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17498" w14:textId="77777777" w:rsidR="009F388D" w:rsidRDefault="009F388D" w:rsidP="009F388D">
      <w:pPr>
        <w:spacing w:after="0" w:line="240" w:lineRule="auto"/>
        <w:jc w:val="both"/>
      </w:pPr>
    </w:p>
    <w:p w14:paraId="0552EFC5" w14:textId="77777777" w:rsidR="009F388D" w:rsidRPr="00C11AB7" w:rsidRDefault="009F388D" w:rsidP="009F388D">
      <w:pPr>
        <w:jc w:val="center"/>
        <w:rPr>
          <w:rFonts w:cs="Times New Roman"/>
          <w:b/>
        </w:rPr>
      </w:pPr>
      <w:r w:rsidRPr="00C11AB7">
        <w:rPr>
          <w:rFonts w:cs="Times New Roman"/>
          <w:b/>
        </w:rPr>
        <w:t>UMOWA POWIERZENIA PRZETWARZANIA DANYCH OSOBOWYCH</w:t>
      </w:r>
    </w:p>
    <w:p w14:paraId="59C5187B" w14:textId="77777777" w:rsidR="009F388D" w:rsidRPr="00C11AB7" w:rsidRDefault="009F388D" w:rsidP="009F388D">
      <w:pPr>
        <w:spacing w:line="240" w:lineRule="auto"/>
        <w:jc w:val="center"/>
        <w:rPr>
          <w:rFonts w:cs="Times New Roman"/>
          <w:b/>
        </w:rPr>
      </w:pPr>
      <w:r w:rsidRPr="00C11AB7">
        <w:rPr>
          <w:rFonts w:cs="Times New Roman"/>
          <w:b/>
        </w:rPr>
        <w:t>Umowa Powierzenia Przetwarzania Danych Osobowych</w:t>
      </w:r>
    </w:p>
    <w:p w14:paraId="7948FE32" w14:textId="273852ED" w:rsidR="009F388D" w:rsidRPr="00C11AB7" w:rsidRDefault="005169D1" w:rsidP="009F388D">
      <w:pPr>
        <w:spacing w:line="240" w:lineRule="auto"/>
        <w:rPr>
          <w:rFonts w:cs="Times New Roman"/>
        </w:rPr>
      </w:pPr>
      <w:r>
        <w:rPr>
          <w:rFonts w:cs="Times New Roman"/>
        </w:rPr>
        <w:t>zawarta w dniu</w:t>
      </w:r>
      <w:r w:rsidR="00494137">
        <w:rPr>
          <w:rFonts w:cs="Times New Roman"/>
        </w:rPr>
        <w:t xml:space="preserve"> </w:t>
      </w:r>
      <w:r w:rsidR="00746F0D">
        <w:rPr>
          <w:rFonts w:cs="Times New Roman"/>
        </w:rPr>
        <w:t>XX</w:t>
      </w:r>
      <w:r w:rsidR="00E67654">
        <w:rPr>
          <w:rFonts w:cs="Times New Roman"/>
        </w:rPr>
        <w:t>.</w:t>
      </w:r>
      <w:r w:rsidR="005E15C9">
        <w:rPr>
          <w:rFonts w:cs="Times New Roman"/>
        </w:rPr>
        <w:t>03</w:t>
      </w:r>
      <w:r w:rsidR="00E67654">
        <w:rPr>
          <w:rFonts w:cs="Times New Roman"/>
        </w:rPr>
        <w:t>.202</w:t>
      </w:r>
      <w:r w:rsidR="005E15C9">
        <w:rPr>
          <w:rFonts w:cs="Times New Roman"/>
        </w:rPr>
        <w:t>6</w:t>
      </w:r>
      <w:r w:rsidR="009C1A85">
        <w:rPr>
          <w:rFonts w:cs="Times New Roman"/>
        </w:rPr>
        <w:t>.</w:t>
      </w:r>
      <w:r>
        <w:rPr>
          <w:rFonts w:cs="Times New Roman"/>
        </w:rPr>
        <w:t xml:space="preserve"> </w:t>
      </w:r>
      <w:r w:rsidR="009F388D" w:rsidRPr="00C11AB7">
        <w:rPr>
          <w:rFonts w:cs="Times New Roman"/>
        </w:rPr>
        <w:t>pomiędzy:</w:t>
      </w:r>
    </w:p>
    <w:p w14:paraId="004CCA5D" w14:textId="088A0CFB" w:rsidR="009F388D" w:rsidRPr="00C11AB7" w:rsidRDefault="009F388D" w:rsidP="009F388D">
      <w:pPr>
        <w:spacing w:line="240" w:lineRule="auto"/>
        <w:jc w:val="both"/>
        <w:rPr>
          <w:rFonts w:cs="Times New Roman"/>
        </w:rPr>
      </w:pPr>
      <w:r w:rsidRPr="008107C6">
        <w:rPr>
          <w:rFonts w:cs="Times New Roman"/>
          <w:b/>
        </w:rPr>
        <w:t>Wojewódzkim Szpitalem Specjalistycznym im. błogosławionego księdza Jerzego Popiełuszki we Włocławku</w:t>
      </w:r>
      <w:r w:rsidRPr="00C11AB7">
        <w:rPr>
          <w:rFonts w:cs="Times New Roman"/>
        </w:rPr>
        <w:t xml:space="preserve">, ul. </w:t>
      </w:r>
      <w:proofErr w:type="spellStart"/>
      <w:r w:rsidRPr="00C11AB7">
        <w:rPr>
          <w:rFonts w:cs="Times New Roman"/>
        </w:rPr>
        <w:t>Wieniecka</w:t>
      </w:r>
      <w:proofErr w:type="spellEnd"/>
      <w:r w:rsidRPr="00C11AB7">
        <w:rPr>
          <w:rFonts w:cs="Times New Roman"/>
        </w:rPr>
        <w:t xml:space="preserve"> 49, 87-800 Włocławek, wpisanym do rejestru stowarzyszeń, innych organizacji społecznych i zawodowych, fundacji oraz samodzielnych publicznych zakładów opieki zdrowotnej prowadzonego przez Sąd Rejonowy w Toruniu VII Wydział Gospodarczy Krajowego Rejestru Sądowego pod nr KRS: 0000457089, NIP: 888 31 17 873, REGON: 341411727, reprezentowanym przez </w:t>
      </w:r>
      <w:r w:rsidR="00E02DE3" w:rsidRPr="00E02DE3">
        <w:rPr>
          <w:rFonts w:cs="Times New Roman"/>
          <w:highlight w:val="yellow"/>
        </w:rPr>
        <w:t>_______________________</w:t>
      </w:r>
      <w:r w:rsidRPr="00E02DE3">
        <w:rPr>
          <w:rFonts w:cs="Times New Roman"/>
          <w:highlight w:val="yellow"/>
        </w:rPr>
        <w:t>–</w:t>
      </w:r>
      <w:r w:rsidRPr="00C11AB7">
        <w:rPr>
          <w:rFonts w:cs="Times New Roman"/>
        </w:rPr>
        <w:t xml:space="preserve"> Dyrektora, zwanym dalej </w:t>
      </w:r>
    </w:p>
    <w:p w14:paraId="1CFC118D" w14:textId="77777777" w:rsidR="009F388D" w:rsidRPr="00C11AB7" w:rsidRDefault="009F388D" w:rsidP="009F388D">
      <w:pPr>
        <w:spacing w:line="240" w:lineRule="auto"/>
        <w:jc w:val="both"/>
        <w:rPr>
          <w:rFonts w:cs="Times New Roman"/>
        </w:rPr>
      </w:pPr>
      <w:r w:rsidRPr="00C11AB7">
        <w:rPr>
          <w:rFonts w:cs="Times New Roman"/>
        </w:rPr>
        <w:t xml:space="preserve">zwanym dalej </w:t>
      </w:r>
      <w:r w:rsidRPr="00C11AB7">
        <w:rPr>
          <w:rFonts w:cs="Times New Roman"/>
          <w:b/>
        </w:rPr>
        <w:t>Administratorem</w:t>
      </w:r>
      <w:r w:rsidRPr="00C11AB7">
        <w:rPr>
          <w:rFonts w:cs="Times New Roman"/>
        </w:rPr>
        <w:t xml:space="preserve"> bądź </w:t>
      </w:r>
      <w:r w:rsidRPr="00C11AB7">
        <w:rPr>
          <w:rFonts w:cs="Times New Roman"/>
          <w:b/>
        </w:rPr>
        <w:t>ADO</w:t>
      </w:r>
      <w:r w:rsidRPr="00C11AB7">
        <w:rPr>
          <w:rFonts w:cs="Times New Roman"/>
        </w:rPr>
        <w:t>,</w:t>
      </w:r>
    </w:p>
    <w:p w14:paraId="0D3A17CF" w14:textId="77777777" w:rsidR="005169D1" w:rsidRDefault="005169D1" w:rsidP="005169D1">
      <w:pPr>
        <w:spacing w:line="240" w:lineRule="auto"/>
        <w:rPr>
          <w:rFonts w:cs="Times New Roman"/>
        </w:rPr>
      </w:pPr>
      <w:r>
        <w:rPr>
          <w:rFonts w:cs="Times New Roman"/>
        </w:rPr>
        <w:t>a</w:t>
      </w:r>
    </w:p>
    <w:p w14:paraId="713E5168" w14:textId="0F72E1EE" w:rsidR="00BB13CF" w:rsidRDefault="00BB13CF" w:rsidP="005169D1">
      <w:pPr>
        <w:spacing w:line="240" w:lineRule="auto"/>
        <w:rPr>
          <w:rFonts w:cs="Times New Roman"/>
        </w:rPr>
      </w:pPr>
      <w:r>
        <w:rPr>
          <w:rFonts w:cs="Times New Roman"/>
        </w:rPr>
        <w:t xml:space="preserve">, </w:t>
      </w:r>
    </w:p>
    <w:p w14:paraId="4B1CEF59" w14:textId="12540EBA" w:rsidR="00BB13CF" w:rsidRDefault="00BB13CF" w:rsidP="005169D1">
      <w:pPr>
        <w:spacing w:line="240" w:lineRule="auto"/>
        <w:rPr>
          <w:rFonts w:cs="Times New Roman"/>
        </w:rPr>
      </w:pPr>
      <w:r>
        <w:rPr>
          <w:rFonts w:cs="Times New Roman"/>
        </w:rPr>
        <w:t xml:space="preserve">reprezentowanym przez </w:t>
      </w:r>
    </w:p>
    <w:p w14:paraId="08B009F0" w14:textId="45522CC5" w:rsidR="005169D1" w:rsidRPr="005169D1" w:rsidRDefault="005169D1" w:rsidP="006240ED">
      <w:pPr>
        <w:rPr>
          <w:rFonts w:cs="Times New Roman"/>
          <w:highlight w:val="yellow"/>
        </w:rPr>
      </w:pPr>
      <w:r w:rsidRPr="007E4537">
        <w:rPr>
          <w:rFonts w:cs="Times New Roman"/>
        </w:rPr>
        <w:t>,</w:t>
      </w:r>
      <w:r w:rsidRPr="006240ED">
        <w:rPr>
          <w:rFonts w:cs="Times New Roman"/>
        </w:rPr>
        <w:t xml:space="preserve"> zwanym/ą dalej </w:t>
      </w:r>
      <w:r w:rsidRPr="006240ED">
        <w:rPr>
          <w:rFonts w:cs="Times New Roman"/>
          <w:b/>
        </w:rPr>
        <w:t>Przetwarzającym</w:t>
      </w:r>
      <w:r w:rsidRPr="006240ED">
        <w:rPr>
          <w:rFonts w:cs="Times New Roman"/>
        </w:rPr>
        <w:t>,</w:t>
      </w:r>
    </w:p>
    <w:p w14:paraId="6479F654" w14:textId="77777777" w:rsidR="005169D1" w:rsidRDefault="005169D1" w:rsidP="005169D1">
      <w:pPr>
        <w:spacing w:line="240" w:lineRule="auto"/>
        <w:jc w:val="both"/>
        <w:rPr>
          <w:rFonts w:cs="Times New Roman"/>
        </w:rPr>
      </w:pPr>
      <w:r w:rsidRPr="006240ED">
        <w:rPr>
          <w:rFonts w:cs="Times New Roman"/>
        </w:rPr>
        <w:t xml:space="preserve">łącznie jako </w:t>
      </w:r>
      <w:r w:rsidRPr="006240ED">
        <w:rPr>
          <w:rFonts w:cs="Times New Roman"/>
          <w:b/>
        </w:rPr>
        <w:t>Strony</w:t>
      </w:r>
      <w:r w:rsidRPr="006240ED">
        <w:rPr>
          <w:rFonts w:cs="Times New Roman"/>
        </w:rPr>
        <w:t>, o następującej treści.</w:t>
      </w:r>
    </w:p>
    <w:p w14:paraId="35EBF2EC" w14:textId="77777777" w:rsidR="009F388D" w:rsidRPr="00C11AB7" w:rsidRDefault="009F388D" w:rsidP="009F388D">
      <w:pPr>
        <w:spacing w:line="240" w:lineRule="auto"/>
        <w:jc w:val="center"/>
        <w:rPr>
          <w:rFonts w:cs="Times New Roman"/>
          <w:b/>
        </w:rPr>
      </w:pPr>
      <w:r w:rsidRPr="00C11AB7">
        <w:rPr>
          <w:rFonts w:cs="Times New Roman"/>
          <w:b/>
        </w:rPr>
        <w:t>§ 1 Postanowienia Ogólne</w:t>
      </w:r>
    </w:p>
    <w:p w14:paraId="37D30B9F" w14:textId="18E3F24F" w:rsidR="009F388D" w:rsidRPr="00C11AB7" w:rsidRDefault="009F388D" w:rsidP="009F388D">
      <w:pPr>
        <w:pStyle w:val="Akapitzlist"/>
        <w:numPr>
          <w:ilvl w:val="0"/>
          <w:numId w:val="1"/>
        </w:numPr>
        <w:spacing w:after="0" w:line="240" w:lineRule="auto"/>
        <w:jc w:val="both"/>
        <w:rPr>
          <w:rFonts w:cs="Times New Roman"/>
        </w:rPr>
      </w:pPr>
      <w:r w:rsidRPr="00C11AB7">
        <w:rPr>
          <w:rFonts w:cs="Times New Roman"/>
        </w:rPr>
        <w:t xml:space="preserve">Strony oświadczają, że łączy ich </w:t>
      </w:r>
      <w:r w:rsidRPr="00AD48F3">
        <w:rPr>
          <w:rFonts w:cs="Times New Roman"/>
        </w:rPr>
        <w:t>umowa</w:t>
      </w:r>
      <w:r w:rsidR="006240ED" w:rsidRPr="00AD48F3">
        <w:rPr>
          <w:rFonts w:cs="Times New Roman"/>
        </w:rPr>
        <w:t xml:space="preserve"> </w:t>
      </w:r>
      <w:r w:rsidR="006240ED" w:rsidRPr="00E02060">
        <w:rPr>
          <w:rFonts w:cs="Times New Roman"/>
          <w:highlight w:val="yellow"/>
        </w:rPr>
        <w:t>DZP/</w:t>
      </w:r>
      <w:r w:rsidR="005E15C9">
        <w:rPr>
          <w:rFonts w:cs="Times New Roman"/>
          <w:highlight w:val="yellow"/>
        </w:rPr>
        <w:t>10</w:t>
      </w:r>
      <w:r w:rsidR="006240ED" w:rsidRPr="00E02060">
        <w:rPr>
          <w:rFonts w:cs="Times New Roman"/>
          <w:highlight w:val="yellow"/>
        </w:rPr>
        <w:t>/202</w:t>
      </w:r>
      <w:r w:rsidR="005E15C9">
        <w:rPr>
          <w:rFonts w:cs="Times New Roman"/>
          <w:highlight w:val="yellow"/>
        </w:rPr>
        <w:t>6</w:t>
      </w:r>
      <w:r w:rsidRPr="00E02060">
        <w:rPr>
          <w:rFonts w:cs="Times New Roman"/>
          <w:highlight w:val="yellow"/>
        </w:rPr>
        <w:t xml:space="preserve"> z dn.</w:t>
      </w:r>
      <w:r w:rsidR="00494137" w:rsidRPr="00E02060">
        <w:rPr>
          <w:rFonts w:cs="Times New Roman"/>
          <w:highlight w:val="yellow"/>
        </w:rPr>
        <w:t xml:space="preserve"> </w:t>
      </w:r>
      <w:r w:rsidR="00746F0D">
        <w:rPr>
          <w:rFonts w:cs="Times New Roman"/>
          <w:highlight w:val="yellow"/>
        </w:rPr>
        <w:t>XX</w:t>
      </w:r>
      <w:r w:rsidR="00E67654" w:rsidRPr="00E02060">
        <w:rPr>
          <w:rFonts w:cs="Times New Roman"/>
          <w:highlight w:val="yellow"/>
        </w:rPr>
        <w:t>.</w:t>
      </w:r>
      <w:r w:rsidR="005E15C9">
        <w:rPr>
          <w:rFonts w:cs="Times New Roman"/>
          <w:highlight w:val="yellow"/>
        </w:rPr>
        <w:t>03</w:t>
      </w:r>
      <w:r w:rsidR="00E67654" w:rsidRPr="00E02060">
        <w:rPr>
          <w:rFonts w:cs="Times New Roman"/>
          <w:highlight w:val="yellow"/>
        </w:rPr>
        <w:t>.202</w:t>
      </w:r>
      <w:r w:rsidR="005E15C9">
        <w:rPr>
          <w:rFonts w:cs="Times New Roman"/>
        </w:rPr>
        <w:t>6</w:t>
      </w:r>
      <w:r w:rsidR="009C1A85">
        <w:rPr>
          <w:rFonts w:cs="Times New Roman"/>
        </w:rPr>
        <w:t xml:space="preserve"> </w:t>
      </w:r>
      <w:r w:rsidRPr="00C11AB7">
        <w:rPr>
          <w:rFonts w:cs="Times New Roman"/>
        </w:rPr>
        <w:t>w przedmiocie („</w:t>
      </w:r>
      <w:r w:rsidRPr="00C11AB7">
        <w:rPr>
          <w:rFonts w:cs="Times New Roman"/>
          <w:b/>
        </w:rPr>
        <w:t>umowa podstawowa”</w:t>
      </w:r>
      <w:r w:rsidRPr="00C11AB7">
        <w:rPr>
          <w:rFonts w:cs="Times New Roman"/>
        </w:rPr>
        <w:t>) i w związku z wykonywaniem tej umowy Administrator powierza Przetwarzającemu przetwarzanie danych osobowych określonych w niniejszej umowie oraz umowie podstawowej.</w:t>
      </w:r>
    </w:p>
    <w:p w14:paraId="36719BF8" w14:textId="77777777" w:rsidR="009F388D" w:rsidRPr="00C11AB7" w:rsidRDefault="009F388D" w:rsidP="009F388D">
      <w:pPr>
        <w:pStyle w:val="Akapitzlist"/>
        <w:numPr>
          <w:ilvl w:val="0"/>
          <w:numId w:val="1"/>
        </w:numPr>
        <w:spacing w:after="0" w:line="240" w:lineRule="auto"/>
        <w:jc w:val="both"/>
        <w:rPr>
          <w:rFonts w:cs="Times New Roman"/>
        </w:rPr>
      </w:pPr>
      <w:r w:rsidRPr="00C11AB7">
        <w:rPr>
          <w:rFonts w:cs="Times New Roman"/>
        </w:rPr>
        <w:t>Strony oświadczają, że znane są im normy prawne i ciążące na nich obowiązki wynikające z Rozporządzenia Parlamentu Europejskiego i Rady (UE) 2016/679 z 27.04.2016 r. w sprawie ochrony osób fizycznych w związku z przetwarzaniem danych osobowych i w sprawie swobodnego przepływu takich danych oraz uchylenia dyrektywy 95/46/WE (ogólne rozporządzenie o ochronie danych) (</w:t>
      </w:r>
      <w:proofErr w:type="spellStart"/>
      <w:r w:rsidRPr="00C11AB7">
        <w:rPr>
          <w:rFonts w:cs="Times New Roman"/>
        </w:rPr>
        <w:t>Dz.Urz</w:t>
      </w:r>
      <w:proofErr w:type="spellEnd"/>
      <w:r w:rsidRPr="00C11AB7">
        <w:rPr>
          <w:rFonts w:cs="Times New Roman"/>
        </w:rPr>
        <w:t>. UE L 119) (</w:t>
      </w:r>
      <w:r w:rsidRPr="00C11AB7">
        <w:rPr>
          <w:rFonts w:cs="Times New Roman"/>
          <w:b/>
        </w:rPr>
        <w:t>RODO</w:t>
      </w:r>
      <w:r w:rsidRPr="00C11AB7">
        <w:rPr>
          <w:rFonts w:cs="Times New Roman"/>
        </w:rPr>
        <w:t>).</w:t>
      </w:r>
    </w:p>
    <w:p w14:paraId="3F793E54" w14:textId="77777777" w:rsidR="009F388D" w:rsidRPr="00C11AB7" w:rsidRDefault="009F388D" w:rsidP="009F388D">
      <w:pPr>
        <w:pStyle w:val="Akapitzlist"/>
        <w:numPr>
          <w:ilvl w:val="0"/>
          <w:numId w:val="1"/>
        </w:numPr>
        <w:spacing w:after="0" w:line="240" w:lineRule="auto"/>
        <w:jc w:val="both"/>
        <w:rPr>
          <w:rFonts w:cs="Times New Roman"/>
        </w:rPr>
      </w:pPr>
      <w:r w:rsidRPr="00C11AB7">
        <w:rPr>
          <w:rFonts w:cs="Times New Roman"/>
        </w:rPr>
        <w:t>Administrator jest administratorem danych osobowych powierzonych niniejszą umową i umową podstawową.</w:t>
      </w:r>
    </w:p>
    <w:p w14:paraId="2958F010" w14:textId="77777777" w:rsidR="009F388D" w:rsidRDefault="009F388D" w:rsidP="009F388D">
      <w:pPr>
        <w:pStyle w:val="Akapitzlist"/>
        <w:numPr>
          <w:ilvl w:val="0"/>
          <w:numId w:val="1"/>
        </w:numPr>
        <w:spacing w:after="0" w:line="240" w:lineRule="auto"/>
        <w:jc w:val="both"/>
        <w:rPr>
          <w:rFonts w:cs="Times New Roman"/>
        </w:rPr>
      </w:pPr>
      <w:r w:rsidRPr="00C11AB7">
        <w:rPr>
          <w:rFonts w:cs="Times New Roman"/>
        </w:rPr>
        <w:t>Administrator obowiązany jest w szczególności do współdziałania z Przetwarzającym w celu realizacji niniejszej umowy oraz starannego udzielania poleceń w zakresie przetwarzania przez Przetwarzającego danych osobowych mu powierzonych.</w:t>
      </w:r>
    </w:p>
    <w:p w14:paraId="70267836" w14:textId="77777777" w:rsidR="005E15C9" w:rsidRPr="005E15C9" w:rsidRDefault="005E15C9" w:rsidP="005E15C9">
      <w:pPr>
        <w:spacing w:after="0" w:line="240" w:lineRule="auto"/>
        <w:jc w:val="both"/>
        <w:rPr>
          <w:rFonts w:cs="Times New Roman"/>
        </w:rPr>
      </w:pPr>
    </w:p>
    <w:p w14:paraId="438F8FF5" w14:textId="77777777" w:rsidR="005E15C9" w:rsidRDefault="005E15C9" w:rsidP="005E15C9">
      <w:pPr>
        <w:spacing w:after="0" w:line="240" w:lineRule="auto"/>
        <w:jc w:val="center"/>
        <w:rPr>
          <w:rFonts w:cs="Calibri"/>
          <w:b/>
          <w:sz w:val="20"/>
          <w:szCs w:val="20"/>
        </w:rPr>
      </w:pPr>
      <w:r>
        <w:rPr>
          <w:rFonts w:cs="Calibri"/>
          <w:b/>
          <w:sz w:val="20"/>
          <w:szCs w:val="20"/>
        </w:rPr>
        <w:t>§ 2 Przetwarzanie</w:t>
      </w:r>
    </w:p>
    <w:p w14:paraId="759278C0" w14:textId="77777777" w:rsidR="005E15C9" w:rsidRDefault="005E15C9" w:rsidP="005E15C9">
      <w:pPr>
        <w:shd w:val="clear" w:color="auto" w:fill="FFFFFF"/>
        <w:spacing w:line="240" w:lineRule="auto"/>
        <w:contextualSpacing/>
        <w:jc w:val="both"/>
        <w:rPr>
          <w:rFonts w:cs="Calibri"/>
          <w:sz w:val="20"/>
          <w:szCs w:val="20"/>
        </w:rPr>
      </w:pPr>
    </w:p>
    <w:p w14:paraId="0F2F5A49" w14:textId="77777777" w:rsidR="005E15C9" w:rsidRDefault="005E15C9" w:rsidP="005E15C9">
      <w:pPr>
        <w:numPr>
          <w:ilvl w:val="0"/>
          <w:numId w:val="9"/>
        </w:numPr>
        <w:shd w:val="clear" w:color="auto" w:fill="FFFFFF"/>
        <w:spacing w:after="0" w:line="240" w:lineRule="auto"/>
        <w:ind w:left="0" w:firstLine="0"/>
        <w:contextualSpacing/>
        <w:jc w:val="both"/>
        <w:rPr>
          <w:rFonts w:cs="Calibri"/>
          <w:sz w:val="20"/>
          <w:szCs w:val="20"/>
        </w:rPr>
      </w:pPr>
      <w:r>
        <w:rPr>
          <w:rFonts w:cs="Calibri"/>
          <w:sz w:val="20"/>
          <w:szCs w:val="20"/>
        </w:rPr>
        <w:t>Charakter i cel przetwarzania danych osobowych wynika z umowy podstawowej, tj.:</w:t>
      </w:r>
    </w:p>
    <w:p w14:paraId="26A751CD" w14:textId="51FD0403" w:rsidR="005E15C9" w:rsidRDefault="005E15C9" w:rsidP="005E15C9">
      <w:pPr>
        <w:shd w:val="clear" w:color="auto" w:fill="FFFFFF"/>
        <w:spacing w:line="240" w:lineRule="auto"/>
        <w:contextualSpacing/>
        <w:jc w:val="both"/>
        <w:rPr>
          <w:rFonts w:cs="Calibri"/>
          <w:sz w:val="20"/>
          <w:szCs w:val="20"/>
        </w:rPr>
      </w:pPr>
      <w:r>
        <w:rPr>
          <w:rFonts w:cs="Calibri"/>
          <w:sz w:val="20"/>
          <w:szCs w:val="20"/>
        </w:rPr>
        <w:t>charakter –  obsługa informatyczna; utrzymanie ciągłości działania system</w:t>
      </w:r>
      <w:r>
        <w:rPr>
          <w:rFonts w:cs="Calibri"/>
          <w:sz w:val="20"/>
          <w:szCs w:val="20"/>
        </w:rPr>
        <w:t>u obiegu dokumentów SEZAM</w:t>
      </w:r>
    </w:p>
    <w:p w14:paraId="3E8E2B36" w14:textId="475FCC0C" w:rsidR="005E15C9" w:rsidRDefault="005E15C9" w:rsidP="005E15C9">
      <w:pPr>
        <w:shd w:val="clear" w:color="auto" w:fill="FFFFFF"/>
        <w:spacing w:line="240" w:lineRule="auto"/>
        <w:contextualSpacing/>
        <w:jc w:val="both"/>
        <w:rPr>
          <w:rFonts w:cs="Calibri"/>
          <w:sz w:val="20"/>
          <w:szCs w:val="20"/>
        </w:rPr>
      </w:pPr>
      <w:r>
        <w:rPr>
          <w:rFonts w:cs="Calibri"/>
          <w:sz w:val="20"/>
          <w:szCs w:val="20"/>
        </w:rPr>
        <w:t xml:space="preserve">cel – </w:t>
      </w:r>
      <w:r w:rsidRPr="000F6EA9">
        <w:rPr>
          <w:rFonts w:cstheme="minorHAnsi"/>
        </w:rPr>
        <w:t xml:space="preserve">realizacja umowy podstawowej, </w:t>
      </w:r>
      <w:r w:rsidRPr="009A55B0">
        <w:t>serwisowanie, przeglądy, naprawy</w:t>
      </w:r>
      <w:r>
        <w:t>, aktualizacje systemu</w:t>
      </w:r>
    </w:p>
    <w:p w14:paraId="11A4C9CF" w14:textId="77777777" w:rsidR="005E15C9" w:rsidRDefault="005E15C9" w:rsidP="005E15C9">
      <w:pPr>
        <w:shd w:val="clear" w:color="auto" w:fill="FFFFFF"/>
        <w:spacing w:line="240" w:lineRule="auto"/>
        <w:contextualSpacing/>
        <w:jc w:val="both"/>
        <w:rPr>
          <w:rFonts w:cs="Calibri"/>
          <w:sz w:val="20"/>
          <w:szCs w:val="20"/>
        </w:rPr>
      </w:pPr>
    </w:p>
    <w:p w14:paraId="6F1C964C" w14:textId="4123B35D" w:rsidR="005E15C9" w:rsidRDefault="005E15C9" w:rsidP="005E15C9">
      <w:pPr>
        <w:shd w:val="clear" w:color="auto" w:fill="FFFFFF"/>
        <w:spacing w:line="240" w:lineRule="auto"/>
        <w:contextualSpacing/>
        <w:jc w:val="both"/>
        <w:rPr>
          <w:rFonts w:cs="Calibri"/>
          <w:sz w:val="20"/>
          <w:szCs w:val="20"/>
        </w:rPr>
      </w:pPr>
      <w:r>
        <w:rPr>
          <w:rFonts w:cs="Calibri"/>
          <w:sz w:val="20"/>
          <w:szCs w:val="20"/>
        </w:rPr>
        <w:t>Przetwarzanie będzie obejmować następujące rodzaje danych osobowych:</w:t>
      </w:r>
    </w:p>
    <w:p w14:paraId="36BEE017" w14:textId="77777777" w:rsidR="005E15C9" w:rsidRDefault="005E15C9" w:rsidP="005E15C9">
      <w:pPr>
        <w:shd w:val="clear" w:color="auto" w:fill="FFFFFF"/>
        <w:spacing w:line="240" w:lineRule="auto"/>
        <w:contextualSpacing/>
        <w:jc w:val="both"/>
        <w:rPr>
          <w:rFonts w:cs="Calibri"/>
          <w:sz w:val="20"/>
          <w:szCs w:val="20"/>
        </w:rPr>
      </w:pPr>
    </w:p>
    <w:p w14:paraId="53A79D35" w14:textId="77777777" w:rsidR="005E15C9" w:rsidRDefault="005E15C9" w:rsidP="005E15C9">
      <w:pPr>
        <w:jc w:val="both"/>
        <w:rPr>
          <w:rFonts w:cs="Times New Roman"/>
          <w:sz w:val="20"/>
          <w:szCs w:val="20"/>
        </w:rPr>
      </w:pPr>
      <w:bookmarkStart w:id="0" w:name="_Hlk158032098"/>
      <w:r>
        <w:rPr>
          <w:sz w:val="20"/>
          <w:szCs w:val="20"/>
        </w:rPr>
        <w:t>Dane osobowe pacjentów (</w:t>
      </w:r>
      <w:bookmarkStart w:id="1" w:name="_Hlk132880383"/>
      <w:r>
        <w:rPr>
          <w:sz w:val="20"/>
          <w:szCs w:val="20"/>
        </w:rPr>
        <w:t xml:space="preserve">imię, nazwisko, adres zamieszkania, data urodzenia, oznaczenie płci, nr PESEL, </w:t>
      </w:r>
      <w:bookmarkStart w:id="2" w:name="_Hlk132646651"/>
      <w:r>
        <w:rPr>
          <w:sz w:val="20"/>
          <w:szCs w:val="20"/>
        </w:rPr>
        <w:t xml:space="preserve">a gdy nie posiada numeru PESEL: numer i rodzaj dokumentu potwierdzającego tożsamość, </w:t>
      </w:r>
      <w:bookmarkEnd w:id="2"/>
      <w:r>
        <w:rPr>
          <w:sz w:val="20"/>
          <w:szCs w:val="20"/>
        </w:rPr>
        <w:t>numer i rodzaj dokumentu potwierdzającego szczególne prawa do świadczeń, zawód- jeżeli wiąże się on z czynnikami ryzyka, numer telefonu, adres poczty elektronicznej</w:t>
      </w:r>
      <w:bookmarkEnd w:id="1"/>
      <w:r>
        <w:rPr>
          <w:sz w:val="20"/>
          <w:szCs w:val="20"/>
        </w:rPr>
        <w:t>).</w:t>
      </w:r>
    </w:p>
    <w:p w14:paraId="6046E5B3" w14:textId="77777777" w:rsidR="005E15C9" w:rsidRDefault="005E15C9" w:rsidP="005E15C9">
      <w:pPr>
        <w:jc w:val="both"/>
        <w:rPr>
          <w:sz w:val="20"/>
          <w:szCs w:val="20"/>
        </w:rPr>
      </w:pPr>
      <w:bookmarkStart w:id="3" w:name="_Hlk132882446"/>
      <w:r>
        <w:rPr>
          <w:sz w:val="20"/>
          <w:szCs w:val="20"/>
        </w:rPr>
        <w:lastRenderedPageBreak/>
        <w:t>Dane osobowe przedstawiciela ustawowego pacjenta (imię, nazwisko, adres zamieszkania, data urodzenia, numer telefonu, numer PESEL- w przypadku matki noworodka nieposiadającego numer PESEL).</w:t>
      </w:r>
    </w:p>
    <w:bookmarkEnd w:id="3"/>
    <w:p w14:paraId="1AE6F000" w14:textId="77777777" w:rsidR="005E15C9" w:rsidRDefault="005E15C9" w:rsidP="005E15C9">
      <w:pPr>
        <w:jc w:val="both"/>
        <w:rPr>
          <w:sz w:val="20"/>
          <w:szCs w:val="20"/>
        </w:rPr>
      </w:pPr>
      <w:r>
        <w:rPr>
          <w:sz w:val="20"/>
          <w:szCs w:val="20"/>
        </w:rPr>
        <w:t>Dane osobowe bliskich pacjentów, upoważnionych do informacji o stanie ich zdrowia lub będących osobami kontaktowymi (</w:t>
      </w:r>
      <w:bookmarkStart w:id="4" w:name="_Hlk132884915"/>
      <w:r>
        <w:rPr>
          <w:sz w:val="20"/>
          <w:szCs w:val="20"/>
        </w:rPr>
        <w:t>imię, nazwisko, dane kontaktowe, data urodzenia, numer i rodzaj dokumentu potwierdzającego tożsamość</w:t>
      </w:r>
      <w:bookmarkEnd w:id="4"/>
      <w:r>
        <w:rPr>
          <w:sz w:val="20"/>
          <w:szCs w:val="20"/>
        </w:rPr>
        <w:t>).</w:t>
      </w:r>
    </w:p>
    <w:p w14:paraId="28920006" w14:textId="77777777" w:rsidR="005E15C9" w:rsidRDefault="005E15C9" w:rsidP="005E15C9">
      <w:pPr>
        <w:jc w:val="both"/>
        <w:rPr>
          <w:sz w:val="20"/>
          <w:szCs w:val="20"/>
        </w:rPr>
      </w:pPr>
      <w:r>
        <w:rPr>
          <w:sz w:val="20"/>
          <w:szCs w:val="20"/>
        </w:rPr>
        <w:t xml:space="preserve">Dane osobowe pracowników, pozyskane zgodnie z obowiązującymi przepisami </w:t>
      </w:r>
      <w:bookmarkStart w:id="5" w:name="_Hlk132885057"/>
      <w:r>
        <w:rPr>
          <w:sz w:val="20"/>
          <w:szCs w:val="20"/>
        </w:rPr>
        <w:t xml:space="preserve">(imię; nazwisko; adres zamieszkania; data urodzenia; numer telefonu; adres poczty elektronicznej; informacje o przebiegu zatrudnienia, kwalifikacjach oraz wykształceniu; numer prawa wykonywania zawodu; numer konta bankowego; </w:t>
      </w:r>
      <w:bookmarkStart w:id="6" w:name="_Hlk132875268"/>
      <w:bookmarkStart w:id="7" w:name="_Hlk132708686"/>
      <w:r>
        <w:rPr>
          <w:sz w:val="20"/>
          <w:szCs w:val="20"/>
        </w:rPr>
        <w:t>numer i seria dowodu tożsamości oraz organ, który go wydał</w:t>
      </w:r>
      <w:bookmarkEnd w:id="6"/>
      <w:r>
        <w:rPr>
          <w:sz w:val="20"/>
          <w:szCs w:val="20"/>
        </w:rPr>
        <w:t>; PESEL, a gdy nie posiada numeru PESEL: numer i rodzaj dokumentu potwierdzającego tożsamość;</w:t>
      </w:r>
      <w:bookmarkEnd w:id="7"/>
      <w:r>
        <w:rPr>
          <w:sz w:val="20"/>
          <w:szCs w:val="20"/>
        </w:rPr>
        <w:t xml:space="preserve"> dane osobowe członka rodziny pracownika: imię, nazwisko, stopień pokrewieństwa, data urodzenia, PESEL, adres zamieszkania; uprawienia do świadczeń; </w:t>
      </w:r>
      <w:bookmarkStart w:id="8" w:name="_Hlk132708784"/>
      <w:r>
        <w:rPr>
          <w:sz w:val="20"/>
          <w:szCs w:val="20"/>
        </w:rPr>
        <w:t>dane osoby do kontaktu: imię, nazwisko, numer telefonu, adres</w:t>
      </w:r>
      <w:bookmarkEnd w:id="5"/>
      <w:bookmarkEnd w:id="8"/>
      <w:r>
        <w:rPr>
          <w:sz w:val="20"/>
          <w:szCs w:val="20"/>
        </w:rPr>
        <w:t>).</w:t>
      </w:r>
    </w:p>
    <w:p w14:paraId="0417BFB9" w14:textId="77777777" w:rsidR="005E15C9" w:rsidRDefault="005E15C9" w:rsidP="005E15C9">
      <w:pPr>
        <w:jc w:val="both"/>
        <w:rPr>
          <w:sz w:val="20"/>
          <w:szCs w:val="20"/>
        </w:rPr>
      </w:pPr>
      <w:r>
        <w:rPr>
          <w:sz w:val="20"/>
          <w:szCs w:val="20"/>
        </w:rPr>
        <w:t>Dane osobowe osób zatrudnionych w oparciu o umowę cywilnoprawną, pozyskane zgodnie z obowiązującymi przepisami (</w:t>
      </w:r>
      <w:bookmarkStart w:id="9" w:name="_Hlk132885143"/>
      <w:r>
        <w:rPr>
          <w:sz w:val="20"/>
          <w:szCs w:val="20"/>
        </w:rPr>
        <w:t xml:space="preserve">imię; </w:t>
      </w:r>
      <w:bookmarkStart w:id="10" w:name="_Hlk147310599"/>
      <w:r>
        <w:rPr>
          <w:sz w:val="20"/>
          <w:szCs w:val="20"/>
        </w:rPr>
        <w:t>nazwisko; adres korespondencyjny/siedziby; numer telefonu; adres poczty elektronicznej</w:t>
      </w:r>
      <w:bookmarkStart w:id="11" w:name="_Hlk132647271"/>
      <w:r>
        <w:rPr>
          <w:sz w:val="20"/>
          <w:szCs w:val="20"/>
        </w:rPr>
        <w:t>; informacje o przebiegu zatrudnienia; kwalifikacjach oraz wykształceniu; numer prawa wykonywania zawodu</w:t>
      </w:r>
      <w:bookmarkEnd w:id="11"/>
      <w:r>
        <w:rPr>
          <w:sz w:val="20"/>
          <w:szCs w:val="20"/>
        </w:rPr>
        <w:t>; numer konta bankowego; numer i seria dowodu tożsamości oraz organ, który go wydał; PESEL, a gdy nie posiada numeru PESEL: numer i rodzaj dokumentu potwierdzającego tożsamość; NIP; numer legitymacji studenckiej lub szkolnej; stan rodzinny: imię, nazwisko, data urodzenia członków rodziny; uprawienia do świadczeń; dane osoby do kontaktu: imię, nazwisko, numer telefonu, adres</w:t>
      </w:r>
      <w:bookmarkEnd w:id="9"/>
      <w:bookmarkEnd w:id="10"/>
      <w:r>
        <w:rPr>
          <w:sz w:val="20"/>
          <w:szCs w:val="20"/>
        </w:rPr>
        <w:t>).</w:t>
      </w:r>
    </w:p>
    <w:p w14:paraId="1E22D202" w14:textId="77777777" w:rsidR="005E15C9" w:rsidRDefault="005E15C9" w:rsidP="005E15C9">
      <w:pPr>
        <w:jc w:val="both"/>
        <w:rPr>
          <w:sz w:val="20"/>
          <w:szCs w:val="20"/>
        </w:rPr>
      </w:pPr>
      <w:r>
        <w:rPr>
          <w:sz w:val="20"/>
          <w:szCs w:val="20"/>
        </w:rPr>
        <w:t>Dane osobowe podmiotów współpracujących (</w:t>
      </w:r>
      <w:bookmarkStart w:id="12" w:name="_Hlk132885249"/>
      <w:r>
        <w:rPr>
          <w:sz w:val="20"/>
          <w:szCs w:val="20"/>
        </w:rPr>
        <w:t>imię; nazwisko; adres korespondencyjny/siedziby; nazwa prowadzonej działalności gospodarczej, numer telefonu, adres poczty elektronicznej, informacje o przebiegu zatrudnienia, kwalifikacjach oraz wykształceniu, numer prawa wykonywania zawodu, numer konta bankowego, PESEL, a gdy nie posiada numeru PESEL: numer i rodzaj dokumentu potwierdzającego tożsamość; NIP, inne dane rejestrowe</w:t>
      </w:r>
      <w:bookmarkEnd w:id="12"/>
      <w:r>
        <w:rPr>
          <w:sz w:val="20"/>
          <w:szCs w:val="20"/>
        </w:rPr>
        <w:t>).</w:t>
      </w:r>
    </w:p>
    <w:p w14:paraId="38DF5A3D" w14:textId="77777777" w:rsidR="005E15C9" w:rsidRDefault="005E15C9" w:rsidP="005E15C9">
      <w:pPr>
        <w:jc w:val="both"/>
        <w:rPr>
          <w:sz w:val="20"/>
          <w:szCs w:val="20"/>
        </w:rPr>
      </w:pPr>
      <w:r>
        <w:rPr>
          <w:sz w:val="20"/>
          <w:szCs w:val="20"/>
        </w:rPr>
        <w:t>Dane dotyczące zdrowia pacjenta.</w:t>
      </w:r>
    </w:p>
    <w:p w14:paraId="6B95A2E2" w14:textId="77777777" w:rsidR="005E15C9" w:rsidRDefault="005E15C9" w:rsidP="005E15C9">
      <w:pPr>
        <w:jc w:val="both"/>
        <w:rPr>
          <w:sz w:val="20"/>
          <w:szCs w:val="20"/>
        </w:rPr>
      </w:pPr>
      <w:bookmarkStart w:id="13" w:name="_Hlk132885284"/>
      <w:r>
        <w:rPr>
          <w:sz w:val="20"/>
          <w:szCs w:val="20"/>
        </w:rPr>
        <w:t>Dane genetyczne pacjentów</w:t>
      </w:r>
      <w:bookmarkEnd w:id="13"/>
      <w:r>
        <w:rPr>
          <w:sz w:val="20"/>
          <w:szCs w:val="20"/>
        </w:rPr>
        <w:t>.</w:t>
      </w:r>
      <w:bookmarkEnd w:id="0"/>
    </w:p>
    <w:p w14:paraId="6696B84D" w14:textId="77777777" w:rsidR="005E15C9" w:rsidRDefault="005E15C9" w:rsidP="005E15C9">
      <w:pPr>
        <w:numPr>
          <w:ilvl w:val="0"/>
          <w:numId w:val="10"/>
        </w:numPr>
        <w:shd w:val="clear" w:color="auto" w:fill="FFFFFF"/>
        <w:spacing w:after="0" w:line="240" w:lineRule="auto"/>
        <w:ind w:left="0" w:firstLine="0"/>
        <w:contextualSpacing/>
        <w:jc w:val="both"/>
        <w:rPr>
          <w:rFonts w:cs="Calibri"/>
          <w:sz w:val="20"/>
          <w:szCs w:val="20"/>
        </w:rPr>
      </w:pPr>
      <w:r>
        <w:rPr>
          <w:rFonts w:cs="Calibri"/>
          <w:sz w:val="20"/>
          <w:szCs w:val="20"/>
        </w:rPr>
        <w:t>Przetwarzanie będzie dotyczyć następującej kategorii osób:</w:t>
      </w:r>
    </w:p>
    <w:p w14:paraId="3F295A15" w14:textId="77777777" w:rsidR="005E15C9" w:rsidRDefault="005E15C9" w:rsidP="005E15C9">
      <w:pPr>
        <w:spacing w:after="0" w:line="240" w:lineRule="auto"/>
        <w:jc w:val="both"/>
        <w:rPr>
          <w:rFonts w:cs="Calibri"/>
          <w:sz w:val="20"/>
          <w:szCs w:val="20"/>
        </w:rPr>
      </w:pPr>
      <w:r>
        <w:rPr>
          <w:rFonts w:cs="Calibri"/>
          <w:sz w:val="20"/>
          <w:szCs w:val="20"/>
        </w:rPr>
        <w:t>Pracownicy, Zleceniobiorcy, Podmioty Współpracujące, Pacjenci, Przedstawiciele ustawowi pacjentów, Bliscy pacjentów</w:t>
      </w:r>
    </w:p>
    <w:p w14:paraId="53FE5D98" w14:textId="77777777" w:rsidR="006240ED" w:rsidRDefault="006240ED" w:rsidP="009F388D">
      <w:pPr>
        <w:spacing w:line="240" w:lineRule="auto"/>
        <w:jc w:val="center"/>
        <w:rPr>
          <w:rFonts w:cs="Times New Roman"/>
          <w:b/>
        </w:rPr>
      </w:pPr>
    </w:p>
    <w:p w14:paraId="7B8F8355" w14:textId="77777777" w:rsidR="005E15C9" w:rsidRDefault="005E15C9" w:rsidP="009F388D">
      <w:pPr>
        <w:spacing w:line="240" w:lineRule="auto"/>
        <w:jc w:val="center"/>
        <w:rPr>
          <w:rFonts w:cs="Times New Roman"/>
          <w:b/>
        </w:rPr>
      </w:pPr>
    </w:p>
    <w:p w14:paraId="233BDA74" w14:textId="77777777" w:rsidR="009F388D" w:rsidRPr="00E02DE3" w:rsidRDefault="009F388D" w:rsidP="009F388D">
      <w:pPr>
        <w:pStyle w:val="Akapitzlist"/>
        <w:spacing w:line="240" w:lineRule="auto"/>
        <w:jc w:val="both"/>
        <w:rPr>
          <w:rFonts w:cstheme="minorHAnsi"/>
        </w:rPr>
      </w:pPr>
    </w:p>
    <w:p w14:paraId="7096153F"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 xml:space="preserve">§ 3 </w:t>
      </w:r>
    </w:p>
    <w:p w14:paraId="48B9F7CA" w14:textId="77777777" w:rsidR="00E02DE3" w:rsidRPr="00E02DE3" w:rsidRDefault="00E02DE3" w:rsidP="00E02DE3">
      <w:pPr>
        <w:spacing w:after="0" w:line="240" w:lineRule="auto"/>
        <w:jc w:val="center"/>
        <w:rPr>
          <w:rFonts w:eastAsia="Times New Roman" w:cstheme="minorHAnsi"/>
          <w:b/>
          <w:lang w:eastAsia="pl-PL"/>
        </w:rPr>
      </w:pPr>
      <w:proofErr w:type="spellStart"/>
      <w:r w:rsidRPr="00E02DE3">
        <w:rPr>
          <w:rFonts w:eastAsia="Times New Roman" w:cstheme="minorHAnsi"/>
          <w:b/>
          <w:lang w:eastAsia="pl-PL"/>
        </w:rPr>
        <w:t>Podpowierzenie</w:t>
      </w:r>
      <w:proofErr w:type="spellEnd"/>
    </w:p>
    <w:p w14:paraId="2163DB6C" w14:textId="77777777" w:rsidR="00E02DE3" w:rsidRPr="00E02DE3" w:rsidRDefault="00E02DE3" w:rsidP="00E02DE3">
      <w:pPr>
        <w:spacing w:after="0" w:line="240" w:lineRule="auto"/>
        <w:jc w:val="both"/>
        <w:rPr>
          <w:rFonts w:eastAsia="Times New Roman" w:cstheme="minorHAnsi"/>
          <w:bCs/>
          <w:lang w:eastAsia="pl-PL"/>
        </w:rPr>
      </w:pPr>
      <w:r w:rsidRPr="00E02DE3">
        <w:rPr>
          <w:rFonts w:eastAsia="Times New Roman" w:cstheme="minorHAnsi"/>
          <w:bCs/>
          <w:lang w:eastAsia="pl-PL"/>
        </w:rPr>
        <w:t>1.</w:t>
      </w:r>
      <w:r w:rsidRPr="00E02DE3">
        <w:rPr>
          <w:rFonts w:eastAsia="Times New Roman" w:cstheme="minorHAnsi"/>
          <w:bCs/>
          <w:lang w:eastAsia="pl-PL"/>
        </w:rPr>
        <w:tab/>
      </w:r>
      <w:proofErr w:type="spellStart"/>
      <w:r w:rsidRPr="00E02DE3">
        <w:rPr>
          <w:rFonts w:eastAsia="Times New Roman" w:cstheme="minorHAnsi"/>
          <w:bCs/>
          <w:lang w:eastAsia="pl-PL"/>
        </w:rPr>
        <w:t>Podpowierzenie</w:t>
      </w:r>
      <w:proofErr w:type="spellEnd"/>
      <w:r w:rsidRPr="00E02DE3">
        <w:rPr>
          <w:rFonts w:eastAsia="Times New Roman" w:cstheme="minorHAnsi"/>
          <w:bCs/>
          <w:lang w:eastAsia="pl-PL"/>
        </w:rPr>
        <w:t xml:space="preserve"> oznacza powierzenie w drodze pisemnej umowy przez Przetwarzającego innej osobie lub podmiotowi (dalszy przetwarzający) konkretnych operacji przetwarzania danych osobowych, o ile Przetwarzający dysponuje pisemną ogólną albo pisemną szczegółową zgodą Administratora.</w:t>
      </w:r>
    </w:p>
    <w:p w14:paraId="0EE58C50" w14:textId="77777777" w:rsidR="00E02DE3" w:rsidRPr="00E02DE3" w:rsidRDefault="00E02DE3" w:rsidP="00E02DE3">
      <w:pPr>
        <w:spacing w:after="0" w:line="240" w:lineRule="auto"/>
        <w:jc w:val="both"/>
        <w:rPr>
          <w:rFonts w:eastAsia="Times New Roman" w:cstheme="minorHAnsi"/>
          <w:bCs/>
          <w:lang w:eastAsia="pl-PL"/>
        </w:rPr>
      </w:pPr>
      <w:r w:rsidRPr="00E02DE3">
        <w:rPr>
          <w:rFonts w:eastAsia="Times New Roman" w:cstheme="minorHAnsi"/>
          <w:bCs/>
          <w:lang w:eastAsia="pl-PL"/>
        </w:rPr>
        <w:t>2.</w:t>
      </w:r>
      <w:r w:rsidRPr="00E02DE3">
        <w:rPr>
          <w:rFonts w:eastAsia="Times New Roman" w:cstheme="minorHAnsi"/>
          <w:bCs/>
          <w:lang w:eastAsia="pl-PL"/>
        </w:rPr>
        <w:tab/>
        <w:t xml:space="preserve">Zmiana dalszych przetwarzających wymaga pisemnego aneksu do niniejszej umowy. Administrator przy tym ma prawo wyrażenia sprzeciwu co do proponowanej przez Przetwarzającego zmiany. Do momentu zaakceptowania przez Administratora zmiany (zawarcia aneksu), Przetwarzający nie jest uprawniony do </w:t>
      </w:r>
      <w:proofErr w:type="spellStart"/>
      <w:r w:rsidRPr="00E02DE3">
        <w:rPr>
          <w:rFonts w:eastAsia="Times New Roman" w:cstheme="minorHAnsi"/>
          <w:bCs/>
          <w:lang w:eastAsia="pl-PL"/>
        </w:rPr>
        <w:t>podpowierzania</w:t>
      </w:r>
      <w:proofErr w:type="spellEnd"/>
      <w:r w:rsidRPr="00E02DE3">
        <w:rPr>
          <w:rFonts w:eastAsia="Times New Roman" w:cstheme="minorHAnsi"/>
          <w:bCs/>
          <w:lang w:eastAsia="pl-PL"/>
        </w:rPr>
        <w:t xml:space="preserve"> danych osobowych.</w:t>
      </w:r>
    </w:p>
    <w:p w14:paraId="174496E2" w14:textId="77777777" w:rsidR="00E02DE3" w:rsidRPr="00E02DE3" w:rsidRDefault="00E02DE3" w:rsidP="00E02DE3">
      <w:pPr>
        <w:spacing w:after="0" w:line="240" w:lineRule="auto"/>
        <w:jc w:val="both"/>
        <w:rPr>
          <w:rFonts w:eastAsia="Times New Roman" w:cstheme="minorHAnsi"/>
          <w:bCs/>
          <w:lang w:eastAsia="pl-PL"/>
        </w:rPr>
      </w:pPr>
      <w:r w:rsidRPr="00E02DE3">
        <w:rPr>
          <w:rFonts w:eastAsia="Times New Roman" w:cstheme="minorHAnsi"/>
          <w:bCs/>
          <w:lang w:eastAsia="pl-PL"/>
        </w:rPr>
        <w:t>3.</w:t>
      </w:r>
      <w:r w:rsidRPr="00E02DE3">
        <w:rPr>
          <w:rFonts w:eastAsia="Times New Roman" w:cstheme="minorHAnsi"/>
          <w:bCs/>
          <w:lang w:eastAsia="pl-PL"/>
        </w:rPr>
        <w:tab/>
        <w:t>Przetwarzający ma obowiązek zobowiązać dalszego przetwarzającego do realizacji wszystkich obowiązków Przetwarzającego wynikających z niniejszej umowy. Dotyczy to w szczególności obowiązków wskazanych w  § 4.</w:t>
      </w:r>
    </w:p>
    <w:p w14:paraId="3D5D09F5" w14:textId="77777777" w:rsidR="00E02DE3" w:rsidRPr="00E02DE3" w:rsidRDefault="00E02DE3" w:rsidP="00E02DE3">
      <w:pPr>
        <w:spacing w:after="0" w:line="240" w:lineRule="auto"/>
        <w:jc w:val="both"/>
        <w:rPr>
          <w:rFonts w:eastAsia="Times New Roman" w:cstheme="minorHAnsi"/>
          <w:bCs/>
          <w:lang w:eastAsia="pl-PL"/>
        </w:rPr>
      </w:pPr>
      <w:r w:rsidRPr="00E02DE3">
        <w:rPr>
          <w:rFonts w:eastAsia="Times New Roman" w:cstheme="minorHAnsi"/>
          <w:bCs/>
          <w:lang w:eastAsia="pl-PL"/>
        </w:rPr>
        <w:lastRenderedPageBreak/>
        <w:t>4.</w:t>
      </w:r>
      <w:r w:rsidRPr="00E02DE3">
        <w:rPr>
          <w:rFonts w:eastAsia="Times New Roman" w:cstheme="minorHAnsi"/>
          <w:bCs/>
          <w:lang w:eastAsia="pl-PL"/>
        </w:rPr>
        <w:tab/>
        <w:t xml:space="preserve">Przetwarzający obowiązany jest zapewnić, by dalszy przetwarzający zobowiązał się wobec Administratora do realizacji ust. 3 poprzez, obok zawarcia umowy </w:t>
      </w:r>
      <w:proofErr w:type="spellStart"/>
      <w:r w:rsidRPr="00E02DE3">
        <w:rPr>
          <w:rFonts w:eastAsia="Times New Roman" w:cstheme="minorHAnsi"/>
          <w:bCs/>
          <w:lang w:eastAsia="pl-PL"/>
        </w:rPr>
        <w:t>podpowierzenia</w:t>
      </w:r>
      <w:proofErr w:type="spellEnd"/>
      <w:r w:rsidRPr="00E02DE3">
        <w:rPr>
          <w:rFonts w:eastAsia="Times New Roman" w:cstheme="minorHAnsi"/>
          <w:bCs/>
          <w:lang w:eastAsia="pl-PL"/>
        </w:rPr>
        <w:t>, złożenie stosownego pisemnego oświadczenia.</w:t>
      </w:r>
    </w:p>
    <w:p w14:paraId="3553DC23" w14:textId="77777777" w:rsidR="00E02DE3" w:rsidRPr="00E02DE3" w:rsidRDefault="00E02DE3" w:rsidP="00E02DE3">
      <w:pPr>
        <w:spacing w:after="0" w:line="240" w:lineRule="auto"/>
        <w:jc w:val="both"/>
        <w:rPr>
          <w:rFonts w:eastAsia="Times New Roman" w:cstheme="minorHAnsi"/>
          <w:bCs/>
          <w:lang w:eastAsia="pl-PL"/>
        </w:rPr>
      </w:pPr>
      <w:r w:rsidRPr="00E02DE3">
        <w:rPr>
          <w:rFonts w:eastAsia="Times New Roman" w:cstheme="minorHAnsi"/>
          <w:bCs/>
          <w:lang w:eastAsia="pl-PL"/>
        </w:rPr>
        <w:t>5.</w:t>
      </w:r>
      <w:r w:rsidRPr="00E02DE3">
        <w:rPr>
          <w:rFonts w:eastAsia="Times New Roman" w:cstheme="minorHAnsi"/>
          <w:bCs/>
          <w:lang w:eastAsia="pl-PL"/>
        </w:rPr>
        <w:tab/>
        <w:t>W przypadku, gdy dalszy przetwarzający nie wywiąże się z obowiązków wskazanych w ust. 3, za jego zachowanie odpowiada w pełni wobec Administratora Przetwarzający.</w:t>
      </w:r>
    </w:p>
    <w:p w14:paraId="6D310646" w14:textId="77777777" w:rsidR="00E02DE3" w:rsidRPr="00E02DE3" w:rsidRDefault="00E02DE3" w:rsidP="00E02DE3">
      <w:pPr>
        <w:spacing w:after="0" w:line="240" w:lineRule="auto"/>
        <w:jc w:val="both"/>
        <w:rPr>
          <w:rFonts w:eastAsia="Times New Roman" w:cstheme="minorHAnsi"/>
          <w:b/>
          <w:lang w:eastAsia="pl-PL"/>
        </w:rPr>
      </w:pPr>
      <w:r w:rsidRPr="00E02DE3">
        <w:rPr>
          <w:rFonts w:eastAsia="Times New Roman" w:cstheme="minorHAnsi"/>
          <w:bCs/>
          <w:lang w:eastAsia="pl-PL"/>
        </w:rPr>
        <w:t>6.</w:t>
      </w:r>
      <w:r w:rsidRPr="00E02DE3">
        <w:rPr>
          <w:rFonts w:eastAsia="Times New Roman" w:cstheme="minorHAnsi"/>
          <w:bCs/>
          <w:lang w:eastAsia="pl-PL"/>
        </w:rPr>
        <w:tab/>
        <w:t xml:space="preserve">Strony nie dopuszczają możliwości </w:t>
      </w:r>
      <w:proofErr w:type="spellStart"/>
      <w:r w:rsidRPr="00E02DE3">
        <w:rPr>
          <w:rFonts w:eastAsia="Times New Roman" w:cstheme="minorHAnsi"/>
          <w:bCs/>
          <w:lang w:eastAsia="pl-PL"/>
        </w:rPr>
        <w:t>podpowierzenia</w:t>
      </w:r>
      <w:proofErr w:type="spellEnd"/>
      <w:r w:rsidRPr="00E02DE3">
        <w:rPr>
          <w:rFonts w:eastAsia="Times New Roman" w:cstheme="minorHAnsi"/>
          <w:bCs/>
          <w:lang w:eastAsia="pl-PL"/>
        </w:rPr>
        <w:t xml:space="preserve"> wszystkich danych osobowych wynikających z niniejszej umowy.</w:t>
      </w:r>
    </w:p>
    <w:p w14:paraId="0CCAAA49"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 4</w:t>
      </w:r>
    </w:p>
    <w:p w14:paraId="55F379ED"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Obowiązki Przetwarzającego</w:t>
      </w:r>
    </w:p>
    <w:p w14:paraId="789956E8" w14:textId="77777777" w:rsidR="00E02DE3" w:rsidRPr="00E02DE3" w:rsidRDefault="00E02DE3" w:rsidP="00E02DE3">
      <w:pPr>
        <w:numPr>
          <w:ilvl w:val="0"/>
          <w:numId w:val="4"/>
        </w:numPr>
        <w:spacing w:after="0" w:line="240" w:lineRule="auto"/>
        <w:contextualSpacing/>
        <w:rPr>
          <w:rFonts w:eastAsia="Calibri" w:cstheme="minorHAnsi"/>
          <w:lang w:eastAsia="ar-SA"/>
        </w:rPr>
      </w:pPr>
      <w:r w:rsidRPr="00E02DE3">
        <w:rPr>
          <w:rFonts w:eastAsia="Calibri" w:cstheme="minorHAnsi"/>
          <w:lang w:eastAsia="ar-SA"/>
        </w:rPr>
        <w:t>Przetwarzający obowiązany jest do:</w:t>
      </w:r>
    </w:p>
    <w:p w14:paraId="2DA7EC02"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przetwarzania powierzonych danych osobowych wyłącznie w celu i zakresie określonym w niniejszej umowie oraz umowie podstawowej,</w:t>
      </w:r>
    </w:p>
    <w:p w14:paraId="1E15C798"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przetwarzania powierzonych danych osobowych wyłącznie na udokumentowane polecenie Administratora, co obejmuje także drogę elektroniczną,</w:t>
      </w:r>
    </w:p>
    <w:p w14:paraId="4496D4E8"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nie przekazywania powierzonych danych osobowych do państwa trzeciego lub organizacji międzynarodowej (tj. poza Europejski Obszar Gospodarczy – EOG),</w:t>
      </w:r>
    </w:p>
    <w:p w14:paraId="69729515"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uzyskać uprzednią pisemną zgodę Administratora na przekazywanie powierzonych danych osobowych poza obszar EOG,</w:t>
      </w:r>
    </w:p>
    <w:p w14:paraId="6BCE276F"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uzyskania od osób, które dane osobowe przetwarza zobowiązania do zachowania tajemnicy lub upewnienia się, że osoby te podlegają odpowiedniemu ustawowemu obowiązkowi zachowania tajemnicy, również po ustaniu stosunku prawnego łączącego osobę upoważnioną do przetwarzania danych osobowych z Przetwarzającym,</w:t>
      </w:r>
    </w:p>
    <w:p w14:paraId="5ECBC13D"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zachowania wymogów bezpieczeństwa przetwarzania danych osobowych określonych w art. 32 RODO oraz mocą niniejszej umowy i umowy podstawowej, a także mocą Polityki Ochrony Danych Osobowych obowiązującej u Administratora,</w:t>
      </w:r>
    </w:p>
    <w:p w14:paraId="49C11B00"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przestrzegania warunków korzystania z usług dalszego przetwarzającego,</w:t>
      </w:r>
    </w:p>
    <w:p w14:paraId="1035A0AD"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pomagania Administratorowi odpowiadania na żądania osoby, której dane dotyczą w zakresie jej praw określonych w rozdziale III RODO,</w:t>
      </w:r>
    </w:p>
    <w:p w14:paraId="7461BFDF"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pomagania Administratorowi z wywiązywania się z obowiązków określonych w art. 32 – 36 RODO,</w:t>
      </w:r>
    </w:p>
    <w:p w14:paraId="650AC299"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w przypadku zakończenia przetwarzania powierzonych danych osobowych, w zależności od decyzji Administratora, usunięcia lub zwrócenia mu wszelkich danych osobowych  i usunięcia wszelkich ich kopii. Usunięcie lub zwrot winien być stwierdzony pisemnych protokołem, a brak jego sporządzenia obciąża Przetwarzającego,</w:t>
      </w:r>
    </w:p>
    <w:p w14:paraId="68D859B2"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udostępnienia Administratorowi wszelkich informacji niezbędnych do wykazania spełnienia obowiązków wynikających z niniejszej umowy, umowy podstawowej oraz RODO,</w:t>
      </w:r>
    </w:p>
    <w:p w14:paraId="4EF5F401"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umożliwienia Administratorowi lub upoważnionemu przez niego audytorowi przeprowadzenia audytów lub inspekcji w zakresie ochrony powierzonych danych osobowych. Audyt lub inspekcja obejmuje przede wszystkim prawo wstępu do pomieszczeń Przetwarzającego oraz wglądu w dokumentację związaną z ochroną danych osobowych,</w:t>
      </w:r>
    </w:p>
    <w:p w14:paraId="4C9EAB3F"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wspomagania w czasie audytu lub inspekcji osoby przeprowadzającej te czynności,</w:t>
      </w:r>
    </w:p>
    <w:p w14:paraId="7E1C6467"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niezwłocznego informowania Administratora, jeżeli jego zdaniem wydane mu w czasie audytu lub inspekcji polecenie stanowi naruszenie RODO lub innych przepisów powszechnie obowiązujących w zakresie ochrony danych osobowych,</w:t>
      </w:r>
    </w:p>
    <w:p w14:paraId="2244BF6D"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niezwłocznego informowania Administratora o każdym przypadku, niezależnie od źródła, naruszenia lub możliwości naruszenia niniejszej umowy lub RODO, bądź innych przepisów powszechnie obowiązujących w zakresie ochrony danych osobowych,</w:t>
      </w:r>
    </w:p>
    <w:p w14:paraId="427083C0"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współpracy z organem nadzoru w zakresie ochrony danych osobowych,</w:t>
      </w:r>
    </w:p>
    <w:p w14:paraId="717B3DB4"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lastRenderedPageBreak/>
        <w:t>stosowania środków i zabezpieczeń mających na celu bezpieczeństwo i zachowanie prywatności powierzonych danych osobowych, w tym m. in. zważając na obowiązki z art. 25 ust. 1 RODO,</w:t>
      </w:r>
    </w:p>
    <w:p w14:paraId="1FFB243E"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ograniczenia dostępu do powierzonych danych osobowych wyłącznie do osób, które są do tego upoważnione i ich udział jest niezbędny w procesie przetwarzania,</w:t>
      </w:r>
    </w:p>
    <w:p w14:paraId="00AA3020"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odsunięcia od operacji przetwarzania powierzonych danych osobowych osoby nie dającej rękojmi ochrony danych osobowych, niezależnie od przyczyny,</w:t>
      </w:r>
    </w:p>
    <w:p w14:paraId="1C04E7AF"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prowadzenia rejestru kategorii czynności przetwarzania powierzonych danych osobowych zgodnie z art. 30 ust. 2 RODO,</w:t>
      </w:r>
    </w:p>
    <w:p w14:paraId="0338F6ED"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poinformowania i uzyskania uprzedniej pisemnej zgody Administratora do wykorzystywania powierzonych danych osobowych w ich profilowaniu, z tymże co do zasady Administrator nie wyraża na to zgody,</w:t>
      </w:r>
    </w:p>
    <w:p w14:paraId="3B65929D"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szkolenia osób upoważnionych do przetwarzania danych osobowych w przedmiocie ich ochrony.</w:t>
      </w:r>
    </w:p>
    <w:p w14:paraId="42B66F2F" w14:textId="77777777" w:rsidR="00E02DE3" w:rsidRPr="00E02DE3" w:rsidRDefault="00E02DE3" w:rsidP="00E02DE3">
      <w:pPr>
        <w:numPr>
          <w:ilvl w:val="0"/>
          <w:numId w:val="4"/>
        </w:numPr>
        <w:spacing w:after="0" w:line="240" w:lineRule="auto"/>
        <w:contextualSpacing/>
        <w:jc w:val="both"/>
        <w:rPr>
          <w:rFonts w:eastAsia="Calibri" w:cstheme="minorHAnsi"/>
          <w:lang w:eastAsia="ar-SA"/>
        </w:rPr>
      </w:pPr>
      <w:r w:rsidRPr="00E02DE3">
        <w:rPr>
          <w:rFonts w:eastAsia="Calibri" w:cstheme="minorHAnsi"/>
          <w:lang w:eastAsia="ar-SA"/>
        </w:rPr>
        <w:t>Przetwarzający oświadcza, że posiada wystarczające środki techniczne i organizacyjne, aby przetwarzanie powierzonych danych osobowych odpowiadało w szczególności RODO i chroniło prawa osób, których te dane dotyczą.</w:t>
      </w:r>
    </w:p>
    <w:p w14:paraId="6BD44493" w14:textId="77777777" w:rsidR="00E02DE3" w:rsidRPr="00E02DE3" w:rsidRDefault="00E02DE3" w:rsidP="00E02DE3">
      <w:pPr>
        <w:numPr>
          <w:ilvl w:val="0"/>
          <w:numId w:val="4"/>
        </w:numPr>
        <w:spacing w:after="0" w:line="240" w:lineRule="auto"/>
        <w:contextualSpacing/>
        <w:jc w:val="both"/>
        <w:rPr>
          <w:rFonts w:eastAsia="Calibri" w:cstheme="minorHAnsi"/>
          <w:lang w:eastAsia="ar-SA"/>
        </w:rPr>
      </w:pPr>
      <w:r w:rsidRPr="00E02DE3">
        <w:rPr>
          <w:rFonts w:eastAsia="Calibri" w:cstheme="minorHAnsi"/>
          <w:lang w:eastAsia="ar-SA"/>
        </w:rPr>
        <w:t>Przetwarzający ponosi odpowiedzialność tak wobec osób trzecich jak i Administratora za szkody związane z nieprzestrzeganiem RODO, ustawy o ochronie danych osobowych oraz za przetwarzanie powierzonych danych osobowych niezgodnie z umową powierzenia przetwarzania danych osobowych.</w:t>
      </w:r>
    </w:p>
    <w:p w14:paraId="4957A7D3" w14:textId="77777777" w:rsidR="00E02DE3" w:rsidRPr="00E02DE3" w:rsidRDefault="00E02DE3" w:rsidP="00E02DE3">
      <w:pPr>
        <w:suppressAutoHyphens/>
        <w:spacing w:after="0" w:line="240" w:lineRule="auto"/>
        <w:ind w:left="720"/>
        <w:jc w:val="both"/>
        <w:rPr>
          <w:rFonts w:eastAsia="Calibri" w:cstheme="minorHAnsi"/>
          <w:lang w:eastAsia="ar-SA"/>
        </w:rPr>
      </w:pPr>
    </w:p>
    <w:p w14:paraId="42CE1D33"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 xml:space="preserve">§ 5 </w:t>
      </w:r>
    </w:p>
    <w:p w14:paraId="7842F54E"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Bezpieczeństwo Danych Osobowych</w:t>
      </w:r>
    </w:p>
    <w:p w14:paraId="3BC9B1FD" w14:textId="77777777" w:rsidR="00E02DE3" w:rsidRPr="00E02DE3" w:rsidRDefault="00E02DE3" w:rsidP="00E02DE3">
      <w:pPr>
        <w:numPr>
          <w:ilvl w:val="0"/>
          <w:numId w:val="5"/>
        </w:numPr>
        <w:spacing w:after="0" w:line="240" w:lineRule="auto"/>
        <w:contextualSpacing/>
        <w:jc w:val="both"/>
        <w:rPr>
          <w:rFonts w:eastAsia="Calibri" w:cstheme="minorHAnsi"/>
          <w:lang w:eastAsia="ar-SA"/>
        </w:rPr>
      </w:pPr>
      <w:r w:rsidRPr="00E02DE3">
        <w:rPr>
          <w:rFonts w:eastAsia="Calibri" w:cstheme="minorHAnsi"/>
          <w:lang w:eastAsia="ar-SA"/>
        </w:rPr>
        <w:t>Przetwarzający oświadcza, że przeprowadził ogólna ocenę ryzyka w myśl art. 32 RODO w stosunku do powierzonych danych osobowych.</w:t>
      </w:r>
    </w:p>
    <w:p w14:paraId="43BE0C1B" w14:textId="77777777" w:rsidR="00E02DE3" w:rsidRPr="00E02DE3" w:rsidRDefault="00E02DE3" w:rsidP="00E02DE3">
      <w:pPr>
        <w:numPr>
          <w:ilvl w:val="0"/>
          <w:numId w:val="5"/>
        </w:numPr>
        <w:spacing w:after="0" w:line="240" w:lineRule="auto"/>
        <w:contextualSpacing/>
        <w:jc w:val="both"/>
        <w:rPr>
          <w:rFonts w:eastAsia="Calibri" w:cstheme="minorHAnsi"/>
          <w:lang w:eastAsia="ar-SA"/>
        </w:rPr>
      </w:pPr>
      <w:r w:rsidRPr="00E02DE3">
        <w:rPr>
          <w:rFonts w:eastAsia="Calibri" w:cstheme="minorHAnsi"/>
          <w:lang w:eastAsia="ar-SA"/>
        </w:rPr>
        <w:t>Strony wskazują na następujące środki bezpieczeństwa danych osobowych stosowane przez Przetwarzającego:</w:t>
      </w:r>
    </w:p>
    <w:p w14:paraId="6CE32F70" w14:textId="77777777" w:rsidR="00E02DE3" w:rsidRPr="00E02DE3" w:rsidRDefault="00E02DE3" w:rsidP="00E02DE3">
      <w:pPr>
        <w:numPr>
          <w:ilvl w:val="1"/>
          <w:numId w:val="5"/>
        </w:numPr>
        <w:spacing w:after="0" w:line="240" w:lineRule="auto"/>
        <w:contextualSpacing/>
        <w:jc w:val="both"/>
        <w:rPr>
          <w:rFonts w:eastAsia="Calibri" w:cstheme="minorHAnsi"/>
          <w:lang w:eastAsia="ar-SA"/>
        </w:rPr>
      </w:pPr>
      <w:r w:rsidRPr="00E02DE3">
        <w:rPr>
          <w:rFonts w:eastAsia="Calibri" w:cstheme="minorHAnsi"/>
          <w:lang w:eastAsia="ar-SA"/>
        </w:rPr>
        <w:t>Przetwarzający oświadcza, że został zaznajomiony z zasadami dotyczącymi bezpieczeństwa przetwarzania danych osobowych i zobowiązuje się do ich stosowania, w szczególności stosowania zaleceń polityki bezpieczeństwa Wojewódzkiego Szpitala Specjalistycznego we Włocławku oraz zasad przetwarzania danych wynikających z przepisów prawa,</w:t>
      </w:r>
    </w:p>
    <w:p w14:paraId="629FCE67" w14:textId="77777777" w:rsidR="00E02DE3" w:rsidRPr="00E02DE3" w:rsidRDefault="00E02DE3" w:rsidP="00E02DE3">
      <w:pPr>
        <w:numPr>
          <w:ilvl w:val="1"/>
          <w:numId w:val="5"/>
        </w:numPr>
        <w:spacing w:after="0" w:line="240" w:lineRule="auto"/>
        <w:contextualSpacing/>
        <w:jc w:val="both"/>
        <w:rPr>
          <w:rFonts w:eastAsia="Calibri" w:cstheme="minorHAnsi"/>
          <w:lang w:eastAsia="ar-SA"/>
        </w:rPr>
      </w:pPr>
      <w:r w:rsidRPr="00E02DE3">
        <w:rPr>
          <w:rFonts w:eastAsia="Calibri" w:cstheme="minorHAnsi"/>
          <w:lang w:eastAsia="ar-SA"/>
        </w:rPr>
        <w:t>Przetwarzający zobowiązuje się do przetwarzania danych osobowych na zasadach określonych przez ADO z zachowaniem wszelkich środków bezpieczeństwa w obrębie informatycznym oraz tradycyjnym,</w:t>
      </w:r>
    </w:p>
    <w:p w14:paraId="27BE22DB" w14:textId="77777777" w:rsidR="00E02DE3" w:rsidRPr="00E02DE3" w:rsidRDefault="00E02DE3" w:rsidP="00E02DE3">
      <w:pPr>
        <w:numPr>
          <w:ilvl w:val="1"/>
          <w:numId w:val="5"/>
        </w:numPr>
        <w:spacing w:after="0" w:line="240" w:lineRule="auto"/>
        <w:contextualSpacing/>
        <w:jc w:val="both"/>
        <w:rPr>
          <w:rFonts w:eastAsia="Calibri" w:cstheme="minorHAnsi"/>
          <w:lang w:eastAsia="ar-SA"/>
        </w:rPr>
      </w:pPr>
      <w:r w:rsidRPr="00E02DE3">
        <w:rPr>
          <w:rFonts w:eastAsia="Calibri" w:cstheme="minorHAnsi"/>
          <w:lang w:eastAsia="ar-SA"/>
        </w:rPr>
        <w:t>Przetwarzający oświadcza, że szkoli się i stale podnosi swoją wiedzę w zakresie bezpieczeństwa danych osobowych i ich bezpiecznego przetwarzania.</w:t>
      </w:r>
    </w:p>
    <w:p w14:paraId="444BF271" w14:textId="77777777" w:rsidR="00E02DE3" w:rsidRPr="00E02DE3" w:rsidRDefault="00E02DE3" w:rsidP="00E02DE3">
      <w:pPr>
        <w:numPr>
          <w:ilvl w:val="0"/>
          <w:numId w:val="5"/>
        </w:numPr>
        <w:spacing w:after="0" w:line="240" w:lineRule="auto"/>
        <w:contextualSpacing/>
        <w:jc w:val="both"/>
        <w:rPr>
          <w:rFonts w:eastAsia="Calibri" w:cstheme="minorHAnsi"/>
          <w:lang w:eastAsia="ar-SA"/>
        </w:rPr>
      </w:pPr>
      <w:r w:rsidRPr="00E02DE3">
        <w:rPr>
          <w:rFonts w:eastAsia="Calibri" w:cstheme="minorHAnsi"/>
          <w:lang w:eastAsia="ar-SA"/>
        </w:rPr>
        <w:t>W miarę potrzeby Przetwarzający obowiązany jest wykazać, w tym dokumentami, zastosowanie odpowiednich środków technicznych oraz organizacyjnych zapewniających bezpieczeństwo danych osobowych.</w:t>
      </w:r>
    </w:p>
    <w:p w14:paraId="30A0AC72" w14:textId="77777777" w:rsidR="00E02DE3" w:rsidRPr="00E02DE3" w:rsidRDefault="00E02DE3" w:rsidP="00E02DE3">
      <w:pPr>
        <w:spacing w:after="0" w:line="240" w:lineRule="auto"/>
        <w:ind w:left="720"/>
        <w:contextualSpacing/>
        <w:jc w:val="both"/>
        <w:rPr>
          <w:rFonts w:eastAsia="Calibri" w:cstheme="minorHAnsi"/>
          <w:lang w:eastAsia="ar-SA"/>
        </w:rPr>
      </w:pPr>
    </w:p>
    <w:p w14:paraId="1F0471A0" w14:textId="77777777" w:rsidR="00E02DE3" w:rsidRPr="00E02DE3" w:rsidRDefault="00E02DE3" w:rsidP="00E02DE3">
      <w:pPr>
        <w:spacing w:after="0" w:line="240" w:lineRule="auto"/>
        <w:jc w:val="both"/>
        <w:rPr>
          <w:rFonts w:eastAsia="Times New Roman" w:cstheme="minorHAnsi"/>
          <w:lang w:eastAsia="pl-PL"/>
        </w:rPr>
      </w:pPr>
    </w:p>
    <w:p w14:paraId="0887C34C"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 6</w:t>
      </w:r>
    </w:p>
    <w:p w14:paraId="5B5BE89D"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Naruszenie Ochrony Danych Osobowych</w:t>
      </w:r>
    </w:p>
    <w:p w14:paraId="6FF7BD1A" w14:textId="77777777" w:rsidR="00E02DE3" w:rsidRPr="00E02DE3" w:rsidRDefault="00E02DE3" w:rsidP="00E02DE3">
      <w:pPr>
        <w:numPr>
          <w:ilvl w:val="0"/>
          <w:numId w:val="6"/>
        </w:numPr>
        <w:spacing w:after="0" w:line="240" w:lineRule="auto"/>
        <w:contextualSpacing/>
        <w:jc w:val="both"/>
        <w:rPr>
          <w:rFonts w:eastAsia="Calibri" w:cstheme="minorHAnsi"/>
          <w:lang w:eastAsia="ar-SA"/>
        </w:rPr>
      </w:pPr>
      <w:r w:rsidRPr="00E02DE3">
        <w:rPr>
          <w:rFonts w:eastAsia="Calibri" w:cstheme="minorHAnsi"/>
          <w:lang w:eastAsia="ar-SA"/>
        </w:rPr>
        <w:t>Przetwarzający obowiązany jest niezwłocznie zawiadomić Administratora, w tym drogą elektroniczną, o każdym podejrzeniu naruszenia ochrony danych osobowych powierzonych mu mocą niniejszej umowy. Zgłoszenie to powinno nastąpić nie później niż w terminie 12 godzin od pierwszego spostrzeżenia, a w przypadkach związanych z naruszeniem danych osobowych w systemie informatycznym nie później niż w terminie 15 minut od pierwszego spostrzeżenia.</w:t>
      </w:r>
    </w:p>
    <w:p w14:paraId="0E1E8822" w14:textId="77777777" w:rsidR="00E02DE3" w:rsidRPr="00E02DE3" w:rsidRDefault="00E02DE3" w:rsidP="00E02DE3">
      <w:pPr>
        <w:numPr>
          <w:ilvl w:val="0"/>
          <w:numId w:val="6"/>
        </w:numPr>
        <w:spacing w:after="0" w:line="240" w:lineRule="auto"/>
        <w:contextualSpacing/>
        <w:jc w:val="both"/>
        <w:rPr>
          <w:rFonts w:eastAsia="Calibri" w:cstheme="minorHAnsi"/>
          <w:lang w:eastAsia="ar-SA"/>
        </w:rPr>
      </w:pPr>
      <w:r w:rsidRPr="00E02DE3">
        <w:rPr>
          <w:rFonts w:eastAsia="Calibri" w:cstheme="minorHAnsi"/>
          <w:lang w:eastAsia="ar-SA"/>
        </w:rPr>
        <w:t>Administrator w przypadku, o którym stanowi ust. 1, uprawniony jest do uczestniczenia w czynnościach wyjaśniających oraz dalszych związanych z danym zgłoszeniem.</w:t>
      </w:r>
    </w:p>
    <w:p w14:paraId="4459333A" w14:textId="77777777" w:rsidR="00E02DE3" w:rsidRPr="00E02DE3" w:rsidRDefault="00E02DE3" w:rsidP="00E02DE3">
      <w:pPr>
        <w:numPr>
          <w:ilvl w:val="0"/>
          <w:numId w:val="6"/>
        </w:numPr>
        <w:spacing w:after="0" w:line="240" w:lineRule="auto"/>
        <w:contextualSpacing/>
        <w:jc w:val="both"/>
        <w:rPr>
          <w:rFonts w:eastAsia="Calibri" w:cstheme="minorHAnsi"/>
          <w:lang w:eastAsia="ar-SA"/>
        </w:rPr>
      </w:pPr>
      <w:r w:rsidRPr="00E02DE3">
        <w:rPr>
          <w:rFonts w:eastAsia="Calibri" w:cstheme="minorHAnsi"/>
          <w:lang w:eastAsia="ar-SA"/>
        </w:rPr>
        <w:lastRenderedPageBreak/>
        <w:t>Przetwarzający obowiązany jest niezwłocznie po zakończeniu czynności wyjaśniających zawiadomić Administratora, w tym drogą elektroniczną, o wynikach wyjaśnień, a w szczególności o stwierdzonym naruszeniu ochrony danych osobowych.</w:t>
      </w:r>
    </w:p>
    <w:p w14:paraId="2D0F1EB9" w14:textId="77777777" w:rsidR="00E02DE3" w:rsidRPr="00E02DE3" w:rsidRDefault="00E02DE3" w:rsidP="00E02DE3">
      <w:pPr>
        <w:numPr>
          <w:ilvl w:val="0"/>
          <w:numId w:val="6"/>
        </w:numPr>
        <w:spacing w:after="0" w:line="240" w:lineRule="auto"/>
        <w:contextualSpacing/>
        <w:jc w:val="both"/>
        <w:rPr>
          <w:rFonts w:eastAsia="Calibri" w:cstheme="minorHAnsi"/>
          <w:lang w:eastAsia="ar-SA"/>
        </w:rPr>
      </w:pPr>
      <w:r w:rsidRPr="00E02DE3">
        <w:rPr>
          <w:rFonts w:eastAsia="Calibri" w:cstheme="minorHAnsi"/>
          <w:lang w:eastAsia="ar-SA"/>
        </w:rPr>
        <w:t>Jako że Administrator w przypadku stwierdzenia naruszenia ochrony danych osobowych obowiązany jest dokonać dalszego zgłoszenia do organu nadzoru, to Przetwarzający w zawiadomieniu, o którym stanowi ust. 3, winien także przekazać Administratorowi wszelką niezbędną dokumentację o stwierdzonym naruszeniu</w:t>
      </w:r>
    </w:p>
    <w:p w14:paraId="381A7334" w14:textId="77777777" w:rsidR="00E02DE3" w:rsidRPr="00E02DE3" w:rsidRDefault="00E02DE3" w:rsidP="00E02DE3">
      <w:pPr>
        <w:spacing w:after="0" w:line="240" w:lineRule="auto"/>
        <w:jc w:val="center"/>
        <w:rPr>
          <w:rFonts w:eastAsia="Times New Roman" w:cstheme="minorHAnsi"/>
          <w:b/>
          <w:lang w:eastAsia="pl-PL"/>
        </w:rPr>
      </w:pPr>
    </w:p>
    <w:p w14:paraId="69C25D1E"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 xml:space="preserve">§ 7 </w:t>
      </w:r>
    </w:p>
    <w:p w14:paraId="607B2FD3"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Czas Obowiązywania Umowy</w:t>
      </w:r>
    </w:p>
    <w:p w14:paraId="70E68904" w14:textId="77777777" w:rsidR="00E02DE3" w:rsidRPr="00E02DE3" w:rsidRDefault="00E02DE3" w:rsidP="00E02DE3">
      <w:pPr>
        <w:numPr>
          <w:ilvl w:val="0"/>
          <w:numId w:val="7"/>
        </w:numPr>
        <w:spacing w:after="0" w:line="240" w:lineRule="auto"/>
        <w:contextualSpacing/>
        <w:jc w:val="both"/>
        <w:rPr>
          <w:rFonts w:eastAsia="Calibri" w:cstheme="minorHAnsi"/>
          <w:lang w:eastAsia="ar-SA"/>
        </w:rPr>
      </w:pPr>
      <w:r w:rsidRPr="00E02DE3">
        <w:rPr>
          <w:rFonts w:eastAsia="Calibri" w:cstheme="minorHAnsi"/>
          <w:lang w:eastAsia="ar-SA"/>
        </w:rPr>
        <w:t>Umowa zostaje zawarta na czas trwania umowy podstawowej.</w:t>
      </w:r>
    </w:p>
    <w:p w14:paraId="572356B6" w14:textId="77777777" w:rsidR="00E02DE3" w:rsidRPr="00E02DE3" w:rsidRDefault="00E02DE3" w:rsidP="00E02DE3">
      <w:pPr>
        <w:numPr>
          <w:ilvl w:val="0"/>
          <w:numId w:val="7"/>
        </w:numPr>
        <w:spacing w:after="0" w:line="240" w:lineRule="auto"/>
        <w:contextualSpacing/>
        <w:jc w:val="both"/>
        <w:rPr>
          <w:rFonts w:eastAsia="Calibri" w:cstheme="minorHAnsi"/>
          <w:lang w:eastAsia="ar-SA"/>
        </w:rPr>
      </w:pPr>
      <w:r w:rsidRPr="00E02DE3">
        <w:rPr>
          <w:rFonts w:eastAsia="Calibri" w:cstheme="minorHAnsi"/>
          <w:lang w:eastAsia="ar-SA"/>
        </w:rPr>
        <w:t>Administrator uprawniony jest do rozwiązania niniejszej umowy ze skutkiem natychmiastowym (bez okresu wypowiedzenia) w przypadku naruszenia jakiegokolwiek obowiązku z § 4 choćby jednokrotnie. Oświadczenie o rozwiązaniu umowy winno mieć formę pisemną.</w:t>
      </w:r>
    </w:p>
    <w:p w14:paraId="01C2727E" w14:textId="77777777" w:rsidR="00E02DE3" w:rsidRPr="00E02DE3" w:rsidRDefault="00E02DE3" w:rsidP="00E02DE3">
      <w:pPr>
        <w:numPr>
          <w:ilvl w:val="0"/>
          <w:numId w:val="7"/>
        </w:numPr>
        <w:spacing w:after="0" w:line="240" w:lineRule="auto"/>
        <w:contextualSpacing/>
        <w:jc w:val="both"/>
        <w:rPr>
          <w:rFonts w:eastAsia="Calibri" w:cstheme="minorHAnsi"/>
          <w:lang w:eastAsia="ar-SA"/>
        </w:rPr>
      </w:pPr>
      <w:r w:rsidRPr="00E02DE3">
        <w:rPr>
          <w:rFonts w:eastAsia="Calibri" w:cstheme="minorHAnsi"/>
          <w:lang w:eastAsia="ar-SA"/>
        </w:rPr>
        <w:t>W przypadku, o którym stanowi § 4 ust. 1.10, w razie braku decyzji Administratora, w terminie nie dłuższym  niż 180 dni od zakończenia trwania niniejszej umowy, Przetwarzający obowiązany jest usunąć wszelkie powierzone dane osobowe. Usunięcie to Przetwarzający obowiązany jest udokumentować pisemnym protokołem przekazanym Administratorowi, również drogą elektroniczną. Brak sporządzenia protokołu obciąża Przetwarzającego.</w:t>
      </w:r>
    </w:p>
    <w:p w14:paraId="1BAEEE3E" w14:textId="77777777" w:rsidR="00E02DE3" w:rsidRPr="00E02DE3" w:rsidRDefault="00E02DE3" w:rsidP="00E02DE3">
      <w:pPr>
        <w:spacing w:after="0" w:line="240" w:lineRule="auto"/>
        <w:jc w:val="both"/>
        <w:rPr>
          <w:rFonts w:eastAsia="Times New Roman" w:cstheme="minorHAnsi"/>
          <w:b/>
          <w:lang w:eastAsia="pl-PL"/>
        </w:rPr>
      </w:pPr>
    </w:p>
    <w:p w14:paraId="20F68949"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 8</w:t>
      </w:r>
    </w:p>
    <w:p w14:paraId="2CFD67F3"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Postanowienia Końcowe</w:t>
      </w:r>
    </w:p>
    <w:p w14:paraId="1089921F" w14:textId="77777777" w:rsidR="00E02DE3" w:rsidRPr="00E02DE3" w:rsidRDefault="00E02DE3" w:rsidP="00E02DE3">
      <w:pPr>
        <w:numPr>
          <w:ilvl w:val="0"/>
          <w:numId w:val="8"/>
        </w:numPr>
        <w:spacing w:after="0" w:line="240" w:lineRule="auto"/>
        <w:contextualSpacing/>
        <w:jc w:val="both"/>
        <w:rPr>
          <w:rFonts w:eastAsia="Calibri" w:cstheme="minorHAnsi"/>
          <w:lang w:eastAsia="ar-SA"/>
        </w:rPr>
      </w:pPr>
      <w:r w:rsidRPr="00E02DE3">
        <w:rPr>
          <w:rFonts w:eastAsia="Calibri" w:cstheme="minorHAnsi"/>
          <w:lang w:eastAsia="ar-SA"/>
        </w:rPr>
        <w:t>Strony oświadczają, że znają przesłanki odpowiedzialności zawarte w szczególności w art. 82 RODO.</w:t>
      </w:r>
    </w:p>
    <w:p w14:paraId="08B775A0" w14:textId="77777777" w:rsidR="00E02DE3" w:rsidRPr="00E02DE3" w:rsidRDefault="00E02DE3" w:rsidP="00E02DE3">
      <w:pPr>
        <w:numPr>
          <w:ilvl w:val="0"/>
          <w:numId w:val="8"/>
        </w:numPr>
        <w:spacing w:after="0" w:line="240" w:lineRule="auto"/>
        <w:contextualSpacing/>
        <w:jc w:val="both"/>
        <w:rPr>
          <w:rFonts w:eastAsia="Calibri" w:cstheme="minorHAnsi"/>
          <w:lang w:eastAsia="ar-SA"/>
        </w:rPr>
      </w:pPr>
      <w:bookmarkStart w:id="14" w:name="_Hlk124944930"/>
      <w:r w:rsidRPr="00E02DE3">
        <w:rPr>
          <w:rFonts w:eastAsia="Calibri" w:cstheme="minorHAnsi"/>
          <w:lang w:eastAsia="ar-SA"/>
        </w:rPr>
        <w:t>Strony oświadczają, że spełniły wobec siebie obowiązek informacyjny, o którym mowa w art. 13 RODO.</w:t>
      </w:r>
    </w:p>
    <w:bookmarkEnd w:id="14"/>
    <w:p w14:paraId="01281DBF" w14:textId="77777777" w:rsidR="00E02DE3" w:rsidRPr="00E02DE3" w:rsidRDefault="00E02DE3" w:rsidP="00E02DE3">
      <w:pPr>
        <w:numPr>
          <w:ilvl w:val="0"/>
          <w:numId w:val="8"/>
        </w:numPr>
        <w:spacing w:after="0" w:line="240" w:lineRule="auto"/>
        <w:contextualSpacing/>
        <w:jc w:val="both"/>
        <w:rPr>
          <w:rFonts w:eastAsia="Calibri" w:cstheme="minorHAnsi"/>
          <w:lang w:eastAsia="ar-SA"/>
        </w:rPr>
      </w:pPr>
      <w:r w:rsidRPr="00E02DE3">
        <w:rPr>
          <w:rFonts w:eastAsia="Calibri" w:cstheme="minorHAnsi"/>
          <w:lang w:eastAsia="ar-SA"/>
        </w:rPr>
        <w:t>Strony oświadczają, że adresami poczty elektronicznej do kontaktu oraz realizacji niniejszej umowy są:</w:t>
      </w:r>
    </w:p>
    <w:p w14:paraId="7B09D8B6" w14:textId="77777777" w:rsidR="00E02DE3" w:rsidRPr="00E02DE3" w:rsidRDefault="00E02DE3" w:rsidP="00E02DE3">
      <w:pPr>
        <w:numPr>
          <w:ilvl w:val="1"/>
          <w:numId w:val="8"/>
        </w:numPr>
        <w:spacing w:after="0" w:line="240" w:lineRule="auto"/>
        <w:contextualSpacing/>
        <w:jc w:val="both"/>
        <w:rPr>
          <w:rFonts w:eastAsia="Calibri" w:cstheme="minorHAnsi"/>
          <w:lang w:eastAsia="ar-SA"/>
        </w:rPr>
      </w:pPr>
      <w:r w:rsidRPr="00E02DE3">
        <w:rPr>
          <w:rFonts w:eastAsia="Calibri" w:cstheme="minorHAnsi"/>
          <w:lang w:eastAsia="ar-SA"/>
        </w:rPr>
        <w:t xml:space="preserve">Administrator: </w:t>
      </w:r>
      <w:hyperlink r:id="rId8" w:history="1">
        <w:r w:rsidRPr="00E02DE3">
          <w:rPr>
            <w:rFonts w:eastAsia="Calibri" w:cstheme="minorHAnsi"/>
            <w:color w:val="0563C1"/>
            <w:u w:val="single"/>
            <w:lang w:eastAsia="ar-SA"/>
          </w:rPr>
          <w:t>iodo@szpital.wloclawek.pl</w:t>
        </w:r>
      </w:hyperlink>
    </w:p>
    <w:p w14:paraId="43CBC464" w14:textId="77777777" w:rsidR="00E02DE3" w:rsidRPr="00E02DE3" w:rsidRDefault="00E02DE3" w:rsidP="00E02DE3">
      <w:pPr>
        <w:numPr>
          <w:ilvl w:val="1"/>
          <w:numId w:val="8"/>
        </w:numPr>
        <w:spacing w:after="0" w:line="240" w:lineRule="auto"/>
        <w:contextualSpacing/>
        <w:jc w:val="both"/>
        <w:rPr>
          <w:rFonts w:eastAsia="Calibri" w:cstheme="minorHAnsi"/>
          <w:lang w:eastAsia="ar-SA"/>
        </w:rPr>
      </w:pPr>
      <w:r w:rsidRPr="00E02DE3">
        <w:rPr>
          <w:rFonts w:eastAsia="Calibri" w:cstheme="minorHAnsi"/>
          <w:lang w:eastAsia="ar-SA"/>
        </w:rPr>
        <w:t xml:space="preserve">Przetwarzający:  </w:t>
      </w:r>
      <w:r w:rsidRPr="00746F0D">
        <w:rPr>
          <w:rFonts w:eastAsia="Calibri" w:cstheme="minorHAnsi"/>
          <w:highlight w:val="yellow"/>
          <w:lang w:eastAsia="ar-SA"/>
        </w:rPr>
        <w:t>____________________________</w:t>
      </w:r>
    </w:p>
    <w:p w14:paraId="7B3A0285" w14:textId="77777777" w:rsidR="00E02DE3" w:rsidRPr="00E02DE3" w:rsidRDefault="00E02DE3" w:rsidP="00E02DE3">
      <w:pPr>
        <w:numPr>
          <w:ilvl w:val="0"/>
          <w:numId w:val="8"/>
        </w:numPr>
        <w:spacing w:after="0" w:line="240" w:lineRule="auto"/>
        <w:contextualSpacing/>
        <w:jc w:val="both"/>
        <w:rPr>
          <w:rFonts w:eastAsia="Calibri" w:cstheme="minorHAnsi"/>
          <w:lang w:eastAsia="ar-SA"/>
        </w:rPr>
      </w:pPr>
      <w:r w:rsidRPr="00E02DE3">
        <w:rPr>
          <w:rFonts w:eastAsia="Calibri" w:cstheme="minorHAnsi"/>
          <w:lang w:eastAsia="ar-SA"/>
        </w:rPr>
        <w:t>W przypadku sprzeczności pomiędzy postanowieniem/</w:t>
      </w:r>
      <w:proofErr w:type="spellStart"/>
      <w:r w:rsidRPr="00E02DE3">
        <w:rPr>
          <w:rFonts w:eastAsia="Calibri" w:cstheme="minorHAnsi"/>
          <w:lang w:eastAsia="ar-SA"/>
        </w:rPr>
        <w:t>ami</w:t>
      </w:r>
      <w:proofErr w:type="spellEnd"/>
      <w:r w:rsidRPr="00E02DE3">
        <w:rPr>
          <w:rFonts w:eastAsia="Calibri" w:cstheme="minorHAnsi"/>
          <w:lang w:eastAsia="ar-SA"/>
        </w:rPr>
        <w:t xml:space="preserve"> niniejszej umowy a umowy podstawowej, pierwszeństwo ma postanowienie niniejszej umowy.</w:t>
      </w:r>
    </w:p>
    <w:p w14:paraId="7B7FB27B" w14:textId="77777777" w:rsidR="00E02DE3" w:rsidRPr="00E02DE3" w:rsidRDefault="00E02DE3" w:rsidP="00E02DE3">
      <w:pPr>
        <w:numPr>
          <w:ilvl w:val="0"/>
          <w:numId w:val="8"/>
        </w:numPr>
        <w:spacing w:after="0" w:line="240" w:lineRule="auto"/>
        <w:contextualSpacing/>
        <w:jc w:val="both"/>
        <w:rPr>
          <w:rFonts w:eastAsia="Calibri" w:cstheme="minorHAnsi"/>
          <w:lang w:eastAsia="ar-SA"/>
        </w:rPr>
      </w:pPr>
      <w:r w:rsidRPr="00E02DE3">
        <w:rPr>
          <w:rFonts w:eastAsia="Calibri" w:cstheme="minorHAnsi"/>
          <w:lang w:eastAsia="ar-SA"/>
        </w:rPr>
        <w:t>Umowa podlega prawu polskiemu oraz RODO.</w:t>
      </w:r>
    </w:p>
    <w:p w14:paraId="6CEF16C9" w14:textId="77777777" w:rsidR="00E02DE3" w:rsidRPr="00E02DE3" w:rsidRDefault="00E02DE3" w:rsidP="00E02DE3">
      <w:pPr>
        <w:numPr>
          <w:ilvl w:val="0"/>
          <w:numId w:val="8"/>
        </w:numPr>
        <w:spacing w:after="0" w:line="240" w:lineRule="auto"/>
        <w:contextualSpacing/>
        <w:jc w:val="both"/>
        <w:rPr>
          <w:rFonts w:eastAsia="Calibri" w:cstheme="minorHAnsi"/>
          <w:lang w:eastAsia="ar-SA"/>
        </w:rPr>
      </w:pPr>
      <w:r w:rsidRPr="00E02DE3">
        <w:rPr>
          <w:rFonts w:eastAsia="Calibri" w:cstheme="minorHAnsi"/>
          <w:lang w:eastAsia="ar-SA"/>
        </w:rPr>
        <w:t>Wszelkie spory powstałe na tle niniejszej umowy Strony obowiązują się rozstrzygać polubownie z poszanowaniem postanowień RODO oraz innych przepisów powszechnie obowiązujących. Sądem właściwym do rozstrzygnięcia sporów jest polski sąd, przy czym strony poddają wszelkie spory sądowi właściwemu dla Administratora.</w:t>
      </w:r>
    </w:p>
    <w:p w14:paraId="2B4A11D6" w14:textId="77777777" w:rsidR="00E02DE3" w:rsidRPr="00E02DE3" w:rsidRDefault="00E02DE3" w:rsidP="00E02DE3">
      <w:pPr>
        <w:numPr>
          <w:ilvl w:val="0"/>
          <w:numId w:val="8"/>
        </w:numPr>
        <w:spacing w:after="0" w:line="240" w:lineRule="auto"/>
        <w:contextualSpacing/>
        <w:jc w:val="both"/>
        <w:rPr>
          <w:rFonts w:eastAsia="Calibri" w:cstheme="minorHAnsi"/>
          <w:lang w:eastAsia="ar-SA"/>
        </w:rPr>
      </w:pPr>
      <w:r w:rsidRPr="00E02DE3">
        <w:rPr>
          <w:rFonts w:eastAsia="Calibri" w:cstheme="minorHAnsi"/>
          <w:lang w:eastAsia="ar-SA"/>
        </w:rPr>
        <w:t>Niniejsza umowa uchyla dotychczasową umowę o powierzenie danych osobowych (albo stosowną klauzulę w innej umowie) zawartą pomiędzy Stronami.</w:t>
      </w:r>
    </w:p>
    <w:p w14:paraId="5466D497" w14:textId="0A65548F" w:rsidR="009F388D" w:rsidRPr="00E02DE3" w:rsidRDefault="00E02DE3" w:rsidP="00E02DE3">
      <w:pPr>
        <w:numPr>
          <w:ilvl w:val="0"/>
          <w:numId w:val="8"/>
        </w:numPr>
        <w:spacing w:after="0" w:line="240" w:lineRule="auto"/>
        <w:contextualSpacing/>
        <w:jc w:val="both"/>
        <w:rPr>
          <w:rFonts w:eastAsia="Calibri" w:cstheme="minorHAnsi"/>
          <w:lang w:eastAsia="ar-SA"/>
        </w:rPr>
      </w:pPr>
      <w:r w:rsidRPr="00E02DE3">
        <w:rPr>
          <w:rFonts w:eastAsia="Calibri" w:cstheme="minorHAnsi"/>
          <w:lang w:eastAsia="ar-SA"/>
        </w:rPr>
        <w:t>Umowa została sporządzona w dwóch jednobrzmiących egzemplarzach, po jednym dla każdej ze Stron.</w:t>
      </w:r>
    </w:p>
    <w:p w14:paraId="07F697A6" w14:textId="77777777" w:rsidR="00D84E56" w:rsidRDefault="00D84E56" w:rsidP="009F388D"/>
    <w:p w14:paraId="044D2E3A" w14:textId="77777777" w:rsidR="006240ED" w:rsidRDefault="006240ED" w:rsidP="009F388D"/>
    <w:p w14:paraId="1FF3189A" w14:textId="77777777" w:rsidR="00A71AEB" w:rsidRPr="00780F6E" w:rsidRDefault="009F388D">
      <w:pPr>
        <w:rPr>
          <w:sz w:val="20"/>
          <w:szCs w:val="20"/>
        </w:rPr>
      </w:pPr>
      <w:r w:rsidRPr="00780F6E">
        <w:rPr>
          <w:sz w:val="20"/>
          <w:szCs w:val="20"/>
        </w:rPr>
        <w:t>…………………………………………..</w:t>
      </w:r>
      <w:r w:rsidRPr="00780F6E">
        <w:rPr>
          <w:sz w:val="20"/>
          <w:szCs w:val="20"/>
        </w:rPr>
        <w:tab/>
      </w:r>
      <w:r w:rsidRPr="00780F6E">
        <w:rPr>
          <w:sz w:val="20"/>
          <w:szCs w:val="20"/>
        </w:rPr>
        <w:tab/>
      </w:r>
      <w:r w:rsidRPr="00780F6E">
        <w:rPr>
          <w:sz w:val="20"/>
          <w:szCs w:val="20"/>
        </w:rPr>
        <w:tab/>
      </w:r>
      <w:r w:rsidRPr="00780F6E">
        <w:rPr>
          <w:sz w:val="20"/>
          <w:szCs w:val="20"/>
        </w:rPr>
        <w:tab/>
        <w:t>…………………………………………..</w:t>
      </w:r>
    </w:p>
    <w:p w14:paraId="4C0381E5" w14:textId="77777777" w:rsidR="00780F6E" w:rsidRDefault="00780F6E">
      <w:pPr>
        <w:rPr>
          <w:sz w:val="20"/>
          <w:szCs w:val="20"/>
        </w:rPr>
      </w:pPr>
      <w:r w:rsidRPr="00780F6E">
        <w:rPr>
          <w:sz w:val="20"/>
          <w:szCs w:val="20"/>
        </w:rPr>
        <w:t>Administrator</w:t>
      </w:r>
      <w:r w:rsidRPr="00780F6E">
        <w:rPr>
          <w:sz w:val="20"/>
          <w:szCs w:val="20"/>
        </w:rPr>
        <w:tab/>
      </w:r>
      <w:r w:rsidRPr="00780F6E">
        <w:rPr>
          <w:sz w:val="20"/>
          <w:szCs w:val="20"/>
        </w:rPr>
        <w:tab/>
      </w:r>
      <w:r w:rsidRPr="00780F6E">
        <w:rPr>
          <w:sz w:val="20"/>
          <w:szCs w:val="20"/>
        </w:rPr>
        <w:tab/>
      </w:r>
      <w:r w:rsidRPr="00780F6E">
        <w:rPr>
          <w:sz w:val="20"/>
          <w:szCs w:val="20"/>
        </w:rPr>
        <w:tab/>
      </w:r>
      <w:r w:rsidRPr="00780F6E">
        <w:rPr>
          <w:sz w:val="20"/>
          <w:szCs w:val="20"/>
        </w:rPr>
        <w:tab/>
      </w:r>
      <w:r w:rsidRPr="00780F6E">
        <w:rPr>
          <w:sz w:val="20"/>
          <w:szCs w:val="20"/>
        </w:rPr>
        <w:tab/>
        <w:t>Przetwarzający</w:t>
      </w:r>
    </w:p>
    <w:p w14:paraId="5D603DD0" w14:textId="2337F233" w:rsidR="00F40A66" w:rsidRPr="00780F6E" w:rsidRDefault="00F40A66" w:rsidP="00E67654">
      <w:pPr>
        <w:suppressAutoHyphens/>
        <w:spacing w:line="100" w:lineRule="atLeast"/>
        <w:jc w:val="right"/>
        <w:rPr>
          <w:sz w:val="20"/>
          <w:szCs w:val="20"/>
        </w:rPr>
      </w:pPr>
      <w:r>
        <w:rPr>
          <w:rFonts w:eastAsia="Times New Roman"/>
          <w:i/>
          <w:kern w:val="2"/>
          <w:sz w:val="16"/>
          <w:szCs w:val="24"/>
          <w:lang w:bidi="hi-IN"/>
        </w:rPr>
        <w:t>Kwalifikowany podpis elektroniczny lub postać elektroniczna opatrzona podpisem zaufanym</w:t>
      </w:r>
      <w:r w:rsidR="00E67654">
        <w:rPr>
          <w:rFonts w:eastAsia="Times New Roman"/>
          <w:i/>
          <w:kern w:val="2"/>
          <w:sz w:val="16"/>
          <w:szCs w:val="24"/>
          <w:lang w:bidi="hi-IN"/>
        </w:rPr>
        <w:t>.</w:t>
      </w:r>
    </w:p>
    <w:sectPr w:rsidR="00F40A66" w:rsidRPr="00780F6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1C5BC" w14:textId="77777777" w:rsidR="00EA6C95" w:rsidRDefault="00EA6C95" w:rsidP="00F40F5C">
      <w:pPr>
        <w:spacing w:after="0" w:line="240" w:lineRule="auto"/>
      </w:pPr>
      <w:r>
        <w:separator/>
      </w:r>
    </w:p>
  </w:endnote>
  <w:endnote w:type="continuationSeparator" w:id="0">
    <w:p w14:paraId="6E3B89E8" w14:textId="77777777" w:rsidR="00EA6C95" w:rsidRDefault="00EA6C95" w:rsidP="00F40F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1636673"/>
      <w:docPartObj>
        <w:docPartGallery w:val="Page Numbers (Bottom of Page)"/>
        <w:docPartUnique/>
      </w:docPartObj>
    </w:sdtPr>
    <w:sdtEndPr/>
    <w:sdtContent>
      <w:p w14:paraId="5DE10ABF" w14:textId="45610D4E" w:rsidR="00185549" w:rsidRDefault="00185549">
        <w:pPr>
          <w:pStyle w:val="Stopka"/>
          <w:jc w:val="right"/>
        </w:pPr>
        <w:r>
          <w:fldChar w:fldCharType="begin"/>
        </w:r>
        <w:r>
          <w:instrText>PAGE   \* MERGEFORMAT</w:instrText>
        </w:r>
        <w:r>
          <w:fldChar w:fldCharType="separate"/>
        </w:r>
        <w:r>
          <w:rPr>
            <w:noProof/>
          </w:rPr>
          <w:t>3</w:t>
        </w:r>
        <w:r>
          <w:fldChar w:fldCharType="end"/>
        </w:r>
        <w:r>
          <w:t>/</w:t>
        </w:r>
        <w:r w:rsidR="006C3E37">
          <w:t>5</w:t>
        </w:r>
      </w:p>
    </w:sdtContent>
  </w:sdt>
  <w:p w14:paraId="1D661F46" w14:textId="77777777" w:rsidR="00185549" w:rsidRDefault="001855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ECD22" w14:textId="77777777" w:rsidR="00EA6C95" w:rsidRDefault="00EA6C95" w:rsidP="00F40F5C">
      <w:pPr>
        <w:spacing w:after="0" w:line="240" w:lineRule="auto"/>
      </w:pPr>
      <w:r>
        <w:separator/>
      </w:r>
    </w:p>
  </w:footnote>
  <w:footnote w:type="continuationSeparator" w:id="0">
    <w:p w14:paraId="21D2ED93" w14:textId="77777777" w:rsidR="00EA6C95" w:rsidRDefault="00EA6C95" w:rsidP="00F40F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3647B"/>
    <w:multiLevelType w:val="multilevel"/>
    <w:tmpl w:val="93885C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EE16F5C"/>
    <w:multiLevelType w:val="hybridMultilevel"/>
    <w:tmpl w:val="B852AB40"/>
    <w:lvl w:ilvl="0" w:tplc="33CEC318">
      <w:start w:val="1"/>
      <w:numFmt w:val="decimal"/>
      <w:lvlText w:val="%1."/>
      <w:lvlJc w:val="left"/>
      <w:pPr>
        <w:ind w:left="720" w:hanging="360"/>
      </w:pPr>
      <w:rPr>
        <w:rFonts w:asciiTheme="majorHAnsi" w:eastAsiaTheme="minorHAnsi" w:hAnsiTheme="majorHAns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F401F25"/>
    <w:multiLevelType w:val="multilevel"/>
    <w:tmpl w:val="4F8E5514"/>
    <w:lvl w:ilvl="0">
      <w:start w:val="1"/>
      <w:numFmt w:val="decimal"/>
      <w:lvlText w:val="%1."/>
      <w:lvlJc w:val="left"/>
      <w:pPr>
        <w:ind w:left="720" w:hanging="360"/>
      </w:pPr>
      <w:rPr>
        <w:rFonts w:asciiTheme="majorHAnsi" w:eastAsiaTheme="minorHAnsi" w:hAnsiTheme="majorHAnsi"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C9C17AC"/>
    <w:multiLevelType w:val="hybridMultilevel"/>
    <w:tmpl w:val="A4AE18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4A35D8D"/>
    <w:multiLevelType w:val="hybridMultilevel"/>
    <w:tmpl w:val="3992E226"/>
    <w:lvl w:ilvl="0" w:tplc="62F84132">
      <w:start w:val="1"/>
      <w:numFmt w:val="decimal"/>
      <w:lvlText w:val="%1."/>
      <w:lvlJc w:val="left"/>
      <w:pPr>
        <w:ind w:left="720" w:hanging="360"/>
      </w:pPr>
      <w:rPr>
        <w:rFonts w:asciiTheme="majorHAnsi" w:eastAsiaTheme="minorHAnsi" w:hAnsiTheme="majorHAns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34C2934"/>
    <w:multiLevelType w:val="multilevel"/>
    <w:tmpl w:val="7938F83C"/>
    <w:lvl w:ilvl="0">
      <w:start w:val="1"/>
      <w:numFmt w:val="decimal"/>
      <w:lvlText w:val="%1."/>
      <w:lvlJc w:val="left"/>
      <w:pPr>
        <w:ind w:left="720" w:hanging="360"/>
      </w:pPr>
      <w:rPr>
        <w:rFonts w:asciiTheme="majorHAnsi" w:eastAsiaTheme="minorHAnsi" w:hAnsiTheme="majorHAnsi"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690375C1"/>
    <w:multiLevelType w:val="multilevel"/>
    <w:tmpl w:val="2F9CE2F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6DE0050C"/>
    <w:multiLevelType w:val="multilevel"/>
    <w:tmpl w:val="C01A4558"/>
    <w:lvl w:ilvl="0">
      <w:start w:val="1"/>
      <w:numFmt w:val="decimal"/>
      <w:lvlText w:val="%1."/>
      <w:lvlJc w:val="left"/>
      <w:pPr>
        <w:ind w:left="720" w:hanging="360"/>
      </w:pPr>
      <w:rPr>
        <w:rFonts w:asciiTheme="majorHAnsi" w:eastAsiaTheme="minorHAnsi" w:hAnsiTheme="majorHAnsi"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7CB92051"/>
    <w:multiLevelType w:val="multilevel"/>
    <w:tmpl w:val="CEF8AE5E"/>
    <w:lvl w:ilvl="0">
      <w:start w:val="2"/>
      <w:numFmt w:val="decimal"/>
      <w:lvlText w:val="%1."/>
      <w:lvlJc w:val="left"/>
      <w:pPr>
        <w:ind w:left="360" w:hanging="360"/>
      </w:pPr>
      <w:rPr>
        <w:rFonts w:cs="Times New Roman"/>
        <w:b w:val="0"/>
        <w:bCs/>
        <w:strike w:val="0"/>
        <w:dstrike w:val="0"/>
        <w:color w:val="000000"/>
        <w:u w:val="none"/>
        <w:effect w:val="none"/>
      </w:rPr>
    </w:lvl>
    <w:lvl w:ilvl="1">
      <w:start w:val="1"/>
      <w:numFmt w:val="decimal"/>
      <w:isLgl/>
      <w:lvlText w:val="%1.%2"/>
      <w:lvlJc w:val="left"/>
      <w:pPr>
        <w:ind w:left="720" w:hanging="360"/>
      </w:pPr>
    </w:lvl>
    <w:lvl w:ilvl="2">
      <w:start w:val="1"/>
      <w:numFmt w:val="decimal"/>
      <w:isLgl/>
      <w:lvlText w:val="%1.%2.%3"/>
      <w:lvlJc w:val="left"/>
      <w:pPr>
        <w:ind w:left="1440" w:hanging="720"/>
      </w:pPr>
    </w:lvl>
    <w:lvl w:ilvl="3">
      <w:start w:val="1"/>
      <w:numFmt w:val="decimal"/>
      <w:isLgl/>
      <w:lvlText w:val="%1.%2.%3.%4"/>
      <w:lvlJc w:val="left"/>
      <w:pPr>
        <w:ind w:left="1800" w:hanging="720"/>
      </w:pPr>
    </w:lvl>
    <w:lvl w:ilvl="4">
      <w:start w:val="1"/>
      <w:numFmt w:val="decimal"/>
      <w:isLgl/>
      <w:lvlText w:val="%1.%2.%3.%4.%5"/>
      <w:lvlJc w:val="left"/>
      <w:pPr>
        <w:ind w:left="2160" w:hanging="720"/>
      </w:pPr>
    </w:lvl>
    <w:lvl w:ilvl="5">
      <w:start w:val="1"/>
      <w:numFmt w:val="decimal"/>
      <w:isLgl/>
      <w:lvlText w:val="%1.%2.%3.%4.%5.%6"/>
      <w:lvlJc w:val="left"/>
      <w:pPr>
        <w:ind w:left="2880" w:hanging="1080"/>
      </w:pPr>
    </w:lvl>
    <w:lvl w:ilvl="6">
      <w:start w:val="1"/>
      <w:numFmt w:val="decimal"/>
      <w:isLgl/>
      <w:lvlText w:val="%1.%2.%3.%4.%5.%6.%7"/>
      <w:lvlJc w:val="left"/>
      <w:pPr>
        <w:ind w:left="3240" w:hanging="1080"/>
      </w:pPr>
    </w:lvl>
    <w:lvl w:ilvl="7">
      <w:start w:val="1"/>
      <w:numFmt w:val="decimal"/>
      <w:isLgl/>
      <w:lvlText w:val="%1.%2.%3.%4.%5.%6.%7.%8"/>
      <w:lvlJc w:val="left"/>
      <w:pPr>
        <w:ind w:left="3960" w:hanging="1440"/>
      </w:pPr>
    </w:lvl>
    <w:lvl w:ilvl="8">
      <w:start w:val="1"/>
      <w:numFmt w:val="decimal"/>
      <w:isLgl/>
      <w:lvlText w:val="%1.%2.%3.%4.%5.%6.%7.%8.%9"/>
      <w:lvlJc w:val="left"/>
      <w:pPr>
        <w:ind w:left="4320" w:hanging="1440"/>
      </w:pPr>
    </w:lvl>
  </w:abstractNum>
  <w:num w:numId="1" w16cid:durableId="1180776766">
    <w:abstractNumId w:val="1"/>
  </w:num>
  <w:num w:numId="2" w16cid:durableId="148133106">
    <w:abstractNumId w:val="2"/>
  </w:num>
  <w:num w:numId="3" w16cid:durableId="1281954866">
    <w:abstractNumId w:val="7"/>
  </w:num>
  <w:num w:numId="4" w16cid:durableId="846947764">
    <w:abstractNumId w:val="6"/>
  </w:num>
  <w:num w:numId="5" w16cid:durableId="479464249">
    <w:abstractNumId w:val="5"/>
  </w:num>
  <w:num w:numId="6" w16cid:durableId="817234542">
    <w:abstractNumId w:val="4"/>
  </w:num>
  <w:num w:numId="7" w16cid:durableId="1313293924">
    <w:abstractNumId w:val="3"/>
  </w:num>
  <w:num w:numId="8" w16cid:durableId="8995080">
    <w:abstractNumId w:val="0"/>
  </w:num>
  <w:num w:numId="9" w16cid:durableId="1822383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228307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88D"/>
    <w:rsid w:val="00071702"/>
    <w:rsid w:val="00094F80"/>
    <w:rsid w:val="000F6EA9"/>
    <w:rsid w:val="00121759"/>
    <w:rsid w:val="0016242F"/>
    <w:rsid w:val="00164236"/>
    <w:rsid w:val="00185549"/>
    <w:rsid w:val="001B59D9"/>
    <w:rsid w:val="001E7C03"/>
    <w:rsid w:val="002549CA"/>
    <w:rsid w:val="002C5329"/>
    <w:rsid w:val="00354EC5"/>
    <w:rsid w:val="003A4234"/>
    <w:rsid w:val="003A5332"/>
    <w:rsid w:val="003C40BD"/>
    <w:rsid w:val="004865FC"/>
    <w:rsid w:val="00494137"/>
    <w:rsid w:val="004F2046"/>
    <w:rsid w:val="004F4166"/>
    <w:rsid w:val="005000E2"/>
    <w:rsid w:val="005169D1"/>
    <w:rsid w:val="005323BB"/>
    <w:rsid w:val="00561416"/>
    <w:rsid w:val="00594A62"/>
    <w:rsid w:val="005A4460"/>
    <w:rsid w:val="005B56AA"/>
    <w:rsid w:val="005E15C9"/>
    <w:rsid w:val="006240ED"/>
    <w:rsid w:val="00631947"/>
    <w:rsid w:val="00695C16"/>
    <w:rsid w:val="006A4456"/>
    <w:rsid w:val="006C3E37"/>
    <w:rsid w:val="00701FCD"/>
    <w:rsid w:val="00746F0D"/>
    <w:rsid w:val="00780F6E"/>
    <w:rsid w:val="007A7E03"/>
    <w:rsid w:val="007E0C94"/>
    <w:rsid w:val="007E4537"/>
    <w:rsid w:val="008107C6"/>
    <w:rsid w:val="00882E1F"/>
    <w:rsid w:val="00892835"/>
    <w:rsid w:val="008F4AE6"/>
    <w:rsid w:val="009C1A85"/>
    <w:rsid w:val="009F388D"/>
    <w:rsid w:val="00A16B23"/>
    <w:rsid w:val="00A17289"/>
    <w:rsid w:val="00A71AEB"/>
    <w:rsid w:val="00AC2BC0"/>
    <w:rsid w:val="00AD48F3"/>
    <w:rsid w:val="00B1568B"/>
    <w:rsid w:val="00B375AE"/>
    <w:rsid w:val="00B4053F"/>
    <w:rsid w:val="00B441F9"/>
    <w:rsid w:val="00B74114"/>
    <w:rsid w:val="00BB13CF"/>
    <w:rsid w:val="00BB75EE"/>
    <w:rsid w:val="00BE3777"/>
    <w:rsid w:val="00C00736"/>
    <w:rsid w:val="00C102CB"/>
    <w:rsid w:val="00C3136B"/>
    <w:rsid w:val="00CA316B"/>
    <w:rsid w:val="00CA7008"/>
    <w:rsid w:val="00D01B9B"/>
    <w:rsid w:val="00D30863"/>
    <w:rsid w:val="00D52109"/>
    <w:rsid w:val="00D537D2"/>
    <w:rsid w:val="00D635C7"/>
    <w:rsid w:val="00D84E56"/>
    <w:rsid w:val="00D943E9"/>
    <w:rsid w:val="00D97993"/>
    <w:rsid w:val="00DA389D"/>
    <w:rsid w:val="00E005BE"/>
    <w:rsid w:val="00E02060"/>
    <w:rsid w:val="00E02DE3"/>
    <w:rsid w:val="00E67654"/>
    <w:rsid w:val="00E96FB8"/>
    <w:rsid w:val="00EA6C95"/>
    <w:rsid w:val="00EE041A"/>
    <w:rsid w:val="00EE1752"/>
    <w:rsid w:val="00F02BB5"/>
    <w:rsid w:val="00F16334"/>
    <w:rsid w:val="00F40A66"/>
    <w:rsid w:val="00F40F5C"/>
    <w:rsid w:val="00F702CA"/>
    <w:rsid w:val="00FA2796"/>
    <w:rsid w:val="00FD20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FD52CDA"/>
  <w15:chartTrackingRefBased/>
  <w15:docId w15:val="{0DB151C4-B3B9-45CF-AB5F-72181C9E8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F388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F388D"/>
    <w:pPr>
      <w:ind w:left="720"/>
      <w:contextualSpacing/>
    </w:pPr>
  </w:style>
  <w:style w:type="paragraph" w:styleId="Tekstprzypisukocowego">
    <w:name w:val="endnote text"/>
    <w:basedOn w:val="Normalny"/>
    <w:link w:val="TekstprzypisukocowegoZnak"/>
    <w:uiPriority w:val="99"/>
    <w:semiHidden/>
    <w:unhideWhenUsed/>
    <w:rsid w:val="00F40F5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40F5C"/>
    <w:rPr>
      <w:sz w:val="20"/>
      <w:szCs w:val="20"/>
    </w:rPr>
  </w:style>
  <w:style w:type="character" w:styleId="Odwoanieprzypisukocowego">
    <w:name w:val="endnote reference"/>
    <w:basedOn w:val="Domylnaczcionkaakapitu"/>
    <w:uiPriority w:val="99"/>
    <w:semiHidden/>
    <w:unhideWhenUsed/>
    <w:rsid w:val="00F40F5C"/>
    <w:rPr>
      <w:vertAlign w:val="superscript"/>
    </w:rPr>
  </w:style>
  <w:style w:type="character" w:customStyle="1" w:styleId="Teksttreci2">
    <w:name w:val="Tekst treści (2)_"/>
    <w:link w:val="Teksttreci21"/>
    <w:rsid w:val="006240ED"/>
    <w:rPr>
      <w:rFonts w:ascii="Calibri" w:hAnsi="Calibri" w:cs="Calibri"/>
      <w:sz w:val="21"/>
      <w:szCs w:val="21"/>
      <w:shd w:val="clear" w:color="auto" w:fill="FFFFFF"/>
    </w:rPr>
  </w:style>
  <w:style w:type="paragraph" w:customStyle="1" w:styleId="Teksttreci21">
    <w:name w:val="Tekst treści (2)1"/>
    <w:basedOn w:val="Normalny"/>
    <w:link w:val="Teksttreci2"/>
    <w:rsid w:val="006240ED"/>
    <w:pPr>
      <w:widowControl w:val="0"/>
      <w:shd w:val="clear" w:color="auto" w:fill="FFFFFF"/>
      <w:spacing w:after="540" w:line="240" w:lineRule="atLeast"/>
      <w:ind w:hanging="440"/>
    </w:pPr>
    <w:rPr>
      <w:rFonts w:ascii="Calibri" w:hAnsi="Calibri" w:cs="Calibri"/>
      <w:sz w:val="21"/>
      <w:szCs w:val="21"/>
    </w:rPr>
  </w:style>
  <w:style w:type="paragraph" w:styleId="Nagwek">
    <w:name w:val="header"/>
    <w:basedOn w:val="Normalny"/>
    <w:link w:val="NagwekZnak"/>
    <w:uiPriority w:val="99"/>
    <w:unhideWhenUsed/>
    <w:rsid w:val="0018554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85549"/>
  </w:style>
  <w:style w:type="paragraph" w:styleId="Stopka">
    <w:name w:val="footer"/>
    <w:basedOn w:val="Normalny"/>
    <w:link w:val="StopkaZnak"/>
    <w:uiPriority w:val="99"/>
    <w:unhideWhenUsed/>
    <w:rsid w:val="0018554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85549"/>
  </w:style>
  <w:style w:type="paragraph" w:styleId="Tekstdymka">
    <w:name w:val="Balloon Text"/>
    <w:basedOn w:val="Normalny"/>
    <w:link w:val="TekstdymkaZnak"/>
    <w:uiPriority w:val="99"/>
    <w:semiHidden/>
    <w:unhideWhenUsed/>
    <w:rsid w:val="0018554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85549"/>
    <w:rPr>
      <w:rFonts w:ascii="Segoe UI" w:hAnsi="Segoe UI" w:cs="Segoe UI"/>
      <w:sz w:val="18"/>
      <w:szCs w:val="18"/>
    </w:rPr>
  </w:style>
  <w:style w:type="paragraph" w:customStyle="1" w:styleId="Akapitzlist1">
    <w:name w:val="Akapit z listą1"/>
    <w:basedOn w:val="Normalny"/>
    <w:rsid w:val="000F6EA9"/>
    <w:pPr>
      <w:ind w:left="720"/>
      <w:contextualSpacing/>
    </w:pPr>
    <w:rPr>
      <w:rFonts w:ascii="Calibri" w:eastAsia="Times New Roman" w:hAnsi="Calibri" w:cs="Times New Roman"/>
    </w:rPr>
  </w:style>
  <w:style w:type="numbering" w:customStyle="1" w:styleId="WW8Num35">
    <w:name w:val="WW8Num35"/>
    <w:rsid w:val="005E15C9"/>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46280">
      <w:bodyDiv w:val="1"/>
      <w:marLeft w:val="0"/>
      <w:marRight w:val="0"/>
      <w:marTop w:val="0"/>
      <w:marBottom w:val="0"/>
      <w:divBdr>
        <w:top w:val="none" w:sz="0" w:space="0" w:color="auto"/>
        <w:left w:val="none" w:sz="0" w:space="0" w:color="auto"/>
        <w:bottom w:val="none" w:sz="0" w:space="0" w:color="auto"/>
        <w:right w:val="none" w:sz="0" w:space="0" w:color="auto"/>
      </w:divBdr>
    </w:div>
    <w:div w:id="1620183397">
      <w:bodyDiv w:val="1"/>
      <w:marLeft w:val="0"/>
      <w:marRight w:val="0"/>
      <w:marTop w:val="0"/>
      <w:marBottom w:val="0"/>
      <w:divBdr>
        <w:top w:val="none" w:sz="0" w:space="0" w:color="auto"/>
        <w:left w:val="none" w:sz="0" w:space="0" w:color="auto"/>
        <w:bottom w:val="none" w:sz="0" w:space="0" w:color="auto"/>
        <w:right w:val="none" w:sz="0" w:space="0" w:color="auto"/>
      </w:divBdr>
    </w:div>
    <w:div w:id="202285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o@szpital.wloclawek.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690AA-7BBC-40CA-9466-E310F7CC5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2128</Words>
  <Characters>12768</Characters>
  <Application>Microsoft Office Word</Application>
  <DocSecurity>0</DocSecurity>
  <Lines>106</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Jarosław Rogiewicz</cp:lastModifiedBy>
  <cp:revision>9</cp:revision>
  <cp:lastPrinted>2021-05-27T09:30:00Z</cp:lastPrinted>
  <dcterms:created xsi:type="dcterms:W3CDTF">2024-12-02T11:32:00Z</dcterms:created>
  <dcterms:modified xsi:type="dcterms:W3CDTF">2026-02-23T18:37:00Z</dcterms:modified>
</cp:coreProperties>
</file>