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B08B6" w14:textId="5DBACAE7" w:rsidR="003B3D3C" w:rsidRPr="003B3D3C" w:rsidRDefault="003B3D3C" w:rsidP="003B3D3C">
      <w:pPr>
        <w:ind w:firstLine="708"/>
        <w:jc w:val="both"/>
      </w:pPr>
      <w:r w:rsidRPr="003B3D3C">
        <w:t xml:space="preserve">W związku z przedmiotem zamówienia dotyczącym montażu </w:t>
      </w:r>
      <w:r>
        <w:t xml:space="preserve">dwóch radarowych wyświetlaczy prędkości na drodze powiatowej nr 2501P (ul. Poznańska) oraz na drodze powiatowej nr 2402P (ul. 28 Grudnia) w m. Stęszew </w:t>
      </w:r>
      <w:r w:rsidRPr="003B3D3C">
        <w:t>, Zamawiający informuje, iż pozycja ujęta w kosztorysie ofertowym pn. „Projekt stałej organizacji ruchu”</w:t>
      </w:r>
      <w:r>
        <w:t xml:space="preserve"> i „Projekt tymczasowej organizacji ruchu”</w:t>
      </w:r>
      <w:r w:rsidRPr="003B3D3C">
        <w:t xml:space="preserve"> </w:t>
      </w:r>
      <w:r w:rsidRPr="003B3D3C">
        <w:rPr>
          <w:u w:val="single"/>
        </w:rPr>
        <w:t>nie podlega wycenie.</w:t>
      </w:r>
    </w:p>
    <w:p w14:paraId="1FEA19B7" w14:textId="53A95FDF" w:rsidR="003B3D3C" w:rsidRPr="003B3D3C" w:rsidRDefault="003B3D3C" w:rsidP="003B3D3C">
      <w:pPr>
        <w:jc w:val="both"/>
      </w:pPr>
      <w:r w:rsidRPr="003B3D3C">
        <w:t xml:space="preserve">Wykonawca nie powinien uwzględniać kosztów związanych z opracowaniem </w:t>
      </w:r>
      <w:r>
        <w:t xml:space="preserve">stałej oraz tymczasowej </w:t>
      </w:r>
      <w:r w:rsidRPr="003B3D3C">
        <w:t>organizacji ruchu w cenie oferty. Wartość tej pozycji należy pozostawić jako „0,00 zł” lub oznaczyć jako „nie dotyczy”.</w:t>
      </w:r>
    </w:p>
    <w:p w14:paraId="4F568516" w14:textId="77777777" w:rsidR="00737EAC" w:rsidRDefault="00737EAC"/>
    <w:sectPr w:rsidR="00737E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AC"/>
    <w:rsid w:val="00157D98"/>
    <w:rsid w:val="003B3D3C"/>
    <w:rsid w:val="0073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C1AA5"/>
  <w15:chartTrackingRefBased/>
  <w15:docId w15:val="{CAE47DDA-5FB8-48C2-92CE-F3F3874DC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7E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7E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7EA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7E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37EA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37E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37E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37E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37E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7E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7E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7EA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7EA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7EA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37E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37E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37E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37E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37E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7E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37E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37E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37E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37EA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37E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37EA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7E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7EA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37EA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504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Drogi</dc:creator>
  <cp:keywords/>
  <dc:description/>
  <cp:lastModifiedBy>Drogi</cp:lastModifiedBy>
  <cp:revision>2</cp:revision>
  <dcterms:created xsi:type="dcterms:W3CDTF">2026-01-29T08:55:00Z</dcterms:created>
  <dcterms:modified xsi:type="dcterms:W3CDTF">2026-01-29T08:58:00Z</dcterms:modified>
</cp:coreProperties>
</file>