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10EA6F38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0AD60E00" w14:textId="77777777" w:rsidR="006A5456" w:rsidRPr="0005347C" w:rsidRDefault="006A5456" w:rsidP="006A5456">
      <w:pPr>
        <w:pStyle w:val="Standard"/>
        <w:rPr>
          <w:rFonts w:cs="Times New Roman"/>
          <w:sz w:val="16"/>
          <w:szCs w:val="16"/>
          <w:lang w:val="pl-PL"/>
        </w:rPr>
      </w:pPr>
    </w:p>
    <w:p w14:paraId="53CCD386" w14:textId="50E8EE17" w:rsidR="0054762F" w:rsidRPr="006A5456" w:rsidRDefault="00415DB3" w:rsidP="0054762F">
      <w:pPr>
        <w:pStyle w:val="Bezodstpw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Materiały elektryczne</w:t>
      </w:r>
      <w:r w:rsidR="00807331">
        <w:rPr>
          <w:sz w:val="22"/>
          <w:szCs w:val="22"/>
        </w:rPr>
        <w:t>.</w:t>
      </w:r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08C91248" w14:textId="669CAB3B" w:rsidR="00603CB1" w:rsidRPr="004412E9" w:rsidRDefault="00AD2AF0" w:rsidP="00AF0712">
      <w:pPr>
        <w:pStyle w:val="Standard"/>
        <w:tabs>
          <w:tab w:val="left" w:pos="7426"/>
        </w:tabs>
        <w:jc w:val="both"/>
        <w:rPr>
          <w:rFonts w:cs="Times New Roman"/>
          <w:bCs/>
          <w:sz w:val="22"/>
          <w:szCs w:val="22"/>
          <w:lang w:val="pl-PL"/>
        </w:rPr>
      </w:pPr>
      <w:r w:rsidRPr="004412E9">
        <w:rPr>
          <w:rFonts w:cs="Times New Roman"/>
          <w:sz w:val="22"/>
          <w:szCs w:val="22"/>
          <w:lang w:val="pl-PL"/>
        </w:rPr>
        <w:t xml:space="preserve">Przedmiotem zamówienia jest </w:t>
      </w:r>
      <w:r w:rsidR="00603CB1" w:rsidRPr="004412E9">
        <w:rPr>
          <w:rFonts w:cs="Times New Roman"/>
          <w:sz w:val="22"/>
          <w:szCs w:val="22"/>
          <w:lang w:val="pl-PL"/>
        </w:rPr>
        <w:t xml:space="preserve">zakup i </w:t>
      </w:r>
      <w:r w:rsidRPr="004412E9">
        <w:rPr>
          <w:rFonts w:cs="Times New Roman"/>
          <w:sz w:val="22"/>
          <w:szCs w:val="22"/>
          <w:lang w:val="pl-PL"/>
        </w:rPr>
        <w:t xml:space="preserve">dostawa </w:t>
      </w:r>
      <w:r w:rsidR="00F3235E" w:rsidRPr="004412E9">
        <w:rPr>
          <w:rFonts w:cs="Times New Roman"/>
          <w:sz w:val="22"/>
          <w:szCs w:val="22"/>
          <w:lang w:val="pl-PL"/>
        </w:rPr>
        <w:t xml:space="preserve">dla </w:t>
      </w:r>
      <w:r w:rsidR="00212EA1" w:rsidRPr="004412E9">
        <w:rPr>
          <w:rFonts w:cs="Times New Roman"/>
          <w:sz w:val="22"/>
          <w:szCs w:val="22"/>
          <w:lang w:val="pl-PL"/>
        </w:rPr>
        <w:t xml:space="preserve">Zakładu Karnego </w:t>
      </w:r>
      <w:r w:rsidR="00C307E5" w:rsidRPr="004412E9">
        <w:rPr>
          <w:rFonts w:cs="Times New Roman"/>
          <w:sz w:val="22"/>
          <w:szCs w:val="22"/>
          <w:lang w:val="pl-PL"/>
        </w:rPr>
        <w:t xml:space="preserve">w Kamińsku </w:t>
      </w:r>
      <w:r w:rsidR="00415DB3">
        <w:rPr>
          <w:rFonts w:cs="Times New Roman"/>
          <w:sz w:val="22"/>
          <w:szCs w:val="22"/>
          <w:lang w:val="pl-PL"/>
        </w:rPr>
        <w:t>materiałów elektrycznych</w:t>
      </w:r>
      <w:r w:rsidR="00E67E1D">
        <w:rPr>
          <w:rFonts w:cs="Times New Roman"/>
          <w:sz w:val="22"/>
          <w:szCs w:val="22"/>
          <w:lang w:val="pl-PL"/>
        </w:rPr>
        <w:t>.</w:t>
      </w:r>
    </w:p>
    <w:p w14:paraId="2C7EF9D7" w14:textId="77777777" w:rsidR="00DB70B4" w:rsidRPr="004412E9" w:rsidRDefault="00DB70B4" w:rsidP="00AF0712">
      <w:pPr>
        <w:pStyle w:val="Standard"/>
        <w:tabs>
          <w:tab w:val="left" w:pos="7426"/>
        </w:tabs>
        <w:jc w:val="both"/>
        <w:rPr>
          <w:rFonts w:cs="Times New Roman"/>
          <w:sz w:val="16"/>
          <w:szCs w:val="16"/>
          <w:lang w:val="pl-PL"/>
        </w:rPr>
      </w:pPr>
    </w:p>
    <w:p w14:paraId="6B8E7269" w14:textId="4D699FEA" w:rsidR="008A0173" w:rsidRPr="001D13C8" w:rsidRDefault="001D13C8" w:rsidP="001D13C8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eastAsia="Times New Roman" w:cs="Times New Roman"/>
          <w:b/>
          <w:sz w:val="22"/>
          <w:szCs w:val="22"/>
          <w:lang w:eastAsia="zh-CN"/>
        </w:rPr>
      </w:pPr>
      <w:r w:rsidRPr="001D13C8">
        <w:rPr>
          <w:rFonts w:eastAsia="Times New Roman" w:cs="Times New Roman"/>
          <w:b/>
          <w:sz w:val="22"/>
          <w:szCs w:val="22"/>
          <w:lang w:eastAsia="zh-CN"/>
        </w:rPr>
        <w:t>Lista materiałów:</w:t>
      </w:r>
    </w:p>
    <w:p w14:paraId="130B02A1" w14:textId="7115586D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Szyna łączeniowa 1-fazowa-</w:t>
      </w:r>
      <w:r w:rsidR="00415DB3" w:rsidRPr="00E40C21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4szt.</w:t>
      </w:r>
    </w:p>
    <w:p w14:paraId="28708B0B" w14:textId="5AEE3659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Szyna łączeniowa 3-fazowa-</w:t>
      </w:r>
      <w:r w:rsidR="00415DB3" w:rsidRPr="00E40C21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4 szt.</w:t>
      </w:r>
    </w:p>
    <w:p w14:paraId="0092F373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Szyna DIN- 2 metry.</w:t>
      </w:r>
    </w:p>
    <w:p w14:paraId="20923D13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EATON Wyłącznik nadprądowy 1P B 16A 6kA AC-10 szt.</w:t>
      </w:r>
    </w:p>
    <w:p w14:paraId="253DC185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EATON Wyłącznik nadprądowy 1P B 10A 6kA AC-10 szt.</w:t>
      </w:r>
    </w:p>
    <w:p w14:paraId="4D35D276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Wkładka topikowa D01:</w:t>
      </w:r>
    </w:p>
    <w:p w14:paraId="24D7D179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-10A-12 szt.</w:t>
      </w:r>
    </w:p>
    <w:p w14:paraId="068BCD9A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-16A-12 szt.</w:t>
      </w:r>
    </w:p>
    <w:p w14:paraId="3C5B3ABA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Wkładka topikowa D02:</w:t>
      </w:r>
    </w:p>
    <w:p w14:paraId="12E8CABD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-20A-10 szt.</w:t>
      </w:r>
    </w:p>
    <w:p w14:paraId="07B66DFC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-25A-10 szt.</w:t>
      </w:r>
    </w:p>
    <w:p w14:paraId="7CA60E4C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-32A-10 szt.</w:t>
      </w:r>
    </w:p>
    <w:p w14:paraId="097F6AD4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-40A-10 szt.</w:t>
      </w:r>
    </w:p>
    <w:p w14:paraId="78320C2C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-50A-10 szt.</w:t>
      </w:r>
    </w:p>
    <w:p w14:paraId="3309E6ED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Mufa kablowa termokurczliwa ze złączkami skręcanymi 120-240 mm2 AL-1 szt.</w:t>
      </w:r>
    </w:p>
    <w:p w14:paraId="1DECDE27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color w:val="1F1F1F"/>
          <w:sz w:val="22"/>
          <w:szCs w:val="22"/>
          <w:shd w:val="clear" w:color="auto" w:fill="FFFFFF"/>
        </w:rPr>
        <w:t>Zegar sterujący ASTROCLOCK-2 astronomiczny 002472051 ETI</w:t>
      </w:r>
      <w:r w:rsidRPr="00E40C21">
        <w:rPr>
          <w:rFonts w:cs="Times New Roman"/>
          <w:sz w:val="22"/>
          <w:szCs w:val="22"/>
        </w:rPr>
        <w:t xml:space="preserve"> -3 szt.</w:t>
      </w:r>
    </w:p>
    <w:p w14:paraId="23133FA8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proofErr w:type="spellStart"/>
      <w:r w:rsidRPr="00E40C21">
        <w:rPr>
          <w:rFonts w:cs="Times New Roman"/>
          <w:sz w:val="22"/>
          <w:szCs w:val="22"/>
        </w:rPr>
        <w:t>Timer</w:t>
      </w:r>
      <w:proofErr w:type="spellEnd"/>
      <w:r w:rsidRPr="00E40C21">
        <w:rPr>
          <w:rFonts w:cs="Times New Roman"/>
          <w:sz w:val="22"/>
          <w:szCs w:val="22"/>
        </w:rPr>
        <w:t xml:space="preserve"> Sterownik Czasowy Do elektrozaworu T3800-5 szt.</w:t>
      </w:r>
    </w:p>
    <w:p w14:paraId="347DE06E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Programator czasowy TSGE2- 5 szt.</w:t>
      </w:r>
    </w:p>
    <w:p w14:paraId="5C17B1FA" w14:textId="7CE7036C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Zestaw 100</w:t>
      </w:r>
      <w:r w:rsidR="00415DB3" w:rsidRPr="00E40C21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szt</w:t>
      </w:r>
      <w:r w:rsidR="00415DB3" w:rsidRPr="00E40C21">
        <w:rPr>
          <w:rFonts w:cs="Times New Roman"/>
          <w:sz w:val="22"/>
          <w:szCs w:val="22"/>
        </w:rPr>
        <w:t>.</w:t>
      </w:r>
      <w:r w:rsidRPr="00E40C21">
        <w:rPr>
          <w:rFonts w:cs="Times New Roman"/>
          <w:sz w:val="22"/>
          <w:szCs w:val="22"/>
        </w:rPr>
        <w:t xml:space="preserve"> bezpieczników szklanych 2A-20A WTA-1 szt.</w:t>
      </w:r>
    </w:p>
    <w:p w14:paraId="1413B1BE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WAGO 221-413 ZŁĄCZKA SZYBKOZŁĄCZE POTRÓJNE DRUT LINKA-50 szt.</w:t>
      </w:r>
    </w:p>
    <w:p w14:paraId="52968B68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proofErr w:type="spellStart"/>
      <w:r w:rsidRPr="00E40C21">
        <w:rPr>
          <w:rFonts w:cs="Times New Roman"/>
          <w:sz w:val="22"/>
          <w:szCs w:val="22"/>
        </w:rPr>
        <w:t>Szybkozłączka</w:t>
      </w:r>
      <w:proofErr w:type="spellEnd"/>
      <w:r w:rsidRPr="00E40C21">
        <w:rPr>
          <w:rFonts w:cs="Times New Roman"/>
          <w:sz w:val="22"/>
          <w:szCs w:val="22"/>
        </w:rPr>
        <w:t xml:space="preserve"> WAGO linka przelotowe 221-2411-60 szt.</w:t>
      </w:r>
    </w:p>
    <w:p w14:paraId="746EF643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Style w:val="vyhm8"/>
          <w:rFonts w:cs="Times New Roman"/>
          <w:sz w:val="22"/>
          <w:szCs w:val="22"/>
        </w:rPr>
      </w:pPr>
      <w:proofErr w:type="spellStart"/>
      <w:r w:rsidRPr="00E40C21">
        <w:rPr>
          <w:rFonts w:cs="Times New Roman"/>
          <w:sz w:val="22"/>
          <w:szCs w:val="22"/>
        </w:rPr>
        <w:t>Szybkozłączka</w:t>
      </w:r>
      <w:proofErr w:type="spellEnd"/>
      <w:r w:rsidRPr="00E40C21">
        <w:rPr>
          <w:rFonts w:cs="Times New Roman"/>
          <w:sz w:val="22"/>
          <w:szCs w:val="22"/>
        </w:rPr>
        <w:t xml:space="preserve"> WAGO drut podwójne </w:t>
      </w:r>
      <w:r w:rsidRPr="00E40C21">
        <w:rPr>
          <w:rStyle w:val="vyhm8"/>
          <w:rFonts w:cs="Times New Roman"/>
          <w:sz w:val="22"/>
          <w:szCs w:val="22"/>
        </w:rPr>
        <w:t>2273-202-200 Szt.</w:t>
      </w:r>
    </w:p>
    <w:p w14:paraId="5FEA4E3E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proofErr w:type="spellStart"/>
      <w:r w:rsidRPr="00E40C21">
        <w:rPr>
          <w:rStyle w:val="vyhm8"/>
          <w:rFonts w:cs="Times New Roman"/>
          <w:sz w:val="22"/>
          <w:szCs w:val="22"/>
        </w:rPr>
        <w:t>Szybkozłączka</w:t>
      </w:r>
      <w:proofErr w:type="spellEnd"/>
      <w:r w:rsidRPr="00E40C21">
        <w:rPr>
          <w:rStyle w:val="vyhm8"/>
          <w:rFonts w:cs="Times New Roman"/>
          <w:sz w:val="22"/>
          <w:szCs w:val="22"/>
        </w:rPr>
        <w:t xml:space="preserve"> WAGO drut potrójne </w:t>
      </w:r>
      <w:r w:rsidRPr="00E40C21">
        <w:rPr>
          <w:rFonts w:cs="Times New Roman"/>
          <w:sz w:val="22"/>
          <w:szCs w:val="22"/>
        </w:rPr>
        <w:t>2273-203-300 Szt.</w:t>
      </w:r>
    </w:p>
    <w:p w14:paraId="3AC87B90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proofErr w:type="spellStart"/>
      <w:r w:rsidRPr="00E40C21">
        <w:rPr>
          <w:rFonts w:cs="Times New Roman"/>
          <w:sz w:val="22"/>
          <w:szCs w:val="22"/>
        </w:rPr>
        <w:t>Szybkozłączka</w:t>
      </w:r>
      <w:proofErr w:type="spellEnd"/>
      <w:r w:rsidRPr="00E40C21">
        <w:rPr>
          <w:rFonts w:cs="Times New Roman"/>
          <w:sz w:val="22"/>
          <w:szCs w:val="22"/>
        </w:rPr>
        <w:t xml:space="preserve"> WAGO drut poczwórne 2273-204-300 Szt.</w:t>
      </w:r>
    </w:p>
    <w:p w14:paraId="38391163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proofErr w:type="spellStart"/>
      <w:r w:rsidRPr="00E40C21">
        <w:rPr>
          <w:rFonts w:cs="Times New Roman"/>
          <w:sz w:val="22"/>
          <w:szCs w:val="22"/>
        </w:rPr>
        <w:t>Szybkozłączka</w:t>
      </w:r>
      <w:proofErr w:type="spellEnd"/>
      <w:r w:rsidRPr="00E40C21">
        <w:rPr>
          <w:rFonts w:cs="Times New Roman"/>
          <w:sz w:val="22"/>
          <w:szCs w:val="22"/>
        </w:rPr>
        <w:t xml:space="preserve"> WAGO drut 5x2,5 2273-205-200 Szt.</w:t>
      </w:r>
    </w:p>
    <w:p w14:paraId="005CE726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6mm czarna- 10 metrów</w:t>
      </w:r>
    </w:p>
    <w:p w14:paraId="071C4AAA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10mm czarna- 10 metrów</w:t>
      </w:r>
    </w:p>
    <w:p w14:paraId="63691587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16mm czarna- 10 metrów</w:t>
      </w:r>
    </w:p>
    <w:p w14:paraId="516BC5FB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25mm czarna- 10 metrów</w:t>
      </w:r>
    </w:p>
    <w:p w14:paraId="2E9718F5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50mm czarna- 10metrów</w:t>
      </w:r>
    </w:p>
    <w:p w14:paraId="75A5429F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6mm niebieska- 10 metrów</w:t>
      </w:r>
    </w:p>
    <w:p w14:paraId="5FF9C2DF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10mm niebieska- 10 metrów</w:t>
      </w:r>
    </w:p>
    <w:p w14:paraId="0BB5E19F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16mm niebieska- 10 metrów</w:t>
      </w:r>
    </w:p>
    <w:p w14:paraId="5B9D46DC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25mm niebieska- 10 metrów</w:t>
      </w:r>
    </w:p>
    <w:p w14:paraId="3BB4454E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50mm niebieska- 10 metrów</w:t>
      </w:r>
    </w:p>
    <w:p w14:paraId="0DD3A3F2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10mm żółto-zielona- 10 metrów</w:t>
      </w:r>
    </w:p>
    <w:p w14:paraId="0B452FE4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16mm żółto-zielona- 10 metrów</w:t>
      </w:r>
    </w:p>
    <w:p w14:paraId="784B0169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Linka LGY 25mm żółto-zielona- 10 metrów</w:t>
      </w:r>
    </w:p>
    <w:p w14:paraId="70821333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Taśma izolacyjna czarna- 30 szt.</w:t>
      </w:r>
    </w:p>
    <w:p w14:paraId="492787AF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Taśma izolacyjna niebieska- 30 szt.</w:t>
      </w:r>
    </w:p>
    <w:p w14:paraId="0C8D1DAB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Taśma izolacyjna żółto-zielona- 30 szt.</w:t>
      </w:r>
    </w:p>
    <w:p w14:paraId="1CB7DB7A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Wyłącznik nadprądowy EATON 3P C10 6kA- 5 szt.</w:t>
      </w:r>
    </w:p>
    <w:p w14:paraId="546B8D31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Wyłącznik nadprądowy EATON 3P C16 6kA- 5 szt.</w:t>
      </w:r>
    </w:p>
    <w:p w14:paraId="3D1481A5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Wyłącznik nadprądowy EATON 3P C20 6kA- 5 szt.</w:t>
      </w:r>
    </w:p>
    <w:p w14:paraId="56BE5F8C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Wyłącznik nadprądowy EATON 1P C10 6kA- 10 szt.</w:t>
      </w:r>
    </w:p>
    <w:p w14:paraId="60645812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lastRenderedPageBreak/>
        <w:t>Wyłącznik nadprądowy EATON 1P C16 6kA- 10 szt.</w:t>
      </w:r>
    </w:p>
    <w:p w14:paraId="04939F0E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Wyłącznik nadprądowy EATON 1P C20 6kA- 10 szt.</w:t>
      </w:r>
    </w:p>
    <w:p w14:paraId="2E49A0DF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Lampka sygnalizacyjna zasilania - 5 szt.</w:t>
      </w:r>
    </w:p>
    <w:p w14:paraId="59AD5B1C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Eaton rozłącznik 63A 3 bieguny IS-63/3 276276- 5szt.</w:t>
      </w:r>
    </w:p>
    <w:p w14:paraId="6A8D21AD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color w:val="000000"/>
          <w:sz w:val="22"/>
          <w:szCs w:val="22"/>
        </w:rPr>
        <w:t>Eaton Rozłącznik Izolacyjny 3-Fazowy 3P 100A-</w:t>
      </w:r>
      <w:r w:rsidRPr="00E40C21">
        <w:rPr>
          <w:rFonts w:cs="Times New Roman"/>
          <w:sz w:val="22"/>
          <w:szCs w:val="22"/>
        </w:rPr>
        <w:t xml:space="preserve"> 3 szt.</w:t>
      </w:r>
    </w:p>
    <w:p w14:paraId="4351E840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Ko</w:t>
      </w:r>
      <w:bookmarkStart w:id="0" w:name="_GoBack"/>
      <w:bookmarkEnd w:id="0"/>
      <w:r w:rsidRPr="00E40C21">
        <w:rPr>
          <w:rFonts w:cs="Times New Roman"/>
          <w:sz w:val="22"/>
          <w:szCs w:val="22"/>
        </w:rPr>
        <w:t>szulki termokurczliwe:</w:t>
      </w:r>
    </w:p>
    <w:p w14:paraId="3847C980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-2,5mm- 5 metrów</w:t>
      </w:r>
    </w:p>
    <w:p w14:paraId="3509FCB5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-6mm- 3 metry</w:t>
      </w:r>
    </w:p>
    <w:p w14:paraId="5B3070FC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-10mm- 3 metry</w:t>
      </w:r>
    </w:p>
    <w:p w14:paraId="6C6B6D74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-16mm- 3 metry</w:t>
      </w:r>
    </w:p>
    <w:p w14:paraId="7052E948" w14:textId="77777777" w:rsidR="006C3999" w:rsidRPr="00E40C21" w:rsidRDefault="006C3999" w:rsidP="006C3999">
      <w:pPr>
        <w:pStyle w:val="Akapitzlist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-25mm- 3 metry</w:t>
      </w:r>
    </w:p>
    <w:p w14:paraId="37CC6FF5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Naświetlacz/Halogen LED 50W- 5 szt.</w:t>
      </w:r>
    </w:p>
    <w:p w14:paraId="5A8B916E" w14:textId="77777777" w:rsidR="00E40C21" w:rsidRPr="00E40C21" w:rsidRDefault="006C3999" w:rsidP="00E40C21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 xml:space="preserve">Blok rozdzielczy modułowy, czterobiegunowy- </w:t>
      </w:r>
      <w:r w:rsidR="00E40C21">
        <w:rPr>
          <w:rFonts w:cs="Times New Roman"/>
          <w:bCs/>
          <w:caps/>
          <w:color w:val="2E353B"/>
          <w:sz w:val="22"/>
          <w:szCs w:val="22"/>
        </w:rPr>
        <w:t xml:space="preserve">4 </w:t>
      </w:r>
      <w:r w:rsidR="00E40C21" w:rsidRPr="00E40C21">
        <w:rPr>
          <w:rFonts w:cs="Times New Roman"/>
          <w:sz w:val="22"/>
          <w:szCs w:val="22"/>
        </w:rPr>
        <w:t>szt.</w:t>
      </w:r>
    </w:p>
    <w:p w14:paraId="6769171A" w14:textId="1F4715D3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Końcówka tulejkowa</w:t>
      </w:r>
      <w:r w:rsidR="00D56FD7">
        <w:rPr>
          <w:rFonts w:cs="Times New Roman"/>
          <w:sz w:val="22"/>
          <w:szCs w:val="22"/>
        </w:rPr>
        <w:t xml:space="preserve"> izolowana</w:t>
      </w:r>
      <w:r w:rsidRPr="00E40C21">
        <w:rPr>
          <w:rFonts w:cs="Times New Roman"/>
          <w:sz w:val="22"/>
          <w:szCs w:val="22"/>
        </w:rPr>
        <w:t xml:space="preserve"> na linkę 2,5mm-200 szt.</w:t>
      </w:r>
    </w:p>
    <w:p w14:paraId="45A833E9" w14:textId="3070AD71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 xml:space="preserve">Końcówka tulejkowa </w:t>
      </w:r>
      <w:r w:rsidR="00D56FD7">
        <w:rPr>
          <w:rFonts w:cs="Times New Roman"/>
          <w:sz w:val="22"/>
          <w:szCs w:val="22"/>
        </w:rPr>
        <w:t>izolowana</w:t>
      </w:r>
      <w:r w:rsidR="00D56FD7" w:rsidRPr="00E40C21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na linkę 6mm- 100 szt.</w:t>
      </w:r>
    </w:p>
    <w:p w14:paraId="60DC47F6" w14:textId="27C848B5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 xml:space="preserve">Końcówka tulejkowa </w:t>
      </w:r>
      <w:r w:rsidR="00D56FD7">
        <w:rPr>
          <w:rFonts w:cs="Times New Roman"/>
          <w:sz w:val="22"/>
          <w:szCs w:val="22"/>
        </w:rPr>
        <w:t>izolowana</w:t>
      </w:r>
      <w:r w:rsidR="00D56FD7" w:rsidRPr="00E40C21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na linkę 10mm- 100 szt.</w:t>
      </w:r>
    </w:p>
    <w:p w14:paraId="7DC18BCB" w14:textId="346D0AEA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Końcówka tulejkowa</w:t>
      </w:r>
      <w:r w:rsidR="00D56FD7" w:rsidRPr="00D56FD7">
        <w:rPr>
          <w:rFonts w:cs="Times New Roman"/>
          <w:sz w:val="22"/>
          <w:szCs w:val="22"/>
        </w:rPr>
        <w:t xml:space="preserve"> </w:t>
      </w:r>
      <w:r w:rsidR="00D56FD7">
        <w:rPr>
          <w:rFonts w:cs="Times New Roman"/>
          <w:sz w:val="22"/>
          <w:szCs w:val="22"/>
        </w:rPr>
        <w:t>izolowana</w:t>
      </w:r>
      <w:r w:rsidRPr="00E40C21">
        <w:rPr>
          <w:rFonts w:cs="Times New Roman"/>
          <w:sz w:val="22"/>
          <w:szCs w:val="22"/>
        </w:rPr>
        <w:t xml:space="preserve"> na linkę 16mm- 50 szt.</w:t>
      </w:r>
    </w:p>
    <w:p w14:paraId="051CEC60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Końcówka oczkowa miedziana na linkę 25- 25 szt.</w:t>
      </w:r>
    </w:p>
    <w:p w14:paraId="41A4DBA4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Końcówka oczkowa miedziana na linkę 50- 25 szt.</w:t>
      </w:r>
    </w:p>
    <w:p w14:paraId="6C8B0854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 xml:space="preserve">Oprawa świetlówkowa </w:t>
      </w:r>
      <w:proofErr w:type="spellStart"/>
      <w:r w:rsidRPr="00E40C21">
        <w:rPr>
          <w:rFonts w:cs="Times New Roman"/>
          <w:sz w:val="22"/>
          <w:szCs w:val="22"/>
        </w:rPr>
        <w:t>led</w:t>
      </w:r>
      <w:proofErr w:type="spellEnd"/>
      <w:r w:rsidRPr="00E40C21">
        <w:rPr>
          <w:rFonts w:cs="Times New Roman"/>
          <w:sz w:val="22"/>
          <w:szCs w:val="22"/>
        </w:rPr>
        <w:t xml:space="preserve"> hermetyczna- 20 szt.</w:t>
      </w:r>
    </w:p>
    <w:p w14:paraId="2CCB71FB" w14:textId="696A88BD" w:rsidR="006C3999" w:rsidRPr="00E40C21" w:rsidRDefault="00474F3A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Plafon LED 24VDC</w:t>
      </w:r>
      <w:r w:rsidR="006C3999" w:rsidRPr="00E40C21">
        <w:rPr>
          <w:rFonts w:cs="Times New Roman"/>
          <w:sz w:val="22"/>
          <w:szCs w:val="22"/>
        </w:rPr>
        <w:t xml:space="preserve"> z czujnikiem ruchu 8W- 30 szt.</w:t>
      </w:r>
    </w:p>
    <w:p w14:paraId="13E08094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Plafon LED 230V z czujnikiem ruchu- 30 szt.</w:t>
      </w:r>
    </w:p>
    <w:p w14:paraId="26B171CD" w14:textId="77777777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>Pokrywa puszki uniwersalna biała fi 80- 150 szt.</w:t>
      </w:r>
    </w:p>
    <w:p w14:paraId="00679C9E" w14:textId="21D3563D" w:rsidR="006C3999" w:rsidRPr="00E40C21" w:rsidRDefault="006C3999" w:rsidP="006C3999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textAlignment w:val="auto"/>
        <w:rPr>
          <w:rFonts w:cs="Times New Roman"/>
          <w:sz w:val="22"/>
          <w:szCs w:val="22"/>
        </w:rPr>
      </w:pPr>
      <w:r w:rsidRPr="00E40C21">
        <w:rPr>
          <w:rFonts w:cs="Times New Roman"/>
          <w:sz w:val="22"/>
          <w:szCs w:val="22"/>
        </w:rPr>
        <w:t xml:space="preserve">Gniazdo z uziemieniem na szynę </w:t>
      </w:r>
      <w:proofErr w:type="spellStart"/>
      <w:r w:rsidRPr="00E40C21">
        <w:rPr>
          <w:rFonts w:cs="Times New Roman"/>
          <w:sz w:val="22"/>
          <w:szCs w:val="22"/>
        </w:rPr>
        <w:t>din</w:t>
      </w:r>
      <w:proofErr w:type="spellEnd"/>
      <w:r w:rsidRPr="00E40C21">
        <w:rPr>
          <w:rFonts w:cs="Times New Roman"/>
          <w:sz w:val="22"/>
          <w:szCs w:val="22"/>
        </w:rPr>
        <w:t xml:space="preserve"> 2p+z</w:t>
      </w:r>
      <w:r w:rsidR="007219B4">
        <w:rPr>
          <w:rFonts w:cs="Times New Roman"/>
          <w:sz w:val="22"/>
          <w:szCs w:val="22"/>
        </w:rPr>
        <w:t xml:space="preserve"> </w:t>
      </w:r>
      <w:r w:rsidRPr="00E40C21">
        <w:rPr>
          <w:rFonts w:cs="Times New Roman"/>
          <w:sz w:val="22"/>
          <w:szCs w:val="22"/>
        </w:rPr>
        <w:t>- 15 szt.</w:t>
      </w:r>
    </w:p>
    <w:p w14:paraId="7E997F11" w14:textId="77777777" w:rsidR="00734FB5" w:rsidRDefault="00734FB5" w:rsidP="00734FB5">
      <w:pPr>
        <w:pStyle w:val="Akapitzlist"/>
        <w:spacing w:line="360" w:lineRule="auto"/>
        <w:ind w:left="644"/>
        <w:rPr>
          <w:rFonts w:eastAsia="Times New Roman" w:cs="Times New Roman"/>
          <w:sz w:val="22"/>
          <w:szCs w:val="22"/>
          <w:lang w:eastAsia="zh-CN"/>
        </w:rPr>
      </w:pPr>
    </w:p>
    <w:p w14:paraId="0C873441" w14:textId="77777777" w:rsidR="00757FD4" w:rsidRPr="003F086A" w:rsidRDefault="00757FD4" w:rsidP="003F086A">
      <w:pPr>
        <w:ind w:left="284"/>
        <w:rPr>
          <w:rFonts w:eastAsia="Times New Roman" w:cs="Times New Roman"/>
          <w:sz w:val="16"/>
          <w:szCs w:val="16"/>
          <w:lang w:eastAsia="zh-CN"/>
        </w:rPr>
      </w:pPr>
    </w:p>
    <w:p w14:paraId="367FCA5D" w14:textId="7827DC27" w:rsidR="00D676B5" w:rsidRPr="006A5456" w:rsidRDefault="00D676B5" w:rsidP="00B67F56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cs="Times New Roman"/>
          <w:b/>
          <w:sz w:val="22"/>
          <w:szCs w:val="22"/>
        </w:rPr>
      </w:pPr>
      <w:r w:rsidRPr="006A5456">
        <w:rPr>
          <w:rFonts w:cs="Times New Roman"/>
          <w:b/>
          <w:sz w:val="22"/>
          <w:szCs w:val="22"/>
        </w:rPr>
        <w:t>Dosta</w:t>
      </w:r>
      <w:r w:rsidR="00B67F56" w:rsidRPr="006A5456">
        <w:rPr>
          <w:rFonts w:cs="Times New Roman"/>
          <w:b/>
          <w:sz w:val="22"/>
          <w:szCs w:val="22"/>
        </w:rPr>
        <w:t xml:space="preserve">wa </w:t>
      </w:r>
    </w:p>
    <w:p w14:paraId="2962EFD2" w14:textId="1CBE458F" w:rsidR="00265FC4" w:rsidRPr="00657CD9" w:rsidRDefault="0020160B" w:rsidP="003F086A">
      <w:pPr>
        <w:spacing w:after="40"/>
        <w:ind w:left="284"/>
        <w:jc w:val="both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cs="Times New Roman"/>
          <w:sz w:val="22"/>
          <w:szCs w:val="22"/>
        </w:rPr>
        <w:t xml:space="preserve">Materiały </w:t>
      </w:r>
      <w:r w:rsidR="00C32249">
        <w:rPr>
          <w:rFonts w:cs="Times New Roman"/>
          <w:sz w:val="22"/>
          <w:szCs w:val="22"/>
        </w:rPr>
        <w:t>powi</w:t>
      </w:r>
      <w:r w:rsidR="003951DF" w:rsidRPr="006A5456">
        <w:rPr>
          <w:rFonts w:cs="Times New Roman"/>
          <w:sz w:val="22"/>
          <w:szCs w:val="22"/>
        </w:rPr>
        <w:t>n</w:t>
      </w:r>
      <w:r w:rsidR="00C32249">
        <w:rPr>
          <w:rFonts w:cs="Times New Roman"/>
          <w:sz w:val="22"/>
          <w:szCs w:val="22"/>
        </w:rPr>
        <w:t>ny być dostarczone</w:t>
      </w:r>
      <w:r w:rsidR="00D676B5" w:rsidRPr="006A5456">
        <w:rPr>
          <w:rFonts w:cs="Times New Roman"/>
          <w:sz w:val="22"/>
          <w:szCs w:val="22"/>
        </w:rPr>
        <w:t xml:space="preserve"> na koszt Wykonawcy</w:t>
      </w:r>
      <w:r w:rsidR="00215045" w:rsidRPr="006A5456">
        <w:rPr>
          <w:rFonts w:cs="Times New Roman"/>
          <w:sz w:val="22"/>
          <w:szCs w:val="22"/>
        </w:rPr>
        <w:t xml:space="preserve"> d</w:t>
      </w:r>
      <w:r w:rsidR="003951DF" w:rsidRPr="006A5456">
        <w:rPr>
          <w:rFonts w:cs="Times New Roman"/>
          <w:sz w:val="22"/>
          <w:szCs w:val="22"/>
        </w:rPr>
        <w:t xml:space="preserve">o </w:t>
      </w:r>
      <w:r w:rsidR="003F086A">
        <w:rPr>
          <w:rFonts w:cs="Times New Roman"/>
          <w:sz w:val="22"/>
          <w:szCs w:val="22"/>
        </w:rPr>
        <w:t xml:space="preserve">siedziby Zakładu Karnego w Kamińsku, </w:t>
      </w:r>
      <w:proofErr w:type="spellStart"/>
      <w:r w:rsidR="003F086A">
        <w:rPr>
          <w:rFonts w:cs="Times New Roman"/>
          <w:sz w:val="22"/>
          <w:szCs w:val="22"/>
        </w:rPr>
        <w:t>Kamińsk</w:t>
      </w:r>
      <w:proofErr w:type="spellEnd"/>
      <w:r w:rsidR="003F086A">
        <w:rPr>
          <w:rFonts w:cs="Times New Roman"/>
          <w:sz w:val="22"/>
          <w:szCs w:val="22"/>
        </w:rPr>
        <w:t>, ul. Obrońców Westerplatte 1, 11-220 Górowo Iławeckie.</w:t>
      </w:r>
    </w:p>
    <w:p w14:paraId="060DE2F4" w14:textId="77777777" w:rsidR="00721627" w:rsidRPr="006A5456" w:rsidRDefault="00721627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34C0FEA" w14:textId="13932371" w:rsidR="00B67F56" w:rsidRPr="006A5456" w:rsidRDefault="00B67F56" w:rsidP="00B67F56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04A4AA6" w14:textId="2F209E39" w:rsidR="00D676B5" w:rsidRPr="00454160" w:rsidRDefault="00D676B5" w:rsidP="0077197A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4645C" w14:textId="77777777" w:rsidR="001D0B09" w:rsidRDefault="001D0B09">
      <w:r>
        <w:separator/>
      </w:r>
    </w:p>
  </w:endnote>
  <w:endnote w:type="continuationSeparator" w:id="0">
    <w:p w14:paraId="4F124C5A" w14:textId="77777777" w:rsidR="001D0B09" w:rsidRDefault="001D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3BF86" w14:textId="77777777" w:rsidR="001D0B09" w:rsidRDefault="001D0B09">
      <w:r>
        <w:rPr>
          <w:color w:val="000000"/>
        </w:rPr>
        <w:separator/>
      </w:r>
    </w:p>
  </w:footnote>
  <w:footnote w:type="continuationSeparator" w:id="0">
    <w:p w14:paraId="4AA7A2FD" w14:textId="77777777" w:rsidR="001D0B09" w:rsidRDefault="001D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9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21845DE"/>
    <w:multiLevelType w:val="hybridMultilevel"/>
    <w:tmpl w:val="3AB0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B4CA3"/>
    <w:multiLevelType w:val="multilevel"/>
    <w:tmpl w:val="2848CFF8"/>
    <w:lvl w:ilvl="0">
      <w:start w:val="1"/>
      <w:numFmt w:val="decimal"/>
      <w:lvlText w:val="%1"/>
      <w:lvlJc w:val="left"/>
      <w:pPr>
        <w:ind w:left="847" w:hanging="705"/>
      </w:pPr>
      <w:rPr>
        <w:rFonts w:eastAsia="Andale Sans UI" w:cs="Arial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8" w:hanging="1800"/>
      </w:pPr>
      <w:rPr>
        <w:rFonts w:hint="default"/>
      </w:rPr>
    </w:lvl>
  </w:abstractNum>
  <w:abstractNum w:abstractNumId="32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6"/>
  </w:num>
  <w:num w:numId="7">
    <w:abstractNumId w:val="19"/>
  </w:num>
  <w:num w:numId="8">
    <w:abstractNumId w:val="27"/>
  </w:num>
  <w:num w:numId="9">
    <w:abstractNumId w:val="9"/>
  </w:num>
  <w:num w:numId="10">
    <w:abstractNumId w:val="21"/>
  </w:num>
  <w:num w:numId="11">
    <w:abstractNumId w:val="31"/>
  </w:num>
  <w:num w:numId="12">
    <w:abstractNumId w:val="4"/>
  </w:num>
  <w:num w:numId="13">
    <w:abstractNumId w:val="17"/>
  </w:num>
  <w:num w:numId="14">
    <w:abstractNumId w:val="6"/>
  </w:num>
  <w:num w:numId="15">
    <w:abstractNumId w:val="12"/>
  </w:num>
  <w:num w:numId="16">
    <w:abstractNumId w:val="7"/>
  </w:num>
  <w:num w:numId="17">
    <w:abstractNumId w:val="1"/>
  </w:num>
  <w:num w:numId="18">
    <w:abstractNumId w:val="28"/>
  </w:num>
  <w:num w:numId="19">
    <w:abstractNumId w:val="5"/>
  </w:num>
  <w:num w:numId="20">
    <w:abstractNumId w:val="18"/>
  </w:num>
  <w:num w:numId="21">
    <w:abstractNumId w:val="24"/>
  </w:num>
  <w:num w:numId="22">
    <w:abstractNumId w:val="10"/>
  </w:num>
  <w:num w:numId="23">
    <w:abstractNumId w:val="22"/>
  </w:num>
  <w:num w:numId="24">
    <w:abstractNumId w:val="16"/>
  </w:num>
  <w:num w:numId="25">
    <w:abstractNumId w:val="11"/>
  </w:num>
  <w:num w:numId="26">
    <w:abstractNumId w:val="33"/>
  </w:num>
  <w:num w:numId="27">
    <w:abstractNumId w:val="23"/>
  </w:num>
  <w:num w:numId="28">
    <w:abstractNumId w:val="30"/>
  </w:num>
  <w:num w:numId="29">
    <w:abstractNumId w:val="29"/>
  </w:num>
  <w:num w:numId="30">
    <w:abstractNumId w:val="20"/>
  </w:num>
  <w:num w:numId="31">
    <w:abstractNumId w:val="3"/>
  </w:num>
  <w:num w:numId="32">
    <w:abstractNumId w:val="32"/>
  </w:num>
  <w:num w:numId="33">
    <w:abstractNumId w:val="2"/>
  </w:num>
  <w:num w:numId="34">
    <w:abstractNumId w:val="1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05A5F"/>
    <w:rsid w:val="00017889"/>
    <w:rsid w:val="00026858"/>
    <w:rsid w:val="00040FEC"/>
    <w:rsid w:val="000448F4"/>
    <w:rsid w:val="0005347C"/>
    <w:rsid w:val="00066518"/>
    <w:rsid w:val="000719C4"/>
    <w:rsid w:val="0007612B"/>
    <w:rsid w:val="00081018"/>
    <w:rsid w:val="00091ED9"/>
    <w:rsid w:val="00092369"/>
    <w:rsid w:val="000A0E00"/>
    <w:rsid w:val="000B1331"/>
    <w:rsid w:val="000C149A"/>
    <w:rsid w:val="000D2BB2"/>
    <w:rsid w:val="000D4A7B"/>
    <w:rsid w:val="000D7F4A"/>
    <w:rsid w:val="000E1F1D"/>
    <w:rsid w:val="00105F07"/>
    <w:rsid w:val="00107BAE"/>
    <w:rsid w:val="001150A2"/>
    <w:rsid w:val="00137023"/>
    <w:rsid w:val="00154F46"/>
    <w:rsid w:val="00163E5B"/>
    <w:rsid w:val="00166700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0B09"/>
    <w:rsid w:val="001D13C8"/>
    <w:rsid w:val="001D2418"/>
    <w:rsid w:val="001D3309"/>
    <w:rsid w:val="001D4504"/>
    <w:rsid w:val="001E0822"/>
    <w:rsid w:val="001F2E31"/>
    <w:rsid w:val="001F6513"/>
    <w:rsid w:val="001F7B48"/>
    <w:rsid w:val="0020160B"/>
    <w:rsid w:val="00212EA1"/>
    <w:rsid w:val="00215045"/>
    <w:rsid w:val="0022174A"/>
    <w:rsid w:val="0022400F"/>
    <w:rsid w:val="00234DA3"/>
    <w:rsid w:val="00245E18"/>
    <w:rsid w:val="002602AA"/>
    <w:rsid w:val="002629B1"/>
    <w:rsid w:val="00265FC4"/>
    <w:rsid w:val="0027467F"/>
    <w:rsid w:val="002748D9"/>
    <w:rsid w:val="002837B9"/>
    <w:rsid w:val="0029197A"/>
    <w:rsid w:val="00294BCB"/>
    <w:rsid w:val="00297319"/>
    <w:rsid w:val="002975D1"/>
    <w:rsid w:val="002A0C33"/>
    <w:rsid w:val="002B100C"/>
    <w:rsid w:val="002B679C"/>
    <w:rsid w:val="002C523D"/>
    <w:rsid w:val="002C6D90"/>
    <w:rsid w:val="002F69B5"/>
    <w:rsid w:val="003369A9"/>
    <w:rsid w:val="00343B52"/>
    <w:rsid w:val="00344935"/>
    <w:rsid w:val="00365763"/>
    <w:rsid w:val="00370F2D"/>
    <w:rsid w:val="00373E1C"/>
    <w:rsid w:val="003826E3"/>
    <w:rsid w:val="003951DF"/>
    <w:rsid w:val="003A234C"/>
    <w:rsid w:val="003A57CE"/>
    <w:rsid w:val="003B3577"/>
    <w:rsid w:val="003C2612"/>
    <w:rsid w:val="003C51B4"/>
    <w:rsid w:val="003D3DCF"/>
    <w:rsid w:val="003E06D2"/>
    <w:rsid w:val="003E2F52"/>
    <w:rsid w:val="003E5DAA"/>
    <w:rsid w:val="003E6028"/>
    <w:rsid w:val="003E6232"/>
    <w:rsid w:val="003F086A"/>
    <w:rsid w:val="003F66D0"/>
    <w:rsid w:val="00407E84"/>
    <w:rsid w:val="00415DB3"/>
    <w:rsid w:val="00426441"/>
    <w:rsid w:val="00432EC0"/>
    <w:rsid w:val="00440092"/>
    <w:rsid w:val="0044017C"/>
    <w:rsid w:val="004412E9"/>
    <w:rsid w:val="00452482"/>
    <w:rsid w:val="0045251B"/>
    <w:rsid w:val="00453D92"/>
    <w:rsid w:val="00454160"/>
    <w:rsid w:val="00460D53"/>
    <w:rsid w:val="004619E5"/>
    <w:rsid w:val="004743E7"/>
    <w:rsid w:val="00474F3A"/>
    <w:rsid w:val="00481043"/>
    <w:rsid w:val="00485ADC"/>
    <w:rsid w:val="004933C5"/>
    <w:rsid w:val="004951B5"/>
    <w:rsid w:val="004A0DDE"/>
    <w:rsid w:val="004A548F"/>
    <w:rsid w:val="004A7A1F"/>
    <w:rsid w:val="004F272C"/>
    <w:rsid w:val="004F3015"/>
    <w:rsid w:val="005017B2"/>
    <w:rsid w:val="00511742"/>
    <w:rsid w:val="00516DF0"/>
    <w:rsid w:val="005179D0"/>
    <w:rsid w:val="00520A16"/>
    <w:rsid w:val="0052219E"/>
    <w:rsid w:val="00532AD4"/>
    <w:rsid w:val="00532D5C"/>
    <w:rsid w:val="0054347B"/>
    <w:rsid w:val="005474AD"/>
    <w:rsid w:val="0054762F"/>
    <w:rsid w:val="00553727"/>
    <w:rsid w:val="0056106D"/>
    <w:rsid w:val="00595ADF"/>
    <w:rsid w:val="005A5A3B"/>
    <w:rsid w:val="005A7A4D"/>
    <w:rsid w:val="005C323A"/>
    <w:rsid w:val="005C5DD3"/>
    <w:rsid w:val="005E0B66"/>
    <w:rsid w:val="005E1FD9"/>
    <w:rsid w:val="005E7043"/>
    <w:rsid w:val="00603CB1"/>
    <w:rsid w:val="00616A37"/>
    <w:rsid w:val="006207ED"/>
    <w:rsid w:val="0063483C"/>
    <w:rsid w:val="00645712"/>
    <w:rsid w:val="00654E5C"/>
    <w:rsid w:val="00655D8F"/>
    <w:rsid w:val="00656F57"/>
    <w:rsid w:val="00657CD9"/>
    <w:rsid w:val="00665477"/>
    <w:rsid w:val="00672225"/>
    <w:rsid w:val="00672BC5"/>
    <w:rsid w:val="00675E44"/>
    <w:rsid w:val="006831A7"/>
    <w:rsid w:val="0068663C"/>
    <w:rsid w:val="00686DF7"/>
    <w:rsid w:val="00691286"/>
    <w:rsid w:val="0069686C"/>
    <w:rsid w:val="006A0014"/>
    <w:rsid w:val="006A5456"/>
    <w:rsid w:val="006B56FE"/>
    <w:rsid w:val="006C0371"/>
    <w:rsid w:val="006C1CE5"/>
    <w:rsid w:val="006C3999"/>
    <w:rsid w:val="006C6D74"/>
    <w:rsid w:val="006C7A9C"/>
    <w:rsid w:val="006D0EDF"/>
    <w:rsid w:val="006D1FE3"/>
    <w:rsid w:val="006D5D7B"/>
    <w:rsid w:val="006E5C0E"/>
    <w:rsid w:val="006F4BDE"/>
    <w:rsid w:val="00721627"/>
    <w:rsid w:val="007219B4"/>
    <w:rsid w:val="007245C7"/>
    <w:rsid w:val="00724942"/>
    <w:rsid w:val="00734FB5"/>
    <w:rsid w:val="00743675"/>
    <w:rsid w:val="00757FD4"/>
    <w:rsid w:val="0076007F"/>
    <w:rsid w:val="0076275E"/>
    <w:rsid w:val="00767E12"/>
    <w:rsid w:val="0077197A"/>
    <w:rsid w:val="007B34BC"/>
    <w:rsid w:val="007B4B22"/>
    <w:rsid w:val="007C1536"/>
    <w:rsid w:val="007C5883"/>
    <w:rsid w:val="007D7007"/>
    <w:rsid w:val="007E1180"/>
    <w:rsid w:val="007E4939"/>
    <w:rsid w:val="007E5FF5"/>
    <w:rsid w:val="007E6459"/>
    <w:rsid w:val="007E7994"/>
    <w:rsid w:val="007F20B0"/>
    <w:rsid w:val="00807331"/>
    <w:rsid w:val="0080741E"/>
    <w:rsid w:val="00817049"/>
    <w:rsid w:val="008173A6"/>
    <w:rsid w:val="00817DE7"/>
    <w:rsid w:val="008400F0"/>
    <w:rsid w:val="008478C1"/>
    <w:rsid w:val="00850996"/>
    <w:rsid w:val="00852C23"/>
    <w:rsid w:val="00857394"/>
    <w:rsid w:val="00861EA8"/>
    <w:rsid w:val="00863192"/>
    <w:rsid w:val="008650DC"/>
    <w:rsid w:val="00865439"/>
    <w:rsid w:val="00894C19"/>
    <w:rsid w:val="008956DE"/>
    <w:rsid w:val="008A0173"/>
    <w:rsid w:val="008B0194"/>
    <w:rsid w:val="008B66AD"/>
    <w:rsid w:val="008C0592"/>
    <w:rsid w:val="008D1EAE"/>
    <w:rsid w:val="008D5270"/>
    <w:rsid w:val="008D5DD4"/>
    <w:rsid w:val="008E43BC"/>
    <w:rsid w:val="008E5C6A"/>
    <w:rsid w:val="00904477"/>
    <w:rsid w:val="00927A2A"/>
    <w:rsid w:val="0093083B"/>
    <w:rsid w:val="0093161C"/>
    <w:rsid w:val="00933775"/>
    <w:rsid w:val="0093513C"/>
    <w:rsid w:val="00941203"/>
    <w:rsid w:val="00942793"/>
    <w:rsid w:val="00946151"/>
    <w:rsid w:val="009474D4"/>
    <w:rsid w:val="00957501"/>
    <w:rsid w:val="009606E4"/>
    <w:rsid w:val="0096315C"/>
    <w:rsid w:val="00964D1A"/>
    <w:rsid w:val="009A1564"/>
    <w:rsid w:val="009A4E24"/>
    <w:rsid w:val="009B0A55"/>
    <w:rsid w:val="009B337B"/>
    <w:rsid w:val="009B4FF6"/>
    <w:rsid w:val="009C6D85"/>
    <w:rsid w:val="009C7B8A"/>
    <w:rsid w:val="009E6B5A"/>
    <w:rsid w:val="009F45F4"/>
    <w:rsid w:val="00A00C95"/>
    <w:rsid w:val="00A04888"/>
    <w:rsid w:val="00A24183"/>
    <w:rsid w:val="00A26604"/>
    <w:rsid w:val="00A26CB7"/>
    <w:rsid w:val="00A31B1A"/>
    <w:rsid w:val="00A45385"/>
    <w:rsid w:val="00A4775F"/>
    <w:rsid w:val="00A60FE8"/>
    <w:rsid w:val="00A61A7B"/>
    <w:rsid w:val="00A731F9"/>
    <w:rsid w:val="00A80C24"/>
    <w:rsid w:val="00A90DBA"/>
    <w:rsid w:val="00A938A0"/>
    <w:rsid w:val="00AC2CA5"/>
    <w:rsid w:val="00AD2AF0"/>
    <w:rsid w:val="00AF0712"/>
    <w:rsid w:val="00AF1B48"/>
    <w:rsid w:val="00AF7C1E"/>
    <w:rsid w:val="00AF7D66"/>
    <w:rsid w:val="00B0200C"/>
    <w:rsid w:val="00B32E76"/>
    <w:rsid w:val="00B40F16"/>
    <w:rsid w:val="00B43F66"/>
    <w:rsid w:val="00B67F56"/>
    <w:rsid w:val="00B818D3"/>
    <w:rsid w:val="00B92BFD"/>
    <w:rsid w:val="00BA3B9D"/>
    <w:rsid w:val="00BA4CAA"/>
    <w:rsid w:val="00BA59CE"/>
    <w:rsid w:val="00BB514E"/>
    <w:rsid w:val="00BD18BD"/>
    <w:rsid w:val="00BF17CC"/>
    <w:rsid w:val="00BF3AE9"/>
    <w:rsid w:val="00BF5855"/>
    <w:rsid w:val="00C01B2F"/>
    <w:rsid w:val="00C063E6"/>
    <w:rsid w:val="00C2532E"/>
    <w:rsid w:val="00C25CFF"/>
    <w:rsid w:val="00C27CE6"/>
    <w:rsid w:val="00C307E5"/>
    <w:rsid w:val="00C30F78"/>
    <w:rsid w:val="00C32249"/>
    <w:rsid w:val="00C368FC"/>
    <w:rsid w:val="00C43B40"/>
    <w:rsid w:val="00C60C98"/>
    <w:rsid w:val="00C651BF"/>
    <w:rsid w:val="00C65605"/>
    <w:rsid w:val="00C74D3C"/>
    <w:rsid w:val="00CA52C0"/>
    <w:rsid w:val="00CA52E8"/>
    <w:rsid w:val="00CA6B70"/>
    <w:rsid w:val="00CA79A4"/>
    <w:rsid w:val="00CC6459"/>
    <w:rsid w:val="00CD1F3E"/>
    <w:rsid w:val="00CE0BCA"/>
    <w:rsid w:val="00CE4D83"/>
    <w:rsid w:val="00D115AC"/>
    <w:rsid w:val="00D163DA"/>
    <w:rsid w:val="00D17BA1"/>
    <w:rsid w:val="00D263E0"/>
    <w:rsid w:val="00D273BA"/>
    <w:rsid w:val="00D41EF4"/>
    <w:rsid w:val="00D4754C"/>
    <w:rsid w:val="00D5507F"/>
    <w:rsid w:val="00D56FD7"/>
    <w:rsid w:val="00D6233C"/>
    <w:rsid w:val="00D676B5"/>
    <w:rsid w:val="00D815E3"/>
    <w:rsid w:val="00D81BC9"/>
    <w:rsid w:val="00D8748C"/>
    <w:rsid w:val="00DB6172"/>
    <w:rsid w:val="00DB70B4"/>
    <w:rsid w:val="00DC5E92"/>
    <w:rsid w:val="00DE06CF"/>
    <w:rsid w:val="00DE584F"/>
    <w:rsid w:val="00E0386F"/>
    <w:rsid w:val="00E04127"/>
    <w:rsid w:val="00E24EC1"/>
    <w:rsid w:val="00E251BC"/>
    <w:rsid w:val="00E265A1"/>
    <w:rsid w:val="00E40C21"/>
    <w:rsid w:val="00E500DF"/>
    <w:rsid w:val="00E57F8D"/>
    <w:rsid w:val="00E64565"/>
    <w:rsid w:val="00E64D0B"/>
    <w:rsid w:val="00E67E1D"/>
    <w:rsid w:val="00E718B0"/>
    <w:rsid w:val="00E87F2F"/>
    <w:rsid w:val="00EA5BED"/>
    <w:rsid w:val="00EB3251"/>
    <w:rsid w:val="00EB3DED"/>
    <w:rsid w:val="00EC186A"/>
    <w:rsid w:val="00ED555A"/>
    <w:rsid w:val="00EE2312"/>
    <w:rsid w:val="00EF1752"/>
    <w:rsid w:val="00F07AA6"/>
    <w:rsid w:val="00F23FE4"/>
    <w:rsid w:val="00F3235E"/>
    <w:rsid w:val="00F44CC7"/>
    <w:rsid w:val="00F45854"/>
    <w:rsid w:val="00F579D0"/>
    <w:rsid w:val="00F636E8"/>
    <w:rsid w:val="00F6465B"/>
    <w:rsid w:val="00F9033D"/>
    <w:rsid w:val="00F9035F"/>
    <w:rsid w:val="00F91DDD"/>
    <w:rsid w:val="00F94F0D"/>
    <w:rsid w:val="00F96043"/>
    <w:rsid w:val="00F96055"/>
    <w:rsid w:val="00FA20BC"/>
    <w:rsid w:val="00FA7ED4"/>
    <w:rsid w:val="00FB1E93"/>
    <w:rsid w:val="00FB2F54"/>
    <w:rsid w:val="00FB4D9B"/>
    <w:rsid w:val="00FC048E"/>
    <w:rsid w:val="00FD2A18"/>
    <w:rsid w:val="00FD3A87"/>
    <w:rsid w:val="00FE13FB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  <w:style w:type="character" w:customStyle="1" w:styleId="vyhm8">
    <w:name w:val="vyhm8"/>
    <w:basedOn w:val="Domylnaczcionkaakapitu"/>
    <w:rsid w:val="006C3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  <w:style w:type="character" w:customStyle="1" w:styleId="vyhm8">
    <w:name w:val="vyhm8"/>
    <w:basedOn w:val="Domylnaczcionkaakapitu"/>
    <w:rsid w:val="006C3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Adam Galiński</cp:lastModifiedBy>
  <cp:revision>61</cp:revision>
  <cp:lastPrinted>2024-11-28T10:25:00Z</cp:lastPrinted>
  <dcterms:created xsi:type="dcterms:W3CDTF">2025-02-17T14:04:00Z</dcterms:created>
  <dcterms:modified xsi:type="dcterms:W3CDTF">2026-01-26T08:35:00Z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