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</w:p>
    <w:p w:rsidR="00D33E96" w:rsidRPr="00465BF9" w:rsidRDefault="00D33E96" w:rsidP="00427618">
      <w:pPr>
        <w:pStyle w:val="Default"/>
        <w:ind w:left="426" w:hanging="426"/>
        <w:jc w:val="right"/>
        <w:rPr>
          <w:sz w:val="22"/>
          <w:szCs w:val="22"/>
        </w:rPr>
      </w:pPr>
      <w:r w:rsidRPr="00465BF9">
        <w:rPr>
          <w:sz w:val="22"/>
          <w:szCs w:val="22"/>
        </w:rPr>
        <w:t xml:space="preserve"> Aleksandrów Kujawski, dnia </w:t>
      </w:r>
      <w:r w:rsidR="007D7FE5">
        <w:rPr>
          <w:sz w:val="22"/>
          <w:szCs w:val="22"/>
        </w:rPr>
        <w:t>10-12-2025</w:t>
      </w:r>
      <w:r w:rsidRPr="00465BF9">
        <w:rPr>
          <w:sz w:val="22"/>
          <w:szCs w:val="22"/>
        </w:rPr>
        <w:t xml:space="preserve"> r.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ZP.271.1.1</w:t>
      </w:r>
      <w:r w:rsidR="00427618">
        <w:rPr>
          <w:sz w:val="22"/>
          <w:szCs w:val="22"/>
        </w:rPr>
        <w:t>6</w:t>
      </w:r>
      <w:r w:rsidRPr="00465BF9">
        <w:rPr>
          <w:sz w:val="22"/>
          <w:szCs w:val="22"/>
        </w:rPr>
        <w:t xml:space="preserve">.2025.MR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b/>
          <w:bCs/>
          <w:sz w:val="22"/>
          <w:szCs w:val="22"/>
        </w:rPr>
      </w:pPr>
    </w:p>
    <w:p w:rsidR="00D33E96" w:rsidRPr="00465BF9" w:rsidRDefault="00D33E96" w:rsidP="00427618">
      <w:pPr>
        <w:pStyle w:val="Default"/>
        <w:ind w:left="426" w:hanging="426"/>
        <w:jc w:val="center"/>
        <w:rPr>
          <w:sz w:val="22"/>
          <w:szCs w:val="22"/>
        </w:rPr>
      </w:pPr>
      <w:r w:rsidRPr="00465BF9">
        <w:rPr>
          <w:b/>
          <w:bCs/>
          <w:sz w:val="22"/>
          <w:szCs w:val="22"/>
        </w:rPr>
        <w:t>ZAPYTANIE OFERTOWE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b/>
          <w:bCs/>
          <w:sz w:val="22"/>
          <w:szCs w:val="22"/>
        </w:rPr>
      </w:pP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b/>
          <w:bCs/>
          <w:sz w:val="22"/>
          <w:szCs w:val="22"/>
        </w:rPr>
        <w:t xml:space="preserve">Zamawiający.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Gmina Aleksandrów Kujawski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ul. Słowackiego 12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87-700 Aleksandrów Kujawski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tel./fax 54-282-20-59, 54-282-20-31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color w:val="0000FF"/>
          <w:sz w:val="22"/>
          <w:szCs w:val="22"/>
        </w:rPr>
      </w:pPr>
      <w:r w:rsidRPr="00465BF9">
        <w:rPr>
          <w:color w:val="0000FF"/>
          <w:sz w:val="22"/>
          <w:szCs w:val="22"/>
        </w:rPr>
        <w:t xml:space="preserve">sekretariat@gmina-aleksandrowkujawski.pl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color w:val="0000FF"/>
          <w:sz w:val="22"/>
          <w:szCs w:val="22"/>
        </w:rPr>
      </w:pPr>
      <w:r w:rsidRPr="00465BF9">
        <w:rPr>
          <w:sz w:val="22"/>
          <w:szCs w:val="22"/>
        </w:rPr>
        <w:t xml:space="preserve">strona internetowa: </w:t>
      </w:r>
      <w:r w:rsidRPr="00465BF9">
        <w:rPr>
          <w:color w:val="0000FF"/>
          <w:sz w:val="22"/>
          <w:szCs w:val="22"/>
        </w:rPr>
        <w:t xml:space="preserve">https://www.bip.gmina-aleksandrowkujawski.pl/8/strona-glowna-bip.html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godziny urzędowania: poniedziałek, środa, czwartek 07:30- 15:30, wtorek 07:30 – 17:00,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piątek 07:30 – 14:00. </w:t>
      </w:r>
    </w:p>
    <w:p w:rsidR="00D33E96" w:rsidRPr="00465BF9" w:rsidRDefault="00D33E96" w:rsidP="00427618">
      <w:pPr>
        <w:pStyle w:val="Default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Konto bankowe: </w:t>
      </w:r>
      <w:r w:rsidRPr="00465BF9">
        <w:rPr>
          <w:b/>
          <w:bCs/>
          <w:sz w:val="22"/>
          <w:szCs w:val="22"/>
        </w:rPr>
        <w:t xml:space="preserve">KBS Aleksandrów Kujawski, numer: 64 9537 0000 0010 5356 2000 0027 </w:t>
      </w:r>
    </w:p>
    <w:p w:rsidR="00126BF0" w:rsidRPr="00465BF9" w:rsidRDefault="00126BF0" w:rsidP="00427618">
      <w:pPr>
        <w:pStyle w:val="Default"/>
        <w:ind w:left="426" w:hanging="426"/>
        <w:jc w:val="both"/>
        <w:rPr>
          <w:sz w:val="22"/>
          <w:szCs w:val="22"/>
        </w:rPr>
      </w:pPr>
    </w:p>
    <w:p w:rsidR="00D33E96" w:rsidRPr="00465BF9" w:rsidRDefault="00D33E96" w:rsidP="00427618">
      <w:pPr>
        <w:pStyle w:val="Default"/>
        <w:ind w:left="426"/>
        <w:jc w:val="both"/>
        <w:rPr>
          <w:color w:val="0000FF"/>
          <w:sz w:val="22"/>
          <w:szCs w:val="22"/>
        </w:rPr>
      </w:pPr>
      <w:r w:rsidRPr="00465BF9">
        <w:rPr>
          <w:sz w:val="22"/>
          <w:szCs w:val="22"/>
        </w:rPr>
        <w:t xml:space="preserve">Zamawiający informuje, iż udostępnia na stronie internetowej Biuletynu Informacji Publicznej zapytanie ofertowe oraz na platformie zakupowej pod linkiem </w:t>
      </w:r>
      <w:r w:rsidRPr="00465BF9">
        <w:rPr>
          <w:color w:val="0000FF"/>
          <w:sz w:val="22"/>
          <w:szCs w:val="22"/>
        </w:rPr>
        <w:t xml:space="preserve">https://platformazakupowa.pl/pn/gmina-aleksandrowkujawski </w:t>
      </w:r>
    </w:p>
    <w:p w:rsidR="00D33E96" w:rsidRPr="00465BF9" w:rsidRDefault="00D33E96" w:rsidP="00427618">
      <w:pPr>
        <w:pStyle w:val="NormalnyWeb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Zmiany i wyjaśnienia treści zapytania ofertowego oraz inne dokumenty zamówienia bezpośrednio związane z postępowaniem o udzielenie zamówienia będą udostępniane poprzez stronę internetową: </w:t>
      </w:r>
      <w:r w:rsidRPr="00465BF9">
        <w:rPr>
          <w:color w:val="0000FF"/>
          <w:sz w:val="22"/>
          <w:szCs w:val="22"/>
        </w:rPr>
        <w:t>https://platformazakupowa.pl/pn/gmina-aleksandrowkujawski/proceedings</w:t>
      </w:r>
    </w:p>
    <w:p w:rsidR="00465BF9" w:rsidRDefault="00465BF9" w:rsidP="00427618">
      <w:pPr>
        <w:pStyle w:val="NormalnyWeb"/>
        <w:spacing w:before="0" w:beforeAutospacing="0" w:after="0" w:afterAutospacing="0"/>
        <w:ind w:left="426" w:hanging="426"/>
        <w:jc w:val="center"/>
        <w:rPr>
          <w:sz w:val="22"/>
          <w:szCs w:val="22"/>
        </w:rPr>
      </w:pPr>
    </w:p>
    <w:p w:rsidR="00D33E96" w:rsidRPr="00465BF9" w:rsidRDefault="00D33E96" w:rsidP="00427618">
      <w:pPr>
        <w:pStyle w:val="NormalnyWeb"/>
        <w:spacing w:before="0" w:beforeAutospacing="0" w:after="0" w:afterAutospacing="0"/>
        <w:ind w:left="426" w:hanging="426"/>
        <w:jc w:val="center"/>
        <w:rPr>
          <w:sz w:val="22"/>
          <w:szCs w:val="22"/>
        </w:rPr>
      </w:pPr>
      <w:r w:rsidRPr="00465BF9">
        <w:rPr>
          <w:sz w:val="22"/>
          <w:szCs w:val="22"/>
        </w:rPr>
        <w:t>zaprasza do złożenia oferty na:</w:t>
      </w:r>
    </w:p>
    <w:p w:rsidR="007D7FE5" w:rsidRDefault="007D7FE5" w:rsidP="00427618">
      <w:pPr>
        <w:pStyle w:val="NormalnyWeb"/>
        <w:spacing w:before="0" w:beforeAutospacing="0" w:after="0" w:afterAutospacing="0"/>
        <w:ind w:left="426"/>
        <w:jc w:val="both"/>
        <w:rPr>
          <w:b/>
          <w:sz w:val="22"/>
          <w:szCs w:val="22"/>
          <w:u w:val="single"/>
        </w:rPr>
      </w:pPr>
    </w:p>
    <w:p w:rsidR="00D33E96" w:rsidRDefault="00D33E96" w:rsidP="00427618">
      <w:pPr>
        <w:pStyle w:val="NormalnyWeb"/>
        <w:spacing w:before="0" w:beforeAutospacing="0" w:after="0" w:afterAutospacing="0"/>
        <w:ind w:left="426"/>
        <w:jc w:val="both"/>
        <w:rPr>
          <w:b/>
          <w:sz w:val="22"/>
          <w:szCs w:val="22"/>
          <w:u w:val="single"/>
        </w:rPr>
      </w:pPr>
      <w:r w:rsidRPr="00465BF9">
        <w:rPr>
          <w:b/>
          <w:sz w:val="22"/>
          <w:szCs w:val="22"/>
          <w:u w:val="single"/>
        </w:rPr>
        <w:t xml:space="preserve">opracowanie </w:t>
      </w:r>
      <w:r w:rsidRPr="00465BF9">
        <w:rPr>
          <w:rStyle w:val="Pogrubienie"/>
          <w:sz w:val="22"/>
          <w:szCs w:val="22"/>
          <w:u w:val="single"/>
        </w:rPr>
        <w:t xml:space="preserve">koncepcji Smart </w:t>
      </w:r>
      <w:proofErr w:type="spellStart"/>
      <w:r w:rsidRPr="00465BF9">
        <w:rPr>
          <w:rStyle w:val="Pogrubienie"/>
          <w:sz w:val="22"/>
          <w:szCs w:val="22"/>
          <w:u w:val="single"/>
        </w:rPr>
        <w:t>Village</w:t>
      </w:r>
      <w:proofErr w:type="spellEnd"/>
      <w:r w:rsidRPr="00465BF9">
        <w:rPr>
          <w:b/>
          <w:sz w:val="22"/>
          <w:szCs w:val="22"/>
          <w:u w:val="single"/>
        </w:rPr>
        <w:t xml:space="preserve"> dla miejscowości Nowy Ciechocinek /</w:t>
      </w:r>
      <w:r w:rsidR="00126BF0" w:rsidRPr="00465BF9">
        <w:rPr>
          <w:b/>
          <w:sz w:val="22"/>
          <w:szCs w:val="22"/>
          <w:u w:val="single"/>
        </w:rPr>
        <w:t xml:space="preserve"> </w:t>
      </w:r>
      <w:r w:rsidRPr="00465BF9">
        <w:rPr>
          <w:b/>
          <w:sz w:val="22"/>
          <w:szCs w:val="22"/>
          <w:u w:val="single"/>
        </w:rPr>
        <w:t>gmina Aleksandrów Kujawski.</w:t>
      </w:r>
    </w:p>
    <w:p w:rsidR="00465BF9" w:rsidRDefault="00465BF9" w:rsidP="00427618">
      <w:pPr>
        <w:pStyle w:val="NormalnyWeb"/>
        <w:spacing w:before="0" w:beforeAutospacing="0" w:after="0" w:afterAutospacing="0"/>
        <w:ind w:left="426" w:hanging="426"/>
        <w:jc w:val="both"/>
        <w:rPr>
          <w:b/>
          <w:sz w:val="22"/>
          <w:szCs w:val="22"/>
          <w:u w:val="single"/>
        </w:rPr>
      </w:pPr>
    </w:p>
    <w:p w:rsidR="00465BF9" w:rsidRPr="00465BF9" w:rsidRDefault="00465BF9" w:rsidP="00427618">
      <w:pPr>
        <w:pStyle w:val="NormalnyWeb"/>
        <w:spacing w:before="0" w:beforeAutospacing="0" w:after="0" w:afterAutospacing="0"/>
        <w:ind w:left="426" w:hanging="426"/>
        <w:jc w:val="both"/>
        <w:rPr>
          <w:b/>
          <w:sz w:val="22"/>
          <w:szCs w:val="22"/>
          <w:u w:val="single"/>
        </w:rPr>
      </w:pPr>
    </w:p>
    <w:p w:rsidR="00126BF0" w:rsidRPr="00126BF0" w:rsidRDefault="00126BF0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126BF0">
        <w:rPr>
          <w:rFonts w:ascii="Times New Roman" w:hAnsi="Times New Roman" w:cs="Times New Roman"/>
          <w:b/>
          <w:color w:val="000000"/>
        </w:rPr>
        <w:t xml:space="preserve">Tryb udzielania zamówienia </w:t>
      </w:r>
    </w:p>
    <w:p w:rsidR="00126BF0" w:rsidRPr="00126BF0" w:rsidRDefault="00126BF0" w:rsidP="0042761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26BF0">
        <w:rPr>
          <w:rFonts w:ascii="Times New Roman" w:hAnsi="Times New Roman" w:cs="Times New Roman"/>
          <w:color w:val="000000"/>
        </w:rPr>
        <w:t xml:space="preserve">Ze względu na wartość zamówienia poniżej kwoty 130.000 zł netto, postępowanie prowadzone jest w trybie zapytania ofertowego. </w:t>
      </w:r>
    </w:p>
    <w:p w:rsidR="00126BF0" w:rsidRPr="00126BF0" w:rsidRDefault="00126BF0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126BF0">
        <w:rPr>
          <w:rFonts w:ascii="Times New Roman" w:hAnsi="Times New Roman" w:cs="Times New Roman"/>
          <w:color w:val="000000"/>
        </w:rPr>
        <w:t xml:space="preserve"> </w:t>
      </w:r>
    </w:p>
    <w:p w:rsidR="00126BF0" w:rsidRPr="00126BF0" w:rsidRDefault="00126BF0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126BF0">
        <w:rPr>
          <w:rFonts w:ascii="Times New Roman" w:hAnsi="Times New Roman" w:cs="Times New Roman"/>
          <w:b/>
          <w:color w:val="000000"/>
        </w:rPr>
        <w:t xml:space="preserve">Przedmiot zamówienia </w:t>
      </w:r>
    </w:p>
    <w:p w:rsidR="00D33E96" w:rsidRPr="00465BF9" w:rsidRDefault="00126BF0" w:rsidP="00097181">
      <w:pPr>
        <w:pStyle w:val="NormalnyWeb"/>
        <w:numPr>
          <w:ilvl w:val="1"/>
          <w:numId w:val="5"/>
        </w:numPr>
        <w:spacing w:before="0" w:beforeAutospacing="0" w:after="0" w:afterAutospacing="0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C</w:t>
      </w:r>
      <w:r w:rsidR="00D33E96" w:rsidRPr="00465BF9">
        <w:rPr>
          <w:sz w:val="22"/>
          <w:szCs w:val="22"/>
        </w:rPr>
        <w:t xml:space="preserve">elem opracowania jest przygotowanie kompleksowego dokumentu rozwojowego, który określi kierunki działań w duchu idei „inteligentnej wsi” (Smart </w:t>
      </w:r>
      <w:proofErr w:type="spellStart"/>
      <w:r w:rsidR="00D33E96" w:rsidRPr="00465BF9">
        <w:rPr>
          <w:sz w:val="22"/>
          <w:szCs w:val="22"/>
        </w:rPr>
        <w:t>Village</w:t>
      </w:r>
      <w:proofErr w:type="spellEnd"/>
      <w:r w:rsidR="00D33E96" w:rsidRPr="00465BF9">
        <w:rPr>
          <w:sz w:val="22"/>
          <w:szCs w:val="22"/>
        </w:rPr>
        <w:t>), obejmującego m.in.:</w:t>
      </w:r>
    </w:p>
    <w:p w:rsidR="00D33E96" w:rsidRPr="00465BF9" w:rsidRDefault="00D33E96" w:rsidP="00427618">
      <w:pPr>
        <w:pStyle w:val="NormalnyWeb"/>
        <w:numPr>
          <w:ilvl w:val="0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diagnozę społeczno-gospodarczą i środowiskową obszaru,</w:t>
      </w:r>
    </w:p>
    <w:p w:rsidR="00D33E96" w:rsidRPr="00465BF9" w:rsidRDefault="00D33E96" w:rsidP="00427618">
      <w:pPr>
        <w:pStyle w:val="NormalnyWeb"/>
        <w:numPr>
          <w:ilvl w:val="0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identyfikację lokalnych potrzeb i potencjałów,</w:t>
      </w:r>
    </w:p>
    <w:p w:rsidR="00D33E96" w:rsidRPr="00465BF9" w:rsidRDefault="00D33E96" w:rsidP="00427618">
      <w:pPr>
        <w:pStyle w:val="NormalnyWeb"/>
        <w:numPr>
          <w:ilvl w:val="0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propozycje działań rozwojowych (społecznych, technologicznych, ekologicznych, infrastrukturalnych),</w:t>
      </w:r>
    </w:p>
    <w:p w:rsidR="00D33E96" w:rsidRPr="00465BF9" w:rsidRDefault="00D33E96" w:rsidP="00427618">
      <w:pPr>
        <w:pStyle w:val="NormalnyWeb"/>
        <w:numPr>
          <w:ilvl w:val="0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wskazanie możliwych źródeł finansowania i partnerstw,</w:t>
      </w:r>
    </w:p>
    <w:p w:rsidR="00D33E96" w:rsidRPr="00465BF9" w:rsidRDefault="00D33E96" w:rsidP="00427618">
      <w:pPr>
        <w:pStyle w:val="NormalnyWeb"/>
        <w:numPr>
          <w:ilvl w:val="0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plan wdrożenia i monitoringu.</w:t>
      </w:r>
    </w:p>
    <w:p w:rsidR="00D33E96" w:rsidRPr="00465BF9" w:rsidRDefault="00D33E96" w:rsidP="00427618">
      <w:pPr>
        <w:pStyle w:val="NormalnyWeb"/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Prosimy o uwzględnienie w ofercie:</w:t>
      </w:r>
    </w:p>
    <w:p w:rsidR="00D33E96" w:rsidRPr="00465BF9" w:rsidRDefault="00D33E96" w:rsidP="00427618">
      <w:pPr>
        <w:pStyle w:val="NormalnyWeb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opisu zakresu prac i metodyki opracowania,</w:t>
      </w:r>
    </w:p>
    <w:p w:rsidR="00D33E96" w:rsidRPr="00465BF9" w:rsidRDefault="00D33E96" w:rsidP="00427618">
      <w:pPr>
        <w:pStyle w:val="NormalnyWeb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proponowanego harmonogramu realizacji,</w:t>
      </w:r>
    </w:p>
    <w:p w:rsidR="00D33E96" w:rsidRDefault="00097181" w:rsidP="00427618">
      <w:pPr>
        <w:pStyle w:val="NormalnyWeb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kosztorysu (netto/brutto)</w:t>
      </w:r>
    </w:p>
    <w:p w:rsidR="00097181" w:rsidRPr="00465BF9" w:rsidRDefault="00097181" w:rsidP="00097181">
      <w:pPr>
        <w:pStyle w:val="NormalnyWeb"/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097181">
        <w:rPr>
          <w:sz w:val="22"/>
          <w:szCs w:val="22"/>
        </w:rPr>
        <w:t>2.</w:t>
      </w:r>
      <w:r w:rsidRPr="00097181">
        <w:rPr>
          <w:sz w:val="22"/>
          <w:szCs w:val="22"/>
        </w:rPr>
        <w:tab/>
        <w:t>Przedmiotowe zadanie inwestycyjne przewidziane jest do realizacji w ramach funduszy unijnych w ramach Planu Strategicznego dla Wspólnej Polityki Rolnej na lata 2023-2027 (PS WPR) - I. 13.1. LEADER/ Rozwój Lokalny Kierowany przez Społeczność (RLKS) oraz Interwencji 10.10. Infrastruktura na obszarach wiejskich oraz wdrożenie koncepcji inteligentnych wsi.</w:t>
      </w:r>
    </w:p>
    <w:p w:rsidR="00126BF0" w:rsidRPr="00465BF9" w:rsidRDefault="00097181" w:rsidP="00427618">
      <w:pPr>
        <w:pStyle w:val="Default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126BF0" w:rsidRPr="00465BF9">
        <w:rPr>
          <w:b/>
          <w:sz w:val="22"/>
          <w:szCs w:val="22"/>
        </w:rPr>
        <w:t xml:space="preserve">Zakres prac – główne założenia, min 4 spotkania w miejscowości + 2 spotkania online: </w:t>
      </w:r>
    </w:p>
    <w:p w:rsidR="00126BF0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Proces opracowania Koncepcji oraz jej wypracowany zakres będzie zgodny z założeniami wynikającymi z Planu Strategicznego dla Wspólnej Polityki Rolnej na lata 2023-2027 oraz Lokalnej Strategii Rozwoju opracowanej przez Lokalna Grupę Działania obejmującą daną miejscowość. </w:t>
      </w:r>
    </w:p>
    <w:p w:rsidR="00465BF9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lastRenderedPageBreak/>
        <w:t xml:space="preserve">Przeprowadzenie Spotkania z liderami lokalnej społeczności: </w:t>
      </w:r>
    </w:p>
    <w:p w:rsidR="00126BF0" w:rsidRDefault="00126BF0" w:rsidP="00427618">
      <w:pPr>
        <w:pStyle w:val="Default"/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Przedstawienie idei Smart </w:t>
      </w:r>
      <w:proofErr w:type="spellStart"/>
      <w:r w:rsidRPr="00465BF9">
        <w:rPr>
          <w:sz w:val="22"/>
          <w:szCs w:val="22"/>
        </w:rPr>
        <w:t>Village</w:t>
      </w:r>
      <w:proofErr w:type="spellEnd"/>
      <w:r w:rsidRPr="00465BF9">
        <w:rPr>
          <w:sz w:val="22"/>
          <w:szCs w:val="22"/>
        </w:rPr>
        <w:t xml:space="preserve">. </w:t>
      </w:r>
    </w:p>
    <w:p w:rsidR="00126BF0" w:rsidRDefault="00126BF0" w:rsidP="00427618">
      <w:pPr>
        <w:pStyle w:val="Default"/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Przedstawienie danych diagnostycznych dotyczących miejscowości i otoczenia. </w:t>
      </w:r>
    </w:p>
    <w:p w:rsidR="00126BF0" w:rsidRPr="00465BF9" w:rsidRDefault="00126BF0" w:rsidP="00427618">
      <w:pPr>
        <w:pStyle w:val="Default"/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Przeprowadzenie warsztatów diagnostycznych i planistycznych. </w:t>
      </w:r>
    </w:p>
    <w:p w:rsidR="00126BF0" w:rsidRPr="00465BF9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Przeprowadzenie online badania ankietowego mieszkańców – pytania diagnostyczne i planistyczne. </w:t>
      </w:r>
    </w:p>
    <w:p w:rsidR="00465BF9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Przeprowadzenie Spotkania otwartego dla mieszkańców: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Przedstawienie idei Smart </w:t>
      </w:r>
      <w:proofErr w:type="spellStart"/>
      <w:r w:rsidRPr="00465BF9">
        <w:rPr>
          <w:sz w:val="22"/>
          <w:szCs w:val="22"/>
        </w:rPr>
        <w:t>Village</w:t>
      </w:r>
      <w:proofErr w:type="spellEnd"/>
      <w:r w:rsidRPr="00465BF9">
        <w:rPr>
          <w:sz w:val="22"/>
          <w:szCs w:val="22"/>
        </w:rPr>
        <w:t xml:space="preserve">.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Przedstawienie / skonsultowanie wypracowanych materiałów. </w:t>
      </w:r>
    </w:p>
    <w:p w:rsidR="00465BF9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Opracowanie Koncepcji Smart </w:t>
      </w:r>
      <w:proofErr w:type="spellStart"/>
      <w:r w:rsidRPr="00465BF9">
        <w:rPr>
          <w:sz w:val="22"/>
          <w:szCs w:val="22"/>
        </w:rPr>
        <w:t>Village</w:t>
      </w:r>
      <w:proofErr w:type="spellEnd"/>
      <w:r w:rsidRPr="00465BF9">
        <w:rPr>
          <w:sz w:val="22"/>
          <w:szCs w:val="22"/>
        </w:rPr>
        <w:t xml:space="preserve"> zawierającej co najmniej: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opis procesu opracowania koncepcji, w tym przeprowadzenia ze społecznością obszaru konsultacji wyników prac partnerstwa,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uproszczoną analizę SWOT obszaru objętego tą koncepcją,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plan włączenia społeczności w późniejszą ewentualną realizację tej koncepcji, z uwzględnieniem roli sołtysa lub rady sołeckiej w tym procesie,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listę projektów, które składać się będą na realizację tej koncepcji, uwzględniających komponent cyfrowy lub środowiskowy lub klimatyczny. </w:t>
      </w:r>
    </w:p>
    <w:p w:rsidR="00465BF9" w:rsidRDefault="00126BF0" w:rsidP="00427618">
      <w:pPr>
        <w:pStyle w:val="Default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Przeprowadzenie Spotkania z liderami lokalnej społeczności: </w:t>
      </w:r>
    </w:p>
    <w:p w:rsidR="00126BF0" w:rsidRP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Dopracowanie Koncepcji. </w:t>
      </w:r>
    </w:p>
    <w:p w:rsidR="00465BF9" w:rsidRDefault="00126BF0" w:rsidP="00427618">
      <w:pPr>
        <w:pStyle w:val="Default"/>
        <w:numPr>
          <w:ilvl w:val="1"/>
          <w:numId w:val="1"/>
        </w:numPr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Określenie planu działania. </w:t>
      </w:r>
    </w:p>
    <w:p w:rsidR="00465BF9" w:rsidRPr="00465BF9" w:rsidRDefault="00465BF9" w:rsidP="00097181">
      <w:pPr>
        <w:pStyle w:val="Default"/>
        <w:numPr>
          <w:ilvl w:val="0"/>
          <w:numId w:val="1"/>
        </w:numPr>
        <w:tabs>
          <w:tab w:val="left" w:pos="426"/>
        </w:tabs>
        <w:jc w:val="both"/>
        <w:rPr>
          <w:sz w:val="22"/>
          <w:szCs w:val="22"/>
        </w:rPr>
      </w:pPr>
      <w:r w:rsidRPr="00465BF9">
        <w:rPr>
          <w:sz w:val="22"/>
          <w:szCs w:val="22"/>
        </w:rPr>
        <w:t>Przeprowadzenie Spotkania otwartego dla mieszkańców:</w:t>
      </w:r>
    </w:p>
    <w:p w:rsidR="00465BF9" w:rsidRDefault="00465BF9" w:rsidP="00427618">
      <w:pPr>
        <w:pStyle w:val="NormalnyWeb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Poprzedzone min. 14 dniowym wyło</w:t>
      </w:r>
      <w:r>
        <w:rPr>
          <w:sz w:val="22"/>
          <w:szCs w:val="22"/>
        </w:rPr>
        <w:t xml:space="preserve">żeniem Koncepcji do konsultacji </w:t>
      </w:r>
      <w:r w:rsidRPr="00465BF9">
        <w:rPr>
          <w:sz w:val="22"/>
          <w:szCs w:val="22"/>
        </w:rPr>
        <w:t>z możliwością składania uwag.</w:t>
      </w:r>
    </w:p>
    <w:p w:rsidR="00465BF9" w:rsidRPr="00465BF9" w:rsidRDefault="00465BF9" w:rsidP="00427618">
      <w:pPr>
        <w:pStyle w:val="NormalnyWeb"/>
        <w:numPr>
          <w:ilvl w:val="1"/>
          <w:numId w:val="3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>Prezentacja Koncepcji.</w:t>
      </w:r>
    </w:p>
    <w:p w:rsidR="00126BF0" w:rsidRDefault="00465BF9" w:rsidP="00097181">
      <w:pPr>
        <w:pStyle w:val="NormalnyWeb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465BF9">
        <w:rPr>
          <w:sz w:val="22"/>
          <w:szCs w:val="22"/>
        </w:rPr>
        <w:t xml:space="preserve">Opracowanie wersji końcowej Koncepcji Smart </w:t>
      </w:r>
      <w:proofErr w:type="spellStart"/>
      <w:r w:rsidRPr="00465BF9">
        <w:rPr>
          <w:sz w:val="22"/>
          <w:szCs w:val="22"/>
        </w:rPr>
        <w:t>Village</w:t>
      </w:r>
      <w:proofErr w:type="spellEnd"/>
      <w:r w:rsidRPr="00465BF9">
        <w:rPr>
          <w:sz w:val="22"/>
          <w:szCs w:val="22"/>
        </w:rPr>
        <w:t>.</w:t>
      </w:r>
    </w:p>
    <w:p w:rsidR="00097181" w:rsidRPr="00097181" w:rsidRDefault="00097181" w:rsidP="00097181">
      <w:pPr>
        <w:pStyle w:val="Nagwek2"/>
        <w:numPr>
          <w:ilvl w:val="0"/>
          <w:numId w:val="1"/>
        </w:numPr>
        <w:tabs>
          <w:tab w:val="left" w:pos="426"/>
        </w:tabs>
        <w:spacing w:before="0" w:line="240" w:lineRule="auto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</w:pPr>
      <w:r w:rsidRPr="000971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  <w:t>Kluczowe akty prawne i regulacje dla interwencji I.10.10 „Inteligentna wieś”</w:t>
      </w:r>
    </w:p>
    <w:p w:rsidR="00097181" w:rsidRPr="00097181" w:rsidRDefault="00097181" w:rsidP="0009718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Plan Strategiczny dla Wspólnej Polityki Rolnej (PS WPR) 2023–2027</w:t>
      </w:r>
    </w:p>
    <w:p w:rsidR="00097181" w:rsidRDefault="00097181" w:rsidP="002E446E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Podstawą tej interwencji jest właśnie Plan Strategiczny WPR. </w:t>
      </w:r>
    </w:p>
    <w:p w:rsidR="00097181" w:rsidRPr="00097181" w:rsidRDefault="00097181" w:rsidP="000A0DDB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Ustawa krajowa: </w:t>
      </w: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Ustawa z dnia 8 lutego 2023 r. o Planie Strategicznym dla Wspólnej Polityki Rolnej (PS WPR)</w:t>
      </w:r>
      <w:r w:rsidRPr="00097181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097181" w:rsidRPr="00097181" w:rsidRDefault="00097181" w:rsidP="0009718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Rozporządzenia unijne WPR</w:t>
      </w:r>
    </w:p>
    <w:p w:rsidR="00097181" w:rsidRPr="00097181" w:rsidRDefault="00097181" w:rsidP="00097181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</w:t>
      </w: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2021/2115</w:t>
      </w:r>
      <w:r w:rsidRPr="00097181">
        <w:rPr>
          <w:rFonts w:ascii="Times New Roman" w:eastAsia="Times New Roman" w:hAnsi="Times New Roman" w:cs="Times New Roman"/>
          <w:lang w:eastAsia="pl-PL"/>
        </w:rPr>
        <w:t xml:space="preserve"> z 2 grudnia 2021 r. – ustanawiające przepisy dotyczące wsparcia planów strategicznych WPR (EFRG i EFRROW). </w:t>
      </w:r>
    </w:p>
    <w:p w:rsidR="00097181" w:rsidRPr="00097181" w:rsidRDefault="00097181" w:rsidP="00097181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Rozporządzenie (UE) </w:t>
      </w: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2021/2116</w:t>
      </w:r>
      <w:r w:rsidRPr="00097181">
        <w:rPr>
          <w:rFonts w:ascii="Times New Roman" w:eastAsia="Times New Roman" w:hAnsi="Times New Roman" w:cs="Times New Roman"/>
          <w:lang w:eastAsia="pl-PL"/>
        </w:rPr>
        <w:t xml:space="preserve"> z 2 grudnia 2021 r. – dotyczące finansowania WPR, zarządzania i monitorowania WPR. </w:t>
      </w:r>
    </w:p>
    <w:p w:rsidR="00097181" w:rsidRPr="00097181" w:rsidRDefault="00097181" w:rsidP="00097181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Istnieje także rozporządzenie zmieniające te akty (np. rozporządzenie (UE) 2024/1468). </w:t>
      </w:r>
    </w:p>
    <w:p w:rsidR="00097181" w:rsidRPr="00097181" w:rsidRDefault="00097181" w:rsidP="0009718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 xml:space="preserve">Wytyczne szczegółowe </w:t>
      </w:r>
      <w:proofErr w:type="spellStart"/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MRiRW</w:t>
      </w:r>
      <w:proofErr w:type="spellEnd"/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 xml:space="preserve"> dla interwencji I.10.10 obszar B</w:t>
      </w:r>
    </w:p>
    <w:p w:rsidR="00097181" w:rsidRPr="00097181" w:rsidRDefault="00097181" w:rsidP="000A0DDB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Ministerstwo Rolnictwa i Rozwoju Wsi opublikowało „Wytyczne szczegółowe” dla obszaru B (Inteligentna Wieś), które określają warunki przyznawania pomocy, kryteria wyboru operacji, zobowiązania, formę wsparcia itd. </w:t>
      </w:r>
    </w:p>
    <w:p w:rsidR="00097181" w:rsidRPr="00097181" w:rsidRDefault="00097181" w:rsidP="00097181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Podstawa prawna wytycznych: są one wydane na podstawie </w:t>
      </w: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art. 6 ust. 2 pkt 3 ustawy o PS WPR</w:t>
      </w:r>
      <w:r w:rsidRPr="00097181">
        <w:rPr>
          <w:rFonts w:ascii="Times New Roman" w:eastAsia="Times New Roman" w:hAnsi="Times New Roman" w:cs="Times New Roman"/>
          <w:lang w:eastAsia="pl-PL"/>
        </w:rPr>
        <w:t xml:space="preserve">, co daje formalne upoważnienie do ich stosowania. </w:t>
      </w:r>
    </w:p>
    <w:p w:rsidR="00097181" w:rsidRPr="00097181" w:rsidRDefault="00097181" w:rsidP="00097181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Wytyczne obowiązują od 1 lipca 2025 r. </w:t>
      </w:r>
    </w:p>
    <w:p w:rsidR="00097181" w:rsidRPr="00097181" w:rsidRDefault="00097181" w:rsidP="0009718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b/>
          <w:bCs/>
          <w:lang w:eastAsia="pl-PL"/>
        </w:rPr>
        <w:t>Komunikat Ministra Rolnictwa</w:t>
      </w:r>
    </w:p>
    <w:p w:rsidR="000A0DDB" w:rsidRDefault="00097181" w:rsidP="009C0E23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7181">
        <w:rPr>
          <w:rFonts w:ascii="Times New Roman" w:eastAsia="Times New Roman" w:hAnsi="Times New Roman" w:cs="Times New Roman"/>
          <w:lang w:eastAsia="pl-PL"/>
        </w:rPr>
        <w:t xml:space="preserve">Komunikat Ministra Rolnictwa w sprawie wytycznych szczegółowych dla interwencji I.10.10 obszar B został opublikowany w Monitorze Polskim. </w:t>
      </w:r>
    </w:p>
    <w:p w:rsidR="00126BF0" w:rsidRPr="00465BF9" w:rsidRDefault="00126BF0" w:rsidP="00427618">
      <w:pPr>
        <w:pStyle w:val="NormalnyWeb"/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</w:p>
    <w:p w:rsidR="00465BF9" w:rsidRPr="00465BF9" w:rsidRDefault="00465BF9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u w:val="single"/>
        </w:rPr>
      </w:pPr>
      <w:r w:rsidRPr="00465BF9">
        <w:rPr>
          <w:rFonts w:ascii="Times New Roman" w:hAnsi="Times New Roman" w:cs="Times New Roman"/>
          <w:b/>
          <w:u w:val="single"/>
        </w:rPr>
        <w:t xml:space="preserve">TERMIN WYKONANIA UMOWY. </w:t>
      </w:r>
    </w:p>
    <w:p w:rsid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Wykonawca zobowiązuję się wykonać </w:t>
      </w:r>
      <w:r>
        <w:rPr>
          <w:rFonts w:ascii="Times New Roman" w:hAnsi="Times New Roman" w:cs="Times New Roman"/>
        </w:rPr>
        <w:t xml:space="preserve">koncepcję </w:t>
      </w:r>
      <w:r w:rsidRPr="00465BF9">
        <w:rPr>
          <w:rFonts w:ascii="Times New Roman" w:hAnsi="Times New Roman" w:cs="Times New Roman"/>
        </w:rPr>
        <w:t xml:space="preserve"> </w:t>
      </w:r>
      <w:r w:rsidRPr="000A0DDB">
        <w:rPr>
          <w:rFonts w:ascii="Times New Roman" w:hAnsi="Times New Roman" w:cs="Times New Roman"/>
          <w:b/>
        </w:rPr>
        <w:t>31 marca 2026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65BF9" w:rsidRPr="00465BF9" w:rsidRDefault="00465BF9" w:rsidP="00427618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u w:val="single"/>
        </w:rPr>
      </w:pPr>
      <w:r w:rsidRPr="00465BF9">
        <w:rPr>
          <w:rFonts w:ascii="Times New Roman" w:eastAsia="Calibri" w:hAnsi="Times New Roman" w:cs="Times New Roman"/>
          <w:b/>
          <w:u w:val="single"/>
        </w:rPr>
        <w:t>DOKUMENTY I OŚWIADCZENIA JAKIE WYKONAWCY MAJĄ DOSTARCZYĆ W CELU POTWIERDZENIA SPEŁNIANIA WARUNKÓW UDZIAŁU W POSTĘPOWANIU.</w:t>
      </w:r>
    </w:p>
    <w:p w:rsidR="00465BF9" w:rsidRPr="00465BF9" w:rsidRDefault="00465BF9" w:rsidP="00427618">
      <w:pPr>
        <w:numPr>
          <w:ilvl w:val="0"/>
          <w:numId w:val="2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>Wypełniony formularz ofertowy – załącznik nr 1,</w:t>
      </w:r>
    </w:p>
    <w:p w:rsidR="00465BF9" w:rsidRPr="00465BF9" w:rsidRDefault="00465BF9" w:rsidP="00427618">
      <w:pPr>
        <w:numPr>
          <w:ilvl w:val="0"/>
          <w:numId w:val="2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 xml:space="preserve">Oświadczenie </w:t>
      </w:r>
      <w:r w:rsidRPr="00465BF9">
        <w:rPr>
          <w:rFonts w:ascii="Times New Roman" w:eastAsia="Calibri" w:hAnsi="Times New Roman" w:cs="Times New Roman"/>
          <w:color w:val="000000"/>
          <w:lang w:val="x-none"/>
        </w:rPr>
        <w:t>o braku podstaw do wykluczenia z postępowania o udzielenie zamówienia w trybie zapytania ofertowego – załącznik nr 3,</w:t>
      </w:r>
    </w:p>
    <w:p w:rsidR="00465BF9" w:rsidRPr="00465BF9" w:rsidRDefault="00465BF9" w:rsidP="00427618">
      <w:pPr>
        <w:numPr>
          <w:ilvl w:val="0"/>
          <w:numId w:val="2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lastRenderedPageBreak/>
        <w:t xml:space="preserve">Wykaz usług wykonanych nie wcześniej niż w okresie ostatnich </w:t>
      </w:r>
      <w:r w:rsidR="00427618" w:rsidRPr="00427618">
        <w:rPr>
          <w:rFonts w:ascii="Times New Roman" w:hAnsi="Times New Roman" w:cs="Times New Roman"/>
        </w:rPr>
        <w:t>5</w:t>
      </w:r>
      <w:r w:rsidRPr="00465BF9">
        <w:rPr>
          <w:rFonts w:ascii="Times New Roman" w:hAnsi="Times New Roman" w:cs="Times New Roman"/>
        </w:rPr>
        <w:t xml:space="preserve"> lat, a jeżeli okres prowadzenia działalności jest krótszy -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inne odpowiednie dokumenty,</w:t>
      </w:r>
    </w:p>
    <w:p w:rsidR="00465BF9" w:rsidRPr="00427618" w:rsidRDefault="00465BF9" w:rsidP="00427618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tj. Wykonawca posiada wiedzę i doświadczenie niezbędne do wykonania przedmiotu zamówienia, tj. wykonał co najmniej 2 usługi, polegające na przygotowaniu </w:t>
      </w:r>
      <w:r w:rsidR="00427618" w:rsidRPr="00427618">
        <w:rPr>
          <w:rFonts w:ascii="Times New Roman" w:hAnsi="Times New Roman" w:cs="Times New Roman"/>
        </w:rPr>
        <w:t>koncepcji lub równoważnych dokumentów np. Plany Odnowy Miejscowości</w:t>
      </w:r>
    </w:p>
    <w:p w:rsidR="00465BF9" w:rsidRPr="00465BF9" w:rsidRDefault="00465BF9" w:rsidP="00427618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005E00"/>
        </w:rPr>
      </w:pPr>
    </w:p>
    <w:p w:rsidR="00465BF9" w:rsidRPr="00465BF9" w:rsidRDefault="00465BF9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u w:val="single"/>
        </w:rPr>
      </w:pPr>
      <w:r w:rsidRPr="00465BF9">
        <w:rPr>
          <w:rFonts w:ascii="Times New Roman" w:hAnsi="Times New Roman" w:cs="Times New Roman"/>
          <w:b/>
          <w:u w:val="single"/>
        </w:rPr>
        <w:t xml:space="preserve">PRZEKAZANIE PRZEDMIOTU ZAMÓWIENIA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Miejscem odbioru przedmiotu umowy jest siedziba Zamawiającego </w:t>
      </w:r>
    </w:p>
    <w:p w:rsidR="00465BF9" w:rsidRPr="00465BF9" w:rsidRDefault="00427618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Koncepcję</w:t>
      </w:r>
      <w:r w:rsidR="00465BF9" w:rsidRPr="00465BF9">
        <w:rPr>
          <w:rFonts w:ascii="Times New Roman" w:hAnsi="Times New Roman" w:cs="Times New Roman"/>
        </w:rPr>
        <w:t xml:space="preserve"> należy wykonać w formie papierowej – w 2 egzemplarzach oraz w wersji elektronicznej – 2 egzemplarze na płytach CD/DVD lub innych pamięci przenośnej, w formatach otwartych do edycji, oraz dodatkowo całość opracowania w formacie pdf.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Prace stanowiące przedmiot odbioru zostaną zaopatrzone w wykaz opracowań oraz pisemne oświadczenie Wykonawcy, iż są one wykonane zgodnie z umową, obowiązującymi przepisami prawa, normami oraz, że zostały wykonane w stanie kompletnym z punktu widzenia celu, któremu mają służyć.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Wykaz opracowań, pisemne oświadczenie, o którym mowa powyżej, stanowią integralną część przedmiotu odbioru.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Przyjęciu przez Zamawiającego będzie podlegała jedynie dokumentacja zawierająca wszystkie elementy składowe, zgodnie z opisem zawartym w zapytaniu.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Ustala się termin 14 dni, licząc od daty dostarczenia dokumentacji, na jej zaakceptowanie przez Zamawiającego.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W przypadku, gdy Zamawiający stwierdzi, że przedmiot umowy w części lub w całości nie został zakończony, ma zastrzeżenia do jego kompletności lub wykryje wady, wyznacza termin usunięcia stwierdzonych błędów w części lub w całości przedmiotu umowy. Wykonawca zobowiązany jest do usunięcia wszystkich nieprawidłowości na własny koszt. </w:t>
      </w:r>
    </w:p>
    <w:p w:rsidR="00465BF9" w:rsidRPr="00465BF9" w:rsidRDefault="00465BF9" w:rsidP="004276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Odebranie przez Zamawiającego dokumentacji nie zwalnia Wykonawcy od odpowiedzialności z tytułu nieujawnionych do tej pory wad dokumentacji.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65BF9" w:rsidRPr="00465BF9" w:rsidRDefault="00465BF9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u w:val="single"/>
        </w:rPr>
      </w:pPr>
      <w:r w:rsidRPr="00465BF9">
        <w:rPr>
          <w:rFonts w:ascii="Times New Roman" w:hAnsi="Times New Roman" w:cs="Times New Roman"/>
          <w:b/>
          <w:u w:val="single"/>
        </w:rPr>
        <w:t xml:space="preserve">PRZENIESIENIE PRAW AUTORSKICH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Wraz z podpisaniem protokołu odbioru dokumentacji, Wykonawca przenosi na Zamawiającego autorskie prawa majątkowe i zależne, w zakresie niezbędnym do swobodnego korzystania z przedmiotu w całości lub w częściach. </w:t>
      </w:r>
    </w:p>
    <w:p w:rsidR="00465BF9" w:rsidRPr="00465BF9" w:rsidRDefault="00465BF9" w:rsidP="00427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65BF9" w:rsidRPr="00465BF9" w:rsidRDefault="00465BF9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65BF9">
        <w:rPr>
          <w:rFonts w:ascii="Times New Roman" w:hAnsi="Times New Roman" w:cs="Times New Roman"/>
          <w:b/>
        </w:rPr>
        <w:t xml:space="preserve">KRYTERIA OCENY OFERT: 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>Przy wyborze najkorzystniejszej oferty Zamawiający będzie się kierował następującymi kryteriami oceny ofert: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Cena (C) – waga kryterium 100 %;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C</m:t>
          </m:r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 xml:space="preserve"> najniższa cena brutto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</w:rPr>
                <m:t>cena oferty ocenianej brutto</m:t>
              </m:r>
            </m:den>
          </m:f>
          <m:r>
            <w:rPr>
              <w:rFonts w:ascii="Cambria Math" w:hAnsi="Cambria Math" w:cs="Times New Roman"/>
            </w:rPr>
            <m:t xml:space="preserve"> x 100 pkt </m:t>
          </m:r>
        </m:oMath>
      </m:oMathPara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 toku badania i oceny ofert Zamawiający może żądać od Wykonawcy wyjaśnień dotyczących treści złożonej oferty, w tym zaoferowanej ceny. 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Zamawiający udzieli zamówienia Wykonawcy, którego oferta zostanie uznana za najkorzystniejszą. 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Cenę oferty należy podać w złotych polskich z uwzględnieniem odpowiedniej stawki podatku VAT, zgodnej z obowiązującymi przepisami.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Cena ryczałtowa oferty musi uwzględniać wszystkie koszty mające na nią wpływ, a wymagane przez Zamawiającego, ewentualne rabaty, upusty oraz powinna być ceną ostateczną brutto zawierającą podatek VAT. Określenie stawki podatku VAT leży po stronie Wykonawcy. Kalkulując cenę, </w:t>
      </w:r>
      <w:r w:rsidRPr="00465BF9">
        <w:rPr>
          <w:rFonts w:ascii="Times New Roman" w:hAnsi="Times New Roman" w:cs="Times New Roman"/>
          <w:color w:val="000000"/>
        </w:rPr>
        <w:lastRenderedPageBreak/>
        <w:t>Wykonawca winien mieć na uwadze okres wykonywania umowy. W przypadku zmiany przepisów dotyczących ustawy o podatku od towarów i usług, strony obowiązywać będzie cena z uwzględnieniem stawki VAT obowiązującej na dzień wystawienia faktury.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O wyborze oferty najkorzystniejszej decydować będzie największa liczba uzyskanych punktów. Oferta, która zawiera najniższą cenę zostanie uznana za najkorzystniejszą (spośród wszystkich złożonych w postępowaniu ofert niepodlegających odrzuceniu), pozostałe oferty zostaną sklasyfikowane zgodnie z ilością uzyskanych punktów. Realizacja zamówienia zostanie powierzona Wykonawcy, który uzyska najwyższą ilość punktów w kryterium oceny ofert (C).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W toku badania i oceny ofert Zamawiający może żądać od Wykonawców wyjaśnień dotyczących treści złożonych przez nich ofert, rażąco niskiej ceny lub innych składanych dokumentów lub oświadczeń. Wykonawcy są zobowiązani do przedstawienia wyjaśnień w terminie wskazanym przez Zamawiającego.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Zamawiający wybiera najkorzystniejszą ofertę w terminie związania ofertą określonym w zapytaniu ofertowym.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Jeżeli termin związania ofertą upłynie przed wyborem najkorzystniejszej oferty, Zamawiający wezwie Wykonawcę, którego oferta otrzymała najwyższą ocenę do wyrażenia, w wyznaczonym przez Zamawiającego terminie, pisemnej zgody na wybór jego oferty. 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W przypadku braku zgody, o której mowa w ust. 9, oferta podlega odrzuceniu, a Zamawiający zwraca sią o wyrażenie takiej zgody do kolejnego Wykonawcy, którego oferta została najwyżej oceniona, chyba ze zachodzą przesłanki do unieważnienia postępowania.</w:t>
      </w:r>
    </w:p>
    <w:p w:rsidR="00465BF9" w:rsidRPr="00465BF9" w:rsidRDefault="00465BF9" w:rsidP="0042761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Zamawiający odrzuci ofertę Wykonawcy w stosunku do którego zachodzi którakolwiek z poniższych okoliczności: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została złożona po terminie składania ofert;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jej treść jest niezgodna z warunkami zamówienia;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rażąco niska cena;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Wykonawca nie wyraził pisemnej zgody na wybór jego oferty po upływie terminu związania ofertą;</w:t>
      </w:r>
    </w:p>
    <w:p w:rsidR="00465BF9" w:rsidRPr="00465BF9" w:rsidRDefault="00465BF9" w:rsidP="004276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Jest nie ważna na podstawie innych przepisów.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u w:val="single"/>
          <w:lang w:val="x-none"/>
        </w:rPr>
      </w:pPr>
      <w:r w:rsidRPr="00465BF9">
        <w:rPr>
          <w:rFonts w:ascii="Times New Roman" w:eastAsia="Calibri" w:hAnsi="Times New Roman" w:cs="Times New Roman"/>
          <w:b/>
          <w:u w:val="single"/>
          <w:lang w:val="x-none"/>
        </w:rPr>
        <w:t>INFORMACJE O ŚRODKACH KOMUNIKACJI ELEKTRONICZNEJ, PRZY UŻYCIU KTÓRYCH ZAMAWIAJĄCY BĘDZIE KOMUNIKOWAŁ SIĘ Z WYKONAWCAMI, ORAZ INFORMACJE O WYMAGANIACH TECHNICZNYCH I ORGANIZACYJNYCH SPORZĄDZANIA, WYSYŁANIAI ODBIERANIA KORESPONDENCJI ELEKTRONICZNEJ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>Komunikacja między zamawiającym i wykonawcą odbywa się przy użyciu środków komunikacji elektronicznej w rozumieniu ustawy z dnia 18 lipca 2002 r. o świadczeniu usług drogą elektroniczną za pośrednictwem narzędzia platformazakupowa.pl /dalej Platforma zakupowa/, link do postępowania znajduje się na stronie zamawiającego:</w:t>
      </w:r>
    </w:p>
    <w:p w:rsidR="00465BF9" w:rsidRPr="00465BF9" w:rsidRDefault="007D7FE5" w:rsidP="00427618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hyperlink r:id="rId6" w:history="1">
        <w:r w:rsidR="00465BF9" w:rsidRPr="00465BF9">
          <w:rPr>
            <w:rFonts w:ascii="Times New Roman" w:eastAsia="Calibri" w:hAnsi="Times New Roman" w:cs="Times New Roman"/>
            <w:color w:val="0000FF"/>
            <w:u w:val="single"/>
          </w:rPr>
          <w:t>https://platformazakupowa.pl/pn/gmina-aleksandrowkujawski/proceedings</w:t>
        </w:r>
      </w:hyperlink>
      <w:r w:rsidR="00465BF9" w:rsidRPr="00465BF9">
        <w:rPr>
          <w:rFonts w:ascii="Times New Roman" w:eastAsia="Calibri" w:hAnsi="Times New Roman" w:cs="Times New Roman"/>
        </w:rPr>
        <w:t xml:space="preserve"> </w:t>
      </w: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</w:rPr>
      </w:pPr>
      <w:r w:rsidRPr="00465BF9">
        <w:rPr>
          <w:rFonts w:ascii="Times New Roman" w:eastAsia="Calibri" w:hAnsi="Times New Roman" w:cs="Times New Roman"/>
        </w:rPr>
        <w:t xml:space="preserve">postępowanie </w:t>
      </w:r>
      <w:r w:rsidR="00427618" w:rsidRPr="00427618">
        <w:rPr>
          <w:rFonts w:ascii="Times New Roman" w:eastAsia="Calibri" w:hAnsi="Times New Roman" w:cs="Times New Roman"/>
          <w:i/>
          <w:iCs/>
        </w:rPr>
        <w:t xml:space="preserve">opracowanie koncepcji Smart </w:t>
      </w:r>
      <w:proofErr w:type="spellStart"/>
      <w:r w:rsidR="00427618" w:rsidRPr="00427618">
        <w:rPr>
          <w:rFonts w:ascii="Times New Roman" w:eastAsia="Calibri" w:hAnsi="Times New Roman" w:cs="Times New Roman"/>
          <w:i/>
          <w:iCs/>
        </w:rPr>
        <w:t>Village</w:t>
      </w:r>
      <w:proofErr w:type="spellEnd"/>
      <w:r w:rsidR="00427618" w:rsidRPr="00427618">
        <w:rPr>
          <w:rFonts w:ascii="Times New Roman" w:eastAsia="Calibri" w:hAnsi="Times New Roman" w:cs="Times New Roman"/>
          <w:i/>
          <w:iCs/>
        </w:rPr>
        <w:t xml:space="preserve"> dla miejscowości Nowy Ciechocinek / gmina Aleksandrów Kujawski</w:t>
      </w:r>
      <w:r w:rsidRPr="00465BF9">
        <w:rPr>
          <w:rFonts w:ascii="Times New Roman" w:eastAsia="Calibri" w:hAnsi="Times New Roman" w:cs="Times New Roman"/>
          <w:i/>
          <w:iCs/>
        </w:rPr>
        <w:t>”</w:t>
      </w: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Instrukcja korzystania z Platformy zakupowej przez wykonawców jest dostępna </w:t>
      </w:r>
      <w:hyperlink r:id="rId7" w:history="1">
        <w:r w:rsidRPr="00465BF9">
          <w:rPr>
            <w:rFonts w:ascii="Times New Roman" w:eastAsia="Arial Unicode MS" w:hAnsi="Times New Roman" w:cs="Times New Roman"/>
            <w:color w:val="0000FF"/>
            <w:u w:val="single"/>
            <w:lang w:eastAsia="pl-PL"/>
          </w:rPr>
          <w:t>https://drive.google.com/file/d/1Kd1DttbBeiNWt4q4slS4t76lZVKPbkyD/view</w:t>
        </w:r>
      </w:hyperlink>
      <w:r w:rsidRPr="00465BF9">
        <w:rPr>
          <w:rFonts w:ascii="Times New Roman" w:eastAsia="Arial Unicode MS" w:hAnsi="Times New Roman" w:cs="Times New Roman"/>
          <w:lang w:eastAsia="pl-PL"/>
        </w:rPr>
        <w:t xml:space="preserve">   .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>Komunikacja między zamawiającym i wykonawcą odbywa się przy użyciu formularza "Wyślij wiadomość" dostępnego po kliknięciu na link do Platformy zakupowej.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lastRenderedPageBreak/>
        <w:t>We wszelkiej korespondencji związanej z niniejszym postępowaniem zamawiający i wykonawcy posługują się numerem postępowania określonym przez zamawiającego na pierwszej stronie zapytania ofertowego tj. ZP.271.1.1</w:t>
      </w:r>
      <w:r w:rsidR="00427618">
        <w:rPr>
          <w:rFonts w:ascii="Times New Roman" w:eastAsia="Arial Unicode MS" w:hAnsi="Times New Roman" w:cs="Times New Roman"/>
          <w:lang w:eastAsia="pl-PL"/>
        </w:rPr>
        <w:t>6</w:t>
      </w:r>
      <w:r w:rsidRPr="00465BF9">
        <w:rPr>
          <w:rFonts w:ascii="Times New Roman" w:eastAsia="Arial Unicode MS" w:hAnsi="Times New Roman" w:cs="Times New Roman"/>
          <w:lang w:eastAsia="pl-PL"/>
        </w:rPr>
        <w:t>.2025.MR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W sytuacjach awaryjnych np. w przypadku przerwy w funkcjonowaniu lub awarii lub niedziałania Platformy zakupowej zamawiający dopuszcza komunikację z wykonawcami za pomocą poczty elektronicznej, na adres </w:t>
      </w:r>
      <w:hyperlink r:id="rId8" w:history="1">
        <w:r w:rsidRPr="00465BF9">
          <w:rPr>
            <w:rFonts w:ascii="Times New Roman" w:eastAsia="Arial Unicode MS" w:hAnsi="Times New Roman" w:cs="Times New Roman"/>
            <w:color w:val="0000FF"/>
            <w:u w:val="single"/>
            <w:lang w:eastAsia="pl-PL"/>
          </w:rPr>
          <w:t>sekretariat@gmina-aleksandrowkujawski.pl</w:t>
        </w:r>
      </w:hyperlink>
      <w:r w:rsidRPr="00465BF9">
        <w:rPr>
          <w:rFonts w:ascii="Times New Roman" w:eastAsia="Arial Unicode MS" w:hAnsi="Times New Roman" w:cs="Times New Roman"/>
          <w:lang w:eastAsia="pl-PL"/>
        </w:rPr>
        <w:t xml:space="preserve"> z zastrzeżeniem, że Ofertę (w szczególności Formularz oferty) wykonawca może złożyć wyłącznie za pośrednictwem Platformy zakupowej, zgodnie z opisem w Rozdziale 9 niniejszego zapytania ofertowego.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>Dokumenty elektroniczne, oświadczenia lub elektroniczne kopie dokumentów lub oświadczeń składane są przez wykonawcę za pośrednictwem Formularza do komunikacji jako załączniki.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Ofertę /Formularz oferty/ składa się pod rygorem nieważności, w formie elektronicznej przy użyciu kwalifikowanego podpisu elektronicznego lub w postaci elektronicznej opatrzonej zaufanym lub podpisem osobistym. 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Za datę przekazania oświadczeń, wniosków, zawiadomień, dokumentów elektronicznych, oświadczeń lub elektronicznych kopii dokumentów lub oświadczeń oraz innych informacji przyjmuje się datę ich doręczenia za pośrednictwem formularza Platformy zakupowej. 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Sposób sporządzenia dokumentów elektronicznych, oświadczeń lub elektronicznych kopii dokumentów lub oświadczeń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z dnia 23 grudnia 2020 r. w sprawie podmiotowych środków oraz innych dokumentów lub oświadczeń, jakich może żądać zamawiający od wykonawcy. </w:t>
      </w:r>
    </w:p>
    <w:p w:rsidR="00465BF9" w:rsidRPr="00465BF9" w:rsidRDefault="00465BF9" w:rsidP="00427618">
      <w:pPr>
        <w:suppressAutoHyphens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Dokumenty w wersji elektronicznej wykonawca sporządza w jednym z formatów  zgodnie z Załącznikiem nr 2 do Rozporządzenia Rady Ministrów z dnia 21 maja 2024 r. w sprawie Krajowych Ram Interoperacyjności, minimalnych wymagań dla rejestrów publicznych i wymiany informacji w postaci elektronicznej oraz minimalnych wymagań dla systemów teleinformatycznych, tj. Wykazem formatów danych oraz standardów zapewniających dostęp do zasobów informacji udostępnianych za pomocą systemów teleinformatycznych używanych do realizacji zadań publicznych. </w:t>
      </w: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 xml:space="preserve">Zamawiający preferuje sporządzanie dokumentu elektronicznego w postaci .pdf oraz podpisanie kwalifikowanym podpisem elektronicznym w formacie </w:t>
      </w:r>
      <w:proofErr w:type="spellStart"/>
      <w:r w:rsidRPr="00465BF9">
        <w:rPr>
          <w:rFonts w:ascii="Times New Roman" w:eastAsia="Arial Unicode MS" w:hAnsi="Times New Roman" w:cs="Times New Roman"/>
          <w:lang w:eastAsia="pl-PL"/>
        </w:rPr>
        <w:t>PAdES</w:t>
      </w:r>
      <w:proofErr w:type="spellEnd"/>
      <w:r w:rsidRPr="00465BF9">
        <w:rPr>
          <w:rFonts w:ascii="Times New Roman" w:eastAsia="Arial Unicode MS" w:hAnsi="Times New Roman" w:cs="Times New Roman"/>
          <w:lang w:eastAsia="pl-PL"/>
        </w:rPr>
        <w:t>.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>Poświadczenie za zgodność z oryginałem elektronicznej kopii dokumentu lub oświadczenia następuje przy użyciu kwalifikowanego podpisu elektronicznego lub w postaci elektronicznej opatrzonej zaufanym lub podpisem osobistym</w:t>
      </w:r>
    </w:p>
    <w:p w:rsidR="00465BF9" w:rsidRPr="00465BF9" w:rsidRDefault="00465BF9" w:rsidP="00427618">
      <w:pPr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lang w:eastAsia="pl-PL"/>
        </w:rPr>
      </w:pPr>
      <w:r w:rsidRPr="00465BF9">
        <w:rPr>
          <w:rFonts w:ascii="Times New Roman" w:eastAsia="Arial Unicode MS" w:hAnsi="Times New Roman" w:cs="Times New Roman"/>
          <w:lang w:eastAsia="pl-PL"/>
        </w:rPr>
        <w:t>Zamawiający może żądać przedstawienia oryginału lub notarialnie poświadczonej kopii dokumentów lub oświadczeń, o których mowa w rozporządzeniu, wyłącznie wtedy, gdy złożona kopia jest nieczytelna lub budzi wątpliwości co do jej prawdziwości.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30"/>
        </w:numPr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465BF9">
        <w:rPr>
          <w:rFonts w:ascii="Times New Roman" w:eastAsia="Calibri" w:hAnsi="Times New Roman" w:cs="Times New Roman"/>
          <w:b/>
          <w:bCs/>
          <w:color w:val="000000"/>
          <w:u w:val="single"/>
        </w:rPr>
        <w:t xml:space="preserve">SPOSÓB ORAZ TERMIN SKŁADANIA OFERT. </w:t>
      </w:r>
    </w:p>
    <w:p w:rsidR="00465BF9" w:rsidRPr="00465BF9" w:rsidRDefault="00465BF9" w:rsidP="00427618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  <w:iCs/>
        </w:rPr>
      </w:pPr>
      <w:r w:rsidRPr="00465BF9">
        <w:rPr>
          <w:rFonts w:ascii="Times New Roman" w:eastAsia="Calibri" w:hAnsi="Times New Roman" w:cs="Times New Roman"/>
        </w:rPr>
        <w:t xml:space="preserve">Ofertę wraz ze wszystkimi wymaganymi oświadczeniami i dokumentami, należy złożyć za pośrednictwem </w:t>
      </w:r>
      <w:r w:rsidRPr="00465BF9">
        <w:rPr>
          <w:rFonts w:ascii="Times New Roman" w:eastAsia="Arial" w:hAnsi="Times New Roman" w:cs="Times New Roman"/>
          <w:i/>
          <w:lang w:eastAsia="pl-PL"/>
        </w:rPr>
        <w:t>Platformy zakupowej</w:t>
      </w:r>
      <w:r w:rsidRPr="00465BF9">
        <w:rPr>
          <w:rFonts w:ascii="Times New Roman" w:eastAsia="Arial" w:hAnsi="Times New Roman" w:cs="Times New Roman"/>
          <w:lang w:eastAsia="pl-PL"/>
        </w:rPr>
        <w:t xml:space="preserve"> z wykorzystaniem linku do tego postępowania znajdującego się na stronie zamawiającego </w:t>
      </w:r>
      <w:hyperlink r:id="rId9" w:history="1">
        <w:r w:rsidRPr="00465BF9">
          <w:rPr>
            <w:rFonts w:ascii="Times New Roman" w:eastAsia="Calibri" w:hAnsi="Times New Roman" w:cs="Times New Roman"/>
            <w:color w:val="0000FF"/>
            <w:u w:val="single"/>
          </w:rPr>
          <w:t>https://platformazakupowa.pl/pn/gmina-aleksandrowkujawski</w:t>
        </w:r>
      </w:hyperlink>
      <w:r w:rsidRPr="00465BF9">
        <w:rPr>
          <w:rFonts w:ascii="Times New Roman" w:eastAsia="Calibri" w:hAnsi="Times New Roman" w:cs="Times New Roman"/>
          <w:color w:val="0000FF"/>
          <w:u w:val="single"/>
        </w:rPr>
        <w:t xml:space="preserve"> </w:t>
      </w:r>
      <w:r w:rsidRPr="00465BF9">
        <w:rPr>
          <w:rFonts w:ascii="Times New Roman" w:eastAsia="Calibri" w:hAnsi="Times New Roman" w:cs="Times New Roman"/>
        </w:rPr>
        <w:t xml:space="preserve">, postępowanie </w:t>
      </w:r>
      <w:r w:rsidR="00427618" w:rsidRPr="00427618">
        <w:rPr>
          <w:rFonts w:ascii="Times New Roman" w:eastAsia="Calibri" w:hAnsi="Times New Roman" w:cs="Times New Roman"/>
          <w:i/>
          <w:iCs/>
        </w:rPr>
        <w:t xml:space="preserve">opracowanie koncepcji Smart </w:t>
      </w:r>
      <w:proofErr w:type="spellStart"/>
      <w:r w:rsidR="00427618" w:rsidRPr="00427618">
        <w:rPr>
          <w:rFonts w:ascii="Times New Roman" w:eastAsia="Calibri" w:hAnsi="Times New Roman" w:cs="Times New Roman"/>
          <w:i/>
          <w:iCs/>
        </w:rPr>
        <w:t>Village</w:t>
      </w:r>
      <w:proofErr w:type="spellEnd"/>
      <w:r w:rsidR="00427618" w:rsidRPr="00427618">
        <w:rPr>
          <w:rFonts w:ascii="Times New Roman" w:eastAsia="Calibri" w:hAnsi="Times New Roman" w:cs="Times New Roman"/>
          <w:i/>
          <w:iCs/>
        </w:rPr>
        <w:t xml:space="preserve"> dla miejscowości Nowy Ciechocinek / gmina Aleksandrów Kujawski</w:t>
      </w:r>
      <w:r w:rsidRPr="00465BF9">
        <w:rPr>
          <w:rFonts w:ascii="Times New Roman" w:eastAsia="Calibri" w:hAnsi="Times New Roman" w:cs="Times New Roman"/>
          <w:i/>
          <w:iCs/>
        </w:rPr>
        <w:t>”</w:t>
      </w:r>
    </w:p>
    <w:p w:rsidR="00465BF9" w:rsidRPr="00465BF9" w:rsidRDefault="00465BF9" w:rsidP="00427618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Arial" w:hAnsi="Times New Roman" w:cs="Times New Roman"/>
          <w:b/>
          <w:lang w:eastAsia="pl-PL"/>
        </w:rPr>
        <w:t xml:space="preserve">Ofertę należy złożyć </w:t>
      </w:r>
      <w:r w:rsidRPr="00465BF9">
        <w:rPr>
          <w:rFonts w:ascii="Times New Roman" w:eastAsia="Calibri" w:hAnsi="Times New Roman" w:cs="Times New Roman"/>
          <w:bCs/>
        </w:rPr>
        <w:t xml:space="preserve">do dnia </w:t>
      </w:r>
      <w:r w:rsidR="007D7FE5">
        <w:rPr>
          <w:rFonts w:ascii="Times New Roman" w:eastAsia="Calibri" w:hAnsi="Times New Roman" w:cs="Times New Roman"/>
          <w:b/>
          <w:bCs/>
        </w:rPr>
        <w:t>22-12</w:t>
      </w:r>
      <w:r w:rsidRPr="00465BF9">
        <w:rPr>
          <w:rFonts w:ascii="Times New Roman" w:eastAsia="Calibri" w:hAnsi="Times New Roman" w:cs="Times New Roman"/>
          <w:b/>
          <w:bCs/>
        </w:rPr>
        <w:t>-2025 r. do godz. 09:00</w:t>
      </w:r>
      <w:r w:rsidRPr="00465BF9">
        <w:rPr>
          <w:rFonts w:ascii="Times New Roman" w:eastAsia="Calibri" w:hAnsi="Times New Roman" w:cs="Times New Roman"/>
          <w:bCs/>
        </w:rPr>
        <w:t>.</w:t>
      </w:r>
      <w:r w:rsidRPr="00465BF9">
        <w:rPr>
          <w:rFonts w:ascii="Times New Roman" w:eastAsia="Calibri" w:hAnsi="Times New Roman" w:cs="Times New Roman"/>
          <w:bCs/>
          <w:color w:val="00B050"/>
        </w:rPr>
        <w:t xml:space="preserve"> </w:t>
      </w:r>
      <w:r w:rsidRPr="00465BF9">
        <w:rPr>
          <w:rFonts w:ascii="Times New Roman" w:eastAsia="Calibri" w:hAnsi="Times New Roman" w:cs="Times New Roman"/>
          <w:bCs/>
        </w:rPr>
        <w:t xml:space="preserve">Za datę przekazania oferty lub wniosków przyjmuje się datę ich przekazania w systemie poprzez kliknięcie przycisku </w:t>
      </w:r>
      <w:r w:rsidRPr="00465BF9">
        <w:rPr>
          <w:rFonts w:ascii="Times New Roman" w:eastAsia="Calibri" w:hAnsi="Times New Roman" w:cs="Times New Roman"/>
          <w:b/>
          <w:bCs/>
          <w:highlight w:val="lightGray"/>
        </w:rPr>
        <w:t>„</w:t>
      </w:r>
      <w:r w:rsidRPr="00465BF9">
        <w:rPr>
          <w:rFonts w:ascii="Times New Roman" w:eastAsia="Calibri" w:hAnsi="Times New Roman" w:cs="Times New Roman"/>
          <w:b/>
          <w:bCs/>
          <w:i/>
          <w:highlight w:val="lightGray"/>
        </w:rPr>
        <w:t>Złóż ofertę”</w:t>
      </w:r>
      <w:r w:rsidRPr="00465BF9">
        <w:rPr>
          <w:rFonts w:ascii="Times New Roman" w:eastAsia="Calibri" w:hAnsi="Times New Roman" w:cs="Times New Roman"/>
          <w:bCs/>
        </w:rPr>
        <w:t xml:space="preserve"> w drugim kroku i wyświetleniu komunikatu, że Oferta została złożona.</w:t>
      </w:r>
    </w:p>
    <w:p w:rsidR="00465BF9" w:rsidRPr="00465BF9" w:rsidRDefault="00465BF9" w:rsidP="00427618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  <w:lang w:eastAsia="ar-SA"/>
        </w:rPr>
        <w:t xml:space="preserve">W związku z tym, że zamawiający nie odpowiada za ewentualną awarię </w:t>
      </w:r>
      <w:proofErr w:type="spellStart"/>
      <w:r w:rsidRPr="00465BF9">
        <w:rPr>
          <w:rFonts w:ascii="Times New Roman" w:eastAsia="Calibri" w:hAnsi="Times New Roman" w:cs="Times New Roman"/>
          <w:lang w:eastAsia="ar-SA"/>
        </w:rPr>
        <w:t>internetu</w:t>
      </w:r>
      <w:proofErr w:type="spellEnd"/>
      <w:r w:rsidRPr="00465BF9">
        <w:rPr>
          <w:rFonts w:ascii="Times New Roman" w:eastAsia="Calibri" w:hAnsi="Times New Roman" w:cs="Times New Roman"/>
          <w:lang w:eastAsia="ar-SA"/>
        </w:rPr>
        <w:t>, czy problemy techniczne powstałe u wykonawcy, zaleca się zaplanowanie złożenia Oferty z odpowiednim wyprzedzeniem.</w:t>
      </w:r>
    </w:p>
    <w:p w:rsidR="00465BF9" w:rsidRPr="00465BF9" w:rsidRDefault="00465BF9" w:rsidP="00427618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Wykonawca może przed upływem terminu do składania ofert zmienić lub wycofać ofertę:</w:t>
      </w:r>
    </w:p>
    <w:p w:rsidR="00465BF9" w:rsidRPr="00465BF9" w:rsidRDefault="00465BF9" w:rsidP="00427618">
      <w:pPr>
        <w:numPr>
          <w:ilvl w:val="1"/>
          <w:numId w:val="26"/>
        </w:numPr>
        <w:tabs>
          <w:tab w:val="left" w:pos="709"/>
          <w:tab w:val="left" w:pos="1134"/>
        </w:tabs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5BF9">
        <w:rPr>
          <w:rFonts w:ascii="Times New Roman" w:eastAsia="Calibri" w:hAnsi="Times New Roman" w:cs="Times New Roman"/>
          <w:bCs/>
        </w:rPr>
        <w:t xml:space="preserve">Wykonawca posiadający konto (zalogowany) na </w:t>
      </w:r>
      <w:r w:rsidRPr="00465BF9">
        <w:rPr>
          <w:rFonts w:ascii="Times New Roman" w:eastAsia="Calibri" w:hAnsi="Times New Roman" w:cs="Times New Roman"/>
          <w:bCs/>
          <w:i/>
        </w:rPr>
        <w:t>Platformie zakupowej</w:t>
      </w:r>
      <w:r w:rsidRPr="00465BF9">
        <w:rPr>
          <w:rFonts w:ascii="Times New Roman" w:eastAsia="Calibri" w:hAnsi="Times New Roman" w:cs="Times New Roman"/>
          <w:bCs/>
        </w:rPr>
        <w:t>, za jej pośrednictwem może samodzielnie zmienić lub wycofać ofertę</w:t>
      </w:r>
      <w:r w:rsidRPr="00465BF9">
        <w:rPr>
          <w:rFonts w:ascii="Times New Roman" w:eastAsia="Times New Roman" w:hAnsi="Times New Roman" w:cs="Times New Roman"/>
          <w:lang w:eastAsia="ar-SA"/>
        </w:rPr>
        <w:t>.</w:t>
      </w:r>
    </w:p>
    <w:p w:rsidR="00465BF9" w:rsidRPr="00465BF9" w:rsidRDefault="00465BF9" w:rsidP="00427618">
      <w:pPr>
        <w:numPr>
          <w:ilvl w:val="1"/>
          <w:numId w:val="26"/>
        </w:numPr>
        <w:tabs>
          <w:tab w:val="left" w:pos="709"/>
          <w:tab w:val="left" w:pos="1134"/>
        </w:tabs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5BF9">
        <w:rPr>
          <w:rFonts w:ascii="Times New Roman" w:eastAsia="Times New Roman" w:hAnsi="Times New Roman" w:cs="Times New Roman"/>
          <w:lang w:eastAsia="ar-SA"/>
        </w:rPr>
        <w:t>Wykonawca  nie posiadający konta (niezalogowany) nie może samodzielnie wycofać oferty.</w:t>
      </w:r>
    </w:p>
    <w:p w:rsidR="00465BF9" w:rsidRPr="00465BF9" w:rsidRDefault="00465BF9" w:rsidP="00427618">
      <w:pPr>
        <w:numPr>
          <w:ilvl w:val="0"/>
          <w:numId w:val="32"/>
        </w:numPr>
        <w:tabs>
          <w:tab w:val="left" w:pos="426"/>
        </w:tabs>
        <w:overflowPunct w:val="0"/>
        <w:autoSpaceDE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</w:rPr>
      </w:pPr>
      <w:r w:rsidRPr="00465BF9">
        <w:rPr>
          <w:rFonts w:ascii="Times New Roman" w:eastAsia="Calibri" w:hAnsi="Times New Roman" w:cs="Times New Roman"/>
          <w:bCs/>
        </w:rPr>
        <w:lastRenderedPageBreak/>
        <w:t xml:space="preserve">Sposób zmiany i wycofania oferty został opisany w </w:t>
      </w:r>
      <w:r w:rsidRPr="00465BF9">
        <w:rPr>
          <w:rFonts w:ascii="Times New Roman" w:eastAsia="Times New Roman" w:hAnsi="Times New Roman" w:cs="Times New Roman"/>
          <w:bCs/>
          <w:lang w:eastAsia="ar-SA"/>
        </w:rPr>
        <w:t xml:space="preserve">Instrukcji dla wykonawców </w:t>
      </w:r>
      <w:r w:rsidRPr="00465BF9">
        <w:rPr>
          <w:rFonts w:ascii="Times New Roman" w:eastAsia="Calibri" w:hAnsi="Times New Roman" w:cs="Times New Roman"/>
          <w:bCs/>
        </w:rPr>
        <w:t xml:space="preserve">dostępnej na </w:t>
      </w:r>
      <w:r w:rsidRPr="00465BF9">
        <w:rPr>
          <w:rFonts w:ascii="Times New Roman" w:eastAsia="Calibri" w:hAnsi="Times New Roman" w:cs="Times New Roman"/>
          <w:bCs/>
          <w:i/>
        </w:rPr>
        <w:t>Platformie zakupowej</w:t>
      </w:r>
      <w:r w:rsidRPr="00465BF9">
        <w:rPr>
          <w:rFonts w:ascii="Times New Roman" w:eastAsia="Calibri" w:hAnsi="Times New Roman" w:cs="Times New Roman"/>
          <w:bCs/>
        </w:rPr>
        <w:t xml:space="preserve">. </w:t>
      </w:r>
    </w:p>
    <w:p w:rsidR="00465BF9" w:rsidRPr="00465BF9" w:rsidRDefault="00465BF9" w:rsidP="00427618">
      <w:pPr>
        <w:numPr>
          <w:ilvl w:val="0"/>
          <w:numId w:val="32"/>
        </w:numPr>
        <w:tabs>
          <w:tab w:val="left" w:pos="709"/>
        </w:tabs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5BF9">
        <w:rPr>
          <w:rFonts w:ascii="Times New Roman" w:eastAsia="Calibri" w:hAnsi="Times New Roman" w:cs="Times New Roman"/>
          <w:bCs/>
        </w:rPr>
        <w:t>Wykonawca po upływie terminu do składania ofert nie może skutecznie dokonać zmiany ani wycofać złożonej oferty.</w:t>
      </w:r>
    </w:p>
    <w:p w:rsidR="00465BF9" w:rsidRPr="00465BF9" w:rsidRDefault="00465BF9" w:rsidP="00427618">
      <w:pPr>
        <w:tabs>
          <w:tab w:val="left" w:pos="709"/>
        </w:tabs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465BF9" w:rsidRPr="00465BF9" w:rsidRDefault="00465BF9" w:rsidP="00427618">
      <w:pPr>
        <w:numPr>
          <w:ilvl w:val="0"/>
          <w:numId w:val="31"/>
        </w:numPr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465BF9">
        <w:rPr>
          <w:rFonts w:ascii="Times New Roman" w:eastAsia="Calibri" w:hAnsi="Times New Roman" w:cs="Times New Roman"/>
          <w:b/>
          <w:bCs/>
          <w:color w:val="000000"/>
          <w:u w:val="single"/>
        </w:rPr>
        <w:t xml:space="preserve">TERMIN OTWARCIA OFERT. </w:t>
      </w:r>
    </w:p>
    <w:p w:rsidR="00465BF9" w:rsidRPr="00465BF9" w:rsidRDefault="00465BF9" w:rsidP="0042761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Otwarcie ofert nastąpi w dniu </w:t>
      </w:r>
      <w:r w:rsidR="007D7FE5">
        <w:rPr>
          <w:rFonts w:ascii="Times New Roman" w:eastAsia="Calibri" w:hAnsi="Times New Roman" w:cs="Times New Roman"/>
          <w:b/>
          <w:bCs/>
        </w:rPr>
        <w:t>22</w:t>
      </w:r>
      <w:r w:rsidR="00427618">
        <w:rPr>
          <w:rFonts w:ascii="Times New Roman" w:eastAsia="Calibri" w:hAnsi="Times New Roman" w:cs="Times New Roman"/>
          <w:b/>
          <w:bCs/>
        </w:rPr>
        <w:t>-12-</w:t>
      </w:r>
      <w:r w:rsidRPr="00465BF9">
        <w:rPr>
          <w:rFonts w:ascii="Times New Roman" w:eastAsia="Calibri" w:hAnsi="Times New Roman" w:cs="Times New Roman"/>
          <w:b/>
          <w:bCs/>
        </w:rPr>
        <w:t>2025</w:t>
      </w:r>
      <w:r w:rsidRPr="00465BF9">
        <w:rPr>
          <w:rFonts w:ascii="Times New Roman" w:eastAsia="Calibri" w:hAnsi="Times New Roman" w:cs="Times New Roman"/>
          <w:b/>
          <w:bCs/>
          <w:lang w:val="x-none"/>
        </w:rPr>
        <w:t xml:space="preserve"> r. </w:t>
      </w:r>
      <w:r w:rsidRPr="00465BF9">
        <w:rPr>
          <w:rFonts w:ascii="Times New Roman" w:eastAsia="Calibri" w:hAnsi="Times New Roman" w:cs="Times New Roman"/>
          <w:b/>
          <w:lang w:val="x-none" w:eastAsia="ar-SA"/>
        </w:rPr>
        <w:t xml:space="preserve">o godz. </w:t>
      </w:r>
      <w:r w:rsidRPr="00465BF9">
        <w:rPr>
          <w:rFonts w:ascii="Times New Roman" w:eastAsia="Calibri" w:hAnsi="Times New Roman" w:cs="Times New Roman"/>
          <w:b/>
          <w:lang w:eastAsia="ar-SA"/>
        </w:rPr>
        <w:t>09</w:t>
      </w:r>
      <w:r w:rsidRPr="00465BF9">
        <w:rPr>
          <w:rFonts w:ascii="Times New Roman" w:eastAsia="Calibri" w:hAnsi="Times New Roman" w:cs="Times New Roman"/>
          <w:b/>
          <w:lang w:val="x-none" w:eastAsia="ar-SA"/>
        </w:rPr>
        <w:t>:</w:t>
      </w:r>
      <w:r w:rsidRPr="00465BF9">
        <w:rPr>
          <w:rFonts w:ascii="Times New Roman" w:eastAsia="Calibri" w:hAnsi="Times New Roman" w:cs="Times New Roman"/>
          <w:b/>
          <w:lang w:eastAsia="ar-SA"/>
        </w:rPr>
        <w:t>15</w:t>
      </w:r>
      <w:r w:rsidRPr="00465BF9">
        <w:rPr>
          <w:rFonts w:ascii="Times New Roman" w:eastAsia="Calibri" w:hAnsi="Times New Roman" w:cs="Times New Roman"/>
          <w:b/>
          <w:lang w:val="x-none" w:eastAsia="ar-SA"/>
        </w:rPr>
        <w:t>.</w:t>
      </w:r>
    </w:p>
    <w:p w:rsidR="00465BF9" w:rsidRPr="00465BF9" w:rsidRDefault="00465BF9" w:rsidP="0042761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Otwarcie ofert następuje za pośrednictwem platformy zakupowej. </w:t>
      </w:r>
    </w:p>
    <w:p w:rsidR="00465BF9" w:rsidRPr="00465BF9" w:rsidRDefault="00465BF9" w:rsidP="0042761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Bezpośrednio przed otwarciem ofert Zamawiający poda kwotę, jaką zamierza przeznaczyć na sfinansowanie zamówienia. </w:t>
      </w:r>
    </w:p>
    <w:p w:rsidR="00465BF9" w:rsidRPr="00465BF9" w:rsidRDefault="00465BF9" w:rsidP="0042761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Zamawiający, niezwłocznie po otwarciu ofert, udostępnia na stronie internetowej prowadzonego postępowania informacje o: </w:t>
      </w:r>
    </w:p>
    <w:p w:rsidR="00465BF9" w:rsidRPr="00465BF9" w:rsidRDefault="00465BF9" w:rsidP="004276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nazwach albo imionach i nazwiskach oraz siedzibach lub miejscach prowadzonej działalności gospodarczej albo miejscach zamieszkania wykonawców, których oferty zostały otwarte; </w:t>
      </w:r>
    </w:p>
    <w:p w:rsidR="00465BF9" w:rsidRPr="00465BF9" w:rsidRDefault="00465BF9" w:rsidP="004276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cenach lub kosztach zawartych w ofertach. </w:t>
      </w:r>
    </w:p>
    <w:p w:rsidR="00465BF9" w:rsidRPr="00465BF9" w:rsidRDefault="00465BF9" w:rsidP="0042761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:rsidR="00465BF9" w:rsidRPr="00465BF9" w:rsidRDefault="00465BF9" w:rsidP="0042761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Zamawiający poinformuje o zmianie terminu otwarcia ofert na stronie internetowej prowadzonego postępowania. </w:t>
      </w:r>
    </w:p>
    <w:p w:rsidR="00465BF9" w:rsidRPr="00465BF9" w:rsidRDefault="00465BF9" w:rsidP="0042761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x-none"/>
        </w:rPr>
      </w:pPr>
      <w:r w:rsidRPr="00465BF9">
        <w:rPr>
          <w:rFonts w:ascii="Times New Roman" w:eastAsia="Calibri" w:hAnsi="Times New Roman" w:cs="Times New Roman"/>
          <w:color w:val="000000"/>
          <w:lang w:val="x-none"/>
        </w:rPr>
        <w:t xml:space="preserve">W toku dokonywania badania i oceny złożonych ofert Zamawiający może żądać od Wykonawców wyjaśnień dotyczących ich treści.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  <w:color w:val="000000"/>
        </w:rPr>
        <w:t xml:space="preserve">Zamawiający udzieli zamówienia Wykonawcy, którego oferta odpowiada wszystkim wymaganiom określonym w zapytaniu ofertowym, a ponadto uzyska największą liczbę punktów zgodnie z przyjętym </w:t>
      </w:r>
      <w:r w:rsidRPr="00465BF9">
        <w:rPr>
          <w:rFonts w:ascii="Times New Roman" w:eastAsia="Calibri" w:hAnsi="Times New Roman" w:cs="Times New Roman"/>
        </w:rPr>
        <w:t>kryteriami oceny ofert.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65BF9">
        <w:rPr>
          <w:rFonts w:ascii="Times New Roman" w:hAnsi="Times New Roman" w:cs="Times New Roman"/>
          <w:b/>
          <w:color w:val="000000"/>
          <w:u w:val="single"/>
        </w:rPr>
        <w:t>MIEJSCE, TERMIN SKŁADANIA OFERT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Ofertę należy umieścić na platformazakupowa.pl pod adresem </w:t>
      </w:r>
      <w:r w:rsidRPr="00465BF9">
        <w:rPr>
          <w:rFonts w:ascii="Times New Roman" w:hAnsi="Times New Roman" w:cs="Times New Roman"/>
          <w:color w:val="0462C1"/>
        </w:rPr>
        <w:t xml:space="preserve">https://platformazakupowa.pl/pn/gmina-aleksandrowkujawski/proceedings </w:t>
      </w:r>
      <w:r w:rsidRPr="00465BF9">
        <w:rPr>
          <w:rFonts w:ascii="Times New Roman" w:hAnsi="Times New Roman" w:cs="Times New Roman"/>
          <w:color w:val="000000"/>
        </w:rPr>
        <w:t xml:space="preserve">na stronie internetowej prowadzonego postępowania </w:t>
      </w:r>
      <w:r w:rsidRPr="00465BF9">
        <w:rPr>
          <w:rFonts w:ascii="Times New Roman" w:hAnsi="Times New Roman" w:cs="Times New Roman"/>
          <w:b/>
          <w:bCs/>
          <w:color w:val="000000"/>
        </w:rPr>
        <w:t xml:space="preserve">w terminie określonym na stronie postępowania.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65BF9">
        <w:rPr>
          <w:rFonts w:ascii="Times New Roman" w:hAnsi="Times New Roman" w:cs="Times New Roman"/>
          <w:b/>
          <w:color w:val="000000"/>
          <w:u w:val="single"/>
        </w:rPr>
        <w:t xml:space="preserve">TERMIN ZWIĄZANIA OFERTĄ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Termin związania ofertą wynosi 30 dni. Bieg terminu związania ofertą rozpoczyna się wraz z upływem terminu składania ofert.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65BF9">
        <w:rPr>
          <w:rFonts w:ascii="Times New Roman" w:hAnsi="Times New Roman" w:cs="Times New Roman"/>
          <w:b/>
          <w:color w:val="000000"/>
          <w:u w:val="single"/>
        </w:rPr>
        <w:t xml:space="preserve">OPIS SPOSOBU OBLICZENIA CENY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 podaje w formularzu na platformie cenę oferty netto oraz stawkę podatku VAT za wykonanie przedmiotu zamówienia.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Podana cena w ofercie musi zawierać wszystkie koszty i składniki związane z wykonaniem zamówienia.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Cena oferty złożonej przez przedsiębiorcę musi zawierać podatek od towarów i usług VAT, naliczany zgodnie z obowiązującymi na dzień złożenia oferty przepisami.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Podstawą obliczenia ceny oferty jest zakres zamówienia określony w zapytaniu ofertowym.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Wykonawca, określając cenę, zobowiązany jest do starannego zapoznania się z przedmiotem zamówienia, warunkami wykonania i wszystkimi czynnikami mogącymi mieć wpływ na cenę oferty. </w:t>
      </w:r>
    </w:p>
    <w:p w:rsidR="00465BF9" w:rsidRPr="00465BF9" w:rsidRDefault="00465BF9" w:rsidP="0042761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Cena ofert musi gwarantować pełne wykonanie zakresu rzeczowego objętego przedmiotem zamówienia.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65BF9">
        <w:rPr>
          <w:rFonts w:ascii="Times New Roman" w:hAnsi="Times New Roman" w:cs="Times New Roman"/>
          <w:b/>
          <w:color w:val="000000"/>
          <w:u w:val="single"/>
        </w:rPr>
        <w:t xml:space="preserve">UNIEWAŻNIENIE POSTĘPOWANIA </w:t>
      </w:r>
    </w:p>
    <w:p w:rsidR="00465BF9" w:rsidRPr="00465BF9" w:rsidRDefault="00465BF9" w:rsidP="0042761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Zamawiający może unieważnić postępowanie na każdym etapie bez podania przyczyny, w szczególności, jeżeli: </w:t>
      </w:r>
    </w:p>
    <w:p w:rsidR="00465BF9" w:rsidRPr="00465BF9" w:rsidRDefault="00465BF9" w:rsidP="0042761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nie złożono co najmniej jednej oferty niepodlegającej odrzuceniu, </w:t>
      </w:r>
    </w:p>
    <w:p w:rsidR="00465BF9" w:rsidRPr="00465BF9" w:rsidRDefault="00465BF9" w:rsidP="0042761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cena najkorzystniejszej oferty lub oferta z najniższą ceną przewyższa kwotę, którą Zamawiający zamierza przeznaczyć na sfinansowanie zamówienia, chyba że Zamawiający może zwiększyć tę kwotę do ceny najkorzystniejszej oferty, </w:t>
      </w:r>
    </w:p>
    <w:p w:rsidR="00465BF9" w:rsidRPr="00465BF9" w:rsidRDefault="00465BF9" w:rsidP="0042761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lastRenderedPageBreak/>
        <w:t xml:space="preserve">wystąpiła istotna zmiana okoliczności powodująca, że prowadzenie postępowania lub wykonanie zamówienia nie leży w interesie publicznym Zamawiającego, </w:t>
      </w:r>
    </w:p>
    <w:p w:rsidR="00465BF9" w:rsidRPr="00465BF9" w:rsidRDefault="00465BF9" w:rsidP="0042761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</w:rPr>
        <w:t xml:space="preserve">postępowanie jest obarczone niemożliwą do usunięcia wadą uniemożliwiającą prawidłową realizację zamówienia.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u w:val="single"/>
        </w:rPr>
      </w:pPr>
      <w:r w:rsidRPr="00465BF9">
        <w:rPr>
          <w:rFonts w:ascii="Times New Roman" w:hAnsi="Times New Roman" w:cs="Times New Roman"/>
          <w:b/>
          <w:u w:val="single"/>
        </w:rPr>
        <w:t xml:space="preserve">POZOSTAŁE INFORMACJE </w:t>
      </w:r>
    </w:p>
    <w:p w:rsidR="00465BF9" w:rsidRPr="00465BF9" w:rsidRDefault="00465BF9" w:rsidP="0042761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Zamawiający zastrzega możliwość zakończenia postępowania w sprawie wyboru wykonawcy bez wyboru żadnej z ofert lub unieważnienia postępowania na każdym jego etapie. W takim przypadku Wykonawcy nie przysługuje wobec Zamawiającego żadne roszczenie. </w:t>
      </w:r>
    </w:p>
    <w:p w:rsidR="00465BF9" w:rsidRPr="00465BF9" w:rsidRDefault="00465BF9" w:rsidP="0042761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65BF9">
        <w:rPr>
          <w:rFonts w:ascii="Times New Roman" w:hAnsi="Times New Roman" w:cs="Times New Roman"/>
        </w:rPr>
        <w:t xml:space="preserve">Wykonawca zobowiązany jest do złożenia oferty na platformie zakupowej pod adresem: </w:t>
      </w:r>
      <w:r w:rsidRPr="00465BF9">
        <w:rPr>
          <w:rFonts w:ascii="Times New Roman" w:hAnsi="Times New Roman" w:cs="Times New Roman"/>
          <w:color w:val="0462C1"/>
        </w:rPr>
        <w:t>https://platformazakupowa.pl/pn/gmina-aleksandrowkujawski/proceedings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465BF9">
        <w:rPr>
          <w:rFonts w:ascii="Times New Roman" w:eastAsia="Calibri" w:hAnsi="Times New Roman" w:cs="Times New Roman"/>
          <w:b/>
        </w:rPr>
        <w:t xml:space="preserve">Osoba do kontaktu: </w:t>
      </w:r>
      <w:hyperlink r:id="rId10" w:history="1">
        <w:r w:rsidR="00427618" w:rsidRPr="00B70C61">
          <w:rPr>
            <w:rStyle w:val="Hipercze"/>
            <w:rFonts w:ascii="Times New Roman" w:eastAsia="Calibri" w:hAnsi="Times New Roman" w:cs="Times New Roman"/>
            <w:b/>
          </w:rPr>
          <w:t>monika.rolirad@gmina-aleksandrowkujawski.pl</w:t>
        </w:r>
      </w:hyperlink>
    </w:p>
    <w:p w:rsidR="00427618" w:rsidRPr="00465BF9" w:rsidRDefault="00427618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465BF9">
        <w:rPr>
          <w:rFonts w:ascii="Times New Roman" w:eastAsia="Calibri" w:hAnsi="Times New Roman" w:cs="Times New Roman"/>
          <w:b/>
        </w:rPr>
        <w:t>ZAŁĄCZNIKI DO ZAPYTANIA OFERTOWEGO:</w:t>
      </w:r>
      <w:r w:rsidRPr="00465BF9">
        <w:rPr>
          <w:rFonts w:ascii="Times New Roman" w:eastAsia="Calibri" w:hAnsi="Times New Roman" w:cs="Times New Roman"/>
          <w:b/>
        </w:rPr>
        <w:tab/>
      </w:r>
      <w:r w:rsidRPr="00465BF9">
        <w:rPr>
          <w:rFonts w:ascii="Times New Roman" w:eastAsia="Calibri" w:hAnsi="Times New Roman" w:cs="Times New Roman"/>
          <w:b/>
        </w:rPr>
        <w:tab/>
      </w:r>
      <w:r w:rsidRPr="00465BF9">
        <w:rPr>
          <w:rFonts w:ascii="Times New Roman" w:eastAsia="Calibri" w:hAnsi="Times New Roman" w:cs="Times New Roman"/>
          <w:b/>
        </w:rPr>
        <w:tab/>
      </w:r>
      <w:r w:rsidRPr="00465BF9">
        <w:rPr>
          <w:rFonts w:ascii="Times New Roman" w:eastAsia="Calibri" w:hAnsi="Times New Roman" w:cs="Times New Roman"/>
          <w:b/>
        </w:rPr>
        <w:tab/>
      </w:r>
      <w:r w:rsidRPr="00465BF9">
        <w:rPr>
          <w:rFonts w:ascii="Times New Roman" w:eastAsia="Calibri" w:hAnsi="Times New Roman" w:cs="Times New Roman"/>
          <w:b/>
        </w:rPr>
        <w:tab/>
      </w:r>
      <w:r w:rsidRPr="00465BF9">
        <w:rPr>
          <w:rFonts w:ascii="Times New Roman" w:eastAsia="Calibri" w:hAnsi="Times New Roman" w:cs="Times New Roman"/>
          <w:b/>
        </w:rPr>
        <w:tab/>
      </w:r>
    </w:p>
    <w:p w:rsidR="00465BF9" w:rsidRPr="00465BF9" w:rsidRDefault="00465BF9" w:rsidP="00427618">
      <w:pPr>
        <w:numPr>
          <w:ilvl w:val="0"/>
          <w:numId w:val="10"/>
        </w:num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Wzór oferty – załącznik nr 1</w:t>
      </w:r>
    </w:p>
    <w:p w:rsidR="00465BF9" w:rsidRPr="00465BF9" w:rsidRDefault="00465BF9" w:rsidP="00427618">
      <w:pPr>
        <w:numPr>
          <w:ilvl w:val="0"/>
          <w:numId w:val="10"/>
        </w:num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Wzór umowy </w:t>
      </w:r>
      <w:r w:rsidRPr="00465BF9">
        <w:rPr>
          <w:rFonts w:ascii="Times New Roman" w:eastAsia="Calibri" w:hAnsi="Times New Roman" w:cs="Times New Roman"/>
          <w:color w:val="000000"/>
        </w:rPr>
        <w:t>– załącznik nr 2</w:t>
      </w:r>
    </w:p>
    <w:p w:rsidR="00465BF9" w:rsidRPr="00465BF9" w:rsidRDefault="00465BF9" w:rsidP="00427618">
      <w:pPr>
        <w:numPr>
          <w:ilvl w:val="0"/>
          <w:numId w:val="10"/>
        </w:num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Wzór </w:t>
      </w:r>
      <w:r w:rsidRPr="00465BF9">
        <w:rPr>
          <w:rFonts w:ascii="Times New Roman" w:eastAsia="Calibri" w:hAnsi="Times New Roman" w:cs="Times New Roman"/>
          <w:color w:val="000000"/>
        </w:rPr>
        <w:t>oświadczenia o braku podstaw do wykluczenia z postępowania o udzielenie zamówienia w trybie zapytania ofertowego – załącznik nr 3</w:t>
      </w:r>
    </w:p>
    <w:p w:rsidR="00465BF9" w:rsidRPr="00465BF9" w:rsidRDefault="00465BF9" w:rsidP="00427618">
      <w:p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</w:p>
    <w:p w:rsidR="00465BF9" w:rsidRPr="00465BF9" w:rsidRDefault="00465BF9" w:rsidP="00427618">
      <w:p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</w:p>
    <w:p w:rsidR="00465BF9" w:rsidRPr="00465BF9" w:rsidRDefault="00465BF9" w:rsidP="00427618">
      <w:pPr>
        <w:tabs>
          <w:tab w:val="left" w:pos="5760"/>
          <w:tab w:val="left" w:pos="594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</w:p>
    <w:p w:rsidR="00465BF9" w:rsidRDefault="00465BF9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0A0DDB" w:rsidRPr="00465BF9" w:rsidRDefault="000A0DDB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  <w:spacing w:val="-4"/>
        </w:rPr>
      </w:pPr>
      <w:r w:rsidRPr="00465BF9">
        <w:rPr>
          <w:rFonts w:ascii="Times New Roman" w:eastAsia="Calibri" w:hAnsi="Times New Roman" w:cs="Times New Roman"/>
          <w:spacing w:val="-4"/>
        </w:rPr>
        <w:t>Załącznik nr 1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ab/>
        <w:t>..………………………………….., dnia …….........………….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ZP.271.1.1</w:t>
      </w:r>
      <w:r w:rsidR="00427618">
        <w:rPr>
          <w:rFonts w:ascii="Times New Roman" w:eastAsia="Calibri" w:hAnsi="Times New Roman" w:cs="Times New Roman"/>
        </w:rPr>
        <w:t>6</w:t>
      </w:r>
      <w:r w:rsidRPr="00465BF9">
        <w:rPr>
          <w:rFonts w:ascii="Times New Roman" w:eastAsia="Calibri" w:hAnsi="Times New Roman" w:cs="Times New Roman"/>
        </w:rPr>
        <w:t>.2025.MR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pacing w:val="40"/>
        </w:rPr>
      </w:pPr>
      <w:r w:rsidRPr="00465BF9">
        <w:rPr>
          <w:rFonts w:ascii="Times New Roman" w:eastAsia="Calibri" w:hAnsi="Times New Roman" w:cs="Times New Roman"/>
          <w:b/>
          <w:spacing w:val="40"/>
        </w:rPr>
        <w:t>FORMULARZ  OFERTOWY</w:t>
      </w:r>
    </w:p>
    <w:p w:rsidR="00465BF9" w:rsidRPr="00465BF9" w:rsidRDefault="00465BF9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na zadanie p.n.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</w:rPr>
      </w:pPr>
    </w:p>
    <w:p w:rsidR="00465BF9" w:rsidRPr="00465BF9" w:rsidRDefault="00427618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bCs/>
          <w:lang w:val="x-none"/>
        </w:rPr>
      </w:pPr>
      <w:r w:rsidRPr="00427618">
        <w:rPr>
          <w:rFonts w:ascii="Times New Roman" w:eastAsia="Calibri" w:hAnsi="Times New Roman" w:cs="Times New Roman"/>
          <w:b/>
          <w:bCs/>
        </w:rPr>
        <w:t xml:space="preserve">opracowanie koncepcji Smart </w:t>
      </w:r>
      <w:proofErr w:type="spellStart"/>
      <w:r w:rsidRPr="00427618">
        <w:rPr>
          <w:rFonts w:ascii="Times New Roman" w:eastAsia="Calibri" w:hAnsi="Times New Roman" w:cs="Times New Roman"/>
          <w:b/>
          <w:bCs/>
        </w:rPr>
        <w:t>Village</w:t>
      </w:r>
      <w:proofErr w:type="spellEnd"/>
      <w:r w:rsidRPr="00427618">
        <w:rPr>
          <w:rFonts w:ascii="Times New Roman" w:eastAsia="Calibri" w:hAnsi="Times New Roman" w:cs="Times New Roman"/>
          <w:b/>
          <w:bCs/>
        </w:rPr>
        <w:t xml:space="preserve"> dla miejscowości Nowy Ciechocinek / gmina Aleksandrów Kujawski</w:t>
      </w:r>
    </w:p>
    <w:p w:rsidR="00427618" w:rsidRDefault="00427618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 xml:space="preserve">Nazwa:  </w:t>
      </w:r>
      <w:r w:rsidRPr="00465BF9">
        <w:rPr>
          <w:rFonts w:ascii="Times New Roman" w:eastAsia="Calibri" w:hAnsi="Times New Roman" w:cs="Times New Roman"/>
          <w:color w:val="000000"/>
        </w:rPr>
        <w:tab/>
        <w:t>……………………………….……….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Siedziba:</w:t>
      </w:r>
      <w:r w:rsidRPr="00465BF9">
        <w:rPr>
          <w:rFonts w:ascii="Times New Roman" w:eastAsia="Calibri" w:hAnsi="Times New Roman" w:cs="Times New Roman"/>
          <w:color w:val="000000"/>
        </w:rPr>
        <w:tab/>
        <w:t>………………………………………..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Województwo: ………………………………………..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NIP:   …………………………………………………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REGON: ……………………………………………..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Adres do korespondencji ………………………………..</w:t>
      </w:r>
      <w:r w:rsidRPr="00465BF9">
        <w:rPr>
          <w:rFonts w:ascii="Times New Roman" w:eastAsia="Calibri" w:hAnsi="Times New Roman" w:cs="Times New Roman"/>
          <w:color w:val="000000"/>
        </w:rPr>
        <w:tab/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 xml:space="preserve">Numer telefonu: </w:t>
      </w:r>
      <w:r w:rsidRPr="00465BF9">
        <w:rPr>
          <w:rFonts w:ascii="Times New Roman" w:eastAsia="Calibri" w:hAnsi="Times New Roman" w:cs="Times New Roman"/>
          <w:color w:val="000000"/>
        </w:rPr>
        <w:tab/>
        <w:t>……………….………………………..</w:t>
      </w:r>
    </w:p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en-US"/>
        </w:rPr>
      </w:pPr>
      <w:proofErr w:type="spellStart"/>
      <w:r w:rsidRPr="00465BF9">
        <w:rPr>
          <w:rFonts w:ascii="Times New Roman" w:eastAsia="Calibri" w:hAnsi="Times New Roman" w:cs="Times New Roman"/>
          <w:color w:val="000000"/>
          <w:lang w:val="en-US"/>
        </w:rPr>
        <w:t>Numer</w:t>
      </w:r>
      <w:proofErr w:type="spellEnd"/>
      <w:r w:rsidRPr="00465BF9">
        <w:rPr>
          <w:rFonts w:ascii="Times New Roman" w:eastAsia="Calibri" w:hAnsi="Times New Roman" w:cs="Times New Roman"/>
          <w:color w:val="000000"/>
          <w:lang w:val="en-US"/>
        </w:rPr>
        <w:t xml:space="preserve"> </w:t>
      </w:r>
      <w:proofErr w:type="spellStart"/>
      <w:r w:rsidRPr="00465BF9">
        <w:rPr>
          <w:rFonts w:ascii="Times New Roman" w:eastAsia="Calibri" w:hAnsi="Times New Roman" w:cs="Times New Roman"/>
          <w:color w:val="000000"/>
          <w:lang w:val="en-US"/>
        </w:rPr>
        <w:t>faksu</w:t>
      </w:r>
      <w:proofErr w:type="spellEnd"/>
      <w:r w:rsidRPr="00465BF9">
        <w:rPr>
          <w:rFonts w:ascii="Times New Roman" w:eastAsia="Calibri" w:hAnsi="Times New Roman" w:cs="Times New Roman"/>
          <w:color w:val="000000"/>
          <w:lang w:val="en-US"/>
        </w:rPr>
        <w:t>:</w:t>
      </w:r>
      <w:r w:rsidRPr="00465BF9">
        <w:rPr>
          <w:rFonts w:ascii="Times New Roman" w:eastAsia="Calibri" w:hAnsi="Times New Roman" w:cs="Times New Roman"/>
          <w:color w:val="000000"/>
          <w:lang w:val="en-US"/>
        </w:rPr>
        <w:tab/>
        <w:t>………………………………..………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lang w:val="en-US"/>
        </w:rPr>
      </w:pPr>
      <w:proofErr w:type="spellStart"/>
      <w:r w:rsidRPr="00465BF9">
        <w:rPr>
          <w:rFonts w:ascii="Times New Roman" w:eastAsia="Calibri" w:hAnsi="Times New Roman" w:cs="Times New Roman"/>
          <w:color w:val="000000"/>
          <w:lang w:val="en-US"/>
        </w:rPr>
        <w:t>Adres</w:t>
      </w:r>
      <w:proofErr w:type="spellEnd"/>
      <w:r w:rsidRPr="00465BF9">
        <w:rPr>
          <w:rFonts w:ascii="Times New Roman" w:eastAsia="Calibri" w:hAnsi="Times New Roman" w:cs="Times New Roman"/>
          <w:color w:val="000000"/>
          <w:lang w:val="en-US"/>
        </w:rPr>
        <w:t xml:space="preserve"> e-mail      ……………………………………….…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color w:val="000000"/>
          <w:lang w:val="en-US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color w:val="000000"/>
          <w:lang w:val="en-US"/>
        </w:rPr>
      </w:pPr>
    </w:p>
    <w:p w:rsidR="00465BF9" w:rsidRPr="00465BF9" w:rsidRDefault="00465BF9" w:rsidP="00427618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W odpowiedzi na ogłoszenie o zamówieniu pn. </w:t>
      </w:r>
      <w:r w:rsidR="00427618" w:rsidRPr="00427618">
        <w:rPr>
          <w:rFonts w:ascii="Times New Roman" w:eastAsia="Calibri" w:hAnsi="Times New Roman" w:cs="Times New Roman"/>
          <w:i/>
          <w:iCs/>
        </w:rPr>
        <w:t xml:space="preserve">opracowanie koncepcji Smart </w:t>
      </w:r>
      <w:proofErr w:type="spellStart"/>
      <w:r w:rsidR="00427618" w:rsidRPr="00427618">
        <w:rPr>
          <w:rFonts w:ascii="Times New Roman" w:eastAsia="Calibri" w:hAnsi="Times New Roman" w:cs="Times New Roman"/>
          <w:i/>
          <w:iCs/>
        </w:rPr>
        <w:t>Village</w:t>
      </w:r>
      <w:proofErr w:type="spellEnd"/>
      <w:r w:rsidR="00427618" w:rsidRPr="00427618">
        <w:rPr>
          <w:rFonts w:ascii="Times New Roman" w:eastAsia="Calibri" w:hAnsi="Times New Roman" w:cs="Times New Roman"/>
          <w:i/>
          <w:iCs/>
        </w:rPr>
        <w:t xml:space="preserve"> dla miejscowości Nowy Ciechocinek / gmina Aleksandrów Kujawski</w:t>
      </w:r>
      <w:r w:rsidRPr="00465BF9">
        <w:rPr>
          <w:rFonts w:ascii="Times New Roman" w:eastAsia="Calibri" w:hAnsi="Times New Roman" w:cs="Times New Roman"/>
          <w:i/>
          <w:iCs/>
        </w:rPr>
        <w:t xml:space="preserve"> </w:t>
      </w:r>
      <w:r w:rsidRPr="00465BF9">
        <w:rPr>
          <w:rFonts w:ascii="Times New Roman" w:eastAsia="Calibri" w:hAnsi="Times New Roman" w:cs="Times New Roman"/>
          <w:iCs/>
        </w:rPr>
        <w:t xml:space="preserve">oferuję wykonanie przedmiotu zamówienia </w:t>
      </w:r>
      <w:r w:rsidRPr="00465BF9">
        <w:rPr>
          <w:rFonts w:ascii="Times New Roman" w:eastAsia="Calibri" w:hAnsi="Times New Roman" w:cs="Times New Roman"/>
          <w:iCs/>
          <w:color w:val="000000"/>
        </w:rPr>
        <w:t xml:space="preserve">opisanego w zapytaniu ofertowym </w:t>
      </w:r>
      <w:r w:rsidRPr="00465BF9">
        <w:rPr>
          <w:rFonts w:ascii="Times New Roman" w:eastAsia="Calibri" w:hAnsi="Times New Roman" w:cs="Times New Roman"/>
          <w:color w:val="000000"/>
        </w:rPr>
        <w:t>na następujących warunkach:</w:t>
      </w:r>
    </w:p>
    <w:p w:rsidR="00465BF9" w:rsidRPr="00465BF9" w:rsidRDefault="00465BF9" w:rsidP="00427618">
      <w:pPr>
        <w:tabs>
          <w:tab w:val="left" w:pos="142"/>
          <w:tab w:val="left" w:pos="284"/>
        </w:tabs>
        <w:spacing w:after="0" w:line="240" w:lineRule="auto"/>
        <w:ind w:left="426" w:hanging="426"/>
        <w:jc w:val="both"/>
        <w:outlineLvl w:val="1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Cena ofertowa brutto ………………………………….…….. zł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(słownie: …………………………………………………………………………………… ..../100 gr.)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bookmarkStart w:id="0" w:name="_Hlk103595807"/>
      <w:bookmarkStart w:id="1" w:name="_Hlk103602086"/>
      <w:r w:rsidRPr="00465BF9">
        <w:rPr>
          <w:rFonts w:ascii="Times New Roman" w:eastAsia="Calibri" w:hAnsi="Times New Roman" w:cs="Times New Roman"/>
          <w:bCs/>
          <w:color w:val="000000"/>
        </w:rPr>
        <w:t>Zobowiązania Wykonawcy:</w:t>
      </w:r>
    </w:p>
    <w:p w:rsidR="00465BF9" w:rsidRPr="00465BF9" w:rsidRDefault="00465BF9" w:rsidP="00427618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Oświadczamy, że w cenie oferty zostały uwzględnione wszystkie koszty związane  z  realizacją zadania wynikające z zapytania ofertowego tj.: podatki, opłaty wynagrodzenia itd.</w:t>
      </w:r>
    </w:p>
    <w:p w:rsidR="00465BF9" w:rsidRPr="00465BF9" w:rsidRDefault="00465BF9" w:rsidP="00427618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Oświadczamy, że zapoznaliśmy się z zapytaniem ofertowym oraz projektem umowy i nie     wnosimy zastrzeżeń.</w:t>
      </w:r>
    </w:p>
    <w:p w:rsidR="00465BF9" w:rsidRPr="00465BF9" w:rsidRDefault="00465BF9" w:rsidP="00427618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Potwierdzamy wykonanie usługi  w terminie  określonym w projekcie umowy.</w:t>
      </w:r>
    </w:p>
    <w:p w:rsidR="00465BF9" w:rsidRPr="00465BF9" w:rsidRDefault="00465BF9" w:rsidP="00427618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Wyrażamy zgodę na warunki płatności określone w projekcie umowy.</w:t>
      </w:r>
    </w:p>
    <w:p w:rsidR="00465BF9" w:rsidRPr="00465BF9" w:rsidRDefault="00465BF9" w:rsidP="00427618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Oświadczamy, że:</w:t>
      </w:r>
    </w:p>
    <w:p w:rsidR="00465BF9" w:rsidRPr="00465BF9" w:rsidRDefault="00465BF9" w:rsidP="00427618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posiadamy uprawnienia do wykonania zamówienia,</w:t>
      </w:r>
    </w:p>
    <w:p w:rsidR="00465BF9" w:rsidRPr="00465BF9" w:rsidRDefault="00465BF9" w:rsidP="00427618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 xml:space="preserve">posiadamy wiedzę i doświadczenie do wykonania zamówienia, </w:t>
      </w:r>
    </w:p>
    <w:p w:rsidR="00465BF9" w:rsidRPr="00465BF9" w:rsidRDefault="00465BF9" w:rsidP="00427618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dysponujemy odpowiednim potencjałem technicznym oraz osobami zdolnymi do wykonania zamówienia,</w:t>
      </w:r>
    </w:p>
    <w:p w:rsidR="00465BF9" w:rsidRPr="00465BF9" w:rsidRDefault="00465BF9" w:rsidP="00427618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znajdujemy się w sytuacji ekonomicznej i finansowej pozwalającej na wykonanie zamówienia,</w:t>
      </w:r>
    </w:p>
    <w:p w:rsidR="00465BF9" w:rsidRPr="00465BF9" w:rsidRDefault="00465BF9" w:rsidP="00427618">
      <w:pPr>
        <w:numPr>
          <w:ilvl w:val="0"/>
          <w:numId w:val="12"/>
        </w:numPr>
        <w:tabs>
          <w:tab w:val="left" w:pos="435"/>
          <w:tab w:val="left" w:pos="567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465BF9">
        <w:rPr>
          <w:rFonts w:ascii="Times New Roman" w:eastAsia="Times New Roman" w:hAnsi="Times New Roman" w:cs="Times New Roman"/>
          <w:bCs/>
          <w:lang w:eastAsia="ar-SA"/>
        </w:rPr>
        <w:t>Żadna z informacji zawarta w ofercie nie stanowi tajemnicy przedsiębiorstwa w rozumieniu przepisów ustawy z dnia 16 kwietnia 1993 r. o zwalczaniu nieuczciwej konkurencji</w:t>
      </w:r>
      <w:r w:rsidRPr="00465BF9">
        <w:rPr>
          <w:rFonts w:ascii="Times New Roman" w:eastAsia="Times New Roman" w:hAnsi="Times New Roman" w:cs="Times New Roman"/>
          <w:b/>
          <w:bCs/>
          <w:lang w:eastAsia="ar-SA"/>
        </w:rPr>
        <w:t xml:space="preserve">*/ </w:t>
      </w:r>
      <w:r w:rsidRPr="00465BF9">
        <w:rPr>
          <w:rFonts w:ascii="Times New Roman" w:eastAsia="Times New Roman" w:hAnsi="Times New Roman" w:cs="Times New Roman"/>
          <w:lang w:eastAsia="ar-SA"/>
        </w:rPr>
        <w:t>informacje zawarte w pliku oznaczonym jako….. stanowią tajemnicę przedsiębiorstwa</w:t>
      </w:r>
      <w:r w:rsidRPr="00465BF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465BF9">
        <w:rPr>
          <w:rFonts w:ascii="Times New Roman" w:eastAsia="Times New Roman" w:hAnsi="Times New Roman" w:cs="Times New Roman"/>
          <w:bCs/>
          <w:lang w:eastAsia="ar-SA"/>
        </w:rPr>
        <w:t xml:space="preserve"> w rozumieniu ww. ustawy</w:t>
      </w:r>
      <w:r w:rsidRPr="00465BF9">
        <w:rPr>
          <w:rFonts w:ascii="Times New Roman" w:eastAsia="Times New Roman" w:hAnsi="Times New Roman" w:cs="Times New Roman"/>
          <w:b/>
          <w:bCs/>
          <w:lang w:eastAsia="ar-SA"/>
        </w:rPr>
        <w:t>*</w:t>
      </w:r>
      <w:r w:rsidRPr="00465BF9">
        <w:rPr>
          <w:rFonts w:ascii="Times New Roman" w:eastAsia="Times New Roman" w:hAnsi="Times New Roman" w:cs="Times New Roman"/>
          <w:bCs/>
          <w:lang w:eastAsia="ar-SA"/>
        </w:rPr>
        <w:t>:</w:t>
      </w:r>
    </w:p>
    <w:p w:rsidR="00465BF9" w:rsidRPr="00465BF9" w:rsidRDefault="00465BF9" w:rsidP="00427618">
      <w:pPr>
        <w:tabs>
          <w:tab w:val="left" w:pos="435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:rsidR="00465BF9" w:rsidRPr="00465BF9" w:rsidRDefault="00465BF9" w:rsidP="00427618">
      <w:pPr>
        <w:tabs>
          <w:tab w:val="left" w:pos="435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465BF9">
        <w:rPr>
          <w:rFonts w:ascii="Times New Roman" w:eastAsia="Times New Roman" w:hAnsi="Times New Roman" w:cs="Times New Roman"/>
          <w:bCs/>
          <w:lang w:eastAsia="zh-CN"/>
        </w:rPr>
        <w:t>Uzasadnienie:………………………………………………………………………………………………………………………………………………………………………………………………………..</w:t>
      </w:r>
    </w:p>
    <w:p w:rsidR="00465BF9" w:rsidRPr="00465BF9" w:rsidRDefault="00465BF9" w:rsidP="00427618">
      <w:pPr>
        <w:tabs>
          <w:tab w:val="left" w:pos="435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lang w:eastAsia="zh-CN"/>
        </w:rPr>
      </w:pPr>
      <w:r w:rsidRPr="00465BF9">
        <w:rPr>
          <w:rFonts w:ascii="Times New Roman" w:eastAsia="Times New Roman" w:hAnsi="Times New Roman" w:cs="Times New Roman"/>
          <w:bCs/>
          <w:i/>
          <w:iCs/>
          <w:lang w:eastAsia="zh-CN"/>
        </w:rPr>
        <w:tab/>
        <w:t>W przypadku braku przekreślenia, nie zostanie wypełnione uzasadnienie Zamawiający ma przyjąć, że żadna z informacji zawarta w ofercie nie stanowi tajemnicy przedsiębiorstwa.</w:t>
      </w:r>
    </w:p>
    <w:p w:rsidR="00465BF9" w:rsidRPr="00465BF9" w:rsidRDefault="00465BF9" w:rsidP="00427618">
      <w:pPr>
        <w:tabs>
          <w:tab w:val="left" w:pos="435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lang w:eastAsia="zh-C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</w:rPr>
        <w:lastRenderedPageBreak/>
        <w:t>* Niepotrzebne skreślić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465BF9" w:rsidRPr="00465BF9" w:rsidRDefault="00465BF9" w:rsidP="00427618">
      <w:pPr>
        <w:numPr>
          <w:ilvl w:val="0"/>
          <w:numId w:val="12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  <w:lang w:eastAsia="ar-SA"/>
        </w:rPr>
        <w:t xml:space="preserve">Oświadczam/y, </w:t>
      </w:r>
      <w:r w:rsidRPr="00465BF9">
        <w:rPr>
          <w:rFonts w:ascii="Times New Roman" w:eastAsia="Calibri" w:hAnsi="Times New Roman" w:cs="Times New Roman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postępowaniu.*</w:t>
      </w: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000000"/>
        </w:rPr>
      </w:pPr>
      <w:r w:rsidRPr="00465BF9">
        <w:rPr>
          <w:rFonts w:ascii="Times New Roman" w:eastAsia="Times New Roman" w:hAnsi="Times New Roman" w:cs="Times New Roman"/>
          <w:i/>
          <w:lang w:eastAsia="zh-C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 składa (np. wykreśla je)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465BF9" w:rsidRPr="00465BF9" w:rsidRDefault="00465BF9" w:rsidP="00427618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Osoby do kontaktów z Zamawiającym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  <w:u w:val="single"/>
        </w:rPr>
      </w:pPr>
      <w:r w:rsidRPr="00465BF9">
        <w:rPr>
          <w:rFonts w:ascii="Times New Roman" w:eastAsia="Calibri" w:hAnsi="Times New Roman" w:cs="Times New Roman"/>
          <w:bCs/>
          <w:color w:val="000000"/>
          <w:u w:val="single"/>
        </w:rPr>
        <w:t>Osoba / osoby do kontaktów z Zamawiającym odpowiedzialne za wykonanie zobowiązań umowy: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  <w:u w:val="single"/>
        </w:rPr>
      </w:pPr>
    </w:p>
    <w:p w:rsidR="00465BF9" w:rsidRPr="00465BF9" w:rsidRDefault="00465BF9" w:rsidP="00427618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 xml:space="preserve">....................................................... zakres odpowiedzialności ............................................................. 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 xml:space="preserve"> tel./faks: ...........................................  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- .......................................................... zakres odpowiedzialności .........................................................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  <w:r w:rsidRPr="00465BF9">
        <w:rPr>
          <w:rFonts w:ascii="Times New Roman" w:eastAsia="Calibri" w:hAnsi="Times New Roman" w:cs="Times New Roman"/>
          <w:bCs/>
          <w:color w:val="000000"/>
        </w:rPr>
        <w:t>tel./faks: ............................................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  <w:r w:rsidRPr="00465BF9">
        <w:rPr>
          <w:rFonts w:ascii="Times New Roman" w:eastAsia="Calibri" w:hAnsi="Times New Roman" w:cs="Times New Roman"/>
          <w:color w:val="000000"/>
        </w:rPr>
        <w:t>6. Warunki płatności: zgodnie z wzorem umowy.</w:t>
      </w:r>
    </w:p>
    <w:bookmarkEnd w:id="0"/>
    <w:p w:rsidR="00465BF9" w:rsidRPr="00465BF9" w:rsidRDefault="00465BF9" w:rsidP="00427618">
      <w:pPr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  <w:r w:rsidRPr="00465BF9">
        <w:rPr>
          <w:rFonts w:ascii="Times New Roman" w:eastAsia="Calibri" w:hAnsi="Times New Roman" w:cs="Times New Roman"/>
          <w:b/>
          <w:bCs/>
        </w:rPr>
        <w:t>Uwaga! Wypełniony formularz należy podpisać kwalifikowanym podpisem elektronicznym lub podpisem zaufanym lub podpisem osobistym</w:t>
      </w:r>
      <w:bookmarkEnd w:id="1"/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pacing w:val="-4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0A0DDB" w:rsidRPr="00465BF9" w:rsidRDefault="000A0DDB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lastRenderedPageBreak/>
        <w:t>ZAŁĄCZNIK Nr 2</w:t>
      </w:r>
    </w:p>
    <w:p w:rsidR="00465BF9" w:rsidRPr="00465BF9" w:rsidRDefault="00465BF9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spacing w:val="-4"/>
        </w:rPr>
      </w:pPr>
      <w:r w:rsidRPr="00465BF9">
        <w:rPr>
          <w:rFonts w:ascii="Times New Roman" w:eastAsia="Calibri" w:hAnsi="Times New Roman" w:cs="Times New Roman"/>
          <w:b/>
        </w:rPr>
        <w:t>Projekt umowy</w:t>
      </w:r>
    </w:p>
    <w:p w:rsidR="00465BF9" w:rsidRPr="00465BF9" w:rsidRDefault="00465BF9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lang w:val="x-none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lang w:val="x-none"/>
        </w:rPr>
      </w:pPr>
      <w:r w:rsidRPr="00465BF9">
        <w:rPr>
          <w:rFonts w:ascii="Times New Roman" w:eastAsia="Calibri" w:hAnsi="Times New Roman" w:cs="Times New Roman"/>
          <w:b/>
          <w:lang w:val="x-none"/>
        </w:rPr>
        <w:t>U M O W A  NR …../202</w:t>
      </w:r>
      <w:r w:rsidRPr="00465BF9">
        <w:rPr>
          <w:rFonts w:ascii="Times New Roman" w:eastAsia="Calibri" w:hAnsi="Times New Roman" w:cs="Times New Roman"/>
          <w:b/>
        </w:rPr>
        <w:t>5</w:t>
      </w:r>
      <w:r w:rsidRPr="00465BF9">
        <w:rPr>
          <w:rFonts w:ascii="Times New Roman" w:eastAsia="Calibri" w:hAnsi="Times New Roman" w:cs="Times New Roman"/>
          <w:b/>
          <w:lang w:val="x-none"/>
        </w:rPr>
        <w:t>/ZP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lang w:val="x-none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>zawarta w dniu …………………………… w Aleksandrowie Kujawskim, pomiędzy: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>I.  Gminą Aleksandrów Kujawski, z siedzibą przy ul. Słowackiego 12, 87-700 Aleksandrów Kujawski, zwaną dalej Zamawiającym, reprezentowanym przez Pana Andrzeja Olszewskiego – Wójta Gminy przy kontrasygnacie Pana Marka Buczko - Skarbnika Gminy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 xml:space="preserve">a 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>II. …………………………………………………………………………………………………………………</w:t>
      </w: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lang w:val="x-none"/>
        </w:rPr>
      </w:pPr>
      <w:r w:rsidRPr="00465BF9">
        <w:rPr>
          <w:rFonts w:ascii="Times New Roman" w:eastAsia="Calibri" w:hAnsi="Times New Roman" w:cs="Times New Roman"/>
          <w:lang w:val="x-none"/>
        </w:rPr>
        <w:t>wpisanym (ą) do</w:t>
      </w:r>
      <w:r w:rsidRPr="00465BF9">
        <w:rPr>
          <w:rFonts w:ascii="Times New Roman" w:eastAsia="Calibri" w:hAnsi="Times New Roman" w:cs="Times New Roman"/>
          <w:bCs/>
          <w:lang w:val="x-none"/>
        </w:rPr>
        <w:t xml:space="preserve"> centralnej ewidencji i informacji o działalności gospodarczej lub</w:t>
      </w:r>
      <w:r w:rsidRPr="00465BF9">
        <w:rPr>
          <w:rFonts w:ascii="Times New Roman" w:eastAsia="Calibri" w:hAnsi="Times New Roman" w:cs="Times New Roman"/>
          <w:lang w:val="x-none"/>
        </w:rPr>
        <w:t xml:space="preserve"> Krajowego Rejestru Sądowego pod nr ewidencyjnym …………… NIP: ……………………, REGON: ……………… zwanym(ą) dalej Wykonawcą, reprezentowanym przez …………………………..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/>
        </w:rPr>
      </w:pPr>
      <w:r w:rsidRPr="00465BF9">
        <w:rPr>
          <w:rFonts w:ascii="Times New Roman" w:eastAsia="Times New Roman" w:hAnsi="Times New Roman" w:cs="Times New Roman"/>
          <w:lang w:val="x-none" w:eastAsia="x-none"/>
        </w:rPr>
        <w:t>Umowa zawarta</w:t>
      </w:r>
      <w:r w:rsidRPr="00465BF9">
        <w:rPr>
          <w:rFonts w:ascii="Times New Roman" w:eastAsia="Times New Roman" w:hAnsi="Times New Roman" w:cs="Times New Roman"/>
          <w:color w:val="FF0000"/>
          <w:lang w:val="x-none" w:eastAsia="x-none"/>
        </w:rPr>
        <w:t xml:space="preserve"> </w:t>
      </w:r>
      <w:r w:rsidRPr="00465BF9">
        <w:rPr>
          <w:rFonts w:ascii="Times New Roman" w:eastAsia="Times New Roman" w:hAnsi="Times New Roman" w:cs="Times New Roman"/>
          <w:lang w:val="x-none" w:eastAsia="x-none"/>
        </w:rPr>
        <w:t>w wyniku dokonanego przez Z</w:t>
      </w:r>
      <w:r w:rsidRPr="00465BF9">
        <w:rPr>
          <w:rFonts w:ascii="Times New Roman" w:eastAsia="Times New Roman" w:hAnsi="Times New Roman" w:cs="Times New Roman"/>
          <w:lang w:eastAsia="x-none"/>
        </w:rPr>
        <w:t>amawiającego</w:t>
      </w:r>
      <w:r w:rsidRPr="00465BF9">
        <w:rPr>
          <w:rFonts w:ascii="Times New Roman" w:eastAsia="Times New Roman" w:hAnsi="Times New Roman" w:cs="Times New Roman"/>
          <w:lang w:val="x-none" w:eastAsia="x-none"/>
        </w:rPr>
        <w:t xml:space="preserve"> wyboru oferty </w:t>
      </w:r>
      <w:r w:rsidRPr="00465BF9">
        <w:rPr>
          <w:rFonts w:ascii="Times New Roman" w:eastAsia="Times New Roman" w:hAnsi="Times New Roman" w:cs="Times New Roman"/>
          <w:lang w:eastAsia="x-none"/>
        </w:rPr>
        <w:t>Wykonawcy</w:t>
      </w:r>
      <w:r w:rsidRPr="00465BF9">
        <w:rPr>
          <w:rFonts w:ascii="Times New Roman" w:eastAsia="Times New Roman" w:hAnsi="Times New Roman" w:cs="Times New Roman"/>
          <w:lang w:val="x-none" w:eastAsia="x-none"/>
        </w:rPr>
        <w:t xml:space="preserve"> w postępowaniu o udzielenie zamówienia publicznego, w trybie zapytania ofertowego bez stosowania przepisów ustawy z dnia 11 września 2019 r. Prawo zamówień publicznych  (Dz. U. z 20</w:t>
      </w:r>
      <w:r w:rsidRPr="00465BF9">
        <w:rPr>
          <w:rFonts w:ascii="Times New Roman" w:eastAsia="Times New Roman" w:hAnsi="Times New Roman" w:cs="Times New Roman"/>
          <w:lang w:eastAsia="x-none"/>
        </w:rPr>
        <w:t>24</w:t>
      </w:r>
      <w:r w:rsidRPr="00465BF9">
        <w:rPr>
          <w:rFonts w:ascii="Times New Roman" w:eastAsia="Times New Roman" w:hAnsi="Times New Roman" w:cs="Times New Roman"/>
          <w:lang w:val="x-none" w:eastAsia="x-none"/>
        </w:rPr>
        <w:t xml:space="preserve"> r. poz. </w:t>
      </w:r>
      <w:r w:rsidRPr="00465BF9">
        <w:rPr>
          <w:rFonts w:ascii="Times New Roman" w:eastAsia="Times New Roman" w:hAnsi="Times New Roman" w:cs="Times New Roman"/>
          <w:lang w:eastAsia="x-none"/>
        </w:rPr>
        <w:t>1320 ze zm.</w:t>
      </w:r>
      <w:r w:rsidRPr="00465BF9">
        <w:rPr>
          <w:rFonts w:ascii="Times New Roman" w:eastAsia="Times New Roman" w:hAnsi="Times New Roman" w:cs="Times New Roman"/>
          <w:lang w:val="x-none" w:eastAsia="x-none"/>
        </w:rPr>
        <w:t>) na podstawie art. 2 ust. 1 pkt 1- zawarta zgodnie z zarządzeniem Nr 1/21 Wójta Gminy Aleksandrów Kujawski z dnia 04 stycznia 2021 roku w sprawie procedur udzielania zamówień publicznych o wartości nieprzekraczającej 130 tysięcy złotych bez podatku od towarów i usług strony zawierają umowę o</w:t>
      </w:r>
      <w:r w:rsidRPr="00465BF9">
        <w:rPr>
          <w:rFonts w:ascii="Times New Roman" w:eastAsia="Times New Roman" w:hAnsi="Times New Roman" w:cs="Times New Roman"/>
          <w:lang w:eastAsia="x-none"/>
        </w:rPr>
        <w:t> </w:t>
      </w:r>
      <w:r w:rsidRPr="00465BF9">
        <w:rPr>
          <w:rFonts w:ascii="Times New Roman" w:eastAsia="Times New Roman" w:hAnsi="Times New Roman" w:cs="Times New Roman"/>
          <w:lang w:val="x-none" w:eastAsia="x-none"/>
        </w:rPr>
        <w:t>następującej treści: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465BF9">
        <w:rPr>
          <w:rFonts w:ascii="Times New Roman" w:eastAsia="Calibri" w:hAnsi="Times New Roman" w:cs="Times New Roman"/>
          <w:b/>
        </w:rPr>
        <w:t>§1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PRZEDMIOT UMOWY</w:t>
      </w:r>
    </w:p>
    <w:p w:rsidR="00465BF9" w:rsidRDefault="00465BF9" w:rsidP="00427618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Zamawiający zleca a Wykonawca przyjmuje do wykonania na warunkach określonych w niniejszej umowie do wykonania zadania: </w:t>
      </w:r>
      <w:r w:rsidR="00427618" w:rsidRPr="00427618">
        <w:rPr>
          <w:rFonts w:ascii="Times New Roman" w:hAnsi="Times New Roman" w:cs="Times New Roman"/>
          <w:b/>
          <w:bCs/>
          <w:color w:val="000000"/>
        </w:rPr>
        <w:t xml:space="preserve">opracowanie koncepcji Smart </w:t>
      </w:r>
      <w:proofErr w:type="spellStart"/>
      <w:r w:rsidR="00427618" w:rsidRPr="00427618">
        <w:rPr>
          <w:rFonts w:ascii="Times New Roman" w:hAnsi="Times New Roman" w:cs="Times New Roman"/>
          <w:b/>
          <w:bCs/>
          <w:color w:val="000000"/>
        </w:rPr>
        <w:t>Village</w:t>
      </w:r>
      <w:proofErr w:type="spellEnd"/>
      <w:r w:rsidR="00427618" w:rsidRPr="00427618">
        <w:rPr>
          <w:rFonts w:ascii="Times New Roman" w:hAnsi="Times New Roman" w:cs="Times New Roman"/>
          <w:b/>
          <w:bCs/>
          <w:color w:val="000000"/>
        </w:rPr>
        <w:t xml:space="preserve"> dla miejscowości Nowy Ciechocinek / gmina Aleksandrów Kujawski </w:t>
      </w:r>
      <w:r w:rsidRPr="00465BF9">
        <w:rPr>
          <w:rFonts w:ascii="Times New Roman" w:hAnsi="Times New Roman" w:cs="Times New Roman"/>
          <w:color w:val="000000"/>
        </w:rPr>
        <w:t xml:space="preserve">zgodnie ze złożoną ofertą która stanowi integralną część umowy. </w:t>
      </w:r>
    </w:p>
    <w:p w:rsidR="00465BF9" w:rsidRPr="00465BF9" w:rsidRDefault="00465BF9" w:rsidP="00097181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Przedmiotowe zadanie inwestycyjne przewidziane jest do realizacji </w:t>
      </w:r>
      <w:r w:rsidR="00427618" w:rsidRPr="00097181">
        <w:rPr>
          <w:rFonts w:ascii="Times New Roman" w:hAnsi="Times New Roman" w:cs="Times New Roman"/>
          <w:color w:val="000000"/>
        </w:rPr>
        <w:t xml:space="preserve">w ramach </w:t>
      </w:r>
      <w:r w:rsidR="00097181" w:rsidRPr="00097181">
        <w:rPr>
          <w:rFonts w:ascii="Times New Roman" w:hAnsi="Times New Roman" w:cs="Times New Roman"/>
          <w:color w:val="000000"/>
        </w:rPr>
        <w:t>funduszy unijnych w ramach Planu Strategicznego dla Wspólnej Polityki Rolnej na</w:t>
      </w:r>
      <w:r w:rsidR="00097181">
        <w:rPr>
          <w:rFonts w:ascii="Times New Roman" w:hAnsi="Times New Roman" w:cs="Times New Roman"/>
          <w:color w:val="000000"/>
        </w:rPr>
        <w:t xml:space="preserve"> </w:t>
      </w:r>
      <w:r w:rsidR="00097181" w:rsidRPr="00097181">
        <w:rPr>
          <w:rFonts w:ascii="Times New Roman" w:hAnsi="Times New Roman" w:cs="Times New Roman"/>
          <w:color w:val="000000"/>
        </w:rPr>
        <w:t>lata 2023-2027 (PS WPR) - I. 13.1. LEADER/ Rozwój Lokalny Kierowany przez Społeczność</w:t>
      </w:r>
      <w:r w:rsidR="00097181">
        <w:rPr>
          <w:rFonts w:ascii="Times New Roman" w:hAnsi="Times New Roman" w:cs="Times New Roman"/>
          <w:color w:val="000000"/>
        </w:rPr>
        <w:t xml:space="preserve"> </w:t>
      </w:r>
      <w:r w:rsidR="00097181" w:rsidRPr="00097181">
        <w:rPr>
          <w:rFonts w:ascii="Times New Roman" w:hAnsi="Times New Roman" w:cs="Times New Roman"/>
          <w:color w:val="000000"/>
        </w:rPr>
        <w:t>(RLKS) oraz Interwencji 10.10. Infrastruktura na obszarach wiejskich oraz wdrożenie koncepcji</w:t>
      </w:r>
      <w:r w:rsidR="00097181">
        <w:rPr>
          <w:rFonts w:ascii="Times New Roman" w:hAnsi="Times New Roman" w:cs="Times New Roman"/>
          <w:color w:val="000000"/>
        </w:rPr>
        <w:t xml:space="preserve"> </w:t>
      </w:r>
      <w:r w:rsidR="00097181" w:rsidRPr="00097181">
        <w:rPr>
          <w:rFonts w:ascii="Times New Roman" w:hAnsi="Times New Roman" w:cs="Times New Roman"/>
          <w:color w:val="000000"/>
        </w:rPr>
        <w:t>inteligentnych wsi.</w:t>
      </w:r>
    </w:p>
    <w:p w:rsidR="00465BF9" w:rsidRPr="00465BF9" w:rsidRDefault="00465BF9" w:rsidP="00427618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Szczegółowy opis przedmiotu zawarty został w zapytaniu cenowym. </w:t>
      </w:r>
    </w:p>
    <w:p w:rsidR="00465BF9" w:rsidRPr="00465BF9" w:rsidRDefault="00465BF9" w:rsidP="00427618">
      <w:pPr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 wykona prace objęte niniejszą umową zgodnie z aktualnie obowiązującymi przepisami, związanymi z realizacją przedmiotu umowy, a także aktualną wiedzą techniczną.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§ 2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TERMIN WYKONANIA PRZEDMIOTU UMOWY</w:t>
      </w:r>
    </w:p>
    <w:p w:rsidR="00465BF9" w:rsidRPr="00465BF9" w:rsidRDefault="00465BF9" w:rsidP="0042761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Strony ustalają termin realizacji przedmiotu umowy określonego w § 1 do dnia: </w:t>
      </w:r>
      <w:r w:rsidR="000A0DDB">
        <w:rPr>
          <w:rFonts w:ascii="Times New Roman" w:hAnsi="Times New Roman" w:cs="Times New Roman"/>
          <w:color w:val="000000"/>
        </w:rPr>
        <w:t>31-03-2026</w:t>
      </w:r>
      <w:r w:rsidRPr="00465BF9">
        <w:rPr>
          <w:rFonts w:ascii="Times New Roman" w:hAnsi="Times New Roman" w:cs="Times New Roman"/>
          <w:color w:val="000000"/>
        </w:rPr>
        <w:t xml:space="preserve">. </w:t>
      </w:r>
    </w:p>
    <w:p w:rsidR="00465BF9" w:rsidRPr="00465BF9" w:rsidRDefault="00465BF9" w:rsidP="0042761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Dopuszcza się przesunięcie terminu zakończenia prac w przypadku zaistnienia opóźnień niezależnych od Wykonawcy np.: zmiany istotnych z punktu widzenia przedmiotu zamówienia, aktów prawnych (np.: ustawy Prawo budowlane, aktów wykonawczych).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§3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WYNGRODZENIE WYKONAWCY</w:t>
      </w:r>
    </w:p>
    <w:p w:rsidR="00465BF9" w:rsidRPr="00465BF9" w:rsidRDefault="00465BF9" w:rsidP="004276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Strony ustalają, że za wykonany przedmiot umowy Wykonawca otrzyma wynagrodzenie zgodne z przedstawioną ofertą niezmienne do końca realizacji przedmiotu umowy w wysokości: ………………………… </w:t>
      </w:r>
      <w:r w:rsidRPr="00465BF9">
        <w:rPr>
          <w:rFonts w:ascii="Times New Roman" w:hAnsi="Times New Roman" w:cs="Times New Roman"/>
          <w:b/>
          <w:bCs/>
          <w:color w:val="000000"/>
        </w:rPr>
        <w:t xml:space="preserve">zł netto (słownie: ………………………… złotych 00/100 netto). </w:t>
      </w:r>
    </w:p>
    <w:p w:rsidR="00465BF9" w:rsidRPr="00465BF9" w:rsidRDefault="00465BF9" w:rsidP="004276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Podatek VAT: …………….zł (słownie: …………………………………..zł 00/100) </w:t>
      </w:r>
    </w:p>
    <w:p w:rsidR="00465BF9" w:rsidRPr="00465BF9" w:rsidRDefault="00465BF9" w:rsidP="004276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Wynagrodzenie brutto wynosi: </w:t>
      </w:r>
      <w:r w:rsidRPr="00465BF9">
        <w:rPr>
          <w:rFonts w:ascii="Times New Roman" w:hAnsi="Times New Roman" w:cs="Times New Roman"/>
          <w:b/>
          <w:bCs/>
          <w:color w:val="000000"/>
        </w:rPr>
        <w:t xml:space="preserve">…………………………………………zł (słownie: …………………………………………………………………….. złotych 00/100). </w:t>
      </w:r>
    </w:p>
    <w:p w:rsidR="00465BF9" w:rsidRPr="00465BF9" w:rsidRDefault="00465BF9" w:rsidP="004276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Podstawę do określenia wyżej wymienionego wynagrodzenia stanowi złożona i przyjęta oferta. </w:t>
      </w:r>
    </w:p>
    <w:p w:rsidR="00465BF9" w:rsidRPr="00465BF9" w:rsidRDefault="00465BF9" w:rsidP="004276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lastRenderedPageBreak/>
        <w:t xml:space="preserve">Strony uzgadniają, że rozliczenie przedmiotu umowy nastąpi jednoetapowo.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§4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RĘKOJMIA GWARANCJI</w:t>
      </w:r>
    </w:p>
    <w:p w:rsidR="00465BF9" w:rsidRPr="00465BF9" w:rsidRDefault="00465BF9" w:rsidP="0042761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 udzieli Zamawiającemu pisemnej gwarancji jakości licząc od dnia odbioru, na wykonany </w:t>
      </w:r>
      <w:r w:rsidR="000A0DDB">
        <w:rPr>
          <w:rFonts w:ascii="Times New Roman" w:hAnsi="Times New Roman" w:cs="Times New Roman"/>
          <w:color w:val="000000"/>
        </w:rPr>
        <w:t>koncepcji</w:t>
      </w:r>
      <w:r w:rsidRPr="00465BF9">
        <w:rPr>
          <w:rFonts w:ascii="Times New Roman" w:hAnsi="Times New Roman" w:cs="Times New Roman"/>
          <w:color w:val="000000"/>
        </w:rPr>
        <w:t xml:space="preserve"> stanowiący przedmiot Umowy – dokument gwarancyjny sporządzony zostanie zgodnie </w:t>
      </w:r>
      <w:r w:rsidRPr="00465BF9">
        <w:rPr>
          <w:rFonts w:ascii="Times New Roman" w:hAnsi="Times New Roman" w:cs="Times New Roman"/>
          <w:b/>
          <w:bCs/>
          <w:color w:val="000000"/>
        </w:rPr>
        <w:t xml:space="preserve">z załącznikiem nr 1 do Umowy. </w:t>
      </w:r>
      <w:r w:rsidRPr="00465BF9">
        <w:rPr>
          <w:rFonts w:ascii="Times New Roman" w:hAnsi="Times New Roman" w:cs="Times New Roman"/>
          <w:color w:val="000000"/>
        </w:rPr>
        <w:t>Wypełnioną i podpisaną gwarancję Wykonawca złoży u Zamawiającego wraz z fakturą.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>§5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>FAKTURY I ICH ROZLICZENIA</w:t>
      </w:r>
    </w:p>
    <w:p w:rsidR="00465BF9" w:rsidRPr="00465BF9" w:rsidRDefault="00465BF9" w:rsidP="0042761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Podstawą do rozliczenia będzie protokół zdawczo – odbiorczy, podpisany przez przedstawiciela Zamawiającego oraz Wykonawcę. </w:t>
      </w:r>
    </w:p>
    <w:p w:rsidR="00465BF9" w:rsidRPr="00465BF9" w:rsidRDefault="00465BF9" w:rsidP="0042761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Realizacja należności nastąpi przelewem na konto Wykonawcy wskazane w fakturze, w terminie 21 dni od daty złożenia przez Wykonawcę prawidłowo wystawionej faktury wraz z protokołem zdawczo – odbiorczym potwierdzającym wykonanie i odebranie przedmiotu zamówienia. </w:t>
      </w:r>
    </w:p>
    <w:p w:rsidR="00465BF9" w:rsidRPr="00465BF9" w:rsidRDefault="00465BF9" w:rsidP="0042761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Zapłatę uważa się za dokonaną z chwilą obciążenia rachunku bankowego Zamawiającego kwotą należnego wynagrodzenia określonego zgodnie z § 3 ust. 3, wskazanym w fakturze VAT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§6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KONTAKT Z PRZEDSTAWICIELAMI STRON ZAMAWIAJĄCEGO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FF"/>
        </w:rPr>
      </w:pPr>
      <w:r w:rsidRPr="00465BF9">
        <w:rPr>
          <w:rFonts w:ascii="Times New Roman" w:hAnsi="Times New Roman" w:cs="Times New Roman"/>
          <w:color w:val="000000"/>
        </w:rPr>
        <w:t>Do kontaktów między stronami niniejszej umowy Zamawiający wyznacza przedstawiciela – …………….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§7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>PRAWA AUTORSKIE</w:t>
      </w:r>
    </w:p>
    <w:p w:rsidR="00465BF9" w:rsidRPr="00465BF9" w:rsidRDefault="00465BF9" w:rsidP="0042761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Dokumentacja projektowa stanowiąca przedmiot niniejszej umowy podlega ochronie przewidzianej ustawą o prawie autorskim i prawach pokrewnych. </w:t>
      </w:r>
    </w:p>
    <w:p w:rsidR="00465BF9" w:rsidRPr="00465BF9" w:rsidRDefault="00465BF9" w:rsidP="0042761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Na mocy niniejszej umowy, Wykonawca przenosi na Zamawiającego autorskie prawa majątkowe do opracowań, stanowiących przedmiot niniejszej umowy określanych w § 1 na wszystkich polach eksploatacji. </w:t>
      </w:r>
    </w:p>
    <w:p w:rsidR="00465BF9" w:rsidRPr="00465BF9" w:rsidRDefault="00465BF9" w:rsidP="0042761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Przejście praw autorskich powoduje przejście na Zamawiającego własności egzemplarzy dokumentacji, o której mowa w § 1 niniejszej mowy. </w:t>
      </w:r>
    </w:p>
    <w:p w:rsidR="00465BF9" w:rsidRPr="00465BF9" w:rsidRDefault="00465BF9" w:rsidP="0042761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Zamawiający nabywa autorskie prawa majątkowe do opracowań stanowiących przedmiot niniejszej umowy bez obowiązku zapłaty dodatkowego wynagrodzenia – z chwilą dokonania jej odbioru. </w:t>
      </w:r>
    </w:p>
    <w:p w:rsidR="00465BF9" w:rsidRPr="00465BF9" w:rsidRDefault="00465BF9" w:rsidP="0042761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Dokumentacja projektowa wykonana na podstawie niniejszej umowy może zostać wykorzystana wyłącznie przez Zamawiającego.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 xml:space="preserve">§8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b/>
          <w:bCs/>
          <w:color w:val="000000"/>
        </w:rPr>
        <w:t xml:space="preserve">KARY UMOWNE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Strony postanawiają, że obowiązują ich kary umowne. Kary te będą naliczane w następujących przypadkach: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 płaci Zamawiającemu kary umowne ; </w:t>
      </w:r>
    </w:p>
    <w:p w:rsidR="00465BF9" w:rsidRPr="00465BF9" w:rsidRDefault="00465BF9" w:rsidP="0042761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za zwłokę w oddaniu przedmiotu umowy w wysokości 1,0% wynagrodzenia umownego brutto określonego w § 3 ust. 3, za każdy dzień zwłoki,</w:t>
      </w:r>
    </w:p>
    <w:p w:rsidR="00465BF9" w:rsidRPr="00465BF9" w:rsidRDefault="00465BF9" w:rsidP="0042761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 odstąpienie od umowy z przyczyn zależnych od Wykonawcy – w wysokości 30% wynagrodzenia umownego brutto, o którym mowa w §3 ust. 3. </w:t>
      </w:r>
    </w:p>
    <w:p w:rsidR="00465BF9" w:rsidRPr="00465BF9" w:rsidRDefault="00465BF9" w:rsidP="0042761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za zwłokę w usunięciu wad stwierdzonych przy odbiorze przedmiotu umowy, w przypadku stwierdzenia błędów, uchybień, nieścisłości czy innych, w wysokości 1,0% wynagrodzenia umownego brutto określonego w § 3 ust. 3, za każdy dzień zwłoki liczony od dnia wyznaczonego na usunięcie tych wad.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 przypadku rezygnacji z umowy przez Zamawiającego z przyczyn niezależnych od Zamawiającego, Wykonawca przekaże na dany moment opracowaną dokumentację, przy czym strony ustalają wynagrodzenie za wykonana pracę w wysokości zgodnej ze stopniem zaawansowania przedmiotu zamówienia.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lastRenderedPageBreak/>
        <w:t xml:space="preserve">Zamawiający zastrzega sobie prawo dochodzenia odszkodowania uzupełniającego w przypadku gdy suma kar umownych nie pokryje powstałej szkody.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Wykonawca upoważnia Zamawiającego do potrącania należnych kar z przysługującego mu wynagrodzenia.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 przypadku stwierdzenia nienależytego wykonania przedmiotu umowy, Wykonawca jest zobowiązany do nieodpłatnego usunięcia wady w terminie 7 dni od daty powiadomienia. </w:t>
      </w:r>
    </w:p>
    <w:p w:rsidR="00465BF9" w:rsidRPr="00465BF9" w:rsidRDefault="00465BF9" w:rsidP="004276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Oprócz przypadków wymienionych w przepisach kodeksu cywilnego, Zamawiający może odstąpić od umowy w razie wystąpienia istotnej zmiany okoliczności powodującej, że wykonanie umowy nie leży w interesie publicznym, czego nie można było przewidzieć w chwili jej zawarcia. Zamawiający może odstąpić od umowy w terminie 30dni od powzięcia wiadomości o powyższych okolicznościach. W takim przypadku Wykonawca może żądać jedynie wynagrodzenia należnego z tytułu wykonania części umowy. </w:t>
      </w:r>
    </w:p>
    <w:p w:rsidR="000A0DDB" w:rsidRDefault="000A0DDB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 xml:space="preserve">§9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 xml:space="preserve">PRAWO I ROZTRZYGANIE SPORÓW </w:t>
      </w:r>
    </w:p>
    <w:p w:rsidR="00465BF9" w:rsidRPr="00465BF9" w:rsidRDefault="00465BF9" w:rsidP="00427618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Wszelkie zmiany niniejszej umowy wymagają formy pisemnej (aneksu) podpisanego przez obie strony. </w:t>
      </w:r>
    </w:p>
    <w:p w:rsidR="00465BF9" w:rsidRPr="00465BF9" w:rsidRDefault="00465BF9" w:rsidP="00427618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 sprawach nie uregulowanych w umowie mają zastosowanie odpowiednie przepisy Kodeksu Cywilnego i innych aktów powszechnie obowiązujących, regulujących treść niniejszej umowy. </w:t>
      </w:r>
    </w:p>
    <w:p w:rsidR="00465BF9" w:rsidRPr="00465BF9" w:rsidRDefault="00465BF9" w:rsidP="00427618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Wszystkie sprawy wynikające z wykonania tej umowy, które nie będą mogły być rozstrzygnięte polubownie będą rozstrzygane przez Sąd Powszechny właściwy dla siedziby Zamawiającego.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 xml:space="preserve">§10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465BF9">
        <w:rPr>
          <w:rFonts w:ascii="Times New Roman" w:hAnsi="Times New Roman" w:cs="Times New Roman"/>
          <w:b/>
          <w:color w:val="000000"/>
        </w:rPr>
        <w:t xml:space="preserve">POSTANOWIENIA KOŃCOWE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1. Integralną część niniejszej umowy stanowią: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 xml:space="preserve">• Oferta Wykonawcy z dnia …………………….. 2025r. </w:t>
      </w:r>
    </w:p>
    <w:p w:rsidR="00465BF9" w:rsidRPr="00465BF9" w:rsidRDefault="00465BF9" w:rsidP="004276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65BF9">
        <w:rPr>
          <w:rFonts w:ascii="Times New Roman" w:hAnsi="Times New Roman" w:cs="Times New Roman"/>
          <w:color w:val="000000"/>
        </w:rPr>
        <w:t>• Umowa sporządzona w 3-ch jednobrzmiących egzemplarzach. Jednym egzemplarz umowy dla Wykonawcy i dwa egzemplarze dla Zamawiającego.</w:t>
      </w: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</w:t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  <w:t>………………………….</w:t>
      </w: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Wykonawca </w:t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="007D7FE5">
        <w:rPr>
          <w:rFonts w:ascii="Times New Roman" w:eastAsia="Calibri" w:hAnsi="Times New Roman" w:cs="Times New Roman"/>
        </w:rPr>
        <w:tab/>
      </w:r>
      <w:bookmarkStart w:id="2" w:name="_GoBack"/>
      <w:bookmarkEnd w:id="2"/>
      <w:r w:rsidRPr="00465BF9">
        <w:rPr>
          <w:rFonts w:ascii="Times New Roman" w:eastAsia="Calibri" w:hAnsi="Times New Roman" w:cs="Times New Roman"/>
        </w:rPr>
        <w:t xml:space="preserve">Gmina </w:t>
      </w:r>
      <w:r w:rsidRPr="00465BF9">
        <w:rPr>
          <w:rFonts w:ascii="Times New Roman" w:eastAsia="Calibri" w:hAnsi="Times New Roman" w:cs="Times New Roman"/>
        </w:rPr>
        <w:tab/>
      </w: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0A0DDB" w:rsidRPr="00465BF9" w:rsidRDefault="000A0DDB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tabs>
          <w:tab w:val="left" w:pos="-99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val="x-none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right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lastRenderedPageBreak/>
        <w:t>ZAŁĄCZNIK Nr  3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465BF9">
        <w:rPr>
          <w:rFonts w:ascii="Times New Roman" w:eastAsia="Calibri" w:hAnsi="Times New Roman" w:cs="Times New Roman"/>
          <w:bCs/>
        </w:rPr>
        <w:t>ZP.271.1.1</w:t>
      </w:r>
      <w:r w:rsidR="000A0DDB">
        <w:rPr>
          <w:rFonts w:ascii="Times New Roman" w:eastAsia="Calibri" w:hAnsi="Times New Roman" w:cs="Times New Roman"/>
          <w:bCs/>
        </w:rPr>
        <w:t>6</w:t>
      </w:r>
      <w:r w:rsidRPr="00465BF9">
        <w:rPr>
          <w:rFonts w:ascii="Times New Roman" w:eastAsia="Calibri" w:hAnsi="Times New Roman" w:cs="Times New Roman"/>
          <w:bCs/>
        </w:rPr>
        <w:t>.2025.MR</w:t>
      </w:r>
    </w:p>
    <w:p w:rsidR="000A0DDB" w:rsidRDefault="000A0DDB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</w:rPr>
      </w:pPr>
      <w:r w:rsidRPr="00465BF9">
        <w:rPr>
          <w:rFonts w:ascii="Times New Roman" w:eastAsia="Calibri" w:hAnsi="Times New Roman" w:cs="Times New Roman"/>
          <w:b/>
        </w:rPr>
        <w:t>Zamawiający: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Gmina Aleksandrów Kujawski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ul. Słowackiego 12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87-700 Aleksandrów Kujawski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Wykonawca: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</w:rPr>
      </w:pPr>
      <w:r w:rsidRPr="00465BF9">
        <w:rPr>
          <w:rFonts w:ascii="Times New Roman" w:eastAsia="Calibri" w:hAnsi="Times New Roman" w:cs="Times New Roman"/>
          <w:i/>
        </w:rPr>
        <w:t>(pełna nazwa/firma, adres,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</w:rPr>
      </w:pPr>
      <w:r w:rsidRPr="00465BF9">
        <w:rPr>
          <w:rFonts w:ascii="Times New Roman" w:eastAsia="Calibri" w:hAnsi="Times New Roman" w:cs="Times New Roman"/>
          <w:i/>
        </w:rPr>
        <w:t>w zależności od podmiotu: NIP/PESEL, KRS/</w:t>
      </w:r>
      <w:proofErr w:type="spellStart"/>
      <w:r w:rsidRPr="00465BF9">
        <w:rPr>
          <w:rFonts w:ascii="Times New Roman" w:eastAsia="Calibri" w:hAnsi="Times New Roman" w:cs="Times New Roman"/>
          <w:i/>
        </w:rPr>
        <w:t>CEiDG</w:t>
      </w:r>
      <w:proofErr w:type="spellEnd"/>
      <w:r w:rsidRPr="00465BF9">
        <w:rPr>
          <w:rFonts w:ascii="Times New Roman" w:eastAsia="Calibri" w:hAnsi="Times New Roman" w:cs="Times New Roman"/>
          <w:i/>
        </w:rPr>
        <w:t>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  <w:lang w:val="x-none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  <w:u w:val="single"/>
        </w:rPr>
        <w:t>reprezentowany przez: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</w:rPr>
      </w:pPr>
      <w:r w:rsidRPr="00465BF9">
        <w:rPr>
          <w:rFonts w:ascii="Times New Roman" w:eastAsia="Calibri" w:hAnsi="Times New Roman" w:cs="Times New Roman"/>
          <w:i/>
        </w:rPr>
        <w:t>(imię, nazwisko, stanowisko/podstawa do reprezentacji)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  <w:lang w:val="x-none"/>
        </w:rPr>
      </w:pPr>
    </w:p>
    <w:p w:rsidR="00465BF9" w:rsidRPr="00465BF9" w:rsidRDefault="00465BF9" w:rsidP="00427618">
      <w:pPr>
        <w:widowControl w:val="0"/>
        <w:suppressAutoHyphens/>
        <w:autoSpaceDN w:val="0"/>
        <w:spacing w:after="0" w:line="240" w:lineRule="auto"/>
        <w:ind w:left="426" w:hanging="426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465BF9">
        <w:rPr>
          <w:rFonts w:ascii="Times New Roman" w:eastAsia="Lucida Sans Unicode" w:hAnsi="Times New Roman" w:cs="Times New Roman"/>
          <w:b/>
          <w:kern w:val="3"/>
          <w:u w:val="single"/>
          <w:lang w:eastAsia="zh-CN" w:bidi="hi-IN"/>
        </w:rPr>
        <w:t>OŚWIADCZENIE WYKONAWCY O NIEPODLEGANIU</w:t>
      </w:r>
    </w:p>
    <w:p w:rsidR="00465BF9" w:rsidRPr="00465BF9" w:rsidRDefault="00465BF9" w:rsidP="00427618">
      <w:pPr>
        <w:widowControl w:val="0"/>
        <w:suppressAutoHyphens/>
        <w:autoSpaceDN w:val="0"/>
        <w:spacing w:after="0" w:line="240" w:lineRule="auto"/>
        <w:ind w:left="426" w:hanging="426"/>
        <w:jc w:val="center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465BF9">
        <w:rPr>
          <w:rFonts w:ascii="Times New Roman" w:eastAsia="Lucida Sans Unicode" w:hAnsi="Times New Roman" w:cs="Times New Roman"/>
          <w:b/>
          <w:kern w:val="3"/>
          <w:u w:val="single"/>
          <w:lang w:eastAsia="zh-CN" w:bidi="hi-IN"/>
        </w:rPr>
        <w:t>WYKLUCZENIU W POSTĘPOWANIU</w:t>
      </w:r>
    </w:p>
    <w:p w:rsidR="00465BF9" w:rsidRPr="00465BF9" w:rsidRDefault="00465BF9" w:rsidP="00427618">
      <w:pPr>
        <w:widowControl w:val="0"/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465BF9" w:rsidRPr="00465BF9" w:rsidRDefault="00465BF9" w:rsidP="000A0DD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Przystępując do postępowania o udzielenie zamówienia publicznego pn. </w:t>
      </w:r>
      <w:r w:rsidR="000A0DDB" w:rsidRPr="000A0DDB">
        <w:rPr>
          <w:rFonts w:ascii="Times New Roman" w:eastAsia="Calibri" w:hAnsi="Times New Roman" w:cs="Times New Roman"/>
        </w:rPr>
        <w:t xml:space="preserve">opracowanie koncepcji Smart </w:t>
      </w:r>
      <w:proofErr w:type="spellStart"/>
      <w:r w:rsidR="000A0DDB" w:rsidRPr="000A0DDB">
        <w:rPr>
          <w:rFonts w:ascii="Times New Roman" w:eastAsia="Calibri" w:hAnsi="Times New Roman" w:cs="Times New Roman"/>
        </w:rPr>
        <w:t>Village</w:t>
      </w:r>
      <w:proofErr w:type="spellEnd"/>
      <w:r w:rsidR="000A0DDB" w:rsidRPr="000A0DDB">
        <w:rPr>
          <w:rFonts w:ascii="Times New Roman" w:eastAsia="Calibri" w:hAnsi="Times New Roman" w:cs="Times New Roman"/>
        </w:rPr>
        <w:t xml:space="preserve"> dla miejscowości Nowy Ciechocinek / gmina Aleksandrów Kujawski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działając w imieniu Wykonawcy: 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.…………………………………………………………..……………………………………………………………………………………………………..…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(podać nazwę i adres Wykonawcy)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Oświadczam, że na dzień składania ofert nie podlegam wykluczeniu z postępowania i spełniam warunki udziału w postępowaniu, określone przez zamawiającego w zakresie: 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•</w:t>
      </w:r>
      <w:r w:rsidRPr="00465BF9">
        <w:rPr>
          <w:rFonts w:ascii="Times New Roman" w:eastAsia="Calibri" w:hAnsi="Times New Roman" w:cs="Times New Roman"/>
        </w:rPr>
        <w:tab/>
        <w:t>sytuacji ekonomicznej lub finansowej,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•</w:t>
      </w:r>
      <w:r w:rsidRPr="00465BF9">
        <w:rPr>
          <w:rFonts w:ascii="Times New Roman" w:eastAsia="Calibri" w:hAnsi="Times New Roman" w:cs="Times New Roman"/>
        </w:rPr>
        <w:tab/>
        <w:t>zdolności technicznej lub zawodowej.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 xml:space="preserve">………………………………………………  </w:t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  <w:t>………………………………………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465BF9">
        <w:rPr>
          <w:rFonts w:ascii="Times New Roman" w:eastAsia="Calibri" w:hAnsi="Times New Roman" w:cs="Times New Roman"/>
        </w:rPr>
        <w:t>(miejscowość i data)</w:t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</w:r>
      <w:r w:rsidRPr="00465BF9">
        <w:rPr>
          <w:rFonts w:ascii="Times New Roman" w:eastAsia="Calibri" w:hAnsi="Times New Roman" w:cs="Times New Roman"/>
        </w:rPr>
        <w:tab/>
        <w:t>(podpis oraz pieczęć wykonawcy)</w:t>
      </w: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65BF9">
        <w:rPr>
          <w:rFonts w:ascii="Times New Roman" w:eastAsia="Calibri" w:hAnsi="Times New Roman" w:cs="Times New Roman"/>
          <w:sz w:val="20"/>
          <w:szCs w:val="20"/>
        </w:rPr>
        <w:t>Prawdziwość powyższych danych potwierdzam świadomy odpowiedzialności karnej z art. 297 §1 KK.</w:t>
      </w:r>
    </w:p>
    <w:p w:rsidR="000A0DDB" w:rsidRDefault="000A0DDB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p w:rsidR="00465BF9" w:rsidRPr="00465BF9" w:rsidRDefault="00465BF9" w:rsidP="00427618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465BF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Uwaga! Wypełnione oświadczenie należy podpisać kwalifikowanym podpisem elektronicznym lub podpisem zaufanym lub podpisem osobistym</w:t>
      </w:r>
    </w:p>
    <w:p w:rsidR="00D33E96" w:rsidRPr="000A0DDB" w:rsidRDefault="00D33E96" w:rsidP="00427618">
      <w:pPr>
        <w:pStyle w:val="Default"/>
        <w:ind w:left="426" w:hanging="426"/>
        <w:jc w:val="both"/>
        <w:rPr>
          <w:sz w:val="20"/>
          <w:szCs w:val="20"/>
        </w:rPr>
      </w:pPr>
    </w:p>
    <w:sectPr w:rsidR="00D33E96" w:rsidRPr="000A0DDB" w:rsidSect="00427618"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654A07"/>
    <w:multiLevelType w:val="hybridMultilevel"/>
    <w:tmpl w:val="DA4C9D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7DB1699"/>
    <w:multiLevelType w:val="hybridMultilevel"/>
    <w:tmpl w:val="40126A92"/>
    <w:lvl w:ilvl="0" w:tplc="E452D9EA">
      <w:start w:val="1"/>
      <w:numFmt w:val="decimal"/>
      <w:lvlText w:val="%1)"/>
      <w:lvlJc w:val="left"/>
      <w:rPr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880001"/>
    <w:multiLevelType w:val="hybridMultilevel"/>
    <w:tmpl w:val="B9548366"/>
    <w:lvl w:ilvl="0" w:tplc="F8F6A1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B1D25"/>
    <w:multiLevelType w:val="hybridMultilevel"/>
    <w:tmpl w:val="AC62D1A4"/>
    <w:lvl w:ilvl="0" w:tplc="E4448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131483"/>
    <w:multiLevelType w:val="hybridMultilevel"/>
    <w:tmpl w:val="474A4072"/>
    <w:lvl w:ilvl="0" w:tplc="F8F6A1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28E63"/>
    <w:multiLevelType w:val="hybridMultilevel"/>
    <w:tmpl w:val="615621D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8A3DDD"/>
    <w:multiLevelType w:val="hybridMultilevel"/>
    <w:tmpl w:val="8A405A82"/>
    <w:lvl w:ilvl="0" w:tplc="9FDAD43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A4C1D"/>
    <w:multiLevelType w:val="hybridMultilevel"/>
    <w:tmpl w:val="3E84A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90AA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B191B"/>
    <w:multiLevelType w:val="hybridMultilevel"/>
    <w:tmpl w:val="9604A56E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01858"/>
    <w:multiLevelType w:val="hybridMultilevel"/>
    <w:tmpl w:val="55F40896"/>
    <w:lvl w:ilvl="0" w:tplc="429CB6B8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41BE3"/>
    <w:multiLevelType w:val="hybridMultilevel"/>
    <w:tmpl w:val="000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1FC"/>
    <w:multiLevelType w:val="hybridMultilevel"/>
    <w:tmpl w:val="38F8FD2A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2019D"/>
    <w:multiLevelType w:val="hybridMultilevel"/>
    <w:tmpl w:val="A5E4CD16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A3B48"/>
    <w:multiLevelType w:val="hybridMultilevel"/>
    <w:tmpl w:val="65F4A922"/>
    <w:lvl w:ilvl="0" w:tplc="B928E55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672EC"/>
    <w:multiLevelType w:val="hybridMultilevel"/>
    <w:tmpl w:val="4A90C8A8"/>
    <w:lvl w:ilvl="0" w:tplc="97A058A0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7005F"/>
    <w:multiLevelType w:val="multilevel"/>
    <w:tmpl w:val="D5E0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A50FD"/>
    <w:multiLevelType w:val="hybridMultilevel"/>
    <w:tmpl w:val="9184FE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4C05B14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7000A"/>
    <w:multiLevelType w:val="hybridMultilevel"/>
    <w:tmpl w:val="88F0CA36"/>
    <w:lvl w:ilvl="0" w:tplc="FFFFFFFF">
      <w:start w:val="1"/>
      <w:numFmt w:val="upperRoman"/>
      <w:lvlText w:val="%1"/>
      <w:lvlJc w:val="left"/>
    </w:lvl>
    <w:lvl w:ilvl="1" w:tplc="FD9CE6D2">
      <w:start w:val="1"/>
      <w:numFmt w:val="decimal"/>
      <w:lvlText w:val="%2.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0D6793"/>
    <w:multiLevelType w:val="hybridMultilevel"/>
    <w:tmpl w:val="E60E4004"/>
    <w:lvl w:ilvl="0" w:tplc="F954CE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74827"/>
    <w:multiLevelType w:val="hybridMultilevel"/>
    <w:tmpl w:val="8990C5C2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A0F57"/>
    <w:multiLevelType w:val="hybridMultilevel"/>
    <w:tmpl w:val="DEF01CA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DB90680"/>
    <w:multiLevelType w:val="multilevel"/>
    <w:tmpl w:val="A976A1C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CA5AAB"/>
    <w:multiLevelType w:val="hybridMultilevel"/>
    <w:tmpl w:val="F4109702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6108"/>
    <w:multiLevelType w:val="hybridMultilevel"/>
    <w:tmpl w:val="1BF85068"/>
    <w:lvl w:ilvl="0" w:tplc="DFF073A0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51224"/>
    <w:multiLevelType w:val="hybridMultilevel"/>
    <w:tmpl w:val="DB68B3DC"/>
    <w:lvl w:ilvl="0" w:tplc="A59A72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83CBE"/>
    <w:multiLevelType w:val="multilevel"/>
    <w:tmpl w:val="DED8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C410BC"/>
    <w:multiLevelType w:val="hybridMultilevel"/>
    <w:tmpl w:val="33E0A920"/>
    <w:lvl w:ilvl="0" w:tplc="0A6C43A0">
      <w:start w:val="1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06335"/>
    <w:multiLevelType w:val="hybridMultilevel"/>
    <w:tmpl w:val="B6148A2E"/>
    <w:lvl w:ilvl="0" w:tplc="FF144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0368F"/>
    <w:multiLevelType w:val="hybridMultilevel"/>
    <w:tmpl w:val="C316DB90"/>
    <w:lvl w:ilvl="0" w:tplc="3CB8DC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1D58D3"/>
    <w:multiLevelType w:val="multilevel"/>
    <w:tmpl w:val="D2F0F8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CF7D82"/>
    <w:multiLevelType w:val="hybridMultilevel"/>
    <w:tmpl w:val="D50CBC92"/>
    <w:lvl w:ilvl="0" w:tplc="D840A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C015A"/>
    <w:multiLevelType w:val="hybridMultilevel"/>
    <w:tmpl w:val="289646EC"/>
    <w:lvl w:ilvl="0" w:tplc="0A6C43A0">
      <w:start w:val="1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7E7608"/>
    <w:multiLevelType w:val="hybridMultilevel"/>
    <w:tmpl w:val="94EEF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94D0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4371C"/>
    <w:multiLevelType w:val="hybridMultilevel"/>
    <w:tmpl w:val="D700DB8A"/>
    <w:lvl w:ilvl="0" w:tplc="38A8CC44">
      <w:start w:val="8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9"/>
  </w:num>
  <w:num w:numId="4">
    <w:abstractNumId w:val="25"/>
  </w:num>
  <w:num w:numId="5">
    <w:abstractNumId w:val="16"/>
  </w:num>
  <w:num w:numId="6">
    <w:abstractNumId w:val="17"/>
  </w:num>
  <w:num w:numId="7">
    <w:abstractNumId w:val="5"/>
  </w:num>
  <w:num w:numId="8">
    <w:abstractNumId w:val="30"/>
  </w:num>
  <w:num w:numId="9">
    <w:abstractNumId w:val="28"/>
  </w:num>
  <w:num w:numId="10">
    <w:abstractNumId w:val="3"/>
  </w:num>
  <w:num w:numId="11">
    <w:abstractNumId w:val="32"/>
  </w:num>
  <w:num w:numId="12">
    <w:abstractNumId w:val="23"/>
  </w:num>
  <w:num w:numId="13">
    <w:abstractNumId w:val="10"/>
  </w:num>
  <w:num w:numId="14">
    <w:abstractNumId w:val="33"/>
  </w:num>
  <w:num w:numId="15">
    <w:abstractNumId w:val="8"/>
  </w:num>
  <w:num w:numId="16">
    <w:abstractNumId w:val="12"/>
  </w:num>
  <w:num w:numId="17">
    <w:abstractNumId w:val="11"/>
  </w:num>
  <w:num w:numId="18">
    <w:abstractNumId w:val="27"/>
  </w:num>
  <w:num w:numId="19">
    <w:abstractNumId w:val="22"/>
  </w:num>
  <w:num w:numId="20">
    <w:abstractNumId w:val="19"/>
  </w:num>
  <w:num w:numId="21">
    <w:abstractNumId w:val="7"/>
  </w:num>
  <w:num w:numId="22">
    <w:abstractNumId w:val="4"/>
  </w:num>
  <w:num w:numId="23">
    <w:abstractNumId w:val="20"/>
  </w:num>
  <w:num w:numId="24">
    <w:abstractNumId w:val="2"/>
  </w:num>
  <w:num w:numId="25">
    <w:abstractNumId w:val="34"/>
  </w:num>
  <w:num w:numId="26">
    <w:abstractNumId w:val="21"/>
  </w:num>
  <w:num w:numId="27">
    <w:abstractNumId w:val="24"/>
  </w:num>
  <w:num w:numId="28">
    <w:abstractNumId w:val="18"/>
  </w:num>
  <w:num w:numId="29">
    <w:abstractNumId w:val="6"/>
  </w:num>
  <w:num w:numId="30">
    <w:abstractNumId w:val="14"/>
  </w:num>
  <w:num w:numId="31">
    <w:abstractNumId w:val="26"/>
  </w:num>
  <w:num w:numId="32">
    <w:abstractNumId w:val="13"/>
  </w:num>
  <w:num w:numId="33">
    <w:abstractNumId w:val="31"/>
  </w:num>
  <w:num w:numId="34">
    <w:abstractNumId w:val="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96"/>
    <w:rsid w:val="00097181"/>
    <w:rsid w:val="000A0DDB"/>
    <w:rsid w:val="00126BF0"/>
    <w:rsid w:val="00427618"/>
    <w:rsid w:val="00465BF9"/>
    <w:rsid w:val="00551F3C"/>
    <w:rsid w:val="007D7FE5"/>
    <w:rsid w:val="0086368F"/>
    <w:rsid w:val="008C5C78"/>
    <w:rsid w:val="00D3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046C"/>
  <w15:chartTrackingRefBased/>
  <w15:docId w15:val="{E89734CC-5C6F-410E-AB1F-EB2C2F3B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3E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33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3E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427618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-aleksandrowkujawski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Kd1DttbBeiNWt4q4slS4t76lZVKPbkyD/view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gmina-aleksandrowkujawski/proceeding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onika.rolirad@gmina-aleksandrowkuja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-aleksandrowkujaw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A0C37-DEFD-4FC7-89C1-9981BFD2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4862</Words>
  <Characters>29174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Rolirad</dc:creator>
  <cp:keywords/>
  <dc:description/>
  <cp:lastModifiedBy>Monika Rolirad</cp:lastModifiedBy>
  <cp:revision>3</cp:revision>
  <cp:lastPrinted>2025-12-10T07:59:00Z</cp:lastPrinted>
  <dcterms:created xsi:type="dcterms:W3CDTF">2025-11-20T11:23:00Z</dcterms:created>
  <dcterms:modified xsi:type="dcterms:W3CDTF">2025-12-10T07:59:00Z</dcterms:modified>
</cp:coreProperties>
</file>