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00B" w:rsidRDefault="00FF523C">
      <w:r>
        <w:t>Gmina Resko</w:t>
      </w:r>
      <w:r>
        <w:tab/>
      </w:r>
      <w:r>
        <w:tab/>
      </w:r>
      <w:r>
        <w:tab/>
      </w:r>
      <w:r>
        <w:tab/>
      </w:r>
      <w:r>
        <w:tab/>
      </w:r>
      <w:r>
        <w:tab/>
      </w:r>
      <w:r>
        <w:tab/>
      </w:r>
      <w:r>
        <w:tab/>
      </w:r>
      <w:r>
        <w:tab/>
      </w:r>
      <w:proofErr w:type="spellStart"/>
      <w:r>
        <w:t>Resko</w:t>
      </w:r>
      <w:proofErr w:type="spellEnd"/>
      <w:r>
        <w:t xml:space="preserve">, </w:t>
      </w:r>
      <w:r w:rsidR="00492ABB">
        <w:t>12</w:t>
      </w:r>
      <w:r w:rsidR="004C700B">
        <w:t>.</w:t>
      </w:r>
      <w:r w:rsidR="000E1F40">
        <w:t>0</w:t>
      </w:r>
      <w:r w:rsidR="00070909">
        <w:t>8</w:t>
      </w:r>
      <w:r w:rsidR="004C700B">
        <w:t>.202</w:t>
      </w:r>
      <w:r w:rsidR="00492ABB">
        <w:t>5</w:t>
      </w:r>
      <w:r w:rsidR="004C700B">
        <w:t xml:space="preserve"> r.</w:t>
      </w:r>
      <w:r w:rsidR="004C700B">
        <w:br/>
        <w:t>ul. Rynek 1, 72-315 Resko</w:t>
      </w:r>
    </w:p>
    <w:p w:rsidR="004C700B" w:rsidRPr="000E1F40" w:rsidRDefault="00295984" w:rsidP="00295984">
      <w:pPr>
        <w:jc w:val="center"/>
        <w:rPr>
          <w:sz w:val="28"/>
          <w:u w:val="single"/>
        </w:rPr>
      </w:pPr>
      <w:r w:rsidRPr="000E1F40">
        <w:rPr>
          <w:b/>
          <w:sz w:val="28"/>
          <w:u w:val="single"/>
        </w:rPr>
        <w:t>Zapytanie ofertowe nr ZP.271.</w:t>
      </w:r>
      <w:r w:rsidR="00492ABB">
        <w:rPr>
          <w:b/>
          <w:sz w:val="28"/>
          <w:u w:val="single"/>
        </w:rPr>
        <w:t>24</w:t>
      </w:r>
      <w:r w:rsidRPr="000E1F40">
        <w:rPr>
          <w:b/>
          <w:sz w:val="28"/>
          <w:u w:val="single"/>
        </w:rPr>
        <w:t>.</w:t>
      </w:r>
      <w:r w:rsidR="000E1F40" w:rsidRPr="000E1F40">
        <w:rPr>
          <w:b/>
          <w:sz w:val="28"/>
          <w:u w:val="single"/>
        </w:rPr>
        <w:t>2</w:t>
      </w:r>
      <w:r w:rsidR="00492ABB">
        <w:rPr>
          <w:b/>
          <w:sz w:val="28"/>
          <w:u w:val="single"/>
        </w:rPr>
        <w:t>5</w:t>
      </w:r>
      <w:r w:rsidRPr="000E1F40">
        <w:rPr>
          <w:b/>
          <w:sz w:val="28"/>
          <w:u w:val="single"/>
        </w:rPr>
        <w:t>.ZPOF</w:t>
      </w:r>
    </w:p>
    <w:p w:rsidR="004C700B" w:rsidRPr="00E6428F" w:rsidRDefault="004C700B" w:rsidP="00295984">
      <w:pPr>
        <w:jc w:val="center"/>
        <w:rPr>
          <w:b/>
        </w:rPr>
      </w:pPr>
      <w:r w:rsidRPr="00E6428F">
        <w:rPr>
          <w:b/>
        </w:rPr>
        <w:t xml:space="preserve">na realizację </w:t>
      </w:r>
      <w:r w:rsidR="00295984">
        <w:rPr>
          <w:b/>
        </w:rPr>
        <w:t>zamówienia publicznego</w:t>
      </w:r>
      <w:r w:rsidRPr="00E6428F">
        <w:rPr>
          <w:b/>
        </w:rPr>
        <w:t xml:space="preserve"> pn.: </w:t>
      </w:r>
      <w:r w:rsidR="00295984">
        <w:rPr>
          <w:b/>
        </w:rPr>
        <w:br/>
      </w:r>
      <w:r w:rsidRPr="00E6428F">
        <w:rPr>
          <w:b/>
        </w:rPr>
        <w:t>Dożywianie dzieci w szkołach na terenie Gminy Resko w roku szkolnym 202</w:t>
      </w:r>
      <w:r w:rsidR="00492ABB">
        <w:rPr>
          <w:b/>
        </w:rPr>
        <w:t>5</w:t>
      </w:r>
      <w:r w:rsidRPr="00E6428F">
        <w:rPr>
          <w:b/>
        </w:rPr>
        <w:t>-202</w:t>
      </w:r>
      <w:r w:rsidR="00492ABB">
        <w:rPr>
          <w:b/>
        </w:rPr>
        <w:t>6</w:t>
      </w:r>
    </w:p>
    <w:p w:rsidR="004C700B" w:rsidRDefault="004C700B" w:rsidP="00DF1248">
      <w:pPr>
        <w:spacing w:after="0"/>
        <w:jc w:val="both"/>
      </w:pPr>
      <w:r>
        <w:t xml:space="preserve">Wartość szacunkowa zamówienia nie przekracza kwoty </w:t>
      </w:r>
      <w:r w:rsidR="003545B6">
        <w:t>1</w:t>
      </w:r>
      <w:r>
        <w:t xml:space="preserve">30 tys. </w:t>
      </w:r>
      <w:r w:rsidR="003545B6">
        <w:t>zł netto</w:t>
      </w:r>
      <w:r>
        <w:t>.</w:t>
      </w:r>
    </w:p>
    <w:p w:rsidR="004C700B" w:rsidRPr="004C700B" w:rsidRDefault="004C700B" w:rsidP="00DF1248">
      <w:pPr>
        <w:numPr>
          <w:ilvl w:val="1"/>
          <w:numId w:val="1"/>
        </w:numPr>
        <w:spacing w:after="0"/>
        <w:ind w:left="284" w:hanging="284"/>
        <w:jc w:val="both"/>
      </w:pPr>
      <w:r w:rsidRPr="004C700B">
        <w:t xml:space="preserve">Wspólny Słownik Zamówień (CPV): </w:t>
      </w:r>
      <w:r w:rsidRPr="004C700B">
        <w:rPr>
          <w:b/>
          <w:bCs/>
        </w:rPr>
        <w:t>55524000-9 – usługi dostarczania posiłków do szkół, 55523100-3 – usługi w zakresie posiłków szkolnych.</w:t>
      </w:r>
    </w:p>
    <w:p w:rsidR="004C700B" w:rsidRPr="004C700B" w:rsidRDefault="004C700B" w:rsidP="00DF1248">
      <w:pPr>
        <w:numPr>
          <w:ilvl w:val="1"/>
          <w:numId w:val="1"/>
        </w:numPr>
        <w:spacing w:after="0"/>
        <w:ind w:left="284" w:hanging="284"/>
        <w:jc w:val="both"/>
        <w:rPr>
          <w:lang w:val="de-DE"/>
        </w:rPr>
      </w:pPr>
      <w:r w:rsidRPr="004C700B">
        <w:t>Przedmiotem</w:t>
      </w:r>
      <w:r w:rsidRPr="004C700B">
        <w:rPr>
          <w:lang w:val="de-DE"/>
        </w:rPr>
        <w:t xml:space="preserve"> </w:t>
      </w:r>
      <w:r w:rsidRPr="004C700B">
        <w:t>zamówienia</w:t>
      </w:r>
      <w:r w:rsidRPr="004C700B">
        <w:rPr>
          <w:lang w:val="de-DE"/>
        </w:rPr>
        <w:t xml:space="preserve"> </w:t>
      </w:r>
      <w:r w:rsidRPr="004C700B">
        <w:t>są</w:t>
      </w:r>
      <w:r w:rsidRPr="004C700B">
        <w:rPr>
          <w:lang w:val="de-DE"/>
        </w:rPr>
        <w:t xml:space="preserve"> </w:t>
      </w:r>
      <w:r w:rsidRPr="004C700B">
        <w:t>usługi</w:t>
      </w:r>
      <w:r w:rsidRPr="004C700B">
        <w:rPr>
          <w:lang w:val="de-DE"/>
        </w:rPr>
        <w:t xml:space="preserve"> </w:t>
      </w:r>
      <w:r w:rsidRPr="004C700B">
        <w:t>żywieniowe</w:t>
      </w:r>
      <w:r w:rsidRPr="004C700B">
        <w:rPr>
          <w:lang w:val="de-DE"/>
        </w:rPr>
        <w:t xml:space="preserve"> </w:t>
      </w:r>
      <w:r w:rsidRPr="004C700B">
        <w:t>polegające</w:t>
      </w:r>
      <w:r w:rsidRPr="004C700B">
        <w:rPr>
          <w:lang w:val="de-DE"/>
        </w:rPr>
        <w:t xml:space="preserve"> na </w:t>
      </w:r>
      <w:r w:rsidRPr="004C700B">
        <w:t>przygotowaniu</w:t>
      </w:r>
      <w:r w:rsidRPr="004C700B">
        <w:rPr>
          <w:lang w:val="de-DE"/>
        </w:rPr>
        <w:t xml:space="preserve"> i </w:t>
      </w:r>
      <w:r w:rsidRPr="004C700B">
        <w:t>dostawie</w:t>
      </w:r>
      <w:r w:rsidRPr="004C700B">
        <w:rPr>
          <w:lang w:val="de-DE"/>
        </w:rPr>
        <w:t xml:space="preserve"> </w:t>
      </w:r>
      <w:r w:rsidRPr="004C700B">
        <w:t>jednodaniowych</w:t>
      </w:r>
      <w:r w:rsidRPr="004C700B">
        <w:rPr>
          <w:lang w:val="de-DE"/>
        </w:rPr>
        <w:t xml:space="preserve"> </w:t>
      </w:r>
      <w:r w:rsidRPr="004C700B">
        <w:t>gorących</w:t>
      </w:r>
      <w:r w:rsidRPr="004C700B">
        <w:rPr>
          <w:lang w:val="de-DE"/>
        </w:rPr>
        <w:t xml:space="preserve"> </w:t>
      </w:r>
      <w:r w:rsidRPr="004C700B">
        <w:t>posiłków</w:t>
      </w:r>
      <w:r w:rsidRPr="004C700B">
        <w:rPr>
          <w:lang w:val="de-DE"/>
        </w:rPr>
        <w:t xml:space="preserve">, </w:t>
      </w:r>
      <w:r w:rsidRPr="004C700B">
        <w:t>łącznie</w:t>
      </w:r>
      <w:r w:rsidRPr="004C700B">
        <w:rPr>
          <w:lang w:val="de-DE"/>
        </w:rPr>
        <w:t xml:space="preserve"> </w:t>
      </w:r>
      <w:r w:rsidRPr="004C700B">
        <w:t>dla</w:t>
      </w:r>
      <w:r w:rsidRPr="004C700B">
        <w:rPr>
          <w:lang w:val="de-DE"/>
        </w:rPr>
        <w:t xml:space="preserve"> ok. </w:t>
      </w:r>
      <w:r w:rsidR="00070909" w:rsidRPr="00070909">
        <w:rPr>
          <w:b/>
          <w:lang w:val="de-DE"/>
        </w:rPr>
        <w:t>6</w:t>
      </w:r>
      <w:r w:rsidR="00494ABC" w:rsidRPr="00DC1695">
        <w:rPr>
          <w:b/>
          <w:bCs/>
          <w:lang w:val="de-DE"/>
        </w:rPr>
        <w:t>0</w:t>
      </w:r>
      <w:r w:rsidRPr="00DC1695">
        <w:rPr>
          <w:b/>
          <w:bCs/>
          <w:lang w:val="de-DE"/>
        </w:rPr>
        <w:t xml:space="preserve"> </w:t>
      </w:r>
      <w:r w:rsidRPr="00DC1695">
        <w:rPr>
          <w:b/>
          <w:bCs/>
        </w:rPr>
        <w:t>uczniów</w:t>
      </w:r>
      <w:r w:rsidRPr="004C700B">
        <w:t xml:space="preserve"> rozlokowanych</w:t>
      </w:r>
      <w:r w:rsidRPr="004C700B">
        <w:rPr>
          <w:lang w:val="de-DE"/>
        </w:rPr>
        <w:t xml:space="preserve"> w </w:t>
      </w:r>
      <w:r w:rsidRPr="004C700B">
        <w:t>następujących</w:t>
      </w:r>
      <w:r w:rsidRPr="004C700B">
        <w:rPr>
          <w:lang w:val="de-DE"/>
        </w:rPr>
        <w:t xml:space="preserve"> </w:t>
      </w:r>
      <w:r w:rsidRPr="004C700B">
        <w:t>placówkach</w:t>
      </w:r>
      <w:r w:rsidRPr="00997013">
        <w:rPr>
          <w:lang w:val="de-DE"/>
        </w:rPr>
        <w:t xml:space="preserve">: </w:t>
      </w:r>
      <w:r w:rsidR="00E6428F" w:rsidRPr="00997013">
        <w:t>Zespół Szkół w Resku ul. Prusa 2, 72-315 Resko, Szkoła Podstawowa w  Resku,</w:t>
      </w:r>
      <w:r w:rsidR="00DF1248">
        <w:t xml:space="preserve">                         </w:t>
      </w:r>
      <w:r w:rsidR="00E6428F" w:rsidRPr="00997013">
        <w:t xml:space="preserve"> ul. Wojska Polskiego 71, 72-315 Resko, Szkoła Podstawowa w Starogardzie , Starogard 12, 72-315 Resko</w:t>
      </w:r>
      <w:r w:rsidRPr="00997013">
        <w:rPr>
          <w:lang w:val="de-DE"/>
        </w:rPr>
        <w:t>.</w:t>
      </w:r>
      <w:r w:rsidR="00DF1248">
        <w:rPr>
          <w:lang w:val="de-DE"/>
        </w:rPr>
        <w:t xml:space="preserve"> </w:t>
      </w:r>
    </w:p>
    <w:p w:rsidR="004C700B" w:rsidRPr="004C700B" w:rsidRDefault="004C700B" w:rsidP="00DF1248">
      <w:pPr>
        <w:numPr>
          <w:ilvl w:val="1"/>
          <w:numId w:val="1"/>
        </w:numPr>
        <w:spacing w:after="0"/>
        <w:ind w:left="284" w:hanging="284"/>
        <w:jc w:val="both"/>
      </w:pPr>
      <w:r w:rsidRPr="004C700B">
        <w:t>Dożywianie dzieci będzie miało miejsce pięć razy w tygodniu od poniedziałku do piątku przez cały rok szkolny z wyłączeniem wakacji, ferii, dni świątecznych i wolnych od zajęć lekcyjnych.</w:t>
      </w:r>
    </w:p>
    <w:p w:rsidR="004C700B" w:rsidRPr="004C700B" w:rsidRDefault="004C700B" w:rsidP="00DF1248">
      <w:pPr>
        <w:numPr>
          <w:ilvl w:val="1"/>
          <w:numId w:val="1"/>
        </w:numPr>
        <w:spacing w:after="0"/>
        <w:ind w:left="284" w:hanging="284"/>
        <w:jc w:val="both"/>
      </w:pPr>
      <w:r w:rsidRPr="004C700B">
        <w:t xml:space="preserve">Wykonawca ma obowiązek zapewnić gorący posiłek jednodaniowy, urozmaicony, zgodne </w:t>
      </w:r>
      <w:r w:rsidR="00DF1248">
        <w:t xml:space="preserve">                                </w:t>
      </w:r>
      <w:r w:rsidRPr="004C700B">
        <w:t>z zasadami racjonalnego żywienia przygotowany i dowożony w ilości i na miejsce wskazane przez Zamawiającego przy spełnieniu wszelkich norm sanitarno-higienicznych wymaganych przepisami obowiązującego prawa.</w:t>
      </w:r>
    </w:p>
    <w:p w:rsidR="004C700B" w:rsidRPr="004C700B" w:rsidRDefault="004C700B" w:rsidP="00DF1248">
      <w:pPr>
        <w:numPr>
          <w:ilvl w:val="1"/>
          <w:numId w:val="1"/>
        </w:numPr>
        <w:spacing w:after="0"/>
        <w:ind w:left="284" w:hanging="284"/>
        <w:jc w:val="both"/>
      </w:pPr>
      <w:r w:rsidRPr="004C700B">
        <w:t>Wymagania dotyczące jadłospisu:</w:t>
      </w:r>
    </w:p>
    <w:p w:rsidR="004C700B" w:rsidRPr="004C700B" w:rsidRDefault="004C700B" w:rsidP="00DF1248">
      <w:pPr>
        <w:pStyle w:val="Akapitzlist"/>
        <w:numPr>
          <w:ilvl w:val="0"/>
          <w:numId w:val="2"/>
        </w:numPr>
        <w:spacing w:after="0"/>
        <w:jc w:val="both"/>
      </w:pPr>
      <w:r w:rsidRPr="004C700B">
        <w:rPr>
          <w:b/>
          <w:bCs/>
        </w:rPr>
        <w:t>dwa razy w tygodniu: zupa</w:t>
      </w:r>
      <w:r w:rsidRPr="004C700B">
        <w:t xml:space="preserve"> 500 ml + 2 kromki chleba jasnego lub ciemnego (naprzemiennie). Co najmniej 4 (cztery) rodzaje zup nie powtarzających się w przeciągu</w:t>
      </w:r>
      <w:r w:rsidR="00DF1248">
        <w:t xml:space="preserve">                 </w:t>
      </w:r>
      <w:r w:rsidRPr="004C700B">
        <w:t xml:space="preserve"> 2 (dwóch) tygodni;</w:t>
      </w:r>
    </w:p>
    <w:p w:rsidR="004C700B" w:rsidRDefault="004C700B" w:rsidP="00DF1248">
      <w:pPr>
        <w:pStyle w:val="Akapitzlist"/>
        <w:numPr>
          <w:ilvl w:val="0"/>
          <w:numId w:val="2"/>
        </w:numPr>
        <w:spacing w:after="0"/>
        <w:jc w:val="both"/>
      </w:pPr>
      <w:r w:rsidRPr="004C700B">
        <w:rPr>
          <w:b/>
          <w:bCs/>
        </w:rPr>
        <w:t xml:space="preserve">dwa razy w tygodniu: obiad </w:t>
      </w:r>
      <w:proofErr w:type="spellStart"/>
      <w:r w:rsidRPr="004C700B">
        <w:rPr>
          <w:b/>
          <w:bCs/>
        </w:rPr>
        <w:t>drugodaniowy</w:t>
      </w:r>
      <w:proofErr w:type="spellEnd"/>
      <w:r w:rsidRPr="004C700B">
        <w:t xml:space="preserve"> – mięso 110g + ziemniaki, kasza, ryż </w:t>
      </w:r>
      <w:r w:rsidR="00DF1248">
        <w:t xml:space="preserve">                              </w:t>
      </w:r>
      <w:r w:rsidRPr="004C700B">
        <w:t>lub makaron 300g + surówka lub jarzyny gotowane 150g + kompot lub sok owocowy.</w:t>
      </w:r>
      <w:r>
        <w:t xml:space="preserve"> </w:t>
      </w:r>
      <w:r w:rsidRPr="004C700B">
        <w:t xml:space="preserve">Danie mięsne musi występować w co najmniej 4 (czterech) rodzajach nie powtarzających się w przeciągu 2(dwóch) tygodni. Do dań mięsnych nie zalicza się </w:t>
      </w:r>
      <w:r w:rsidR="00692214" w:rsidRPr="004C700B">
        <w:t>wątróbki</w:t>
      </w:r>
      <w:r w:rsidRPr="004C700B">
        <w:t>, kaszanki, bigosu;</w:t>
      </w:r>
    </w:p>
    <w:p w:rsidR="004C700B" w:rsidRDefault="004C700B" w:rsidP="00DF1248">
      <w:pPr>
        <w:pStyle w:val="Akapitzlist"/>
        <w:numPr>
          <w:ilvl w:val="0"/>
          <w:numId w:val="2"/>
        </w:numPr>
        <w:spacing w:after="0"/>
        <w:jc w:val="both"/>
      </w:pPr>
      <w:r w:rsidRPr="004C700B">
        <w:rPr>
          <w:b/>
          <w:bCs/>
        </w:rPr>
        <w:t xml:space="preserve">raz w tygodniu: obiad </w:t>
      </w:r>
      <w:proofErr w:type="spellStart"/>
      <w:r w:rsidRPr="004C700B">
        <w:rPr>
          <w:b/>
          <w:bCs/>
        </w:rPr>
        <w:t>drugodaniowy</w:t>
      </w:r>
      <w:proofErr w:type="spellEnd"/>
      <w:r w:rsidRPr="004C700B">
        <w:t xml:space="preserve"> z jajkiem lub rybą 100g albo naleśniki lub placki ziemniaczane 200g, pierogi 300g + kompot lub sok owocowy;</w:t>
      </w:r>
      <w:r>
        <w:t xml:space="preserve"> </w:t>
      </w:r>
      <w:r w:rsidRPr="004C700B">
        <w:t>Jajko, ryba, naleśniki, placki ziemniaczane, pierogi mają być podawane naprzemiennie – w każdym tygodniu inne danie;</w:t>
      </w:r>
    </w:p>
    <w:p w:rsidR="004C700B" w:rsidRDefault="004C700B" w:rsidP="00DF1248">
      <w:pPr>
        <w:pStyle w:val="Akapitzlist"/>
        <w:numPr>
          <w:ilvl w:val="0"/>
          <w:numId w:val="2"/>
        </w:numPr>
        <w:spacing w:after="0"/>
        <w:jc w:val="both"/>
      </w:pPr>
      <w:r w:rsidRPr="004C700B">
        <w:t xml:space="preserve">do posiłków </w:t>
      </w:r>
      <w:proofErr w:type="spellStart"/>
      <w:r w:rsidRPr="004C700B">
        <w:t>drugodaniowych</w:t>
      </w:r>
      <w:proofErr w:type="spellEnd"/>
      <w:r w:rsidRPr="004C700B">
        <w:t xml:space="preserve"> mają być podawane naprzemiennie surówki lub jarzyny gotowane oraz owoc. W tym samym tygodniu dany rodzaj surówki lub jarzyn gotowanych oraz owoc nie może się powtórzyć;</w:t>
      </w:r>
    </w:p>
    <w:p w:rsidR="004C700B" w:rsidRDefault="004C700B" w:rsidP="00DF1248">
      <w:pPr>
        <w:pStyle w:val="Akapitzlist"/>
        <w:numPr>
          <w:ilvl w:val="0"/>
          <w:numId w:val="2"/>
        </w:numPr>
        <w:spacing w:after="0"/>
        <w:jc w:val="both"/>
      </w:pPr>
      <w:r w:rsidRPr="004C700B">
        <w:t xml:space="preserve">do posiłków </w:t>
      </w:r>
      <w:proofErr w:type="spellStart"/>
      <w:r w:rsidRPr="004C700B">
        <w:t>drugodaniowych</w:t>
      </w:r>
      <w:proofErr w:type="spellEnd"/>
      <w:r w:rsidRPr="004C700B">
        <w:t xml:space="preserve"> co najmniej 2 (dwa) razy w tygodniu mają być podawane ziemniaki, w trzecim dniu może być podana kasza, ryż lub makaron (obowiązek </w:t>
      </w:r>
      <w:r w:rsidR="00DF1248">
        <w:t xml:space="preserve">                               </w:t>
      </w:r>
      <w:r w:rsidRPr="004C700B">
        <w:t>ten nie dotyczy dni, w których podawane będą naleśniki, placki ziemniaczane, pierogi);</w:t>
      </w:r>
    </w:p>
    <w:p w:rsidR="004C700B" w:rsidRPr="004C700B" w:rsidRDefault="004C700B" w:rsidP="00DF1248">
      <w:pPr>
        <w:pStyle w:val="Akapitzlist"/>
        <w:numPr>
          <w:ilvl w:val="0"/>
          <w:numId w:val="2"/>
        </w:numPr>
        <w:spacing w:after="0"/>
        <w:jc w:val="both"/>
      </w:pPr>
      <w:r w:rsidRPr="004C700B">
        <w:t xml:space="preserve">Wykonawca ma obowiązek przedstawić Zamawiającemu dekadowy jadłospis minimum </w:t>
      </w:r>
      <w:r w:rsidR="00DF1248">
        <w:t xml:space="preserve">                  </w:t>
      </w:r>
      <w:r w:rsidRPr="004C700B">
        <w:t>z dwudniowym wyprzedzeniem.</w:t>
      </w:r>
    </w:p>
    <w:p w:rsidR="00276F50" w:rsidRPr="00276F50" w:rsidRDefault="004C700B" w:rsidP="00DF1248">
      <w:pPr>
        <w:numPr>
          <w:ilvl w:val="1"/>
          <w:numId w:val="1"/>
        </w:numPr>
        <w:spacing w:after="0"/>
        <w:ind w:left="284" w:hanging="284"/>
        <w:jc w:val="both"/>
      </w:pPr>
      <w:r w:rsidRPr="00276F50">
        <w:t>Liczba posiłków może ulec zwi</w:t>
      </w:r>
      <w:r w:rsidR="00E43DDD" w:rsidRPr="00276F50">
        <w:t>ększeniu</w:t>
      </w:r>
      <w:r w:rsidR="00155D92">
        <w:t xml:space="preserve"> o maksymalnie 10%</w:t>
      </w:r>
      <w:r w:rsidR="00E43DDD" w:rsidRPr="00276F50">
        <w:t xml:space="preserve"> lub zmniejszeniu </w:t>
      </w:r>
      <w:r w:rsidR="00155D92">
        <w:t>o maksymalnie 30%</w:t>
      </w:r>
      <w:r w:rsidRPr="00276F50">
        <w:t xml:space="preserve"> w trakcie realizacji umowy</w:t>
      </w:r>
      <w:r w:rsidR="00155D92">
        <w:t xml:space="preserve">, </w:t>
      </w:r>
      <w:r w:rsidRPr="00276F50">
        <w:t>w zależności od ilości dożywianych dzieci.</w:t>
      </w:r>
    </w:p>
    <w:p w:rsidR="004C700B" w:rsidRPr="00276F50" w:rsidRDefault="004C700B" w:rsidP="00DF1248">
      <w:pPr>
        <w:numPr>
          <w:ilvl w:val="1"/>
          <w:numId w:val="1"/>
        </w:numPr>
        <w:spacing w:after="0"/>
        <w:ind w:left="284" w:hanging="284"/>
        <w:jc w:val="both"/>
      </w:pPr>
      <w:r w:rsidRPr="00276F50">
        <w:t xml:space="preserve">Wykonawca ma obowiązek dostarczać posiłki gorące w pojemnikach termoizolacyjnych </w:t>
      </w:r>
      <w:r w:rsidR="00DF1248">
        <w:t xml:space="preserve">                              </w:t>
      </w:r>
      <w:r w:rsidRPr="00276F50">
        <w:t xml:space="preserve">lub termosach z blachy nierdzewnej, zapewniających odpowiednie warunki </w:t>
      </w:r>
      <w:proofErr w:type="spellStart"/>
      <w:r w:rsidRPr="00276F50">
        <w:t>higieniczno</w:t>
      </w:r>
      <w:proofErr w:type="spellEnd"/>
      <w:r w:rsidRPr="00276F50">
        <w:t xml:space="preserve"> - sanitarne.</w:t>
      </w:r>
    </w:p>
    <w:p w:rsidR="004C700B" w:rsidRPr="00276F50" w:rsidRDefault="004C700B" w:rsidP="00DF1248">
      <w:pPr>
        <w:numPr>
          <w:ilvl w:val="1"/>
          <w:numId w:val="1"/>
        </w:numPr>
        <w:spacing w:after="0"/>
        <w:ind w:left="284" w:hanging="284"/>
        <w:jc w:val="both"/>
      </w:pPr>
      <w:r w:rsidRPr="00276F50">
        <w:lastRenderedPageBreak/>
        <w:t>Wykonawca ma obowiązek dysponować kuchnią spełniającą wymagania obowiązujących przepisów.</w:t>
      </w:r>
    </w:p>
    <w:p w:rsidR="004C700B" w:rsidRPr="00276F50" w:rsidRDefault="004C700B" w:rsidP="00DF1248">
      <w:pPr>
        <w:numPr>
          <w:ilvl w:val="1"/>
          <w:numId w:val="1"/>
        </w:numPr>
        <w:spacing w:after="0"/>
        <w:ind w:left="284" w:hanging="284"/>
        <w:jc w:val="both"/>
      </w:pPr>
      <w:r w:rsidRPr="00276F50">
        <w:t>Wykonawca ma obowiązek dysponować niezbędnym do wykonywania przedmiotu zamówienia środkiem transportu, spełniającym wymagania obowiązujących przepisów w zakresie wymogów sanitarnych dotyczących środka transportu żywności.</w:t>
      </w:r>
    </w:p>
    <w:p w:rsidR="004C700B" w:rsidRPr="00276F50" w:rsidRDefault="004C700B" w:rsidP="00DF1248">
      <w:pPr>
        <w:numPr>
          <w:ilvl w:val="1"/>
          <w:numId w:val="1"/>
        </w:numPr>
        <w:spacing w:after="0"/>
        <w:ind w:left="284" w:hanging="284"/>
        <w:jc w:val="both"/>
      </w:pPr>
      <w:r w:rsidRPr="00276F50">
        <w:t>Wykonawca zobowiązany jest do utylizacji resztek i odpadów pokonsumpcyjnych.</w:t>
      </w:r>
    </w:p>
    <w:p w:rsidR="004C700B" w:rsidRPr="003C4FC4" w:rsidRDefault="004C700B" w:rsidP="00DF1248">
      <w:pPr>
        <w:numPr>
          <w:ilvl w:val="1"/>
          <w:numId w:val="1"/>
        </w:numPr>
        <w:spacing w:after="0"/>
        <w:ind w:left="284" w:hanging="284"/>
        <w:jc w:val="both"/>
      </w:pPr>
      <w:r w:rsidRPr="003C4FC4">
        <w:t>Zaoferowana przez Wykonawcę cena za jeden posiłek, pomimo zwiększenia lub zmniejszenia ilości dostarczanych gorących posiłków, nie może ulec zmianie przez ca</w:t>
      </w:r>
      <w:r w:rsidR="00997013" w:rsidRPr="003C4FC4">
        <w:t>ły okres realizacji zamówienia.</w:t>
      </w:r>
    </w:p>
    <w:p w:rsidR="004C700B" w:rsidRDefault="004C700B" w:rsidP="00DF1248">
      <w:pPr>
        <w:numPr>
          <w:ilvl w:val="1"/>
          <w:numId w:val="1"/>
        </w:numPr>
        <w:spacing w:after="0"/>
        <w:ind w:left="284" w:hanging="284"/>
        <w:jc w:val="both"/>
      </w:pPr>
      <w:r w:rsidRPr="004C700B">
        <w:t>Zamawiający będzie rozliczał się z Wykonawcą wg ilości faktycznie dostarczonych posiłków (cena jednostkowa podana w ofercie x ilość dostarczonych posiłków).</w:t>
      </w:r>
    </w:p>
    <w:p w:rsidR="00A1630D" w:rsidRDefault="00A1630D" w:rsidP="00DF1248">
      <w:pPr>
        <w:numPr>
          <w:ilvl w:val="1"/>
          <w:numId w:val="1"/>
        </w:numPr>
        <w:spacing w:after="0"/>
        <w:ind w:left="284" w:hanging="284"/>
        <w:jc w:val="both"/>
      </w:pPr>
      <w:r>
        <w:t>Nie dopuszcza się udziału podwykonawców w zakresie przygotowywania posiłków.</w:t>
      </w:r>
    </w:p>
    <w:p w:rsidR="004C700B" w:rsidRPr="00295984" w:rsidRDefault="004C700B" w:rsidP="00DF1248">
      <w:pPr>
        <w:numPr>
          <w:ilvl w:val="1"/>
          <w:numId w:val="1"/>
        </w:numPr>
        <w:spacing w:after="0"/>
        <w:ind w:left="284" w:hanging="284"/>
        <w:jc w:val="both"/>
        <w:rPr>
          <w:b/>
        </w:rPr>
      </w:pPr>
      <w:r w:rsidRPr="00295984">
        <w:rPr>
          <w:b/>
        </w:rPr>
        <w:t>Zamówienie będzie realizowane w dni nauki szkolnej, w okresie od dnia podpisania umowy do 30.06.202</w:t>
      </w:r>
      <w:r w:rsidR="00492ABB">
        <w:rPr>
          <w:b/>
        </w:rPr>
        <w:t>6</w:t>
      </w:r>
      <w:r w:rsidRPr="00295984">
        <w:rPr>
          <w:b/>
        </w:rPr>
        <w:t>r.</w:t>
      </w:r>
    </w:p>
    <w:p w:rsidR="004C700B" w:rsidRPr="00295984" w:rsidRDefault="004C700B" w:rsidP="00DF1248">
      <w:pPr>
        <w:numPr>
          <w:ilvl w:val="1"/>
          <w:numId w:val="1"/>
        </w:numPr>
        <w:spacing w:after="0"/>
        <w:ind w:left="284" w:hanging="284"/>
        <w:jc w:val="both"/>
        <w:rPr>
          <w:b/>
        </w:rPr>
      </w:pPr>
      <w:r w:rsidRPr="00295984">
        <w:rPr>
          <w:b/>
        </w:rPr>
        <w:t>Opis sposobu obliczania ceny:</w:t>
      </w:r>
    </w:p>
    <w:p w:rsidR="004C700B" w:rsidRDefault="004C700B" w:rsidP="00DF1248">
      <w:pPr>
        <w:pStyle w:val="Akapitzlist"/>
        <w:numPr>
          <w:ilvl w:val="0"/>
          <w:numId w:val="3"/>
        </w:numPr>
        <w:spacing w:after="0"/>
        <w:ind w:left="709"/>
        <w:jc w:val="both"/>
      </w:pPr>
      <w:r>
        <w:t>Cena oferty uwzględnia wszystkie zobowiązania, musi być podana w PLN cyfrowo i słownie, z uwzględnieniem podatku VAT. Prawidłowe ustalenie stawki podatku VAT leży po stronie wykonawcy. Należy przyjąć obowiązującą stawkę podatku VAT zgodnie z obowiązującymi przepisami prawa.</w:t>
      </w:r>
    </w:p>
    <w:p w:rsidR="004C700B" w:rsidRDefault="004C700B" w:rsidP="00DF1248">
      <w:pPr>
        <w:pStyle w:val="Akapitzlist"/>
        <w:numPr>
          <w:ilvl w:val="0"/>
          <w:numId w:val="3"/>
        </w:numPr>
        <w:spacing w:after="0"/>
        <w:ind w:left="709"/>
        <w:jc w:val="both"/>
      </w:pPr>
      <w:r>
        <w:t>Cena powinna zawierać wszystkie koszty Wykonawcy związane z prawidłową realizacją przedmiotu zamówienia.</w:t>
      </w:r>
    </w:p>
    <w:p w:rsidR="004C700B" w:rsidRPr="003C4FC4" w:rsidRDefault="004C700B" w:rsidP="00DF1248">
      <w:pPr>
        <w:pStyle w:val="Akapitzlist"/>
        <w:numPr>
          <w:ilvl w:val="0"/>
          <w:numId w:val="3"/>
        </w:numPr>
        <w:spacing w:after="0"/>
        <w:ind w:left="709"/>
        <w:jc w:val="both"/>
      </w:pPr>
      <w:r w:rsidRPr="003C4FC4">
        <w:t xml:space="preserve">W celu obliczenia ceny zakłada się całkowitą ilość posiłków w okresie trwania umowy na </w:t>
      </w:r>
      <w:r w:rsidR="00AA134D" w:rsidRPr="003C4FC4">
        <w:br/>
      </w:r>
      <w:r w:rsidR="00070909">
        <w:t xml:space="preserve">11 </w:t>
      </w:r>
      <w:r w:rsidR="00463759">
        <w:t>280</w:t>
      </w:r>
      <w:r w:rsidRPr="003C4FC4">
        <w:t>.</w:t>
      </w:r>
    </w:p>
    <w:p w:rsidR="004C700B" w:rsidRDefault="004C700B" w:rsidP="00DF1248">
      <w:pPr>
        <w:pStyle w:val="Akapitzlist"/>
        <w:numPr>
          <w:ilvl w:val="0"/>
          <w:numId w:val="3"/>
        </w:numPr>
        <w:spacing w:after="0"/>
        <w:ind w:left="709"/>
        <w:jc w:val="both"/>
      </w:pPr>
      <w:r>
        <w:t>Cenę za wykonanie przedmiotu zamówienia należy przedstawić w formularzu oferty. Należy wyszczególnić cenę jednostkową – za jeden posiłek.</w:t>
      </w:r>
    </w:p>
    <w:p w:rsidR="004C700B" w:rsidRDefault="004C700B" w:rsidP="00DF1248">
      <w:pPr>
        <w:pStyle w:val="Akapitzlist"/>
        <w:numPr>
          <w:ilvl w:val="0"/>
          <w:numId w:val="3"/>
        </w:numPr>
        <w:spacing w:after="0"/>
        <w:ind w:left="709"/>
        <w:jc w:val="both"/>
      </w:pPr>
      <w:r>
        <w:t>Cena może być tylko jedna – nie dopuszcza się wariantowości cen.</w:t>
      </w:r>
    </w:p>
    <w:p w:rsidR="004C700B" w:rsidRDefault="004C700B" w:rsidP="00DF1248">
      <w:pPr>
        <w:pStyle w:val="Akapitzlist"/>
        <w:numPr>
          <w:ilvl w:val="0"/>
          <w:numId w:val="3"/>
        </w:numPr>
        <w:spacing w:after="0"/>
        <w:ind w:left="709"/>
        <w:jc w:val="both"/>
      </w:pPr>
      <w:r>
        <w:t>Cena ofertowa, podana przez wykonawcę ma być ceną w rozumieniu art. 3 ust. 1 pkt 1, pkt 2 i ust 2 ustawy z dnia 9 maja 2014 r. o informowaniu o cenach towarów i usług (</w:t>
      </w:r>
      <w:proofErr w:type="spellStart"/>
      <w:r w:rsidR="00E6428F" w:rsidRPr="00E6428F">
        <w:t>t.j</w:t>
      </w:r>
      <w:proofErr w:type="spellEnd"/>
      <w:r w:rsidR="00E6428F" w:rsidRPr="00E6428F">
        <w:t>. Dz. U. z 2019 r. poz. 178</w:t>
      </w:r>
      <w:r>
        <w:t>), przedstawionymi w setnych częściach złotego, tj. zgodnie z polskim systemem płatniczym po zaokrągleniu do pełnych groszy (dwa miejsca po przecinku), przy czym końcówki poniżej 0,5 grosza pomija się, a końcówki 0,5 grosza i wyższe zaokrągla się do 1 grosza.</w:t>
      </w:r>
      <w:bookmarkStart w:id="0" w:name="_GoBack"/>
      <w:bookmarkEnd w:id="0"/>
    </w:p>
    <w:p w:rsidR="004C700B" w:rsidRDefault="004C700B" w:rsidP="00DF1248">
      <w:pPr>
        <w:pStyle w:val="Akapitzlist"/>
        <w:numPr>
          <w:ilvl w:val="0"/>
          <w:numId w:val="3"/>
        </w:numPr>
        <w:spacing w:after="0"/>
        <w:ind w:left="709"/>
        <w:jc w:val="both"/>
      </w:pPr>
      <w:r>
        <w:t>Zamawiający będzie rozliczał się z Wykonawcą wg ilości faktycznie dostarczonych posiłków (cena jednostkowa podana w ofercie x ilość dostarczonych posiłków)</w:t>
      </w:r>
    </w:p>
    <w:p w:rsidR="004C700B" w:rsidRDefault="004C700B" w:rsidP="00DF1248">
      <w:pPr>
        <w:pStyle w:val="Akapitzlist"/>
        <w:numPr>
          <w:ilvl w:val="0"/>
          <w:numId w:val="3"/>
        </w:numPr>
        <w:spacing w:after="0"/>
        <w:ind w:left="709"/>
        <w:jc w:val="both"/>
      </w:pPr>
      <w:r>
        <w:t>Zamawiający nie przewiduje prowadzenia rozliczeń w walutach obcych.</w:t>
      </w:r>
    </w:p>
    <w:p w:rsidR="004C700B" w:rsidRPr="00295984" w:rsidRDefault="00E6428F" w:rsidP="00DF1248">
      <w:pPr>
        <w:numPr>
          <w:ilvl w:val="1"/>
          <w:numId w:val="1"/>
        </w:numPr>
        <w:spacing w:after="0"/>
        <w:ind w:left="284" w:hanging="284"/>
        <w:jc w:val="both"/>
        <w:rPr>
          <w:b/>
        </w:rPr>
      </w:pPr>
      <w:r w:rsidRPr="00295984">
        <w:rPr>
          <w:b/>
        </w:rPr>
        <w:t>Opis kryteriów oceny ofert.</w:t>
      </w:r>
    </w:p>
    <w:p w:rsidR="00E6428F" w:rsidRDefault="00E6428F" w:rsidP="00DF1248">
      <w:pPr>
        <w:spacing w:after="0"/>
        <w:ind w:left="284"/>
        <w:jc w:val="both"/>
      </w:pPr>
      <w:r w:rsidRPr="00295984">
        <w:rPr>
          <w:b/>
        </w:rPr>
        <w:t>Cena  100%.</w:t>
      </w:r>
      <w:r>
        <w:t xml:space="preserve"> Zamawiający udzieli zamówienia wykonawcy, którego oferta spełni wymagania określone w niniejszym zapytaniu ofertowym i będzie ofertą z najniższą ceną spośród ofert podlegających ocenie.</w:t>
      </w:r>
    </w:p>
    <w:p w:rsidR="000E1F40" w:rsidRPr="000E1F40" w:rsidRDefault="00E6428F" w:rsidP="000E1F40">
      <w:pPr>
        <w:pStyle w:val="Akapitzlist"/>
        <w:numPr>
          <w:ilvl w:val="1"/>
          <w:numId w:val="1"/>
        </w:numPr>
        <w:ind w:left="284" w:hanging="284"/>
        <w:rPr>
          <w:b/>
        </w:rPr>
      </w:pPr>
      <w:r>
        <w:t xml:space="preserve"> </w:t>
      </w:r>
      <w:r w:rsidR="000E1F40" w:rsidRPr="000E1F40">
        <w:rPr>
          <w:b/>
        </w:rPr>
        <w:t xml:space="preserve">Zgodnie z art. 1 pkt 3 ustawy z  dnia 13 kwietnia 2022 r. o szczególnych rozwiązaniach w zakresie przeciwdziałania wspieraniu agresji na Ukrainę oraz służących ochronie bezpieczeństwa narodowego </w:t>
      </w:r>
      <w:r w:rsidR="000E1F40" w:rsidRPr="000E1F40">
        <w:t xml:space="preserve">(dalej w tym rozdziale zwanej „ustawą”)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w:t>
      </w:r>
      <w:r w:rsidR="000E1F40">
        <w:t>.</w:t>
      </w:r>
    </w:p>
    <w:p w:rsidR="000E1F40" w:rsidRPr="000E1F40" w:rsidRDefault="000E1F40" w:rsidP="000E1F40">
      <w:pPr>
        <w:pStyle w:val="Akapitzlist"/>
        <w:numPr>
          <w:ilvl w:val="1"/>
          <w:numId w:val="1"/>
        </w:numPr>
        <w:ind w:left="284" w:hanging="284"/>
        <w:rPr>
          <w:b/>
        </w:rPr>
      </w:pPr>
      <w:r w:rsidRPr="000E1F40">
        <w:rPr>
          <w:b/>
        </w:rPr>
        <w:t>Na podstawie art. 7 ust. 1 ustawy z postępowania o udzielenie zamówienia publicznego wyklucza się:</w:t>
      </w:r>
    </w:p>
    <w:p w:rsidR="000E1F40" w:rsidRPr="000E1F40" w:rsidRDefault="000E1F40" w:rsidP="00692214">
      <w:pPr>
        <w:pStyle w:val="Akapitzlist"/>
        <w:numPr>
          <w:ilvl w:val="2"/>
          <w:numId w:val="1"/>
        </w:numPr>
        <w:tabs>
          <w:tab w:val="left" w:pos="993"/>
        </w:tabs>
        <w:jc w:val="both"/>
      </w:pPr>
      <w:r w:rsidRPr="000E1F40">
        <w:lastRenderedPageBreak/>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0E1F40" w:rsidRPr="000E1F40" w:rsidRDefault="000E1F40" w:rsidP="00692214">
      <w:pPr>
        <w:pStyle w:val="Akapitzlist"/>
        <w:numPr>
          <w:ilvl w:val="2"/>
          <w:numId w:val="1"/>
        </w:numPr>
        <w:tabs>
          <w:tab w:val="left" w:pos="993"/>
        </w:tabs>
        <w:jc w:val="both"/>
      </w:pPr>
      <w:r w:rsidRPr="000E1F40">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0E1F40" w:rsidRPr="000E1F40" w:rsidRDefault="000E1F40" w:rsidP="00692214">
      <w:pPr>
        <w:pStyle w:val="Akapitzlist"/>
        <w:numPr>
          <w:ilvl w:val="2"/>
          <w:numId w:val="1"/>
        </w:numPr>
        <w:tabs>
          <w:tab w:val="left" w:pos="993"/>
        </w:tabs>
        <w:jc w:val="both"/>
      </w:pPr>
      <w:r w:rsidRPr="000E1F40">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E6428F" w:rsidRPr="00295984" w:rsidRDefault="00E6428F" w:rsidP="00DF1248">
      <w:pPr>
        <w:pStyle w:val="Akapitzlist"/>
        <w:numPr>
          <w:ilvl w:val="1"/>
          <w:numId w:val="1"/>
        </w:numPr>
        <w:spacing w:after="0"/>
        <w:ind w:left="284" w:hanging="284"/>
        <w:jc w:val="both"/>
        <w:rPr>
          <w:b/>
        </w:rPr>
      </w:pPr>
      <w:r w:rsidRPr="00295984">
        <w:rPr>
          <w:b/>
        </w:rPr>
        <w:t>Termin związania ofertą wynosi 30 dni od upływu terminu składania ofert.</w:t>
      </w:r>
    </w:p>
    <w:p w:rsidR="00E6428F" w:rsidRPr="008121B4" w:rsidRDefault="00E6428F" w:rsidP="00492ABB">
      <w:pPr>
        <w:numPr>
          <w:ilvl w:val="1"/>
          <w:numId w:val="1"/>
        </w:numPr>
        <w:spacing w:after="0"/>
        <w:ind w:left="284" w:hanging="284"/>
        <w:jc w:val="both"/>
      </w:pPr>
      <w:r w:rsidRPr="000F52E9">
        <w:t xml:space="preserve">Ofertę należy złożyć w formie elektronicznej </w:t>
      </w:r>
      <w:r w:rsidR="003545B6" w:rsidRPr="000F52E9">
        <w:t xml:space="preserve">poprzez platformę zakupową platformazakupowa.pl pod linkiem: </w:t>
      </w:r>
      <w:hyperlink r:id="rId8" w:history="1">
        <w:r w:rsidR="00492ABB" w:rsidRPr="00884B98">
          <w:rPr>
            <w:rStyle w:val="Hipercze"/>
          </w:rPr>
          <w:t>https://platformazakupowa.pl/transakcja/1158433</w:t>
        </w:r>
      </w:hyperlink>
      <w:r w:rsidR="00492ABB">
        <w:t xml:space="preserve"> </w:t>
      </w:r>
    </w:p>
    <w:p w:rsidR="00EB538A" w:rsidRPr="000F52E9" w:rsidRDefault="00E6428F" w:rsidP="00DF1248">
      <w:pPr>
        <w:numPr>
          <w:ilvl w:val="1"/>
          <w:numId w:val="1"/>
        </w:numPr>
        <w:spacing w:after="0"/>
        <w:ind w:left="284" w:hanging="284"/>
        <w:jc w:val="both"/>
        <w:rPr>
          <w:b/>
          <w:u w:val="single"/>
        </w:rPr>
      </w:pPr>
      <w:r w:rsidRPr="000F52E9">
        <w:rPr>
          <w:b/>
          <w:u w:val="single"/>
        </w:rPr>
        <w:t xml:space="preserve">Ofertę należy złożyć w terminie do </w:t>
      </w:r>
      <w:r w:rsidR="00070909">
        <w:rPr>
          <w:b/>
          <w:u w:val="single"/>
        </w:rPr>
        <w:t>2</w:t>
      </w:r>
      <w:r w:rsidR="008B6768">
        <w:rPr>
          <w:b/>
          <w:u w:val="single"/>
        </w:rPr>
        <w:t>0</w:t>
      </w:r>
      <w:r w:rsidRPr="000F52E9">
        <w:rPr>
          <w:b/>
          <w:u w:val="single"/>
        </w:rPr>
        <w:t>.</w:t>
      </w:r>
      <w:r w:rsidR="00EB538A" w:rsidRPr="000F52E9">
        <w:rPr>
          <w:b/>
          <w:u w:val="single"/>
        </w:rPr>
        <w:t>08</w:t>
      </w:r>
      <w:r w:rsidRPr="000F52E9">
        <w:rPr>
          <w:b/>
          <w:u w:val="single"/>
        </w:rPr>
        <w:t>.202</w:t>
      </w:r>
      <w:r w:rsidR="00492ABB">
        <w:rPr>
          <w:b/>
          <w:u w:val="single"/>
        </w:rPr>
        <w:t>5</w:t>
      </w:r>
      <w:r w:rsidRPr="000F52E9">
        <w:rPr>
          <w:b/>
          <w:u w:val="single"/>
        </w:rPr>
        <w:t xml:space="preserve"> r. do godziny 1</w:t>
      </w:r>
      <w:r w:rsidR="008B6768">
        <w:rPr>
          <w:b/>
          <w:u w:val="single"/>
        </w:rPr>
        <w:t>2</w:t>
      </w:r>
      <w:r w:rsidRPr="000F52E9">
        <w:rPr>
          <w:b/>
          <w:u w:val="single"/>
        </w:rPr>
        <w:t>:00.</w:t>
      </w:r>
      <w:r w:rsidR="00EB538A" w:rsidRPr="000F52E9">
        <w:rPr>
          <w:b/>
          <w:u w:val="single"/>
        </w:rPr>
        <w:t xml:space="preserve"> </w:t>
      </w:r>
    </w:p>
    <w:p w:rsidR="00295984" w:rsidRPr="00AA134D" w:rsidRDefault="00EB538A" w:rsidP="00DF1248">
      <w:pPr>
        <w:spacing w:after="0"/>
        <w:ind w:left="284"/>
        <w:jc w:val="both"/>
        <w:rPr>
          <w:b/>
          <w:u w:val="single"/>
        </w:rPr>
      </w:pPr>
      <w:r w:rsidRPr="000F52E9">
        <w:rPr>
          <w:b/>
          <w:u w:val="single"/>
        </w:rPr>
        <w:t>Otwarcie ofert nastąpi na plat</w:t>
      </w:r>
      <w:r w:rsidR="00DF1248">
        <w:rPr>
          <w:b/>
          <w:u w:val="single"/>
        </w:rPr>
        <w:t xml:space="preserve">formie zakupowej dnia </w:t>
      </w:r>
      <w:r w:rsidR="00070909">
        <w:rPr>
          <w:b/>
          <w:u w:val="single"/>
        </w:rPr>
        <w:t>2</w:t>
      </w:r>
      <w:r w:rsidR="008B6768">
        <w:rPr>
          <w:b/>
          <w:u w:val="single"/>
        </w:rPr>
        <w:t>0</w:t>
      </w:r>
      <w:r w:rsidR="00DF1248">
        <w:rPr>
          <w:b/>
          <w:u w:val="single"/>
        </w:rPr>
        <w:t>.08.202</w:t>
      </w:r>
      <w:r w:rsidR="00492ABB">
        <w:rPr>
          <w:b/>
          <w:u w:val="single"/>
        </w:rPr>
        <w:t>5</w:t>
      </w:r>
      <w:r w:rsidRPr="000F52E9">
        <w:rPr>
          <w:b/>
          <w:u w:val="single"/>
        </w:rPr>
        <w:t>, o godz. 1</w:t>
      </w:r>
      <w:r w:rsidR="008B6768">
        <w:rPr>
          <w:b/>
          <w:u w:val="single"/>
        </w:rPr>
        <w:t>2</w:t>
      </w:r>
      <w:r w:rsidRPr="000F52E9">
        <w:rPr>
          <w:b/>
          <w:u w:val="single"/>
        </w:rPr>
        <w:t>:05</w:t>
      </w:r>
      <w:r w:rsidR="00295984" w:rsidRPr="00AA134D">
        <w:rPr>
          <w:b/>
          <w:u w:val="single"/>
        </w:rPr>
        <w:br w:type="page"/>
      </w:r>
    </w:p>
    <w:p w:rsidR="00AE6B07" w:rsidRPr="00AE6B07" w:rsidRDefault="000F52E9" w:rsidP="00AE6B07">
      <w:pPr>
        <w:spacing w:after="0"/>
        <w:jc w:val="right"/>
        <w:rPr>
          <w:bCs/>
        </w:rPr>
      </w:pPr>
      <w:r>
        <w:rPr>
          <w:bCs/>
        </w:rPr>
        <w:lastRenderedPageBreak/>
        <w:t>Wzór umowy do zapytania ofertowego nr ZP.271.</w:t>
      </w:r>
      <w:r w:rsidR="00070909">
        <w:rPr>
          <w:bCs/>
        </w:rPr>
        <w:t>2</w:t>
      </w:r>
      <w:r w:rsidR="00492ABB">
        <w:rPr>
          <w:bCs/>
        </w:rPr>
        <w:t>4</w:t>
      </w:r>
      <w:r>
        <w:rPr>
          <w:bCs/>
        </w:rPr>
        <w:t>.2</w:t>
      </w:r>
      <w:r w:rsidR="00492ABB">
        <w:rPr>
          <w:bCs/>
        </w:rPr>
        <w:t>5</w:t>
      </w:r>
      <w:r>
        <w:rPr>
          <w:bCs/>
        </w:rPr>
        <w:t>.ZPOF</w:t>
      </w:r>
    </w:p>
    <w:p w:rsidR="00A90AFA" w:rsidRDefault="00A90AFA" w:rsidP="00AE6B07">
      <w:pPr>
        <w:spacing w:after="0"/>
        <w:jc w:val="center"/>
        <w:rPr>
          <w:u w:val="double"/>
        </w:rPr>
      </w:pPr>
    </w:p>
    <w:p w:rsidR="00AE6B07" w:rsidRPr="00AE6B07" w:rsidRDefault="00AE6B07" w:rsidP="00AE6B07">
      <w:pPr>
        <w:spacing w:after="0"/>
        <w:jc w:val="center"/>
        <w:rPr>
          <w:u w:val="double"/>
        </w:rPr>
      </w:pPr>
      <w:r w:rsidRPr="00AE6B07">
        <w:rPr>
          <w:u w:val="double"/>
        </w:rPr>
        <w:t>UMOWA NR …........</w:t>
      </w:r>
    </w:p>
    <w:p w:rsidR="00AE6B07" w:rsidRPr="00AE6B07" w:rsidRDefault="00AE6B07" w:rsidP="00AE6B07">
      <w:pPr>
        <w:spacing w:after="0"/>
        <w:jc w:val="center"/>
      </w:pPr>
      <w:r w:rsidRPr="00AE6B07">
        <w:t xml:space="preserve">NA DOŻYWIANIE DZIECI W SZKOŁACH NA TERENIE GMINY RESKO W </w:t>
      </w:r>
      <w:r>
        <w:t>ROKU SZKOLNYM 202</w:t>
      </w:r>
      <w:r w:rsidR="00492ABB">
        <w:t>5</w:t>
      </w:r>
      <w:r>
        <w:t>-202</w:t>
      </w:r>
      <w:r w:rsidR="00492ABB">
        <w:t>6</w:t>
      </w:r>
    </w:p>
    <w:p w:rsidR="00AE6B07" w:rsidRPr="00AE6B07" w:rsidRDefault="00AE6B07" w:rsidP="00AE6B07">
      <w:pPr>
        <w:spacing w:after="0"/>
      </w:pPr>
    </w:p>
    <w:p w:rsidR="00AE6B07" w:rsidRPr="00AE6B07" w:rsidRDefault="00AE6B07" w:rsidP="00AE6B07">
      <w:pPr>
        <w:spacing w:after="0"/>
      </w:pPr>
    </w:p>
    <w:p w:rsidR="00AE6B07" w:rsidRPr="00AE6B07" w:rsidRDefault="00AE6B07" w:rsidP="00AE6B07">
      <w:pPr>
        <w:spacing w:after="0"/>
      </w:pPr>
      <w:r w:rsidRPr="00AE6B07">
        <w:t>W dniu ..................</w:t>
      </w:r>
      <w:r w:rsidRPr="00AE6B07">
        <w:rPr>
          <w:i/>
        </w:rPr>
        <w:t>. r.</w:t>
      </w:r>
      <w:r w:rsidRPr="00AE6B07">
        <w:t xml:space="preserve"> w Resku pomiędzy Gminą Resko zwaną w treści umowy </w:t>
      </w:r>
      <w:r w:rsidRPr="00AE6B07">
        <w:rPr>
          <w:i/>
        </w:rPr>
        <w:t>Zamawiającym</w:t>
      </w:r>
      <w:r w:rsidRPr="00AE6B07">
        <w:t>, w imieniu i na rzecz której działa:</w:t>
      </w:r>
    </w:p>
    <w:p w:rsidR="00AE6B07" w:rsidRPr="00AE6B07" w:rsidRDefault="00AE6B07" w:rsidP="00AE6B07">
      <w:pPr>
        <w:spacing w:after="0"/>
      </w:pPr>
    </w:p>
    <w:p w:rsidR="00AE6B07" w:rsidRPr="00AE6B07" w:rsidRDefault="00AE6B07" w:rsidP="00AE6B07">
      <w:pPr>
        <w:spacing w:after="0"/>
      </w:pPr>
      <w:r w:rsidRPr="00AE6B07">
        <w:tab/>
      </w:r>
      <w:r w:rsidRPr="00AE6B07">
        <w:tab/>
        <w:t>Arkadiusz Czerwiński – Burmistrz Reska</w:t>
      </w:r>
    </w:p>
    <w:p w:rsidR="00AE6B07" w:rsidRPr="00AE6B07" w:rsidRDefault="00AE6B07" w:rsidP="00AE6B07">
      <w:pPr>
        <w:spacing w:after="0"/>
      </w:pPr>
    </w:p>
    <w:p w:rsidR="00AE6B07" w:rsidRPr="00AE6B07" w:rsidRDefault="00AE6B07" w:rsidP="00AE6B07">
      <w:pPr>
        <w:spacing w:after="0"/>
      </w:pPr>
      <w:r w:rsidRPr="00AE6B07">
        <w:t xml:space="preserve">a firmą: ...................................................... mającą siedzibę w .................. przy ul. .................. zwaną dalej </w:t>
      </w:r>
      <w:r w:rsidRPr="00AE6B07">
        <w:rPr>
          <w:i/>
        </w:rPr>
        <w:t>Wykonawcą</w:t>
      </w:r>
      <w:r w:rsidRPr="00AE6B07">
        <w:t xml:space="preserve"> reprezentowaną przez:</w:t>
      </w:r>
    </w:p>
    <w:p w:rsidR="00AE6B07" w:rsidRPr="00AE6B07" w:rsidRDefault="00AE6B07" w:rsidP="00AE6B07">
      <w:pPr>
        <w:spacing w:after="0"/>
      </w:pPr>
    </w:p>
    <w:p w:rsidR="00AE6B07" w:rsidRPr="00AE6B07" w:rsidRDefault="00AE6B07" w:rsidP="00AE6B07">
      <w:pPr>
        <w:spacing w:after="0"/>
      </w:pPr>
      <w:r w:rsidRPr="00AE6B07">
        <w:tab/>
      </w:r>
      <w:r w:rsidRPr="00AE6B07">
        <w:tab/>
        <w:t>.......................................... – .................................</w:t>
      </w:r>
    </w:p>
    <w:p w:rsidR="00AE6B07" w:rsidRPr="00AE6B07" w:rsidRDefault="00AE6B07" w:rsidP="00AE6B07">
      <w:pPr>
        <w:spacing w:after="0"/>
      </w:pPr>
    </w:p>
    <w:p w:rsidR="00AE6B07" w:rsidRPr="00AE6B07" w:rsidRDefault="00AE6B07" w:rsidP="00AE6B07">
      <w:pPr>
        <w:spacing w:after="0"/>
      </w:pPr>
      <w:r w:rsidRPr="00AE6B07">
        <w:t>zawarto umowę następującej treści:</w:t>
      </w:r>
    </w:p>
    <w:p w:rsidR="00AE6B07" w:rsidRPr="00AE6B07" w:rsidRDefault="00AE6B07" w:rsidP="00AE6B07">
      <w:pPr>
        <w:spacing w:after="0"/>
      </w:pPr>
    </w:p>
    <w:p w:rsidR="00AE6B07" w:rsidRPr="00AE6B07" w:rsidRDefault="00AE6B07" w:rsidP="00AE6B07">
      <w:pPr>
        <w:spacing w:after="0"/>
        <w:jc w:val="center"/>
        <w:rPr>
          <w:bCs/>
        </w:rPr>
      </w:pPr>
      <w:r w:rsidRPr="00AE6B07">
        <w:rPr>
          <w:bCs/>
        </w:rPr>
        <w:t>§ 1</w:t>
      </w:r>
    </w:p>
    <w:p w:rsidR="00AE6B07" w:rsidRPr="00AE6B07" w:rsidRDefault="00AE6B07" w:rsidP="00997013">
      <w:pPr>
        <w:numPr>
          <w:ilvl w:val="0"/>
          <w:numId w:val="10"/>
        </w:numPr>
        <w:spacing w:after="0"/>
        <w:ind w:left="426" w:hanging="360"/>
        <w:jc w:val="both"/>
      </w:pPr>
      <w:r w:rsidRPr="00AE6B07">
        <w:t xml:space="preserve">Wykonawca, zgodnie ze złożoną w postępowaniu o udzielenie zamówienia publicznego ofertą, przyjmuje do wykonania usługę polegającą na przygotowaniu i dostawie jednodaniowych gorących posiłków, łącznie dla ok. </w:t>
      </w:r>
      <w:r w:rsidR="00070909">
        <w:t>6</w:t>
      </w:r>
      <w:r w:rsidR="003545B6" w:rsidRPr="00DC1695">
        <w:t>0</w:t>
      </w:r>
      <w:r w:rsidRPr="00AE6B07">
        <w:t xml:space="preserve"> uczniów rozlokowanych w następujących placówkach: </w:t>
      </w:r>
      <w:r w:rsidR="00997013" w:rsidRPr="00997013">
        <w:t>Zespół Szkół w Resku ul. Prusa 2, 72-315 Resko, Szkoła Podstawowa w  Resku, ul. Wojska Polskiego 71, 72-315 Resko, Szkoła Podstawowa w Starogardzie , Starogard 12, 72-315 Resko</w:t>
      </w:r>
      <w:r w:rsidR="00997013" w:rsidRPr="00997013">
        <w:rPr>
          <w:lang w:val="de-DE"/>
        </w:rPr>
        <w:t>.</w:t>
      </w:r>
    </w:p>
    <w:p w:rsidR="00AE6B07" w:rsidRPr="00AE6B07" w:rsidRDefault="00AE6B07" w:rsidP="00997013">
      <w:pPr>
        <w:numPr>
          <w:ilvl w:val="0"/>
          <w:numId w:val="10"/>
        </w:numPr>
        <w:spacing w:after="0"/>
        <w:ind w:left="426" w:hanging="360"/>
        <w:jc w:val="both"/>
      </w:pPr>
      <w:r w:rsidRPr="00AE6B07">
        <w:t>Dożywianie dzieci będzie miało miejsce pięć razy w tygodniu od poniedziałku do piątku przez cały rok szkolny z wyłączeniem wakacji, ferii, dni świątecznych i wolnych od zajęć lekcyjnych.</w:t>
      </w:r>
    </w:p>
    <w:p w:rsidR="00AE6B07" w:rsidRPr="00AE6B07" w:rsidRDefault="00AE6B07" w:rsidP="00997013">
      <w:pPr>
        <w:numPr>
          <w:ilvl w:val="0"/>
          <w:numId w:val="10"/>
        </w:numPr>
        <w:spacing w:after="0"/>
        <w:ind w:left="426" w:hanging="360"/>
        <w:jc w:val="both"/>
      </w:pPr>
      <w:r w:rsidRPr="00AE6B07">
        <w:t>Wykonawca ma obowiązek zapewnić gorący posiłek jednodaniowy, urozmaicony, zgodne z zasadami racjonalnego żywienia, przygotowany i dowożony w ilości i na miejsce wskazane przez Zamawiającego przy spełnieniu wszelkich norm sanitarno-higienicznych wymaganych przepisami.</w:t>
      </w:r>
    </w:p>
    <w:p w:rsidR="00AE6B07" w:rsidRPr="00AE6B07" w:rsidRDefault="00AE6B07" w:rsidP="00997013">
      <w:pPr>
        <w:numPr>
          <w:ilvl w:val="0"/>
          <w:numId w:val="10"/>
        </w:numPr>
        <w:spacing w:after="0"/>
        <w:ind w:left="426" w:hanging="360"/>
        <w:jc w:val="both"/>
      </w:pPr>
      <w:r w:rsidRPr="00AE6B07">
        <w:t>Wymagania dotyczące jadłospisu:</w:t>
      </w:r>
    </w:p>
    <w:p w:rsidR="00AE6B07" w:rsidRPr="00AE6B07" w:rsidRDefault="00AE6B07" w:rsidP="00997013">
      <w:pPr>
        <w:numPr>
          <w:ilvl w:val="0"/>
          <w:numId w:val="14"/>
        </w:numPr>
        <w:spacing w:after="0"/>
        <w:jc w:val="both"/>
      </w:pPr>
      <w:r w:rsidRPr="00AE6B07">
        <w:t>dwa razy w tygodniu: zupa 500 ml + 2 kromki chleba jasnego lub ciemnego (naprzemiennie). Co najmniej 4 (cztery) rodzaje zup nie powtarzających się w przeciągu 2 (dwóch) tygodni;</w:t>
      </w:r>
    </w:p>
    <w:p w:rsidR="00AE6B07" w:rsidRPr="00AE6B07" w:rsidRDefault="00AE6B07" w:rsidP="00997013">
      <w:pPr>
        <w:numPr>
          <w:ilvl w:val="0"/>
          <w:numId w:val="14"/>
        </w:numPr>
        <w:spacing w:after="0"/>
        <w:jc w:val="both"/>
      </w:pPr>
      <w:r w:rsidRPr="00AE6B07">
        <w:t xml:space="preserve">dwa razy w tygodniu: obiad </w:t>
      </w:r>
      <w:proofErr w:type="spellStart"/>
      <w:r w:rsidRPr="00AE6B07">
        <w:t>drugodaniowy</w:t>
      </w:r>
      <w:proofErr w:type="spellEnd"/>
      <w:r w:rsidRPr="00AE6B07">
        <w:t xml:space="preserve"> – mięso 110g + ziemniaki, kasza, ryż lub makaron 300g + surówka lub jarzyny gotowane 150g + kompot lub sok owocowy.</w:t>
      </w:r>
      <w:r>
        <w:t xml:space="preserve"> </w:t>
      </w:r>
      <w:r w:rsidRPr="00AE6B07">
        <w:t xml:space="preserve">Danie mięsne musi występować w co najmniej 4 (czterech) rodzajach nie powtarzających się w przeciągu 2(dwóch) tygodni. Do dań mięsnych nie zalicza się </w:t>
      </w:r>
      <w:r w:rsidR="000E1F40" w:rsidRPr="00AE6B07">
        <w:t>wątróbki</w:t>
      </w:r>
      <w:r w:rsidRPr="00AE6B07">
        <w:t>, kaszanki, bigosu;</w:t>
      </w:r>
    </w:p>
    <w:p w:rsidR="00AE6B07" w:rsidRPr="00AE6B07" w:rsidRDefault="00AE6B07" w:rsidP="00997013">
      <w:pPr>
        <w:numPr>
          <w:ilvl w:val="0"/>
          <w:numId w:val="14"/>
        </w:numPr>
        <w:spacing w:after="0"/>
        <w:jc w:val="both"/>
      </w:pPr>
      <w:r w:rsidRPr="00AE6B07">
        <w:t xml:space="preserve">raz w tygodniu: obiad </w:t>
      </w:r>
      <w:proofErr w:type="spellStart"/>
      <w:r w:rsidRPr="00AE6B07">
        <w:t>drugodaniowy</w:t>
      </w:r>
      <w:proofErr w:type="spellEnd"/>
      <w:r w:rsidRPr="00AE6B07">
        <w:t xml:space="preserve"> z jajkiem lub rybą 100g albo naleśniki lub placki ziemniaczane 200g, pierogi 300g + kompot lub sok owocowy;</w:t>
      </w:r>
      <w:r>
        <w:t xml:space="preserve"> </w:t>
      </w:r>
      <w:r w:rsidRPr="00AE6B07">
        <w:t>Jajko, ryba, naleśniki, placki ziemniaczane, pierogi mają być podawane naprzemiennie – w każdym tygodniu inne danie;</w:t>
      </w:r>
    </w:p>
    <w:p w:rsidR="00AE6B07" w:rsidRPr="00AE6B07" w:rsidRDefault="00AE6B07" w:rsidP="00997013">
      <w:pPr>
        <w:numPr>
          <w:ilvl w:val="0"/>
          <w:numId w:val="14"/>
        </w:numPr>
        <w:spacing w:after="0"/>
        <w:jc w:val="both"/>
      </w:pPr>
      <w:r w:rsidRPr="00AE6B07">
        <w:t xml:space="preserve">do posiłków </w:t>
      </w:r>
      <w:proofErr w:type="spellStart"/>
      <w:r w:rsidRPr="00AE6B07">
        <w:t>drugodaniowych</w:t>
      </w:r>
      <w:proofErr w:type="spellEnd"/>
      <w:r w:rsidRPr="00AE6B07">
        <w:t xml:space="preserve"> mają być podawane naprzemiennie surówki lub jarzyny gotowane oraz owoc. W tym samym tygodniu dany rodzaj surówki lub jarzyn gotowanych oraz owoc nie może się powtórzyć;</w:t>
      </w:r>
    </w:p>
    <w:p w:rsidR="00AE6B07" w:rsidRPr="00AE6B07" w:rsidRDefault="00AE6B07" w:rsidP="001C6D64">
      <w:pPr>
        <w:numPr>
          <w:ilvl w:val="0"/>
          <w:numId w:val="14"/>
        </w:numPr>
        <w:spacing w:after="0"/>
        <w:jc w:val="both"/>
      </w:pPr>
      <w:r w:rsidRPr="00AE6B07">
        <w:lastRenderedPageBreak/>
        <w:t xml:space="preserve">do posiłków </w:t>
      </w:r>
      <w:proofErr w:type="spellStart"/>
      <w:r w:rsidRPr="00AE6B07">
        <w:t>drugodaniowych</w:t>
      </w:r>
      <w:proofErr w:type="spellEnd"/>
      <w:r w:rsidRPr="00AE6B07">
        <w:t xml:space="preserve"> co najmniej 2 (dwa) razy w tygodniu mają być podawane ziemniaki, w trzecim dniu może być podana kasza, ryż lub makaron (obowiązek ten nie dotyczy dni, w których podawane będą naleśniki, placki ziemniaczane, pierogi);</w:t>
      </w:r>
    </w:p>
    <w:p w:rsidR="00AE6B07" w:rsidRPr="00AE6B07" w:rsidRDefault="00AE6B07" w:rsidP="001C6D64">
      <w:pPr>
        <w:numPr>
          <w:ilvl w:val="0"/>
          <w:numId w:val="14"/>
        </w:numPr>
        <w:spacing w:after="0"/>
        <w:jc w:val="both"/>
      </w:pPr>
      <w:r w:rsidRPr="00AE6B07">
        <w:t>Wykonawca ma obowiązek przedstawić Zamawiającemu dekadowy jadłospis minimum z dwudniowym wyprzedzeniem.</w:t>
      </w:r>
    </w:p>
    <w:p w:rsidR="00276F50" w:rsidRDefault="00AE6B07" w:rsidP="00276F50">
      <w:pPr>
        <w:numPr>
          <w:ilvl w:val="1"/>
          <w:numId w:val="15"/>
        </w:numPr>
        <w:spacing w:after="0"/>
        <w:ind w:left="426" w:hanging="426"/>
        <w:jc w:val="both"/>
      </w:pPr>
      <w:r w:rsidRPr="00AE6B07">
        <w:t xml:space="preserve">Liczba posiłków może ulec zwiększeniu </w:t>
      </w:r>
      <w:r w:rsidR="00470153">
        <w:t>o</w:t>
      </w:r>
      <w:r w:rsidR="00155D92">
        <w:t xml:space="preserve"> maksymalnie</w:t>
      </w:r>
      <w:r w:rsidR="00470153">
        <w:t xml:space="preserve"> 10% </w:t>
      </w:r>
      <w:r w:rsidRPr="00AE6B07">
        <w:t xml:space="preserve">lub zmniejszeniu </w:t>
      </w:r>
      <w:r w:rsidR="00470153">
        <w:t xml:space="preserve">o </w:t>
      </w:r>
      <w:r w:rsidR="00155D92">
        <w:t xml:space="preserve">maksymalnie </w:t>
      </w:r>
      <w:r w:rsidR="00470153">
        <w:t xml:space="preserve">30% </w:t>
      </w:r>
      <w:r w:rsidRPr="00AE6B07">
        <w:t>w trakcie realizacji umowy, w zależności od ilości dożywianych dzieci.</w:t>
      </w:r>
    </w:p>
    <w:p w:rsidR="00AE6B07" w:rsidRDefault="00AE6B07" w:rsidP="001C6D64">
      <w:pPr>
        <w:numPr>
          <w:ilvl w:val="1"/>
          <w:numId w:val="15"/>
        </w:numPr>
        <w:spacing w:after="0"/>
        <w:ind w:left="426" w:hanging="426"/>
        <w:jc w:val="both"/>
      </w:pPr>
      <w:r w:rsidRPr="00AE6B07">
        <w:t xml:space="preserve">Wykonawca ma obowiązek dostarczać posiłki gorące w pojemnikach termoizolacyjnych lub termosach z blachy nierdzewnej, zapewniających odpowiednie warunki </w:t>
      </w:r>
      <w:proofErr w:type="spellStart"/>
      <w:r w:rsidRPr="00AE6B07">
        <w:t>higieniczno</w:t>
      </w:r>
      <w:proofErr w:type="spellEnd"/>
      <w:r w:rsidRPr="00AE6B07">
        <w:t xml:space="preserve"> - sanitarne.</w:t>
      </w:r>
    </w:p>
    <w:p w:rsidR="00AE6B07" w:rsidRDefault="00AE6B07" w:rsidP="001C6D64">
      <w:pPr>
        <w:numPr>
          <w:ilvl w:val="1"/>
          <w:numId w:val="15"/>
        </w:numPr>
        <w:spacing w:after="0"/>
        <w:ind w:left="426" w:hanging="426"/>
        <w:jc w:val="both"/>
      </w:pPr>
      <w:r w:rsidRPr="00AE6B07">
        <w:t>Wykonawca ma obowiązek dysponować kuchnią spełniającą wymagania obowiązujących przepisów.</w:t>
      </w:r>
    </w:p>
    <w:p w:rsidR="00AE6B07" w:rsidRDefault="00AE6B07" w:rsidP="001C6D64">
      <w:pPr>
        <w:numPr>
          <w:ilvl w:val="1"/>
          <w:numId w:val="15"/>
        </w:numPr>
        <w:spacing w:after="0"/>
        <w:ind w:left="426" w:hanging="426"/>
        <w:jc w:val="both"/>
      </w:pPr>
      <w:r w:rsidRPr="00AE6B07">
        <w:t>Wykonawca ma obowiązek dysponować niezbędnym do wykonywania przedmiotu zamówienia środkiem transportu, spełniającym wymagania obowiązujących przepisów w zakresie wymogów sanitarnych dotyczących środka transportu żywności.</w:t>
      </w:r>
    </w:p>
    <w:p w:rsidR="00AE6B07" w:rsidRDefault="00AE6B07" w:rsidP="001C6D64">
      <w:pPr>
        <w:numPr>
          <w:ilvl w:val="1"/>
          <w:numId w:val="15"/>
        </w:numPr>
        <w:spacing w:after="0"/>
        <w:ind w:left="426" w:hanging="426"/>
        <w:jc w:val="both"/>
      </w:pPr>
      <w:r w:rsidRPr="00AE6B07">
        <w:t>Wykonawca zobowiązany jest do utylizacji resztek i odpadów pokonsumpcyjnych.</w:t>
      </w:r>
    </w:p>
    <w:p w:rsidR="00AE6B07" w:rsidRPr="003C4FC4" w:rsidRDefault="00AE6B07" w:rsidP="001C6D64">
      <w:pPr>
        <w:numPr>
          <w:ilvl w:val="1"/>
          <w:numId w:val="15"/>
        </w:numPr>
        <w:spacing w:after="0"/>
        <w:ind w:left="426" w:hanging="426"/>
        <w:jc w:val="both"/>
      </w:pPr>
      <w:r w:rsidRPr="003C4FC4">
        <w:t>Cena za jeden posiłek, pomimo zwiększenia lub zmniejszenia ilości dostarczanych gorących posiłków, nie może ulec zmianie przez cały okres realizacji zamówienia</w:t>
      </w:r>
      <w:r w:rsidR="00997013" w:rsidRPr="003C4FC4">
        <w:t>.</w:t>
      </w:r>
    </w:p>
    <w:p w:rsidR="00AE6B07" w:rsidRPr="00AE6B07" w:rsidRDefault="00AE6B07" w:rsidP="001C6D64">
      <w:pPr>
        <w:spacing w:after="0"/>
        <w:jc w:val="center"/>
        <w:rPr>
          <w:bCs/>
        </w:rPr>
      </w:pPr>
      <w:r w:rsidRPr="00AE6B07">
        <w:rPr>
          <w:bCs/>
        </w:rPr>
        <w:t>§ 2</w:t>
      </w:r>
    </w:p>
    <w:p w:rsidR="00AE6B07" w:rsidRPr="00AE6B07" w:rsidRDefault="00AE6B07" w:rsidP="001C6D64">
      <w:pPr>
        <w:spacing w:after="0"/>
        <w:jc w:val="both"/>
      </w:pPr>
      <w:r w:rsidRPr="00AE6B07">
        <w:t xml:space="preserve">Czas trwania umowy: dni nauki szkolnej w okresie </w:t>
      </w:r>
      <w:r w:rsidRPr="00AE6B07">
        <w:rPr>
          <w:bCs/>
        </w:rPr>
        <w:t xml:space="preserve">od </w:t>
      </w:r>
      <w:r w:rsidR="00997013">
        <w:rPr>
          <w:bCs/>
        </w:rPr>
        <w:t>dnia podpisania umowy</w:t>
      </w:r>
      <w:r w:rsidRPr="00AE6B07">
        <w:rPr>
          <w:bCs/>
        </w:rPr>
        <w:t xml:space="preserve"> </w:t>
      </w:r>
      <w:r w:rsidRPr="00997013">
        <w:rPr>
          <w:b/>
          <w:bCs/>
        </w:rPr>
        <w:t>do 30.06.202</w:t>
      </w:r>
      <w:r w:rsidR="00492ABB">
        <w:rPr>
          <w:b/>
          <w:bCs/>
        </w:rPr>
        <w:t>6</w:t>
      </w:r>
      <w:r w:rsidRPr="00997013">
        <w:rPr>
          <w:b/>
          <w:bCs/>
        </w:rPr>
        <w:t>r.</w:t>
      </w:r>
    </w:p>
    <w:p w:rsidR="00AE6B07" w:rsidRPr="00AE6B07" w:rsidRDefault="00AE6B07" w:rsidP="001C6D64">
      <w:pPr>
        <w:spacing w:after="0"/>
        <w:jc w:val="both"/>
      </w:pPr>
    </w:p>
    <w:p w:rsidR="00AE6B07" w:rsidRPr="00AE6B07" w:rsidRDefault="00AE6B07" w:rsidP="001C6D64">
      <w:pPr>
        <w:spacing w:after="0"/>
        <w:jc w:val="center"/>
        <w:rPr>
          <w:bCs/>
        </w:rPr>
      </w:pPr>
      <w:r w:rsidRPr="00AE6B07">
        <w:rPr>
          <w:bCs/>
        </w:rPr>
        <w:t>§ 3</w:t>
      </w:r>
    </w:p>
    <w:p w:rsidR="00AE6B07" w:rsidRPr="00AE6B07" w:rsidRDefault="00AE6B07" w:rsidP="001C6D64">
      <w:pPr>
        <w:numPr>
          <w:ilvl w:val="3"/>
          <w:numId w:val="15"/>
        </w:numPr>
        <w:spacing w:after="0"/>
        <w:ind w:left="426" w:hanging="426"/>
        <w:jc w:val="both"/>
      </w:pPr>
      <w:r w:rsidRPr="00AE6B07">
        <w:t>Wysokość wynagrodzenia przysługującego Wykonawcy za wykonywanie przedmiotu umowy wynosi  nie  więcej niż ….......................................................zł brutto (słownie: …......................................), w tym cena za jeden posiłek : …............................... zł brutto (słownie: ….............................)</w:t>
      </w:r>
    </w:p>
    <w:p w:rsidR="00AE6B07" w:rsidRPr="00AE6B07" w:rsidRDefault="00AE6B07" w:rsidP="001C6D64">
      <w:pPr>
        <w:numPr>
          <w:ilvl w:val="3"/>
          <w:numId w:val="15"/>
        </w:numPr>
        <w:spacing w:after="0"/>
        <w:ind w:left="426" w:hanging="426"/>
        <w:jc w:val="both"/>
      </w:pPr>
      <w:r w:rsidRPr="00AE6B07">
        <w:t>Zamawiający będzie rozliczał się z Wykonawcą wg ilości faktycznie dostarczonych posiłków (cena jednostkowa podana w ofercie x ilość dostarczonych posiłków).</w:t>
      </w:r>
    </w:p>
    <w:p w:rsidR="00AE6B07" w:rsidRPr="00AE6B07" w:rsidRDefault="00AE6B07" w:rsidP="001C6D64">
      <w:pPr>
        <w:numPr>
          <w:ilvl w:val="3"/>
          <w:numId w:val="15"/>
        </w:numPr>
        <w:spacing w:after="0"/>
        <w:ind w:left="426" w:hanging="426"/>
        <w:jc w:val="both"/>
      </w:pPr>
      <w:r w:rsidRPr="00AE6B07">
        <w:t>Wykonawca będzie wystawiał faktury za dostarczone posiłki dwa razy w miesiącu.</w:t>
      </w:r>
    </w:p>
    <w:p w:rsidR="001C6D64" w:rsidRDefault="00AE6B07" w:rsidP="001C6D64">
      <w:pPr>
        <w:numPr>
          <w:ilvl w:val="3"/>
          <w:numId w:val="15"/>
        </w:numPr>
        <w:spacing w:after="0"/>
        <w:ind w:left="426" w:hanging="426"/>
        <w:jc w:val="both"/>
      </w:pPr>
      <w:r w:rsidRPr="00AE6B07">
        <w:t xml:space="preserve">Zamawiający będzie realizował faktury przelewem na rachunek bankowy Wykonawcy </w:t>
      </w:r>
      <w:r w:rsidR="00997013">
        <w:t xml:space="preserve">nr …………………………………………………………….. </w:t>
      </w:r>
      <w:r w:rsidRPr="00AE6B07">
        <w:t>w ciągu</w:t>
      </w:r>
      <w:r w:rsidR="00997013">
        <w:t xml:space="preserve"> 14</w:t>
      </w:r>
      <w:r w:rsidRPr="00AE6B07">
        <w:t xml:space="preserve"> dni od dnia otrzymania.</w:t>
      </w:r>
    </w:p>
    <w:p w:rsidR="001C6D64" w:rsidRDefault="001C6D64" w:rsidP="001C6D64">
      <w:pPr>
        <w:numPr>
          <w:ilvl w:val="3"/>
          <w:numId w:val="15"/>
        </w:numPr>
        <w:spacing w:after="0"/>
        <w:ind w:left="426" w:hanging="426"/>
        <w:jc w:val="both"/>
      </w:pPr>
      <w:r w:rsidRPr="001C6D64">
        <w:t>Zamawiający zrealizuje płatność z wykorzystaniem mechanizmu płatności podzielonej (tzw. „</w:t>
      </w:r>
      <w:proofErr w:type="spellStart"/>
      <w:r w:rsidRPr="001C6D64">
        <w:t>split</w:t>
      </w:r>
      <w:proofErr w:type="spellEnd"/>
      <w:r w:rsidRPr="001C6D64">
        <w:t xml:space="preserve"> </w:t>
      </w:r>
      <w:proofErr w:type="spellStart"/>
      <w:r w:rsidRPr="001C6D64">
        <w:t>payment</w:t>
      </w:r>
      <w:proofErr w:type="spellEnd"/>
      <w:r w:rsidRPr="001C6D64">
        <w:t>”). Podzieloną płatność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1C6D64" w:rsidRPr="00AE6B07" w:rsidRDefault="001C6D64" w:rsidP="001C6D64">
      <w:pPr>
        <w:numPr>
          <w:ilvl w:val="3"/>
          <w:numId w:val="15"/>
        </w:numPr>
        <w:spacing w:after="0"/>
        <w:ind w:left="426" w:hanging="426"/>
        <w:jc w:val="both"/>
      </w:pPr>
      <w:r w:rsidRPr="001C6D64">
        <w:t>Wykonawca oświadcza, że wyraża zgodę na dokonywanie przez Zleceniodawcę płatności w systemie podzielonej płatności.</w:t>
      </w:r>
    </w:p>
    <w:p w:rsidR="00AE6B07" w:rsidRPr="00AE6B07" w:rsidRDefault="00AE6B07" w:rsidP="00997013">
      <w:pPr>
        <w:spacing w:after="0"/>
        <w:jc w:val="center"/>
        <w:rPr>
          <w:bCs/>
        </w:rPr>
      </w:pPr>
      <w:r w:rsidRPr="00AE6B07">
        <w:rPr>
          <w:bCs/>
        </w:rPr>
        <w:t>§ 4</w:t>
      </w:r>
    </w:p>
    <w:p w:rsidR="00AE6B07" w:rsidRPr="00AE6B07" w:rsidRDefault="00AE6B07" w:rsidP="001C6D64">
      <w:pPr>
        <w:numPr>
          <w:ilvl w:val="0"/>
          <w:numId w:val="11"/>
        </w:numPr>
        <w:spacing w:after="0"/>
        <w:ind w:left="426" w:hanging="360"/>
        <w:jc w:val="both"/>
      </w:pPr>
      <w:r w:rsidRPr="00AE6B07">
        <w:t>Wykonawca przejmuje na siebie wszelką odpowiedzialność cywilną i karną wynikłą ze skutków nieprawidłowego realizowania przedmiotu zamówienia.</w:t>
      </w:r>
    </w:p>
    <w:p w:rsidR="000E1F40" w:rsidRDefault="00AE6B07" w:rsidP="000E1F40">
      <w:pPr>
        <w:numPr>
          <w:ilvl w:val="0"/>
          <w:numId w:val="11"/>
        </w:numPr>
        <w:spacing w:after="0"/>
        <w:ind w:left="426" w:hanging="360"/>
        <w:jc w:val="both"/>
      </w:pPr>
      <w:r w:rsidRPr="00AE6B07">
        <w:t>Umowa może zostać wypowiedziana bez podania przyczyn przez każdą ze stron – pisemnie, z zachowaniem 30 dniowego okresu wypowiedzenia.</w:t>
      </w:r>
    </w:p>
    <w:p w:rsidR="000E1F40" w:rsidRPr="00AE6B07" w:rsidRDefault="000E1F40" w:rsidP="000E1F40">
      <w:pPr>
        <w:numPr>
          <w:ilvl w:val="0"/>
          <w:numId w:val="11"/>
        </w:numPr>
        <w:spacing w:after="0"/>
        <w:ind w:left="426" w:hanging="360"/>
        <w:jc w:val="both"/>
      </w:pPr>
      <w:r>
        <w:t>Wykonawca o</w:t>
      </w:r>
      <w:r w:rsidRPr="000E1F40">
        <w:t>świadcza, że nie podlega wykluczeniu z postępowania na podstawie art. 7 ust. 1 ustawy z  dnia 13 kwietnia 2022 r. o szczególnych rozwiązaniach w zakresie przeciwdziałania wspieraniu agresji na Ukrainę oraz służących ochronie bezpieczeństwa narodowego.</w:t>
      </w:r>
    </w:p>
    <w:p w:rsidR="00AE6B07" w:rsidRPr="00AE6B07" w:rsidRDefault="00AE6B07" w:rsidP="00AE6B07">
      <w:pPr>
        <w:spacing w:after="0"/>
        <w:rPr>
          <w:bCs/>
        </w:rPr>
      </w:pPr>
    </w:p>
    <w:p w:rsidR="00AE6B07" w:rsidRPr="00AE6B07" w:rsidRDefault="00AE6B07" w:rsidP="00997013">
      <w:pPr>
        <w:spacing w:after="0"/>
        <w:jc w:val="center"/>
        <w:rPr>
          <w:bCs/>
        </w:rPr>
      </w:pPr>
      <w:r w:rsidRPr="00AE6B07">
        <w:rPr>
          <w:bCs/>
        </w:rPr>
        <w:t>§ 5</w:t>
      </w:r>
    </w:p>
    <w:p w:rsidR="00AE6B07" w:rsidRPr="00AE6B07" w:rsidRDefault="00AE6B07" w:rsidP="00AE6B07">
      <w:pPr>
        <w:spacing w:after="0"/>
      </w:pPr>
      <w:r w:rsidRPr="00AE6B07">
        <w:t>Do kierowania i koordynowania prac związanych z realizacją umowy strony wyznaczają następujące osoby:</w:t>
      </w:r>
    </w:p>
    <w:p w:rsidR="00AE6B07" w:rsidRPr="00AE6B07" w:rsidRDefault="00AE6B07" w:rsidP="00AE6B07">
      <w:pPr>
        <w:spacing w:after="0"/>
      </w:pPr>
      <w:r w:rsidRPr="00AE6B07">
        <w:tab/>
      </w:r>
      <w:r w:rsidRPr="00AE6B07">
        <w:tab/>
      </w:r>
      <w:r w:rsidRPr="00AE6B07">
        <w:tab/>
        <w:t xml:space="preserve">1) Zamawiający – </w:t>
      </w:r>
      <w:r w:rsidR="00997013">
        <w:t>………………………………….</w:t>
      </w:r>
    </w:p>
    <w:p w:rsidR="00AE6B07" w:rsidRPr="00AE6B07" w:rsidRDefault="00AE6B07" w:rsidP="00AE6B07">
      <w:pPr>
        <w:spacing w:after="0"/>
      </w:pPr>
      <w:r w:rsidRPr="00AE6B07">
        <w:tab/>
      </w:r>
      <w:r w:rsidRPr="00AE6B07">
        <w:tab/>
      </w:r>
      <w:r w:rsidRPr="00AE6B07">
        <w:tab/>
        <w:t>2) Wykonawca – ….......................................</w:t>
      </w:r>
    </w:p>
    <w:p w:rsidR="00AE6B07" w:rsidRPr="00AE6B07" w:rsidRDefault="00AE6B07" w:rsidP="00AE6B07">
      <w:pPr>
        <w:spacing w:after="0"/>
        <w:rPr>
          <w:bCs/>
        </w:rPr>
      </w:pPr>
    </w:p>
    <w:p w:rsidR="00AE6B07" w:rsidRPr="00AE6B07" w:rsidRDefault="00AE6B07" w:rsidP="00997013">
      <w:pPr>
        <w:spacing w:after="0"/>
        <w:jc w:val="center"/>
        <w:rPr>
          <w:bCs/>
        </w:rPr>
      </w:pPr>
      <w:r w:rsidRPr="00AE6B07">
        <w:rPr>
          <w:bCs/>
        </w:rPr>
        <w:t>§ 6</w:t>
      </w:r>
    </w:p>
    <w:p w:rsidR="00AE6B07" w:rsidRPr="00AE6B07" w:rsidRDefault="00AE6B07" w:rsidP="00997013">
      <w:pPr>
        <w:pStyle w:val="Akapitzlist"/>
        <w:numPr>
          <w:ilvl w:val="0"/>
          <w:numId w:val="16"/>
        </w:numPr>
        <w:spacing w:after="0"/>
        <w:ind w:left="426" w:hanging="426"/>
      </w:pPr>
      <w:r w:rsidRPr="00AE6B07">
        <w:t>Wykonawca zapłaci Zamawiającemu karę umowną:</w:t>
      </w:r>
    </w:p>
    <w:p w:rsidR="00AE6B07" w:rsidRPr="00AE6B07" w:rsidRDefault="00AE6B07" w:rsidP="001C6D64">
      <w:pPr>
        <w:numPr>
          <w:ilvl w:val="0"/>
          <w:numId w:val="12"/>
        </w:numPr>
        <w:spacing w:after="0"/>
        <w:ind w:left="851"/>
        <w:jc w:val="both"/>
      </w:pPr>
      <w:r w:rsidRPr="00AE6B07">
        <w:t xml:space="preserve">za odstąpienie od umowy przez Wykonawcę bez dotrzymania okresu wypowiedzenia, ustalonego w § 4 ust. 2, jeżeli to odstąpienie nastąpi z winy Wykonawcy, w wysokości </w:t>
      </w:r>
      <w:r w:rsidR="008B6768">
        <w:br/>
        <w:t>3 000</w:t>
      </w:r>
      <w:r w:rsidRPr="00AE6B07">
        <w:t>,00 zł,</w:t>
      </w:r>
    </w:p>
    <w:p w:rsidR="00997013" w:rsidRDefault="00AE6B07" w:rsidP="001C6D64">
      <w:pPr>
        <w:numPr>
          <w:ilvl w:val="0"/>
          <w:numId w:val="9"/>
        </w:numPr>
        <w:spacing w:after="0"/>
        <w:ind w:left="851"/>
        <w:jc w:val="both"/>
      </w:pPr>
      <w:r w:rsidRPr="00AE6B07">
        <w:t>za odstąpienie od umowy przez Zamawiającego bez dotrzymania okresu wypowiedzenia, ustalonego w § 4 ust. 2, jeżeli to odstąpienie nastąpi</w:t>
      </w:r>
      <w:r w:rsidR="008B6768">
        <w:t xml:space="preserve"> z winy Wykonawcy, w wysokości </w:t>
      </w:r>
      <w:r w:rsidR="008B6768">
        <w:br/>
        <w:t>3 000</w:t>
      </w:r>
      <w:r w:rsidRPr="00AE6B07">
        <w:t>,00 zł,</w:t>
      </w:r>
    </w:p>
    <w:p w:rsidR="001C6D64" w:rsidRDefault="001C6D64" w:rsidP="001C6D64">
      <w:pPr>
        <w:numPr>
          <w:ilvl w:val="0"/>
          <w:numId w:val="9"/>
        </w:numPr>
        <w:spacing w:after="0"/>
        <w:ind w:left="851"/>
        <w:jc w:val="both"/>
      </w:pPr>
      <w:r>
        <w:t>za niedostarczenie posiłku w wysokości 0,</w:t>
      </w:r>
      <w:r w:rsidR="008B6768">
        <w:t>2</w:t>
      </w:r>
      <w:r>
        <w:t>% wynagrodzenia brutto, o którym mowa w §1 ust</w:t>
      </w:r>
      <w:r w:rsidR="00AA134D">
        <w:t>.</w:t>
      </w:r>
      <w:r>
        <w:t xml:space="preserve"> 1 za </w:t>
      </w:r>
      <w:r w:rsidR="00AA134D">
        <w:t>każde zdarzenie</w:t>
      </w:r>
      <w:r>
        <w:t>,</w:t>
      </w:r>
    </w:p>
    <w:p w:rsidR="001C6D64" w:rsidRDefault="001C6D64" w:rsidP="001C6D64">
      <w:pPr>
        <w:numPr>
          <w:ilvl w:val="0"/>
          <w:numId w:val="9"/>
        </w:numPr>
        <w:spacing w:after="0"/>
        <w:ind w:left="851"/>
        <w:jc w:val="both"/>
      </w:pPr>
      <w:r>
        <w:t>w</w:t>
      </w:r>
      <w:r w:rsidRPr="001C6D64">
        <w:t xml:space="preserve"> przypadku nienależytego wykon</w:t>
      </w:r>
      <w:r>
        <w:t>ywania</w:t>
      </w:r>
      <w:r w:rsidRPr="001C6D64">
        <w:t xml:space="preserve"> zamówienia tj. dostarczania posiłków </w:t>
      </w:r>
      <w:r>
        <w:t>niezgodnych opisem przedmiotu zamówienia określonym w zapytaniu ofertowym oraz umowie</w:t>
      </w:r>
      <w:r w:rsidR="001229CB">
        <w:t xml:space="preserve"> </w:t>
      </w:r>
      <w:r w:rsidRPr="001C6D64">
        <w:t xml:space="preserve"> lub sporządzani</w:t>
      </w:r>
      <w:r>
        <w:t>a</w:t>
      </w:r>
      <w:r w:rsidRPr="001C6D64">
        <w:t xml:space="preserve"> posiłków niezgodnie z obowiązującymi przepisami </w:t>
      </w:r>
      <w:r>
        <w:t xml:space="preserve">prawa </w:t>
      </w:r>
      <w:r w:rsidR="00AA134D">
        <w:t xml:space="preserve">i sztuką gastronomiczną, </w:t>
      </w:r>
      <w:r w:rsidRPr="001C6D64">
        <w:t xml:space="preserve">w wysokości  </w:t>
      </w:r>
      <w:r w:rsidR="001229CB">
        <w:t>1% wynagrodzenia brutto, o którym mowa w §1 ust. 1 za każde zdarzenie.</w:t>
      </w:r>
    </w:p>
    <w:p w:rsidR="00AE6B07" w:rsidRPr="00AE6B07" w:rsidRDefault="00AE6B07" w:rsidP="001C6D64">
      <w:pPr>
        <w:pStyle w:val="Akapitzlist"/>
        <w:numPr>
          <w:ilvl w:val="0"/>
          <w:numId w:val="16"/>
        </w:numPr>
        <w:spacing w:after="0"/>
        <w:ind w:left="426"/>
        <w:jc w:val="both"/>
      </w:pPr>
      <w:r w:rsidRPr="00AE6B07">
        <w:t>Zamawiający zapłaci Wykonawcy karę umowną:</w:t>
      </w:r>
    </w:p>
    <w:p w:rsidR="00AE6B07" w:rsidRPr="00AE6B07" w:rsidRDefault="00AE6B07" w:rsidP="001C6D64">
      <w:pPr>
        <w:pStyle w:val="Akapitzlist"/>
        <w:numPr>
          <w:ilvl w:val="0"/>
          <w:numId w:val="17"/>
        </w:numPr>
        <w:spacing w:after="0"/>
        <w:jc w:val="both"/>
      </w:pPr>
      <w:r w:rsidRPr="00AE6B07">
        <w:t>za odstąpienie od umowy przez Wykonawcę bez dotrzymania okresu wypowiedzenia, ustalonego w § 4 ust. 2, jeżeli to odstąpienie nastąpi z w</w:t>
      </w:r>
      <w:r w:rsidR="008B6768">
        <w:t xml:space="preserve">iny Zamawiającego, w wysokości </w:t>
      </w:r>
      <w:r w:rsidR="008B6768">
        <w:br/>
        <w:t>3 0</w:t>
      </w:r>
      <w:r w:rsidRPr="00AE6B07">
        <w:t>00,00 zł,</w:t>
      </w:r>
    </w:p>
    <w:p w:rsidR="00AE6B07" w:rsidRPr="00AE6B07" w:rsidRDefault="00AE6B07" w:rsidP="001C6D64">
      <w:pPr>
        <w:pStyle w:val="Akapitzlist"/>
        <w:numPr>
          <w:ilvl w:val="0"/>
          <w:numId w:val="17"/>
        </w:numPr>
        <w:spacing w:after="0"/>
        <w:jc w:val="both"/>
      </w:pPr>
      <w:r w:rsidRPr="00AE6B07">
        <w:t xml:space="preserve">za odstąpienie od umowy przez Zamawiającego bez dotrzymania okresu wypowiedzenia, ustalonego w § 4 ust. 2, jeżeli to odstąpienie nastąpi z winy Zamawiającego, w wysokości </w:t>
      </w:r>
      <w:r w:rsidR="008B6768">
        <w:br/>
        <w:t>3 000</w:t>
      </w:r>
      <w:r w:rsidRPr="00AE6B07">
        <w:t>,00 zł,</w:t>
      </w:r>
    </w:p>
    <w:p w:rsidR="00AE6B07" w:rsidRPr="00AE6B07" w:rsidRDefault="00AE6B07" w:rsidP="00997013">
      <w:pPr>
        <w:spacing w:after="0"/>
        <w:jc w:val="center"/>
        <w:rPr>
          <w:bCs/>
        </w:rPr>
      </w:pPr>
      <w:r w:rsidRPr="00AE6B07">
        <w:rPr>
          <w:bCs/>
        </w:rPr>
        <w:t>§ 7</w:t>
      </w:r>
    </w:p>
    <w:p w:rsidR="00AE6B07" w:rsidRPr="00AE6B07" w:rsidRDefault="00AE6B07" w:rsidP="001C6D64">
      <w:pPr>
        <w:spacing w:after="0"/>
        <w:jc w:val="both"/>
      </w:pPr>
      <w:r w:rsidRPr="00AE6B07">
        <w:t>W sprawach nieuregulowanych postanowieniami umowy zastosowanie mieć będą przepisy obowiązującego prawa.</w:t>
      </w:r>
    </w:p>
    <w:p w:rsidR="00AE6B07" w:rsidRPr="00AE6B07" w:rsidRDefault="00AE6B07" w:rsidP="00997013">
      <w:pPr>
        <w:spacing w:after="0"/>
        <w:jc w:val="center"/>
        <w:rPr>
          <w:bCs/>
        </w:rPr>
      </w:pPr>
      <w:r w:rsidRPr="00AE6B07">
        <w:rPr>
          <w:bCs/>
        </w:rPr>
        <w:t>§ 8</w:t>
      </w:r>
    </w:p>
    <w:p w:rsidR="00AE6B07" w:rsidRPr="00AE6B07" w:rsidRDefault="00AE6B07" w:rsidP="001C6D64">
      <w:pPr>
        <w:spacing w:after="0"/>
        <w:jc w:val="both"/>
      </w:pPr>
      <w:r w:rsidRPr="00AE6B07">
        <w:t>Ewentualne spory, powstałe na tle wykonania przedmiotu umowy, strony poddają rozstrzygnięciu właściwych dla siedziby Zamawiającego sądów powszechnych.</w:t>
      </w:r>
    </w:p>
    <w:p w:rsidR="00AE6B07" w:rsidRPr="00AE6B07" w:rsidRDefault="00AE6B07" w:rsidP="00997013">
      <w:pPr>
        <w:spacing w:after="0"/>
        <w:jc w:val="center"/>
        <w:rPr>
          <w:bCs/>
        </w:rPr>
      </w:pPr>
      <w:r w:rsidRPr="00AE6B07">
        <w:rPr>
          <w:bCs/>
        </w:rPr>
        <w:t>§ 9</w:t>
      </w:r>
    </w:p>
    <w:p w:rsidR="00AE6B07" w:rsidRPr="00AE6B07" w:rsidRDefault="00AE6B07" w:rsidP="001C6D64">
      <w:pPr>
        <w:spacing w:after="0"/>
        <w:jc w:val="both"/>
      </w:pPr>
      <w:r w:rsidRPr="00AE6B07">
        <w:t>Wszelkie zmiany i uzupełnienia treści umowy mogą być dokonywane wyłącznie w formie aneks</w:t>
      </w:r>
      <w:r w:rsidR="001C6D64">
        <w:t>u podpisanego przez obie strony.</w:t>
      </w:r>
    </w:p>
    <w:p w:rsidR="00AE6B07" w:rsidRPr="00AE6B07" w:rsidRDefault="00AE6B07" w:rsidP="00997013">
      <w:pPr>
        <w:spacing w:after="0"/>
        <w:jc w:val="center"/>
        <w:rPr>
          <w:bCs/>
        </w:rPr>
      </w:pPr>
      <w:r w:rsidRPr="00AE6B07">
        <w:rPr>
          <w:bCs/>
        </w:rPr>
        <w:t>§ 10</w:t>
      </w:r>
    </w:p>
    <w:p w:rsidR="00AE6B07" w:rsidRPr="00AE6B07" w:rsidRDefault="00AE6B07" w:rsidP="00AE6B07">
      <w:pPr>
        <w:spacing w:after="0"/>
      </w:pPr>
      <w:r w:rsidRPr="00AE6B07">
        <w:t>Umowa została sporządzona w czterech jednobrzmiących egzemplarzach, po dwa dla każdej ze stron.</w:t>
      </w:r>
    </w:p>
    <w:p w:rsidR="00AE6B07" w:rsidRPr="00AE6B07" w:rsidRDefault="00AE6B07" w:rsidP="00AE6B07">
      <w:pPr>
        <w:spacing w:after="0"/>
      </w:pPr>
    </w:p>
    <w:p w:rsidR="00AE6B07" w:rsidRDefault="00AA134D" w:rsidP="00AE6B07">
      <w:pPr>
        <w:spacing w:after="0"/>
      </w:pPr>
      <w:r>
        <w:t>Załączniki:</w:t>
      </w:r>
    </w:p>
    <w:p w:rsidR="00AA134D" w:rsidRDefault="003545B6" w:rsidP="00AA134D">
      <w:pPr>
        <w:pStyle w:val="Akapitzlist"/>
        <w:numPr>
          <w:ilvl w:val="1"/>
          <w:numId w:val="9"/>
        </w:numPr>
        <w:spacing w:after="0"/>
        <w:ind w:left="284"/>
      </w:pPr>
      <w:r>
        <w:t>Zapytanie ofertowe nr ZP.271.</w:t>
      </w:r>
      <w:r w:rsidR="00070909">
        <w:t>2</w:t>
      </w:r>
      <w:r w:rsidR="00492ABB">
        <w:t>4</w:t>
      </w:r>
      <w:r w:rsidR="00AA134D">
        <w:t>.2</w:t>
      </w:r>
      <w:r w:rsidR="00492ABB">
        <w:t>5</w:t>
      </w:r>
      <w:r w:rsidR="00AA134D">
        <w:t>.ZPOF</w:t>
      </w:r>
    </w:p>
    <w:p w:rsidR="00AA134D" w:rsidRPr="00AE6B07" w:rsidRDefault="00AA134D" w:rsidP="00AA134D">
      <w:pPr>
        <w:pStyle w:val="Akapitzlist"/>
        <w:numPr>
          <w:ilvl w:val="1"/>
          <w:numId w:val="9"/>
        </w:numPr>
        <w:spacing w:after="0"/>
        <w:ind w:left="284"/>
      </w:pPr>
      <w:r>
        <w:t>Oferta Wykonawcy</w:t>
      </w:r>
    </w:p>
    <w:p w:rsidR="00AE6B07" w:rsidRDefault="00AE6B07" w:rsidP="00AE6B07">
      <w:pPr>
        <w:spacing w:after="0"/>
      </w:pPr>
    </w:p>
    <w:p w:rsidR="00AE6B07" w:rsidRPr="00AE6B07" w:rsidRDefault="00AE6B07" w:rsidP="00AE6B07">
      <w:pPr>
        <w:spacing w:after="0"/>
      </w:pPr>
      <w:r w:rsidRPr="00AE6B07">
        <w:t xml:space="preserve">_________________________                                </w:t>
      </w:r>
      <w:r w:rsidR="00997013">
        <w:tab/>
      </w:r>
      <w:r w:rsidR="00997013">
        <w:tab/>
      </w:r>
      <w:r w:rsidRPr="00AE6B07">
        <w:t>_________________________</w:t>
      </w:r>
    </w:p>
    <w:p w:rsidR="00295984" w:rsidRPr="00295984" w:rsidRDefault="00997013" w:rsidP="00AE6B07">
      <w:pPr>
        <w:spacing w:after="0"/>
        <w:rPr>
          <w:b/>
        </w:rPr>
      </w:pPr>
      <w:r>
        <w:t xml:space="preserve">            </w:t>
      </w:r>
      <w:r w:rsidR="00AE6B07" w:rsidRPr="00AE6B07">
        <w:t>[Wykonawca]                                                                                            [Zamawiający]</w:t>
      </w:r>
    </w:p>
    <w:sectPr w:rsidR="00295984" w:rsidRPr="00295984" w:rsidSect="00AA134D">
      <w:footerReference w:type="default" r:id="rId9"/>
      <w:pgSz w:w="11906" w:h="16838"/>
      <w:pgMar w:top="993"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00E" w:rsidRDefault="005E700E" w:rsidP="00E6428F">
      <w:pPr>
        <w:spacing w:after="0" w:line="240" w:lineRule="auto"/>
      </w:pPr>
      <w:r>
        <w:separator/>
      </w:r>
    </w:p>
  </w:endnote>
  <w:endnote w:type="continuationSeparator" w:id="0">
    <w:p w:rsidR="005E700E" w:rsidRDefault="005E700E" w:rsidP="00E64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1653513"/>
      <w:docPartObj>
        <w:docPartGallery w:val="Page Numbers (Bottom of Page)"/>
        <w:docPartUnique/>
      </w:docPartObj>
    </w:sdtPr>
    <w:sdtEndPr/>
    <w:sdtContent>
      <w:p w:rsidR="00295984" w:rsidRDefault="00295984">
        <w:pPr>
          <w:pStyle w:val="Stopka"/>
          <w:jc w:val="right"/>
        </w:pPr>
        <w:r>
          <w:fldChar w:fldCharType="begin"/>
        </w:r>
        <w:r>
          <w:instrText>PAGE   \* MERGEFORMAT</w:instrText>
        </w:r>
        <w:r>
          <w:fldChar w:fldCharType="separate"/>
        </w:r>
        <w:r w:rsidR="00463759">
          <w:rPr>
            <w:noProof/>
          </w:rPr>
          <w:t>3</w:t>
        </w:r>
        <w:r>
          <w:fldChar w:fldCharType="end"/>
        </w:r>
      </w:p>
    </w:sdtContent>
  </w:sdt>
  <w:p w:rsidR="00295984" w:rsidRDefault="0029598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00E" w:rsidRDefault="005E700E" w:rsidP="00E6428F">
      <w:pPr>
        <w:spacing w:after="0" w:line="240" w:lineRule="auto"/>
      </w:pPr>
      <w:r>
        <w:separator/>
      </w:r>
    </w:p>
  </w:footnote>
  <w:footnote w:type="continuationSeparator" w:id="0">
    <w:p w:rsidR="005E700E" w:rsidRDefault="005E700E" w:rsidP="00E642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D30A2"/>
    <w:multiLevelType w:val="hybridMultilevel"/>
    <w:tmpl w:val="43547E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5EB5FA2"/>
    <w:multiLevelType w:val="hybridMultilevel"/>
    <w:tmpl w:val="2D103CBA"/>
    <w:lvl w:ilvl="0" w:tplc="4E9648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84D3F94"/>
    <w:multiLevelType w:val="multilevel"/>
    <w:tmpl w:val="A9BAD3EA"/>
    <w:styleLink w:val="WW8Num6"/>
    <w:lvl w:ilvl="0">
      <w:start w:val="1"/>
      <w:numFmt w:val="lowerLetter"/>
      <w:lvlText w:val="%1)"/>
      <w:lvlJc w:val="left"/>
      <w:pPr>
        <w:ind w:left="1489" w:hanging="360"/>
      </w:pPr>
    </w:lvl>
    <w:lvl w:ilvl="1">
      <w:start w:val="1"/>
      <w:numFmt w:val="decimal"/>
      <w:lvlText w:val="%2."/>
      <w:lvlJc w:val="left"/>
      <w:pPr>
        <w:ind w:left="1696" w:hanging="283"/>
      </w:pPr>
    </w:lvl>
    <w:lvl w:ilvl="2">
      <w:start w:val="1"/>
      <w:numFmt w:val="decimal"/>
      <w:lvlText w:val="%3."/>
      <w:lvlJc w:val="left"/>
      <w:pPr>
        <w:ind w:left="1979" w:hanging="283"/>
      </w:pPr>
    </w:lvl>
    <w:lvl w:ilvl="3">
      <w:start w:val="1"/>
      <w:numFmt w:val="decimal"/>
      <w:lvlText w:val="%4."/>
      <w:lvlJc w:val="left"/>
      <w:pPr>
        <w:ind w:left="2263" w:hanging="283"/>
      </w:pPr>
    </w:lvl>
    <w:lvl w:ilvl="4">
      <w:start w:val="1"/>
      <w:numFmt w:val="decimal"/>
      <w:lvlText w:val="%5."/>
      <w:lvlJc w:val="left"/>
      <w:pPr>
        <w:ind w:left="2546" w:hanging="283"/>
      </w:pPr>
    </w:lvl>
    <w:lvl w:ilvl="5">
      <w:start w:val="1"/>
      <w:numFmt w:val="decimal"/>
      <w:lvlText w:val="%6."/>
      <w:lvlJc w:val="left"/>
      <w:pPr>
        <w:ind w:left="2830" w:hanging="283"/>
      </w:pPr>
    </w:lvl>
    <w:lvl w:ilvl="6">
      <w:start w:val="1"/>
      <w:numFmt w:val="decimal"/>
      <w:lvlText w:val="%7."/>
      <w:lvlJc w:val="left"/>
      <w:pPr>
        <w:ind w:left="3113" w:hanging="283"/>
      </w:pPr>
    </w:lvl>
    <w:lvl w:ilvl="7">
      <w:start w:val="1"/>
      <w:numFmt w:val="decimal"/>
      <w:lvlText w:val="%8."/>
      <w:lvlJc w:val="left"/>
      <w:pPr>
        <w:ind w:left="3397" w:hanging="283"/>
      </w:pPr>
    </w:lvl>
    <w:lvl w:ilvl="8">
      <w:start w:val="1"/>
      <w:numFmt w:val="decimal"/>
      <w:lvlText w:val="%9."/>
      <w:lvlJc w:val="left"/>
      <w:pPr>
        <w:ind w:left="3680" w:hanging="283"/>
      </w:pPr>
    </w:lvl>
  </w:abstractNum>
  <w:abstractNum w:abstractNumId="3">
    <w:nsid w:val="2CA57EF4"/>
    <w:multiLevelType w:val="hybridMultilevel"/>
    <w:tmpl w:val="3F725FCC"/>
    <w:lvl w:ilvl="0" w:tplc="38C07348">
      <w:start w:val="1"/>
      <w:numFmt w:val="decimal"/>
      <w:lvlText w:val="%1."/>
      <w:lvlJc w:val="left"/>
      <w:pPr>
        <w:ind w:left="1068" w:hanging="360"/>
      </w:pPr>
      <w:rPr>
        <w:rFonts w:hint="default"/>
      </w:r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nsid w:val="3E4D5450"/>
    <w:multiLevelType w:val="hybridMultilevel"/>
    <w:tmpl w:val="797AD6B4"/>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
    <w:nsid w:val="43607736"/>
    <w:multiLevelType w:val="hybridMultilevel"/>
    <w:tmpl w:val="331AD87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nsid w:val="437806A3"/>
    <w:multiLevelType w:val="multilevel"/>
    <w:tmpl w:val="AD6473D0"/>
    <w:lvl w:ilvl="0">
      <w:start w:val="2"/>
      <w:numFmt w:val="decimal"/>
      <w:lvlText w:val="%1."/>
      <w:lvlJc w:val="left"/>
      <w:rPr>
        <w:b/>
        <w:bCs/>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444B239F"/>
    <w:multiLevelType w:val="multilevel"/>
    <w:tmpl w:val="2CF2CF84"/>
    <w:lvl w:ilvl="0">
      <w:start w:val="1"/>
      <w:numFmt w:val="decimal"/>
      <w:lvlText w:val="%1."/>
      <w:lvlJc w:val="left"/>
      <w:rPr>
        <w:b w:val="0"/>
        <w:bC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nsid w:val="4E09722C"/>
    <w:multiLevelType w:val="hybridMultilevel"/>
    <w:tmpl w:val="95D217DC"/>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9">
    <w:nsid w:val="4E5F5C7A"/>
    <w:multiLevelType w:val="hybridMultilevel"/>
    <w:tmpl w:val="1D34BEDE"/>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7">
      <w:start w:val="1"/>
      <w:numFmt w:val="lowerLetter"/>
      <w:lvlText w:val="%3)"/>
      <w:lvlJc w:val="lef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0">
    <w:nsid w:val="54737BCB"/>
    <w:multiLevelType w:val="hybridMultilevel"/>
    <w:tmpl w:val="DF6028A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nsid w:val="5F410944"/>
    <w:multiLevelType w:val="multilevel"/>
    <w:tmpl w:val="2870D6B4"/>
    <w:lvl w:ilvl="0">
      <w:start w:val="4"/>
      <w:numFmt w:val="decimal"/>
      <w:lvlText w:val="%1."/>
      <w:lvlJc w:val="left"/>
      <w:pPr>
        <w:ind w:left="0" w:firstLine="0"/>
      </w:pPr>
      <w:rPr>
        <w:rFonts w:hint="default"/>
      </w:rPr>
    </w:lvl>
    <w:lvl w:ilvl="1">
      <w:start w:val="5"/>
      <w:numFmt w:val="decimal"/>
      <w:lvlText w:val="%2."/>
      <w:lvlJc w:val="left"/>
      <w:pPr>
        <w:ind w:left="0" w:firstLine="0"/>
      </w:pPr>
      <w:rPr>
        <w:rFonts w:hint="default"/>
        <w:b w:val="0"/>
        <w:bCs/>
        <w:sz w:val="22"/>
        <w:szCs w:val="24"/>
      </w:rPr>
    </w:lvl>
    <w:lvl w:ilvl="2">
      <w:start w:val="1"/>
      <w:numFmt w:val="lowerLetter"/>
      <w:lvlText w:val="%3)"/>
      <w:lvlJc w:val="left"/>
      <w:pPr>
        <w:ind w:left="0" w:firstLine="0"/>
      </w:pPr>
      <w:rPr>
        <w:rFonts w:hint="default"/>
      </w:rPr>
    </w:lvl>
    <w:lvl w:ilvl="3">
      <w:start w:val="1"/>
      <w:numFmt w:val="decimal"/>
      <w:lvlText w:val="%4."/>
      <w:lvlJc w:val="left"/>
      <w:pPr>
        <w:ind w:left="0" w:firstLine="0"/>
      </w:pPr>
      <w:rPr>
        <w:rFonts w:hint="default"/>
        <w:b w:val="0"/>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12">
    <w:nsid w:val="622A311C"/>
    <w:multiLevelType w:val="multilevel"/>
    <w:tmpl w:val="DCC6384E"/>
    <w:lvl w:ilvl="0">
      <w:start w:val="1"/>
      <w:numFmt w:val="decimal"/>
      <w:lvlText w:val="%1."/>
      <w:lvlJc w:val="left"/>
      <w:rPr>
        <w:b/>
        <w:bC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nsid w:val="64165E3F"/>
    <w:multiLevelType w:val="hybridMultilevel"/>
    <w:tmpl w:val="A38A72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B8237AA"/>
    <w:multiLevelType w:val="multilevel"/>
    <w:tmpl w:val="16562CDC"/>
    <w:lvl w:ilvl="0">
      <w:start w:val="1"/>
      <w:numFmt w:val="decimal"/>
      <w:lvlText w:val="%1."/>
      <w:lvlJc w:val="left"/>
      <w:rPr>
        <w:b/>
        <w:bCs/>
      </w:rPr>
    </w:lvl>
    <w:lvl w:ilvl="1">
      <w:start w:val="1"/>
      <w:numFmt w:val="decimal"/>
      <w:lvlText w:val="%2."/>
      <w:lvlJc w:val="left"/>
      <w:rPr>
        <w:b w:val="0"/>
      </w:rPr>
    </w:lvl>
    <w:lvl w:ilvl="2">
      <w:start w:val="1"/>
      <w:numFmt w:val="lowerLetter"/>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7A375CB3"/>
    <w:multiLevelType w:val="multilevel"/>
    <w:tmpl w:val="C8DACC6A"/>
    <w:lvl w:ilvl="0">
      <w:start w:val="1"/>
      <w:numFmt w:val="decimal"/>
      <w:lvlText w:val="%1."/>
      <w:lvlJc w:val="left"/>
    </w:lvl>
    <w:lvl w:ilvl="1">
      <w:start w:val="1"/>
      <w:numFmt w:val="decimal"/>
      <w:lvlText w:val="%2."/>
      <w:lvlJc w:val="left"/>
      <w:rPr>
        <w:b w:val="0"/>
        <w:bCs/>
        <w:sz w:val="22"/>
        <w:szCs w:val="24"/>
      </w:rPr>
    </w:lvl>
    <w:lvl w:ilvl="2">
      <w:start w:val="1"/>
      <w:numFmt w:val="lowerLetter"/>
      <w:lvlText w:val="%3)"/>
      <w:lvlJc w:val="left"/>
    </w:lvl>
    <w:lvl w:ilvl="3">
      <w:start w:val="1"/>
      <w:numFmt w:val="decimal"/>
      <w:lvlText w:val="%4."/>
      <w:lvlJc w:val="left"/>
      <w:rPr>
        <w:b/>
      </w:r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14"/>
  </w:num>
  <w:num w:numId="2">
    <w:abstractNumId w:val="4"/>
  </w:num>
  <w:num w:numId="3">
    <w:abstractNumId w:val="5"/>
  </w:num>
  <w:num w:numId="4">
    <w:abstractNumId w:val="12"/>
  </w:num>
  <w:num w:numId="5">
    <w:abstractNumId w:val="12"/>
  </w:num>
  <w:num w:numId="6">
    <w:abstractNumId w:val="1"/>
  </w:num>
  <w:num w:numId="7">
    <w:abstractNumId w:val="8"/>
  </w:num>
  <w:num w:numId="8">
    <w:abstractNumId w:val="9"/>
  </w:num>
  <w:num w:numId="9">
    <w:abstractNumId w:val="2"/>
  </w:num>
  <w:num w:numId="10">
    <w:abstractNumId w:val="15"/>
  </w:num>
  <w:num w:numId="11">
    <w:abstractNumId w:val="7"/>
  </w:num>
  <w:num w:numId="12">
    <w:abstractNumId w:val="2"/>
    <w:lvlOverride w:ilvl="0">
      <w:startOverride w:val="1"/>
    </w:lvlOverride>
  </w:num>
  <w:num w:numId="13">
    <w:abstractNumId w:val="6"/>
  </w:num>
  <w:num w:numId="14">
    <w:abstractNumId w:val="10"/>
  </w:num>
  <w:num w:numId="15">
    <w:abstractNumId w:val="11"/>
  </w:num>
  <w:num w:numId="16">
    <w:abstractNumId w:val="0"/>
  </w:num>
  <w:num w:numId="17">
    <w:abstractNumId w:val="13"/>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5C8"/>
    <w:rsid w:val="00070909"/>
    <w:rsid w:val="00072F19"/>
    <w:rsid w:val="000E1F40"/>
    <w:rsid w:val="000F52E9"/>
    <w:rsid w:val="001229CB"/>
    <w:rsid w:val="00155D92"/>
    <w:rsid w:val="001C6D64"/>
    <w:rsid w:val="00275696"/>
    <w:rsid w:val="00276F50"/>
    <w:rsid w:val="00295984"/>
    <w:rsid w:val="003545B6"/>
    <w:rsid w:val="003C4FC4"/>
    <w:rsid w:val="00463759"/>
    <w:rsid w:val="00470153"/>
    <w:rsid w:val="00492ABB"/>
    <w:rsid w:val="00494ABC"/>
    <w:rsid w:val="004C59C8"/>
    <w:rsid w:val="004C700B"/>
    <w:rsid w:val="005E700E"/>
    <w:rsid w:val="006555E5"/>
    <w:rsid w:val="00692214"/>
    <w:rsid w:val="00711BFC"/>
    <w:rsid w:val="007629C7"/>
    <w:rsid w:val="008121B4"/>
    <w:rsid w:val="008418C3"/>
    <w:rsid w:val="008B6768"/>
    <w:rsid w:val="00997013"/>
    <w:rsid w:val="009D199F"/>
    <w:rsid w:val="00A1630D"/>
    <w:rsid w:val="00A90AFA"/>
    <w:rsid w:val="00AA134D"/>
    <w:rsid w:val="00AE6B07"/>
    <w:rsid w:val="00C906A5"/>
    <w:rsid w:val="00CE63BF"/>
    <w:rsid w:val="00D12639"/>
    <w:rsid w:val="00DC1695"/>
    <w:rsid w:val="00DF1248"/>
    <w:rsid w:val="00E43DDD"/>
    <w:rsid w:val="00E6428F"/>
    <w:rsid w:val="00EB538A"/>
    <w:rsid w:val="00EF1542"/>
    <w:rsid w:val="00FE05C8"/>
    <w:rsid w:val="00FF52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C700B"/>
    <w:pPr>
      <w:ind w:left="720"/>
      <w:contextualSpacing/>
    </w:pPr>
  </w:style>
  <w:style w:type="paragraph" w:styleId="Tekstprzypisukocowego">
    <w:name w:val="endnote text"/>
    <w:basedOn w:val="Normalny"/>
    <w:link w:val="TekstprzypisukocowegoZnak"/>
    <w:uiPriority w:val="99"/>
    <w:semiHidden/>
    <w:unhideWhenUsed/>
    <w:rsid w:val="00E642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6428F"/>
    <w:rPr>
      <w:sz w:val="20"/>
      <w:szCs w:val="20"/>
    </w:rPr>
  </w:style>
  <w:style w:type="character" w:styleId="Odwoanieprzypisukocowego">
    <w:name w:val="endnote reference"/>
    <w:basedOn w:val="Domylnaczcionkaakapitu"/>
    <w:uiPriority w:val="99"/>
    <w:semiHidden/>
    <w:unhideWhenUsed/>
    <w:rsid w:val="00E6428F"/>
    <w:rPr>
      <w:vertAlign w:val="superscript"/>
    </w:rPr>
  </w:style>
  <w:style w:type="character" w:styleId="Hipercze">
    <w:name w:val="Hyperlink"/>
    <w:basedOn w:val="Domylnaczcionkaakapitu"/>
    <w:uiPriority w:val="99"/>
    <w:unhideWhenUsed/>
    <w:rsid w:val="00E6428F"/>
    <w:rPr>
      <w:color w:val="0000FF" w:themeColor="hyperlink"/>
      <w:u w:val="single"/>
    </w:rPr>
  </w:style>
  <w:style w:type="paragraph" w:styleId="Nagwek">
    <w:name w:val="header"/>
    <w:basedOn w:val="Normalny"/>
    <w:link w:val="NagwekZnak"/>
    <w:uiPriority w:val="99"/>
    <w:unhideWhenUsed/>
    <w:rsid w:val="0029598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5984"/>
  </w:style>
  <w:style w:type="paragraph" w:styleId="Stopka">
    <w:name w:val="footer"/>
    <w:basedOn w:val="Normalny"/>
    <w:link w:val="StopkaZnak"/>
    <w:uiPriority w:val="99"/>
    <w:unhideWhenUsed/>
    <w:rsid w:val="0029598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5984"/>
  </w:style>
  <w:style w:type="numbering" w:customStyle="1" w:styleId="WW8Num6">
    <w:name w:val="WW8Num6"/>
    <w:basedOn w:val="Bezlisty"/>
    <w:rsid w:val="00AE6B07"/>
    <w:pPr>
      <w:numPr>
        <w:numId w:val="9"/>
      </w:numPr>
    </w:pPr>
  </w:style>
  <w:style w:type="character" w:styleId="Odwoaniedokomentarza">
    <w:name w:val="annotation reference"/>
    <w:basedOn w:val="Domylnaczcionkaakapitu"/>
    <w:uiPriority w:val="99"/>
    <w:semiHidden/>
    <w:unhideWhenUsed/>
    <w:rsid w:val="008B6768"/>
    <w:rPr>
      <w:sz w:val="16"/>
      <w:szCs w:val="16"/>
    </w:rPr>
  </w:style>
  <w:style w:type="paragraph" w:styleId="Tekstkomentarza">
    <w:name w:val="annotation text"/>
    <w:basedOn w:val="Normalny"/>
    <w:link w:val="TekstkomentarzaZnak"/>
    <w:uiPriority w:val="99"/>
    <w:semiHidden/>
    <w:unhideWhenUsed/>
    <w:rsid w:val="008B676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B6768"/>
    <w:rPr>
      <w:sz w:val="20"/>
      <w:szCs w:val="20"/>
    </w:rPr>
  </w:style>
  <w:style w:type="paragraph" w:styleId="Tematkomentarza">
    <w:name w:val="annotation subject"/>
    <w:basedOn w:val="Tekstkomentarza"/>
    <w:next w:val="Tekstkomentarza"/>
    <w:link w:val="TematkomentarzaZnak"/>
    <w:uiPriority w:val="99"/>
    <w:semiHidden/>
    <w:unhideWhenUsed/>
    <w:rsid w:val="008B6768"/>
    <w:rPr>
      <w:b/>
      <w:bCs/>
    </w:rPr>
  </w:style>
  <w:style w:type="character" w:customStyle="1" w:styleId="TematkomentarzaZnak">
    <w:name w:val="Temat komentarza Znak"/>
    <w:basedOn w:val="TekstkomentarzaZnak"/>
    <w:link w:val="Tematkomentarza"/>
    <w:uiPriority w:val="99"/>
    <w:semiHidden/>
    <w:rsid w:val="008B6768"/>
    <w:rPr>
      <w:b/>
      <w:bCs/>
      <w:sz w:val="20"/>
      <w:szCs w:val="20"/>
    </w:rPr>
  </w:style>
  <w:style w:type="paragraph" w:styleId="Tekstdymka">
    <w:name w:val="Balloon Text"/>
    <w:basedOn w:val="Normalny"/>
    <w:link w:val="TekstdymkaZnak"/>
    <w:uiPriority w:val="99"/>
    <w:semiHidden/>
    <w:unhideWhenUsed/>
    <w:rsid w:val="008B676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B67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C700B"/>
    <w:pPr>
      <w:ind w:left="720"/>
      <w:contextualSpacing/>
    </w:pPr>
  </w:style>
  <w:style w:type="paragraph" w:styleId="Tekstprzypisukocowego">
    <w:name w:val="endnote text"/>
    <w:basedOn w:val="Normalny"/>
    <w:link w:val="TekstprzypisukocowegoZnak"/>
    <w:uiPriority w:val="99"/>
    <w:semiHidden/>
    <w:unhideWhenUsed/>
    <w:rsid w:val="00E642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6428F"/>
    <w:rPr>
      <w:sz w:val="20"/>
      <w:szCs w:val="20"/>
    </w:rPr>
  </w:style>
  <w:style w:type="character" w:styleId="Odwoanieprzypisukocowego">
    <w:name w:val="endnote reference"/>
    <w:basedOn w:val="Domylnaczcionkaakapitu"/>
    <w:uiPriority w:val="99"/>
    <w:semiHidden/>
    <w:unhideWhenUsed/>
    <w:rsid w:val="00E6428F"/>
    <w:rPr>
      <w:vertAlign w:val="superscript"/>
    </w:rPr>
  </w:style>
  <w:style w:type="character" w:styleId="Hipercze">
    <w:name w:val="Hyperlink"/>
    <w:basedOn w:val="Domylnaczcionkaakapitu"/>
    <w:uiPriority w:val="99"/>
    <w:unhideWhenUsed/>
    <w:rsid w:val="00E6428F"/>
    <w:rPr>
      <w:color w:val="0000FF" w:themeColor="hyperlink"/>
      <w:u w:val="single"/>
    </w:rPr>
  </w:style>
  <w:style w:type="paragraph" w:styleId="Nagwek">
    <w:name w:val="header"/>
    <w:basedOn w:val="Normalny"/>
    <w:link w:val="NagwekZnak"/>
    <w:uiPriority w:val="99"/>
    <w:unhideWhenUsed/>
    <w:rsid w:val="0029598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5984"/>
  </w:style>
  <w:style w:type="paragraph" w:styleId="Stopka">
    <w:name w:val="footer"/>
    <w:basedOn w:val="Normalny"/>
    <w:link w:val="StopkaZnak"/>
    <w:uiPriority w:val="99"/>
    <w:unhideWhenUsed/>
    <w:rsid w:val="0029598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5984"/>
  </w:style>
  <w:style w:type="numbering" w:customStyle="1" w:styleId="WW8Num6">
    <w:name w:val="WW8Num6"/>
    <w:basedOn w:val="Bezlisty"/>
    <w:rsid w:val="00AE6B07"/>
    <w:pPr>
      <w:numPr>
        <w:numId w:val="9"/>
      </w:numPr>
    </w:pPr>
  </w:style>
  <w:style w:type="character" w:styleId="Odwoaniedokomentarza">
    <w:name w:val="annotation reference"/>
    <w:basedOn w:val="Domylnaczcionkaakapitu"/>
    <w:uiPriority w:val="99"/>
    <w:semiHidden/>
    <w:unhideWhenUsed/>
    <w:rsid w:val="008B6768"/>
    <w:rPr>
      <w:sz w:val="16"/>
      <w:szCs w:val="16"/>
    </w:rPr>
  </w:style>
  <w:style w:type="paragraph" w:styleId="Tekstkomentarza">
    <w:name w:val="annotation text"/>
    <w:basedOn w:val="Normalny"/>
    <w:link w:val="TekstkomentarzaZnak"/>
    <w:uiPriority w:val="99"/>
    <w:semiHidden/>
    <w:unhideWhenUsed/>
    <w:rsid w:val="008B676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B6768"/>
    <w:rPr>
      <w:sz w:val="20"/>
      <w:szCs w:val="20"/>
    </w:rPr>
  </w:style>
  <w:style w:type="paragraph" w:styleId="Tematkomentarza">
    <w:name w:val="annotation subject"/>
    <w:basedOn w:val="Tekstkomentarza"/>
    <w:next w:val="Tekstkomentarza"/>
    <w:link w:val="TematkomentarzaZnak"/>
    <w:uiPriority w:val="99"/>
    <w:semiHidden/>
    <w:unhideWhenUsed/>
    <w:rsid w:val="008B6768"/>
    <w:rPr>
      <w:b/>
      <w:bCs/>
    </w:rPr>
  </w:style>
  <w:style w:type="character" w:customStyle="1" w:styleId="TematkomentarzaZnak">
    <w:name w:val="Temat komentarza Znak"/>
    <w:basedOn w:val="TekstkomentarzaZnak"/>
    <w:link w:val="Tematkomentarza"/>
    <w:uiPriority w:val="99"/>
    <w:semiHidden/>
    <w:rsid w:val="008B6768"/>
    <w:rPr>
      <w:b/>
      <w:bCs/>
      <w:sz w:val="20"/>
      <w:szCs w:val="20"/>
    </w:rPr>
  </w:style>
  <w:style w:type="paragraph" w:styleId="Tekstdymka">
    <w:name w:val="Balloon Text"/>
    <w:basedOn w:val="Normalny"/>
    <w:link w:val="TekstdymkaZnak"/>
    <w:uiPriority w:val="99"/>
    <w:semiHidden/>
    <w:unhideWhenUsed/>
    <w:rsid w:val="008B676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B67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158433"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6</Pages>
  <Words>2298</Words>
  <Characters>13789</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dc:creator>
  <cp:lastModifiedBy>Lukas</cp:lastModifiedBy>
  <cp:revision>16</cp:revision>
  <cp:lastPrinted>2021-07-29T06:41:00Z</cp:lastPrinted>
  <dcterms:created xsi:type="dcterms:W3CDTF">2022-08-03T10:51:00Z</dcterms:created>
  <dcterms:modified xsi:type="dcterms:W3CDTF">2025-08-12T08:15:00Z</dcterms:modified>
</cp:coreProperties>
</file>