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F9BAB" w14:textId="7F3FA270" w:rsidR="00965344" w:rsidRPr="003B28B9" w:rsidRDefault="00465755" w:rsidP="003B28B9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Opis przedm</w:t>
      </w:r>
      <w:r w:rsidR="000E783B">
        <w:rPr>
          <w:rFonts w:cstheme="minorHAnsi"/>
          <w:sz w:val="28"/>
          <w:szCs w:val="28"/>
        </w:rPr>
        <w:t>i</w:t>
      </w:r>
      <w:r>
        <w:rPr>
          <w:rFonts w:cstheme="minorHAnsi"/>
          <w:sz w:val="28"/>
          <w:szCs w:val="28"/>
        </w:rPr>
        <w:t>otu zamówienia na zapewnienie usługi</w:t>
      </w:r>
      <w:r w:rsidRPr="003B28B9">
        <w:rPr>
          <w:rFonts w:cstheme="minorHAnsi"/>
          <w:sz w:val="28"/>
          <w:szCs w:val="28"/>
        </w:rPr>
        <w:t xml:space="preserve"> </w:t>
      </w:r>
      <w:r w:rsidR="00E64CED" w:rsidRPr="003B28B9">
        <w:rPr>
          <w:rFonts w:cstheme="minorHAnsi"/>
          <w:sz w:val="28"/>
          <w:szCs w:val="28"/>
        </w:rPr>
        <w:t xml:space="preserve">łącza </w:t>
      </w:r>
      <w:r>
        <w:rPr>
          <w:rFonts w:cstheme="minorHAnsi"/>
          <w:sz w:val="28"/>
          <w:szCs w:val="28"/>
        </w:rPr>
        <w:t>dostępowego do sieci Internet</w:t>
      </w:r>
      <w:r w:rsidRPr="003B28B9">
        <w:rPr>
          <w:rFonts w:cstheme="minorHAnsi"/>
          <w:sz w:val="28"/>
          <w:szCs w:val="28"/>
        </w:rPr>
        <w:t xml:space="preserve"> </w:t>
      </w:r>
      <w:r w:rsidR="00E64CED" w:rsidRPr="003B28B9">
        <w:rPr>
          <w:rFonts w:cstheme="minorHAnsi"/>
          <w:sz w:val="28"/>
          <w:szCs w:val="28"/>
        </w:rPr>
        <w:t>dla Szpitala Babińskiego</w:t>
      </w:r>
      <w:r>
        <w:rPr>
          <w:rFonts w:cstheme="minorHAnsi"/>
          <w:sz w:val="28"/>
          <w:szCs w:val="28"/>
        </w:rPr>
        <w:t xml:space="preserve"> (Usługa)</w:t>
      </w:r>
    </w:p>
    <w:p w14:paraId="4673C2BE" w14:textId="77777777" w:rsidR="001055EC" w:rsidRPr="003B28B9" w:rsidRDefault="001055EC" w:rsidP="003B28B9">
      <w:pPr>
        <w:jc w:val="both"/>
        <w:rPr>
          <w:rFonts w:cstheme="minorHAnsi"/>
        </w:rPr>
      </w:pPr>
    </w:p>
    <w:p w14:paraId="6202C1C5" w14:textId="1C2D4891" w:rsidR="00C67D06" w:rsidRDefault="00C67D06" w:rsidP="003B28B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Usługa będzie świadczona w lokalizacjach Zamawiające</w:t>
      </w:r>
      <w:r w:rsidR="00324427">
        <w:rPr>
          <w:rFonts w:cstheme="minorHAnsi"/>
        </w:rPr>
        <w:t>go określonych w Załączniku</w:t>
      </w:r>
      <w:r w:rsidR="001A1BDD">
        <w:rPr>
          <w:rFonts w:cstheme="minorHAnsi"/>
        </w:rPr>
        <w:t xml:space="preserve"> </w:t>
      </w:r>
      <w:r w:rsidR="00B9604C">
        <w:rPr>
          <w:rFonts w:cstheme="minorHAnsi"/>
        </w:rPr>
        <w:t xml:space="preserve">nr </w:t>
      </w:r>
      <w:r w:rsidR="001A1BDD">
        <w:rPr>
          <w:rFonts w:cstheme="minorHAnsi"/>
        </w:rPr>
        <w:t>1</w:t>
      </w:r>
      <w:r>
        <w:rPr>
          <w:rFonts w:cstheme="minorHAnsi"/>
        </w:rPr>
        <w:t>.</w:t>
      </w:r>
    </w:p>
    <w:p w14:paraId="45A5A9E7" w14:textId="1AA16997" w:rsidR="00EA710D" w:rsidRDefault="00EA710D" w:rsidP="00EA710D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3B28B9">
        <w:rPr>
          <w:rFonts w:cstheme="minorHAnsi"/>
        </w:rPr>
        <w:t>Dostawca zobowiązany jest dostarczyć</w:t>
      </w:r>
      <w:r>
        <w:rPr>
          <w:rFonts w:cstheme="minorHAnsi"/>
        </w:rPr>
        <w:t>, skonfigurować i uruchomić</w:t>
      </w:r>
      <w:r w:rsidRPr="003B28B9">
        <w:rPr>
          <w:rFonts w:cstheme="minorHAnsi"/>
        </w:rPr>
        <w:t xml:space="preserve"> </w:t>
      </w:r>
      <w:r>
        <w:rPr>
          <w:rFonts w:cstheme="minorHAnsi"/>
        </w:rPr>
        <w:t>usługę łącza typu DATA kompatybilną z infrastrukturą Zamawiającego</w:t>
      </w:r>
      <w:r w:rsidR="004C74F3">
        <w:rPr>
          <w:rFonts w:cstheme="minorHAnsi"/>
        </w:rPr>
        <w:t xml:space="preserve"> </w:t>
      </w:r>
      <w:r w:rsidR="004C74F3" w:rsidRPr="004C74F3">
        <w:rPr>
          <w:rFonts w:cstheme="minorHAnsi"/>
          <w:u w:val="single"/>
        </w:rPr>
        <w:t>od dnia 1 sierpnia 202</w:t>
      </w:r>
      <w:r w:rsidR="00C74CDA">
        <w:rPr>
          <w:rFonts w:cstheme="minorHAnsi"/>
          <w:u w:val="single"/>
        </w:rPr>
        <w:t>5</w:t>
      </w:r>
      <w:r w:rsidR="004C74F3" w:rsidRPr="004C74F3">
        <w:rPr>
          <w:rFonts w:cstheme="minorHAnsi"/>
          <w:u w:val="single"/>
        </w:rPr>
        <w:t xml:space="preserve"> r.</w:t>
      </w:r>
      <w:r>
        <w:rPr>
          <w:rFonts w:cstheme="minorHAnsi"/>
        </w:rPr>
        <w:t xml:space="preserve"> oraz przekazać Zamawiającemu dokumentację powyk</w:t>
      </w:r>
      <w:r w:rsidR="004C74F3">
        <w:rPr>
          <w:rFonts w:cstheme="minorHAnsi"/>
        </w:rPr>
        <w:t>onawczą skonfigurowanej usługi.</w:t>
      </w:r>
    </w:p>
    <w:p w14:paraId="380A8F60" w14:textId="1FED5820" w:rsidR="00EA710D" w:rsidRDefault="00C67D06" w:rsidP="00EA710D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EA710D">
        <w:rPr>
          <w:rFonts w:cstheme="minorHAnsi"/>
        </w:rPr>
        <w:t xml:space="preserve">Usługa będzie świadczona przez okres </w:t>
      </w:r>
      <w:r w:rsidR="00EE2F3B" w:rsidRPr="00EA710D">
        <w:rPr>
          <w:rFonts w:cstheme="minorHAnsi"/>
        </w:rPr>
        <w:t>24</w:t>
      </w:r>
      <w:r w:rsidR="00EA710D">
        <w:rPr>
          <w:rFonts w:cstheme="minorHAnsi"/>
        </w:rPr>
        <w:t xml:space="preserve"> miesięcy</w:t>
      </w:r>
      <w:r w:rsidR="004C74F3">
        <w:rPr>
          <w:rFonts w:cstheme="minorHAnsi"/>
        </w:rPr>
        <w:t xml:space="preserve">, </w:t>
      </w:r>
      <w:r w:rsidR="00EA710D" w:rsidRPr="00EA710D">
        <w:rPr>
          <w:rFonts w:cstheme="minorHAnsi"/>
        </w:rPr>
        <w:t xml:space="preserve"> </w:t>
      </w:r>
      <w:r w:rsidR="004C74F3">
        <w:rPr>
          <w:rFonts w:cstheme="minorHAnsi"/>
        </w:rPr>
        <w:t>tj. od dnia 1 sierpnia 202</w:t>
      </w:r>
      <w:r w:rsidR="00C74CDA">
        <w:rPr>
          <w:rFonts w:cstheme="minorHAnsi"/>
        </w:rPr>
        <w:t>5</w:t>
      </w:r>
      <w:r w:rsidR="004C74F3">
        <w:rPr>
          <w:rFonts w:cstheme="minorHAnsi"/>
        </w:rPr>
        <w:t xml:space="preserve"> do dnia 31 lipca 202</w:t>
      </w:r>
      <w:r w:rsidR="00C74CDA">
        <w:rPr>
          <w:rFonts w:cstheme="minorHAnsi"/>
        </w:rPr>
        <w:t>7</w:t>
      </w:r>
      <w:r w:rsidR="004C74F3">
        <w:rPr>
          <w:rFonts w:cstheme="minorHAnsi"/>
        </w:rPr>
        <w:t xml:space="preserve"> r.</w:t>
      </w:r>
    </w:p>
    <w:p w14:paraId="669852CC" w14:textId="3438272D" w:rsidR="00C74CDA" w:rsidRDefault="00445FE3" w:rsidP="00EA710D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 xml:space="preserve">Dodatkowa usługa </w:t>
      </w:r>
      <w:r w:rsidR="00043872">
        <w:rPr>
          <w:rFonts w:cstheme="minorHAnsi"/>
        </w:rPr>
        <w:t>dostępu do Internetu ze stałym adresem IP z symetryczną przepustowością 100Mb/s świadczona w głównej lokalizacji Zamawiającego. (Załącznik nr 1 pozycja 1)</w:t>
      </w:r>
    </w:p>
    <w:p w14:paraId="29201CC1" w14:textId="651FDC42" w:rsidR="00C74CDA" w:rsidRPr="00C74CDA" w:rsidRDefault="00C74CDA" w:rsidP="00C74CDA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C74CDA">
        <w:rPr>
          <w:rFonts w:cstheme="minorHAnsi"/>
        </w:rPr>
        <w:t xml:space="preserve">Usługa w lokalizacji Kraków, ul. Olszańska 5 będzie świadczona przez okres trzech miesięcy od dnia 1 sierpnia 2025 </w:t>
      </w:r>
      <w:r>
        <w:rPr>
          <w:rFonts w:cstheme="minorHAnsi"/>
        </w:rPr>
        <w:t>czyli do 31 października 2025</w:t>
      </w:r>
    </w:p>
    <w:p w14:paraId="3E5085E8" w14:textId="33FFFEA9" w:rsidR="00271DE7" w:rsidRPr="00EA710D" w:rsidRDefault="00271DE7" w:rsidP="00891A5A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EA710D">
        <w:rPr>
          <w:rFonts w:cstheme="minorHAnsi"/>
        </w:rPr>
        <w:t>Dostawca zobowi</w:t>
      </w:r>
      <w:r w:rsidR="002A2EBE">
        <w:rPr>
          <w:rFonts w:cstheme="minorHAnsi"/>
        </w:rPr>
        <w:t xml:space="preserve">ązany jest do skonfigurowania, </w:t>
      </w:r>
      <w:r w:rsidRPr="00EA710D">
        <w:rPr>
          <w:rFonts w:cstheme="minorHAnsi"/>
        </w:rPr>
        <w:t xml:space="preserve">uruchomienia, utrzymania oraz serwisowania </w:t>
      </w:r>
      <w:r w:rsidR="00465755" w:rsidRPr="00EA710D">
        <w:rPr>
          <w:rFonts w:cstheme="minorHAnsi"/>
        </w:rPr>
        <w:t>Usługi przez cały okres wskazany w pkt</w:t>
      </w:r>
      <w:r w:rsidR="009C78E3" w:rsidRPr="00EA710D">
        <w:rPr>
          <w:rFonts w:cstheme="minorHAnsi"/>
        </w:rPr>
        <w:t xml:space="preserve"> 3</w:t>
      </w:r>
      <w:r w:rsidR="002A2EBE">
        <w:rPr>
          <w:rFonts w:cstheme="minorHAnsi"/>
        </w:rPr>
        <w:t>.</w:t>
      </w:r>
    </w:p>
    <w:p w14:paraId="322DF783" w14:textId="638E2AFC" w:rsidR="00271DE7" w:rsidRPr="003B28B9" w:rsidRDefault="00465755" w:rsidP="003B28B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Usługa</w:t>
      </w:r>
      <w:r w:rsidR="00271DE7" w:rsidRPr="003B28B9">
        <w:rPr>
          <w:rFonts w:cstheme="minorHAnsi"/>
        </w:rPr>
        <w:t xml:space="preserve"> musi </w:t>
      </w:r>
      <w:r>
        <w:rPr>
          <w:rFonts w:cstheme="minorHAnsi"/>
        </w:rPr>
        <w:t>zapewniać</w:t>
      </w:r>
      <w:r w:rsidRPr="003B28B9">
        <w:rPr>
          <w:rFonts w:cstheme="minorHAnsi"/>
        </w:rPr>
        <w:t xml:space="preserve"> </w:t>
      </w:r>
      <w:r w:rsidR="00271DE7" w:rsidRPr="003B28B9">
        <w:rPr>
          <w:rFonts w:cstheme="minorHAnsi"/>
        </w:rPr>
        <w:t>nielimitowany transfer danych</w:t>
      </w:r>
      <w:r>
        <w:rPr>
          <w:rFonts w:cstheme="minorHAnsi"/>
        </w:rPr>
        <w:t xml:space="preserve"> (w tym </w:t>
      </w:r>
      <w:r w:rsidR="00865C7C">
        <w:rPr>
          <w:rFonts w:cstheme="minorHAnsi"/>
        </w:rPr>
        <w:t xml:space="preserve">w szczególności </w:t>
      </w:r>
      <w:r>
        <w:rPr>
          <w:rFonts w:cstheme="minorHAnsi"/>
        </w:rPr>
        <w:t xml:space="preserve">transfer danych pomiędzy poszczególnymi lokalizacjami </w:t>
      </w:r>
      <w:r w:rsidR="00865C7C">
        <w:rPr>
          <w:rFonts w:cstheme="minorHAnsi"/>
        </w:rPr>
        <w:t xml:space="preserve">Zamawiającego </w:t>
      </w:r>
      <w:r>
        <w:rPr>
          <w:rFonts w:cstheme="minorHAnsi"/>
        </w:rPr>
        <w:t xml:space="preserve">wskazanymi w </w:t>
      </w:r>
      <w:r w:rsidR="00B9604C">
        <w:rPr>
          <w:rFonts w:cstheme="minorHAnsi"/>
        </w:rPr>
        <w:t>Załączniku nr</w:t>
      </w:r>
      <w:r>
        <w:rPr>
          <w:rFonts w:cstheme="minorHAnsi"/>
        </w:rPr>
        <w:t xml:space="preserve"> 1)</w:t>
      </w:r>
      <w:r w:rsidR="00271DE7" w:rsidRPr="003B28B9">
        <w:rPr>
          <w:rFonts w:cstheme="minorHAnsi"/>
        </w:rPr>
        <w:t xml:space="preserve">, nielimitowaną ilość otwartych sesji oraz brak blokowania portów, </w:t>
      </w:r>
      <w:r w:rsidR="00D3414B">
        <w:rPr>
          <w:rFonts w:cstheme="minorHAnsi"/>
        </w:rPr>
        <w:t xml:space="preserve">brak blokowania </w:t>
      </w:r>
      <w:r w:rsidR="002A2EBE">
        <w:rPr>
          <w:rFonts w:cstheme="minorHAnsi"/>
        </w:rPr>
        <w:t xml:space="preserve">usług </w:t>
      </w:r>
      <w:r w:rsidR="00B9604C">
        <w:rPr>
          <w:rFonts w:cstheme="minorHAnsi"/>
        </w:rPr>
        <w:br/>
      </w:r>
      <w:r w:rsidR="002A2EBE">
        <w:rPr>
          <w:rFonts w:cstheme="minorHAnsi"/>
        </w:rPr>
        <w:t>w Internecie.</w:t>
      </w:r>
    </w:p>
    <w:p w14:paraId="287D3B73" w14:textId="4BB4FC78" w:rsidR="00271DE7" w:rsidRPr="003B28B9" w:rsidRDefault="00271DE7" w:rsidP="003B28B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3B28B9">
        <w:rPr>
          <w:rFonts w:cstheme="minorHAnsi"/>
        </w:rPr>
        <w:t xml:space="preserve">W przypadku stosowania translacji NAT dostawca zapewnia nielimitowaną ilość urządzeń korzystających z </w:t>
      </w:r>
      <w:r w:rsidR="00465755">
        <w:rPr>
          <w:rFonts w:cstheme="minorHAnsi"/>
        </w:rPr>
        <w:t>Usługi</w:t>
      </w:r>
      <w:r w:rsidR="002A2EBE">
        <w:rPr>
          <w:rFonts w:cstheme="minorHAnsi"/>
        </w:rPr>
        <w:t>.</w:t>
      </w:r>
    </w:p>
    <w:p w14:paraId="675E82F7" w14:textId="5C7C104A" w:rsidR="0087050F" w:rsidRPr="003B28B9" w:rsidRDefault="0087050F" w:rsidP="003B28B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3B28B9">
        <w:rPr>
          <w:rFonts w:cstheme="minorHAnsi"/>
        </w:rPr>
        <w:t xml:space="preserve">Przed wykonaniem </w:t>
      </w:r>
      <w:r w:rsidR="00465755">
        <w:rPr>
          <w:rFonts w:cstheme="minorHAnsi"/>
        </w:rPr>
        <w:t>Usługi</w:t>
      </w:r>
      <w:r w:rsidR="00465755" w:rsidRPr="003B28B9">
        <w:rPr>
          <w:rFonts w:cstheme="minorHAnsi"/>
        </w:rPr>
        <w:t xml:space="preserve"> </w:t>
      </w:r>
      <w:r w:rsidRPr="003B28B9">
        <w:rPr>
          <w:rFonts w:cstheme="minorHAnsi"/>
        </w:rPr>
        <w:t>dostawca samodzielnie uzyska wszelkie pozwolenia</w:t>
      </w:r>
      <w:r w:rsidR="00465755">
        <w:rPr>
          <w:rFonts w:cstheme="minorHAnsi"/>
        </w:rPr>
        <w:t xml:space="preserve">, uzgodnienia </w:t>
      </w:r>
      <w:r w:rsidR="007648F8">
        <w:rPr>
          <w:rFonts w:cstheme="minorHAnsi"/>
        </w:rPr>
        <w:br/>
      </w:r>
      <w:r w:rsidR="00465755">
        <w:rPr>
          <w:rFonts w:cstheme="minorHAnsi"/>
        </w:rPr>
        <w:t>i</w:t>
      </w:r>
      <w:r w:rsidR="00D3414B">
        <w:rPr>
          <w:rFonts w:cstheme="minorHAnsi"/>
        </w:rPr>
        <w:t xml:space="preserve"> </w:t>
      </w:r>
      <w:r w:rsidR="00465755">
        <w:rPr>
          <w:rFonts w:cstheme="minorHAnsi"/>
        </w:rPr>
        <w:t>zgody</w:t>
      </w:r>
      <w:r w:rsidRPr="003B28B9">
        <w:rPr>
          <w:rFonts w:cstheme="minorHAnsi"/>
        </w:rPr>
        <w:t xml:space="preserve">, o ile będą wymagane, oraz dokona niezbędnych ustaleń technicznych </w:t>
      </w:r>
      <w:r w:rsidR="007648F8">
        <w:rPr>
          <w:rFonts w:cstheme="minorHAnsi"/>
        </w:rPr>
        <w:br/>
      </w:r>
      <w:r w:rsidRPr="003B28B9">
        <w:rPr>
          <w:rFonts w:cstheme="minorHAnsi"/>
        </w:rPr>
        <w:t>z właścicielem/zarządcą i zainteresowanymi</w:t>
      </w:r>
      <w:r w:rsidR="002A2EBE">
        <w:rPr>
          <w:rFonts w:cstheme="minorHAnsi"/>
        </w:rPr>
        <w:t xml:space="preserve"> użytkownikami budynku/budynków.</w:t>
      </w:r>
    </w:p>
    <w:p w14:paraId="76E3C566" w14:textId="25A7F10E" w:rsidR="00B13F9F" w:rsidRDefault="0087050F" w:rsidP="003B28B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3B28B9">
        <w:rPr>
          <w:rFonts w:cstheme="minorHAnsi"/>
        </w:rPr>
        <w:t>Dostawca zobowiązany jest do pełnego zabezpieczenie zainstalowan</w:t>
      </w:r>
      <w:r w:rsidR="00465755">
        <w:rPr>
          <w:rFonts w:cstheme="minorHAnsi"/>
        </w:rPr>
        <w:t>ych</w:t>
      </w:r>
      <w:r w:rsidRPr="003B28B9">
        <w:rPr>
          <w:rFonts w:cstheme="minorHAnsi"/>
        </w:rPr>
        <w:t xml:space="preserve"> przez </w:t>
      </w:r>
      <w:r w:rsidR="00D3414B">
        <w:rPr>
          <w:rFonts w:cstheme="minorHAnsi"/>
        </w:rPr>
        <w:t>siebie</w:t>
      </w:r>
      <w:r w:rsidR="00D3414B" w:rsidRPr="003B28B9">
        <w:rPr>
          <w:rFonts w:cstheme="minorHAnsi"/>
        </w:rPr>
        <w:t xml:space="preserve"> </w:t>
      </w:r>
      <w:r w:rsidR="00465755">
        <w:rPr>
          <w:rFonts w:cstheme="minorHAnsi"/>
        </w:rPr>
        <w:t>urządzeń</w:t>
      </w:r>
      <w:r w:rsidR="00465755" w:rsidRPr="003B28B9">
        <w:rPr>
          <w:rFonts w:cstheme="minorHAnsi"/>
        </w:rPr>
        <w:t xml:space="preserve"> </w:t>
      </w:r>
      <w:r w:rsidRPr="003B28B9">
        <w:rPr>
          <w:rFonts w:cstheme="minorHAnsi"/>
        </w:rPr>
        <w:t>zgodnie z obowiązującymi przepisami bezpieczeństwa (zabezpieczenie odgromowa, przeciwprzepięciowe, d</w:t>
      </w:r>
      <w:r w:rsidR="002A2EBE">
        <w:rPr>
          <w:rFonts w:cstheme="minorHAnsi"/>
        </w:rPr>
        <w:t>ostępowa, itp.).</w:t>
      </w:r>
    </w:p>
    <w:p w14:paraId="2FD335EB" w14:textId="007C6501" w:rsidR="0087050F" w:rsidRPr="003B28B9" w:rsidRDefault="00B13F9F" w:rsidP="003B28B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Łącz</w:t>
      </w:r>
      <w:r w:rsidR="00C24B00">
        <w:rPr>
          <w:rFonts w:cstheme="minorHAnsi"/>
        </w:rPr>
        <w:t>a typu DATA nie mogą posiadać ża</w:t>
      </w:r>
      <w:r w:rsidR="002A2EBE">
        <w:rPr>
          <w:rFonts w:cstheme="minorHAnsi"/>
        </w:rPr>
        <w:t>dnego punktu styku z Internetem.</w:t>
      </w:r>
    </w:p>
    <w:p w14:paraId="54C83955" w14:textId="68B7BDE2" w:rsidR="003B28B9" w:rsidRPr="003B28B9" w:rsidRDefault="003B28B9" w:rsidP="003B28B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3B28B9">
        <w:rPr>
          <w:rFonts w:cstheme="minorHAnsi"/>
        </w:rPr>
        <w:t>Oferowan</w:t>
      </w:r>
      <w:r w:rsidR="00465755">
        <w:rPr>
          <w:rFonts w:cstheme="minorHAnsi"/>
        </w:rPr>
        <w:t>a</w:t>
      </w:r>
      <w:r w:rsidRPr="003B28B9">
        <w:rPr>
          <w:rFonts w:cstheme="minorHAnsi"/>
        </w:rPr>
        <w:t xml:space="preserve"> </w:t>
      </w:r>
      <w:r w:rsidR="00465755">
        <w:rPr>
          <w:rFonts w:cstheme="minorHAnsi"/>
        </w:rPr>
        <w:t>Usługa</w:t>
      </w:r>
      <w:r w:rsidR="00465755" w:rsidRPr="003B28B9">
        <w:rPr>
          <w:rFonts w:cstheme="minorHAnsi"/>
        </w:rPr>
        <w:t xml:space="preserve"> </w:t>
      </w:r>
      <w:r w:rsidRPr="003B28B9">
        <w:rPr>
          <w:rFonts w:cstheme="minorHAnsi"/>
        </w:rPr>
        <w:t>z punktu widzenia Zamawiającego musi działać bezobsługowo (bez interakcji</w:t>
      </w:r>
      <w:r w:rsidR="00465755">
        <w:rPr>
          <w:rFonts w:cstheme="minorHAnsi"/>
        </w:rPr>
        <w:t xml:space="preserve"> personelu Zamawiającego</w:t>
      </w:r>
      <w:r w:rsidRPr="003B28B9">
        <w:rPr>
          <w:rFonts w:cstheme="minorHAnsi"/>
        </w:rPr>
        <w:t xml:space="preserve">), co oznacza, że po odłączeniu zasilania i ponownym </w:t>
      </w:r>
      <w:r w:rsidR="00C24B00">
        <w:rPr>
          <w:rFonts w:cstheme="minorHAnsi"/>
        </w:rPr>
        <w:t>jego podłączeniu musi być gotowa</w:t>
      </w:r>
      <w:r w:rsidRPr="003B28B9">
        <w:rPr>
          <w:rFonts w:cstheme="minorHAnsi"/>
        </w:rPr>
        <w:t xml:space="preserve"> do pracy i umożliwić realizację </w:t>
      </w:r>
      <w:r w:rsidR="00865C7C">
        <w:rPr>
          <w:rFonts w:cstheme="minorHAnsi"/>
        </w:rPr>
        <w:t>U</w:t>
      </w:r>
      <w:r w:rsidR="002A2EBE">
        <w:rPr>
          <w:rFonts w:cstheme="minorHAnsi"/>
        </w:rPr>
        <w:t>sługi.</w:t>
      </w:r>
    </w:p>
    <w:p w14:paraId="204C5E3A" w14:textId="4DFFD9A0" w:rsidR="003B28B9" w:rsidRDefault="003B28B9" w:rsidP="003B28B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3B28B9">
        <w:rPr>
          <w:rFonts w:cstheme="minorHAnsi"/>
        </w:rPr>
        <w:t xml:space="preserve">Wszelkie planowe prace instalacyjne oraz konserwacyjne, łącznie z serwisowaniem będą prowadzone przez dostawcę w godzinach 21:00 do 7:00. Prace będą obowiązkowo przeprowadzane za wiedzą i w porozumieniu z Zamawiającym. Powiadomienie Zamawiającego powinno nastąpić nie później niż na jeden dzień </w:t>
      </w:r>
      <w:r w:rsidR="00465755">
        <w:rPr>
          <w:rFonts w:cstheme="minorHAnsi"/>
        </w:rPr>
        <w:t xml:space="preserve">roboczy </w:t>
      </w:r>
      <w:r w:rsidRPr="003B28B9">
        <w:rPr>
          <w:rFonts w:cstheme="minorHAnsi"/>
        </w:rPr>
        <w:t>przed planowany</w:t>
      </w:r>
      <w:r w:rsidR="002A2EBE">
        <w:rPr>
          <w:rFonts w:cstheme="minorHAnsi"/>
        </w:rPr>
        <w:t>m podjęciem prac przez dostawcę.</w:t>
      </w:r>
    </w:p>
    <w:p w14:paraId="2FDEA013" w14:textId="6B4CAAE9" w:rsidR="00806634" w:rsidRPr="007C6BEB" w:rsidRDefault="00806634" w:rsidP="003B28B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C6BEB">
        <w:rPr>
          <w:rFonts w:cstheme="minorHAnsi"/>
        </w:rPr>
        <w:t>Wszelkie prace planowane podczas których niezbędna jest obecność pracowników Zamawiającego (Zespół ds. Informatyki) należy planować w godzinach 7:30 – 15:05</w:t>
      </w:r>
      <w:r w:rsidR="002A2EBE">
        <w:rPr>
          <w:rFonts w:cstheme="minorHAnsi"/>
        </w:rPr>
        <w:t>.</w:t>
      </w:r>
    </w:p>
    <w:p w14:paraId="2CC7A393" w14:textId="0EC7E31F" w:rsidR="003B28B9" w:rsidRPr="003B28B9" w:rsidRDefault="003B28B9" w:rsidP="003B28B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3B28B9">
        <w:rPr>
          <w:rFonts w:cstheme="minorHAnsi"/>
        </w:rPr>
        <w:t xml:space="preserve">Dostawca zobowiązany jest do samodzielnego podejmowania działania zmierzającego do skutecznego eliminowania zauważonych awarii i nieprawidłowości w działaniu </w:t>
      </w:r>
      <w:r w:rsidR="00865C7C">
        <w:rPr>
          <w:rFonts w:cstheme="minorHAnsi"/>
        </w:rPr>
        <w:t>Usługi</w:t>
      </w:r>
      <w:r w:rsidRPr="003B28B9">
        <w:rPr>
          <w:rFonts w:cstheme="minorHAnsi"/>
        </w:rPr>
        <w:t xml:space="preserve">, </w:t>
      </w:r>
      <w:r w:rsidR="00361221">
        <w:rPr>
          <w:rFonts w:cstheme="minorHAnsi"/>
        </w:rPr>
        <w:t xml:space="preserve"> w tym zainstalowanych urządzeń</w:t>
      </w:r>
      <w:r w:rsidRPr="003B28B9">
        <w:rPr>
          <w:rFonts w:cstheme="minorHAnsi"/>
        </w:rPr>
        <w:t xml:space="preserve"> do poprawnego świadczenia </w:t>
      </w:r>
      <w:r w:rsidR="00865C7C">
        <w:rPr>
          <w:rFonts w:cstheme="minorHAnsi"/>
        </w:rPr>
        <w:t>U</w:t>
      </w:r>
      <w:r w:rsidRPr="003B28B9">
        <w:rPr>
          <w:rFonts w:cstheme="minorHAnsi"/>
        </w:rPr>
        <w:t>sługi.</w:t>
      </w:r>
    </w:p>
    <w:p w14:paraId="01DB0357" w14:textId="2FBA02B6" w:rsidR="00271DE7" w:rsidRPr="003B28B9" w:rsidRDefault="00865C7C" w:rsidP="003B28B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Warunki g</w:t>
      </w:r>
      <w:r w:rsidR="00271DE7" w:rsidRPr="003B28B9">
        <w:rPr>
          <w:rFonts w:cstheme="minorHAnsi"/>
        </w:rPr>
        <w:t>warancj</w:t>
      </w:r>
      <w:r>
        <w:rPr>
          <w:rFonts w:cstheme="minorHAnsi"/>
        </w:rPr>
        <w:t>i</w:t>
      </w:r>
      <w:r w:rsidR="00271DE7" w:rsidRPr="003B28B9">
        <w:rPr>
          <w:rFonts w:cstheme="minorHAnsi"/>
        </w:rPr>
        <w:t xml:space="preserve"> jakości świadczenia </w:t>
      </w:r>
      <w:r>
        <w:rPr>
          <w:rFonts w:cstheme="minorHAnsi"/>
        </w:rPr>
        <w:t>U</w:t>
      </w:r>
      <w:r w:rsidR="00271DE7" w:rsidRPr="003B28B9">
        <w:rPr>
          <w:rFonts w:cstheme="minorHAnsi"/>
        </w:rPr>
        <w:t xml:space="preserve">sług </w:t>
      </w:r>
      <w:r>
        <w:rPr>
          <w:rFonts w:cstheme="minorHAnsi"/>
        </w:rPr>
        <w:t>(</w:t>
      </w:r>
      <w:r w:rsidR="00271DE7" w:rsidRPr="003B28B9">
        <w:rPr>
          <w:rFonts w:cstheme="minorHAnsi"/>
        </w:rPr>
        <w:t>SLA</w:t>
      </w:r>
      <w:r>
        <w:rPr>
          <w:rFonts w:cstheme="minorHAnsi"/>
        </w:rPr>
        <w:t>):</w:t>
      </w:r>
    </w:p>
    <w:p w14:paraId="4A1BD847" w14:textId="3BB1F71F" w:rsidR="0087050F" w:rsidRPr="003B28B9" w:rsidRDefault="0087050F" w:rsidP="00DA7F83">
      <w:pPr>
        <w:pStyle w:val="Akapitzlist"/>
        <w:numPr>
          <w:ilvl w:val="1"/>
          <w:numId w:val="1"/>
        </w:numPr>
        <w:spacing w:after="120"/>
        <w:ind w:left="567" w:hanging="431"/>
        <w:jc w:val="both"/>
        <w:rPr>
          <w:rFonts w:cstheme="minorHAnsi"/>
        </w:rPr>
      </w:pPr>
      <w:r w:rsidRPr="003B28B9">
        <w:rPr>
          <w:rFonts w:cstheme="minorHAnsi"/>
        </w:rPr>
        <w:t>Dostępność miesięczna usługi 99%;</w:t>
      </w:r>
    </w:p>
    <w:p w14:paraId="2944F410" w14:textId="2895FCA1" w:rsidR="00271DE7" w:rsidRPr="003B28B9" w:rsidRDefault="00271DE7" w:rsidP="00AA41AC">
      <w:pPr>
        <w:pStyle w:val="Akapitzlist"/>
        <w:numPr>
          <w:ilvl w:val="1"/>
          <w:numId w:val="1"/>
        </w:numPr>
        <w:spacing w:after="120"/>
        <w:ind w:left="709" w:hanging="573"/>
        <w:jc w:val="both"/>
        <w:rPr>
          <w:rFonts w:cstheme="minorHAnsi"/>
        </w:rPr>
      </w:pPr>
      <w:r w:rsidRPr="003B28B9">
        <w:rPr>
          <w:rFonts w:cstheme="minorHAnsi"/>
        </w:rPr>
        <w:t xml:space="preserve">Dostawca musi </w:t>
      </w:r>
      <w:r w:rsidR="00865C7C">
        <w:rPr>
          <w:rFonts w:cstheme="minorHAnsi"/>
        </w:rPr>
        <w:t>zapewnić</w:t>
      </w:r>
      <w:r w:rsidR="00865C7C" w:rsidRPr="003B28B9">
        <w:rPr>
          <w:rFonts w:cstheme="minorHAnsi"/>
        </w:rPr>
        <w:t xml:space="preserve"> </w:t>
      </w:r>
      <w:r w:rsidR="00865C7C">
        <w:rPr>
          <w:rFonts w:cstheme="minorHAnsi"/>
        </w:rPr>
        <w:t xml:space="preserve">dostęp </w:t>
      </w:r>
      <w:r w:rsidR="00E5427C">
        <w:rPr>
          <w:rFonts w:cstheme="minorHAnsi"/>
        </w:rPr>
        <w:t xml:space="preserve">24/7/365 </w:t>
      </w:r>
      <w:r w:rsidR="00865C7C">
        <w:rPr>
          <w:rFonts w:cstheme="minorHAnsi"/>
        </w:rPr>
        <w:t xml:space="preserve">do </w:t>
      </w:r>
      <w:r w:rsidRPr="003B28B9">
        <w:rPr>
          <w:rFonts w:cstheme="minorHAnsi"/>
        </w:rPr>
        <w:t>centrum obsługi klienta</w:t>
      </w:r>
      <w:r w:rsidR="00865C7C">
        <w:rPr>
          <w:rFonts w:cstheme="minorHAnsi"/>
        </w:rPr>
        <w:t xml:space="preserve"> dostawcy, do którego </w:t>
      </w:r>
      <w:r w:rsidR="00A12E6D">
        <w:rPr>
          <w:rFonts w:cstheme="minorHAnsi"/>
        </w:rPr>
        <w:t xml:space="preserve">   </w:t>
      </w:r>
      <w:r w:rsidR="00AA41AC">
        <w:rPr>
          <w:rFonts w:cstheme="minorHAnsi"/>
        </w:rPr>
        <w:t xml:space="preserve"> </w:t>
      </w:r>
      <w:r w:rsidR="00865C7C">
        <w:rPr>
          <w:rFonts w:cstheme="minorHAnsi"/>
        </w:rPr>
        <w:t>zgłaszane będą wszelkie awarie Usługi</w:t>
      </w:r>
      <w:r w:rsidRPr="003B28B9">
        <w:rPr>
          <w:rFonts w:cstheme="minorHAnsi"/>
        </w:rPr>
        <w:t>;</w:t>
      </w:r>
    </w:p>
    <w:p w14:paraId="5553D33E" w14:textId="77777777" w:rsidR="00271DE7" w:rsidRPr="003B28B9" w:rsidRDefault="00271DE7" w:rsidP="00DA7F83">
      <w:pPr>
        <w:pStyle w:val="Akapitzlist"/>
        <w:numPr>
          <w:ilvl w:val="1"/>
          <w:numId w:val="1"/>
        </w:numPr>
        <w:spacing w:after="120"/>
        <w:ind w:left="567" w:hanging="431"/>
        <w:jc w:val="both"/>
        <w:rPr>
          <w:rFonts w:cstheme="minorHAnsi"/>
        </w:rPr>
      </w:pPr>
      <w:r w:rsidRPr="003B28B9">
        <w:rPr>
          <w:rFonts w:cstheme="minorHAnsi"/>
        </w:rPr>
        <w:t xml:space="preserve">Usługa dostępna </w:t>
      </w:r>
      <w:r w:rsidR="00865C7C">
        <w:rPr>
          <w:rFonts w:cstheme="minorHAnsi"/>
        </w:rPr>
        <w:t xml:space="preserve">będzie </w:t>
      </w:r>
      <w:r w:rsidRPr="003B28B9">
        <w:rPr>
          <w:rFonts w:cstheme="minorHAnsi"/>
        </w:rPr>
        <w:t>24/7/365</w:t>
      </w:r>
      <w:r w:rsidR="0087050F" w:rsidRPr="003B28B9">
        <w:rPr>
          <w:rFonts w:cstheme="minorHAnsi"/>
        </w:rPr>
        <w:t>;</w:t>
      </w:r>
    </w:p>
    <w:p w14:paraId="0BDBCBAA" w14:textId="77777777" w:rsidR="0087050F" w:rsidRPr="003B28B9" w:rsidRDefault="0087050F" w:rsidP="00AA41AC">
      <w:pPr>
        <w:pStyle w:val="Akapitzlist"/>
        <w:numPr>
          <w:ilvl w:val="1"/>
          <w:numId w:val="1"/>
        </w:numPr>
        <w:spacing w:after="120"/>
        <w:ind w:left="709" w:hanging="573"/>
        <w:jc w:val="both"/>
        <w:rPr>
          <w:rFonts w:cstheme="minorHAnsi"/>
        </w:rPr>
      </w:pPr>
      <w:r w:rsidRPr="003B28B9">
        <w:rPr>
          <w:rFonts w:cstheme="minorHAnsi"/>
        </w:rPr>
        <w:lastRenderedPageBreak/>
        <w:t>Zgłaszanie awarii i usterek z potwierdzeniem przyjęcia zgłoszenia i terminem usunięcia</w:t>
      </w:r>
      <w:r w:rsidR="00865C7C">
        <w:rPr>
          <w:rFonts w:cstheme="minorHAnsi"/>
        </w:rPr>
        <w:t>: telefonicznie, mailowo lub faxem</w:t>
      </w:r>
      <w:r w:rsidRPr="003B28B9">
        <w:rPr>
          <w:rFonts w:cstheme="minorHAnsi"/>
        </w:rPr>
        <w:t>;</w:t>
      </w:r>
    </w:p>
    <w:p w14:paraId="0A20FFF1" w14:textId="77777777" w:rsidR="0087050F" w:rsidRPr="003B28B9" w:rsidRDefault="0087050F" w:rsidP="00DA7F83">
      <w:pPr>
        <w:pStyle w:val="Akapitzlist"/>
        <w:numPr>
          <w:ilvl w:val="1"/>
          <w:numId w:val="1"/>
        </w:numPr>
        <w:spacing w:after="120"/>
        <w:ind w:left="567" w:hanging="431"/>
        <w:jc w:val="both"/>
        <w:rPr>
          <w:rFonts w:cstheme="minorHAnsi"/>
        </w:rPr>
      </w:pPr>
      <w:r w:rsidRPr="003B28B9">
        <w:rPr>
          <w:rFonts w:cstheme="minorHAnsi"/>
        </w:rPr>
        <w:t>Gwarantowany czas reakcji nie więcej niż 1 godzina</w:t>
      </w:r>
      <w:r w:rsidR="00865C7C">
        <w:rPr>
          <w:rFonts w:cstheme="minorHAnsi"/>
        </w:rPr>
        <w:t xml:space="preserve"> od zgłoszenia</w:t>
      </w:r>
      <w:r w:rsidRPr="003B28B9">
        <w:rPr>
          <w:rFonts w:cstheme="minorHAnsi"/>
        </w:rPr>
        <w:t>;</w:t>
      </w:r>
    </w:p>
    <w:p w14:paraId="2F078975" w14:textId="77777777" w:rsidR="0087050F" w:rsidRPr="003B28B9" w:rsidRDefault="0087050F" w:rsidP="00DA7F83">
      <w:pPr>
        <w:pStyle w:val="Akapitzlist"/>
        <w:numPr>
          <w:ilvl w:val="1"/>
          <w:numId w:val="1"/>
        </w:numPr>
        <w:ind w:left="567"/>
        <w:jc w:val="both"/>
        <w:rPr>
          <w:rFonts w:cstheme="minorHAnsi"/>
        </w:rPr>
      </w:pPr>
      <w:r w:rsidRPr="003B28B9">
        <w:rPr>
          <w:rFonts w:cstheme="minorHAnsi"/>
        </w:rPr>
        <w:t>Gwarantowany czas usunięcia awarii nie więcej niż 7 godzin</w:t>
      </w:r>
      <w:r w:rsidR="00865C7C">
        <w:rPr>
          <w:rFonts w:cstheme="minorHAnsi"/>
        </w:rPr>
        <w:t xml:space="preserve"> od zgłoszenia;</w:t>
      </w:r>
    </w:p>
    <w:p w14:paraId="4F311D3A" w14:textId="37F8C15D" w:rsidR="0087050F" w:rsidRPr="003B28B9" w:rsidRDefault="00865C7C" w:rsidP="00DA7F83">
      <w:pPr>
        <w:pStyle w:val="Akapitzlist"/>
        <w:numPr>
          <w:ilvl w:val="1"/>
          <w:numId w:val="1"/>
        </w:numPr>
        <w:ind w:left="567"/>
        <w:jc w:val="both"/>
        <w:rPr>
          <w:rFonts w:cstheme="minorHAnsi"/>
        </w:rPr>
      </w:pPr>
      <w:r>
        <w:rPr>
          <w:rFonts w:cstheme="minorHAnsi"/>
        </w:rPr>
        <w:t>Przekazywanie i</w:t>
      </w:r>
      <w:r w:rsidR="0087050F" w:rsidRPr="003B28B9">
        <w:rPr>
          <w:rFonts w:cstheme="minorHAnsi"/>
        </w:rPr>
        <w:t>nformacj</w:t>
      </w:r>
      <w:r>
        <w:rPr>
          <w:rFonts w:cstheme="minorHAnsi"/>
        </w:rPr>
        <w:t>i</w:t>
      </w:r>
      <w:r w:rsidR="0087050F" w:rsidRPr="003B28B9">
        <w:rPr>
          <w:rFonts w:cstheme="minorHAnsi"/>
        </w:rPr>
        <w:t xml:space="preserve"> o stanie zgłoszenia</w:t>
      </w:r>
      <w:r w:rsidR="00361221">
        <w:rPr>
          <w:rFonts w:cstheme="minorHAnsi"/>
        </w:rPr>
        <w:t xml:space="preserve"> zgłaszającemu pracownikowi Zamawiającego</w:t>
      </w:r>
      <w:r w:rsidR="0087050F" w:rsidRPr="003B28B9">
        <w:rPr>
          <w:rFonts w:cstheme="minorHAnsi"/>
        </w:rPr>
        <w:t>;</w:t>
      </w:r>
    </w:p>
    <w:p w14:paraId="2A3B1E1A" w14:textId="6C8098FA" w:rsidR="0087050F" w:rsidRPr="003B28B9" w:rsidRDefault="00865C7C" w:rsidP="00DA7F83">
      <w:pPr>
        <w:pStyle w:val="Akapitzlist"/>
        <w:numPr>
          <w:ilvl w:val="1"/>
          <w:numId w:val="1"/>
        </w:numPr>
        <w:ind w:left="567"/>
        <w:jc w:val="both"/>
        <w:rPr>
          <w:rFonts w:cstheme="minorHAnsi"/>
        </w:rPr>
      </w:pPr>
      <w:r>
        <w:rPr>
          <w:rFonts w:cstheme="minorHAnsi"/>
        </w:rPr>
        <w:t>Przekazywanie i</w:t>
      </w:r>
      <w:r w:rsidR="0087050F" w:rsidRPr="003B28B9">
        <w:rPr>
          <w:rFonts w:cstheme="minorHAnsi"/>
        </w:rPr>
        <w:t>nformacj</w:t>
      </w:r>
      <w:r>
        <w:rPr>
          <w:rFonts w:cstheme="minorHAnsi"/>
        </w:rPr>
        <w:t>i</w:t>
      </w:r>
      <w:r w:rsidR="0087050F" w:rsidRPr="003B28B9">
        <w:rPr>
          <w:rFonts w:cstheme="minorHAnsi"/>
        </w:rPr>
        <w:t xml:space="preserve"> o usunięciu usterki, awarii</w:t>
      </w:r>
      <w:r w:rsidR="00361221">
        <w:rPr>
          <w:rFonts w:cstheme="minorHAnsi"/>
        </w:rPr>
        <w:t xml:space="preserve"> zgłaszającemu pracownikowi Zamawiającego</w:t>
      </w:r>
      <w:r w:rsidR="00AA41AC">
        <w:rPr>
          <w:rFonts w:cstheme="minorHAnsi"/>
        </w:rPr>
        <w:t>.</w:t>
      </w:r>
    </w:p>
    <w:p w14:paraId="38FE91BB" w14:textId="77777777" w:rsidR="00E64CED" w:rsidRPr="003B28B9" w:rsidRDefault="00E64CED" w:rsidP="003B28B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3B28B9">
        <w:rPr>
          <w:rFonts w:cstheme="minorHAnsi"/>
        </w:rPr>
        <w:t>Przepustowość</w:t>
      </w:r>
      <w:r w:rsidR="00865C7C">
        <w:rPr>
          <w:rFonts w:cstheme="minorHAnsi"/>
        </w:rPr>
        <w:t xml:space="preserve"> Usługi</w:t>
      </w:r>
      <w:r w:rsidRPr="003B28B9">
        <w:rPr>
          <w:rFonts w:cstheme="minorHAnsi"/>
        </w:rPr>
        <w:t>:</w:t>
      </w:r>
    </w:p>
    <w:p w14:paraId="192974F3" w14:textId="0C5BFB4F" w:rsidR="00271DE7" w:rsidRPr="00E33055" w:rsidRDefault="00020022" w:rsidP="00DA7F83">
      <w:pPr>
        <w:pStyle w:val="Akapitzlist"/>
        <w:numPr>
          <w:ilvl w:val="1"/>
          <w:numId w:val="1"/>
        </w:numPr>
        <w:ind w:left="567"/>
        <w:jc w:val="both"/>
        <w:rPr>
          <w:rFonts w:cstheme="minorHAnsi"/>
        </w:rPr>
      </w:pPr>
      <w:r w:rsidRPr="00E33055">
        <w:rPr>
          <w:rFonts w:cstheme="minorHAnsi"/>
        </w:rPr>
        <w:t>Główne łącze</w:t>
      </w:r>
      <w:r w:rsidR="00B20D91" w:rsidRPr="00E33055">
        <w:rPr>
          <w:rFonts w:cstheme="minorHAnsi"/>
        </w:rPr>
        <w:t xml:space="preserve"> (w siedzibie Zamawiającego</w:t>
      </w:r>
      <w:r w:rsidR="00A12E6D" w:rsidRPr="00E33055">
        <w:rPr>
          <w:rFonts w:cstheme="minorHAnsi"/>
        </w:rPr>
        <w:t>,</w:t>
      </w:r>
      <w:r w:rsidR="00B20D91" w:rsidRPr="00E33055">
        <w:rPr>
          <w:rFonts w:cstheme="minorHAnsi"/>
        </w:rPr>
        <w:t xml:space="preserve"> przy ul. Babińskiego 29, 30-393 Kraków)</w:t>
      </w:r>
      <w:r w:rsidR="00865C7C" w:rsidRPr="00E33055">
        <w:rPr>
          <w:rFonts w:cstheme="minorHAnsi"/>
        </w:rPr>
        <w:t>:</w:t>
      </w:r>
      <w:r w:rsidRPr="00E33055">
        <w:rPr>
          <w:rFonts w:cstheme="minorHAnsi"/>
        </w:rPr>
        <w:t xml:space="preserve"> </w:t>
      </w:r>
    </w:p>
    <w:p w14:paraId="667842BA" w14:textId="1E99EC68" w:rsidR="00E64CED" w:rsidRPr="00E33055" w:rsidRDefault="00020022" w:rsidP="003B28B9">
      <w:pPr>
        <w:pStyle w:val="Akapitzlist"/>
        <w:numPr>
          <w:ilvl w:val="2"/>
          <w:numId w:val="1"/>
        </w:numPr>
        <w:jc w:val="both"/>
        <w:rPr>
          <w:rFonts w:cstheme="minorHAnsi"/>
        </w:rPr>
      </w:pPr>
      <w:r w:rsidRPr="00E33055">
        <w:rPr>
          <w:rFonts w:cstheme="minorHAnsi"/>
        </w:rPr>
        <w:t xml:space="preserve">Minimalna wartość </w:t>
      </w:r>
      <w:r w:rsidR="00E64CED" w:rsidRPr="00E33055">
        <w:rPr>
          <w:rFonts w:cstheme="minorHAnsi"/>
        </w:rPr>
        <w:t xml:space="preserve">upload </w:t>
      </w:r>
      <w:r w:rsidR="00E64CED" w:rsidRPr="00E33055">
        <w:rPr>
          <w:rFonts w:cstheme="minorHAnsi"/>
        </w:rPr>
        <w:tab/>
      </w:r>
      <w:r w:rsidR="003B5CDE" w:rsidRPr="00E33055">
        <w:rPr>
          <w:rFonts w:cstheme="minorHAnsi"/>
        </w:rPr>
        <w:t>1000 Mb/s;</w:t>
      </w:r>
      <w:r w:rsidR="003B5CDE" w:rsidRPr="00E33055">
        <w:rPr>
          <w:rFonts w:cstheme="minorHAnsi"/>
        </w:rPr>
        <w:tab/>
        <w:t xml:space="preserve">download 1000 </w:t>
      </w:r>
      <w:r w:rsidR="00E64CED" w:rsidRPr="00E33055">
        <w:rPr>
          <w:rFonts w:cstheme="minorHAnsi"/>
        </w:rPr>
        <w:t>Mb/s;</w:t>
      </w:r>
    </w:p>
    <w:p w14:paraId="2EA4B91B" w14:textId="696B570E" w:rsidR="00E64CED" w:rsidRPr="00E33055" w:rsidRDefault="00E65F40" w:rsidP="003B28B9">
      <w:pPr>
        <w:pStyle w:val="Akapitzlist"/>
        <w:numPr>
          <w:ilvl w:val="2"/>
          <w:numId w:val="1"/>
        </w:numPr>
        <w:jc w:val="both"/>
        <w:rPr>
          <w:rFonts w:cstheme="minorHAnsi"/>
        </w:rPr>
      </w:pPr>
      <w:r w:rsidRPr="00E33055">
        <w:rPr>
          <w:rFonts w:cstheme="minorHAnsi"/>
        </w:rPr>
        <w:t>Minimaln</w:t>
      </w:r>
      <w:r w:rsidR="00EA710D" w:rsidRPr="00E33055">
        <w:rPr>
          <w:rFonts w:cstheme="minorHAnsi"/>
        </w:rPr>
        <w:t>e</w:t>
      </w:r>
      <w:r w:rsidR="003B5CDE" w:rsidRPr="00E33055">
        <w:rPr>
          <w:rFonts w:cstheme="minorHAnsi"/>
        </w:rPr>
        <w:t xml:space="preserve"> przydzielenie Zamawiającemu 32</w:t>
      </w:r>
      <w:r w:rsidRPr="00E33055">
        <w:rPr>
          <w:rFonts w:cstheme="minorHAnsi"/>
        </w:rPr>
        <w:t xml:space="preserve"> stałych adresów </w:t>
      </w:r>
      <w:r w:rsidR="00421966" w:rsidRPr="00E33055">
        <w:rPr>
          <w:rFonts w:cstheme="minorHAnsi"/>
        </w:rPr>
        <w:t xml:space="preserve">IP; </w:t>
      </w:r>
    </w:p>
    <w:p w14:paraId="005E0AFE" w14:textId="011463C3" w:rsidR="003B4CC3" w:rsidRPr="00E33055" w:rsidRDefault="003B4CC3" w:rsidP="003B28B9">
      <w:pPr>
        <w:pStyle w:val="Akapitzlist"/>
        <w:numPr>
          <w:ilvl w:val="2"/>
          <w:numId w:val="1"/>
        </w:numPr>
        <w:jc w:val="both"/>
        <w:rPr>
          <w:rFonts w:cstheme="minorHAnsi"/>
        </w:rPr>
      </w:pPr>
      <w:r w:rsidRPr="00E33055">
        <w:rPr>
          <w:rFonts w:cstheme="minorHAnsi"/>
        </w:rPr>
        <w:t>Adresy IP są monitorowane</w:t>
      </w:r>
      <w:r w:rsidR="00271DE7" w:rsidRPr="00E33055">
        <w:rPr>
          <w:rFonts w:cstheme="minorHAnsi"/>
        </w:rPr>
        <w:t xml:space="preserve"> </w:t>
      </w:r>
      <w:r w:rsidRPr="00E33055">
        <w:rPr>
          <w:rFonts w:cstheme="minorHAnsi"/>
        </w:rPr>
        <w:t xml:space="preserve">przez </w:t>
      </w:r>
      <w:r w:rsidR="00271DE7" w:rsidRPr="00E33055">
        <w:rPr>
          <w:rFonts w:cstheme="minorHAnsi"/>
        </w:rPr>
        <w:t>dostawcę</w:t>
      </w:r>
      <w:r w:rsidR="00AA41AC" w:rsidRPr="00E33055">
        <w:rPr>
          <w:rFonts w:cstheme="minorHAnsi"/>
        </w:rPr>
        <w:t>.</w:t>
      </w:r>
    </w:p>
    <w:p w14:paraId="32D85F02" w14:textId="25CCEA49" w:rsidR="00020022" w:rsidRPr="00E33055" w:rsidRDefault="00020022" w:rsidP="00DA7F83">
      <w:pPr>
        <w:pStyle w:val="Akapitzlist"/>
        <w:numPr>
          <w:ilvl w:val="1"/>
          <w:numId w:val="1"/>
        </w:numPr>
        <w:ind w:left="567"/>
        <w:jc w:val="both"/>
        <w:rPr>
          <w:rFonts w:cstheme="minorHAnsi"/>
        </w:rPr>
      </w:pPr>
      <w:r w:rsidRPr="00E33055">
        <w:rPr>
          <w:rFonts w:cstheme="minorHAnsi"/>
        </w:rPr>
        <w:t>Łącza w jednostkach zewnętrznych typu DATA</w:t>
      </w:r>
      <w:r w:rsidR="00421966" w:rsidRPr="00E33055">
        <w:rPr>
          <w:rFonts w:cstheme="minorHAnsi"/>
        </w:rPr>
        <w:t>:</w:t>
      </w:r>
    </w:p>
    <w:p w14:paraId="31C19410" w14:textId="4D691888" w:rsidR="00020022" w:rsidRPr="00E33055" w:rsidRDefault="00020022" w:rsidP="00020022">
      <w:pPr>
        <w:pStyle w:val="Akapitzlist"/>
        <w:numPr>
          <w:ilvl w:val="2"/>
          <w:numId w:val="1"/>
        </w:numPr>
        <w:jc w:val="both"/>
        <w:rPr>
          <w:rFonts w:cstheme="minorHAnsi"/>
        </w:rPr>
      </w:pPr>
      <w:r w:rsidRPr="00E33055">
        <w:rPr>
          <w:rFonts w:cstheme="minorHAnsi"/>
        </w:rPr>
        <w:t>Minimal</w:t>
      </w:r>
      <w:r w:rsidR="003B5CDE" w:rsidRPr="00E33055">
        <w:rPr>
          <w:rFonts w:cstheme="minorHAnsi"/>
        </w:rPr>
        <w:t>na wartość upload 500 Mb/s;</w:t>
      </w:r>
      <w:r w:rsidR="003B5CDE" w:rsidRPr="00E33055">
        <w:rPr>
          <w:rFonts w:cstheme="minorHAnsi"/>
        </w:rPr>
        <w:tab/>
        <w:t xml:space="preserve">download 500 </w:t>
      </w:r>
      <w:r w:rsidRPr="00E33055">
        <w:rPr>
          <w:rFonts w:cstheme="minorHAnsi"/>
        </w:rPr>
        <w:t>Mb/s;</w:t>
      </w:r>
    </w:p>
    <w:p w14:paraId="6A5A04D9" w14:textId="6F99EA9C" w:rsidR="00020022" w:rsidRDefault="00020022" w:rsidP="00020022">
      <w:pPr>
        <w:pStyle w:val="Akapitzlist"/>
        <w:numPr>
          <w:ilvl w:val="2"/>
          <w:numId w:val="1"/>
        </w:numPr>
        <w:jc w:val="both"/>
        <w:rPr>
          <w:rFonts w:cstheme="minorHAnsi"/>
        </w:rPr>
      </w:pPr>
      <w:r>
        <w:rPr>
          <w:rFonts w:cstheme="minorHAnsi"/>
        </w:rPr>
        <w:t xml:space="preserve">Podłączone bezpośrednio do głównej siedziby </w:t>
      </w:r>
      <w:r w:rsidR="00421966">
        <w:rPr>
          <w:rFonts w:cstheme="minorHAnsi"/>
        </w:rPr>
        <w:t>Z</w:t>
      </w:r>
      <w:r>
        <w:rPr>
          <w:rFonts w:cstheme="minorHAnsi"/>
        </w:rPr>
        <w:t>amawiającego</w:t>
      </w:r>
      <w:r w:rsidR="00421966">
        <w:rPr>
          <w:rFonts w:cstheme="minorHAnsi"/>
        </w:rPr>
        <w:t>;</w:t>
      </w:r>
    </w:p>
    <w:p w14:paraId="2BEACE72" w14:textId="2A2E90DE" w:rsidR="002A2EBE" w:rsidRDefault="002A2EBE" w:rsidP="002A2EBE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 xml:space="preserve">Transmisja odbywać się będzie pomiędzy główną lokalizacją Zamawiającego </w:t>
      </w:r>
      <w:r w:rsidR="00AA41AC">
        <w:rPr>
          <w:rFonts w:cstheme="minorHAnsi"/>
        </w:rPr>
        <w:t xml:space="preserve">tj. </w:t>
      </w:r>
      <w:r>
        <w:rPr>
          <w:rFonts w:cstheme="minorHAnsi"/>
        </w:rPr>
        <w:t xml:space="preserve">Szpital Kliniczny </w:t>
      </w:r>
      <w:r w:rsidR="00AA41AC">
        <w:rPr>
          <w:rFonts w:cstheme="minorHAnsi"/>
        </w:rPr>
        <w:br/>
        <w:t>im. dr. Józefa Babińskiego SP</w:t>
      </w:r>
      <w:r>
        <w:rPr>
          <w:rFonts w:cstheme="minorHAnsi"/>
        </w:rPr>
        <w:t>ZOZ w Krakowie ul. Józefa Babińskiego 29 (przyłącze główne)</w:t>
      </w:r>
      <w:r w:rsidR="00AA41AC">
        <w:rPr>
          <w:rFonts w:cstheme="minorHAnsi"/>
        </w:rPr>
        <w:t xml:space="preserve"> </w:t>
      </w:r>
      <w:r w:rsidR="00AA41AC">
        <w:rPr>
          <w:rFonts w:cstheme="minorHAnsi"/>
        </w:rPr>
        <w:br/>
        <w:t xml:space="preserve">a </w:t>
      </w:r>
      <w:r>
        <w:rPr>
          <w:rFonts w:cstheme="minorHAnsi"/>
        </w:rPr>
        <w:t xml:space="preserve"> </w:t>
      </w:r>
      <w:r w:rsidR="00341439">
        <w:rPr>
          <w:szCs w:val="20"/>
        </w:rPr>
        <w:t>punktami dostępowymi</w:t>
      </w:r>
      <w:r w:rsidR="00D45E62">
        <w:rPr>
          <w:rFonts w:cstheme="minorHAnsi"/>
        </w:rPr>
        <w:t>, wskazanymi w Z</w:t>
      </w:r>
      <w:r>
        <w:rPr>
          <w:rFonts w:cstheme="minorHAnsi"/>
        </w:rPr>
        <w:t>ałączniku nr 1.</w:t>
      </w:r>
    </w:p>
    <w:p w14:paraId="3DD4CB1A" w14:textId="0E598674" w:rsidR="002A2EBE" w:rsidRPr="002A2EBE" w:rsidRDefault="002A2EBE" w:rsidP="002A2EBE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</w:rPr>
        <w:t>Transmisja musi odbywać się za pośrednictwem łącza światłowodowego bez punktu styku z łączem Internetowym.</w:t>
      </w:r>
    </w:p>
    <w:p w14:paraId="7ED30763" w14:textId="77777777" w:rsidR="00EA710D" w:rsidRDefault="00EA710D" w:rsidP="00EA710D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514471">
        <w:rPr>
          <w:rFonts w:cstheme="minorHAnsi"/>
        </w:rPr>
        <w:t>Zamawiający zastrzega sobie prawo do przeprowadzenia testów parametrów dostarczonych łączy teleinformatycznych w dowolnym czasie trwania umowy. Testy przeprowadzone zostaną, przez osoby wyznaczone przez Zamawiającego.</w:t>
      </w:r>
      <w:r>
        <w:rPr>
          <w:rFonts w:cstheme="minorHAnsi"/>
        </w:rPr>
        <w:t xml:space="preserve"> Testy będą obejmować:</w:t>
      </w:r>
    </w:p>
    <w:p w14:paraId="00CF5C61" w14:textId="5DAA63E9" w:rsidR="00EA710D" w:rsidRPr="0005252F" w:rsidRDefault="00EA710D" w:rsidP="002A2EBE">
      <w:pPr>
        <w:pStyle w:val="Akapitzlist"/>
        <w:numPr>
          <w:ilvl w:val="1"/>
          <w:numId w:val="1"/>
        </w:numPr>
        <w:ind w:left="851" w:hanging="491"/>
        <w:jc w:val="both"/>
        <w:rPr>
          <w:rFonts w:cstheme="minorHAnsi"/>
        </w:rPr>
      </w:pPr>
      <w:r w:rsidRPr="00611646">
        <w:rPr>
          <w:szCs w:val="20"/>
        </w:rPr>
        <w:t xml:space="preserve">przepływność łącza (od </w:t>
      </w:r>
      <w:r>
        <w:rPr>
          <w:szCs w:val="20"/>
        </w:rPr>
        <w:t>punktu głównego Szpital</w:t>
      </w:r>
      <w:r w:rsidRPr="0005252F">
        <w:rPr>
          <w:szCs w:val="20"/>
        </w:rPr>
        <w:t xml:space="preserve"> Kliniczny im. dr. Józefa Babińskiego SPZOZ w Krakowie ul. dr. Józefa Babińskiego 29, 30-393 Kraków</w:t>
      </w:r>
      <w:r w:rsidRPr="00611646">
        <w:rPr>
          <w:szCs w:val="20"/>
        </w:rPr>
        <w:t xml:space="preserve"> Zamawiającego do </w:t>
      </w:r>
      <w:r>
        <w:rPr>
          <w:szCs w:val="20"/>
        </w:rPr>
        <w:t>punktów dostępowych</w:t>
      </w:r>
      <w:r w:rsidRPr="00611646">
        <w:rPr>
          <w:szCs w:val="20"/>
        </w:rPr>
        <w:t xml:space="preserve"> Zamawiającego </w:t>
      </w:r>
      <w:r>
        <w:rPr>
          <w:szCs w:val="20"/>
        </w:rPr>
        <w:t>wymienionych w załączniku nr 1</w:t>
      </w:r>
      <w:r w:rsidRPr="00611646">
        <w:rPr>
          <w:szCs w:val="20"/>
        </w:rPr>
        <w:t>)</w:t>
      </w:r>
      <w:r w:rsidR="0063657B">
        <w:rPr>
          <w:szCs w:val="20"/>
        </w:rPr>
        <w:t>;</w:t>
      </w:r>
    </w:p>
    <w:p w14:paraId="2E179708" w14:textId="065C42EA" w:rsidR="00EA710D" w:rsidRDefault="00EA710D" w:rsidP="002A2EBE">
      <w:pPr>
        <w:pStyle w:val="Akapitzlist"/>
        <w:numPr>
          <w:ilvl w:val="1"/>
          <w:numId w:val="1"/>
        </w:numPr>
        <w:ind w:left="851" w:hanging="491"/>
        <w:jc w:val="both"/>
        <w:rPr>
          <w:rFonts w:cstheme="minorHAnsi"/>
        </w:rPr>
      </w:pPr>
      <w:r w:rsidRPr="0005252F">
        <w:rPr>
          <w:rFonts w:cstheme="minorHAnsi"/>
        </w:rPr>
        <w:t>straty pakietów ICMP o wielkości 1400 bajtów na łączu</w:t>
      </w:r>
      <w:r>
        <w:rPr>
          <w:rFonts w:cstheme="minorHAnsi"/>
        </w:rPr>
        <w:t>. Wynik będzie uznany za pozytywny jeżeli straty pakietów będą poniżej 1% a opóźnienie będzie poniżej 0,2</w:t>
      </w:r>
      <w:r w:rsidR="00341439">
        <w:rPr>
          <w:rFonts w:cstheme="minorHAnsi"/>
        </w:rPr>
        <w:t xml:space="preserve"> </w:t>
      </w:r>
      <w:r>
        <w:rPr>
          <w:rFonts w:cstheme="minorHAnsi"/>
        </w:rPr>
        <w:t>sek;</w:t>
      </w:r>
    </w:p>
    <w:p w14:paraId="0048AAF4" w14:textId="1C7FAC94" w:rsidR="00EA710D" w:rsidRPr="002A2EBE" w:rsidRDefault="00EA710D" w:rsidP="002A2EBE">
      <w:pPr>
        <w:pStyle w:val="Akapitzlist"/>
        <w:numPr>
          <w:ilvl w:val="1"/>
          <w:numId w:val="1"/>
        </w:numPr>
        <w:ind w:left="851" w:hanging="491"/>
        <w:jc w:val="both"/>
        <w:rPr>
          <w:rFonts w:cstheme="minorHAnsi"/>
        </w:rPr>
      </w:pPr>
      <w:r w:rsidRPr="00611646">
        <w:rPr>
          <w:szCs w:val="20"/>
        </w:rPr>
        <w:t xml:space="preserve">straty pakietów ICMP o wielkości </w:t>
      </w:r>
      <w:r>
        <w:rPr>
          <w:szCs w:val="20"/>
        </w:rPr>
        <w:t>80</w:t>
      </w:r>
      <w:r w:rsidRPr="00611646">
        <w:rPr>
          <w:szCs w:val="20"/>
        </w:rPr>
        <w:t>00 bajtów na łączu</w:t>
      </w:r>
      <w:r>
        <w:rPr>
          <w:szCs w:val="20"/>
        </w:rPr>
        <w:t xml:space="preserve">. </w:t>
      </w:r>
      <w:r>
        <w:rPr>
          <w:rFonts w:cstheme="minorHAnsi"/>
        </w:rPr>
        <w:t>Wynik będzie uznany za pozytywny jeżeli straty pakietów będą poniżej 1% a opóźnienie będzie poniżej 0,5</w:t>
      </w:r>
      <w:r w:rsidR="00341439">
        <w:rPr>
          <w:rFonts w:cstheme="minorHAnsi"/>
        </w:rPr>
        <w:t xml:space="preserve"> </w:t>
      </w:r>
      <w:r>
        <w:rPr>
          <w:rFonts w:cstheme="minorHAnsi"/>
        </w:rPr>
        <w:t>sek.</w:t>
      </w:r>
    </w:p>
    <w:p w14:paraId="5A4E8185" w14:textId="77777777" w:rsidR="006C1A46" w:rsidRDefault="006C1A46" w:rsidP="006C1A46">
      <w:pPr>
        <w:jc w:val="both"/>
        <w:rPr>
          <w:rFonts w:cstheme="minorHAnsi"/>
        </w:rPr>
      </w:pPr>
    </w:p>
    <w:p w14:paraId="328B8B95" w14:textId="77777777" w:rsidR="006C1A46" w:rsidRDefault="006C1A46" w:rsidP="006C1A46">
      <w:pPr>
        <w:jc w:val="both"/>
        <w:rPr>
          <w:rFonts w:cstheme="minorHAnsi"/>
        </w:rPr>
      </w:pPr>
    </w:p>
    <w:p w14:paraId="2E769DFC" w14:textId="77777777" w:rsidR="006C1A46" w:rsidRDefault="006C1A46" w:rsidP="006C1A46">
      <w:pPr>
        <w:jc w:val="both"/>
        <w:rPr>
          <w:rFonts w:cstheme="minorHAnsi"/>
        </w:rPr>
      </w:pPr>
    </w:p>
    <w:p w14:paraId="179791A2" w14:textId="77777777" w:rsidR="006C1A46" w:rsidRDefault="006C1A46" w:rsidP="006C1A46">
      <w:pPr>
        <w:jc w:val="both"/>
        <w:rPr>
          <w:rFonts w:cstheme="minorHAnsi"/>
        </w:rPr>
      </w:pPr>
    </w:p>
    <w:p w14:paraId="2CBAB976" w14:textId="77777777" w:rsidR="006C1A46" w:rsidRDefault="006C1A46" w:rsidP="006C1A46">
      <w:pPr>
        <w:jc w:val="both"/>
        <w:rPr>
          <w:rFonts w:cstheme="minorHAnsi"/>
        </w:rPr>
      </w:pPr>
    </w:p>
    <w:p w14:paraId="1269B3E5" w14:textId="77777777" w:rsidR="006C1A46" w:rsidRDefault="006C1A46" w:rsidP="006C1A46">
      <w:pPr>
        <w:jc w:val="both"/>
        <w:rPr>
          <w:rFonts w:cstheme="minorHAnsi"/>
        </w:rPr>
      </w:pPr>
    </w:p>
    <w:p w14:paraId="7C270B5D" w14:textId="77777777" w:rsidR="006C1A46" w:rsidRDefault="006C1A46" w:rsidP="006C1A46">
      <w:pPr>
        <w:jc w:val="both"/>
        <w:rPr>
          <w:rFonts w:cstheme="minorHAnsi"/>
        </w:rPr>
      </w:pPr>
    </w:p>
    <w:p w14:paraId="00EBF150" w14:textId="77777777" w:rsidR="006C1A46" w:rsidRDefault="006C1A46" w:rsidP="006C1A46">
      <w:pPr>
        <w:jc w:val="both"/>
        <w:rPr>
          <w:rFonts w:cstheme="minorHAnsi"/>
        </w:rPr>
      </w:pPr>
    </w:p>
    <w:p w14:paraId="76954DB8" w14:textId="77777777" w:rsidR="006C1A46" w:rsidRDefault="006C1A46" w:rsidP="006C1A46">
      <w:pPr>
        <w:jc w:val="both"/>
        <w:rPr>
          <w:rFonts w:cstheme="minorHAnsi"/>
        </w:rPr>
      </w:pPr>
    </w:p>
    <w:p w14:paraId="5CBED180" w14:textId="77777777" w:rsidR="00324427" w:rsidRDefault="00324427" w:rsidP="006C1A46">
      <w:pPr>
        <w:jc w:val="both"/>
        <w:rPr>
          <w:rFonts w:cstheme="minorHAnsi"/>
        </w:rPr>
      </w:pPr>
    </w:p>
    <w:p w14:paraId="0ACAAA01" w14:textId="77777777" w:rsidR="00C1322C" w:rsidRDefault="00C1322C" w:rsidP="006C1A46">
      <w:pPr>
        <w:jc w:val="both"/>
        <w:rPr>
          <w:rFonts w:cstheme="minorHAnsi"/>
        </w:rPr>
      </w:pPr>
    </w:p>
    <w:p w14:paraId="1BE8A236" w14:textId="77777777" w:rsidR="00C1322C" w:rsidRDefault="00C1322C" w:rsidP="006C1A46">
      <w:pPr>
        <w:jc w:val="both"/>
        <w:rPr>
          <w:rFonts w:cstheme="minorHAnsi"/>
        </w:rPr>
      </w:pPr>
    </w:p>
    <w:p w14:paraId="46A3ADC9" w14:textId="77777777" w:rsidR="00C1322C" w:rsidRDefault="00C1322C" w:rsidP="006C1A46">
      <w:pPr>
        <w:jc w:val="both"/>
        <w:rPr>
          <w:rFonts w:cstheme="minorHAnsi"/>
        </w:rPr>
      </w:pPr>
    </w:p>
    <w:p w14:paraId="104ECC64" w14:textId="77777777" w:rsidR="00C1322C" w:rsidRDefault="00C1322C" w:rsidP="006C1A46">
      <w:pPr>
        <w:jc w:val="both"/>
        <w:rPr>
          <w:rFonts w:cstheme="minorHAnsi"/>
        </w:rPr>
      </w:pPr>
    </w:p>
    <w:p w14:paraId="438F019F" w14:textId="77777777" w:rsidR="003971A0" w:rsidRDefault="003971A0" w:rsidP="006C1A46">
      <w:pPr>
        <w:jc w:val="both"/>
        <w:rPr>
          <w:rFonts w:cstheme="minorHAnsi"/>
        </w:rPr>
      </w:pPr>
    </w:p>
    <w:p w14:paraId="15E4F40B" w14:textId="77777777" w:rsidR="006C1A46" w:rsidRDefault="006C1A46" w:rsidP="006C1A46">
      <w:pPr>
        <w:jc w:val="both"/>
        <w:rPr>
          <w:rFonts w:cstheme="minorHAnsi"/>
        </w:rPr>
      </w:pPr>
    </w:p>
    <w:p w14:paraId="559B1AD1" w14:textId="00D279F0" w:rsidR="006C1A46" w:rsidRPr="00324427" w:rsidRDefault="00324427" w:rsidP="006C1A46">
      <w:pPr>
        <w:jc w:val="both"/>
        <w:rPr>
          <w:b/>
          <w:u w:val="single"/>
        </w:rPr>
      </w:pPr>
      <w:r w:rsidRPr="00324427">
        <w:rPr>
          <w:b/>
          <w:u w:val="single"/>
        </w:rPr>
        <w:t>Załącznik</w:t>
      </w:r>
      <w:r w:rsidR="00842E3E">
        <w:rPr>
          <w:b/>
          <w:u w:val="single"/>
        </w:rPr>
        <w:t xml:space="preserve"> </w:t>
      </w:r>
      <w:r w:rsidR="00775123">
        <w:rPr>
          <w:b/>
          <w:u w:val="single"/>
        </w:rPr>
        <w:t xml:space="preserve">nr </w:t>
      </w:r>
      <w:r w:rsidR="00842E3E">
        <w:rPr>
          <w:b/>
          <w:u w:val="single"/>
        </w:rPr>
        <w:t>1:</w:t>
      </w:r>
    </w:p>
    <w:p w14:paraId="2A5A19CE" w14:textId="77777777" w:rsidR="006C1A46" w:rsidRDefault="006C1A46" w:rsidP="006C1A46">
      <w:pPr>
        <w:jc w:val="both"/>
      </w:pPr>
    </w:p>
    <w:p w14:paraId="5D9CB4A6" w14:textId="17B8EA6D" w:rsidR="006C1A46" w:rsidRDefault="006C1A46" w:rsidP="006C1A46">
      <w:pPr>
        <w:jc w:val="both"/>
      </w:pPr>
      <w:r>
        <w:t>Wykaz jednostek, w kt</w:t>
      </w:r>
      <w:r w:rsidR="009532AB">
        <w:t>órych mają być uruchomione usługi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8104"/>
      </w:tblGrid>
      <w:tr w:rsidR="00AE686E" w:rsidRPr="00B54D86" w14:paraId="34AE4A2E" w14:textId="77777777" w:rsidTr="00AE686E">
        <w:trPr>
          <w:trHeight w:val="691"/>
        </w:trPr>
        <w:tc>
          <w:tcPr>
            <w:tcW w:w="538" w:type="dxa"/>
            <w:shd w:val="clear" w:color="auto" w:fill="auto"/>
          </w:tcPr>
          <w:p w14:paraId="1CDCD5BB" w14:textId="77777777" w:rsidR="00AE686E" w:rsidRPr="00B54D86" w:rsidRDefault="00AE686E" w:rsidP="00695ABB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 w:rsidRPr="00B54D86">
              <w:rPr>
                <w:rFonts w:ascii="Palatino Linotype" w:hAnsi="Palatino Linotype"/>
                <w:sz w:val="20"/>
                <w:u w:val="none"/>
              </w:rPr>
              <w:t>Lp.</w:t>
            </w:r>
          </w:p>
        </w:tc>
        <w:tc>
          <w:tcPr>
            <w:tcW w:w="8104" w:type="dxa"/>
            <w:shd w:val="clear" w:color="auto" w:fill="auto"/>
          </w:tcPr>
          <w:p w14:paraId="5F0038E7" w14:textId="77777777" w:rsidR="00AE686E" w:rsidRPr="00B54D86" w:rsidRDefault="00AE686E" w:rsidP="00695ABB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 w:rsidRPr="00B54D86">
              <w:rPr>
                <w:rFonts w:ascii="Palatino Linotype" w:hAnsi="Palatino Linotype"/>
                <w:sz w:val="20"/>
                <w:u w:val="none"/>
              </w:rPr>
              <w:t>Usługa</w:t>
            </w:r>
          </w:p>
        </w:tc>
      </w:tr>
      <w:tr w:rsidR="00AE686E" w:rsidRPr="00B54D86" w14:paraId="758EA76F" w14:textId="77777777" w:rsidTr="00AE686E">
        <w:tc>
          <w:tcPr>
            <w:tcW w:w="538" w:type="dxa"/>
            <w:shd w:val="clear" w:color="auto" w:fill="auto"/>
          </w:tcPr>
          <w:p w14:paraId="1D60849B" w14:textId="77777777" w:rsidR="00AE686E" w:rsidRPr="00B54D86" w:rsidRDefault="00AE686E" w:rsidP="00695ABB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 w:rsidRPr="00B54D86">
              <w:rPr>
                <w:rFonts w:ascii="Palatino Linotype" w:hAnsi="Palatino Linotype"/>
                <w:sz w:val="20"/>
                <w:u w:val="none"/>
              </w:rPr>
              <w:t>1</w:t>
            </w:r>
          </w:p>
        </w:tc>
        <w:tc>
          <w:tcPr>
            <w:tcW w:w="8104" w:type="dxa"/>
            <w:shd w:val="clear" w:color="auto" w:fill="auto"/>
          </w:tcPr>
          <w:p w14:paraId="736C12E0" w14:textId="77777777" w:rsidR="00AE686E" w:rsidRDefault="00AE686E" w:rsidP="00AE686E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 w:rsidRPr="00B54D86">
              <w:rPr>
                <w:rFonts w:ascii="Palatino Linotype" w:hAnsi="Palatino Linotype"/>
                <w:sz w:val="20"/>
                <w:u w:val="none"/>
              </w:rPr>
              <w:t xml:space="preserve">Łącze główne </w:t>
            </w:r>
          </w:p>
          <w:p w14:paraId="1AD56B5E" w14:textId="5B3E885E" w:rsidR="00AE686E" w:rsidRPr="00B54D86" w:rsidRDefault="00AE686E" w:rsidP="00AE686E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>
              <w:rPr>
                <w:rFonts w:ascii="Palatino Linotype" w:hAnsi="Palatino Linotype"/>
                <w:sz w:val="20"/>
                <w:u w:val="none"/>
              </w:rPr>
              <w:t xml:space="preserve">Kraków, </w:t>
            </w:r>
            <w:r w:rsidR="009E3D67">
              <w:rPr>
                <w:rFonts w:ascii="Palatino Linotype" w:hAnsi="Palatino Linotype"/>
                <w:sz w:val="20"/>
                <w:u w:val="none"/>
              </w:rPr>
              <w:t xml:space="preserve">ul. J. </w:t>
            </w:r>
            <w:r>
              <w:rPr>
                <w:rFonts w:ascii="Palatino Linotype" w:hAnsi="Palatino Linotype"/>
                <w:sz w:val="20"/>
                <w:u w:val="none"/>
              </w:rPr>
              <w:t>Babińskiego 29</w:t>
            </w:r>
          </w:p>
        </w:tc>
      </w:tr>
      <w:tr w:rsidR="007F60C3" w:rsidRPr="00B54D86" w14:paraId="0ADB176B" w14:textId="77777777" w:rsidTr="00AE686E">
        <w:tc>
          <w:tcPr>
            <w:tcW w:w="538" w:type="dxa"/>
            <w:shd w:val="clear" w:color="auto" w:fill="auto"/>
          </w:tcPr>
          <w:p w14:paraId="11C32E10" w14:textId="25611B7E" w:rsidR="007F60C3" w:rsidRPr="00B54D86" w:rsidRDefault="007F60C3" w:rsidP="00695ABB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>
              <w:rPr>
                <w:rFonts w:ascii="Palatino Linotype" w:hAnsi="Palatino Linotype"/>
                <w:sz w:val="20"/>
                <w:u w:val="none"/>
              </w:rPr>
              <w:t>2</w:t>
            </w:r>
          </w:p>
        </w:tc>
        <w:tc>
          <w:tcPr>
            <w:tcW w:w="8104" w:type="dxa"/>
            <w:shd w:val="clear" w:color="auto" w:fill="auto"/>
          </w:tcPr>
          <w:p w14:paraId="43176B6A" w14:textId="5A87C36D" w:rsidR="007F60C3" w:rsidRDefault="007F60C3" w:rsidP="007F60C3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 w:rsidRPr="00B54D86">
              <w:rPr>
                <w:rFonts w:ascii="Palatino Linotype" w:hAnsi="Palatino Linotype"/>
                <w:sz w:val="20"/>
                <w:u w:val="none"/>
              </w:rPr>
              <w:t xml:space="preserve">Łącze </w:t>
            </w:r>
            <w:r>
              <w:rPr>
                <w:rFonts w:ascii="Palatino Linotype" w:hAnsi="Palatino Linotype"/>
                <w:sz w:val="20"/>
                <w:u w:val="none"/>
              </w:rPr>
              <w:t>dodatkowe ze stały adresem IP</w:t>
            </w:r>
            <w:r w:rsidRPr="00B54D86">
              <w:rPr>
                <w:rFonts w:ascii="Palatino Linotype" w:hAnsi="Palatino Linotype"/>
                <w:sz w:val="20"/>
                <w:u w:val="none"/>
              </w:rPr>
              <w:t xml:space="preserve"> </w:t>
            </w:r>
          </w:p>
          <w:p w14:paraId="07CAD1B1" w14:textId="7480A203" w:rsidR="007F60C3" w:rsidRPr="00B54D86" w:rsidRDefault="007F60C3" w:rsidP="007F60C3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>
              <w:rPr>
                <w:rFonts w:ascii="Palatino Linotype" w:hAnsi="Palatino Linotype"/>
                <w:sz w:val="20"/>
                <w:u w:val="none"/>
              </w:rPr>
              <w:t>Kraków, ul. J. Babińskiego 29</w:t>
            </w:r>
          </w:p>
        </w:tc>
      </w:tr>
      <w:tr w:rsidR="00AE686E" w:rsidRPr="00B54D86" w14:paraId="1A0EE5A8" w14:textId="77777777" w:rsidTr="00AE686E">
        <w:tc>
          <w:tcPr>
            <w:tcW w:w="538" w:type="dxa"/>
            <w:shd w:val="clear" w:color="auto" w:fill="auto"/>
          </w:tcPr>
          <w:p w14:paraId="648EDF7B" w14:textId="599D8616" w:rsidR="00AE686E" w:rsidRPr="00B54D86" w:rsidRDefault="007F60C3" w:rsidP="00695ABB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>
              <w:rPr>
                <w:rFonts w:ascii="Palatino Linotype" w:hAnsi="Palatino Linotype"/>
                <w:sz w:val="20"/>
                <w:u w:val="none"/>
              </w:rPr>
              <w:t>3</w:t>
            </w:r>
          </w:p>
        </w:tc>
        <w:tc>
          <w:tcPr>
            <w:tcW w:w="8104" w:type="dxa"/>
            <w:shd w:val="clear" w:color="auto" w:fill="auto"/>
          </w:tcPr>
          <w:p w14:paraId="5820538A" w14:textId="57B03004" w:rsidR="00AE686E" w:rsidRPr="00B54D86" w:rsidRDefault="00AE686E" w:rsidP="00695ABB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 w:rsidRPr="00B54D86">
              <w:rPr>
                <w:rFonts w:ascii="Palatino Linotype" w:hAnsi="Palatino Linotype"/>
                <w:sz w:val="20"/>
                <w:u w:val="none"/>
              </w:rPr>
              <w:t xml:space="preserve">Łącze w jednostce zewnętrznej </w:t>
            </w:r>
          </w:p>
          <w:p w14:paraId="6B31B783" w14:textId="0525BF5E" w:rsidR="00AE686E" w:rsidRPr="00B54D86" w:rsidRDefault="00AE686E" w:rsidP="00695ABB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>
              <w:rPr>
                <w:rFonts w:ascii="Palatino Linotype" w:hAnsi="Palatino Linotype"/>
                <w:sz w:val="20"/>
                <w:u w:val="none"/>
              </w:rPr>
              <w:t>Kraków, os. Centrum B 11A</w:t>
            </w:r>
          </w:p>
        </w:tc>
      </w:tr>
      <w:tr w:rsidR="00AE686E" w:rsidRPr="00B54D86" w14:paraId="28AD6A9C" w14:textId="77777777" w:rsidTr="00AE686E">
        <w:tc>
          <w:tcPr>
            <w:tcW w:w="538" w:type="dxa"/>
            <w:shd w:val="clear" w:color="auto" w:fill="auto"/>
          </w:tcPr>
          <w:p w14:paraId="488D1EEB" w14:textId="7AAE06D2" w:rsidR="00AE686E" w:rsidRPr="00B54D86" w:rsidRDefault="007F60C3" w:rsidP="00695ABB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>
              <w:rPr>
                <w:rFonts w:ascii="Palatino Linotype" w:hAnsi="Palatino Linotype"/>
                <w:sz w:val="20"/>
                <w:u w:val="none"/>
              </w:rPr>
              <w:t>4</w:t>
            </w:r>
          </w:p>
        </w:tc>
        <w:tc>
          <w:tcPr>
            <w:tcW w:w="8104" w:type="dxa"/>
            <w:shd w:val="clear" w:color="auto" w:fill="auto"/>
          </w:tcPr>
          <w:p w14:paraId="68E802BF" w14:textId="2C2B7666" w:rsidR="00AE686E" w:rsidRPr="00B54D86" w:rsidRDefault="00AE686E" w:rsidP="00695ABB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 w:rsidRPr="00B54D86">
              <w:rPr>
                <w:rFonts w:ascii="Palatino Linotype" w:hAnsi="Palatino Linotype"/>
                <w:sz w:val="20"/>
                <w:u w:val="none"/>
              </w:rPr>
              <w:t xml:space="preserve">Łącze w jednostce zewnętrznej </w:t>
            </w:r>
          </w:p>
          <w:p w14:paraId="27BE5060" w14:textId="483031E6" w:rsidR="00AE686E" w:rsidRPr="00B54D86" w:rsidRDefault="00AE686E" w:rsidP="00695ABB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>
              <w:rPr>
                <w:rFonts w:ascii="Palatino Linotype" w:hAnsi="Palatino Linotype"/>
                <w:sz w:val="20"/>
                <w:u w:val="none"/>
              </w:rPr>
              <w:t>Kraków, ul. Mehoffera 10</w:t>
            </w:r>
          </w:p>
        </w:tc>
      </w:tr>
      <w:tr w:rsidR="00AE686E" w:rsidRPr="00B54D86" w14:paraId="0A665CCE" w14:textId="77777777" w:rsidTr="00AE686E">
        <w:tc>
          <w:tcPr>
            <w:tcW w:w="538" w:type="dxa"/>
            <w:shd w:val="clear" w:color="auto" w:fill="auto"/>
          </w:tcPr>
          <w:p w14:paraId="1FDFB997" w14:textId="597E94A9" w:rsidR="00AE686E" w:rsidRPr="00B54D86" w:rsidRDefault="007F60C3" w:rsidP="00695ABB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>
              <w:rPr>
                <w:rFonts w:ascii="Palatino Linotype" w:hAnsi="Palatino Linotype"/>
                <w:sz w:val="20"/>
                <w:u w:val="none"/>
              </w:rPr>
              <w:t>5</w:t>
            </w:r>
          </w:p>
        </w:tc>
        <w:tc>
          <w:tcPr>
            <w:tcW w:w="8104" w:type="dxa"/>
            <w:shd w:val="clear" w:color="auto" w:fill="auto"/>
          </w:tcPr>
          <w:p w14:paraId="64DFA44E" w14:textId="1A6A04A5" w:rsidR="00AE686E" w:rsidRPr="00B54D86" w:rsidRDefault="00AE686E" w:rsidP="00695ABB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 w:rsidRPr="00B54D86">
              <w:rPr>
                <w:rFonts w:ascii="Palatino Linotype" w:hAnsi="Palatino Linotype"/>
                <w:sz w:val="20"/>
                <w:u w:val="none"/>
              </w:rPr>
              <w:t xml:space="preserve">Łącze w jednostce zewnętrznej </w:t>
            </w:r>
          </w:p>
          <w:p w14:paraId="72AF24FE" w14:textId="2D5DD73A" w:rsidR="00AE686E" w:rsidRPr="00B54D86" w:rsidRDefault="00AE686E" w:rsidP="00695ABB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>
              <w:rPr>
                <w:rFonts w:ascii="Palatino Linotype" w:hAnsi="Palatino Linotype"/>
                <w:sz w:val="20"/>
                <w:u w:val="none"/>
              </w:rPr>
              <w:t>Skawina, ul. Energetyków 16</w:t>
            </w:r>
          </w:p>
        </w:tc>
      </w:tr>
      <w:tr w:rsidR="00AE686E" w:rsidRPr="00B54D86" w14:paraId="2500652F" w14:textId="77777777" w:rsidTr="00AE686E">
        <w:tc>
          <w:tcPr>
            <w:tcW w:w="538" w:type="dxa"/>
            <w:shd w:val="clear" w:color="auto" w:fill="auto"/>
          </w:tcPr>
          <w:p w14:paraId="147D0FFE" w14:textId="46AD0368" w:rsidR="00AE686E" w:rsidRPr="00B54D86" w:rsidRDefault="007F60C3" w:rsidP="00695ABB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>
              <w:rPr>
                <w:rFonts w:ascii="Palatino Linotype" w:hAnsi="Palatino Linotype"/>
                <w:sz w:val="20"/>
                <w:u w:val="none"/>
              </w:rPr>
              <w:t>6</w:t>
            </w:r>
          </w:p>
        </w:tc>
        <w:tc>
          <w:tcPr>
            <w:tcW w:w="8104" w:type="dxa"/>
            <w:shd w:val="clear" w:color="auto" w:fill="auto"/>
          </w:tcPr>
          <w:p w14:paraId="42AD0E15" w14:textId="77777777" w:rsidR="00AE686E" w:rsidRPr="00B54D86" w:rsidRDefault="00AE686E" w:rsidP="00AE686E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 w:rsidRPr="00B54D86">
              <w:rPr>
                <w:rFonts w:ascii="Palatino Linotype" w:hAnsi="Palatino Linotype"/>
                <w:sz w:val="20"/>
                <w:u w:val="none"/>
              </w:rPr>
              <w:t xml:space="preserve">Łącze w jednostce zewnętrznej </w:t>
            </w:r>
          </w:p>
          <w:p w14:paraId="1CDB52B3" w14:textId="6C5A2512" w:rsidR="00AE686E" w:rsidRPr="00B54D86" w:rsidRDefault="00AE686E" w:rsidP="00AE686E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>
              <w:rPr>
                <w:rFonts w:ascii="Palatino Linotype" w:hAnsi="Palatino Linotype"/>
                <w:sz w:val="20"/>
                <w:u w:val="none"/>
              </w:rPr>
              <w:t xml:space="preserve">Kraków, ul. </w:t>
            </w:r>
            <w:r w:rsidR="0052026D">
              <w:rPr>
                <w:rFonts w:ascii="Palatino Linotype" w:hAnsi="Palatino Linotype"/>
                <w:sz w:val="20"/>
                <w:u w:val="none"/>
              </w:rPr>
              <w:t>Wodna 2C</w:t>
            </w:r>
          </w:p>
        </w:tc>
      </w:tr>
      <w:tr w:rsidR="00AE686E" w:rsidRPr="00B54D86" w14:paraId="641E61F3" w14:textId="77777777" w:rsidTr="00AE686E">
        <w:tc>
          <w:tcPr>
            <w:tcW w:w="538" w:type="dxa"/>
            <w:shd w:val="clear" w:color="auto" w:fill="auto"/>
          </w:tcPr>
          <w:p w14:paraId="68E84084" w14:textId="231E1224" w:rsidR="00AE686E" w:rsidRPr="00B54D86" w:rsidRDefault="007F60C3" w:rsidP="00695ABB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>
              <w:rPr>
                <w:rFonts w:ascii="Palatino Linotype" w:hAnsi="Palatino Linotype"/>
                <w:sz w:val="20"/>
                <w:u w:val="none"/>
              </w:rPr>
              <w:t>7</w:t>
            </w:r>
          </w:p>
        </w:tc>
        <w:tc>
          <w:tcPr>
            <w:tcW w:w="8104" w:type="dxa"/>
            <w:shd w:val="clear" w:color="auto" w:fill="auto"/>
          </w:tcPr>
          <w:p w14:paraId="60B35A9B" w14:textId="77777777" w:rsidR="00AE686E" w:rsidRPr="00B54D86" w:rsidRDefault="00AE686E" w:rsidP="00AE686E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 w:rsidRPr="00B54D86">
              <w:rPr>
                <w:rFonts w:ascii="Palatino Linotype" w:hAnsi="Palatino Linotype"/>
                <w:sz w:val="20"/>
                <w:u w:val="none"/>
              </w:rPr>
              <w:t xml:space="preserve">Łącze w jednostce zewnętrznej </w:t>
            </w:r>
          </w:p>
          <w:p w14:paraId="30FFE5C4" w14:textId="688B7888" w:rsidR="00AE686E" w:rsidRPr="00B54D86" w:rsidRDefault="00AE686E" w:rsidP="00AE686E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>
              <w:rPr>
                <w:rFonts w:ascii="Palatino Linotype" w:hAnsi="Palatino Linotype"/>
                <w:sz w:val="20"/>
                <w:u w:val="none"/>
              </w:rPr>
              <w:t>Kraków, ul. Cegielniana 4A</w:t>
            </w:r>
          </w:p>
        </w:tc>
      </w:tr>
      <w:tr w:rsidR="008C0811" w:rsidRPr="00B54D86" w14:paraId="05627B47" w14:textId="77777777" w:rsidTr="00AE686E">
        <w:tc>
          <w:tcPr>
            <w:tcW w:w="538" w:type="dxa"/>
            <w:shd w:val="clear" w:color="auto" w:fill="auto"/>
          </w:tcPr>
          <w:p w14:paraId="09B778A0" w14:textId="2E2000BA" w:rsidR="008C0811" w:rsidRDefault="008C0811" w:rsidP="00695ABB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>
              <w:rPr>
                <w:rFonts w:ascii="Palatino Linotype" w:hAnsi="Palatino Linotype"/>
                <w:sz w:val="20"/>
                <w:u w:val="none"/>
              </w:rPr>
              <w:t>8</w:t>
            </w:r>
          </w:p>
        </w:tc>
        <w:tc>
          <w:tcPr>
            <w:tcW w:w="8104" w:type="dxa"/>
            <w:shd w:val="clear" w:color="auto" w:fill="auto"/>
          </w:tcPr>
          <w:p w14:paraId="44D2C2F3" w14:textId="77777777" w:rsidR="008C0811" w:rsidRDefault="008C0811" w:rsidP="00AE686E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 w:rsidRPr="00B54D86">
              <w:rPr>
                <w:rFonts w:ascii="Palatino Linotype" w:hAnsi="Palatino Linotype"/>
                <w:sz w:val="20"/>
                <w:u w:val="none"/>
              </w:rPr>
              <w:t>Łącze w jednostce zewnętrznej</w:t>
            </w:r>
          </w:p>
          <w:p w14:paraId="5E9B42E7" w14:textId="2C782262" w:rsidR="008C0811" w:rsidRPr="00B54D86" w:rsidRDefault="008C0811" w:rsidP="00AE686E">
            <w:pPr>
              <w:pStyle w:val="Tekstpodstawowy21"/>
              <w:tabs>
                <w:tab w:val="left" w:pos="708"/>
                <w:tab w:val="left" w:pos="1068"/>
              </w:tabs>
              <w:spacing w:line="360" w:lineRule="auto"/>
              <w:jc w:val="center"/>
              <w:rPr>
                <w:rFonts w:ascii="Palatino Linotype" w:hAnsi="Palatino Linotype"/>
                <w:sz w:val="20"/>
                <w:u w:val="none"/>
              </w:rPr>
            </w:pPr>
            <w:r>
              <w:rPr>
                <w:rFonts w:ascii="Palatino Linotype" w:hAnsi="Palatino Linotype"/>
                <w:sz w:val="20"/>
                <w:u w:val="none"/>
              </w:rPr>
              <w:t>Myślenice, ul. Drogowców 6</w:t>
            </w:r>
          </w:p>
        </w:tc>
      </w:tr>
    </w:tbl>
    <w:p w14:paraId="0B72FE86" w14:textId="77777777" w:rsidR="006C1A46" w:rsidRPr="006C1A46" w:rsidRDefault="006C1A46" w:rsidP="006C1A46">
      <w:pPr>
        <w:jc w:val="both"/>
        <w:rPr>
          <w:rFonts w:cstheme="minorHAnsi"/>
        </w:rPr>
      </w:pPr>
    </w:p>
    <w:sectPr w:rsidR="006C1A46" w:rsidRPr="006C1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8FF9A" w14:textId="77777777" w:rsidR="00741746" w:rsidRDefault="00741746" w:rsidP="00465755">
      <w:pPr>
        <w:spacing w:after="0" w:line="240" w:lineRule="auto"/>
      </w:pPr>
      <w:r>
        <w:separator/>
      </w:r>
    </w:p>
  </w:endnote>
  <w:endnote w:type="continuationSeparator" w:id="0">
    <w:p w14:paraId="10DC5CA1" w14:textId="77777777" w:rsidR="00741746" w:rsidRDefault="00741746" w:rsidP="00465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4B423" w14:textId="77777777" w:rsidR="00741746" w:rsidRDefault="00741746" w:rsidP="00465755">
      <w:pPr>
        <w:spacing w:after="0" w:line="240" w:lineRule="auto"/>
      </w:pPr>
      <w:r>
        <w:separator/>
      </w:r>
    </w:p>
  </w:footnote>
  <w:footnote w:type="continuationSeparator" w:id="0">
    <w:p w14:paraId="1F48FCBE" w14:textId="77777777" w:rsidR="00741746" w:rsidRDefault="00741746" w:rsidP="00465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D162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C0A2E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334EB8"/>
    <w:multiLevelType w:val="multilevel"/>
    <w:tmpl w:val="7082979C"/>
    <w:lvl w:ilvl="0">
      <w:start w:val="1"/>
      <w:numFmt w:val="decimal"/>
      <w:lvlText w:val="(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(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(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752718"/>
    <w:multiLevelType w:val="hybridMultilevel"/>
    <w:tmpl w:val="E43A05B8"/>
    <w:lvl w:ilvl="0" w:tplc="2FFC2564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 w16cid:durableId="904950647">
    <w:abstractNumId w:val="1"/>
  </w:num>
  <w:num w:numId="2" w16cid:durableId="624392892">
    <w:abstractNumId w:val="3"/>
  </w:num>
  <w:num w:numId="3" w16cid:durableId="1097794851">
    <w:abstractNumId w:val="0"/>
  </w:num>
  <w:num w:numId="4" w16cid:durableId="1869222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CED"/>
    <w:rsid w:val="00020022"/>
    <w:rsid w:val="00034E51"/>
    <w:rsid w:val="00035946"/>
    <w:rsid w:val="00043872"/>
    <w:rsid w:val="00044218"/>
    <w:rsid w:val="00067F34"/>
    <w:rsid w:val="000B6262"/>
    <w:rsid w:val="000D1CE6"/>
    <w:rsid w:val="000E783B"/>
    <w:rsid w:val="001055EC"/>
    <w:rsid w:val="00117546"/>
    <w:rsid w:val="001A1BDD"/>
    <w:rsid w:val="001A79A2"/>
    <w:rsid w:val="001B4404"/>
    <w:rsid w:val="001C0937"/>
    <w:rsid w:val="001C3965"/>
    <w:rsid w:val="00233B4D"/>
    <w:rsid w:val="00241809"/>
    <w:rsid w:val="00271DE7"/>
    <w:rsid w:val="002A15E6"/>
    <w:rsid w:val="002A2EBE"/>
    <w:rsid w:val="00324427"/>
    <w:rsid w:val="00341439"/>
    <w:rsid w:val="00361221"/>
    <w:rsid w:val="003737E6"/>
    <w:rsid w:val="003971A0"/>
    <w:rsid w:val="003B28B9"/>
    <w:rsid w:val="003B42E9"/>
    <w:rsid w:val="003B4CC3"/>
    <w:rsid w:val="003B5CDE"/>
    <w:rsid w:val="003C0716"/>
    <w:rsid w:val="003E582B"/>
    <w:rsid w:val="00421966"/>
    <w:rsid w:val="0044030E"/>
    <w:rsid w:val="00445FE3"/>
    <w:rsid w:val="00465755"/>
    <w:rsid w:val="00473A54"/>
    <w:rsid w:val="0048537A"/>
    <w:rsid w:val="004A362D"/>
    <w:rsid w:val="004C74F3"/>
    <w:rsid w:val="0052026D"/>
    <w:rsid w:val="00520E99"/>
    <w:rsid w:val="0063657B"/>
    <w:rsid w:val="006C1A46"/>
    <w:rsid w:val="006F7F23"/>
    <w:rsid w:val="00741746"/>
    <w:rsid w:val="007648F8"/>
    <w:rsid w:val="00775123"/>
    <w:rsid w:val="0078787C"/>
    <w:rsid w:val="007C6BEB"/>
    <w:rsid w:val="007F60C3"/>
    <w:rsid w:val="00806634"/>
    <w:rsid w:val="00817A21"/>
    <w:rsid w:val="008421BF"/>
    <w:rsid w:val="00842E3E"/>
    <w:rsid w:val="00842FB8"/>
    <w:rsid w:val="00865C7C"/>
    <w:rsid w:val="0087050F"/>
    <w:rsid w:val="00872F14"/>
    <w:rsid w:val="008C0811"/>
    <w:rsid w:val="008E066B"/>
    <w:rsid w:val="008F0497"/>
    <w:rsid w:val="009532AB"/>
    <w:rsid w:val="00965344"/>
    <w:rsid w:val="0096644F"/>
    <w:rsid w:val="00975246"/>
    <w:rsid w:val="009C78E3"/>
    <w:rsid w:val="009D1394"/>
    <w:rsid w:val="009E3D67"/>
    <w:rsid w:val="00A12E6D"/>
    <w:rsid w:val="00A40863"/>
    <w:rsid w:val="00AA41AC"/>
    <w:rsid w:val="00AD770F"/>
    <w:rsid w:val="00AE686E"/>
    <w:rsid w:val="00B13F9F"/>
    <w:rsid w:val="00B20D91"/>
    <w:rsid w:val="00B41BB0"/>
    <w:rsid w:val="00B9604C"/>
    <w:rsid w:val="00BC7BC5"/>
    <w:rsid w:val="00BD11A6"/>
    <w:rsid w:val="00C1322C"/>
    <w:rsid w:val="00C24B00"/>
    <w:rsid w:val="00C24EC2"/>
    <w:rsid w:val="00C67D06"/>
    <w:rsid w:val="00C74CDA"/>
    <w:rsid w:val="00D00C69"/>
    <w:rsid w:val="00D167A2"/>
    <w:rsid w:val="00D231AD"/>
    <w:rsid w:val="00D3414B"/>
    <w:rsid w:val="00D37B48"/>
    <w:rsid w:val="00D45E62"/>
    <w:rsid w:val="00D670E4"/>
    <w:rsid w:val="00D876EA"/>
    <w:rsid w:val="00DA7F83"/>
    <w:rsid w:val="00E33055"/>
    <w:rsid w:val="00E45C12"/>
    <w:rsid w:val="00E5427C"/>
    <w:rsid w:val="00E64CED"/>
    <w:rsid w:val="00E65F40"/>
    <w:rsid w:val="00EA710D"/>
    <w:rsid w:val="00EB6D39"/>
    <w:rsid w:val="00EE2F3B"/>
    <w:rsid w:val="00EF0F7B"/>
    <w:rsid w:val="00F11CB7"/>
    <w:rsid w:val="00F279F1"/>
    <w:rsid w:val="00F418A8"/>
    <w:rsid w:val="00F947BD"/>
    <w:rsid w:val="00FE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93A6F"/>
  <w15:docId w15:val="{A2B9997B-4F9C-4872-AF50-BE842D54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4CE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5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575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57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57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7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57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755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5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5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5755"/>
    <w:rPr>
      <w:vertAlign w:val="superscript"/>
    </w:rPr>
  </w:style>
  <w:style w:type="paragraph" w:customStyle="1" w:styleId="Tekstpodstawowy21">
    <w:name w:val="Tekst podstawowy 21"/>
    <w:basedOn w:val="Normalny"/>
    <w:rsid w:val="00AE686E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816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 skorus</dc:creator>
  <cp:lastModifiedBy>Rafal</cp:lastModifiedBy>
  <cp:revision>5</cp:revision>
  <cp:lastPrinted>2017-08-16T07:45:00Z</cp:lastPrinted>
  <dcterms:created xsi:type="dcterms:W3CDTF">2025-07-14T08:28:00Z</dcterms:created>
  <dcterms:modified xsi:type="dcterms:W3CDTF">2025-07-15T10:57:00Z</dcterms:modified>
</cp:coreProperties>
</file>