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C26BA" w14:textId="77777777" w:rsidR="00FC0DD0" w:rsidRPr="006F6E1F" w:rsidRDefault="00FC0DD0" w:rsidP="00FC0DD0">
      <w:pPr>
        <w:snapToGrid w:val="0"/>
        <w:rPr>
          <w:rFonts w:ascii="Arial Narrow" w:hAnsi="Arial Narrow"/>
        </w:rPr>
      </w:pPr>
      <w:r w:rsidRPr="006F6E1F">
        <w:rPr>
          <w:rFonts w:ascii="Arial Narrow" w:hAnsi="Arial Narrow"/>
          <w:b/>
          <w:bCs/>
        </w:rPr>
        <w:t>Zadanie 1 - Parametry</w:t>
      </w:r>
      <w:r w:rsidRPr="006F6E1F">
        <w:rPr>
          <w:rFonts w:ascii="Arial Narrow" w:hAnsi="Arial Narrow"/>
          <w:b/>
        </w:rPr>
        <w:t xml:space="preserve"> techniczne stacji makroskopii do stołu wentylowanego z integracją z systemem </w:t>
      </w:r>
      <w:proofErr w:type="spellStart"/>
      <w:r w:rsidRPr="006F6E1F">
        <w:rPr>
          <w:rFonts w:ascii="Arial Narrow" w:hAnsi="Arial Narrow"/>
          <w:b/>
        </w:rPr>
        <w:t>PatARCH</w:t>
      </w:r>
      <w:proofErr w:type="spellEnd"/>
      <w:r w:rsidRPr="006F6E1F">
        <w:rPr>
          <w:rFonts w:ascii="Arial Narrow" w:hAnsi="Arial Narrow"/>
          <w:b/>
        </w:rPr>
        <w:t xml:space="preserve"> posiadanym przez Zamawiającego (1 </w:t>
      </w:r>
      <w:proofErr w:type="spellStart"/>
      <w:r w:rsidRPr="006F6E1F">
        <w:rPr>
          <w:rFonts w:ascii="Arial Narrow" w:hAnsi="Arial Narrow"/>
          <w:b/>
        </w:rPr>
        <w:t>kpl</w:t>
      </w:r>
      <w:proofErr w:type="spellEnd"/>
      <w:r w:rsidRPr="006F6E1F">
        <w:rPr>
          <w:rFonts w:ascii="Arial Narrow" w:hAnsi="Arial Narrow"/>
          <w:b/>
        </w:rPr>
        <w:t>.)</w:t>
      </w:r>
    </w:p>
    <w:p w14:paraId="2B165DC0" w14:textId="77777777" w:rsidR="00FC0DD0" w:rsidRPr="006F6E1F" w:rsidRDefault="00FC0DD0" w:rsidP="00FC0DD0">
      <w:pPr>
        <w:snapToGrid w:val="0"/>
        <w:rPr>
          <w:rFonts w:ascii="Arial Narrow" w:hAnsi="Arial Narrow"/>
          <w:b/>
        </w:rPr>
      </w:pPr>
    </w:p>
    <w:p w14:paraId="141760B9" w14:textId="77777777" w:rsidR="00FC0DD0" w:rsidRPr="006F6E1F" w:rsidRDefault="00FC0DD0" w:rsidP="00FC0DD0">
      <w:pPr>
        <w:spacing w:line="300" w:lineRule="auto"/>
        <w:jc w:val="both"/>
        <w:rPr>
          <w:rFonts w:ascii="Arial Narrow" w:hAnsi="Arial Narrow"/>
        </w:rPr>
      </w:pPr>
      <w:r w:rsidRPr="006F6E1F">
        <w:rPr>
          <w:rFonts w:ascii="Arial Narrow" w:eastAsia="SimSun" w:hAnsi="Arial Narrow"/>
        </w:rPr>
        <w:t>Nazwa oferowanego sprzętu:……………………………………………………………….</w:t>
      </w:r>
    </w:p>
    <w:p w14:paraId="5FE6681B" w14:textId="77777777" w:rsidR="00FC0DD0" w:rsidRPr="006F6E1F" w:rsidRDefault="00FC0DD0" w:rsidP="00FC0DD0">
      <w:pPr>
        <w:spacing w:line="300" w:lineRule="auto"/>
        <w:jc w:val="both"/>
        <w:rPr>
          <w:rFonts w:ascii="Arial Narrow" w:hAnsi="Arial Narrow"/>
        </w:rPr>
      </w:pPr>
      <w:r w:rsidRPr="006F6E1F">
        <w:rPr>
          <w:rFonts w:ascii="Arial Narrow" w:eastAsia="SimSun" w:hAnsi="Arial Narrow"/>
        </w:rPr>
        <w:t>Typ: ………..………. Model: ………………… Rok produkcji( nie starszy niż 2024r.)……………...</w:t>
      </w:r>
    </w:p>
    <w:p w14:paraId="2534B7EA" w14:textId="77777777" w:rsidR="00FC0DD0" w:rsidRPr="006F6E1F" w:rsidRDefault="00FC0DD0" w:rsidP="00FC0DD0">
      <w:pPr>
        <w:spacing w:line="300" w:lineRule="auto"/>
        <w:jc w:val="both"/>
        <w:rPr>
          <w:rFonts w:ascii="Arial Narrow" w:hAnsi="Arial Narrow"/>
        </w:rPr>
      </w:pPr>
      <w:r w:rsidRPr="006F6E1F">
        <w:rPr>
          <w:rFonts w:ascii="Arial Narrow" w:eastAsia="SimSun" w:hAnsi="Arial Narrow"/>
        </w:rPr>
        <w:t>Producent:………………………………………… Numer katalogowy:…………………………...</w:t>
      </w:r>
    </w:p>
    <w:p w14:paraId="72805942" w14:textId="77777777" w:rsidR="00FC0DD0" w:rsidRPr="006F6E1F" w:rsidRDefault="00FC0DD0" w:rsidP="00FC0DD0">
      <w:pPr>
        <w:spacing w:line="300" w:lineRule="auto"/>
        <w:jc w:val="both"/>
        <w:rPr>
          <w:rFonts w:ascii="Arial Narrow" w:hAnsi="Arial Narrow"/>
        </w:rPr>
      </w:pPr>
      <w:r w:rsidRPr="006F6E1F">
        <w:rPr>
          <w:rFonts w:ascii="Arial Narrow" w:eastAsia="SimSun" w:hAnsi="Arial Narrow"/>
        </w:rPr>
        <w:t xml:space="preserve">Kraj pochodzenia: ………………………………… </w:t>
      </w:r>
    </w:p>
    <w:p w14:paraId="40ED1D3B" w14:textId="77777777" w:rsidR="00FC0DD0" w:rsidRPr="006F6E1F" w:rsidRDefault="00FC0DD0" w:rsidP="00FC0DD0">
      <w:pPr>
        <w:snapToGrid w:val="0"/>
        <w:rPr>
          <w:rFonts w:ascii="Arial Narrow" w:hAnsi="Arial Narrow"/>
        </w:rPr>
      </w:pPr>
    </w:p>
    <w:tbl>
      <w:tblPr>
        <w:tblStyle w:val="Tabela-Siatka"/>
        <w:tblW w:w="103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60"/>
        <w:gridCol w:w="4166"/>
        <w:gridCol w:w="3083"/>
        <w:gridCol w:w="2411"/>
      </w:tblGrid>
      <w:tr w:rsidR="00FC0DD0" w:rsidRPr="006F6E1F" w14:paraId="4A7DDF3A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3BC5" w14:textId="77777777" w:rsidR="00FC0DD0" w:rsidRPr="006F6E1F" w:rsidRDefault="00FC0DD0">
            <w:pPr>
              <w:widowControl w:val="0"/>
              <w:snapToGrid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b/>
              </w:rPr>
              <w:t>Lp.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DE84" w14:textId="77777777" w:rsidR="00FC0DD0" w:rsidRPr="006F6E1F" w:rsidRDefault="00FC0DD0">
            <w:pPr>
              <w:widowControl w:val="0"/>
              <w:snapToGrid w:val="0"/>
              <w:ind w:firstLine="708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b/>
              </w:rPr>
              <w:t>Opis minimalnych wymagań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41A6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b/>
              </w:rPr>
              <w:t>Parametry wymagane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5305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b/>
                <w:bCs/>
              </w:rPr>
              <w:t>Oferowany parametr podać  TAK/NIE</w:t>
            </w:r>
          </w:p>
        </w:tc>
      </w:tr>
      <w:tr w:rsidR="00FC0DD0" w:rsidRPr="006F6E1F" w14:paraId="3111099B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A03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7C0A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  <w:b/>
                <w:bCs/>
                <w:sz w:val="22"/>
                <w:szCs w:val="22"/>
              </w:rPr>
              <w:t>Charakterystyka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7B80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EAF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FC0DD0" w:rsidRPr="006F6E1F" w14:paraId="058800F0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4477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7C2C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lang w:eastAsia="en-US"/>
              </w:rPr>
              <w:t xml:space="preserve">Wykonywanie zdjęć w rozdzielczości min. 3,5 </w:t>
            </w:r>
            <w:proofErr w:type="spellStart"/>
            <w:r w:rsidRPr="006F6E1F">
              <w:rPr>
                <w:rFonts w:ascii="Arial Narrow" w:eastAsia="Calibri" w:hAnsi="Arial Narrow"/>
                <w:lang w:eastAsia="en-US"/>
              </w:rPr>
              <w:t>Mpix</w:t>
            </w:r>
            <w:proofErr w:type="spellEnd"/>
            <w:r w:rsidRPr="006F6E1F">
              <w:rPr>
                <w:rFonts w:ascii="Arial Narrow" w:eastAsia="Calibri" w:hAnsi="Arial Narrow"/>
                <w:lang w:eastAsia="en-US"/>
              </w:rPr>
              <w:t>.</w:t>
            </w:r>
          </w:p>
          <w:p w14:paraId="59D57009" w14:textId="77777777" w:rsidR="00FC0DD0" w:rsidRPr="006F6E1F" w:rsidRDefault="00FC0DD0">
            <w:pPr>
              <w:widowControl w:val="0"/>
              <w:shd w:val="clear" w:color="auto" w:fill="FFFFFF"/>
              <w:spacing w:before="45" w:after="45"/>
              <w:rPr>
                <w:rFonts w:ascii="Arial Narrow" w:hAnsi="Arial Narrow"/>
                <w:color w:val="000000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7F11E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392A02A9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E37D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66EE3F78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B873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F5A1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  <w:lang w:eastAsia="en-US"/>
              </w:rPr>
              <w:t>Ruchoma głowica kamery zapewniająca zoom optyczny x25 oraz zmianę obserwowanego obszaru (lewo / prawo / góra / dół) bez konieczności dotykania kamery.</w:t>
            </w:r>
          </w:p>
          <w:p w14:paraId="62242A3B" w14:textId="77777777" w:rsidR="00FC0DD0" w:rsidRPr="006F6E1F" w:rsidRDefault="00FC0DD0">
            <w:pPr>
              <w:widowControl w:val="0"/>
              <w:shd w:val="clear" w:color="auto" w:fill="FFFFFF"/>
              <w:spacing w:before="45" w:after="45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064F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447FB541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4D0F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0635344A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C4B8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B6C9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  <w:lang w:eastAsia="en-US"/>
              </w:rPr>
              <w:t>Sterowanie głowicą kamery z poziomu aplikacji.</w:t>
            </w:r>
          </w:p>
          <w:p w14:paraId="03692519" w14:textId="77777777" w:rsidR="00FC0DD0" w:rsidRPr="006F6E1F" w:rsidRDefault="00FC0DD0">
            <w:pPr>
              <w:pStyle w:val="Default"/>
              <w:widowControl w:val="0"/>
              <w:ind w:left="72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EF05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4B9E82D5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1480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2B8584ED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3C0CB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F147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Funkcja automatycznego ustawiania ostrości (autofocus).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2035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3240955B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8086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0EC8D73C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2F78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F159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 xml:space="preserve">Praca pełnoekranowa z możliwością domyślnego wyświetlania aplikacji na drugim monitorze, nie przeszkadzając w równoległej pracy z systemem </w:t>
            </w:r>
            <w:proofErr w:type="spellStart"/>
            <w:r w:rsidRPr="006F6E1F">
              <w:rPr>
                <w:rFonts w:ascii="Arial Narrow" w:hAnsi="Arial Narrow"/>
              </w:rPr>
              <w:t>PatARCH</w:t>
            </w:r>
            <w:proofErr w:type="spellEnd"/>
            <w:r w:rsidRPr="006F6E1F">
              <w:rPr>
                <w:rFonts w:ascii="Arial Narrow" w:hAnsi="Arial Narrow"/>
              </w:rPr>
              <w:t>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CC9A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274F3804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C5E6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3B11A6DB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5C1A2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23D77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Możliwość zestawienia telekonferencji w przeglądarce internetowej pomiędzy stanowiskiem wykrawania materiału a zdalnymi patomorfologami.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E15B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20EE6C40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A764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6F64A8F2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FF65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8562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System powinien wykorzystywać mikrofon i głośniki ze stanowiska komputerowego do pobierania (wykrawania) materiału.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DC336" w14:textId="77777777" w:rsidR="00FC0DD0" w:rsidRPr="006F6E1F" w:rsidRDefault="00FC0DD0">
            <w:pPr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  <w:lang w:eastAsia="en-US"/>
              </w:rPr>
              <w:t>Tak,</w:t>
            </w:r>
          </w:p>
          <w:p w14:paraId="3416DAD1" w14:textId="77777777" w:rsidR="00FC0DD0" w:rsidRPr="006F6E1F" w:rsidRDefault="00FC0DD0">
            <w:pPr>
              <w:widowControl w:val="0"/>
              <w:spacing w:line="288" w:lineRule="auto"/>
              <w:ind w:left="360" w:hanging="360"/>
              <w:textAlignment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 w:cs="Arial Narrow"/>
                <w:color w:val="000000"/>
                <w:lang w:eastAsia="en-US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427D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2D86B787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24FB8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8E66F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Możliwość stworzenia dodatkowych pokojów konferencyjnych, w których diagnozujący mogą dyskutować swoje przypadki w czasie rzeczywistym.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310C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656F9BCF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372F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5BCE72EB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8B63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2A89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Obsługa transmisji zarówno dźwięku jak i obrazu w adaptacyjnej jakości, zależnej od jakości połączenia sieciowego.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F8DE1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7D22CED8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3A11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3D10F622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B8BEC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39B73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Automatyczna autoryzacja użytkownika w systemie telekonferencji na podstawie danych zalogowanego użytkownika w systemie.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F65E4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45F4B0DF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3B12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2C72D9E8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52F6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E94B1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Dostęp do pokoju konferencyjnego jednym kliknięciem z poziomu głównego menu systemu.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FE4E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34FAAC0F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9E5C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5329FE2C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72BF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12.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4DE95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 xml:space="preserve">Kontekstowe wykonywanie zdjęć makroskopowych i dodawanie ich jako załącznika obrazowego w systemie </w:t>
            </w:r>
            <w:proofErr w:type="spellStart"/>
            <w:r w:rsidRPr="006F6E1F">
              <w:rPr>
                <w:rFonts w:ascii="Arial Narrow" w:hAnsi="Arial Narrow"/>
              </w:rPr>
              <w:t>PatARCH</w:t>
            </w:r>
            <w:proofErr w:type="spellEnd"/>
            <w:r w:rsidRPr="006F6E1F">
              <w:rPr>
                <w:rFonts w:ascii="Arial Narrow" w:hAnsi="Arial Narrow"/>
              </w:rPr>
              <w:t>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BC1C3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67C52231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8F2A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1577DD1E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8B581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lastRenderedPageBreak/>
              <w:t>13.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CF56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Możliwość pobrania w trakcie jednej sesji wielu ujęć tego samego materiału, bez konieczności kilkukrotnego wywoływania funkcji kamery.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D5EE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67A0F46F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3299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6AD5F1EF" w14:textId="77777777" w:rsidTr="00FC0DD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A90F4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BE4D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 xml:space="preserve">Wykonane zdjęcia są automatycznie zapisywane w kontekście materiału w systemie </w:t>
            </w:r>
            <w:proofErr w:type="spellStart"/>
            <w:r w:rsidRPr="006F6E1F">
              <w:rPr>
                <w:rFonts w:ascii="Arial Narrow" w:hAnsi="Arial Narrow"/>
              </w:rPr>
              <w:t>PatARCH</w:t>
            </w:r>
            <w:proofErr w:type="spellEnd"/>
            <w:r w:rsidRPr="006F6E1F">
              <w:rPr>
                <w:rFonts w:ascii="Arial Narrow" w:hAnsi="Arial Narrow"/>
              </w:rPr>
              <w:t>, w którym aktualnie pracuje użytkownik.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6BC4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689EDEDF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F258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10F51AF9" w14:textId="77777777" w:rsidTr="00FC0DD0"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411B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4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7635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System musi być zgodny ze stanowiskami komputerowymi do pobierania (wykrawania) materiału pracującymi pod kontrolą systemu Windows 11 posiadanymi przez Zamawiającego.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C171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000A055D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7730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0DD0" w:rsidRPr="006F6E1F" w14:paraId="47A02CBF" w14:textId="77777777" w:rsidTr="00FC0DD0"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7BDB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4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43948" w14:textId="77777777" w:rsidR="00FC0DD0" w:rsidRPr="006F6E1F" w:rsidRDefault="00FC0DD0">
            <w:pPr>
              <w:spacing w:line="252" w:lineRule="auto"/>
              <w:jc w:val="both"/>
              <w:rPr>
                <w:rFonts w:ascii="Arial Narrow" w:hAnsi="Arial Narrow"/>
              </w:rPr>
            </w:pPr>
            <w:r w:rsidRPr="006F6E1F">
              <w:rPr>
                <w:rFonts w:ascii="Arial Narrow" w:hAnsi="Arial Narrow"/>
              </w:rPr>
              <w:t>System nie może zajmować więcej niż 2 portów USB na stanowisku komputerowym. W przypadku braku wolnych portów, Wykonawca zastosuje odpowiednie okablowanie, rozdzielacze, huby USB itp.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45E3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Tak,</w:t>
            </w:r>
          </w:p>
          <w:p w14:paraId="1D54014A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  <w:r w:rsidRPr="006F6E1F">
              <w:rPr>
                <w:rFonts w:ascii="Arial Narrow" w:hAnsi="Arial Narrow" w:cs="Arial Narrow"/>
                <w:sz w:val="22"/>
                <w:szCs w:val="22"/>
              </w:rPr>
              <w:t>warunek bezwzględny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360C" w14:textId="77777777" w:rsidR="00FC0DD0" w:rsidRPr="006F6E1F" w:rsidRDefault="00FC0DD0">
            <w:pPr>
              <w:pStyle w:val="Default"/>
              <w:widowControl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6E172AD" w14:textId="77777777" w:rsidR="00FC0DD0" w:rsidRPr="006F6E1F" w:rsidRDefault="00FC0DD0" w:rsidP="00FC0DD0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71F94823" w14:textId="77777777" w:rsidR="00FC0DD0" w:rsidRPr="006F6E1F" w:rsidRDefault="00FC0DD0" w:rsidP="00FC0DD0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03515922" w14:textId="77777777" w:rsidR="00FC0DD0" w:rsidRPr="006F6E1F" w:rsidRDefault="00FC0DD0" w:rsidP="00FC0DD0">
      <w:pPr>
        <w:spacing w:line="276" w:lineRule="auto"/>
        <w:jc w:val="center"/>
        <w:rPr>
          <w:rFonts w:ascii="Arial Narrow" w:eastAsia="MS Mincho" w:hAnsi="Arial Narrow"/>
          <w:b/>
        </w:rPr>
      </w:pPr>
    </w:p>
    <w:p w14:paraId="62D52EE9" w14:textId="77777777" w:rsidR="00FC0DD0" w:rsidRPr="006F6E1F" w:rsidRDefault="00FC0DD0" w:rsidP="00FC0DD0">
      <w:pPr>
        <w:spacing w:line="276" w:lineRule="auto"/>
        <w:jc w:val="center"/>
        <w:rPr>
          <w:rFonts w:ascii="Arial Narrow" w:eastAsia="MS Mincho" w:hAnsi="Arial Narrow"/>
          <w:b/>
        </w:rPr>
      </w:pPr>
      <w:r w:rsidRPr="006F6E1F">
        <w:rPr>
          <w:rFonts w:ascii="Arial Narrow" w:eastAsia="MS Mincho" w:hAnsi="Arial Narrow"/>
          <w:b/>
        </w:rPr>
        <w:t>WYMAGANIA DODATKOWE DOT.OFEROWANEGO SPRZĘTU.</w:t>
      </w:r>
    </w:p>
    <w:tbl>
      <w:tblPr>
        <w:tblW w:w="99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5532"/>
        <w:gridCol w:w="1561"/>
        <w:gridCol w:w="2127"/>
      </w:tblGrid>
      <w:tr w:rsidR="00FC0DD0" w:rsidRPr="006F6E1F" w14:paraId="11988D95" w14:textId="77777777" w:rsidTr="00FC0D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59E61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6F6E1F">
              <w:rPr>
                <w:rFonts w:ascii="Arial Narrow" w:eastAsia="MS Mincho" w:hAnsi="Arial Narrow"/>
                <w:b/>
              </w:rPr>
              <w:t>Lp.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9B1C6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6F6E1F">
              <w:rPr>
                <w:rFonts w:ascii="Arial Narrow" w:eastAsia="MS Mincho" w:hAnsi="Arial Narrow"/>
                <w:b/>
              </w:rPr>
              <w:t>Wymogi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5DE29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  <w:r w:rsidRPr="006F6E1F">
              <w:rPr>
                <w:rFonts w:ascii="Arial Narrow" w:eastAsia="MS Mincho" w:hAnsi="Arial Narrow"/>
                <w:b/>
              </w:rPr>
              <w:t>Wypełnia Oferent</w:t>
            </w:r>
          </w:p>
        </w:tc>
      </w:tr>
      <w:tr w:rsidR="00FC0DD0" w:rsidRPr="006F6E1F" w14:paraId="10FFC4F7" w14:textId="77777777" w:rsidTr="00FC0D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C59EF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2E044" w14:textId="77777777" w:rsidR="00FC0DD0" w:rsidRPr="006F6E1F" w:rsidRDefault="00FC0DD0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Sprzęt w całości fabrycznie nowy, rok produkcji nie wcześniej niż  2024r.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2849F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7B29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FC0DD0" w:rsidRPr="006F6E1F" w14:paraId="35442F20" w14:textId="77777777" w:rsidTr="00FC0D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3EEF4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2DB76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 xml:space="preserve">Posiadanie  autoryzowanego serwisu na terenie Polski.   </w:t>
            </w:r>
            <w:r w:rsidRPr="006F6E1F">
              <w:rPr>
                <w:rFonts w:ascii="Arial Narrow" w:eastAsia="Times New Roman" w:hAnsi="Arial Narrow"/>
                <w:kern w:val="2"/>
              </w:rPr>
              <w:t>Proszę podać nazwę i adres firmy oraz formę zgłoszenia                                       ( elektronicznie /pisemnie)</w:t>
            </w:r>
            <w:r w:rsidRPr="006F6E1F">
              <w:rPr>
                <w:rFonts w:ascii="Arial Narrow" w:eastAsia="Calibri" w:hAnsi="Arial Narrow"/>
                <w:color w:val="000000"/>
              </w:rPr>
              <w:t xml:space="preserve"> Czas reakcji serwisu max. 72 godziny.</w:t>
            </w:r>
          </w:p>
          <w:p w14:paraId="598A0905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Wykonawca dostarczy, zainstaluje i skalibruje oferowany system do makrofotografii na stanowisku pobierania (wykrawania) materiału. Montaż do stołu formalinowego/ściany za stołem – zależnie od warunków miejsca i montażu.</w:t>
            </w:r>
          </w:p>
          <w:p w14:paraId="1F88E5C7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  <w:color w:val="000000"/>
              </w:rPr>
              <w:t>Wykonawca  po dostawie i montażu przeszkoli personel  w zakresie użytkowania dostarczonego  sprzętu.</w:t>
            </w:r>
          </w:p>
          <w:p w14:paraId="61E3B86A" w14:textId="77777777" w:rsidR="00FC0DD0" w:rsidRPr="006F6E1F" w:rsidRDefault="00FC0DD0">
            <w:pPr>
              <w:widowControl w:val="0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  <w:color w:val="000000"/>
              </w:rPr>
              <w:t>Zapewnienie sprzętu zastępczego na czas usuwania awarii/ wady/ napraw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B264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7F969824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4F5799FC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</w:rPr>
            </w:pPr>
          </w:p>
          <w:p w14:paraId="6EBB2A97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Tak, podać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DDF17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FC0DD0" w:rsidRPr="006F6E1F" w14:paraId="52C62256" w14:textId="77777777" w:rsidTr="00FC0D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0BA31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39BED" w14:textId="77777777" w:rsidR="00FC0DD0" w:rsidRPr="006F6E1F" w:rsidRDefault="00FC0DD0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6F6E1F">
              <w:rPr>
                <w:rFonts w:ascii="Arial Narrow" w:eastAsia="Arial" w:hAnsi="Arial Narrow"/>
                <w:color w:val="000000"/>
              </w:rPr>
              <w:t>Zapewnienie dostępności części i akcesoriów na min. 10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1C0CB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0297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FC0DD0" w:rsidRPr="006F6E1F" w14:paraId="46AB6DDE" w14:textId="77777777" w:rsidTr="00FC0D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02206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5FF6B" w14:textId="77777777" w:rsidR="00FC0DD0" w:rsidRPr="006F6E1F" w:rsidRDefault="00FC0DD0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6F6E1F">
              <w:rPr>
                <w:rFonts w:ascii="Arial Narrow" w:eastAsia="Times New Roman" w:hAnsi="Arial Narrow"/>
                <w:lang w:eastAsia="pl-PL"/>
              </w:rPr>
              <w:t>Okres gwarancji min. 24 miesiące licząc od daty podpisania protokołu odbioru, przeglądy okresowe w ramach wynagrodzenia umownego (obejmujące dojazd i robociznę) w okresie gwarancji min. 1 w roku lub zgodnie z zaleceniami producenta - w przypadku przeglądów zgodnie z zaleceniami producenta należy przy dostawie dostarczyć potwierdzone za zgodność z oryginałem pismo z zaleceniami producenta; zapewnienie świadczenia serwisu gwarancyjnego przez autoryzowany serwis producenta lub jego przedstawiciela na terenie Polski.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49166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D49D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  <w:tr w:rsidR="00FC0DD0" w:rsidRPr="006F6E1F" w14:paraId="084C3528" w14:textId="77777777" w:rsidTr="00FC0DD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2A787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1C3A1" w14:textId="77777777" w:rsidR="00FC0DD0" w:rsidRPr="006F6E1F" w:rsidRDefault="00FC0DD0">
            <w:pPr>
              <w:widowControl w:val="0"/>
              <w:spacing w:line="276" w:lineRule="auto"/>
              <w:rPr>
                <w:rFonts w:ascii="Arial Narrow" w:hAnsi="Arial Narrow"/>
              </w:rPr>
            </w:pPr>
            <w:r w:rsidRPr="006F6E1F">
              <w:rPr>
                <w:rFonts w:ascii="Arial Narrow" w:eastAsia="Calibri" w:hAnsi="Arial Narrow"/>
              </w:rPr>
              <w:t xml:space="preserve"> Dodatkowo wymaga się załączenia karty katalogowej lub materiałów informacyjnych producenta w języku polskim lub angielskim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ACC4E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hAnsi="Arial Narrow"/>
              </w:rPr>
            </w:pPr>
            <w:r w:rsidRPr="006F6E1F">
              <w:rPr>
                <w:rFonts w:ascii="Arial Narrow" w:eastAsia="MS Mincho" w:hAnsi="Arial Narrow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BDDA" w14:textId="77777777" w:rsidR="00FC0DD0" w:rsidRPr="006F6E1F" w:rsidRDefault="00FC0DD0">
            <w:pPr>
              <w:widowControl w:val="0"/>
              <w:spacing w:line="276" w:lineRule="auto"/>
              <w:jc w:val="center"/>
              <w:rPr>
                <w:rFonts w:ascii="Arial Narrow" w:eastAsia="MS Mincho" w:hAnsi="Arial Narrow"/>
                <w:b/>
              </w:rPr>
            </w:pPr>
          </w:p>
        </w:tc>
      </w:tr>
    </w:tbl>
    <w:p w14:paraId="6E9FF4CE" w14:textId="77777777" w:rsidR="00FC0DD0" w:rsidRPr="006F6E1F" w:rsidRDefault="00FC0DD0" w:rsidP="00FC0DD0">
      <w:pPr>
        <w:jc w:val="both"/>
        <w:rPr>
          <w:rFonts w:ascii="Arial Narrow" w:eastAsia="Calibri" w:hAnsi="Arial Narrow"/>
        </w:rPr>
      </w:pPr>
    </w:p>
    <w:p w14:paraId="097F624C" w14:textId="77777777" w:rsidR="00FC0DD0" w:rsidRPr="006F6E1F" w:rsidRDefault="00FC0DD0" w:rsidP="00FC0DD0">
      <w:pPr>
        <w:jc w:val="both"/>
        <w:rPr>
          <w:rFonts w:ascii="Arial Narrow" w:eastAsia="Calibri" w:hAnsi="Arial Narrow"/>
        </w:rPr>
      </w:pPr>
    </w:p>
    <w:p w14:paraId="76EAC0F8" w14:textId="78D7D00D" w:rsidR="00FC0DD0" w:rsidRPr="006F6E1F" w:rsidRDefault="00FC0DD0" w:rsidP="00FC0DD0">
      <w:pPr>
        <w:jc w:val="both"/>
        <w:rPr>
          <w:rFonts w:ascii="Arial Narrow" w:hAnsi="Arial Narrow"/>
        </w:rPr>
      </w:pPr>
      <w:r w:rsidRPr="006F6E1F">
        <w:rPr>
          <w:rFonts w:ascii="Arial Narrow" w:eastAsia="Calibri" w:hAnsi="Arial Narrow"/>
        </w:rPr>
        <w:t>Wykonawca winien przedstawić opis oferowanego sprzętu, podając jego typ, nazwę oraz charakterystykę –</w:t>
      </w:r>
      <w:r w:rsidR="006F6E1F">
        <w:rPr>
          <w:rFonts w:ascii="Arial Narrow" w:eastAsia="Calibri" w:hAnsi="Arial Narrow"/>
        </w:rPr>
        <w:br/>
      </w:r>
      <w:r w:rsidRPr="006F6E1F">
        <w:rPr>
          <w:rFonts w:ascii="Arial Narrow" w:eastAsia="Calibri" w:hAnsi="Arial Narrow"/>
        </w:rPr>
        <w:t xml:space="preserve"> w odniesieniu do każdego wyżej opisanego parametru – w języku polskim.</w:t>
      </w:r>
    </w:p>
    <w:p w14:paraId="26F9CF40" w14:textId="77777777" w:rsidR="00FC0DD0" w:rsidRPr="006F6E1F" w:rsidRDefault="00FC0DD0" w:rsidP="00FC0DD0">
      <w:pPr>
        <w:jc w:val="both"/>
        <w:rPr>
          <w:rFonts w:ascii="Arial Narrow" w:eastAsia="Calibri" w:hAnsi="Arial Narrow"/>
        </w:rPr>
      </w:pPr>
    </w:p>
    <w:p w14:paraId="5890861E" w14:textId="77777777" w:rsidR="00FC0DD0" w:rsidRPr="006F6E1F" w:rsidRDefault="00FC0DD0" w:rsidP="00FC0DD0">
      <w:pPr>
        <w:jc w:val="both"/>
        <w:rPr>
          <w:rFonts w:ascii="Arial Narrow" w:hAnsi="Arial Narrow"/>
        </w:rPr>
      </w:pPr>
      <w:r w:rsidRPr="006F6E1F">
        <w:rPr>
          <w:rStyle w:val="markedcontent"/>
          <w:rFonts w:ascii="Arial Narrow" w:hAnsi="Arial Narrow" w:cs="Arial"/>
          <w:b/>
        </w:rPr>
        <w:lastRenderedPageBreak/>
        <w:t>Oświadczam,</w:t>
      </w:r>
      <w:r w:rsidRPr="006F6E1F">
        <w:rPr>
          <w:rStyle w:val="markedcontent"/>
          <w:rFonts w:ascii="Arial Narrow" w:hAnsi="Arial Narrow" w:cs="Arial"/>
        </w:rPr>
        <w:t xml:space="preserve"> że oferowany przedmiot zamówienia posiada w/w parametry, jest kompletny i do jego</w:t>
      </w:r>
      <w:r w:rsidRPr="006F6E1F">
        <w:rPr>
          <w:rFonts w:ascii="Arial Narrow" w:hAnsi="Arial Narrow"/>
        </w:rPr>
        <w:br/>
      </w:r>
      <w:r w:rsidRPr="006F6E1F">
        <w:rPr>
          <w:rStyle w:val="markedcontent"/>
          <w:rFonts w:ascii="Arial Narrow" w:hAnsi="Arial Narrow" w:cs="Arial"/>
        </w:rPr>
        <w:t>funkcjonowania nie jest potrzebny zakup dodatkowych elementów.</w:t>
      </w:r>
      <w:r w:rsidRPr="006F6E1F">
        <w:rPr>
          <w:rFonts w:ascii="Arial Narrow" w:hAnsi="Arial Narrow"/>
        </w:rPr>
        <w:br/>
      </w:r>
      <w:r w:rsidRPr="006F6E1F">
        <w:rPr>
          <w:rStyle w:val="markedcontent"/>
          <w:rFonts w:ascii="Arial Narrow" w:hAnsi="Arial Narrow" w:cs="Arial"/>
          <w:b/>
        </w:rPr>
        <w:t>Oświadczam,</w:t>
      </w:r>
      <w:r w:rsidRPr="006F6E1F">
        <w:rPr>
          <w:rStyle w:val="markedcontent"/>
          <w:rFonts w:ascii="Arial Narrow" w:hAnsi="Arial Narrow" w:cs="Arial"/>
        </w:rPr>
        <w:t xml:space="preserve"> że oferowany przedmiot zamówienia jest fabrycznie nowy i nie był urządzeniem</w:t>
      </w:r>
      <w:r w:rsidRPr="006F6E1F">
        <w:rPr>
          <w:rFonts w:ascii="Arial Narrow" w:hAnsi="Arial Narrow"/>
        </w:rPr>
        <w:br/>
      </w:r>
      <w:r w:rsidRPr="006F6E1F">
        <w:rPr>
          <w:rStyle w:val="markedcontent"/>
          <w:rFonts w:ascii="Arial Narrow" w:hAnsi="Arial Narrow" w:cs="Arial"/>
        </w:rPr>
        <w:t>demonstracyjnym i powystawowym.</w:t>
      </w:r>
    </w:p>
    <w:p w14:paraId="3B760BC2" w14:textId="77777777" w:rsidR="00FC0DD0" w:rsidRPr="006F6E1F" w:rsidRDefault="00FC0DD0" w:rsidP="00FC0DD0">
      <w:pPr>
        <w:jc w:val="both"/>
        <w:rPr>
          <w:rFonts w:ascii="Arial Narrow" w:eastAsia="Calibri" w:hAnsi="Arial Narrow"/>
        </w:rPr>
      </w:pPr>
    </w:p>
    <w:p w14:paraId="3AADE9AB" w14:textId="77777777" w:rsidR="00FC0DD0" w:rsidRPr="006F6E1F" w:rsidRDefault="00FC0DD0" w:rsidP="00FC0DD0">
      <w:pPr>
        <w:jc w:val="both"/>
        <w:rPr>
          <w:rFonts w:ascii="Arial Narrow" w:eastAsia="Calibri" w:hAnsi="Arial Narrow"/>
        </w:rPr>
      </w:pPr>
    </w:p>
    <w:p w14:paraId="6E8258A2" w14:textId="77777777" w:rsidR="009345FD" w:rsidRPr="002071E9" w:rsidRDefault="009345FD" w:rsidP="009345FD">
      <w:pPr>
        <w:rPr>
          <w:rFonts w:ascii="Arial Narrow" w:eastAsia="Times New Roman" w:hAnsi="Arial Narrow" w:cs="Calibri"/>
          <w:b/>
        </w:rPr>
      </w:pPr>
      <w:r w:rsidRPr="002071E9">
        <w:rPr>
          <w:rFonts w:ascii="Arial Narrow" w:eastAsia="Times New Roman" w:hAnsi="Arial Narrow" w:cs="Calibri"/>
          <w:b/>
        </w:rPr>
        <w:t>Uwagi:</w:t>
      </w:r>
    </w:p>
    <w:p w14:paraId="198F3C23" w14:textId="77777777" w:rsidR="009345FD" w:rsidRPr="002071E9" w:rsidRDefault="009345FD" w:rsidP="009345FD">
      <w:pPr>
        <w:rPr>
          <w:rFonts w:ascii="Arial Narrow" w:eastAsia="Times New Roman" w:hAnsi="Arial Narrow" w:cs="Calibri"/>
        </w:rPr>
      </w:pPr>
      <w:r w:rsidRPr="002071E9">
        <w:rPr>
          <w:rFonts w:ascii="Arial Narrow" w:eastAsia="Times New Roman" w:hAnsi="Arial Narrow" w:cs="Calibri"/>
        </w:rPr>
        <w:t xml:space="preserve">1. </w:t>
      </w:r>
      <w:r w:rsidRPr="002071E9">
        <w:rPr>
          <w:rFonts w:ascii="Arial Narrow" w:eastAsia="Times New Roman" w:hAnsi="Arial Narrow" w:cs="Calibri"/>
        </w:rPr>
        <w:tab/>
        <w:t xml:space="preserve">Niespełnienie wymaganych parametrów i warunków spowoduje odrzucenie oferty. </w:t>
      </w:r>
    </w:p>
    <w:p w14:paraId="2702BE58" w14:textId="77777777" w:rsidR="009345FD" w:rsidRPr="002071E9" w:rsidRDefault="009345FD" w:rsidP="009345FD">
      <w:pPr>
        <w:rPr>
          <w:rFonts w:ascii="Arial Narrow" w:hAnsi="Arial Narrow"/>
        </w:rPr>
      </w:pPr>
    </w:p>
    <w:p w14:paraId="2F4CEF37" w14:textId="18D53207" w:rsidR="009345FD" w:rsidRPr="002071E9" w:rsidRDefault="009345FD" w:rsidP="009345FD">
      <w:pPr>
        <w:rPr>
          <w:rFonts w:ascii="Arial Narrow" w:hAnsi="Arial Narrow" w:cs="Arial"/>
        </w:rPr>
      </w:pPr>
      <w:r w:rsidRPr="002071E9">
        <w:rPr>
          <w:rFonts w:ascii="Arial Narrow" w:hAnsi="Arial Narrow"/>
        </w:rPr>
        <w:t>* Dokument składany w formie elektronicznej należy podpisać   w sposób opisany w</w:t>
      </w:r>
      <w:r w:rsidR="00184505">
        <w:rPr>
          <w:rFonts w:ascii="Arial Narrow" w:hAnsi="Arial Narrow"/>
        </w:rPr>
        <w:t xml:space="preserve"> O</w:t>
      </w:r>
      <w:bookmarkStart w:id="0" w:name="_GoBack"/>
      <w:bookmarkEnd w:id="0"/>
      <w:r w:rsidRPr="002071E9">
        <w:rPr>
          <w:rFonts w:ascii="Arial Narrow" w:hAnsi="Arial Narrow"/>
        </w:rPr>
        <w:t xml:space="preserve">WZ </w:t>
      </w:r>
    </w:p>
    <w:p w14:paraId="1ACC80DC" w14:textId="77777777" w:rsidR="00FC0DD0" w:rsidRPr="006F6E1F" w:rsidRDefault="00FC0DD0" w:rsidP="00FC0DD0">
      <w:pPr>
        <w:rPr>
          <w:rFonts w:ascii="Arial Narrow" w:eastAsia="Calibri" w:hAnsi="Arial Narrow"/>
        </w:rPr>
      </w:pPr>
    </w:p>
    <w:p w14:paraId="32784ACB" w14:textId="77777777" w:rsidR="00FC0DD0" w:rsidRPr="006F6E1F" w:rsidRDefault="00FC0DD0" w:rsidP="00FC0DD0">
      <w:pPr>
        <w:rPr>
          <w:rFonts w:ascii="Arial Narrow" w:eastAsia="Calibri" w:hAnsi="Arial Narrow"/>
        </w:rPr>
      </w:pPr>
    </w:p>
    <w:p w14:paraId="00939E2E" w14:textId="77777777" w:rsidR="00FB7AC3" w:rsidRPr="006F6E1F" w:rsidRDefault="00FB7AC3">
      <w:pPr>
        <w:rPr>
          <w:rFonts w:ascii="Arial Narrow" w:hAnsi="Arial Narrow"/>
        </w:rPr>
      </w:pPr>
    </w:p>
    <w:sectPr w:rsidR="00FB7AC3" w:rsidRPr="006F6E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89157" w14:textId="77777777" w:rsidR="002D7241" w:rsidRDefault="002D7241" w:rsidP="00A84989">
      <w:r>
        <w:separator/>
      </w:r>
    </w:p>
  </w:endnote>
  <w:endnote w:type="continuationSeparator" w:id="0">
    <w:p w14:paraId="1F72AD34" w14:textId="77777777" w:rsidR="002D7241" w:rsidRDefault="002D7241" w:rsidP="00A8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781CB" w14:textId="77777777" w:rsidR="00A84989" w:rsidRDefault="00A849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C8D47" w14:textId="77777777" w:rsidR="00A84989" w:rsidRDefault="00A849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91239" w14:textId="77777777" w:rsidR="00A84989" w:rsidRDefault="00A84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FCBAC" w14:textId="77777777" w:rsidR="002D7241" w:rsidRDefault="002D7241" w:rsidP="00A84989">
      <w:r>
        <w:separator/>
      </w:r>
    </w:p>
  </w:footnote>
  <w:footnote w:type="continuationSeparator" w:id="0">
    <w:p w14:paraId="04F0F8DC" w14:textId="77777777" w:rsidR="002D7241" w:rsidRDefault="002D7241" w:rsidP="00A84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13736" w14:textId="77777777" w:rsidR="00A84989" w:rsidRDefault="00A849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98867" w14:textId="77777777" w:rsidR="00A84989" w:rsidRDefault="00A84989" w:rsidP="00A84989">
    <w:pPr>
      <w:tabs>
        <w:tab w:val="left" w:pos="6885"/>
      </w:tabs>
      <w:rPr>
        <w:rFonts w:ascii="Times New Roman" w:eastAsia="Times New Roman" w:hAnsi="Times New Roman"/>
        <w:sz w:val="20"/>
        <w:szCs w:val="20"/>
        <w:lang w:eastAsia="ar-SA"/>
      </w:rPr>
    </w:pPr>
    <w:r>
      <w:rPr>
        <w:rFonts w:ascii="Arial Narrow" w:eastAsia="Times New Roman" w:hAnsi="Arial Narrow"/>
        <w:b/>
        <w:sz w:val="20"/>
        <w:szCs w:val="20"/>
        <w:lang w:eastAsia="ar-SA"/>
      </w:rPr>
      <w:t xml:space="preserve">Załącznik nr 1                                                                                                        nr sprawy </w:t>
    </w:r>
    <w:r>
      <w:rPr>
        <w:rFonts w:ascii="Arial Narrow" w:eastAsia="Times New Roman" w:hAnsi="Arial Narrow" w:cs="Arial"/>
        <w:b/>
        <w:bCs/>
        <w:sz w:val="20"/>
        <w:szCs w:val="20"/>
      </w:rPr>
      <w:t>NZP.2810</w:t>
    </w:r>
    <w:r>
      <w:rPr>
        <w:rFonts w:ascii="Arial Narrow" w:eastAsia="Times New Roman" w:hAnsi="Arial Narrow" w:cs="Arial"/>
        <w:b/>
        <w:bCs/>
        <w:color w:val="000000" w:themeColor="text1"/>
        <w:sz w:val="20"/>
        <w:szCs w:val="20"/>
      </w:rPr>
      <w:t>.31.2025</w:t>
    </w:r>
    <w:r>
      <w:rPr>
        <w:rFonts w:ascii="Arial Narrow" w:eastAsia="Times New Roman" w:hAnsi="Arial Narrow" w:cs="Arial"/>
        <w:b/>
        <w:bCs/>
        <w:sz w:val="20"/>
        <w:szCs w:val="20"/>
      </w:rPr>
      <w:t>-ZOF</w:t>
    </w:r>
  </w:p>
  <w:p w14:paraId="3D9FA943" w14:textId="77777777" w:rsidR="00A84989" w:rsidRDefault="00A849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9BD40" w14:textId="77777777" w:rsidR="00A84989" w:rsidRDefault="00A849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D1D"/>
    <w:rsid w:val="00010E9C"/>
    <w:rsid w:val="00184505"/>
    <w:rsid w:val="00272D1D"/>
    <w:rsid w:val="002D7241"/>
    <w:rsid w:val="003D6D79"/>
    <w:rsid w:val="0049433F"/>
    <w:rsid w:val="004D73FB"/>
    <w:rsid w:val="006F6E1F"/>
    <w:rsid w:val="009345FD"/>
    <w:rsid w:val="00A84989"/>
    <w:rsid w:val="00FB7AC3"/>
    <w:rsid w:val="00FC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E965"/>
  <w15:chartTrackingRefBased/>
  <w15:docId w15:val="{721FCD71-38A1-4A47-833C-C712B9BC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0DD0"/>
    <w:pPr>
      <w:suppressAutoHyphens/>
      <w:spacing w:after="0" w:line="240" w:lineRule="auto"/>
    </w:pPr>
    <w:rPr>
      <w:rFonts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FC0DD0"/>
    <w:pPr>
      <w:suppressAutoHyphens/>
      <w:spacing w:after="0" w:line="240" w:lineRule="auto"/>
    </w:pPr>
    <w:rPr>
      <w:rFonts w:ascii="Garamond" w:eastAsia="Calibri" w:hAnsi="Garamond" w:cs="Garamond"/>
      <w:color w:val="000000"/>
      <w:kern w:val="0"/>
      <w:sz w:val="24"/>
      <w:szCs w:val="24"/>
      <w14:ligatures w14:val="none"/>
    </w:rPr>
  </w:style>
  <w:style w:type="character" w:customStyle="1" w:styleId="markedcontent">
    <w:name w:val="markedcontent"/>
    <w:basedOn w:val="Domylnaczcionkaakapitu"/>
    <w:qFormat/>
    <w:rsid w:val="00FC0DD0"/>
  </w:style>
  <w:style w:type="table" w:styleId="Tabela-Siatka">
    <w:name w:val="Table Grid"/>
    <w:basedOn w:val="Standardowy"/>
    <w:uiPriority w:val="39"/>
    <w:rsid w:val="00FC0DD0"/>
    <w:pPr>
      <w:suppressAutoHyphens/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49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989"/>
    <w:rPr>
      <w:rFonts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49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989"/>
    <w:rPr>
      <w:rFonts w:cs="Times New Roman"/>
      <w:kern w:val="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locked/>
    <w:rsid w:val="006F6E1F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rsid w:val="006F6E1F"/>
    <w:pPr>
      <w:suppressAutoHyphens w:val="0"/>
    </w:pPr>
    <w:rPr>
      <w:rFonts w:ascii="Calibri" w:eastAsia="Calibri" w:hAnsi="Calibri"/>
      <w:kern w:val="2"/>
      <w:sz w:val="20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0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713</Words>
  <Characters>4281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7</cp:revision>
  <dcterms:created xsi:type="dcterms:W3CDTF">2025-07-07T09:23:00Z</dcterms:created>
  <dcterms:modified xsi:type="dcterms:W3CDTF">2025-07-09T05:42:00Z</dcterms:modified>
</cp:coreProperties>
</file>