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C59AE" w14:textId="225E8464" w:rsidR="00BF1801" w:rsidRPr="002B0F55" w:rsidRDefault="00481E3A">
      <w:pPr>
        <w:jc w:val="center"/>
        <w:rPr>
          <w:rFonts w:ascii="Arial Narrow" w:hAnsi="Arial Narrow"/>
          <w:b/>
        </w:rPr>
      </w:pPr>
      <w:r w:rsidRPr="002B0F55">
        <w:rPr>
          <w:rFonts w:ascii="Arial Narrow" w:hAnsi="Arial Narrow"/>
          <w:b/>
        </w:rPr>
        <w:t xml:space="preserve">UMOWA nr </w:t>
      </w:r>
      <w:r w:rsidR="006247A2" w:rsidRPr="002B0F55">
        <w:rPr>
          <w:rFonts w:ascii="Arial Narrow" w:hAnsi="Arial Narrow"/>
          <w:b/>
        </w:rPr>
        <w:t>…………./202</w:t>
      </w:r>
      <w:r w:rsidR="00F82C44">
        <w:rPr>
          <w:rFonts w:ascii="Arial Narrow" w:hAnsi="Arial Narrow"/>
          <w:b/>
        </w:rPr>
        <w:t>5</w:t>
      </w:r>
    </w:p>
    <w:p w14:paraId="18392BB9" w14:textId="77777777" w:rsidR="00BF1801" w:rsidRPr="002B0F55" w:rsidRDefault="00BF1801">
      <w:pPr>
        <w:jc w:val="center"/>
        <w:rPr>
          <w:rFonts w:ascii="Arial Narrow" w:hAnsi="Arial Narrow"/>
          <w:b/>
        </w:rPr>
      </w:pPr>
    </w:p>
    <w:p w14:paraId="644F24EF" w14:textId="77777777" w:rsidR="00BF1801" w:rsidRPr="002B0F55" w:rsidRDefault="00BF1801">
      <w:pPr>
        <w:jc w:val="center"/>
        <w:rPr>
          <w:rFonts w:ascii="Arial Narrow" w:hAnsi="Arial Narrow"/>
          <w:b/>
        </w:rPr>
      </w:pPr>
    </w:p>
    <w:p w14:paraId="4B48BEAA" w14:textId="77777777" w:rsidR="00BF1801" w:rsidRPr="002B0F55" w:rsidRDefault="00481E3A">
      <w:p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zawarta w dniu …………………. roku w Wałczu pomiędzy:</w:t>
      </w:r>
    </w:p>
    <w:p w14:paraId="40C7516E" w14:textId="11793E3E" w:rsidR="00BF1801" w:rsidRPr="002B0F55" w:rsidRDefault="00481E3A" w:rsidP="006247A2">
      <w:p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Gminą Miejską Wałcz, Plac Wolności 1, 78-600 Wałcz, NIP: 765-160 -28-96, reprezentowaną przez </w:t>
      </w:r>
      <w:r w:rsidR="00F82C44" w:rsidRPr="00F82C44">
        <w:rPr>
          <w:rFonts w:ascii="Arial Narrow" w:hAnsi="Arial Narrow"/>
          <w:bCs/>
        </w:rPr>
        <w:t>……………………….</w:t>
      </w:r>
      <w:r w:rsidRPr="002B0F55">
        <w:rPr>
          <w:rFonts w:ascii="Arial Narrow" w:hAnsi="Arial Narrow"/>
        </w:rPr>
        <w:t xml:space="preserve">, przy kontrasygnacie </w:t>
      </w:r>
      <w:r w:rsidR="00F82C44">
        <w:rPr>
          <w:rFonts w:ascii="Arial Narrow" w:hAnsi="Arial Narrow"/>
        </w:rPr>
        <w:t>………………</w:t>
      </w:r>
      <w:r w:rsidRPr="002B0F55">
        <w:rPr>
          <w:rFonts w:ascii="Arial Narrow" w:hAnsi="Arial Narrow"/>
        </w:rPr>
        <w:t>, zwaną w dalszej treści umowy Zamawiającym</w:t>
      </w:r>
    </w:p>
    <w:p w14:paraId="398BC25A" w14:textId="77777777" w:rsidR="00BF1801" w:rsidRPr="002B0F55" w:rsidRDefault="00481E3A">
      <w:p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a</w:t>
      </w:r>
    </w:p>
    <w:p w14:paraId="41ABC4EC" w14:textId="2B6EBF8B" w:rsidR="00BF1801" w:rsidRPr="002B0F55" w:rsidRDefault="00F82C44" w:rsidP="003A784B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…………………………………………………………………….</w:t>
      </w:r>
      <w:r w:rsidR="006B0568" w:rsidRPr="002B0F55">
        <w:rPr>
          <w:rFonts w:ascii="Arial Narrow" w:hAnsi="Arial Narrow"/>
          <w:b/>
        </w:rPr>
        <w:t xml:space="preserve"> </w:t>
      </w:r>
      <w:r w:rsidR="00481E3A" w:rsidRPr="002B0F55">
        <w:rPr>
          <w:rFonts w:ascii="Arial Narrow" w:hAnsi="Arial Narrow"/>
        </w:rPr>
        <w:t>zwaną w dalszej części umowy Wykonawcą</w:t>
      </w:r>
    </w:p>
    <w:p w14:paraId="75AE5D7C" w14:textId="77777777" w:rsidR="00BF1801" w:rsidRPr="002B0F55" w:rsidRDefault="00481E3A">
      <w:p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o następującej treści:</w:t>
      </w:r>
    </w:p>
    <w:p w14:paraId="3D455063" w14:textId="77777777" w:rsidR="00BF1801" w:rsidRPr="002B0F55" w:rsidRDefault="00BF1801">
      <w:pPr>
        <w:spacing w:line="276" w:lineRule="auto"/>
        <w:jc w:val="both"/>
        <w:rPr>
          <w:rFonts w:ascii="Arial Narrow" w:hAnsi="Arial Narrow"/>
        </w:rPr>
      </w:pPr>
    </w:p>
    <w:p w14:paraId="2729C700" w14:textId="77777777" w:rsidR="00BF1801" w:rsidRPr="002B0F55" w:rsidRDefault="00481E3A">
      <w:pPr>
        <w:jc w:val="center"/>
        <w:rPr>
          <w:rFonts w:ascii="Arial Narrow" w:eastAsia="MS Mincho" w:hAnsi="Arial Narrow"/>
          <w:b/>
        </w:rPr>
      </w:pPr>
      <w:r w:rsidRPr="002B0F55">
        <w:rPr>
          <w:rFonts w:ascii="Arial Narrow" w:eastAsia="MS Mincho" w:hAnsi="Arial Narrow"/>
        </w:rPr>
        <w:t xml:space="preserve">§ </w:t>
      </w:r>
      <w:r w:rsidRPr="002B0F55">
        <w:rPr>
          <w:rFonts w:ascii="Arial Narrow" w:eastAsia="MS Mincho" w:hAnsi="Arial Narrow"/>
          <w:b/>
        </w:rPr>
        <w:t>1</w:t>
      </w:r>
    </w:p>
    <w:p w14:paraId="4223E14C" w14:textId="0C908605" w:rsidR="00B82944" w:rsidRPr="002B0F55" w:rsidRDefault="00B82944" w:rsidP="002B0F55">
      <w:pPr>
        <w:pStyle w:val="Akapitzlist"/>
        <w:ind w:left="0"/>
        <w:jc w:val="both"/>
        <w:rPr>
          <w:rFonts w:ascii="Arial Narrow" w:eastAsia="Calibri" w:hAnsi="Arial Narrow" w:cs="Calibri"/>
          <w:i/>
          <w:lang w:eastAsia="en-US"/>
        </w:rPr>
      </w:pPr>
      <w:r w:rsidRPr="002B0F55">
        <w:rPr>
          <w:rFonts w:ascii="Arial Narrow" w:hAnsi="Arial Narrow"/>
        </w:rPr>
        <w:t xml:space="preserve">1. </w:t>
      </w:r>
      <w:r w:rsidR="00481E3A" w:rsidRPr="002B0F55">
        <w:rPr>
          <w:rFonts w:ascii="Arial Narrow" w:hAnsi="Arial Narrow"/>
        </w:rPr>
        <w:t xml:space="preserve">Zamawiający zleca, a Wykonawca przyjmuje do wykonania </w:t>
      </w:r>
      <w:r w:rsidR="00524692" w:rsidRPr="002B0F55">
        <w:rPr>
          <w:rFonts w:ascii="Arial Narrow" w:hAnsi="Arial Narrow"/>
        </w:rPr>
        <w:t>opracowanie</w:t>
      </w:r>
      <w:r w:rsidR="00524692" w:rsidRPr="002B0F55">
        <w:rPr>
          <w:rFonts w:ascii="Arial Narrow" w:hAnsi="Arial Narrow" w:cstheme="minorHAnsi"/>
        </w:rPr>
        <w:t xml:space="preserve"> kompletnej dokumentacji aplikacyjnej niezbędnej do ubiegania się o dofinansowanie planowanego przedsięwzięcia </w:t>
      </w:r>
      <w:r w:rsidRPr="002B0F55">
        <w:rPr>
          <w:rFonts w:ascii="Arial Narrow" w:eastAsia="Calibri" w:hAnsi="Arial Narrow" w:cs="Calibri"/>
          <w:lang w:eastAsia="en-US"/>
        </w:rPr>
        <w:t>Opracowanie kompletnej dokumentacji aplikacyjnej niezbędnej do ubiegania się o dofinansowanie planowanych przedsięwzięć obejmujących zakres  zamówienia</w:t>
      </w:r>
      <w:r w:rsidR="002B0F55" w:rsidRPr="002B0F55">
        <w:rPr>
          <w:rFonts w:ascii="Arial Narrow" w:eastAsia="Calibri" w:hAnsi="Arial Narrow" w:cs="Calibri"/>
          <w:lang w:eastAsia="en-US"/>
        </w:rPr>
        <w:t xml:space="preserve">, zgodnie z </w:t>
      </w:r>
      <w:r w:rsidRPr="002B0F55">
        <w:rPr>
          <w:rFonts w:ascii="Arial Narrow" w:eastAsia="Calibri" w:hAnsi="Arial Narrow" w:cs="Calibri"/>
          <w:i/>
          <w:lang w:eastAsia="en-US"/>
        </w:rPr>
        <w:t xml:space="preserve">Regulaminem konkursu oraz </w:t>
      </w:r>
      <w:r w:rsidR="002B0F55" w:rsidRPr="002B0F55">
        <w:rPr>
          <w:rFonts w:ascii="Arial Narrow" w:eastAsia="Calibri" w:hAnsi="Arial Narrow" w:cs="Calibri"/>
          <w:i/>
          <w:lang w:eastAsia="en-US"/>
        </w:rPr>
        <w:br/>
      </w:r>
      <w:r w:rsidRPr="002B0F55">
        <w:rPr>
          <w:rFonts w:ascii="Arial Narrow" w:eastAsia="Calibri" w:hAnsi="Arial Narrow" w:cs="Calibri"/>
          <w:i/>
          <w:lang w:eastAsia="en-US"/>
        </w:rPr>
        <w:t>Listą załączników do wniosku o dofinansowanie: Priorytet FENX.07 Kultura, Działanie FENX.07.01 Infrastruktura kultury i turystyki kulturowej</w:t>
      </w:r>
      <w:r w:rsidR="002B0F55" w:rsidRPr="002B0F55">
        <w:rPr>
          <w:rFonts w:ascii="Arial Narrow" w:eastAsia="Calibri" w:hAnsi="Arial Narrow" w:cs="Calibri"/>
          <w:i/>
          <w:lang w:eastAsia="en-US"/>
        </w:rPr>
        <w:t xml:space="preserve"> </w:t>
      </w:r>
      <w:r w:rsidRPr="002B0F55">
        <w:rPr>
          <w:rFonts w:ascii="Arial Narrow" w:eastAsia="Calibri" w:hAnsi="Arial Narrow" w:cs="Calibri"/>
          <w:i/>
          <w:lang w:eastAsia="en-US"/>
        </w:rPr>
        <w:t xml:space="preserve">Program Fundusze Europejskie na Infrastrukturę, Klimat, Środowisko 2021-2027, </w:t>
      </w:r>
      <w:r w:rsidRPr="002B0F55">
        <w:rPr>
          <w:rFonts w:ascii="Arial Narrow" w:eastAsia="Calibri" w:hAnsi="Arial Narrow" w:cs="Calibri"/>
          <w:lang w:eastAsia="en-US"/>
        </w:rPr>
        <w:t>w tym:</w:t>
      </w:r>
    </w:p>
    <w:p w14:paraId="7586FDF8" w14:textId="77777777" w:rsidR="00B82944" w:rsidRPr="002B0F55" w:rsidRDefault="00B82944" w:rsidP="002B0F55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Arial Narrow" w:eastAsia="Calibri" w:hAnsi="Arial Narrow" w:cs="Calibri"/>
          <w:u w:val="single"/>
          <w:lang w:eastAsia="en-US"/>
        </w:rPr>
      </w:pPr>
      <w:r w:rsidRPr="002B0F55">
        <w:rPr>
          <w:rFonts w:ascii="Arial Narrow" w:eastAsia="Calibri" w:hAnsi="Arial Narrow" w:cs="Calibri"/>
          <w:lang w:eastAsia="en-US"/>
        </w:rPr>
        <w:t>opracowanie Studium Wykonalności (+ wersja edytowalna);</w:t>
      </w:r>
    </w:p>
    <w:p w14:paraId="56C9F95F" w14:textId="77777777" w:rsidR="00B82944" w:rsidRPr="002B0F55" w:rsidRDefault="00B82944" w:rsidP="002B0F55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Arial Narrow" w:eastAsia="Calibri" w:hAnsi="Arial Narrow" w:cs="Calibri"/>
          <w:u w:val="single"/>
          <w:lang w:eastAsia="en-US"/>
        </w:rPr>
      </w:pPr>
      <w:r w:rsidRPr="002B0F55">
        <w:rPr>
          <w:rFonts w:ascii="Arial Narrow" w:eastAsia="Calibri" w:hAnsi="Arial Narrow" w:cs="Calibri"/>
          <w:lang w:eastAsia="en-US"/>
        </w:rPr>
        <w:t>opracowanie analiz, preliminarzy, tabel, testów;</w:t>
      </w:r>
    </w:p>
    <w:p w14:paraId="1D70891B" w14:textId="77777777" w:rsidR="00B82944" w:rsidRPr="002B0F55" w:rsidRDefault="00B82944" w:rsidP="002B0F55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Arial Narrow" w:eastAsia="Calibri" w:hAnsi="Arial Narrow" w:cs="Calibri"/>
          <w:u w:val="single"/>
          <w:lang w:eastAsia="en-US"/>
        </w:rPr>
      </w:pPr>
      <w:r w:rsidRPr="002B0F55">
        <w:rPr>
          <w:rFonts w:ascii="Arial Narrow" w:eastAsia="Calibri" w:hAnsi="Arial Narrow" w:cs="Calibri"/>
          <w:lang w:eastAsia="en-US"/>
        </w:rPr>
        <w:t>opracowanie wszelkiej dokumentacji niezbędnej do złożenia wniosku o dofinansowanie;</w:t>
      </w:r>
    </w:p>
    <w:p w14:paraId="01489140" w14:textId="77777777" w:rsidR="00B82944" w:rsidRPr="002B0F55" w:rsidRDefault="00B82944" w:rsidP="002B0F55">
      <w:pPr>
        <w:numPr>
          <w:ilvl w:val="0"/>
          <w:numId w:val="14"/>
        </w:numPr>
        <w:spacing w:after="160" w:line="259" w:lineRule="auto"/>
        <w:ind w:left="284" w:hanging="284"/>
        <w:contextualSpacing/>
        <w:jc w:val="both"/>
        <w:rPr>
          <w:rFonts w:ascii="Arial Narrow" w:eastAsia="Calibri" w:hAnsi="Arial Narrow" w:cs="Calibri"/>
          <w:u w:val="single"/>
          <w:lang w:eastAsia="en-US"/>
        </w:rPr>
      </w:pPr>
      <w:r w:rsidRPr="002B0F55">
        <w:rPr>
          <w:rFonts w:ascii="Arial Narrow" w:eastAsia="Calibri" w:hAnsi="Arial Narrow" w:cs="Calibri"/>
          <w:lang w:eastAsia="en-US"/>
        </w:rPr>
        <w:t>przygotowanie oraz złożenie wniosku o dofinansowanie w aplikacji WOD2021 wraz ze wszystkimi niezbędnymi załącznikami;</w:t>
      </w:r>
    </w:p>
    <w:p w14:paraId="6059FC6E" w14:textId="40E00CA0" w:rsidR="00B82944" w:rsidRPr="002B0F55" w:rsidRDefault="002B0F55" w:rsidP="002B0F55">
      <w:pPr>
        <w:jc w:val="both"/>
        <w:rPr>
          <w:rFonts w:ascii="Arial Narrow" w:eastAsia="Calibri" w:hAnsi="Arial Narrow" w:cs="Calibri"/>
          <w:lang w:eastAsia="en-US"/>
        </w:rPr>
      </w:pPr>
      <w:r w:rsidRPr="002B0F55">
        <w:rPr>
          <w:rFonts w:ascii="Arial Narrow" w:eastAsia="Calibri" w:hAnsi="Arial Narrow" w:cs="Calibri"/>
          <w:lang w:eastAsia="en-US"/>
        </w:rPr>
        <w:t xml:space="preserve">e)  </w:t>
      </w:r>
      <w:r w:rsidR="00B82944" w:rsidRPr="002B0F55">
        <w:rPr>
          <w:rFonts w:ascii="Arial Narrow" w:eastAsia="Calibri" w:hAnsi="Arial Narrow" w:cs="Calibri"/>
          <w:lang w:eastAsia="en-US"/>
        </w:rPr>
        <w:t xml:space="preserve">przygotowywanie stosownych wyjaśnień i ewentualnych aktualizacji Wniosku na etapie formalnej </w:t>
      </w:r>
      <w:r w:rsidRPr="002B0F55">
        <w:rPr>
          <w:rFonts w:ascii="Arial Narrow" w:eastAsia="Calibri" w:hAnsi="Arial Narrow" w:cs="Calibri"/>
          <w:lang w:eastAsia="en-US"/>
        </w:rPr>
        <w:br/>
      </w:r>
      <w:r w:rsidR="00B82944" w:rsidRPr="002B0F55">
        <w:rPr>
          <w:rFonts w:ascii="Arial Narrow" w:eastAsia="Calibri" w:hAnsi="Arial Narrow" w:cs="Calibri"/>
          <w:lang w:eastAsia="en-US"/>
        </w:rPr>
        <w:t>i merytorycznej oceny dokumentacji aplikacyjnej.</w:t>
      </w:r>
    </w:p>
    <w:p w14:paraId="343B0745" w14:textId="62FEF136" w:rsidR="00B82944" w:rsidRPr="002B0F55" w:rsidRDefault="00B82944" w:rsidP="002B0F55">
      <w:pPr>
        <w:jc w:val="both"/>
        <w:rPr>
          <w:rFonts w:ascii="Arial Narrow" w:hAnsi="Arial Narrow"/>
          <w:color w:val="000000" w:themeColor="text1"/>
        </w:rPr>
      </w:pPr>
      <w:r w:rsidRPr="002B0F55">
        <w:rPr>
          <w:rFonts w:ascii="Arial Narrow" w:eastAsia="Calibri" w:hAnsi="Arial Narrow" w:cs="Calibri"/>
          <w:lang w:eastAsia="en-US"/>
        </w:rPr>
        <w:t xml:space="preserve">2. </w:t>
      </w:r>
      <w:r w:rsidR="00481E3A" w:rsidRPr="002B0F55">
        <w:rPr>
          <w:rFonts w:ascii="Arial Narrow" w:hAnsi="Arial Narrow"/>
          <w:color w:val="000000" w:themeColor="text1"/>
        </w:rPr>
        <w:t>Wniosek, o którym mowa zostanie wypełniony w formie elektronicznej, za pomocą udostępnionego do tego celu systemu teleinformatycznego, tj.</w:t>
      </w:r>
      <w:r w:rsidR="00524692" w:rsidRPr="002B0F55">
        <w:rPr>
          <w:rFonts w:ascii="Arial Narrow" w:hAnsi="Arial Narrow"/>
        </w:rPr>
        <w:t xml:space="preserve"> </w:t>
      </w:r>
      <w:r w:rsidR="002B0F55" w:rsidRPr="002B0F55">
        <w:rPr>
          <w:rFonts w:ascii="Arial Narrow" w:hAnsi="Arial Narrow"/>
        </w:rPr>
        <w:t>aplikacji WOD2021</w:t>
      </w:r>
      <w:r w:rsidR="00481E3A" w:rsidRPr="002B0F55">
        <w:rPr>
          <w:rFonts w:ascii="Arial Narrow" w:hAnsi="Arial Narrow"/>
          <w:color w:val="000000" w:themeColor="text1"/>
        </w:rPr>
        <w:t>, oraz przekazany Gminie Miejskiej Wałcz w celu dostarczenia do instytucji zarządzającej. Przed złożeniem wniosku w generatorze Wykonawca zobowiązany jest uzyskać pozytywną opinię Zamawiającego.</w:t>
      </w:r>
    </w:p>
    <w:p w14:paraId="0C966193" w14:textId="03B887B0" w:rsidR="00BF1801" w:rsidRPr="002B0F55" w:rsidRDefault="00B82944" w:rsidP="002B0F55">
      <w:pPr>
        <w:jc w:val="both"/>
        <w:rPr>
          <w:rFonts w:ascii="Arial Narrow" w:hAnsi="Arial Narrow"/>
          <w:color w:val="000000" w:themeColor="text1"/>
        </w:rPr>
      </w:pPr>
      <w:r w:rsidRPr="002B0F55">
        <w:rPr>
          <w:rFonts w:ascii="Arial Narrow" w:hAnsi="Arial Narrow"/>
          <w:color w:val="000000" w:themeColor="text1"/>
        </w:rPr>
        <w:t xml:space="preserve">3. </w:t>
      </w:r>
      <w:r w:rsidR="00481E3A" w:rsidRPr="002B0F55">
        <w:rPr>
          <w:rFonts w:ascii="Arial Narrow" w:hAnsi="Arial Narrow"/>
        </w:rPr>
        <w:t>Przedmiot umowy zostanie wydany w formie kompletnej obejmującej:</w:t>
      </w:r>
    </w:p>
    <w:p w14:paraId="5C23822C" w14:textId="6978A305" w:rsidR="00B82944" w:rsidRPr="002B0F55" w:rsidRDefault="00B82944" w:rsidP="002B0F55">
      <w:pPr>
        <w:pStyle w:val="Akapitzlist"/>
        <w:spacing w:line="276" w:lineRule="auto"/>
        <w:ind w:left="284"/>
        <w:jc w:val="both"/>
        <w:rPr>
          <w:rFonts w:ascii="Arial Narrow" w:hAnsi="Arial Narrow"/>
          <w:color w:val="000000" w:themeColor="text1"/>
        </w:rPr>
      </w:pPr>
      <w:r w:rsidRPr="002B0F55">
        <w:rPr>
          <w:rFonts w:ascii="Arial Narrow" w:hAnsi="Arial Narrow"/>
          <w:color w:val="000000" w:themeColor="text1"/>
        </w:rPr>
        <w:t xml:space="preserve">- </w:t>
      </w:r>
      <w:r w:rsidR="00481E3A" w:rsidRPr="002B0F55">
        <w:rPr>
          <w:rFonts w:ascii="Arial Narrow" w:hAnsi="Arial Narrow"/>
          <w:color w:val="000000" w:themeColor="text1"/>
        </w:rPr>
        <w:t xml:space="preserve">kompletny wniosek wraz z załącznikami – </w:t>
      </w:r>
      <w:r w:rsidR="002B0F55" w:rsidRPr="002B0F55">
        <w:rPr>
          <w:rFonts w:ascii="Arial Narrow" w:hAnsi="Arial Narrow"/>
          <w:color w:val="000000" w:themeColor="text1"/>
        </w:rPr>
        <w:t>2</w:t>
      </w:r>
      <w:r w:rsidR="00481E3A" w:rsidRPr="002B0F55">
        <w:rPr>
          <w:rFonts w:ascii="Arial Narrow" w:hAnsi="Arial Narrow"/>
          <w:color w:val="000000" w:themeColor="text1"/>
        </w:rPr>
        <w:t xml:space="preserve"> egz. (wersja papierowa oraz elektroniczna).</w:t>
      </w:r>
    </w:p>
    <w:p w14:paraId="6567C0C9" w14:textId="5412E110" w:rsidR="00BF1801" w:rsidRPr="002B0F55" w:rsidRDefault="00B82944" w:rsidP="002B0F55">
      <w:pPr>
        <w:pStyle w:val="Akapitzlist"/>
        <w:spacing w:line="276" w:lineRule="auto"/>
        <w:ind w:left="0"/>
        <w:jc w:val="both"/>
        <w:rPr>
          <w:rFonts w:ascii="Arial Narrow" w:hAnsi="Arial Narrow"/>
          <w:color w:val="000000" w:themeColor="text1"/>
        </w:rPr>
      </w:pPr>
      <w:r w:rsidRPr="002B0F55">
        <w:rPr>
          <w:rFonts w:ascii="Arial Narrow" w:hAnsi="Arial Narrow"/>
          <w:color w:val="000000" w:themeColor="text1"/>
        </w:rPr>
        <w:t>4.</w:t>
      </w:r>
      <w:r w:rsidR="00481E3A" w:rsidRPr="002B0F55">
        <w:rPr>
          <w:rFonts w:ascii="Arial Narrow" w:hAnsi="Arial Narrow"/>
          <w:color w:val="000000" w:themeColor="text1"/>
        </w:rPr>
        <w:t>Wydanie przedmiotu umowy zostanie potwierdzone protokołem zdawczo-odbiorczym.</w:t>
      </w:r>
    </w:p>
    <w:p w14:paraId="585BDE79" w14:textId="77777777" w:rsidR="00BF1801" w:rsidRPr="002B0F55" w:rsidRDefault="00BF1801">
      <w:pPr>
        <w:rPr>
          <w:rFonts w:ascii="Arial Narrow" w:eastAsia="MS Mincho" w:hAnsi="Arial Narrow"/>
        </w:rPr>
      </w:pPr>
    </w:p>
    <w:p w14:paraId="5772AF0F" w14:textId="77777777" w:rsidR="00BF1801" w:rsidRPr="002B0F55" w:rsidRDefault="00481E3A">
      <w:pPr>
        <w:jc w:val="center"/>
        <w:rPr>
          <w:rFonts w:ascii="Arial Narrow" w:eastAsia="MS Mincho" w:hAnsi="Arial Narrow"/>
          <w:b/>
        </w:rPr>
      </w:pPr>
      <w:r w:rsidRPr="002B0F55">
        <w:rPr>
          <w:rFonts w:ascii="Arial Narrow" w:eastAsia="MS Mincho" w:hAnsi="Arial Narrow"/>
        </w:rPr>
        <w:t xml:space="preserve">§ </w:t>
      </w:r>
      <w:r w:rsidRPr="002B0F55">
        <w:rPr>
          <w:rFonts w:ascii="Arial Narrow" w:eastAsia="MS Mincho" w:hAnsi="Arial Narrow"/>
          <w:b/>
        </w:rPr>
        <w:t>2</w:t>
      </w:r>
    </w:p>
    <w:p w14:paraId="65B2A9E3" w14:textId="07E466BD" w:rsidR="00BF1801" w:rsidRPr="002B0F55" w:rsidRDefault="00481E3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Realizacja przedmiotu umowy nastąpi w nieprzekraczalnym terminie do dnia </w:t>
      </w:r>
      <w:r w:rsidR="00F82C44">
        <w:rPr>
          <w:rFonts w:ascii="Arial Narrow" w:hAnsi="Arial Narrow"/>
          <w:b/>
          <w:bCs/>
        </w:rPr>
        <w:t>22</w:t>
      </w:r>
      <w:r w:rsidR="002B0F55" w:rsidRPr="002B0F55">
        <w:rPr>
          <w:rFonts w:ascii="Arial Narrow" w:hAnsi="Arial Narrow"/>
          <w:b/>
          <w:bCs/>
        </w:rPr>
        <w:t xml:space="preserve"> września 202</w:t>
      </w:r>
      <w:r w:rsidR="00ED2DB0">
        <w:rPr>
          <w:rFonts w:ascii="Arial Narrow" w:hAnsi="Arial Narrow"/>
          <w:b/>
          <w:bCs/>
        </w:rPr>
        <w:t>5</w:t>
      </w:r>
      <w:r w:rsidR="00524692" w:rsidRPr="002B0F55">
        <w:rPr>
          <w:rFonts w:ascii="Arial Narrow" w:hAnsi="Arial Narrow"/>
          <w:b/>
          <w:bCs/>
        </w:rPr>
        <w:t xml:space="preserve"> r. </w:t>
      </w:r>
      <w:r w:rsidR="002B0F55" w:rsidRPr="002B0F55">
        <w:rPr>
          <w:rFonts w:ascii="Arial Narrow" w:hAnsi="Arial Narrow"/>
          <w:b/>
          <w:bCs/>
        </w:rPr>
        <w:br/>
      </w:r>
      <w:r w:rsidR="00524692" w:rsidRPr="002B0F55">
        <w:rPr>
          <w:rFonts w:ascii="Arial Narrow" w:hAnsi="Arial Narrow"/>
          <w:b/>
          <w:bCs/>
        </w:rPr>
        <w:t>do godz. 15.3</w:t>
      </w:r>
      <w:r w:rsidRPr="002B0F55">
        <w:rPr>
          <w:rFonts w:ascii="Arial Narrow" w:hAnsi="Arial Narrow"/>
          <w:b/>
          <w:bCs/>
        </w:rPr>
        <w:t>0</w:t>
      </w:r>
    </w:p>
    <w:p w14:paraId="122C68B2" w14:textId="77777777" w:rsidR="00BF1801" w:rsidRPr="002B0F55" w:rsidRDefault="00BF1801">
      <w:pPr>
        <w:rPr>
          <w:rFonts w:ascii="Arial Narrow" w:hAnsi="Arial Narrow"/>
        </w:rPr>
      </w:pPr>
    </w:p>
    <w:p w14:paraId="78B8628E" w14:textId="77777777" w:rsidR="00BF1801" w:rsidRPr="002B0F55" w:rsidRDefault="00BF1801">
      <w:pPr>
        <w:jc w:val="center"/>
        <w:rPr>
          <w:rFonts w:ascii="Arial Narrow" w:hAnsi="Arial Narrow"/>
        </w:rPr>
      </w:pPr>
    </w:p>
    <w:p w14:paraId="54A9D14E" w14:textId="77777777" w:rsidR="00BF1801" w:rsidRPr="002B0F55" w:rsidRDefault="00481E3A">
      <w:pPr>
        <w:jc w:val="center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</w:rPr>
        <w:t>3</w:t>
      </w:r>
    </w:p>
    <w:p w14:paraId="11CF7096" w14:textId="77777777" w:rsidR="00BF1801" w:rsidRPr="002B0F55" w:rsidRDefault="00481E3A">
      <w:pPr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Wykonawca jest zobowiązany do dokonania oraz przekazania Zamawiającemu w wyznaczonym terminie zmian, uzupełnień oraz poprawek, wynikłych z niezgodności opracowania ze stanem faktycznym lub z błędów Wykonawcy, w tym również wynikających z zaleceń instytucji zarządzającej wydanych na etapie oceny wniosku. Wszelkie prace wynikłe z przyczyn, o których mowa powyżej, wykonane będą w ramach wynagrodzenia, o którym mowa w § 4.</w:t>
      </w:r>
    </w:p>
    <w:p w14:paraId="5E1ED666" w14:textId="77777777" w:rsidR="00BF1801" w:rsidRPr="002B0F55" w:rsidRDefault="00481E3A">
      <w:pPr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Wykonawca udzieli rękojmi za wady fizyczne i prawne opracowania. </w:t>
      </w:r>
    </w:p>
    <w:p w14:paraId="6013F1D3" w14:textId="77777777" w:rsidR="00BF1801" w:rsidRPr="002B0F55" w:rsidRDefault="00BF1801">
      <w:pPr>
        <w:spacing w:line="276" w:lineRule="auto"/>
        <w:ind w:left="180"/>
        <w:jc w:val="both"/>
        <w:rPr>
          <w:rFonts w:ascii="Arial Narrow" w:hAnsi="Arial Narrow"/>
        </w:rPr>
      </w:pPr>
    </w:p>
    <w:p w14:paraId="783125A2" w14:textId="77777777" w:rsidR="00BF1801" w:rsidRPr="002B0F55" w:rsidRDefault="00481E3A">
      <w:pPr>
        <w:jc w:val="center"/>
        <w:rPr>
          <w:rFonts w:ascii="Arial Narrow" w:eastAsia="MS Mincho" w:hAnsi="Arial Narrow"/>
          <w:b/>
        </w:rPr>
      </w:pPr>
      <w:r w:rsidRPr="002B0F55">
        <w:rPr>
          <w:rFonts w:ascii="Arial Narrow" w:eastAsia="MS Mincho" w:hAnsi="Arial Narrow"/>
        </w:rPr>
        <w:t xml:space="preserve">§ </w:t>
      </w:r>
      <w:r w:rsidRPr="002B0F55">
        <w:rPr>
          <w:rFonts w:ascii="Arial Narrow" w:eastAsia="MS Mincho" w:hAnsi="Arial Narrow"/>
          <w:b/>
        </w:rPr>
        <w:t>4</w:t>
      </w:r>
    </w:p>
    <w:p w14:paraId="107DACF8" w14:textId="77777777" w:rsidR="00BF1801" w:rsidRPr="002B0F55" w:rsidRDefault="00481E3A">
      <w:pPr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lastRenderedPageBreak/>
        <w:t>Strony ustalają, że obowiązującą formą wynagrodzenia będzie wynagrodzenie ryczałtowe.</w:t>
      </w:r>
    </w:p>
    <w:p w14:paraId="406155F9" w14:textId="490F585B" w:rsidR="00BF1801" w:rsidRPr="002B0F55" w:rsidRDefault="00481E3A">
      <w:pPr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Ustalone w tej formie niezmienne wynagrodzenie Wykonawcy za wykonanie przedmiotu niniejszej umowy wyraża się kwotą </w:t>
      </w:r>
      <w:r w:rsidR="00F82C44">
        <w:rPr>
          <w:rFonts w:ascii="Arial Narrow" w:hAnsi="Arial Narrow"/>
          <w:b/>
        </w:rPr>
        <w:t>……………………</w:t>
      </w:r>
      <w:r w:rsidRPr="002B0F55">
        <w:rPr>
          <w:rFonts w:ascii="Arial Narrow" w:hAnsi="Arial Narrow"/>
        </w:rPr>
        <w:t xml:space="preserve"> </w:t>
      </w:r>
      <w:r w:rsidRPr="002B0F55">
        <w:rPr>
          <w:rFonts w:ascii="Arial Narrow" w:hAnsi="Arial Narrow"/>
          <w:b/>
        </w:rPr>
        <w:t>złotych brutto</w:t>
      </w:r>
      <w:r w:rsidRPr="002B0F55">
        <w:rPr>
          <w:rFonts w:ascii="Arial Narrow" w:hAnsi="Arial Narrow"/>
        </w:rPr>
        <w:t xml:space="preserve"> (słownie złotych: </w:t>
      </w:r>
      <w:r w:rsidR="00F82C44">
        <w:rPr>
          <w:rFonts w:ascii="Arial Narrow" w:hAnsi="Arial Narrow"/>
        </w:rPr>
        <w:t>………………………..</w:t>
      </w:r>
      <w:r w:rsidR="009F3EE1" w:rsidRPr="002B0F55">
        <w:rPr>
          <w:rFonts w:ascii="Arial Narrow" w:hAnsi="Arial Narrow"/>
        </w:rPr>
        <w:t>), płatne w następujących częściach i pod następującymi warunkami</w:t>
      </w:r>
      <w:r w:rsidRPr="002B0F55">
        <w:rPr>
          <w:rFonts w:ascii="Arial Narrow" w:hAnsi="Arial Narrow"/>
        </w:rPr>
        <w:t>:</w:t>
      </w:r>
    </w:p>
    <w:p w14:paraId="712C0DEA" w14:textId="0A73A477" w:rsidR="00BF1801" w:rsidRPr="002B0F55" w:rsidRDefault="00F07215" w:rsidP="0076587E">
      <w:pPr>
        <w:pStyle w:val="Akapitzlist"/>
        <w:numPr>
          <w:ilvl w:val="0"/>
          <w:numId w:val="11"/>
        </w:numPr>
        <w:spacing w:line="276" w:lineRule="auto"/>
        <w:ind w:left="494" w:hanging="284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Po wykonaniu kompletnej dokumentacji aplikacyjnej i skutecznym złożeniu wniosku w GWD </w:t>
      </w:r>
      <w:r w:rsidR="009F3EE1" w:rsidRPr="002B0F55">
        <w:rPr>
          <w:rFonts w:ascii="Arial Narrow" w:hAnsi="Arial Narrow"/>
        </w:rPr>
        <w:br/>
        <w:t xml:space="preserve">(Etap I) w kwocie </w:t>
      </w:r>
      <w:r w:rsidR="00F82C44">
        <w:rPr>
          <w:rFonts w:ascii="Arial Narrow" w:hAnsi="Arial Narrow"/>
        </w:rPr>
        <w:t>………………………………….</w:t>
      </w:r>
      <w:r w:rsidR="00F6065C" w:rsidRPr="002B0F55">
        <w:rPr>
          <w:rFonts w:ascii="Arial Narrow" w:hAnsi="Arial Narrow"/>
        </w:rPr>
        <w:t xml:space="preserve"> </w:t>
      </w:r>
      <w:r w:rsidRPr="002B0F55">
        <w:rPr>
          <w:rFonts w:ascii="Arial Narrow" w:hAnsi="Arial Narrow"/>
        </w:rPr>
        <w:t> </w:t>
      </w:r>
      <w:r w:rsidR="00481E3A" w:rsidRPr="002B0F55">
        <w:rPr>
          <w:rFonts w:ascii="Arial Narrow" w:hAnsi="Arial Narrow"/>
        </w:rPr>
        <w:t>zł brutto</w:t>
      </w:r>
      <w:r w:rsidR="00797B1C" w:rsidRPr="002B0F55">
        <w:rPr>
          <w:rFonts w:ascii="Arial Narrow" w:hAnsi="Arial Narrow"/>
        </w:rPr>
        <w:t>, przy czym Wykonawca jest uprawniony do otrzymania wynagrodzeni</w:t>
      </w:r>
      <w:r w:rsidR="007E119F" w:rsidRPr="002B0F55">
        <w:rPr>
          <w:rFonts w:ascii="Arial Narrow" w:hAnsi="Arial Narrow"/>
        </w:rPr>
        <w:t>a</w:t>
      </w:r>
      <w:r w:rsidR="00797B1C" w:rsidRPr="002B0F55">
        <w:rPr>
          <w:rFonts w:ascii="Arial Narrow" w:hAnsi="Arial Narrow"/>
        </w:rPr>
        <w:t xml:space="preserve"> w przypadku, gdy skuteczne złożenie wniosku będzie niemożliwe z przyczyn </w:t>
      </w:r>
      <w:r w:rsidR="007E119F" w:rsidRPr="002B0F55">
        <w:rPr>
          <w:rFonts w:ascii="Arial Narrow" w:hAnsi="Arial Narrow"/>
        </w:rPr>
        <w:t>od niego niezależnych</w:t>
      </w:r>
      <w:r w:rsidR="009F3EE1" w:rsidRPr="002B0F55">
        <w:rPr>
          <w:rFonts w:ascii="Arial Narrow" w:hAnsi="Arial Narrow"/>
        </w:rPr>
        <w:t>;</w:t>
      </w:r>
    </w:p>
    <w:p w14:paraId="421ECFC1" w14:textId="752FBBDB" w:rsidR="00F07215" w:rsidRPr="002B0F55" w:rsidRDefault="007A1D64" w:rsidP="0076587E">
      <w:pPr>
        <w:pStyle w:val="Akapitzlist"/>
        <w:numPr>
          <w:ilvl w:val="0"/>
          <w:numId w:val="11"/>
        </w:numPr>
        <w:spacing w:line="276" w:lineRule="auto"/>
        <w:ind w:left="494" w:hanging="284"/>
        <w:contextualSpacing w:val="0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Po </w:t>
      </w:r>
      <w:r w:rsidR="00F07215" w:rsidRPr="002B0F55">
        <w:rPr>
          <w:rFonts w:ascii="Arial Narrow" w:hAnsi="Arial Narrow"/>
        </w:rPr>
        <w:t>uzyskaniu pozytywnej oceny wniosku aplikacyjnego i podpisaniu umowy o dofinansowanie</w:t>
      </w:r>
      <w:r w:rsidR="009F3EE1" w:rsidRPr="002B0F55">
        <w:rPr>
          <w:rFonts w:ascii="Arial Narrow" w:hAnsi="Arial Narrow"/>
        </w:rPr>
        <w:t xml:space="preserve"> (Etap I</w:t>
      </w:r>
      <w:r w:rsidR="002B0F55" w:rsidRPr="002B0F55">
        <w:rPr>
          <w:rFonts w:ascii="Arial Narrow" w:hAnsi="Arial Narrow"/>
        </w:rPr>
        <w:t>I</w:t>
      </w:r>
      <w:r w:rsidR="009F3EE1" w:rsidRPr="002B0F55">
        <w:rPr>
          <w:rFonts w:ascii="Arial Narrow" w:hAnsi="Arial Narrow"/>
        </w:rPr>
        <w:t xml:space="preserve">) w kwocie </w:t>
      </w:r>
      <w:r w:rsidR="00F82C44">
        <w:rPr>
          <w:rFonts w:ascii="Arial Narrow" w:hAnsi="Arial Narrow"/>
        </w:rPr>
        <w:t>………………………………..</w:t>
      </w:r>
      <w:r w:rsidR="00F07215" w:rsidRPr="002B0F55">
        <w:rPr>
          <w:rFonts w:ascii="Arial Narrow" w:hAnsi="Arial Narrow"/>
        </w:rPr>
        <w:t>zł brutto</w:t>
      </w:r>
      <w:r w:rsidR="007E119F" w:rsidRPr="002B0F55">
        <w:rPr>
          <w:rFonts w:ascii="Arial Narrow" w:hAnsi="Arial Narrow"/>
        </w:rPr>
        <w:t>, przy czym Wykonawca jest uprawniony do otrzymania wynagrodzenia w przypadku, gdy brak uzyskania pozytywnej oceny wniosku  lub  brak podpisania umowy nastąpi z przyczyn od niego niezależnych</w:t>
      </w:r>
      <w:r w:rsidR="009F3EE1" w:rsidRPr="002B0F55">
        <w:rPr>
          <w:rFonts w:ascii="Arial Narrow" w:hAnsi="Arial Narrow"/>
        </w:rPr>
        <w:t>;</w:t>
      </w:r>
    </w:p>
    <w:p w14:paraId="4398F78D" w14:textId="740C4457" w:rsidR="00BF1801" w:rsidRPr="002B0F55" w:rsidRDefault="00481E3A" w:rsidP="007A1D64">
      <w:pPr>
        <w:pStyle w:val="Akapitzlist"/>
        <w:spacing w:line="276" w:lineRule="auto"/>
        <w:ind w:left="426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Płatność za należyte wykonanie opracowania realizowana będzie po wystawieniu i dostarczeniu przez Wykonawcę faktury VAT w terminie </w:t>
      </w:r>
      <w:r w:rsidR="00F82C44">
        <w:rPr>
          <w:rFonts w:ascii="Arial Narrow" w:hAnsi="Arial Narrow"/>
        </w:rPr>
        <w:t>14</w:t>
      </w:r>
      <w:r w:rsidRPr="002B0F55">
        <w:rPr>
          <w:rFonts w:ascii="Arial Narrow" w:hAnsi="Arial Narrow"/>
        </w:rPr>
        <w:t xml:space="preserve"> dni od daty otrzymania faktury.</w:t>
      </w:r>
    </w:p>
    <w:p w14:paraId="5E5DB04A" w14:textId="77777777" w:rsidR="007A1D64" w:rsidRPr="002B0F55" w:rsidRDefault="007A1D64" w:rsidP="009F3EE1">
      <w:pPr>
        <w:pStyle w:val="Akapitzlist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Wynagrodzenie Wykonawcy, o którym mowa w ust. 2 przysługuje Wykonawcy jedynie w sytuacji spełnienia wskazanych tam warunków.</w:t>
      </w:r>
    </w:p>
    <w:p w14:paraId="4B40FF71" w14:textId="77777777" w:rsidR="00BF1801" w:rsidRPr="002B0F55" w:rsidRDefault="00481E3A" w:rsidP="009F3EE1">
      <w:pPr>
        <w:pStyle w:val="Akapitzlist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Wykonawca wystawi fakturę na: </w:t>
      </w:r>
    </w:p>
    <w:p w14:paraId="179475DC" w14:textId="77777777" w:rsidR="00BF1801" w:rsidRPr="002B0F55" w:rsidRDefault="00481E3A">
      <w:pPr>
        <w:pStyle w:val="Akapitzlist"/>
        <w:spacing w:line="276" w:lineRule="auto"/>
        <w:ind w:left="388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Nabywca: </w:t>
      </w:r>
      <w:bookmarkStart w:id="0" w:name="__DdeLink__383_3048343882"/>
      <w:r w:rsidRPr="002B0F55">
        <w:rPr>
          <w:rFonts w:ascii="Arial Narrow" w:hAnsi="Arial Narrow"/>
        </w:rPr>
        <w:t>Gmina Miejska Wałcz, Plac Wolności 1; 78-600 Wałcz</w:t>
      </w:r>
      <w:bookmarkStart w:id="1" w:name="_Hlk33002410"/>
      <w:r w:rsidR="007E2B44" w:rsidRPr="002B0F55">
        <w:rPr>
          <w:rFonts w:ascii="Arial Narrow" w:hAnsi="Arial Narrow"/>
        </w:rPr>
        <w:t xml:space="preserve"> ,NIP 7651602896</w:t>
      </w:r>
      <w:bookmarkEnd w:id="0"/>
      <w:bookmarkEnd w:id="1"/>
    </w:p>
    <w:p w14:paraId="357A2A4D" w14:textId="77777777" w:rsidR="00BF1801" w:rsidRPr="002B0F55" w:rsidRDefault="00481E3A">
      <w:pPr>
        <w:pStyle w:val="Akapitzlist"/>
        <w:spacing w:line="276" w:lineRule="auto"/>
        <w:ind w:left="388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Odbiorca: Gmina Miejska Wałcz, Plac Wolności 1; 78-600 Wałcz</w:t>
      </w:r>
      <w:bookmarkStart w:id="2" w:name="_Hlk330024101"/>
      <w:r w:rsidRPr="002B0F55">
        <w:rPr>
          <w:rFonts w:ascii="Arial Narrow" w:hAnsi="Arial Narrow"/>
        </w:rPr>
        <w:t xml:space="preserve">, </w:t>
      </w:r>
      <w:bookmarkEnd w:id="2"/>
      <w:r w:rsidR="007E2B44" w:rsidRPr="002B0F55">
        <w:rPr>
          <w:rFonts w:ascii="Arial Narrow" w:hAnsi="Arial Narrow"/>
        </w:rPr>
        <w:t>NIP 7651602896</w:t>
      </w:r>
    </w:p>
    <w:p w14:paraId="2AB59A59" w14:textId="77777777" w:rsidR="00BF1801" w:rsidRPr="002B0F55" w:rsidRDefault="00481E3A">
      <w:pPr>
        <w:jc w:val="center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</w:rPr>
        <w:t>5</w:t>
      </w:r>
    </w:p>
    <w:p w14:paraId="13EF2206" w14:textId="77777777" w:rsidR="00BF1801" w:rsidRPr="002B0F55" w:rsidRDefault="00481E3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W razie opóźnienia w zapłacie wierzytelności pieniężnych, strony zobowiązują się do zapłaty ustawowych odsetek za opóźnienie.</w:t>
      </w:r>
    </w:p>
    <w:p w14:paraId="57F903EA" w14:textId="77777777" w:rsidR="00BF1801" w:rsidRPr="002B0F55" w:rsidRDefault="00481E3A">
      <w:pPr>
        <w:jc w:val="center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</w:rPr>
        <w:t>6</w:t>
      </w:r>
    </w:p>
    <w:p w14:paraId="071809A5" w14:textId="60EF0819" w:rsidR="00E33457" w:rsidRPr="002B0F55" w:rsidRDefault="00E33457" w:rsidP="00E33457">
      <w:pPr>
        <w:pStyle w:val="Umowa-ustp"/>
        <w:numPr>
          <w:ilvl w:val="1"/>
          <w:numId w:val="18"/>
        </w:numPr>
        <w:rPr>
          <w:rFonts w:ascii="Arial Narrow" w:hAnsi="Arial Narrow" w:cstheme="minorHAnsi"/>
          <w:sz w:val="24"/>
        </w:rPr>
      </w:pPr>
      <w:r w:rsidRPr="002B0F55">
        <w:rPr>
          <w:rFonts w:ascii="Arial Narrow" w:hAnsi="Arial Narrow" w:cstheme="minorHAnsi"/>
          <w:sz w:val="24"/>
        </w:rPr>
        <w:t xml:space="preserve">Dokumentacja stanowiąca przedmiot niniejszej umowy podlega ochronie przewidzianej w ustawie </w:t>
      </w:r>
      <w:r w:rsidR="005B7686" w:rsidRPr="002B0F55">
        <w:rPr>
          <w:rFonts w:ascii="Arial Narrow" w:hAnsi="Arial Narrow" w:cstheme="minorHAnsi"/>
          <w:sz w:val="24"/>
        </w:rPr>
        <w:br/>
      </w:r>
      <w:r w:rsidRPr="002B0F55">
        <w:rPr>
          <w:rFonts w:ascii="Arial Narrow" w:hAnsi="Arial Narrow" w:cstheme="minorHAnsi"/>
          <w:sz w:val="24"/>
        </w:rPr>
        <w:t>o prawie autorskim i prawach pokrewnych.</w:t>
      </w:r>
    </w:p>
    <w:p w14:paraId="4036A60E" w14:textId="756AA9F9" w:rsidR="00E33457" w:rsidRPr="002B0F55" w:rsidRDefault="00E33457" w:rsidP="00E33457">
      <w:pPr>
        <w:pStyle w:val="Umowa-ustp"/>
        <w:numPr>
          <w:ilvl w:val="1"/>
          <w:numId w:val="18"/>
        </w:numPr>
        <w:rPr>
          <w:rFonts w:ascii="Arial Narrow" w:hAnsi="Arial Narrow" w:cstheme="minorHAnsi"/>
          <w:sz w:val="24"/>
        </w:rPr>
      </w:pPr>
      <w:r w:rsidRPr="002B0F55">
        <w:rPr>
          <w:rFonts w:ascii="Arial Narrow" w:hAnsi="Arial Narrow" w:cstheme="minorHAnsi"/>
          <w:sz w:val="24"/>
        </w:rPr>
        <w:t xml:space="preserve">Zamawiający nabywa autorskie prawa majątkowe do dokumentacji, stanowiącej przedmiot umowy  </w:t>
      </w:r>
      <w:r w:rsidR="005B7686" w:rsidRPr="002B0F55">
        <w:rPr>
          <w:rFonts w:ascii="Arial Narrow" w:hAnsi="Arial Narrow" w:cstheme="minorHAnsi"/>
          <w:sz w:val="24"/>
        </w:rPr>
        <w:br/>
      </w:r>
      <w:r w:rsidRPr="002B0F55">
        <w:rPr>
          <w:rFonts w:ascii="Arial Narrow" w:hAnsi="Arial Narrow" w:cstheme="minorHAnsi"/>
          <w:sz w:val="24"/>
        </w:rPr>
        <w:t>z chwilą podpisania protokołu zdawczo – odbiorczego dokumentacji, bez obowiązku zapłaty dodatkowego wynagrodzenia. Zamawiający nabywa autorskie prawa majątkowe na następujących polach eksploatacji:</w:t>
      </w:r>
    </w:p>
    <w:p w14:paraId="0B8D39E3" w14:textId="65210A69" w:rsidR="00E33457" w:rsidRPr="002B0F55" w:rsidRDefault="00E33457" w:rsidP="00E33457">
      <w:pPr>
        <w:pStyle w:val="Akapitzlist"/>
        <w:numPr>
          <w:ilvl w:val="0"/>
          <w:numId w:val="19"/>
        </w:numPr>
        <w:jc w:val="both"/>
        <w:rPr>
          <w:rFonts w:ascii="Arial Narrow" w:hAnsi="Arial Narrow" w:cstheme="minorHAnsi"/>
          <w:szCs w:val="22"/>
        </w:rPr>
      </w:pPr>
      <w:r w:rsidRPr="002B0F55">
        <w:rPr>
          <w:rFonts w:ascii="Arial Narrow" w:hAnsi="Arial Narrow" w:cstheme="minorHAnsi"/>
          <w:szCs w:val="22"/>
        </w:rPr>
        <w:t xml:space="preserve">wykorzystywanie  </w:t>
      </w:r>
      <w:r w:rsidR="00A8668B" w:rsidRPr="002B0F55">
        <w:rPr>
          <w:rFonts w:ascii="Arial Narrow" w:hAnsi="Arial Narrow" w:cstheme="minorHAnsi"/>
          <w:szCs w:val="22"/>
        </w:rPr>
        <w:t>w związku z aplikacją o dofinasowanie</w:t>
      </w:r>
      <w:r w:rsidRPr="002B0F55">
        <w:rPr>
          <w:rFonts w:ascii="Arial Narrow" w:hAnsi="Arial Narrow" w:cstheme="minorHAnsi"/>
          <w:szCs w:val="22"/>
        </w:rPr>
        <w:t>,</w:t>
      </w:r>
    </w:p>
    <w:p w14:paraId="43F261ED" w14:textId="77777777" w:rsidR="00E33457" w:rsidRPr="002B0F55" w:rsidRDefault="00E33457" w:rsidP="00E33457">
      <w:pPr>
        <w:pStyle w:val="Akapitzlist"/>
        <w:numPr>
          <w:ilvl w:val="0"/>
          <w:numId w:val="19"/>
        </w:numPr>
        <w:jc w:val="both"/>
        <w:rPr>
          <w:rFonts w:ascii="Arial Narrow" w:hAnsi="Arial Narrow" w:cstheme="minorHAnsi"/>
          <w:szCs w:val="22"/>
        </w:rPr>
      </w:pPr>
      <w:r w:rsidRPr="002B0F55">
        <w:rPr>
          <w:rFonts w:ascii="Arial Narrow" w:hAnsi="Arial Narrow" w:cstheme="minorHAnsi"/>
          <w:szCs w:val="22"/>
        </w:rPr>
        <w:t>zwielokrotnianie dowolną techniką, na przykład przez drukowanie lub zwielokrotnianie cyfrowe,</w:t>
      </w:r>
    </w:p>
    <w:p w14:paraId="44A39E3C" w14:textId="77777777" w:rsidR="00E33457" w:rsidRPr="002B0F55" w:rsidRDefault="00E33457" w:rsidP="00E33457">
      <w:pPr>
        <w:pStyle w:val="Akapitzlist"/>
        <w:numPr>
          <w:ilvl w:val="0"/>
          <w:numId w:val="19"/>
        </w:numPr>
        <w:jc w:val="both"/>
        <w:rPr>
          <w:rFonts w:ascii="Arial Narrow" w:hAnsi="Arial Narrow" w:cstheme="minorHAnsi"/>
          <w:szCs w:val="22"/>
        </w:rPr>
      </w:pPr>
      <w:r w:rsidRPr="002B0F55">
        <w:rPr>
          <w:rFonts w:ascii="Arial Narrow" w:hAnsi="Arial Narrow" w:cstheme="minorHAnsi"/>
          <w:szCs w:val="22"/>
        </w:rPr>
        <w:t>marketing,</w:t>
      </w:r>
    </w:p>
    <w:p w14:paraId="53FA352B" w14:textId="77777777" w:rsidR="00E33457" w:rsidRPr="002B0F55" w:rsidRDefault="00E33457" w:rsidP="00E33457">
      <w:pPr>
        <w:pStyle w:val="Akapitzlist"/>
        <w:numPr>
          <w:ilvl w:val="0"/>
          <w:numId w:val="19"/>
        </w:numPr>
        <w:jc w:val="both"/>
        <w:rPr>
          <w:rFonts w:ascii="Arial Narrow" w:hAnsi="Arial Narrow" w:cstheme="minorHAnsi"/>
          <w:szCs w:val="22"/>
        </w:rPr>
      </w:pPr>
      <w:r w:rsidRPr="002B0F55">
        <w:rPr>
          <w:rFonts w:ascii="Arial Narrow" w:hAnsi="Arial Narrow" w:cstheme="minorHAnsi"/>
          <w:szCs w:val="22"/>
        </w:rPr>
        <w:t>przedstawianie dowolną techniką,</w:t>
      </w:r>
    </w:p>
    <w:p w14:paraId="40D69680" w14:textId="77777777" w:rsidR="00E33457" w:rsidRPr="002B0F55" w:rsidRDefault="00E33457" w:rsidP="00E33457">
      <w:pPr>
        <w:pStyle w:val="Akapitzlist"/>
        <w:numPr>
          <w:ilvl w:val="0"/>
          <w:numId w:val="19"/>
        </w:numPr>
        <w:jc w:val="both"/>
        <w:rPr>
          <w:rFonts w:ascii="Arial Narrow" w:hAnsi="Arial Narrow" w:cstheme="minorHAnsi"/>
          <w:szCs w:val="22"/>
        </w:rPr>
      </w:pPr>
      <w:r w:rsidRPr="002B0F55">
        <w:rPr>
          <w:rFonts w:ascii="Arial Narrow" w:hAnsi="Arial Narrow" w:cstheme="minorHAnsi"/>
          <w:szCs w:val="22"/>
        </w:rPr>
        <w:t>publiczne udostępnianie,</w:t>
      </w:r>
    </w:p>
    <w:p w14:paraId="03588B37" w14:textId="77777777" w:rsidR="00E33457" w:rsidRPr="002B0F55" w:rsidRDefault="00E33457" w:rsidP="00E33457">
      <w:pPr>
        <w:pStyle w:val="Akapitzlist"/>
        <w:numPr>
          <w:ilvl w:val="0"/>
          <w:numId w:val="19"/>
        </w:numPr>
        <w:jc w:val="both"/>
        <w:rPr>
          <w:rFonts w:ascii="Arial Narrow" w:hAnsi="Arial Narrow" w:cstheme="minorHAnsi"/>
          <w:szCs w:val="22"/>
        </w:rPr>
      </w:pPr>
      <w:r w:rsidRPr="002B0F55">
        <w:rPr>
          <w:rFonts w:ascii="Arial Narrow" w:hAnsi="Arial Narrow" w:cstheme="minorHAnsi"/>
          <w:szCs w:val="22"/>
        </w:rPr>
        <w:t xml:space="preserve">wprowadzenie do pamięci komputera lub dystrybucja w sieci komputerowej, na przykład </w:t>
      </w:r>
      <w:r w:rsidR="008E1B37" w:rsidRPr="002B0F55">
        <w:rPr>
          <w:rFonts w:ascii="Arial Narrow" w:hAnsi="Arial Narrow" w:cstheme="minorHAnsi"/>
          <w:szCs w:val="22"/>
        </w:rPr>
        <w:br/>
      </w:r>
      <w:r w:rsidRPr="002B0F55">
        <w:rPr>
          <w:rFonts w:ascii="Arial Narrow" w:hAnsi="Arial Narrow" w:cstheme="minorHAnsi"/>
          <w:szCs w:val="22"/>
        </w:rPr>
        <w:t>w sieci wewnętrznej Zamawiającego lub w Internecie,</w:t>
      </w:r>
    </w:p>
    <w:p w14:paraId="3F4E2513" w14:textId="436AC052" w:rsidR="00E33457" w:rsidRPr="002B0F55" w:rsidRDefault="00E33457">
      <w:pPr>
        <w:pStyle w:val="Akapitzlist"/>
        <w:numPr>
          <w:ilvl w:val="0"/>
          <w:numId w:val="19"/>
        </w:numPr>
        <w:jc w:val="both"/>
        <w:rPr>
          <w:rFonts w:ascii="Arial Narrow" w:hAnsi="Arial Narrow" w:cstheme="minorHAnsi"/>
          <w:szCs w:val="22"/>
        </w:rPr>
      </w:pPr>
      <w:r w:rsidRPr="002B0F55">
        <w:rPr>
          <w:rFonts w:ascii="Arial Narrow" w:hAnsi="Arial Narrow" w:cstheme="minorHAnsi"/>
          <w:szCs w:val="22"/>
        </w:rPr>
        <w:t>dokonywanie zmian</w:t>
      </w:r>
      <w:r w:rsidR="005B7686" w:rsidRPr="002B0F55">
        <w:rPr>
          <w:rFonts w:ascii="Arial Narrow" w:hAnsi="Arial Narrow" w:cstheme="minorHAnsi"/>
          <w:szCs w:val="22"/>
        </w:rPr>
        <w:t>.</w:t>
      </w:r>
    </w:p>
    <w:p w14:paraId="33F130A1" w14:textId="77777777" w:rsidR="00E33457" w:rsidRPr="002B0F55" w:rsidRDefault="00E33457" w:rsidP="00E33457">
      <w:pPr>
        <w:pStyle w:val="Umowa-ustp"/>
        <w:numPr>
          <w:ilvl w:val="1"/>
          <w:numId w:val="18"/>
        </w:numPr>
        <w:rPr>
          <w:rFonts w:ascii="Arial Narrow" w:hAnsi="Arial Narrow" w:cstheme="minorHAnsi"/>
          <w:sz w:val="24"/>
        </w:rPr>
      </w:pPr>
      <w:r w:rsidRPr="002B0F55">
        <w:rPr>
          <w:rFonts w:ascii="Arial Narrow" w:hAnsi="Arial Narrow" w:cstheme="minorHAnsi"/>
          <w:sz w:val="24"/>
        </w:rPr>
        <w:t>Dokumentacja projektowa wykonana na podstawie niniejszej umowy może zostać wykorzystana przez Zamawiającego, wyłącznie dla potrzeb inwestycji, realizowanej na podstawie tej dokumentacji.</w:t>
      </w:r>
    </w:p>
    <w:p w14:paraId="46E36B73" w14:textId="77777777" w:rsidR="00BF1801" w:rsidRPr="002B0F55" w:rsidRDefault="00BF1801">
      <w:pPr>
        <w:jc w:val="center"/>
        <w:rPr>
          <w:rFonts w:ascii="Arial Narrow" w:hAnsi="Arial Narrow"/>
        </w:rPr>
      </w:pPr>
    </w:p>
    <w:p w14:paraId="1D9E0840" w14:textId="77777777" w:rsidR="00BF1801" w:rsidRPr="002B0F55" w:rsidRDefault="00481E3A">
      <w:pPr>
        <w:jc w:val="center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  <w:bCs/>
        </w:rPr>
        <w:t>7</w:t>
      </w:r>
    </w:p>
    <w:p w14:paraId="52AF4130" w14:textId="77777777" w:rsidR="00BF1801" w:rsidRPr="002B0F55" w:rsidRDefault="00481E3A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Strony postanawiają, że obowiązującą je formą odszkodowania będą kary umowne.</w:t>
      </w:r>
    </w:p>
    <w:p w14:paraId="2864A249" w14:textId="77777777" w:rsidR="00BF1801" w:rsidRPr="002B0F55" w:rsidRDefault="00481E3A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Wykonawca zobowiązany jest do zapłacenia kar umownych w przypadku:</w:t>
      </w:r>
    </w:p>
    <w:p w14:paraId="37B287D0" w14:textId="77777777" w:rsidR="00BF1801" w:rsidRPr="002B0F55" w:rsidRDefault="00481E3A">
      <w:pPr>
        <w:numPr>
          <w:ilvl w:val="0"/>
          <w:numId w:val="3"/>
        </w:numPr>
        <w:spacing w:line="276" w:lineRule="auto"/>
        <w:ind w:left="720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zwłoki w wykonaniu przedmiotu umowy, w stosunku do terminu określonego w § 2 n</w:t>
      </w:r>
      <w:r w:rsidR="008E1B37" w:rsidRPr="002B0F55">
        <w:rPr>
          <w:rFonts w:ascii="Arial Narrow" w:hAnsi="Arial Narrow"/>
        </w:rPr>
        <w:t>iniejszej umowy w wysokości 0,1</w:t>
      </w:r>
      <w:r w:rsidRPr="002B0F55">
        <w:rPr>
          <w:rFonts w:ascii="Arial Narrow" w:hAnsi="Arial Narrow"/>
        </w:rPr>
        <w:t>% wynagrodzenia umownego brutto za przedmiot umowy, za każdy rozpoczęty dzień zwłoki,</w:t>
      </w:r>
    </w:p>
    <w:p w14:paraId="5711005E" w14:textId="77777777" w:rsidR="00BF1801" w:rsidRPr="002B0F55" w:rsidRDefault="00481E3A">
      <w:pPr>
        <w:numPr>
          <w:ilvl w:val="0"/>
          <w:numId w:val="3"/>
        </w:numPr>
        <w:spacing w:line="276" w:lineRule="auto"/>
        <w:ind w:left="720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lastRenderedPageBreak/>
        <w:t xml:space="preserve">zwłoki w usunięciu wad, </w:t>
      </w:r>
      <w:r w:rsidR="008E1B37" w:rsidRPr="002B0F55">
        <w:rPr>
          <w:rFonts w:ascii="Arial Narrow" w:hAnsi="Arial Narrow"/>
        </w:rPr>
        <w:t>w wysokości 0,1</w:t>
      </w:r>
      <w:r w:rsidRPr="002B0F55">
        <w:rPr>
          <w:rFonts w:ascii="Arial Narrow" w:hAnsi="Arial Narrow"/>
        </w:rPr>
        <w:t>% wynagrodzenia umownego brutto za przedmiot umowy, za każdy rozpoczęty dzień zwłoki liczony od terminu wyznaczonego na usunięcie wad,</w:t>
      </w:r>
    </w:p>
    <w:p w14:paraId="4247ECC4" w14:textId="77777777" w:rsidR="00BF1801" w:rsidRPr="002B0F55" w:rsidRDefault="00481E3A">
      <w:pPr>
        <w:numPr>
          <w:ilvl w:val="0"/>
          <w:numId w:val="3"/>
        </w:numPr>
        <w:spacing w:line="276" w:lineRule="auto"/>
        <w:ind w:left="720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odstąpienia od umowy z przyczyn leżących po s</w:t>
      </w:r>
      <w:r w:rsidR="008E1B37" w:rsidRPr="002B0F55">
        <w:rPr>
          <w:rFonts w:ascii="Arial Narrow" w:hAnsi="Arial Narrow"/>
        </w:rPr>
        <w:t>tronie Wykonawcy w wysokości 10</w:t>
      </w:r>
      <w:r w:rsidRPr="002B0F55">
        <w:rPr>
          <w:rFonts w:ascii="Arial Narrow" w:hAnsi="Arial Narrow"/>
        </w:rPr>
        <w:t>% wynagrodzenia umownego brutto za przedmiot umowy.</w:t>
      </w:r>
    </w:p>
    <w:p w14:paraId="5C52F424" w14:textId="77777777" w:rsidR="00BF1801" w:rsidRPr="002B0F55" w:rsidRDefault="00481E3A">
      <w:pPr>
        <w:widowControl w:val="0"/>
        <w:numPr>
          <w:ilvl w:val="0"/>
          <w:numId w:val="2"/>
        </w:numPr>
        <w:tabs>
          <w:tab w:val="left" w:pos="378"/>
        </w:tabs>
        <w:suppressAutoHyphens/>
        <w:spacing w:line="276" w:lineRule="auto"/>
        <w:ind w:left="378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Zamawiający zapłaci Wykonawcy kary umowne:</w:t>
      </w:r>
    </w:p>
    <w:p w14:paraId="756CFA38" w14:textId="77777777" w:rsidR="00BF1801" w:rsidRPr="002B0F55" w:rsidRDefault="00481E3A" w:rsidP="009F1939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z tytułu odstąpienia od umowy z przyczyn leżących po stron</w:t>
      </w:r>
      <w:r w:rsidR="008E1B37" w:rsidRPr="002B0F55">
        <w:rPr>
          <w:rFonts w:ascii="Arial Narrow" w:hAnsi="Arial Narrow"/>
        </w:rPr>
        <w:t>ie Zamawiającego w wysokości 10</w:t>
      </w:r>
      <w:r w:rsidRPr="002B0F55">
        <w:rPr>
          <w:rFonts w:ascii="Arial Narrow" w:hAnsi="Arial Narrow"/>
        </w:rPr>
        <w:t xml:space="preserve">% wynagrodzenia umownego za przedmiot umowy. </w:t>
      </w:r>
    </w:p>
    <w:p w14:paraId="70C81AD2" w14:textId="77777777" w:rsidR="00BF1801" w:rsidRPr="002B0F55" w:rsidRDefault="00BF1801">
      <w:pPr>
        <w:jc w:val="center"/>
        <w:rPr>
          <w:rFonts w:ascii="Arial Narrow" w:hAnsi="Arial Narrow"/>
        </w:rPr>
      </w:pPr>
    </w:p>
    <w:p w14:paraId="47B9DA75" w14:textId="77777777" w:rsidR="00BF1801" w:rsidRPr="002B0F55" w:rsidRDefault="00481E3A">
      <w:pPr>
        <w:jc w:val="center"/>
        <w:rPr>
          <w:rFonts w:ascii="Arial Narrow" w:hAnsi="Arial Narrow"/>
          <w:b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</w:rPr>
        <w:t>8</w:t>
      </w:r>
    </w:p>
    <w:p w14:paraId="3FFE9132" w14:textId="77777777" w:rsidR="00BF1801" w:rsidRPr="002B0F55" w:rsidRDefault="00481E3A">
      <w:pPr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Zmiana postanowień zawartej umowy może nastąpić za zgodą obu stron, wyrażoną na piśmie pod rygorem nieważności takiej zmiany. </w:t>
      </w:r>
    </w:p>
    <w:p w14:paraId="24150B13" w14:textId="77777777" w:rsidR="00BF1801" w:rsidRPr="002B0F55" w:rsidRDefault="00BF1801">
      <w:pPr>
        <w:rPr>
          <w:rFonts w:ascii="Arial Narrow" w:hAnsi="Arial Narrow"/>
        </w:rPr>
      </w:pPr>
    </w:p>
    <w:p w14:paraId="56569E8F" w14:textId="77777777" w:rsidR="00BF1801" w:rsidRPr="002B0F55" w:rsidRDefault="00481E3A">
      <w:pPr>
        <w:jc w:val="center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</w:rPr>
        <w:t>9</w:t>
      </w:r>
    </w:p>
    <w:p w14:paraId="540DB8CD" w14:textId="77777777" w:rsidR="00BF1801" w:rsidRPr="002B0F55" w:rsidRDefault="00481E3A">
      <w:pPr>
        <w:pStyle w:val="Tekstpodstawowy2"/>
        <w:spacing w:after="0"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Oprócz wypadków wymienionych w przepisach Kodeksu cywilnego, stronom przysługuje prawo odstąpienia od umowy w następujących sytuacjach:</w:t>
      </w:r>
    </w:p>
    <w:p w14:paraId="2D777D0C" w14:textId="77777777" w:rsidR="00BF1801" w:rsidRPr="002B0F55" w:rsidRDefault="00481E3A">
      <w:pPr>
        <w:widowControl w:val="0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Zamawiającemu przysługuje prawo odstąpienia od umowy:</w:t>
      </w:r>
    </w:p>
    <w:p w14:paraId="5C04F067" w14:textId="77777777" w:rsidR="00BF1801" w:rsidRPr="002B0F55" w:rsidRDefault="00481E3A">
      <w:pPr>
        <w:widowControl w:val="0"/>
        <w:numPr>
          <w:ilvl w:val="1"/>
          <w:numId w:val="5"/>
        </w:numPr>
        <w:suppressAutoHyphens/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w razie wystąpienia istotnej zmiany okoliczności powodującej, że wykonanie umowy nie leży w interesie publicznym, czego nie można było przewidzieć w chwili zawarcia umowy. Odstąpienie od umowy w tym wypadku może nastąpić w terminie 30 dni od powzięcia wiadomości o powyższych okolicznościach. W takim wypadku Wykonawca może żądać jedynie wynagrodzenia należnego mu z tytułu wykonania części umowy.</w:t>
      </w:r>
    </w:p>
    <w:p w14:paraId="44877E5A" w14:textId="77777777" w:rsidR="00BF1801" w:rsidRPr="002B0F55" w:rsidRDefault="00481E3A">
      <w:pPr>
        <w:widowControl w:val="0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Wykonawcy przysługuje prawo odstąpienia od umowy, jeżeli:</w:t>
      </w:r>
    </w:p>
    <w:p w14:paraId="1D0721DB" w14:textId="77777777" w:rsidR="00BF1801" w:rsidRPr="002B0F55" w:rsidRDefault="00481E3A">
      <w:pPr>
        <w:widowControl w:val="0"/>
        <w:numPr>
          <w:ilvl w:val="1"/>
          <w:numId w:val="5"/>
        </w:numPr>
        <w:suppressAutoHyphens/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Zamawiający zawiadomi Wykonawcę, że wobec zaistnienia uprzednio nieprzewidzianych okoliczności, nie będzie mógł spełnić swoich zobowiązań umownych wobec Wykonawcy.</w:t>
      </w:r>
    </w:p>
    <w:p w14:paraId="35AA9C43" w14:textId="77777777" w:rsidR="00BF1801" w:rsidRPr="002B0F55" w:rsidRDefault="00481E3A">
      <w:pPr>
        <w:widowControl w:val="0"/>
        <w:numPr>
          <w:ilvl w:val="0"/>
          <w:numId w:val="5"/>
        </w:numPr>
        <w:suppressAutoHyphens/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Odstąpienie od umowy powinno nastąpić w formie pisemnej pod rygorem nieważności takiego oświadczenia i powinno zawierać uzasadnienie.</w:t>
      </w:r>
    </w:p>
    <w:p w14:paraId="6D3977AD" w14:textId="77777777" w:rsidR="00BF1801" w:rsidRPr="002B0F55" w:rsidRDefault="00BF1801">
      <w:pPr>
        <w:jc w:val="center"/>
        <w:rPr>
          <w:rFonts w:ascii="Arial Narrow" w:hAnsi="Arial Narrow"/>
        </w:rPr>
      </w:pPr>
    </w:p>
    <w:p w14:paraId="50B110AC" w14:textId="77777777" w:rsidR="00BF1801" w:rsidRPr="002B0F55" w:rsidRDefault="00481E3A">
      <w:pPr>
        <w:jc w:val="center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</w:rPr>
        <w:t>10</w:t>
      </w:r>
    </w:p>
    <w:p w14:paraId="33D974D2" w14:textId="77777777" w:rsidR="00BF1801" w:rsidRPr="002B0F55" w:rsidRDefault="00481E3A">
      <w:p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W sprawach nieuregulowanych niniejszą umową będą miały zastosowanie przepisy Kodeksu cywilnego, ustawy o prawie autorskim i prawach pokrewnych, ustawy Prawo budowlane wraz z przepisami wykonawczymi i powiązanymi.</w:t>
      </w:r>
    </w:p>
    <w:p w14:paraId="38636A11" w14:textId="77777777" w:rsidR="00BF1801" w:rsidRPr="002B0F55" w:rsidRDefault="00BF1801">
      <w:pPr>
        <w:jc w:val="center"/>
        <w:rPr>
          <w:rFonts w:ascii="Arial Narrow" w:hAnsi="Arial Narrow"/>
        </w:rPr>
      </w:pPr>
    </w:p>
    <w:p w14:paraId="58E8D67B" w14:textId="77777777" w:rsidR="00BF1801" w:rsidRPr="002B0F55" w:rsidRDefault="00481E3A">
      <w:pPr>
        <w:jc w:val="center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</w:rPr>
        <w:t>11</w:t>
      </w:r>
    </w:p>
    <w:p w14:paraId="77791162" w14:textId="77777777" w:rsidR="00BF1801" w:rsidRPr="002B0F55" w:rsidRDefault="00481E3A">
      <w:pPr>
        <w:pStyle w:val="Tekstpodstawowy"/>
        <w:spacing w:after="0"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Właściwym do rozpoznania sporów wynikłych na tle realizacji niniejszej umowy jest sąd powszechny właściwy miejscowo dla Zamawiającego.</w:t>
      </w:r>
    </w:p>
    <w:p w14:paraId="7A9CE199" w14:textId="77777777" w:rsidR="00BF1801" w:rsidRPr="002B0F55" w:rsidRDefault="00BF1801">
      <w:pPr>
        <w:jc w:val="center"/>
        <w:rPr>
          <w:rFonts w:ascii="Arial Narrow" w:hAnsi="Arial Narrow"/>
        </w:rPr>
      </w:pPr>
    </w:p>
    <w:p w14:paraId="6F87944E" w14:textId="77777777" w:rsidR="00BF1801" w:rsidRPr="002B0F55" w:rsidRDefault="00481E3A">
      <w:pPr>
        <w:jc w:val="center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</w:rPr>
        <w:t>12</w:t>
      </w:r>
    </w:p>
    <w:p w14:paraId="3F515990" w14:textId="77777777" w:rsidR="00BF1801" w:rsidRPr="002B0F55" w:rsidRDefault="00481E3A">
      <w:p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>Strony postanawiają, że Wykonawca nie może przenieść na osoby trzecie wierzytelności wynikających z niniejszej umowy.</w:t>
      </w:r>
    </w:p>
    <w:p w14:paraId="2EE5D270" w14:textId="77777777" w:rsidR="00BF1801" w:rsidRPr="002B0F55" w:rsidRDefault="00BF1801">
      <w:pPr>
        <w:rPr>
          <w:rFonts w:ascii="Arial Narrow" w:hAnsi="Arial Narrow"/>
        </w:rPr>
      </w:pPr>
    </w:p>
    <w:p w14:paraId="41C6E675" w14:textId="77777777" w:rsidR="00BF1801" w:rsidRPr="002B0F55" w:rsidRDefault="00481E3A">
      <w:pPr>
        <w:jc w:val="center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§ </w:t>
      </w:r>
      <w:r w:rsidRPr="002B0F55">
        <w:rPr>
          <w:rFonts w:ascii="Arial Narrow" w:hAnsi="Arial Narrow"/>
          <w:b/>
        </w:rPr>
        <w:t>13</w:t>
      </w:r>
    </w:p>
    <w:p w14:paraId="0683F332" w14:textId="77777777" w:rsidR="00BF1801" w:rsidRPr="002B0F55" w:rsidRDefault="00481E3A">
      <w:pPr>
        <w:spacing w:line="276" w:lineRule="auto"/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Umowę sporządzono w </w:t>
      </w:r>
      <w:r w:rsidR="00A05ED2" w:rsidRPr="002B0F55">
        <w:rPr>
          <w:rFonts w:ascii="Arial Narrow" w:hAnsi="Arial Narrow"/>
        </w:rPr>
        <w:t>dwóch</w:t>
      </w:r>
      <w:r w:rsidRPr="002B0F55">
        <w:rPr>
          <w:rFonts w:ascii="Arial Narrow" w:hAnsi="Arial Narrow"/>
        </w:rPr>
        <w:t xml:space="preserve"> jednobrzmiących egzemplarzach, jeden egzemplarz dla Wykonawcy i jeden egzemplarz dla Zamawiającego.</w:t>
      </w:r>
    </w:p>
    <w:p w14:paraId="0F156CBB" w14:textId="77777777" w:rsidR="00BF1801" w:rsidRPr="002B0F55" w:rsidRDefault="00BF1801">
      <w:pPr>
        <w:ind w:left="5103"/>
        <w:jc w:val="both"/>
        <w:rPr>
          <w:rFonts w:ascii="Arial Narrow" w:hAnsi="Arial Narrow"/>
        </w:rPr>
      </w:pPr>
    </w:p>
    <w:p w14:paraId="43F8F1D0" w14:textId="77777777" w:rsidR="00BF1801" w:rsidRPr="002B0F55" w:rsidRDefault="00BF1801">
      <w:pPr>
        <w:ind w:left="5103"/>
        <w:jc w:val="both"/>
        <w:rPr>
          <w:rFonts w:ascii="Arial Narrow" w:hAnsi="Arial Narrow"/>
        </w:rPr>
      </w:pPr>
    </w:p>
    <w:p w14:paraId="40619506" w14:textId="77777777" w:rsidR="00BF1801" w:rsidRPr="002B0F55" w:rsidRDefault="00BF1801">
      <w:pPr>
        <w:jc w:val="both"/>
        <w:rPr>
          <w:rFonts w:ascii="Arial Narrow" w:hAnsi="Arial Narrow"/>
        </w:rPr>
      </w:pPr>
    </w:p>
    <w:p w14:paraId="7A9EE68F" w14:textId="77777777" w:rsidR="00BF1801" w:rsidRPr="002B0F55" w:rsidRDefault="008E1B37">
      <w:pPr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lastRenderedPageBreak/>
        <w:tab/>
      </w:r>
      <w:r w:rsidR="00481E3A" w:rsidRPr="002B0F55">
        <w:rPr>
          <w:rFonts w:ascii="Arial Narrow" w:hAnsi="Arial Narrow"/>
        </w:rPr>
        <w:t xml:space="preserve">   Zamawiający:                                                                            Wykonawca:</w:t>
      </w:r>
    </w:p>
    <w:p w14:paraId="3D0004EB" w14:textId="77777777" w:rsidR="00BF1801" w:rsidRPr="002B0F55" w:rsidRDefault="00BF1801">
      <w:pPr>
        <w:jc w:val="both"/>
        <w:rPr>
          <w:rFonts w:ascii="Arial Narrow" w:hAnsi="Arial Narrow"/>
        </w:rPr>
      </w:pPr>
    </w:p>
    <w:p w14:paraId="44C986B5" w14:textId="77777777" w:rsidR="00BF1801" w:rsidRPr="002B0F55" w:rsidRDefault="00481E3A">
      <w:pPr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 xml:space="preserve">   </w:t>
      </w:r>
    </w:p>
    <w:p w14:paraId="0241B7B5" w14:textId="77777777" w:rsidR="00BF1801" w:rsidRPr="002B0F55" w:rsidRDefault="008E1B37">
      <w:pPr>
        <w:jc w:val="both"/>
        <w:rPr>
          <w:rFonts w:ascii="Arial Narrow" w:hAnsi="Arial Narrow"/>
        </w:rPr>
      </w:pPr>
      <w:r w:rsidRPr="002B0F55">
        <w:rPr>
          <w:rFonts w:ascii="Arial Narrow" w:hAnsi="Arial Narrow"/>
        </w:rPr>
        <w:tab/>
      </w:r>
      <w:r w:rsidR="00481E3A" w:rsidRPr="002B0F55">
        <w:rPr>
          <w:rFonts w:ascii="Arial Narrow" w:hAnsi="Arial Narrow"/>
        </w:rPr>
        <w:t xml:space="preserve">  ……………….. …….                                                                ………………………</w:t>
      </w:r>
    </w:p>
    <w:p w14:paraId="2E314816" w14:textId="77777777" w:rsidR="00BF1801" w:rsidRPr="002B0F55" w:rsidRDefault="00BF1801">
      <w:pPr>
        <w:jc w:val="both"/>
        <w:rPr>
          <w:rFonts w:ascii="Arial Narrow" w:hAnsi="Arial Narrow"/>
        </w:rPr>
      </w:pPr>
    </w:p>
    <w:sectPr w:rsidR="00BF1801" w:rsidRPr="002B0F55" w:rsidSect="000B3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49" w:right="1134" w:bottom="1418" w:left="1701" w:header="0" w:footer="30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00C82" w14:textId="77777777" w:rsidR="000C5295" w:rsidRDefault="000C5295">
      <w:r>
        <w:separator/>
      </w:r>
    </w:p>
  </w:endnote>
  <w:endnote w:type="continuationSeparator" w:id="0">
    <w:p w14:paraId="6364CCEF" w14:textId="77777777" w:rsidR="000C5295" w:rsidRDefault="000C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59FE" w14:textId="77777777" w:rsidR="00FD5C9C" w:rsidRDefault="00FD5C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30827" w14:textId="3974BD5C" w:rsidR="00BF1801" w:rsidRPr="000B330C" w:rsidRDefault="00481E3A">
    <w:pPr>
      <w:pStyle w:val="Stopka"/>
      <w:tabs>
        <w:tab w:val="right" w:pos="9498"/>
      </w:tabs>
      <w:ind w:right="-427"/>
      <w:jc w:val="right"/>
      <w:rPr>
        <w:rFonts w:ascii="Arial Narrow" w:hAnsi="Arial Narrow"/>
      </w:rPr>
    </w:pPr>
    <w:r w:rsidRPr="000B330C">
      <w:rPr>
        <w:rFonts w:ascii="Arial Narrow" w:hAnsi="Arial Narrow"/>
        <w:sz w:val="20"/>
        <w:szCs w:val="20"/>
      </w:rPr>
      <w:t xml:space="preserve">Strona </w:t>
    </w:r>
    <w:r w:rsidRPr="000B330C">
      <w:rPr>
        <w:rFonts w:ascii="Arial Narrow" w:hAnsi="Arial Narrow"/>
        <w:sz w:val="20"/>
        <w:szCs w:val="20"/>
      </w:rPr>
      <w:fldChar w:fldCharType="begin"/>
    </w:r>
    <w:r w:rsidRPr="000B330C">
      <w:rPr>
        <w:rFonts w:ascii="Arial Narrow" w:hAnsi="Arial Narrow"/>
        <w:sz w:val="20"/>
        <w:szCs w:val="20"/>
      </w:rPr>
      <w:instrText>PAGE</w:instrText>
    </w:r>
    <w:r w:rsidRPr="000B330C">
      <w:rPr>
        <w:rFonts w:ascii="Arial Narrow" w:hAnsi="Arial Narrow"/>
        <w:sz w:val="20"/>
        <w:szCs w:val="20"/>
      </w:rPr>
      <w:fldChar w:fldCharType="separate"/>
    </w:r>
    <w:r w:rsidR="00FD5C9C">
      <w:rPr>
        <w:rFonts w:ascii="Arial Narrow" w:hAnsi="Arial Narrow"/>
        <w:noProof/>
        <w:sz w:val="20"/>
        <w:szCs w:val="20"/>
      </w:rPr>
      <w:t>2</w:t>
    </w:r>
    <w:r w:rsidRPr="000B330C">
      <w:rPr>
        <w:rFonts w:ascii="Arial Narrow" w:hAnsi="Arial Narrow"/>
        <w:sz w:val="20"/>
        <w:szCs w:val="20"/>
      </w:rPr>
      <w:fldChar w:fldCharType="end"/>
    </w:r>
    <w:r w:rsidRPr="000B330C">
      <w:rPr>
        <w:rFonts w:ascii="Arial Narrow" w:hAnsi="Arial Narrow"/>
        <w:sz w:val="20"/>
        <w:szCs w:val="20"/>
      </w:rPr>
      <w:t xml:space="preserve"> z </w:t>
    </w:r>
    <w:r w:rsidRPr="000B330C">
      <w:rPr>
        <w:rFonts w:ascii="Arial Narrow" w:hAnsi="Arial Narrow"/>
        <w:sz w:val="20"/>
        <w:szCs w:val="20"/>
      </w:rPr>
      <w:fldChar w:fldCharType="begin"/>
    </w:r>
    <w:r w:rsidRPr="000B330C">
      <w:rPr>
        <w:rFonts w:ascii="Arial Narrow" w:hAnsi="Arial Narrow"/>
        <w:sz w:val="20"/>
        <w:szCs w:val="20"/>
      </w:rPr>
      <w:instrText>NUMPAGES</w:instrText>
    </w:r>
    <w:r w:rsidRPr="000B330C">
      <w:rPr>
        <w:rFonts w:ascii="Arial Narrow" w:hAnsi="Arial Narrow"/>
        <w:sz w:val="20"/>
        <w:szCs w:val="20"/>
      </w:rPr>
      <w:fldChar w:fldCharType="separate"/>
    </w:r>
    <w:r w:rsidR="00FD5C9C">
      <w:rPr>
        <w:rFonts w:ascii="Arial Narrow" w:hAnsi="Arial Narrow"/>
        <w:noProof/>
        <w:sz w:val="20"/>
        <w:szCs w:val="20"/>
      </w:rPr>
      <w:t>4</w:t>
    </w:r>
    <w:r w:rsidRPr="000B330C">
      <w:rPr>
        <w:rFonts w:ascii="Arial Narrow" w:hAnsi="Arial Narrow"/>
        <w:sz w:val="20"/>
        <w:szCs w:val="20"/>
      </w:rPr>
      <w:fldChar w:fldCharType="end"/>
    </w:r>
  </w:p>
  <w:p w14:paraId="14FC6C4E" w14:textId="77777777" w:rsidR="00BF1801" w:rsidRDefault="00BF1801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3DBBF" w14:textId="77777777" w:rsidR="00FD5C9C" w:rsidRDefault="00FD5C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5B6EC" w14:textId="77777777" w:rsidR="000C5295" w:rsidRDefault="000C5295">
      <w:r>
        <w:separator/>
      </w:r>
    </w:p>
  </w:footnote>
  <w:footnote w:type="continuationSeparator" w:id="0">
    <w:p w14:paraId="530BF325" w14:textId="77777777" w:rsidR="000C5295" w:rsidRDefault="000C5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8D9C6" w14:textId="49EA0171" w:rsidR="00FD5C9C" w:rsidRDefault="000C5295">
    <w:pPr>
      <w:pStyle w:val="Nagwek"/>
    </w:pPr>
    <w:r>
      <w:rPr>
        <w:noProof/>
      </w:rPr>
      <w:pict w14:anchorId="748914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4410844" o:spid="_x0000_s2050" type="#_x0000_t136" style="position:absolute;margin-left:0;margin-top:0;width:564.15pt;height:75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54FC4" w14:textId="321BD7AF" w:rsidR="00A05ED2" w:rsidRDefault="000C5295" w:rsidP="00A05ED2">
    <w:pPr>
      <w:pStyle w:val="Nagwek"/>
      <w:jc w:val="right"/>
      <w:rPr>
        <w:sz w:val="16"/>
        <w:szCs w:val="16"/>
      </w:rPr>
    </w:pPr>
    <w:r>
      <w:rPr>
        <w:noProof/>
      </w:rPr>
      <w:pict w14:anchorId="7DD366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4410845" o:spid="_x0000_s2051" type="#_x0000_t136" style="position:absolute;left:0;text-align:left;margin-left:0;margin-top:0;width:564.15pt;height:75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UMOWY"/>
          <w10:wrap anchorx="margin" anchory="margin"/>
        </v:shape>
      </w:pict>
    </w:r>
  </w:p>
  <w:p w14:paraId="5361DD5B" w14:textId="77777777" w:rsidR="00A05ED2" w:rsidRDefault="00A05ED2" w:rsidP="00A05ED2">
    <w:pPr>
      <w:pStyle w:val="Nagwek"/>
      <w:jc w:val="right"/>
      <w:rPr>
        <w:sz w:val="16"/>
        <w:szCs w:val="16"/>
      </w:rPr>
    </w:pPr>
  </w:p>
  <w:p w14:paraId="6C75CD03" w14:textId="59EAED40" w:rsidR="00A05ED2" w:rsidRPr="000B330C" w:rsidRDefault="000B330C" w:rsidP="00A05ED2">
    <w:pPr>
      <w:pStyle w:val="Nagwek"/>
      <w:jc w:val="right"/>
      <w:rPr>
        <w:rFonts w:ascii="Arial Narrow" w:hAnsi="Arial Narrow"/>
        <w:sz w:val="16"/>
        <w:szCs w:val="16"/>
      </w:rPr>
    </w:pPr>
    <w:r w:rsidRPr="000B330C">
      <w:rPr>
        <w:rFonts w:ascii="Arial Narrow" w:hAnsi="Arial Narrow"/>
        <w:sz w:val="16"/>
        <w:szCs w:val="16"/>
      </w:rPr>
      <w:t>Znak sprawy: IRP.271</w:t>
    </w:r>
    <w:r w:rsidR="00F82C44">
      <w:rPr>
        <w:rFonts w:ascii="Arial Narrow" w:hAnsi="Arial Narrow"/>
        <w:sz w:val="16"/>
        <w:szCs w:val="16"/>
      </w:rPr>
      <w:t>………….2025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BACF2" w14:textId="7A8F8D9F" w:rsidR="00FD5C9C" w:rsidRDefault="000C5295">
    <w:pPr>
      <w:pStyle w:val="Nagwek"/>
    </w:pPr>
    <w:r>
      <w:rPr>
        <w:noProof/>
      </w:rPr>
      <w:pict w14:anchorId="53FF0C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4410843" o:spid="_x0000_s2049" type="#_x0000_t136" style="position:absolute;margin-left:0;margin-top:0;width:564.15pt;height:75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52AA"/>
    <w:multiLevelType w:val="multilevel"/>
    <w:tmpl w:val="2ED2A44E"/>
    <w:lvl w:ilvl="0">
      <w:start w:val="1"/>
      <w:numFmt w:val="decimal"/>
      <w:lvlText w:val="%1."/>
      <w:lvlJc w:val="left"/>
      <w:pPr>
        <w:ind w:left="38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11EAD"/>
    <w:multiLevelType w:val="multilevel"/>
    <w:tmpl w:val="220ECC00"/>
    <w:lvl w:ilvl="0">
      <w:start w:val="1"/>
      <w:numFmt w:val="decimal"/>
      <w:lvlText w:val="%1."/>
      <w:lvlJc w:val="left"/>
      <w:pPr>
        <w:ind w:left="38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37E6B"/>
    <w:multiLevelType w:val="hybridMultilevel"/>
    <w:tmpl w:val="D422D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C1961"/>
    <w:multiLevelType w:val="multilevel"/>
    <w:tmpl w:val="3DB25858"/>
    <w:lvl w:ilvl="0">
      <w:start w:val="1"/>
      <w:numFmt w:val="decimal"/>
      <w:lvlText w:val="%1)"/>
      <w:lvlJc w:val="left"/>
      <w:pPr>
        <w:ind w:left="1108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828" w:hanging="360"/>
      </w:pPr>
    </w:lvl>
    <w:lvl w:ilvl="2">
      <w:start w:val="1"/>
      <w:numFmt w:val="lowerRoman"/>
      <w:lvlText w:val="%3."/>
      <w:lvlJc w:val="right"/>
      <w:pPr>
        <w:ind w:left="2548" w:hanging="180"/>
      </w:pPr>
    </w:lvl>
    <w:lvl w:ilvl="3">
      <w:start w:val="1"/>
      <w:numFmt w:val="decimal"/>
      <w:lvlText w:val="%4."/>
      <w:lvlJc w:val="left"/>
      <w:pPr>
        <w:ind w:left="3268" w:hanging="360"/>
      </w:pPr>
    </w:lvl>
    <w:lvl w:ilvl="4">
      <w:start w:val="1"/>
      <w:numFmt w:val="lowerLetter"/>
      <w:lvlText w:val="%5."/>
      <w:lvlJc w:val="left"/>
      <w:pPr>
        <w:ind w:left="3988" w:hanging="360"/>
      </w:pPr>
    </w:lvl>
    <w:lvl w:ilvl="5">
      <w:start w:val="1"/>
      <w:numFmt w:val="lowerRoman"/>
      <w:lvlText w:val="%6."/>
      <w:lvlJc w:val="right"/>
      <w:pPr>
        <w:ind w:left="4708" w:hanging="180"/>
      </w:pPr>
    </w:lvl>
    <w:lvl w:ilvl="6">
      <w:start w:val="1"/>
      <w:numFmt w:val="decimal"/>
      <w:lvlText w:val="%7."/>
      <w:lvlJc w:val="left"/>
      <w:pPr>
        <w:ind w:left="5428" w:hanging="360"/>
      </w:pPr>
    </w:lvl>
    <w:lvl w:ilvl="7">
      <w:start w:val="1"/>
      <w:numFmt w:val="lowerLetter"/>
      <w:lvlText w:val="%8."/>
      <w:lvlJc w:val="left"/>
      <w:pPr>
        <w:ind w:left="6148" w:hanging="360"/>
      </w:pPr>
    </w:lvl>
    <w:lvl w:ilvl="8">
      <w:start w:val="1"/>
      <w:numFmt w:val="lowerRoman"/>
      <w:lvlText w:val="%9."/>
      <w:lvlJc w:val="right"/>
      <w:pPr>
        <w:ind w:left="6868" w:hanging="180"/>
      </w:pPr>
    </w:lvl>
  </w:abstractNum>
  <w:abstractNum w:abstractNumId="4" w15:restartNumberingAfterBreak="0">
    <w:nsid w:val="2D21051F"/>
    <w:multiLevelType w:val="multilevel"/>
    <w:tmpl w:val="72049FC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CF1379"/>
    <w:multiLevelType w:val="multilevel"/>
    <w:tmpl w:val="658C1860"/>
    <w:lvl w:ilvl="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0572DE"/>
    <w:multiLevelType w:val="hybridMultilevel"/>
    <w:tmpl w:val="09904C92"/>
    <w:lvl w:ilvl="0" w:tplc="906E6B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C12"/>
    <w:multiLevelType w:val="multilevel"/>
    <w:tmpl w:val="C232A5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601D44"/>
    <w:multiLevelType w:val="multilevel"/>
    <w:tmpl w:val="E1D2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1770ED"/>
    <w:multiLevelType w:val="hybridMultilevel"/>
    <w:tmpl w:val="32FC5A0C"/>
    <w:lvl w:ilvl="0" w:tplc="3BD26724">
      <w:start w:val="1"/>
      <w:numFmt w:val="lowerLetter"/>
      <w:lvlText w:val="%1)"/>
      <w:lvlJc w:val="left"/>
      <w:pPr>
        <w:ind w:left="70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4D124CD"/>
    <w:multiLevelType w:val="multilevel"/>
    <w:tmpl w:val="F580D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8EF0CE8"/>
    <w:multiLevelType w:val="multilevel"/>
    <w:tmpl w:val="7EB68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9B43DB"/>
    <w:multiLevelType w:val="multilevel"/>
    <w:tmpl w:val="C7C8DEB8"/>
    <w:lvl w:ilvl="0">
      <w:start w:val="1"/>
      <w:numFmt w:val="decimal"/>
      <w:lvlText w:val="%1."/>
      <w:lvlJc w:val="left"/>
      <w:pPr>
        <w:ind w:left="748" w:hanging="360"/>
      </w:p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3" w15:restartNumberingAfterBreak="0">
    <w:nsid w:val="66D12EF9"/>
    <w:multiLevelType w:val="hybridMultilevel"/>
    <w:tmpl w:val="6C52DF2C"/>
    <w:lvl w:ilvl="0" w:tplc="0415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6E8B2552"/>
    <w:multiLevelType w:val="hybridMultilevel"/>
    <w:tmpl w:val="C6DA314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500456D"/>
    <w:multiLevelType w:val="multilevel"/>
    <w:tmpl w:val="E3BC68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7607D9B"/>
    <w:multiLevelType w:val="multilevel"/>
    <w:tmpl w:val="3DB25858"/>
    <w:lvl w:ilvl="0">
      <w:start w:val="1"/>
      <w:numFmt w:val="decimal"/>
      <w:lvlText w:val="%1)"/>
      <w:lvlJc w:val="left"/>
      <w:pPr>
        <w:ind w:left="1108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828" w:hanging="360"/>
      </w:pPr>
    </w:lvl>
    <w:lvl w:ilvl="2">
      <w:start w:val="1"/>
      <w:numFmt w:val="lowerRoman"/>
      <w:lvlText w:val="%3."/>
      <w:lvlJc w:val="right"/>
      <w:pPr>
        <w:ind w:left="2548" w:hanging="180"/>
      </w:pPr>
    </w:lvl>
    <w:lvl w:ilvl="3">
      <w:start w:val="1"/>
      <w:numFmt w:val="decimal"/>
      <w:lvlText w:val="%4."/>
      <w:lvlJc w:val="left"/>
      <w:pPr>
        <w:ind w:left="3268" w:hanging="360"/>
      </w:pPr>
    </w:lvl>
    <w:lvl w:ilvl="4">
      <w:start w:val="1"/>
      <w:numFmt w:val="lowerLetter"/>
      <w:lvlText w:val="%5."/>
      <w:lvlJc w:val="left"/>
      <w:pPr>
        <w:ind w:left="3988" w:hanging="360"/>
      </w:pPr>
    </w:lvl>
    <w:lvl w:ilvl="5">
      <w:start w:val="1"/>
      <w:numFmt w:val="lowerRoman"/>
      <w:lvlText w:val="%6."/>
      <w:lvlJc w:val="right"/>
      <w:pPr>
        <w:ind w:left="4708" w:hanging="180"/>
      </w:pPr>
    </w:lvl>
    <w:lvl w:ilvl="6">
      <w:start w:val="1"/>
      <w:numFmt w:val="decimal"/>
      <w:lvlText w:val="%7."/>
      <w:lvlJc w:val="left"/>
      <w:pPr>
        <w:ind w:left="5428" w:hanging="360"/>
      </w:pPr>
    </w:lvl>
    <w:lvl w:ilvl="7">
      <w:start w:val="1"/>
      <w:numFmt w:val="lowerLetter"/>
      <w:lvlText w:val="%8."/>
      <w:lvlJc w:val="left"/>
      <w:pPr>
        <w:ind w:left="6148" w:hanging="360"/>
      </w:pPr>
    </w:lvl>
    <w:lvl w:ilvl="8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7A237541"/>
    <w:multiLevelType w:val="multilevel"/>
    <w:tmpl w:val="B0FE6F98"/>
    <w:name w:val="Umowa"/>
    <w:lvl w:ilvl="0">
      <w:start w:val="1"/>
      <w:numFmt w:val="decimal"/>
      <w:lvlText w:val="§ %1"/>
      <w:lvlJc w:val="center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 Narrow" w:hAnsi="Arial Narrow" w:cs="Arial" w:hint="default"/>
        <w:b w:val="0"/>
        <w:i w:val="0"/>
        <w:sz w:val="24"/>
        <w:szCs w:val="20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814"/>
        </w:tabs>
        <w:ind w:left="1815" w:hanging="397"/>
      </w:pPr>
      <w:rPr>
        <w:rFonts w:ascii="Times New Roman" w:hAnsi="Times New Roman" w:cs="Times New Roman" w:hint="default"/>
        <w:sz w:val="22"/>
      </w:rPr>
    </w:lvl>
    <w:lvl w:ilvl="4">
      <w:start w:val="1"/>
      <w:numFmt w:val="upp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A837C0"/>
    <w:multiLevelType w:val="multilevel"/>
    <w:tmpl w:val="18F843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7E195F56"/>
    <w:multiLevelType w:val="multilevel"/>
    <w:tmpl w:val="81146B9E"/>
    <w:lvl w:ilvl="0">
      <w:start w:val="1"/>
      <w:numFmt w:val="decimal"/>
      <w:lvlText w:val="%1."/>
      <w:lvlJc w:val="left"/>
      <w:pPr>
        <w:ind w:left="388" w:hanging="360"/>
      </w:pPr>
    </w:lvl>
    <w:lvl w:ilvl="1">
      <w:start w:val="1"/>
      <w:numFmt w:val="lowerLetter"/>
      <w:lvlText w:val="%2."/>
      <w:lvlJc w:val="left"/>
      <w:pPr>
        <w:ind w:left="1108" w:hanging="360"/>
      </w:pPr>
    </w:lvl>
    <w:lvl w:ilvl="2">
      <w:start w:val="1"/>
      <w:numFmt w:val="lowerRoman"/>
      <w:lvlText w:val="%3."/>
      <w:lvlJc w:val="right"/>
      <w:pPr>
        <w:ind w:left="1828" w:hanging="180"/>
      </w:pPr>
    </w:lvl>
    <w:lvl w:ilvl="3">
      <w:start w:val="1"/>
      <w:numFmt w:val="decimal"/>
      <w:lvlText w:val="%4."/>
      <w:lvlJc w:val="left"/>
      <w:pPr>
        <w:ind w:left="2548" w:hanging="360"/>
      </w:pPr>
    </w:lvl>
    <w:lvl w:ilvl="4">
      <w:start w:val="1"/>
      <w:numFmt w:val="lowerLetter"/>
      <w:lvlText w:val="%5."/>
      <w:lvlJc w:val="left"/>
      <w:pPr>
        <w:ind w:left="3268" w:hanging="360"/>
      </w:pPr>
    </w:lvl>
    <w:lvl w:ilvl="5">
      <w:start w:val="1"/>
      <w:numFmt w:val="lowerRoman"/>
      <w:lvlText w:val="%6."/>
      <w:lvlJc w:val="right"/>
      <w:pPr>
        <w:ind w:left="3988" w:hanging="180"/>
      </w:pPr>
    </w:lvl>
    <w:lvl w:ilvl="6">
      <w:start w:val="1"/>
      <w:numFmt w:val="decimal"/>
      <w:lvlText w:val="%7."/>
      <w:lvlJc w:val="left"/>
      <w:pPr>
        <w:ind w:left="4708" w:hanging="360"/>
      </w:pPr>
    </w:lvl>
    <w:lvl w:ilvl="7">
      <w:start w:val="1"/>
      <w:numFmt w:val="lowerLetter"/>
      <w:lvlText w:val="%8."/>
      <w:lvlJc w:val="left"/>
      <w:pPr>
        <w:ind w:left="5428" w:hanging="360"/>
      </w:pPr>
    </w:lvl>
    <w:lvl w:ilvl="8">
      <w:start w:val="1"/>
      <w:numFmt w:val="lowerRoman"/>
      <w:lvlText w:val="%9."/>
      <w:lvlJc w:val="right"/>
      <w:pPr>
        <w:ind w:left="6148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7"/>
  </w:num>
  <w:num w:numId="5">
    <w:abstractNumId w:val="10"/>
  </w:num>
  <w:num w:numId="6">
    <w:abstractNumId w:val="1"/>
  </w:num>
  <w:num w:numId="7">
    <w:abstractNumId w:val="12"/>
  </w:num>
  <w:num w:numId="8">
    <w:abstractNumId w:val="19"/>
  </w:num>
  <w:num w:numId="9">
    <w:abstractNumId w:val="15"/>
  </w:num>
  <w:num w:numId="10">
    <w:abstractNumId w:val="4"/>
  </w:num>
  <w:num w:numId="11">
    <w:abstractNumId w:val="16"/>
  </w:num>
  <w:num w:numId="12">
    <w:abstractNumId w:val="0"/>
  </w:num>
  <w:num w:numId="13">
    <w:abstractNumId w:val="18"/>
  </w:num>
  <w:num w:numId="14">
    <w:abstractNumId w:val="9"/>
  </w:num>
  <w:num w:numId="15">
    <w:abstractNumId w:val="13"/>
  </w:num>
  <w:num w:numId="16">
    <w:abstractNumId w:val="3"/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801"/>
    <w:rsid w:val="000420A9"/>
    <w:rsid w:val="000B330C"/>
    <w:rsid w:val="000C5295"/>
    <w:rsid w:val="002334AA"/>
    <w:rsid w:val="00284674"/>
    <w:rsid w:val="002A0AC8"/>
    <w:rsid w:val="002B0F55"/>
    <w:rsid w:val="003A784B"/>
    <w:rsid w:val="00481E3A"/>
    <w:rsid w:val="00524692"/>
    <w:rsid w:val="0059133B"/>
    <w:rsid w:val="005B7686"/>
    <w:rsid w:val="006247A2"/>
    <w:rsid w:val="006B0568"/>
    <w:rsid w:val="0076587E"/>
    <w:rsid w:val="00797AA9"/>
    <w:rsid w:val="00797B1C"/>
    <w:rsid w:val="007A1D64"/>
    <w:rsid w:val="007E103A"/>
    <w:rsid w:val="007E119F"/>
    <w:rsid w:val="007E2B44"/>
    <w:rsid w:val="008E1B37"/>
    <w:rsid w:val="009F1939"/>
    <w:rsid w:val="009F3EE1"/>
    <w:rsid w:val="00A05ED2"/>
    <w:rsid w:val="00A8668B"/>
    <w:rsid w:val="00AA33F4"/>
    <w:rsid w:val="00B23309"/>
    <w:rsid w:val="00B72392"/>
    <w:rsid w:val="00B82944"/>
    <w:rsid w:val="00BF1801"/>
    <w:rsid w:val="00C053AA"/>
    <w:rsid w:val="00E176C4"/>
    <w:rsid w:val="00E33457"/>
    <w:rsid w:val="00ED2DB0"/>
    <w:rsid w:val="00F07215"/>
    <w:rsid w:val="00F6065C"/>
    <w:rsid w:val="00F70A28"/>
    <w:rsid w:val="00F82C44"/>
    <w:rsid w:val="00FD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F4A5C0"/>
  <w15:docId w15:val="{2D502322-24C4-4D33-9951-3A40C16F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20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link w:val="Tekstpodstawowy2"/>
    <w:qFormat/>
    <w:rsid w:val="00E60CCE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qFormat/>
    <w:rsid w:val="00E60CCE"/>
    <w:rPr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qFormat/>
    <w:rsid w:val="00E60CCE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55C69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E55C69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5A1E01"/>
    <w:rPr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5A1E01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719F4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3719F4"/>
  </w:style>
  <w:style w:type="character" w:customStyle="1" w:styleId="czeinternetowe">
    <w:name w:val="Łącze internetowe"/>
    <w:basedOn w:val="Domylnaczcionkaakapitu"/>
    <w:uiPriority w:val="99"/>
    <w:semiHidden/>
    <w:unhideWhenUsed/>
    <w:rsid w:val="00281E8E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A1E0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E60CC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semiHidden/>
    <w:qFormat/>
    <w:rsid w:val="00B375BA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E60CCE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E60CCE"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5C6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A1E01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unhideWhenUsed/>
    <w:qFormat/>
    <w:rsid w:val="003719F4"/>
    <w:pPr>
      <w:spacing w:beforeAutospacing="1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2B0411"/>
    <w:pPr>
      <w:ind w:left="720"/>
      <w:contextualSpacing/>
    </w:pPr>
  </w:style>
  <w:style w:type="table" w:styleId="Tabela-Siatka">
    <w:name w:val="Table Grid"/>
    <w:basedOn w:val="Standardowy"/>
    <w:uiPriority w:val="59"/>
    <w:rsid w:val="001B2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524692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24692"/>
    <w:rPr>
      <w:color w:val="0000FF"/>
      <w:u w:val="single"/>
    </w:rPr>
  </w:style>
  <w:style w:type="paragraph" w:customStyle="1" w:styleId="Umowa-ustp">
    <w:name w:val="Umowa - ustęp"/>
    <w:basedOn w:val="Normalny"/>
    <w:qFormat/>
    <w:rsid w:val="00E33457"/>
    <w:pPr>
      <w:tabs>
        <w:tab w:val="num" w:pos="397"/>
      </w:tabs>
      <w:ind w:left="397" w:hanging="397"/>
      <w:jc w:val="both"/>
    </w:pPr>
    <w:rPr>
      <w:rFonts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06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06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06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6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6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8ED22-6FDF-4067-8A60-D524420A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 BYCHAWA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KrzysG</dc:creator>
  <dc:description/>
  <cp:lastModifiedBy>Ludwika Wikieł</cp:lastModifiedBy>
  <cp:revision>3</cp:revision>
  <cp:lastPrinted>2021-10-21T11:32:00Z</cp:lastPrinted>
  <dcterms:created xsi:type="dcterms:W3CDTF">2025-06-25T10:20:00Z</dcterms:created>
  <dcterms:modified xsi:type="dcterms:W3CDTF">2025-06-26T11:41:00Z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 BYCHAWA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