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CEC" w:rsidRDefault="002F6391" w:rsidP="002F6391">
      <w:pPr>
        <w:tabs>
          <w:tab w:val="center" w:pos="1843"/>
          <w:tab w:val="right" w:pos="9072"/>
        </w:tabs>
        <w:jc w:val="both"/>
        <w:rPr>
          <w:rFonts w:ascii="Arial" w:hAnsi="Arial" w:cs="Arial"/>
          <w:sz w:val="22"/>
          <w:szCs w:val="22"/>
        </w:rPr>
      </w:pPr>
      <w:r w:rsidRPr="00001803">
        <w:rPr>
          <w:rFonts w:ascii="Arial" w:hAnsi="Arial" w:cs="Arial"/>
          <w:sz w:val="22"/>
          <w:szCs w:val="22"/>
        </w:rPr>
        <w:tab/>
      </w:r>
    </w:p>
    <w:p w:rsidR="002F6391" w:rsidRPr="00404E93" w:rsidRDefault="005940A6" w:rsidP="002F6391">
      <w:pPr>
        <w:tabs>
          <w:tab w:val="center" w:pos="1843"/>
          <w:tab w:val="right" w:pos="9072"/>
        </w:tabs>
        <w:jc w:val="both"/>
        <w:rPr>
          <w:rFonts w:ascii="Arial" w:hAnsi="Arial" w:cs="Arial"/>
          <w:sz w:val="22"/>
          <w:szCs w:val="22"/>
        </w:rPr>
      </w:pPr>
      <w:r>
        <w:rPr>
          <w:rFonts w:ascii="Arial" w:hAnsi="Arial" w:cs="Arial"/>
          <w:b/>
          <w:szCs w:val="22"/>
        </w:rPr>
        <w:t xml:space="preserve">          </w:t>
      </w:r>
      <w:r w:rsidR="002F6391" w:rsidRPr="00001803">
        <w:rPr>
          <w:rFonts w:ascii="Arial" w:hAnsi="Arial" w:cs="Arial"/>
          <w:b/>
          <w:szCs w:val="22"/>
        </w:rPr>
        <w:t>Z A T W I E R D Z A M</w:t>
      </w:r>
      <w:r w:rsidR="002F6391" w:rsidRPr="00001803">
        <w:rPr>
          <w:rFonts w:ascii="Arial" w:hAnsi="Arial" w:cs="Arial"/>
          <w:szCs w:val="22"/>
        </w:rPr>
        <w:t xml:space="preserve"> </w:t>
      </w:r>
      <w:r w:rsidR="002F6391" w:rsidRPr="00001803">
        <w:rPr>
          <w:rFonts w:ascii="Arial" w:hAnsi="Arial" w:cs="Arial"/>
          <w:sz w:val="22"/>
          <w:szCs w:val="22"/>
        </w:rPr>
        <w:tab/>
      </w:r>
      <w:r w:rsidR="00D364B3">
        <w:rPr>
          <w:rFonts w:ascii="Arial" w:hAnsi="Arial" w:cs="Arial"/>
          <w:sz w:val="20"/>
          <w:szCs w:val="22"/>
        </w:rPr>
        <w:t xml:space="preserve">Balice, dn. </w:t>
      </w:r>
      <w:r w:rsidR="002D59F5">
        <w:rPr>
          <w:rFonts w:ascii="Arial" w:hAnsi="Arial" w:cs="Arial"/>
          <w:sz w:val="20"/>
          <w:szCs w:val="22"/>
        </w:rPr>
        <w:t>24</w:t>
      </w:r>
      <w:r w:rsidR="00484301">
        <w:rPr>
          <w:rFonts w:ascii="Arial" w:hAnsi="Arial" w:cs="Arial"/>
          <w:sz w:val="20"/>
          <w:szCs w:val="22"/>
        </w:rPr>
        <w:t>.</w:t>
      </w:r>
      <w:r w:rsidR="00D364B3">
        <w:rPr>
          <w:rFonts w:ascii="Arial" w:hAnsi="Arial" w:cs="Arial"/>
          <w:sz w:val="20"/>
          <w:szCs w:val="22"/>
        </w:rPr>
        <w:t>0</w:t>
      </w:r>
      <w:r w:rsidR="00CA3FB7">
        <w:rPr>
          <w:rFonts w:ascii="Arial" w:hAnsi="Arial" w:cs="Arial"/>
          <w:sz w:val="20"/>
          <w:szCs w:val="22"/>
        </w:rPr>
        <w:t>6</w:t>
      </w:r>
      <w:r w:rsidR="00A2062D" w:rsidRPr="00404E93">
        <w:rPr>
          <w:rFonts w:ascii="Arial" w:hAnsi="Arial" w:cs="Arial"/>
          <w:sz w:val="20"/>
          <w:szCs w:val="22"/>
        </w:rPr>
        <w:t>.202</w:t>
      </w:r>
      <w:r w:rsidR="00CA3FB7">
        <w:rPr>
          <w:rFonts w:ascii="Arial" w:hAnsi="Arial" w:cs="Arial"/>
          <w:sz w:val="20"/>
          <w:szCs w:val="22"/>
        </w:rPr>
        <w:t>5</w:t>
      </w:r>
      <w:r w:rsidR="00A2062D" w:rsidRPr="00404E93">
        <w:rPr>
          <w:rFonts w:ascii="Arial" w:hAnsi="Arial" w:cs="Arial"/>
          <w:sz w:val="20"/>
          <w:szCs w:val="22"/>
        </w:rPr>
        <w:t xml:space="preserve"> </w:t>
      </w:r>
      <w:r w:rsidR="002F6391" w:rsidRPr="00404E93">
        <w:rPr>
          <w:rFonts w:ascii="Arial" w:hAnsi="Arial" w:cs="Arial"/>
          <w:sz w:val="20"/>
          <w:szCs w:val="22"/>
        </w:rPr>
        <w:t>r.</w:t>
      </w:r>
    </w:p>
    <w:p w:rsidR="00AA7ECB" w:rsidRPr="00DD777A" w:rsidRDefault="002F6391" w:rsidP="00347039">
      <w:pPr>
        <w:tabs>
          <w:tab w:val="center" w:pos="1843"/>
        </w:tabs>
        <w:jc w:val="both"/>
        <w:rPr>
          <w:rFonts w:ascii="Arial" w:hAnsi="Arial" w:cs="Arial"/>
          <w:sz w:val="20"/>
          <w:szCs w:val="20"/>
        </w:rPr>
      </w:pPr>
      <w:r w:rsidRPr="00404E93">
        <w:rPr>
          <w:rFonts w:ascii="Arial" w:hAnsi="Arial" w:cs="Arial"/>
          <w:sz w:val="20"/>
          <w:szCs w:val="20"/>
        </w:rPr>
        <w:tab/>
      </w:r>
      <w:r w:rsidR="00347039">
        <w:rPr>
          <w:rFonts w:ascii="Arial" w:hAnsi="Arial" w:cs="Arial"/>
          <w:b/>
          <w:sz w:val="20"/>
          <w:szCs w:val="20"/>
        </w:rPr>
        <w:tab/>
      </w:r>
    </w:p>
    <w:p w:rsidR="00347039" w:rsidRPr="00347039" w:rsidRDefault="00AA7ECB" w:rsidP="00347039">
      <w:pPr>
        <w:tabs>
          <w:tab w:val="center" w:pos="1843"/>
        </w:tabs>
        <w:jc w:val="both"/>
        <w:rPr>
          <w:rFonts w:ascii="Arial" w:hAnsi="Arial" w:cs="Arial"/>
          <w:sz w:val="20"/>
          <w:szCs w:val="20"/>
        </w:rPr>
      </w:pPr>
      <w:r>
        <w:rPr>
          <w:rFonts w:ascii="Arial" w:hAnsi="Arial" w:cs="Arial"/>
          <w:b/>
          <w:sz w:val="20"/>
          <w:szCs w:val="20"/>
        </w:rPr>
        <w:tab/>
      </w:r>
      <w:r w:rsidR="00CE2518">
        <w:rPr>
          <w:rFonts w:ascii="Arial" w:hAnsi="Arial" w:cs="Arial"/>
          <w:b/>
          <w:sz w:val="20"/>
          <w:szCs w:val="20"/>
        </w:rPr>
        <w:t>DOWÓDC</w:t>
      </w:r>
      <w:r w:rsidR="00DD777A">
        <w:rPr>
          <w:rFonts w:ascii="Arial" w:hAnsi="Arial" w:cs="Arial"/>
          <w:b/>
          <w:sz w:val="20"/>
          <w:szCs w:val="20"/>
        </w:rPr>
        <w:t>A</w:t>
      </w:r>
      <w:r w:rsidR="00347039" w:rsidRPr="00347039">
        <w:rPr>
          <w:rFonts w:ascii="Arial" w:hAnsi="Arial" w:cs="Arial"/>
          <w:b/>
          <w:sz w:val="20"/>
          <w:szCs w:val="20"/>
        </w:rPr>
        <w:tab/>
      </w:r>
    </w:p>
    <w:p w:rsidR="00347039" w:rsidRPr="00347039" w:rsidRDefault="00347039" w:rsidP="00347039">
      <w:pPr>
        <w:tabs>
          <w:tab w:val="center" w:pos="1843"/>
        </w:tabs>
        <w:jc w:val="both"/>
        <w:rPr>
          <w:rFonts w:ascii="Arial" w:hAnsi="Arial" w:cs="Arial"/>
          <w:b/>
          <w:sz w:val="20"/>
          <w:szCs w:val="20"/>
        </w:rPr>
      </w:pPr>
      <w:r w:rsidRPr="00347039">
        <w:rPr>
          <w:rFonts w:ascii="Arial" w:hAnsi="Arial" w:cs="Arial"/>
          <w:b/>
          <w:sz w:val="20"/>
          <w:szCs w:val="20"/>
        </w:rPr>
        <w:tab/>
        <w:t xml:space="preserve">8. BAZY LOTNICTWA TRANSPORTOWEGO </w:t>
      </w:r>
    </w:p>
    <w:p w:rsidR="00347039" w:rsidRDefault="00347039" w:rsidP="00347039">
      <w:pPr>
        <w:tabs>
          <w:tab w:val="center" w:pos="1843"/>
        </w:tabs>
        <w:jc w:val="both"/>
        <w:rPr>
          <w:rFonts w:ascii="Arial" w:hAnsi="Arial" w:cs="Arial"/>
          <w:b/>
          <w:sz w:val="20"/>
          <w:szCs w:val="20"/>
        </w:rPr>
      </w:pPr>
    </w:p>
    <w:p w:rsidR="00846F1B" w:rsidRDefault="00846F1B" w:rsidP="00347039">
      <w:pPr>
        <w:tabs>
          <w:tab w:val="center" w:pos="1843"/>
        </w:tabs>
        <w:jc w:val="both"/>
        <w:rPr>
          <w:rFonts w:ascii="Arial" w:hAnsi="Arial" w:cs="Arial"/>
          <w:b/>
          <w:sz w:val="20"/>
          <w:szCs w:val="20"/>
        </w:rPr>
      </w:pPr>
    </w:p>
    <w:p w:rsidR="00CA3FB7" w:rsidRPr="00347039" w:rsidRDefault="00CA3FB7" w:rsidP="00347039">
      <w:pPr>
        <w:tabs>
          <w:tab w:val="center" w:pos="1843"/>
        </w:tabs>
        <w:jc w:val="both"/>
        <w:rPr>
          <w:rFonts w:ascii="Arial" w:hAnsi="Arial" w:cs="Arial"/>
          <w:b/>
          <w:sz w:val="20"/>
          <w:szCs w:val="20"/>
        </w:rPr>
      </w:pPr>
    </w:p>
    <w:p w:rsidR="00347039" w:rsidRPr="00347039" w:rsidRDefault="00347039" w:rsidP="00347039">
      <w:pPr>
        <w:tabs>
          <w:tab w:val="center" w:pos="1843"/>
        </w:tabs>
        <w:jc w:val="both"/>
        <w:rPr>
          <w:rFonts w:ascii="Arial" w:hAnsi="Arial" w:cs="Arial"/>
          <w:b/>
          <w:sz w:val="20"/>
          <w:szCs w:val="20"/>
        </w:rPr>
      </w:pPr>
      <w:r w:rsidRPr="00347039">
        <w:rPr>
          <w:rFonts w:ascii="Arial" w:hAnsi="Arial" w:cs="Arial"/>
          <w:sz w:val="20"/>
          <w:szCs w:val="20"/>
        </w:rPr>
        <w:tab/>
      </w:r>
      <w:r w:rsidR="00433F32">
        <w:rPr>
          <w:rFonts w:ascii="Arial" w:hAnsi="Arial" w:cs="Arial"/>
          <w:sz w:val="20"/>
          <w:szCs w:val="20"/>
        </w:rPr>
        <w:t xml:space="preserve">     </w:t>
      </w:r>
      <w:r w:rsidR="002D59F5">
        <w:rPr>
          <w:rFonts w:ascii="Arial" w:hAnsi="Arial" w:cs="Arial"/>
          <w:sz w:val="20"/>
          <w:szCs w:val="20"/>
        </w:rPr>
        <w:t>/-/</w:t>
      </w:r>
      <w:r w:rsidR="00B35B25">
        <w:rPr>
          <w:rFonts w:ascii="Arial" w:hAnsi="Arial" w:cs="Arial"/>
          <w:sz w:val="20"/>
          <w:szCs w:val="20"/>
        </w:rPr>
        <w:t xml:space="preserve"> </w:t>
      </w:r>
      <w:r w:rsidRPr="00347039">
        <w:rPr>
          <w:rFonts w:ascii="Arial" w:hAnsi="Arial" w:cs="Arial"/>
          <w:b/>
          <w:sz w:val="20"/>
          <w:szCs w:val="20"/>
        </w:rPr>
        <w:t xml:space="preserve">płk </w:t>
      </w:r>
      <w:r w:rsidR="00DD777A">
        <w:rPr>
          <w:rFonts w:ascii="Arial" w:hAnsi="Arial" w:cs="Arial"/>
          <w:b/>
          <w:sz w:val="20"/>
          <w:szCs w:val="20"/>
        </w:rPr>
        <w:t>pil.</w:t>
      </w:r>
      <w:r w:rsidR="0037280D">
        <w:rPr>
          <w:rFonts w:ascii="Arial" w:hAnsi="Arial" w:cs="Arial"/>
          <w:b/>
          <w:sz w:val="20"/>
          <w:szCs w:val="20"/>
        </w:rPr>
        <w:t xml:space="preserve"> </w:t>
      </w:r>
      <w:r w:rsidR="00DD777A">
        <w:rPr>
          <w:rFonts w:ascii="Arial" w:hAnsi="Arial" w:cs="Arial"/>
          <w:b/>
          <w:sz w:val="20"/>
          <w:szCs w:val="20"/>
        </w:rPr>
        <w:t>Sławomir BYLINIAK</w:t>
      </w:r>
    </w:p>
    <w:p w:rsidR="00347039" w:rsidRPr="00347039" w:rsidRDefault="00347039" w:rsidP="00347039">
      <w:pPr>
        <w:tabs>
          <w:tab w:val="center" w:pos="1843"/>
        </w:tabs>
        <w:jc w:val="both"/>
        <w:rPr>
          <w:rFonts w:ascii="Arial" w:hAnsi="Arial" w:cs="Arial"/>
          <w:sz w:val="20"/>
          <w:szCs w:val="20"/>
          <w:u w:val="single"/>
        </w:rPr>
      </w:pPr>
    </w:p>
    <w:p w:rsidR="002F6391" w:rsidRPr="00404E93" w:rsidRDefault="002F6391" w:rsidP="002F6391">
      <w:pPr>
        <w:rPr>
          <w:rFonts w:ascii="Arial" w:hAnsi="Arial" w:cs="Arial"/>
          <w:b/>
          <w:sz w:val="22"/>
          <w:szCs w:val="22"/>
        </w:rPr>
      </w:pPr>
    </w:p>
    <w:p w:rsidR="002F6391" w:rsidRPr="00404E93" w:rsidRDefault="002F6391" w:rsidP="002F6391">
      <w:pPr>
        <w:jc w:val="center"/>
        <w:rPr>
          <w:rFonts w:ascii="Arial" w:hAnsi="Arial" w:cs="Arial"/>
          <w:b/>
        </w:rPr>
      </w:pPr>
      <w:r w:rsidRPr="00404E93">
        <w:rPr>
          <w:rFonts w:ascii="Arial" w:hAnsi="Arial" w:cs="Arial"/>
          <w:b/>
          <w:sz w:val="28"/>
        </w:rPr>
        <w:t>OGŁOSZENIE O ZAMÓWIENIU</w:t>
      </w:r>
    </w:p>
    <w:p w:rsidR="002F6391" w:rsidRDefault="002F6391" w:rsidP="002F6391">
      <w:pPr>
        <w:jc w:val="center"/>
        <w:rPr>
          <w:rFonts w:ascii="Arial" w:hAnsi="Arial" w:cs="Arial"/>
          <w:sz w:val="22"/>
          <w:szCs w:val="22"/>
        </w:rPr>
      </w:pPr>
      <w:r w:rsidRPr="00404E93">
        <w:rPr>
          <w:rFonts w:ascii="Arial" w:hAnsi="Arial" w:cs="Arial"/>
          <w:sz w:val="22"/>
          <w:szCs w:val="22"/>
        </w:rPr>
        <w:t>w zakresie</w:t>
      </w:r>
      <w:r w:rsidRPr="00404E93">
        <w:rPr>
          <w:rFonts w:ascii="Arial" w:hAnsi="Arial" w:cs="Arial"/>
          <w:sz w:val="22"/>
        </w:rPr>
        <w:t xml:space="preserve"> rozpoczęcia postępowania o udzielenie zamówienia publicznego </w:t>
      </w:r>
      <w:r w:rsidRPr="00404E93">
        <w:rPr>
          <w:rFonts w:ascii="Arial" w:hAnsi="Arial" w:cs="Arial"/>
          <w:sz w:val="22"/>
        </w:rPr>
        <w:br/>
      </w:r>
      <w:r w:rsidRPr="00404E93">
        <w:rPr>
          <w:rFonts w:ascii="Arial" w:hAnsi="Arial" w:cs="Arial"/>
          <w:sz w:val="22"/>
          <w:szCs w:val="22"/>
        </w:rPr>
        <w:t>o wartości szacunkowej poniżej 130 000 zł pn.:</w:t>
      </w:r>
    </w:p>
    <w:p w:rsidR="002F6391" w:rsidRDefault="00AD712C" w:rsidP="002B4FEB">
      <w:pPr>
        <w:jc w:val="center"/>
        <w:rPr>
          <w:rFonts w:ascii="Arial" w:hAnsi="Arial" w:cs="Arial"/>
          <w:b/>
          <w:bCs/>
          <w:iCs/>
          <w:sz w:val="22"/>
          <w:szCs w:val="22"/>
        </w:rPr>
      </w:pPr>
      <w:r>
        <w:rPr>
          <w:rFonts w:ascii="Arial" w:hAnsi="Arial" w:cs="Arial"/>
          <w:b/>
          <w:bCs/>
          <w:iCs/>
          <w:sz w:val="22"/>
          <w:szCs w:val="22"/>
        </w:rPr>
        <w:t>„</w:t>
      </w:r>
      <w:r w:rsidR="00D81F7E" w:rsidRPr="00D81F7E">
        <w:rPr>
          <w:rFonts w:ascii="Arial" w:hAnsi="Arial" w:cs="Arial"/>
          <w:b/>
          <w:bCs/>
          <w:iCs/>
          <w:sz w:val="22"/>
          <w:szCs w:val="22"/>
        </w:rPr>
        <w:t xml:space="preserve">Dostawa </w:t>
      </w:r>
      <w:r w:rsidR="00DD777A">
        <w:rPr>
          <w:rFonts w:ascii="Arial" w:hAnsi="Arial" w:cs="Arial"/>
          <w:b/>
          <w:bCs/>
          <w:iCs/>
          <w:sz w:val="22"/>
          <w:szCs w:val="22"/>
        </w:rPr>
        <w:t xml:space="preserve">terminarzy i kalendarzy </w:t>
      </w:r>
      <w:r w:rsidR="005F0308">
        <w:rPr>
          <w:rFonts w:ascii="Arial" w:hAnsi="Arial" w:cs="Arial"/>
          <w:b/>
          <w:bCs/>
          <w:iCs/>
          <w:sz w:val="22"/>
          <w:szCs w:val="22"/>
        </w:rPr>
        <w:t xml:space="preserve">na </w:t>
      </w:r>
      <w:r w:rsidR="00DD777A">
        <w:rPr>
          <w:rFonts w:ascii="Arial" w:hAnsi="Arial" w:cs="Arial"/>
          <w:b/>
          <w:bCs/>
          <w:iCs/>
          <w:sz w:val="22"/>
          <w:szCs w:val="22"/>
        </w:rPr>
        <w:t>202</w:t>
      </w:r>
      <w:r w:rsidR="0043667B">
        <w:rPr>
          <w:rFonts w:ascii="Arial" w:hAnsi="Arial" w:cs="Arial"/>
          <w:b/>
          <w:bCs/>
          <w:iCs/>
          <w:sz w:val="22"/>
          <w:szCs w:val="22"/>
        </w:rPr>
        <w:t>6</w:t>
      </w:r>
      <w:r w:rsidR="00DD777A">
        <w:rPr>
          <w:rFonts w:ascii="Arial" w:hAnsi="Arial" w:cs="Arial"/>
          <w:b/>
          <w:bCs/>
          <w:iCs/>
          <w:sz w:val="22"/>
          <w:szCs w:val="22"/>
        </w:rPr>
        <w:t>r.</w:t>
      </w:r>
      <w:r>
        <w:rPr>
          <w:rFonts w:ascii="Arial" w:hAnsi="Arial" w:cs="Arial"/>
          <w:b/>
          <w:bCs/>
          <w:iCs/>
          <w:sz w:val="22"/>
          <w:szCs w:val="22"/>
        </w:rPr>
        <w:t>”</w:t>
      </w:r>
    </w:p>
    <w:p w:rsidR="00AD712C" w:rsidRPr="00001803" w:rsidRDefault="00AD712C" w:rsidP="002B4FEB">
      <w:pPr>
        <w:jc w:val="center"/>
        <w:rPr>
          <w:rFonts w:ascii="Arial" w:hAnsi="Arial" w:cs="Arial"/>
          <w:sz w:val="22"/>
          <w:szCs w:val="22"/>
        </w:rPr>
      </w:pPr>
      <w:r>
        <w:rPr>
          <w:rFonts w:ascii="Arial" w:hAnsi="Arial" w:cs="Arial"/>
          <w:sz w:val="22"/>
          <w:szCs w:val="22"/>
        </w:rPr>
        <w:t xml:space="preserve">nr sprawy: </w:t>
      </w:r>
      <w:r w:rsidR="001E7F9A">
        <w:rPr>
          <w:rFonts w:ascii="Arial" w:hAnsi="Arial" w:cs="Arial"/>
          <w:b/>
          <w:sz w:val="22"/>
          <w:szCs w:val="22"/>
        </w:rPr>
        <w:t>07</w:t>
      </w:r>
      <w:r w:rsidR="00C94154" w:rsidRPr="00C94154">
        <w:rPr>
          <w:rFonts w:ascii="Arial" w:hAnsi="Arial" w:cs="Arial"/>
          <w:b/>
          <w:sz w:val="22"/>
          <w:szCs w:val="22"/>
        </w:rPr>
        <w:t>/R/SZKOL/202</w:t>
      </w:r>
      <w:r w:rsidR="00CA3FB7">
        <w:rPr>
          <w:rFonts w:ascii="Arial" w:hAnsi="Arial" w:cs="Arial"/>
          <w:b/>
          <w:sz w:val="22"/>
          <w:szCs w:val="22"/>
        </w:rPr>
        <w:t>5</w:t>
      </w:r>
    </w:p>
    <w:p w:rsidR="001F74C0" w:rsidRPr="00675078" w:rsidRDefault="001F74C0" w:rsidP="00FD0C3A">
      <w:pPr>
        <w:suppressAutoHyphens/>
        <w:jc w:val="both"/>
        <w:rPr>
          <w:rFonts w:ascii="Arial" w:hAnsi="Arial" w:cs="Arial"/>
          <w:sz w:val="22"/>
          <w:szCs w:val="22"/>
        </w:rPr>
      </w:pPr>
    </w:p>
    <w:p w:rsidR="00CA3FB7" w:rsidRDefault="00C60FE8" w:rsidP="00846F1B">
      <w:pPr>
        <w:suppressAutoHyphens/>
        <w:jc w:val="both"/>
        <w:rPr>
          <w:rFonts w:ascii="Arial" w:hAnsi="Arial" w:cs="Arial"/>
          <w:sz w:val="20"/>
          <w:szCs w:val="20"/>
        </w:rPr>
      </w:pPr>
      <w:r w:rsidRPr="00675078">
        <w:rPr>
          <w:rFonts w:ascii="Arial" w:hAnsi="Arial" w:cs="Arial"/>
          <w:sz w:val="20"/>
          <w:szCs w:val="20"/>
        </w:rPr>
        <w:t>Oznaczenie przedmiotu zamówienia wg Wspó</w:t>
      </w:r>
      <w:r w:rsidR="007558BE">
        <w:rPr>
          <w:rFonts w:ascii="Arial" w:hAnsi="Arial" w:cs="Arial"/>
          <w:sz w:val="20"/>
          <w:szCs w:val="20"/>
        </w:rPr>
        <w:t xml:space="preserve">lnego Słownika Zamówień (CPV): </w:t>
      </w:r>
    </w:p>
    <w:p w:rsidR="00E06C64" w:rsidRPr="00E06C64" w:rsidRDefault="004231EA" w:rsidP="00846F1B">
      <w:pPr>
        <w:suppressAutoHyphens/>
        <w:jc w:val="both"/>
        <w:rPr>
          <w:rFonts w:ascii="Arial" w:hAnsi="Arial" w:cs="Arial"/>
          <w:sz w:val="20"/>
          <w:szCs w:val="20"/>
        </w:rPr>
      </w:pPr>
      <w:r>
        <w:rPr>
          <w:rFonts w:ascii="Arial" w:hAnsi="Arial" w:cs="Arial"/>
          <w:sz w:val="20"/>
          <w:szCs w:val="20"/>
        </w:rPr>
        <w:br/>
      </w:r>
      <w:r w:rsidR="009C5F6A">
        <w:rPr>
          <w:rFonts w:ascii="Arial" w:hAnsi="Arial" w:cs="Arial"/>
          <w:sz w:val="20"/>
          <w:szCs w:val="20"/>
        </w:rPr>
        <w:t>3019</w:t>
      </w:r>
      <w:r w:rsidR="00DD777A">
        <w:rPr>
          <w:rFonts w:ascii="Arial" w:hAnsi="Arial" w:cs="Arial"/>
          <w:sz w:val="20"/>
          <w:szCs w:val="20"/>
        </w:rPr>
        <w:t xml:space="preserve">9792-8 - </w:t>
      </w:r>
      <w:r w:rsidR="00CA3FB7">
        <w:rPr>
          <w:rFonts w:ascii="Arial" w:hAnsi="Arial" w:cs="Arial"/>
          <w:sz w:val="20"/>
          <w:szCs w:val="20"/>
        </w:rPr>
        <w:t>K</w:t>
      </w:r>
      <w:r w:rsidR="00DD777A">
        <w:rPr>
          <w:rFonts w:ascii="Arial" w:hAnsi="Arial" w:cs="Arial"/>
          <w:sz w:val="20"/>
          <w:szCs w:val="20"/>
        </w:rPr>
        <w:t>alendarze</w:t>
      </w:r>
    </w:p>
    <w:p w:rsidR="001B69A0" w:rsidRPr="00675078" w:rsidRDefault="001B69A0" w:rsidP="00FD0C3A">
      <w:pPr>
        <w:jc w:val="both"/>
        <w:rPr>
          <w:rFonts w:ascii="Arial" w:hAnsi="Arial" w:cs="Arial"/>
          <w:b/>
          <w:i/>
          <w:sz w:val="20"/>
          <w:szCs w:val="20"/>
        </w:rPr>
      </w:pPr>
    </w:p>
    <w:p w:rsidR="00A2062D" w:rsidRPr="00675078" w:rsidRDefault="00A2062D" w:rsidP="00A2062D">
      <w:pPr>
        <w:numPr>
          <w:ilvl w:val="0"/>
          <w:numId w:val="1"/>
        </w:numPr>
        <w:spacing w:before="120" w:after="60"/>
        <w:ind w:left="426" w:hanging="426"/>
        <w:jc w:val="both"/>
        <w:rPr>
          <w:rFonts w:ascii="Arial" w:hAnsi="Arial" w:cs="Arial"/>
          <w:sz w:val="22"/>
          <w:szCs w:val="22"/>
          <w:lang w:val="x-none" w:eastAsia="x-none"/>
        </w:rPr>
      </w:pPr>
      <w:r>
        <w:rPr>
          <w:rFonts w:ascii="Arial" w:hAnsi="Arial" w:cs="Arial"/>
          <w:b/>
          <w:sz w:val="22"/>
          <w:szCs w:val="22"/>
          <w:u w:val="single"/>
          <w:lang w:val="x-none" w:eastAsia="x-none"/>
        </w:rPr>
        <w:t xml:space="preserve">Nazwa i adres </w:t>
      </w:r>
      <w:r w:rsidRPr="00675078">
        <w:rPr>
          <w:rFonts w:ascii="Arial" w:hAnsi="Arial" w:cs="Arial"/>
          <w:b/>
          <w:sz w:val="22"/>
          <w:szCs w:val="22"/>
          <w:u w:val="single"/>
          <w:lang w:val="x-none" w:eastAsia="x-none"/>
        </w:rPr>
        <w:t>Zamawiającego</w:t>
      </w:r>
      <w:r w:rsidRPr="00675078">
        <w:rPr>
          <w:rFonts w:ascii="Arial" w:hAnsi="Arial" w:cs="Arial"/>
          <w:sz w:val="22"/>
          <w:szCs w:val="22"/>
          <w:lang w:val="x-none" w:eastAsia="x-none"/>
        </w:rPr>
        <w:t>:</w:t>
      </w:r>
    </w:p>
    <w:p w:rsidR="00A2062D" w:rsidRDefault="00A2062D" w:rsidP="00A2062D">
      <w:pPr>
        <w:jc w:val="both"/>
        <w:rPr>
          <w:rFonts w:ascii="Arial" w:hAnsi="Arial" w:cs="Arial"/>
          <w:b/>
          <w:bCs/>
          <w:sz w:val="20"/>
          <w:szCs w:val="20"/>
          <w:lang w:eastAsia="x-none"/>
        </w:rPr>
      </w:pPr>
      <w:r w:rsidRPr="00CE144A">
        <w:rPr>
          <w:rFonts w:ascii="Arial" w:hAnsi="Arial" w:cs="Arial"/>
          <w:b/>
          <w:bCs/>
          <w:sz w:val="20"/>
          <w:szCs w:val="20"/>
          <w:lang w:eastAsia="x-none"/>
        </w:rPr>
        <w:t>8. Baza Lotnictwa Transportowego w Balicach</w:t>
      </w:r>
      <w:r>
        <w:rPr>
          <w:rFonts w:ascii="Arial" w:hAnsi="Arial" w:cs="Arial"/>
          <w:b/>
          <w:bCs/>
          <w:sz w:val="20"/>
          <w:szCs w:val="20"/>
          <w:lang w:eastAsia="x-none"/>
        </w:rPr>
        <w:t xml:space="preserve"> </w:t>
      </w:r>
      <w:r w:rsidRPr="00427329">
        <w:rPr>
          <w:rFonts w:ascii="Arial" w:hAnsi="Arial" w:cs="Arial"/>
          <w:bCs/>
          <w:sz w:val="20"/>
          <w:szCs w:val="20"/>
          <w:lang w:eastAsia="x-none"/>
        </w:rPr>
        <w:t>z siedzibą:</w:t>
      </w:r>
    </w:p>
    <w:p w:rsidR="00A2062D" w:rsidRPr="002B6E05" w:rsidRDefault="00A2062D" w:rsidP="00A2062D">
      <w:pPr>
        <w:pStyle w:val="Tekstpodstawowy"/>
        <w:tabs>
          <w:tab w:val="clear" w:pos="0"/>
        </w:tabs>
        <w:spacing w:after="60"/>
        <w:rPr>
          <w:rFonts w:ascii="Arial" w:hAnsi="Arial" w:cs="Arial"/>
          <w:bCs/>
          <w:sz w:val="20"/>
          <w:lang w:val="pl-PL"/>
        </w:rPr>
      </w:pPr>
      <w:r w:rsidRPr="002B6E05">
        <w:rPr>
          <w:rFonts w:ascii="Arial" w:hAnsi="Arial" w:cs="Arial"/>
          <w:b/>
          <w:sz w:val="20"/>
        </w:rPr>
        <w:t xml:space="preserve">ul. </w:t>
      </w:r>
      <w:r>
        <w:rPr>
          <w:rFonts w:ascii="Arial" w:hAnsi="Arial" w:cs="Arial"/>
          <w:b/>
          <w:sz w:val="20"/>
          <w:lang w:val="pl-PL"/>
        </w:rPr>
        <w:t xml:space="preserve">kpt. </w:t>
      </w:r>
      <w:r w:rsidRPr="002B6E05">
        <w:rPr>
          <w:rFonts w:ascii="Arial" w:hAnsi="Arial" w:cs="Arial"/>
          <w:b/>
          <w:sz w:val="20"/>
        </w:rPr>
        <w:t>M. Medweckiego 10, 32-083 Balice</w:t>
      </w:r>
    </w:p>
    <w:p w:rsidR="00A2062D" w:rsidRPr="00500E38" w:rsidRDefault="00A2062D" w:rsidP="00A2062D">
      <w:pPr>
        <w:tabs>
          <w:tab w:val="left" w:pos="2268"/>
        </w:tabs>
        <w:jc w:val="both"/>
        <w:rPr>
          <w:rFonts w:ascii="Arial" w:hAnsi="Arial" w:cs="Arial"/>
          <w:bCs/>
          <w:snapToGrid w:val="0"/>
          <w:sz w:val="20"/>
          <w:szCs w:val="20"/>
          <w:lang w:val="de-DE"/>
        </w:rPr>
      </w:pPr>
      <w:r w:rsidRPr="00500E38">
        <w:rPr>
          <w:rFonts w:ascii="Arial" w:hAnsi="Arial" w:cs="Arial"/>
          <w:bCs/>
          <w:snapToGrid w:val="0"/>
          <w:sz w:val="20"/>
          <w:szCs w:val="20"/>
          <w:lang w:val="de-DE"/>
        </w:rPr>
        <w:t>NIP:</w:t>
      </w:r>
      <w:r>
        <w:rPr>
          <w:rFonts w:ascii="Arial" w:hAnsi="Arial" w:cs="Arial"/>
          <w:bCs/>
          <w:sz w:val="20"/>
          <w:szCs w:val="20"/>
          <w:lang w:val="de-DE"/>
        </w:rPr>
        <w:t xml:space="preserve"> 9441995</w:t>
      </w:r>
      <w:r w:rsidRPr="00500E38">
        <w:rPr>
          <w:rFonts w:ascii="Arial" w:hAnsi="Arial" w:cs="Arial"/>
          <w:bCs/>
          <w:sz w:val="20"/>
          <w:szCs w:val="20"/>
          <w:lang w:val="de-DE"/>
        </w:rPr>
        <w:t xml:space="preserve">873 </w:t>
      </w:r>
      <w:r w:rsidRPr="00500E38">
        <w:rPr>
          <w:rFonts w:ascii="Arial" w:hAnsi="Arial" w:cs="Arial"/>
          <w:bCs/>
          <w:sz w:val="20"/>
          <w:szCs w:val="20"/>
          <w:lang w:val="de-DE"/>
        </w:rPr>
        <w:tab/>
      </w:r>
      <w:r w:rsidRPr="00500E38">
        <w:rPr>
          <w:rFonts w:ascii="Arial" w:hAnsi="Arial" w:cs="Arial"/>
          <w:bCs/>
          <w:snapToGrid w:val="0"/>
          <w:sz w:val="20"/>
          <w:szCs w:val="20"/>
          <w:lang w:val="de-DE"/>
        </w:rPr>
        <w:t xml:space="preserve">REGON: </w:t>
      </w:r>
      <w:r w:rsidRPr="00500E38">
        <w:rPr>
          <w:rFonts w:ascii="Arial" w:hAnsi="Arial" w:cs="Arial"/>
          <w:bCs/>
          <w:sz w:val="20"/>
          <w:szCs w:val="20"/>
          <w:lang w:val="de-DE"/>
        </w:rPr>
        <w:t>350138871</w:t>
      </w:r>
    </w:p>
    <w:p w:rsidR="00A2062D" w:rsidRDefault="00A2062D" w:rsidP="00A2062D">
      <w:pPr>
        <w:tabs>
          <w:tab w:val="left" w:pos="2268"/>
        </w:tabs>
        <w:jc w:val="both"/>
        <w:rPr>
          <w:rFonts w:ascii="Arial" w:hAnsi="Arial" w:cs="Arial"/>
          <w:bCs/>
          <w:snapToGrid w:val="0"/>
          <w:sz w:val="20"/>
          <w:szCs w:val="20"/>
          <w:lang w:val="en-US"/>
        </w:rPr>
      </w:pPr>
      <w:r w:rsidRPr="00CE144A">
        <w:rPr>
          <w:rFonts w:ascii="Arial" w:hAnsi="Arial" w:cs="Arial"/>
          <w:bCs/>
          <w:snapToGrid w:val="0"/>
          <w:sz w:val="20"/>
          <w:szCs w:val="20"/>
          <w:lang w:val="en-US"/>
        </w:rPr>
        <w:t xml:space="preserve">fax.: 261 136 280 </w:t>
      </w:r>
      <w:r w:rsidRPr="00CE144A">
        <w:rPr>
          <w:rFonts w:ascii="Arial" w:hAnsi="Arial" w:cs="Arial"/>
          <w:bCs/>
          <w:snapToGrid w:val="0"/>
          <w:sz w:val="20"/>
          <w:szCs w:val="20"/>
          <w:lang w:val="en-US"/>
        </w:rPr>
        <w:tab/>
        <w:t>tel.: 261 136</w:t>
      </w:r>
      <w:r w:rsidR="00FA13B6">
        <w:rPr>
          <w:rFonts w:ascii="Arial" w:hAnsi="Arial" w:cs="Arial"/>
          <w:bCs/>
          <w:snapToGrid w:val="0"/>
          <w:sz w:val="20"/>
          <w:szCs w:val="20"/>
          <w:lang w:val="en-US"/>
        </w:rPr>
        <w:t> </w:t>
      </w:r>
      <w:r w:rsidRPr="00CE144A">
        <w:rPr>
          <w:rFonts w:ascii="Arial" w:hAnsi="Arial" w:cs="Arial"/>
          <w:bCs/>
          <w:snapToGrid w:val="0"/>
          <w:sz w:val="20"/>
          <w:szCs w:val="20"/>
          <w:lang w:val="en-US"/>
        </w:rPr>
        <w:t>250</w:t>
      </w:r>
    </w:p>
    <w:p w:rsidR="00FA13B6" w:rsidRPr="00FA13B6" w:rsidRDefault="00FA13B6" w:rsidP="00FA13B6">
      <w:pPr>
        <w:tabs>
          <w:tab w:val="left" w:pos="2268"/>
        </w:tabs>
        <w:jc w:val="both"/>
        <w:rPr>
          <w:rFonts w:ascii="Arial" w:hAnsi="Arial" w:cs="Arial"/>
          <w:bCs/>
          <w:snapToGrid w:val="0"/>
          <w:sz w:val="20"/>
          <w:szCs w:val="20"/>
          <w:lang w:val="en-US"/>
        </w:rPr>
      </w:pPr>
      <w:r w:rsidRPr="00FA13B6">
        <w:rPr>
          <w:rFonts w:ascii="Arial" w:hAnsi="Arial" w:cs="Arial"/>
          <w:bCs/>
          <w:snapToGrid w:val="0"/>
          <w:sz w:val="20"/>
          <w:szCs w:val="20"/>
          <w:lang w:val="en-US"/>
        </w:rPr>
        <w:t xml:space="preserve">e-mail: </w:t>
      </w:r>
      <w:hyperlink r:id="rId9" w:history="1">
        <w:r w:rsidRPr="00FA13B6">
          <w:rPr>
            <w:rStyle w:val="Hipercze"/>
            <w:rFonts w:ascii="Arial" w:hAnsi="Arial" w:cs="Arial"/>
            <w:bCs/>
            <w:snapToGrid w:val="0"/>
            <w:sz w:val="20"/>
            <w:szCs w:val="20"/>
            <w:lang w:val="en-US"/>
          </w:rPr>
          <w:t>balice.zamowienia@ron.mil.pl</w:t>
        </w:r>
      </w:hyperlink>
    </w:p>
    <w:p w:rsidR="00FA13B6" w:rsidRPr="00FA13B6" w:rsidRDefault="00FA13B6" w:rsidP="00FA13B6">
      <w:pPr>
        <w:tabs>
          <w:tab w:val="left" w:pos="2268"/>
        </w:tabs>
        <w:jc w:val="both"/>
        <w:rPr>
          <w:rFonts w:ascii="Arial" w:hAnsi="Arial" w:cs="Arial"/>
          <w:bCs/>
          <w:snapToGrid w:val="0"/>
          <w:sz w:val="20"/>
          <w:szCs w:val="20"/>
          <w:u w:val="single"/>
        </w:rPr>
      </w:pPr>
      <w:r w:rsidRPr="00FA13B6">
        <w:rPr>
          <w:rFonts w:ascii="Arial" w:hAnsi="Arial" w:cs="Arial"/>
          <w:bCs/>
          <w:snapToGrid w:val="0"/>
          <w:sz w:val="20"/>
          <w:szCs w:val="20"/>
        </w:rPr>
        <w:t xml:space="preserve">Strona internetowa Zamawiającego: </w:t>
      </w:r>
      <w:hyperlink r:id="rId10" w:history="1">
        <w:r w:rsidRPr="00FA13B6">
          <w:rPr>
            <w:rStyle w:val="Hipercze"/>
            <w:rFonts w:ascii="Arial" w:hAnsi="Arial" w:cs="Arial"/>
            <w:bCs/>
            <w:snapToGrid w:val="0"/>
            <w:sz w:val="20"/>
            <w:szCs w:val="20"/>
          </w:rPr>
          <w:t>https://8bltr.wp.mil.pl/pl/</w:t>
        </w:r>
      </w:hyperlink>
    </w:p>
    <w:p w:rsidR="00FA13B6" w:rsidRDefault="00FA13B6" w:rsidP="00FA13B6">
      <w:pPr>
        <w:tabs>
          <w:tab w:val="left" w:pos="2268"/>
        </w:tabs>
        <w:jc w:val="both"/>
        <w:rPr>
          <w:rFonts w:ascii="Arial" w:hAnsi="Arial" w:cs="Arial"/>
          <w:sz w:val="20"/>
          <w:szCs w:val="20"/>
        </w:rPr>
      </w:pPr>
      <w:r w:rsidRPr="00FA13B6">
        <w:rPr>
          <w:rFonts w:ascii="Arial" w:hAnsi="Arial" w:cs="Arial"/>
          <w:bCs/>
          <w:snapToGrid w:val="0"/>
          <w:sz w:val="20"/>
          <w:szCs w:val="20"/>
        </w:rPr>
        <w:t xml:space="preserve">Strona internetowa prowadzonego postępowania: </w:t>
      </w:r>
      <w:hyperlink r:id="rId11" w:history="1">
        <w:r w:rsidR="00CA3FB7" w:rsidRPr="000D56A1">
          <w:rPr>
            <w:rStyle w:val="Hipercze"/>
            <w:rFonts w:ascii="Arial" w:hAnsi="Arial" w:cs="Arial"/>
            <w:sz w:val="20"/>
            <w:szCs w:val="20"/>
          </w:rPr>
          <w:t>https://platformazakupowa.pl/pn/8blt</w:t>
        </w:r>
      </w:hyperlink>
    </w:p>
    <w:p w:rsidR="00CA3FB7" w:rsidRDefault="00CA3FB7" w:rsidP="00FA13B6">
      <w:pPr>
        <w:tabs>
          <w:tab w:val="left" w:pos="2268"/>
        </w:tabs>
        <w:jc w:val="both"/>
        <w:rPr>
          <w:rFonts w:ascii="Arial" w:hAnsi="Arial" w:cs="Arial"/>
          <w:b/>
          <w:bCs/>
          <w:i/>
          <w:snapToGrid w:val="0"/>
          <w:sz w:val="20"/>
          <w:szCs w:val="20"/>
        </w:rPr>
      </w:pPr>
    </w:p>
    <w:p w:rsidR="00FA13B6" w:rsidRPr="00FA13B6" w:rsidRDefault="00FA13B6" w:rsidP="00FA13B6">
      <w:pPr>
        <w:tabs>
          <w:tab w:val="left" w:pos="2268"/>
        </w:tabs>
        <w:jc w:val="both"/>
        <w:rPr>
          <w:rFonts w:ascii="Arial" w:hAnsi="Arial" w:cs="Arial"/>
          <w:b/>
          <w:bCs/>
          <w:i/>
          <w:snapToGrid w:val="0"/>
          <w:sz w:val="20"/>
          <w:szCs w:val="20"/>
        </w:rPr>
      </w:pPr>
      <w:r w:rsidRPr="00FA13B6">
        <w:rPr>
          <w:rFonts w:ascii="Arial" w:hAnsi="Arial" w:cs="Arial"/>
          <w:b/>
          <w:bCs/>
          <w:i/>
          <w:snapToGrid w:val="0"/>
          <w:sz w:val="20"/>
          <w:szCs w:val="20"/>
        </w:rPr>
        <w:t>UWAGA!:</w:t>
      </w:r>
    </w:p>
    <w:p w:rsidR="00FA13B6" w:rsidRPr="00FA13B6" w:rsidRDefault="00FA13B6" w:rsidP="00FA13B6">
      <w:pPr>
        <w:tabs>
          <w:tab w:val="left" w:pos="2268"/>
        </w:tabs>
        <w:jc w:val="both"/>
        <w:rPr>
          <w:rFonts w:ascii="Arial" w:hAnsi="Arial" w:cs="Arial"/>
          <w:b/>
          <w:bCs/>
          <w:i/>
          <w:snapToGrid w:val="0"/>
          <w:sz w:val="20"/>
          <w:szCs w:val="20"/>
        </w:rPr>
      </w:pPr>
      <w:r w:rsidRPr="00FA13B6">
        <w:rPr>
          <w:rFonts w:ascii="Arial" w:hAnsi="Arial" w:cs="Arial"/>
          <w:b/>
          <w:bCs/>
          <w:i/>
          <w:snapToGrid w:val="0"/>
          <w:sz w:val="20"/>
          <w:szCs w:val="20"/>
        </w:rPr>
        <w:t xml:space="preserve">Wykonawcy pobierający niniejsze Ogłoszenie o zamówieniu (zwane dalej „ogłoszeniem”) </w:t>
      </w:r>
      <w:r w:rsidRPr="00FA13B6">
        <w:rPr>
          <w:rFonts w:ascii="Arial" w:hAnsi="Arial" w:cs="Arial"/>
          <w:b/>
          <w:bCs/>
          <w:i/>
          <w:snapToGrid w:val="0"/>
          <w:sz w:val="20"/>
          <w:szCs w:val="20"/>
        </w:rPr>
        <w:br/>
        <w:t xml:space="preserve">z wyżej wskazanej strony internetowej </w:t>
      </w:r>
      <w:r>
        <w:rPr>
          <w:rFonts w:ascii="Arial" w:hAnsi="Arial" w:cs="Arial"/>
          <w:b/>
          <w:bCs/>
          <w:i/>
          <w:snapToGrid w:val="0"/>
          <w:sz w:val="20"/>
          <w:szCs w:val="20"/>
        </w:rPr>
        <w:t xml:space="preserve">– platformy zakupowej </w:t>
      </w:r>
      <w:r w:rsidRPr="00FA13B6">
        <w:rPr>
          <w:rFonts w:ascii="Arial" w:hAnsi="Arial" w:cs="Arial"/>
          <w:b/>
          <w:bCs/>
          <w:i/>
          <w:snapToGrid w:val="0"/>
          <w:sz w:val="20"/>
          <w:szCs w:val="20"/>
        </w:rPr>
        <w:t>są związani wszelkimi zmianami</w:t>
      </w:r>
      <w:r>
        <w:rPr>
          <w:rFonts w:ascii="Arial" w:hAnsi="Arial" w:cs="Arial"/>
          <w:b/>
          <w:bCs/>
          <w:i/>
          <w:snapToGrid w:val="0"/>
          <w:sz w:val="20"/>
          <w:szCs w:val="20"/>
        </w:rPr>
        <w:t xml:space="preserve"> </w:t>
      </w:r>
      <w:r>
        <w:rPr>
          <w:rFonts w:ascii="Arial" w:hAnsi="Arial" w:cs="Arial"/>
          <w:b/>
          <w:bCs/>
          <w:i/>
          <w:snapToGrid w:val="0"/>
          <w:sz w:val="20"/>
          <w:szCs w:val="20"/>
        </w:rPr>
        <w:br/>
        <w:t>i wyjaśnieniami</w:t>
      </w:r>
      <w:r w:rsidRPr="00FA13B6">
        <w:rPr>
          <w:rFonts w:ascii="Arial" w:hAnsi="Arial" w:cs="Arial"/>
          <w:b/>
          <w:bCs/>
          <w:i/>
          <w:snapToGrid w:val="0"/>
          <w:sz w:val="20"/>
          <w:szCs w:val="20"/>
        </w:rPr>
        <w:t xml:space="preserve"> treści Ogłoszenia tam zamieszczonymi.</w:t>
      </w:r>
    </w:p>
    <w:p w:rsidR="00CE2518" w:rsidRPr="00CE144A" w:rsidRDefault="00CE2518" w:rsidP="00A2062D">
      <w:pPr>
        <w:tabs>
          <w:tab w:val="left" w:pos="2268"/>
        </w:tabs>
        <w:jc w:val="both"/>
        <w:rPr>
          <w:rFonts w:ascii="Arial" w:hAnsi="Arial" w:cs="Arial"/>
          <w:bCs/>
          <w:snapToGrid w:val="0"/>
          <w:sz w:val="20"/>
          <w:szCs w:val="20"/>
          <w:lang w:val="en-US"/>
        </w:rPr>
      </w:pPr>
    </w:p>
    <w:p w:rsidR="00447FD6" w:rsidRPr="00675078" w:rsidRDefault="00447FD6" w:rsidP="00FD0C3A">
      <w:pPr>
        <w:numPr>
          <w:ilvl w:val="0"/>
          <w:numId w:val="1"/>
        </w:numPr>
        <w:spacing w:before="120" w:after="60"/>
        <w:ind w:left="425" w:hanging="425"/>
        <w:jc w:val="both"/>
        <w:rPr>
          <w:rFonts w:ascii="Arial" w:hAnsi="Arial" w:cs="Arial"/>
          <w:b/>
          <w:sz w:val="22"/>
          <w:szCs w:val="22"/>
          <w:u w:val="single"/>
        </w:rPr>
      </w:pPr>
      <w:r w:rsidRPr="00675078">
        <w:rPr>
          <w:rFonts w:ascii="Arial" w:hAnsi="Arial" w:cs="Arial"/>
          <w:b/>
          <w:sz w:val="22"/>
          <w:szCs w:val="22"/>
          <w:u w:val="single"/>
        </w:rPr>
        <w:t xml:space="preserve">Tryb udzielenia zamówienia:  </w:t>
      </w:r>
    </w:p>
    <w:p w:rsidR="0016445D" w:rsidRDefault="0016445D" w:rsidP="00A0545E">
      <w:pPr>
        <w:numPr>
          <w:ilvl w:val="0"/>
          <w:numId w:val="13"/>
        </w:numPr>
        <w:ind w:left="284" w:hanging="284"/>
        <w:jc w:val="both"/>
        <w:rPr>
          <w:rFonts w:ascii="Arial" w:hAnsi="Arial" w:cs="Arial"/>
          <w:sz w:val="20"/>
          <w:szCs w:val="20"/>
        </w:rPr>
      </w:pPr>
      <w:r>
        <w:rPr>
          <w:rFonts w:ascii="Arial" w:hAnsi="Arial" w:cs="Arial"/>
          <w:sz w:val="20"/>
          <w:szCs w:val="20"/>
        </w:rPr>
        <w:t>W związku z art. 2 ust. 1 pkt 1 ustawy z dnia 11 września 2019 r. Prawo zamówień publicznych (zwanej dalej „ustawą”) – do przeprowadzenia niniejszego postępowania nie stosuje się przepisów ustawy.</w:t>
      </w:r>
    </w:p>
    <w:p w:rsidR="0016445D" w:rsidRDefault="0016445D" w:rsidP="00A0545E">
      <w:pPr>
        <w:numPr>
          <w:ilvl w:val="0"/>
          <w:numId w:val="13"/>
        </w:numPr>
        <w:ind w:left="284" w:hanging="284"/>
        <w:jc w:val="both"/>
        <w:rPr>
          <w:rFonts w:ascii="Arial" w:hAnsi="Arial" w:cs="Arial"/>
          <w:sz w:val="20"/>
          <w:szCs w:val="20"/>
        </w:rPr>
      </w:pPr>
      <w:r>
        <w:rPr>
          <w:rFonts w:ascii="Arial" w:hAnsi="Arial" w:cs="Arial"/>
          <w:sz w:val="20"/>
          <w:szCs w:val="20"/>
        </w:rPr>
        <w:t>Postępowanie prowadzone jest według zasad określonych w niniejszym ogłoszeniu.</w:t>
      </w:r>
    </w:p>
    <w:p w:rsidR="0016445D" w:rsidRDefault="0016445D" w:rsidP="00A0545E">
      <w:pPr>
        <w:numPr>
          <w:ilvl w:val="0"/>
          <w:numId w:val="13"/>
        </w:numPr>
        <w:ind w:left="284" w:hanging="284"/>
        <w:jc w:val="both"/>
        <w:rPr>
          <w:rFonts w:ascii="Arial" w:hAnsi="Arial" w:cs="Arial"/>
          <w:bCs/>
          <w:sz w:val="20"/>
          <w:szCs w:val="20"/>
        </w:rPr>
      </w:pPr>
      <w:r w:rsidRPr="00920EF8">
        <w:rPr>
          <w:rFonts w:ascii="Arial" w:hAnsi="Arial" w:cs="Arial"/>
          <w:bCs/>
          <w:sz w:val="20"/>
          <w:szCs w:val="20"/>
        </w:rPr>
        <w:t>Postępowanie prowadzone jest przy użyciu środków komunikacji elektronicznej za pośrednictwem platformy zakupowej.</w:t>
      </w:r>
    </w:p>
    <w:p w:rsidR="002B4EDA" w:rsidRPr="00C46F6E" w:rsidRDefault="002B4EDA" w:rsidP="002B4EDA">
      <w:pPr>
        <w:ind w:left="284"/>
        <w:jc w:val="both"/>
        <w:rPr>
          <w:rFonts w:ascii="Arial" w:hAnsi="Arial" w:cs="Arial"/>
          <w:bCs/>
          <w:sz w:val="20"/>
          <w:szCs w:val="20"/>
        </w:rPr>
      </w:pPr>
    </w:p>
    <w:p w:rsidR="00447FD6" w:rsidRPr="00976ABE" w:rsidRDefault="00CF782E" w:rsidP="00FD0C3A">
      <w:pPr>
        <w:numPr>
          <w:ilvl w:val="0"/>
          <w:numId w:val="1"/>
        </w:numPr>
        <w:tabs>
          <w:tab w:val="left" w:pos="426"/>
        </w:tabs>
        <w:spacing w:before="120" w:after="60"/>
        <w:ind w:left="284" w:hanging="284"/>
        <w:jc w:val="both"/>
        <w:rPr>
          <w:rFonts w:ascii="Arial" w:hAnsi="Arial" w:cs="Arial"/>
          <w:b/>
          <w:sz w:val="22"/>
          <w:szCs w:val="22"/>
          <w:u w:val="single"/>
        </w:rPr>
      </w:pPr>
      <w:r w:rsidRPr="00976ABE">
        <w:rPr>
          <w:rFonts w:ascii="Arial" w:hAnsi="Arial" w:cs="Arial"/>
          <w:b/>
          <w:sz w:val="22"/>
          <w:szCs w:val="22"/>
          <w:u w:val="single"/>
        </w:rPr>
        <w:t xml:space="preserve">Przedmiot </w:t>
      </w:r>
      <w:r w:rsidR="00447FD6" w:rsidRPr="00976ABE">
        <w:rPr>
          <w:rFonts w:ascii="Arial" w:hAnsi="Arial" w:cs="Arial"/>
          <w:b/>
          <w:sz w:val="22"/>
          <w:szCs w:val="22"/>
          <w:u w:val="single"/>
        </w:rPr>
        <w:t xml:space="preserve">zamówienia:  </w:t>
      </w:r>
    </w:p>
    <w:p w:rsidR="00E87BEE" w:rsidRDefault="00D364B3" w:rsidP="00A0545E">
      <w:pPr>
        <w:numPr>
          <w:ilvl w:val="0"/>
          <w:numId w:val="21"/>
        </w:numPr>
        <w:spacing w:after="60"/>
        <w:jc w:val="both"/>
        <w:rPr>
          <w:rFonts w:ascii="Arial" w:hAnsi="Arial" w:cs="Arial"/>
          <w:sz w:val="20"/>
        </w:rPr>
      </w:pPr>
      <w:r w:rsidRPr="00D364B3">
        <w:rPr>
          <w:rFonts w:ascii="Arial" w:hAnsi="Arial" w:cs="Arial"/>
          <w:snapToGrid w:val="0"/>
          <w:sz w:val="20"/>
        </w:rPr>
        <w:t xml:space="preserve">Przedmiotem zamówienia jest </w:t>
      </w:r>
      <w:r w:rsidRPr="00D364B3">
        <w:rPr>
          <w:rFonts w:ascii="Arial" w:hAnsi="Arial" w:cs="Arial"/>
          <w:sz w:val="20"/>
        </w:rPr>
        <w:t xml:space="preserve">dostawa </w:t>
      </w:r>
      <w:r w:rsidR="00D35AED">
        <w:rPr>
          <w:rFonts w:ascii="Arial" w:hAnsi="Arial" w:cs="Arial"/>
          <w:sz w:val="20"/>
        </w:rPr>
        <w:t>terminarzy i kalendarzy</w:t>
      </w:r>
      <w:r w:rsidR="00C94154">
        <w:rPr>
          <w:rFonts w:ascii="Arial" w:hAnsi="Arial" w:cs="Arial"/>
          <w:sz w:val="20"/>
        </w:rPr>
        <w:t xml:space="preserve"> </w:t>
      </w:r>
      <w:r w:rsidR="00C94154" w:rsidRPr="00C94154">
        <w:rPr>
          <w:rFonts w:ascii="Arial" w:hAnsi="Arial" w:cs="Arial"/>
          <w:sz w:val="20"/>
        </w:rPr>
        <w:t xml:space="preserve">w ilościach i asortymencie określonych w zał. nr </w:t>
      </w:r>
      <w:r w:rsidR="00CA3FB7">
        <w:rPr>
          <w:rFonts w:ascii="Arial" w:hAnsi="Arial" w:cs="Arial"/>
          <w:sz w:val="20"/>
        </w:rPr>
        <w:t>2</w:t>
      </w:r>
      <w:r w:rsidR="001E7F9A">
        <w:rPr>
          <w:rFonts w:ascii="Arial" w:hAnsi="Arial" w:cs="Arial"/>
          <w:sz w:val="20"/>
        </w:rPr>
        <w:t>a i 2b</w:t>
      </w:r>
      <w:r w:rsidR="00C94154" w:rsidRPr="00C94154">
        <w:rPr>
          <w:rFonts w:ascii="Arial" w:hAnsi="Arial" w:cs="Arial"/>
          <w:sz w:val="20"/>
        </w:rPr>
        <w:t xml:space="preserve"> do Ogłoszenia – „Szczegółowa oferta cenowa</w:t>
      </w:r>
      <w:r w:rsidR="009744C0">
        <w:rPr>
          <w:rFonts w:ascii="Arial" w:hAnsi="Arial" w:cs="Arial"/>
          <w:sz w:val="20"/>
        </w:rPr>
        <w:t>”</w:t>
      </w:r>
      <w:r w:rsidR="001E7F9A">
        <w:rPr>
          <w:rFonts w:ascii="Arial" w:hAnsi="Arial" w:cs="Arial"/>
          <w:sz w:val="20"/>
        </w:rPr>
        <w:t xml:space="preserve"> – zadanie nr 1 i 2 </w:t>
      </w:r>
      <w:r w:rsidR="001E7F9A">
        <w:rPr>
          <w:rFonts w:ascii="Arial" w:hAnsi="Arial" w:cs="Arial"/>
          <w:sz w:val="20"/>
        </w:rPr>
        <w:br/>
      </w:r>
      <w:r w:rsidR="00DD777A">
        <w:rPr>
          <w:rFonts w:ascii="Arial" w:hAnsi="Arial" w:cs="Arial"/>
          <w:sz w:val="20"/>
        </w:rPr>
        <w:t>w ramach dwóch zadań:</w:t>
      </w:r>
    </w:p>
    <w:p w:rsidR="00DD777A" w:rsidRDefault="00DD777A" w:rsidP="00DD777A">
      <w:pPr>
        <w:spacing w:after="60"/>
        <w:ind w:left="360"/>
        <w:jc w:val="both"/>
        <w:rPr>
          <w:rFonts w:ascii="Arial" w:hAnsi="Arial" w:cs="Arial"/>
          <w:sz w:val="20"/>
        </w:rPr>
      </w:pPr>
      <w:r>
        <w:rPr>
          <w:rFonts w:ascii="Arial" w:hAnsi="Arial" w:cs="Arial"/>
          <w:sz w:val="20"/>
        </w:rPr>
        <w:t xml:space="preserve">- zadanie nr 1 </w:t>
      </w:r>
      <w:r w:rsidR="007C4B23">
        <w:rPr>
          <w:rFonts w:ascii="Arial" w:hAnsi="Arial" w:cs="Arial"/>
          <w:sz w:val="20"/>
        </w:rPr>
        <w:t>–</w:t>
      </w:r>
      <w:r>
        <w:rPr>
          <w:rFonts w:ascii="Arial" w:hAnsi="Arial" w:cs="Arial"/>
          <w:sz w:val="20"/>
        </w:rPr>
        <w:t xml:space="preserve"> </w:t>
      </w:r>
      <w:r w:rsidR="007C4B23">
        <w:rPr>
          <w:rFonts w:ascii="Arial" w:hAnsi="Arial" w:cs="Arial"/>
          <w:sz w:val="20"/>
        </w:rPr>
        <w:t>Dostawa terminarzy</w:t>
      </w:r>
      <w:r w:rsidR="007309CC">
        <w:rPr>
          <w:rFonts w:ascii="Arial" w:hAnsi="Arial" w:cs="Arial"/>
          <w:sz w:val="20"/>
        </w:rPr>
        <w:t xml:space="preserve"> na 202</w:t>
      </w:r>
      <w:r w:rsidR="001E7F9A">
        <w:rPr>
          <w:rFonts w:ascii="Arial" w:hAnsi="Arial" w:cs="Arial"/>
          <w:sz w:val="20"/>
        </w:rPr>
        <w:t>6</w:t>
      </w:r>
      <w:r w:rsidR="009744C0">
        <w:rPr>
          <w:rFonts w:ascii="Arial" w:hAnsi="Arial" w:cs="Arial"/>
          <w:sz w:val="20"/>
        </w:rPr>
        <w:t xml:space="preserve"> </w:t>
      </w:r>
      <w:r w:rsidR="007309CC">
        <w:rPr>
          <w:rFonts w:ascii="Arial" w:hAnsi="Arial" w:cs="Arial"/>
          <w:sz w:val="20"/>
        </w:rPr>
        <w:t xml:space="preserve">r. </w:t>
      </w:r>
    </w:p>
    <w:p w:rsidR="007C4B23" w:rsidRPr="0037280D" w:rsidRDefault="007C4B23" w:rsidP="00DD777A">
      <w:pPr>
        <w:spacing w:after="60"/>
        <w:ind w:left="360"/>
        <w:jc w:val="both"/>
        <w:rPr>
          <w:rFonts w:ascii="Arial" w:hAnsi="Arial" w:cs="Arial"/>
          <w:sz w:val="20"/>
        </w:rPr>
      </w:pPr>
      <w:r>
        <w:rPr>
          <w:rFonts w:ascii="Arial" w:hAnsi="Arial" w:cs="Arial"/>
          <w:sz w:val="20"/>
        </w:rPr>
        <w:t>- zadanie nr 2 – Dostawa kalendarzy</w:t>
      </w:r>
      <w:r w:rsidR="007309CC">
        <w:rPr>
          <w:rFonts w:ascii="Arial" w:hAnsi="Arial" w:cs="Arial"/>
          <w:sz w:val="20"/>
        </w:rPr>
        <w:t xml:space="preserve"> stojących biurkowych i wiszących ściennych</w:t>
      </w:r>
      <w:r>
        <w:rPr>
          <w:rFonts w:ascii="Arial" w:hAnsi="Arial" w:cs="Arial"/>
          <w:sz w:val="20"/>
        </w:rPr>
        <w:t>.</w:t>
      </w:r>
    </w:p>
    <w:p w:rsidR="00D364B3" w:rsidRPr="00CA3FB7" w:rsidRDefault="00D364B3" w:rsidP="00A0545E">
      <w:pPr>
        <w:numPr>
          <w:ilvl w:val="0"/>
          <w:numId w:val="21"/>
        </w:numPr>
        <w:spacing w:after="60"/>
        <w:jc w:val="both"/>
        <w:rPr>
          <w:rFonts w:ascii="Arial" w:hAnsi="Arial" w:cs="Arial"/>
          <w:sz w:val="20"/>
        </w:rPr>
      </w:pPr>
      <w:r w:rsidRPr="00D364B3">
        <w:rPr>
          <w:rFonts w:ascii="Arial" w:hAnsi="Arial" w:cs="Arial"/>
          <w:snapToGrid w:val="0"/>
          <w:sz w:val="20"/>
        </w:rPr>
        <w:t>Szczegółowy opis przedmiotu zamówienia zawierają:</w:t>
      </w:r>
    </w:p>
    <w:p w:rsidR="00CA3FB7" w:rsidRPr="00CA3FB7" w:rsidRDefault="00CA3FB7" w:rsidP="00CA3FB7">
      <w:pPr>
        <w:pStyle w:val="Akapitzlist"/>
        <w:ind w:left="360"/>
        <w:jc w:val="both"/>
        <w:rPr>
          <w:rFonts w:ascii="Arial" w:hAnsi="Arial" w:cs="Arial"/>
          <w:sz w:val="20"/>
        </w:rPr>
      </w:pPr>
      <w:r w:rsidRPr="00CA3FB7">
        <w:rPr>
          <w:rFonts w:ascii="Arial" w:hAnsi="Arial" w:cs="Arial"/>
          <w:sz w:val="20"/>
        </w:rPr>
        <w:t xml:space="preserve">-zał. nr </w:t>
      </w:r>
      <w:r>
        <w:rPr>
          <w:rFonts w:ascii="Arial" w:hAnsi="Arial" w:cs="Arial"/>
          <w:sz w:val="20"/>
        </w:rPr>
        <w:t>1</w:t>
      </w:r>
      <w:r w:rsidRPr="00CA3FB7">
        <w:rPr>
          <w:rFonts w:ascii="Arial" w:hAnsi="Arial" w:cs="Arial"/>
          <w:sz w:val="20"/>
        </w:rPr>
        <w:t xml:space="preserve"> – „Opis przedmiotu zamówienia”.</w:t>
      </w:r>
    </w:p>
    <w:p w:rsidR="001E7F9A" w:rsidRDefault="00D364B3" w:rsidP="001E7F9A">
      <w:pPr>
        <w:ind w:left="357"/>
        <w:jc w:val="both"/>
        <w:rPr>
          <w:rFonts w:ascii="Arial" w:hAnsi="Arial" w:cs="Arial"/>
          <w:sz w:val="20"/>
        </w:rPr>
      </w:pPr>
      <w:r w:rsidRPr="00D364B3">
        <w:rPr>
          <w:rFonts w:ascii="Arial" w:hAnsi="Arial" w:cs="Arial"/>
          <w:sz w:val="20"/>
        </w:rPr>
        <w:t>-za</w:t>
      </w:r>
      <w:r>
        <w:rPr>
          <w:rFonts w:ascii="Arial" w:hAnsi="Arial" w:cs="Arial"/>
          <w:sz w:val="20"/>
        </w:rPr>
        <w:t xml:space="preserve">ł. nr </w:t>
      </w:r>
      <w:r w:rsidR="00CA3FB7">
        <w:rPr>
          <w:rFonts w:ascii="Arial" w:hAnsi="Arial" w:cs="Arial"/>
          <w:sz w:val="20"/>
        </w:rPr>
        <w:t>2</w:t>
      </w:r>
      <w:r w:rsidR="001E7F9A">
        <w:rPr>
          <w:rFonts w:ascii="Arial" w:hAnsi="Arial" w:cs="Arial"/>
          <w:sz w:val="20"/>
        </w:rPr>
        <w:t>a – „</w:t>
      </w:r>
      <w:r w:rsidR="001E7F9A" w:rsidRPr="00D364B3">
        <w:rPr>
          <w:rFonts w:ascii="Arial" w:hAnsi="Arial" w:cs="Arial"/>
          <w:sz w:val="20"/>
        </w:rPr>
        <w:t>Szczegółowa oferta cenowa</w:t>
      </w:r>
      <w:r w:rsidR="001E7F9A">
        <w:rPr>
          <w:rFonts w:ascii="Arial" w:hAnsi="Arial" w:cs="Arial"/>
          <w:sz w:val="20"/>
        </w:rPr>
        <w:t xml:space="preserve"> – zadanie nr 1</w:t>
      </w:r>
      <w:r w:rsidR="001E7F9A" w:rsidRPr="00D364B3">
        <w:rPr>
          <w:rFonts w:ascii="Arial" w:hAnsi="Arial" w:cs="Arial"/>
          <w:sz w:val="20"/>
        </w:rPr>
        <w:t>”</w:t>
      </w:r>
    </w:p>
    <w:p w:rsidR="00D364B3" w:rsidRPr="00D364B3" w:rsidRDefault="001E7F9A" w:rsidP="00D364B3">
      <w:pPr>
        <w:ind w:left="357"/>
        <w:jc w:val="both"/>
        <w:rPr>
          <w:rFonts w:ascii="Arial" w:hAnsi="Arial" w:cs="Arial"/>
          <w:sz w:val="20"/>
        </w:rPr>
      </w:pPr>
      <w:r>
        <w:rPr>
          <w:rFonts w:ascii="Arial" w:hAnsi="Arial" w:cs="Arial"/>
          <w:sz w:val="20"/>
        </w:rPr>
        <w:t>-zał. nr 2b</w:t>
      </w:r>
      <w:r w:rsidR="00D364B3" w:rsidRPr="00D364B3">
        <w:rPr>
          <w:rFonts w:ascii="Arial" w:hAnsi="Arial" w:cs="Arial"/>
          <w:sz w:val="20"/>
        </w:rPr>
        <w:t xml:space="preserve"> – „Szczegółowa oferta cenowa</w:t>
      </w:r>
      <w:r w:rsidR="00CA3FB7">
        <w:rPr>
          <w:rFonts w:ascii="Arial" w:hAnsi="Arial" w:cs="Arial"/>
          <w:sz w:val="20"/>
        </w:rPr>
        <w:t xml:space="preserve"> – zadanie nr 2</w:t>
      </w:r>
      <w:r w:rsidR="00D364B3" w:rsidRPr="00D364B3">
        <w:rPr>
          <w:rFonts w:ascii="Arial" w:hAnsi="Arial" w:cs="Arial"/>
          <w:sz w:val="20"/>
        </w:rPr>
        <w:t>”</w:t>
      </w:r>
    </w:p>
    <w:p w:rsidR="00D364B3" w:rsidRDefault="00D364B3" w:rsidP="0048052C">
      <w:pPr>
        <w:ind w:left="357"/>
        <w:jc w:val="both"/>
        <w:rPr>
          <w:rFonts w:ascii="Arial" w:hAnsi="Arial" w:cs="Arial"/>
          <w:snapToGrid w:val="0"/>
          <w:sz w:val="20"/>
        </w:rPr>
      </w:pPr>
      <w:r>
        <w:rPr>
          <w:rFonts w:ascii="Arial" w:hAnsi="Arial" w:cs="Arial"/>
          <w:sz w:val="20"/>
        </w:rPr>
        <w:t>-</w:t>
      </w:r>
      <w:r w:rsidRPr="00D364B3">
        <w:rPr>
          <w:rFonts w:ascii="Arial" w:hAnsi="Arial" w:cs="Arial"/>
          <w:snapToGrid w:val="0"/>
          <w:sz w:val="20"/>
        </w:rPr>
        <w:t xml:space="preserve">zał. nr </w:t>
      </w:r>
      <w:r w:rsidR="00CA3FB7">
        <w:rPr>
          <w:rFonts w:ascii="Arial" w:hAnsi="Arial" w:cs="Arial"/>
          <w:snapToGrid w:val="0"/>
          <w:sz w:val="20"/>
        </w:rPr>
        <w:t>3</w:t>
      </w:r>
      <w:r w:rsidRPr="00D364B3">
        <w:rPr>
          <w:rFonts w:ascii="Arial" w:hAnsi="Arial" w:cs="Arial"/>
          <w:snapToGrid w:val="0"/>
          <w:sz w:val="20"/>
        </w:rPr>
        <w:t xml:space="preserve"> – „Projektowane postanowienia umowy</w:t>
      </w:r>
      <w:r w:rsidR="00CA3FB7">
        <w:rPr>
          <w:rFonts w:ascii="Arial" w:hAnsi="Arial" w:cs="Arial"/>
          <w:snapToGrid w:val="0"/>
          <w:sz w:val="20"/>
        </w:rPr>
        <w:t>”</w:t>
      </w:r>
    </w:p>
    <w:p w:rsidR="00D364B3" w:rsidRDefault="00846F1B" w:rsidP="00A0545E">
      <w:pPr>
        <w:numPr>
          <w:ilvl w:val="0"/>
          <w:numId w:val="21"/>
        </w:numPr>
        <w:spacing w:after="60"/>
        <w:jc w:val="both"/>
        <w:rPr>
          <w:rFonts w:ascii="Arial" w:hAnsi="Arial" w:cs="Arial"/>
          <w:bCs/>
          <w:snapToGrid w:val="0"/>
          <w:sz w:val="20"/>
        </w:rPr>
      </w:pPr>
      <w:r>
        <w:rPr>
          <w:rFonts w:ascii="Arial" w:hAnsi="Arial" w:cs="Arial"/>
          <w:bCs/>
          <w:snapToGrid w:val="0"/>
          <w:sz w:val="20"/>
        </w:rPr>
        <w:t>O</w:t>
      </w:r>
      <w:r w:rsidR="00D364B3" w:rsidRPr="00D364B3">
        <w:rPr>
          <w:rFonts w:ascii="Arial" w:hAnsi="Arial" w:cs="Arial"/>
          <w:bCs/>
          <w:snapToGrid w:val="0"/>
          <w:sz w:val="20"/>
        </w:rPr>
        <w:t>fert</w:t>
      </w:r>
      <w:r w:rsidR="00FC079F">
        <w:rPr>
          <w:rFonts w:ascii="Arial" w:hAnsi="Arial" w:cs="Arial"/>
          <w:bCs/>
          <w:snapToGrid w:val="0"/>
          <w:sz w:val="20"/>
        </w:rPr>
        <w:t>a</w:t>
      </w:r>
      <w:r w:rsidR="00D364B3" w:rsidRPr="00D364B3">
        <w:rPr>
          <w:rFonts w:ascii="Arial" w:hAnsi="Arial" w:cs="Arial"/>
          <w:bCs/>
          <w:snapToGrid w:val="0"/>
          <w:sz w:val="20"/>
        </w:rPr>
        <w:t xml:space="preserve"> mus</w:t>
      </w:r>
      <w:r w:rsidR="00FC079F">
        <w:rPr>
          <w:rFonts w:ascii="Arial" w:hAnsi="Arial" w:cs="Arial"/>
          <w:bCs/>
          <w:snapToGrid w:val="0"/>
          <w:sz w:val="20"/>
        </w:rPr>
        <w:t>i</w:t>
      </w:r>
      <w:r w:rsidR="00D364B3" w:rsidRPr="00D364B3">
        <w:rPr>
          <w:rFonts w:ascii="Arial" w:hAnsi="Arial" w:cs="Arial"/>
          <w:bCs/>
          <w:snapToGrid w:val="0"/>
          <w:sz w:val="20"/>
        </w:rPr>
        <w:t xml:space="preserve"> być kompletn</w:t>
      </w:r>
      <w:r w:rsidR="00FC079F">
        <w:rPr>
          <w:rFonts w:ascii="Arial" w:hAnsi="Arial" w:cs="Arial"/>
          <w:bCs/>
          <w:snapToGrid w:val="0"/>
          <w:sz w:val="20"/>
        </w:rPr>
        <w:t>a</w:t>
      </w:r>
      <w:r w:rsidR="00D364B3" w:rsidRPr="00D364B3">
        <w:rPr>
          <w:rFonts w:ascii="Arial" w:hAnsi="Arial" w:cs="Arial"/>
          <w:bCs/>
          <w:snapToGrid w:val="0"/>
          <w:sz w:val="20"/>
        </w:rPr>
        <w:t xml:space="preserve"> tzn. każda pozycja asortymentu</w:t>
      </w:r>
      <w:r w:rsidR="009744C0">
        <w:rPr>
          <w:rFonts w:ascii="Arial" w:hAnsi="Arial" w:cs="Arial"/>
          <w:bCs/>
          <w:snapToGrid w:val="0"/>
          <w:sz w:val="20"/>
        </w:rPr>
        <w:t xml:space="preserve"> w ramach zadania, na które Wykonawca składa ofertę</w:t>
      </w:r>
      <w:r w:rsidR="00D364B3" w:rsidRPr="00D364B3">
        <w:rPr>
          <w:rFonts w:ascii="Arial" w:hAnsi="Arial" w:cs="Arial"/>
          <w:bCs/>
          <w:snapToGrid w:val="0"/>
          <w:sz w:val="20"/>
        </w:rPr>
        <w:t xml:space="preserve"> musi być wyceniona.</w:t>
      </w:r>
    </w:p>
    <w:p w:rsidR="007C4B23" w:rsidRPr="008A5BC2" w:rsidRDefault="007C4B23" w:rsidP="00A0545E">
      <w:pPr>
        <w:numPr>
          <w:ilvl w:val="0"/>
          <w:numId w:val="21"/>
        </w:numPr>
        <w:spacing w:after="60"/>
        <w:jc w:val="both"/>
        <w:rPr>
          <w:rFonts w:ascii="Arial" w:hAnsi="Arial" w:cs="Arial"/>
          <w:bCs/>
          <w:snapToGrid w:val="0"/>
          <w:sz w:val="20"/>
          <w:szCs w:val="20"/>
        </w:rPr>
      </w:pPr>
      <w:r w:rsidRPr="008A5BC2">
        <w:rPr>
          <w:rFonts w:ascii="Arial" w:hAnsi="Arial" w:cs="Arial"/>
          <w:bCs/>
          <w:snapToGrid w:val="0"/>
          <w:sz w:val="20"/>
          <w:szCs w:val="20"/>
        </w:rPr>
        <w:lastRenderedPageBreak/>
        <w:t>Zamawiający dopuszcza możliwość</w:t>
      </w:r>
      <w:r w:rsidRPr="008A5BC2">
        <w:rPr>
          <w:rFonts w:ascii="Arial" w:hAnsi="Arial" w:cs="Arial" w:hint="eastAsia"/>
          <w:bCs/>
          <w:snapToGrid w:val="0"/>
          <w:sz w:val="20"/>
          <w:szCs w:val="20"/>
        </w:rPr>
        <w:t xml:space="preserve"> </w:t>
      </w:r>
      <w:r w:rsidRPr="008A5BC2">
        <w:rPr>
          <w:rFonts w:ascii="Arial" w:hAnsi="Arial" w:cs="Arial"/>
          <w:bCs/>
          <w:snapToGrid w:val="0"/>
          <w:sz w:val="20"/>
          <w:szCs w:val="20"/>
        </w:rPr>
        <w:t xml:space="preserve">składania ofert częściowych z uwzględnieniem </w:t>
      </w:r>
      <w:r>
        <w:rPr>
          <w:rFonts w:ascii="Arial" w:hAnsi="Arial" w:cs="Arial"/>
          <w:bCs/>
          <w:snapToGrid w:val="0"/>
          <w:sz w:val="20"/>
          <w:szCs w:val="20"/>
        </w:rPr>
        <w:t>podziału zamówienia na 2 zadania, wyszczególnione</w:t>
      </w:r>
      <w:r w:rsidRPr="008A5BC2">
        <w:rPr>
          <w:rFonts w:ascii="Arial" w:hAnsi="Arial" w:cs="Arial"/>
          <w:bCs/>
          <w:snapToGrid w:val="0"/>
          <w:sz w:val="20"/>
          <w:szCs w:val="20"/>
        </w:rPr>
        <w:t xml:space="preserve"> w </w:t>
      </w:r>
      <w:r>
        <w:rPr>
          <w:rFonts w:ascii="Arial" w:hAnsi="Arial" w:cs="Arial"/>
          <w:b/>
          <w:bCs/>
          <w:snapToGrid w:val="0"/>
          <w:sz w:val="20"/>
          <w:szCs w:val="20"/>
        </w:rPr>
        <w:t>zał. nr 2</w:t>
      </w:r>
      <w:r w:rsidR="001E7F9A">
        <w:rPr>
          <w:rFonts w:ascii="Arial" w:hAnsi="Arial" w:cs="Arial"/>
          <w:b/>
          <w:bCs/>
          <w:snapToGrid w:val="0"/>
          <w:sz w:val="20"/>
          <w:szCs w:val="20"/>
        </w:rPr>
        <w:t>a i 2b</w:t>
      </w:r>
      <w:r w:rsidRPr="008A5BC2">
        <w:rPr>
          <w:rFonts w:ascii="Arial" w:hAnsi="Arial" w:cs="Arial"/>
          <w:b/>
          <w:bCs/>
          <w:snapToGrid w:val="0"/>
          <w:sz w:val="20"/>
          <w:szCs w:val="20"/>
        </w:rPr>
        <w:t xml:space="preserve"> do Ogłoszenia</w:t>
      </w:r>
      <w:r w:rsidRPr="008A5BC2">
        <w:rPr>
          <w:rFonts w:ascii="Arial" w:hAnsi="Arial" w:cs="Arial"/>
          <w:bCs/>
          <w:snapToGrid w:val="0"/>
          <w:sz w:val="20"/>
          <w:szCs w:val="20"/>
        </w:rPr>
        <w:t xml:space="preserve"> – „Szczegółowa oferta cenowa</w:t>
      </w:r>
      <w:r w:rsidR="009744C0">
        <w:rPr>
          <w:rFonts w:ascii="Arial" w:hAnsi="Arial" w:cs="Arial"/>
          <w:bCs/>
          <w:snapToGrid w:val="0"/>
          <w:sz w:val="20"/>
          <w:szCs w:val="20"/>
        </w:rPr>
        <w:t>”</w:t>
      </w:r>
      <w:r w:rsidR="001E7F9A">
        <w:rPr>
          <w:rFonts w:ascii="Arial" w:hAnsi="Arial" w:cs="Arial"/>
          <w:bCs/>
          <w:snapToGrid w:val="0"/>
          <w:sz w:val="20"/>
          <w:szCs w:val="20"/>
        </w:rPr>
        <w:t xml:space="preserve"> – zadanie nr 1 i 2</w:t>
      </w:r>
      <w:r w:rsidRPr="008A5BC2">
        <w:rPr>
          <w:rFonts w:ascii="Arial" w:hAnsi="Arial" w:cs="Arial"/>
          <w:bCs/>
          <w:snapToGrid w:val="0"/>
          <w:sz w:val="20"/>
          <w:szCs w:val="20"/>
        </w:rPr>
        <w:t xml:space="preserve">. </w:t>
      </w:r>
    </w:p>
    <w:p w:rsidR="007309CC" w:rsidRPr="001C1BA1" w:rsidRDefault="007C4B23" w:rsidP="009B590F">
      <w:pPr>
        <w:numPr>
          <w:ilvl w:val="0"/>
          <w:numId w:val="21"/>
        </w:numPr>
        <w:spacing w:after="60"/>
        <w:jc w:val="both"/>
        <w:rPr>
          <w:rFonts w:ascii="Arial" w:hAnsi="Arial" w:cs="Arial"/>
          <w:bCs/>
          <w:snapToGrid w:val="0"/>
          <w:sz w:val="20"/>
          <w:szCs w:val="20"/>
        </w:rPr>
      </w:pPr>
      <w:r w:rsidRPr="00AC3219">
        <w:rPr>
          <w:rFonts w:ascii="Arial" w:hAnsi="Arial" w:cs="Arial"/>
          <w:bCs/>
          <w:snapToGrid w:val="0"/>
          <w:sz w:val="20"/>
          <w:szCs w:val="20"/>
        </w:rPr>
        <w:t>Zamawiający dopuszcza możliwość złożenia oferty na dowolną liczbę zadań.</w:t>
      </w:r>
    </w:p>
    <w:p w:rsidR="00A1260E" w:rsidRPr="00675078" w:rsidRDefault="00A1260E" w:rsidP="00FD0C3A">
      <w:pPr>
        <w:numPr>
          <w:ilvl w:val="0"/>
          <w:numId w:val="1"/>
        </w:numPr>
        <w:tabs>
          <w:tab w:val="left" w:pos="426"/>
        </w:tabs>
        <w:spacing w:before="120" w:after="60"/>
        <w:ind w:left="284" w:hanging="284"/>
        <w:jc w:val="both"/>
        <w:rPr>
          <w:rFonts w:ascii="Arial" w:hAnsi="Arial" w:cs="Arial"/>
          <w:b/>
          <w:sz w:val="22"/>
          <w:szCs w:val="22"/>
          <w:u w:val="single"/>
        </w:rPr>
      </w:pPr>
      <w:r w:rsidRPr="00675078">
        <w:rPr>
          <w:rFonts w:ascii="Arial" w:hAnsi="Arial" w:cs="Arial"/>
          <w:b/>
          <w:sz w:val="22"/>
          <w:szCs w:val="22"/>
          <w:u w:val="single"/>
        </w:rPr>
        <w:t>Termin wykonania zamówienia:</w:t>
      </w:r>
    </w:p>
    <w:p w:rsidR="00AE122D" w:rsidRPr="0056269F" w:rsidRDefault="00C27C00" w:rsidP="00AE122D">
      <w:pPr>
        <w:jc w:val="both"/>
        <w:rPr>
          <w:rFonts w:ascii="Arial" w:hAnsi="Arial" w:cs="Arial"/>
          <w:bCs/>
          <w:snapToGrid w:val="0"/>
          <w:sz w:val="20"/>
          <w:szCs w:val="20"/>
        </w:rPr>
      </w:pPr>
      <w:bookmarkStart w:id="0" w:name="_Toc67911583"/>
      <w:bookmarkStart w:id="1" w:name="_Toc71271901"/>
      <w:r>
        <w:rPr>
          <w:rFonts w:ascii="Arial" w:hAnsi="Arial" w:cs="Arial"/>
          <w:bCs/>
          <w:snapToGrid w:val="0"/>
          <w:sz w:val="20"/>
          <w:szCs w:val="20"/>
        </w:rPr>
        <w:t>Dostawy</w:t>
      </w:r>
      <w:r w:rsidR="0056269F">
        <w:rPr>
          <w:rFonts w:ascii="Arial" w:hAnsi="Arial" w:cs="Arial"/>
          <w:bCs/>
          <w:snapToGrid w:val="0"/>
          <w:sz w:val="20"/>
          <w:szCs w:val="20"/>
        </w:rPr>
        <w:t xml:space="preserve"> </w:t>
      </w:r>
      <w:r w:rsidR="0056269F" w:rsidRPr="0056269F">
        <w:rPr>
          <w:rFonts w:ascii="Arial" w:hAnsi="Arial" w:cs="Arial"/>
          <w:bCs/>
          <w:snapToGrid w:val="0"/>
          <w:sz w:val="20"/>
          <w:szCs w:val="20"/>
        </w:rPr>
        <w:t>będą</w:t>
      </w:r>
      <w:r w:rsidR="00AE122D" w:rsidRPr="0056269F">
        <w:rPr>
          <w:rFonts w:ascii="Arial" w:hAnsi="Arial" w:cs="Arial"/>
          <w:bCs/>
          <w:snapToGrid w:val="0"/>
          <w:sz w:val="20"/>
          <w:szCs w:val="20"/>
        </w:rPr>
        <w:t xml:space="preserve"> realizowana w terminie:</w:t>
      </w:r>
    </w:p>
    <w:p w:rsidR="00AE122D" w:rsidRPr="0056269F" w:rsidRDefault="00C6410D" w:rsidP="00AE122D">
      <w:pPr>
        <w:jc w:val="both"/>
        <w:rPr>
          <w:rFonts w:ascii="Arial" w:hAnsi="Arial" w:cs="Arial"/>
          <w:bCs/>
          <w:snapToGrid w:val="0"/>
          <w:sz w:val="20"/>
          <w:szCs w:val="20"/>
        </w:rPr>
      </w:pPr>
      <w:r w:rsidRPr="00C6410D">
        <w:rPr>
          <w:rFonts w:ascii="Arial" w:hAnsi="Arial" w:cs="Arial"/>
          <w:bCs/>
          <w:snapToGrid w:val="0"/>
          <w:sz w:val="20"/>
          <w:szCs w:val="20"/>
        </w:rPr>
        <w:t>rozpoczęcie –</w:t>
      </w:r>
      <w:r w:rsidR="002A1BCB" w:rsidRPr="00C6410D">
        <w:rPr>
          <w:rFonts w:ascii="Arial" w:hAnsi="Arial" w:cs="Arial"/>
          <w:bCs/>
          <w:snapToGrid w:val="0"/>
          <w:sz w:val="20"/>
          <w:szCs w:val="20"/>
        </w:rPr>
        <w:t xml:space="preserve"> po </w:t>
      </w:r>
      <w:r w:rsidR="00DB0595" w:rsidRPr="00C6410D">
        <w:rPr>
          <w:rFonts w:ascii="Arial" w:hAnsi="Arial" w:cs="Arial"/>
          <w:bCs/>
          <w:snapToGrid w:val="0"/>
          <w:sz w:val="20"/>
          <w:szCs w:val="20"/>
        </w:rPr>
        <w:t>podpisaniu</w:t>
      </w:r>
      <w:r w:rsidR="00DB0595">
        <w:rPr>
          <w:rFonts w:ascii="Arial" w:hAnsi="Arial" w:cs="Arial"/>
          <w:bCs/>
          <w:snapToGrid w:val="0"/>
          <w:sz w:val="20"/>
          <w:szCs w:val="20"/>
        </w:rPr>
        <w:t xml:space="preserve"> umowy</w:t>
      </w:r>
      <w:r w:rsidR="00AE122D" w:rsidRPr="0056269F">
        <w:rPr>
          <w:rFonts w:ascii="Arial" w:hAnsi="Arial" w:cs="Arial"/>
          <w:bCs/>
          <w:snapToGrid w:val="0"/>
          <w:sz w:val="20"/>
          <w:szCs w:val="20"/>
        </w:rPr>
        <w:t xml:space="preserve">. </w:t>
      </w:r>
    </w:p>
    <w:p w:rsidR="007309CC" w:rsidRDefault="00AE122D" w:rsidP="00AE122D">
      <w:pPr>
        <w:spacing w:after="60"/>
        <w:jc w:val="both"/>
        <w:rPr>
          <w:rFonts w:ascii="Arial" w:hAnsi="Arial" w:cs="Arial"/>
          <w:bCs/>
          <w:snapToGrid w:val="0"/>
          <w:sz w:val="20"/>
          <w:szCs w:val="20"/>
        </w:rPr>
      </w:pPr>
      <w:r w:rsidRPr="0056269F">
        <w:rPr>
          <w:rFonts w:ascii="Arial" w:hAnsi="Arial" w:cs="Arial"/>
          <w:bCs/>
          <w:snapToGrid w:val="0"/>
          <w:sz w:val="20"/>
          <w:szCs w:val="20"/>
        </w:rPr>
        <w:t>zakończenie –</w:t>
      </w:r>
      <w:r w:rsidR="00196A56">
        <w:rPr>
          <w:rFonts w:ascii="Arial" w:hAnsi="Arial" w:cs="Arial"/>
          <w:bCs/>
          <w:snapToGrid w:val="0"/>
          <w:sz w:val="20"/>
          <w:szCs w:val="20"/>
        </w:rPr>
        <w:t xml:space="preserve"> </w:t>
      </w:r>
      <w:r w:rsidR="00DB0595">
        <w:rPr>
          <w:rFonts w:ascii="Arial" w:hAnsi="Arial" w:cs="Arial"/>
          <w:bCs/>
          <w:snapToGrid w:val="0"/>
          <w:sz w:val="20"/>
          <w:szCs w:val="20"/>
        </w:rPr>
        <w:t xml:space="preserve">do </w:t>
      </w:r>
      <w:r w:rsidR="002A64EA">
        <w:rPr>
          <w:rFonts w:ascii="Arial" w:hAnsi="Arial" w:cs="Arial"/>
          <w:bCs/>
          <w:snapToGrid w:val="0"/>
          <w:sz w:val="20"/>
          <w:szCs w:val="20"/>
        </w:rPr>
        <w:t xml:space="preserve">dnia </w:t>
      </w:r>
      <w:r w:rsidR="00E95DBF">
        <w:rPr>
          <w:rFonts w:ascii="Arial" w:hAnsi="Arial" w:cs="Arial"/>
          <w:bCs/>
          <w:snapToGrid w:val="0"/>
          <w:sz w:val="20"/>
          <w:szCs w:val="20"/>
        </w:rPr>
        <w:t>30</w:t>
      </w:r>
      <w:r w:rsidR="002A64EA">
        <w:rPr>
          <w:rFonts w:ascii="Arial" w:hAnsi="Arial" w:cs="Arial"/>
          <w:bCs/>
          <w:snapToGrid w:val="0"/>
          <w:sz w:val="20"/>
          <w:szCs w:val="20"/>
        </w:rPr>
        <w:t>.</w:t>
      </w:r>
      <w:r w:rsidR="00E95DBF">
        <w:rPr>
          <w:rFonts w:ascii="Arial" w:hAnsi="Arial" w:cs="Arial"/>
          <w:bCs/>
          <w:snapToGrid w:val="0"/>
          <w:sz w:val="20"/>
          <w:szCs w:val="20"/>
        </w:rPr>
        <w:t>0</w:t>
      </w:r>
      <w:r w:rsidR="001E7F9A">
        <w:rPr>
          <w:rFonts w:ascii="Arial" w:hAnsi="Arial" w:cs="Arial"/>
          <w:bCs/>
          <w:snapToGrid w:val="0"/>
          <w:sz w:val="20"/>
          <w:szCs w:val="20"/>
        </w:rPr>
        <w:t>8</w:t>
      </w:r>
      <w:r w:rsidR="0024697B">
        <w:rPr>
          <w:rFonts w:ascii="Arial" w:hAnsi="Arial" w:cs="Arial"/>
          <w:bCs/>
          <w:snapToGrid w:val="0"/>
          <w:sz w:val="20"/>
          <w:szCs w:val="20"/>
        </w:rPr>
        <w:t>.202</w:t>
      </w:r>
      <w:r w:rsidR="001E7F9A">
        <w:rPr>
          <w:rFonts w:ascii="Arial" w:hAnsi="Arial" w:cs="Arial"/>
          <w:bCs/>
          <w:snapToGrid w:val="0"/>
          <w:sz w:val="20"/>
          <w:szCs w:val="20"/>
        </w:rPr>
        <w:t>5</w:t>
      </w:r>
      <w:r w:rsidR="00B129B9">
        <w:rPr>
          <w:rFonts w:ascii="Arial" w:hAnsi="Arial" w:cs="Arial"/>
          <w:bCs/>
          <w:snapToGrid w:val="0"/>
          <w:sz w:val="20"/>
          <w:szCs w:val="20"/>
        </w:rPr>
        <w:t xml:space="preserve"> r</w:t>
      </w:r>
      <w:r w:rsidRPr="0056269F">
        <w:rPr>
          <w:rFonts w:ascii="Arial" w:hAnsi="Arial" w:cs="Arial"/>
          <w:bCs/>
          <w:snapToGrid w:val="0"/>
          <w:sz w:val="20"/>
          <w:szCs w:val="20"/>
        </w:rPr>
        <w:t>.</w:t>
      </w:r>
    </w:p>
    <w:p w:rsidR="00DD58D1" w:rsidRPr="00675078" w:rsidRDefault="00C22497" w:rsidP="00FD0C3A">
      <w:pPr>
        <w:numPr>
          <w:ilvl w:val="0"/>
          <w:numId w:val="1"/>
        </w:numPr>
        <w:spacing w:before="120" w:after="60"/>
        <w:ind w:left="425" w:hanging="425"/>
        <w:jc w:val="both"/>
        <w:rPr>
          <w:rFonts w:ascii="Arial" w:hAnsi="Arial" w:cs="Arial"/>
          <w:bCs/>
          <w:snapToGrid w:val="0"/>
          <w:sz w:val="22"/>
          <w:szCs w:val="20"/>
        </w:rPr>
      </w:pPr>
      <w:r w:rsidRPr="00C22497">
        <w:rPr>
          <w:rFonts w:ascii="Arial" w:eastAsia="Arial,Bold" w:hAnsi="Arial" w:cs="Arial"/>
          <w:b/>
          <w:bCs/>
          <w:sz w:val="22"/>
          <w:szCs w:val="20"/>
          <w:u w:val="single"/>
        </w:rPr>
        <w:t>Warunki udziału w postępowaniu oraz podstawy wykluczenia z postępowania</w:t>
      </w:r>
      <w:bookmarkEnd w:id="0"/>
      <w:bookmarkEnd w:id="1"/>
      <w:r w:rsidR="00DD58D1" w:rsidRPr="00675078">
        <w:rPr>
          <w:rFonts w:ascii="Arial" w:eastAsia="Arial,Bold" w:hAnsi="Arial" w:cs="Arial"/>
          <w:b/>
          <w:bCs/>
          <w:sz w:val="22"/>
          <w:szCs w:val="20"/>
        </w:rPr>
        <w:t>:</w:t>
      </w:r>
    </w:p>
    <w:p w:rsidR="00AE122D" w:rsidRPr="00E71062" w:rsidRDefault="00AE122D" w:rsidP="00A0545E">
      <w:pPr>
        <w:widowControl w:val="0"/>
        <w:numPr>
          <w:ilvl w:val="2"/>
          <w:numId w:val="14"/>
        </w:numPr>
        <w:autoSpaceDE w:val="0"/>
        <w:spacing w:after="60" w:line="276" w:lineRule="auto"/>
        <w:ind w:left="284" w:hanging="284"/>
        <w:jc w:val="both"/>
        <w:rPr>
          <w:rFonts w:ascii="Arial" w:hAnsi="Arial" w:cs="Arial"/>
          <w:sz w:val="20"/>
          <w:szCs w:val="20"/>
          <w:lang w:eastAsia="ar-SA"/>
        </w:rPr>
      </w:pPr>
      <w:r w:rsidRPr="00E71062">
        <w:rPr>
          <w:rFonts w:ascii="Arial" w:hAnsi="Arial" w:cs="Arial"/>
          <w:sz w:val="20"/>
          <w:szCs w:val="20"/>
        </w:rPr>
        <w:t xml:space="preserve">O udzielenie zamówienia mogą ubiegać się Wykonawcy, </w:t>
      </w:r>
      <w:r w:rsidRPr="00E71062">
        <w:rPr>
          <w:rFonts w:ascii="Arial" w:hAnsi="Arial" w:cs="Arial"/>
          <w:bCs/>
          <w:sz w:val="20"/>
          <w:szCs w:val="20"/>
          <w:lang w:eastAsia="ar-SA"/>
        </w:rPr>
        <w:t>którzy wykażą, że spełniają warunki udziału w postępowaniu, dotyczące:</w:t>
      </w:r>
    </w:p>
    <w:p w:rsidR="00AE122D" w:rsidRPr="00E71062" w:rsidRDefault="00477676" w:rsidP="00477676">
      <w:pPr>
        <w:widowControl w:val="0"/>
        <w:autoSpaceDE w:val="0"/>
        <w:spacing w:line="276" w:lineRule="auto"/>
        <w:jc w:val="both"/>
        <w:rPr>
          <w:rFonts w:ascii="Arial" w:hAnsi="Arial" w:cs="Arial"/>
          <w:sz w:val="20"/>
          <w:szCs w:val="20"/>
          <w:lang w:eastAsia="ar-SA"/>
        </w:rPr>
      </w:pPr>
      <w:r w:rsidRPr="00477676">
        <w:rPr>
          <w:rFonts w:ascii="Arial" w:hAnsi="Arial" w:cs="Arial"/>
          <w:bCs/>
          <w:sz w:val="20"/>
          <w:szCs w:val="20"/>
        </w:rPr>
        <w:t>1.1</w:t>
      </w:r>
      <w:r>
        <w:rPr>
          <w:rFonts w:ascii="Arial" w:hAnsi="Arial" w:cs="Arial"/>
          <w:bCs/>
          <w:i/>
          <w:sz w:val="20"/>
          <w:szCs w:val="20"/>
          <w:u w:val="single"/>
        </w:rPr>
        <w:t xml:space="preserve"> </w:t>
      </w:r>
      <w:r w:rsidR="00AE122D" w:rsidRPr="00E71062">
        <w:rPr>
          <w:rFonts w:ascii="Arial" w:hAnsi="Arial" w:cs="Arial"/>
          <w:bCs/>
          <w:i/>
          <w:sz w:val="20"/>
          <w:szCs w:val="20"/>
          <w:u w:val="single"/>
        </w:rPr>
        <w:t>Kompetencji lub uprawnień do prowadzenia okr</w:t>
      </w:r>
      <w:r w:rsidR="00AE122D">
        <w:rPr>
          <w:rFonts w:ascii="Arial" w:hAnsi="Arial" w:cs="Arial"/>
          <w:bCs/>
          <w:i/>
          <w:sz w:val="20"/>
          <w:szCs w:val="20"/>
          <w:u w:val="single"/>
        </w:rPr>
        <w:t>eślonej działalności zawodowej:</w:t>
      </w:r>
      <w:r w:rsidR="00AE122D" w:rsidRPr="00E71062">
        <w:rPr>
          <w:rFonts w:ascii="Arial" w:hAnsi="Arial" w:cs="Arial"/>
          <w:bCs/>
          <w:i/>
          <w:sz w:val="20"/>
          <w:szCs w:val="20"/>
        </w:rPr>
        <w:t xml:space="preserve">  </w:t>
      </w:r>
    </w:p>
    <w:p w:rsidR="00AE122D" w:rsidRPr="00DA68C1" w:rsidRDefault="00DA68C1" w:rsidP="00DA68C1">
      <w:pPr>
        <w:spacing w:after="60"/>
        <w:ind w:left="709"/>
        <w:rPr>
          <w:rFonts w:ascii="Arial" w:hAnsi="Arial" w:cs="Arial"/>
          <w:sz w:val="20"/>
          <w:szCs w:val="20"/>
          <w:shd w:val="clear" w:color="auto" w:fill="F2F2F2"/>
        </w:rPr>
      </w:pPr>
      <w:r w:rsidRPr="00E71062">
        <w:rPr>
          <w:rFonts w:ascii="Arial" w:hAnsi="Arial" w:cs="Arial"/>
          <w:sz w:val="20"/>
          <w:szCs w:val="20"/>
        </w:rPr>
        <w:t>Zamawiający nie wyznacza szczegółowego warunku w tym zakresie.</w:t>
      </w:r>
    </w:p>
    <w:p w:rsidR="00AE122D" w:rsidRPr="00E71062" w:rsidRDefault="00AE122D" w:rsidP="00A0545E">
      <w:pPr>
        <w:pStyle w:val="Akapitzlist"/>
        <w:widowControl w:val="0"/>
        <w:numPr>
          <w:ilvl w:val="0"/>
          <w:numId w:val="15"/>
        </w:numPr>
        <w:autoSpaceDE w:val="0"/>
        <w:spacing w:after="60" w:line="276" w:lineRule="auto"/>
        <w:ind w:left="851" w:hanging="426"/>
        <w:contextualSpacing w:val="0"/>
        <w:jc w:val="both"/>
        <w:rPr>
          <w:rFonts w:ascii="Arial" w:hAnsi="Arial" w:cs="Arial"/>
          <w:i/>
          <w:iCs/>
          <w:vanish/>
          <w:sz w:val="20"/>
          <w:szCs w:val="20"/>
          <w:u w:val="single"/>
        </w:rPr>
      </w:pPr>
    </w:p>
    <w:p w:rsidR="00AE122D" w:rsidRPr="00E71062" w:rsidRDefault="00477676" w:rsidP="00477676">
      <w:pPr>
        <w:widowControl w:val="0"/>
        <w:autoSpaceDE w:val="0"/>
        <w:spacing w:line="276" w:lineRule="auto"/>
        <w:jc w:val="both"/>
        <w:rPr>
          <w:rFonts w:ascii="Arial" w:hAnsi="Arial" w:cs="Arial"/>
          <w:sz w:val="20"/>
          <w:szCs w:val="20"/>
          <w:lang w:eastAsia="ar-SA"/>
        </w:rPr>
      </w:pPr>
      <w:r w:rsidRPr="00477676">
        <w:rPr>
          <w:rFonts w:ascii="Arial" w:hAnsi="Arial" w:cs="Arial"/>
          <w:iCs/>
          <w:sz w:val="20"/>
          <w:szCs w:val="20"/>
        </w:rPr>
        <w:t>1.2</w:t>
      </w:r>
      <w:r>
        <w:rPr>
          <w:rFonts w:ascii="Arial" w:hAnsi="Arial" w:cs="Arial"/>
          <w:i/>
          <w:iCs/>
          <w:sz w:val="20"/>
          <w:szCs w:val="20"/>
          <w:u w:val="single"/>
        </w:rPr>
        <w:t xml:space="preserve"> </w:t>
      </w:r>
      <w:r w:rsidR="00AE122D" w:rsidRPr="00E71062">
        <w:rPr>
          <w:rFonts w:ascii="Arial" w:hAnsi="Arial" w:cs="Arial"/>
          <w:i/>
          <w:iCs/>
          <w:sz w:val="20"/>
          <w:szCs w:val="20"/>
          <w:u w:val="single"/>
        </w:rPr>
        <w:t>Sytuacji ekonomicznej lub finansowej.</w:t>
      </w:r>
    </w:p>
    <w:p w:rsidR="00AE122D" w:rsidRPr="00E71062" w:rsidRDefault="00AE122D" w:rsidP="00AE122D">
      <w:pPr>
        <w:widowControl w:val="0"/>
        <w:autoSpaceDE w:val="0"/>
        <w:spacing w:after="60" w:line="276" w:lineRule="auto"/>
        <w:ind w:left="425" w:firstLine="284"/>
        <w:jc w:val="both"/>
        <w:rPr>
          <w:rFonts w:ascii="Arial" w:hAnsi="Arial" w:cs="Arial"/>
          <w:sz w:val="20"/>
          <w:szCs w:val="20"/>
          <w:lang w:eastAsia="ar-SA"/>
        </w:rPr>
      </w:pPr>
      <w:r w:rsidRPr="00E71062">
        <w:rPr>
          <w:rFonts w:ascii="Arial" w:hAnsi="Arial" w:cs="Arial"/>
          <w:sz w:val="20"/>
          <w:szCs w:val="20"/>
        </w:rPr>
        <w:t>Zamawiający nie wyznacza szczegółowego warunku w tym zakresie.</w:t>
      </w:r>
    </w:p>
    <w:p w:rsidR="00AE122D" w:rsidRPr="00E71062" w:rsidRDefault="00AE122D" w:rsidP="00A0545E">
      <w:pPr>
        <w:pStyle w:val="Akapitzlist"/>
        <w:widowControl w:val="0"/>
        <w:numPr>
          <w:ilvl w:val="0"/>
          <w:numId w:val="15"/>
        </w:numPr>
        <w:autoSpaceDE w:val="0"/>
        <w:spacing w:after="60" w:line="276" w:lineRule="auto"/>
        <w:ind w:left="851" w:hanging="426"/>
        <w:contextualSpacing w:val="0"/>
        <w:jc w:val="both"/>
        <w:rPr>
          <w:rFonts w:ascii="Arial" w:hAnsi="Arial" w:cs="Arial"/>
          <w:bCs/>
          <w:i/>
          <w:vanish/>
          <w:sz w:val="20"/>
          <w:szCs w:val="20"/>
          <w:u w:val="single"/>
        </w:rPr>
      </w:pPr>
    </w:p>
    <w:p w:rsidR="0024697B" w:rsidRPr="0024697B" w:rsidRDefault="00477676" w:rsidP="00477676">
      <w:pPr>
        <w:widowControl w:val="0"/>
        <w:autoSpaceDE w:val="0"/>
        <w:spacing w:line="276" w:lineRule="auto"/>
        <w:jc w:val="both"/>
        <w:rPr>
          <w:rFonts w:ascii="Arial" w:hAnsi="Arial" w:cs="Arial"/>
          <w:sz w:val="20"/>
          <w:szCs w:val="20"/>
          <w:lang w:eastAsia="ar-SA"/>
        </w:rPr>
      </w:pPr>
      <w:r w:rsidRPr="00477676">
        <w:rPr>
          <w:rFonts w:ascii="Arial" w:hAnsi="Arial" w:cs="Arial"/>
          <w:bCs/>
          <w:sz w:val="20"/>
          <w:szCs w:val="20"/>
        </w:rPr>
        <w:t xml:space="preserve">1.3 </w:t>
      </w:r>
      <w:r w:rsidR="00AE122D" w:rsidRPr="00E71062">
        <w:rPr>
          <w:rFonts w:ascii="Arial" w:hAnsi="Arial" w:cs="Arial"/>
          <w:bCs/>
          <w:i/>
          <w:sz w:val="20"/>
          <w:szCs w:val="20"/>
          <w:u w:val="single"/>
        </w:rPr>
        <w:t>Zdolności technicznej lub zawodowej.</w:t>
      </w:r>
      <w:r w:rsidR="00AE122D" w:rsidRPr="00E71062">
        <w:rPr>
          <w:rFonts w:ascii="Arial" w:hAnsi="Arial" w:cs="Arial"/>
          <w:bCs/>
          <w:i/>
          <w:sz w:val="20"/>
          <w:szCs w:val="20"/>
        </w:rPr>
        <w:t xml:space="preserve"> </w:t>
      </w:r>
    </w:p>
    <w:p w:rsidR="00802A16" w:rsidRPr="00E71062" w:rsidRDefault="00802A16" w:rsidP="001C1BA1">
      <w:pPr>
        <w:widowControl w:val="0"/>
        <w:autoSpaceDE w:val="0"/>
        <w:spacing w:line="276" w:lineRule="auto"/>
        <w:ind w:firstLine="709"/>
        <w:jc w:val="both"/>
        <w:rPr>
          <w:rFonts w:ascii="Arial" w:hAnsi="Arial" w:cs="Arial"/>
          <w:sz w:val="20"/>
          <w:szCs w:val="20"/>
        </w:rPr>
      </w:pPr>
      <w:r w:rsidRPr="00E71062">
        <w:rPr>
          <w:rFonts w:ascii="Arial" w:hAnsi="Arial" w:cs="Arial"/>
          <w:sz w:val="20"/>
          <w:szCs w:val="20"/>
        </w:rPr>
        <w:t>Zamawiający nie wyznacza szczegółowego warunku w tym zakresie</w:t>
      </w:r>
    </w:p>
    <w:p w:rsidR="00AE122D" w:rsidRPr="00FB0940" w:rsidRDefault="00AE122D" w:rsidP="00A0545E">
      <w:pPr>
        <w:pStyle w:val="Akapitzlist"/>
        <w:numPr>
          <w:ilvl w:val="0"/>
          <w:numId w:val="16"/>
        </w:numPr>
        <w:suppressAutoHyphens/>
        <w:contextualSpacing w:val="0"/>
        <w:jc w:val="both"/>
        <w:rPr>
          <w:rFonts w:ascii="Arial" w:hAnsi="Arial" w:cs="Arial"/>
          <w:vanish/>
          <w:sz w:val="20"/>
          <w:szCs w:val="20"/>
        </w:rPr>
      </w:pPr>
    </w:p>
    <w:p w:rsidR="008D302D" w:rsidRPr="00E73EE0" w:rsidRDefault="008D302D" w:rsidP="00A0545E">
      <w:pPr>
        <w:pStyle w:val="Akapitzlist"/>
        <w:numPr>
          <w:ilvl w:val="2"/>
          <w:numId w:val="14"/>
        </w:numPr>
        <w:suppressAutoHyphens/>
        <w:spacing w:after="60"/>
        <w:ind w:left="284" w:hanging="426"/>
        <w:jc w:val="both"/>
        <w:rPr>
          <w:rFonts w:ascii="Arial" w:hAnsi="Arial" w:cs="Arial"/>
          <w:sz w:val="20"/>
          <w:szCs w:val="20"/>
          <w:lang w:eastAsia="ar-SA"/>
        </w:rPr>
      </w:pPr>
      <w:r w:rsidRPr="00E73EE0">
        <w:rPr>
          <w:rFonts w:ascii="Arial" w:hAnsi="Arial" w:cs="Arial"/>
          <w:sz w:val="20"/>
          <w:szCs w:val="20"/>
          <w:lang w:eastAsia="ar-SA"/>
        </w:rPr>
        <w:t>Zamawiający przewiduje dodatkowe podstawy wykluczenia</w:t>
      </w:r>
      <w:r>
        <w:rPr>
          <w:rFonts w:ascii="Arial" w:hAnsi="Arial" w:cs="Arial"/>
          <w:sz w:val="20"/>
          <w:szCs w:val="20"/>
          <w:lang w:eastAsia="ar-SA"/>
        </w:rPr>
        <w:t>:</w:t>
      </w:r>
      <w:r w:rsidRPr="00E73EE0">
        <w:rPr>
          <w:rFonts w:ascii="Arial" w:hAnsi="Arial" w:cs="Arial"/>
          <w:sz w:val="20"/>
          <w:szCs w:val="20"/>
          <w:lang w:eastAsia="ar-SA"/>
        </w:rPr>
        <w:t xml:space="preserve"> </w:t>
      </w:r>
    </w:p>
    <w:p w:rsidR="008D302D" w:rsidRPr="00700557" w:rsidRDefault="008D302D" w:rsidP="008D302D">
      <w:pPr>
        <w:pStyle w:val="Akapitzlist"/>
        <w:suppressAutoHyphens/>
        <w:spacing w:after="60"/>
        <w:ind w:left="284"/>
        <w:jc w:val="both"/>
        <w:rPr>
          <w:rFonts w:ascii="Arial" w:hAnsi="Arial" w:cs="Arial"/>
          <w:sz w:val="20"/>
          <w:szCs w:val="20"/>
          <w:lang w:eastAsia="ar-SA"/>
        </w:rPr>
      </w:pPr>
      <w:r w:rsidRPr="00700557">
        <w:rPr>
          <w:rFonts w:ascii="Arial" w:hAnsi="Arial" w:cs="Arial"/>
          <w:sz w:val="20"/>
          <w:szCs w:val="20"/>
        </w:rPr>
        <w:t xml:space="preserve">O udzielenie zamówienia mogą ubiegać się Wykonawcy, którzy nie podlegają wykluczeniu </w:t>
      </w:r>
      <w:r w:rsidRPr="00700557">
        <w:rPr>
          <w:rFonts w:ascii="Arial" w:hAnsi="Arial" w:cs="Arial"/>
          <w:sz w:val="20"/>
          <w:szCs w:val="20"/>
        </w:rPr>
        <w:br/>
        <w:t xml:space="preserve">z postępowania. </w:t>
      </w:r>
      <w:r w:rsidRPr="00700557">
        <w:rPr>
          <w:rFonts w:ascii="Arial" w:hAnsi="Arial" w:cs="Arial"/>
          <w:sz w:val="20"/>
          <w:szCs w:val="20"/>
          <w:lang w:eastAsia="ar-SA"/>
        </w:rPr>
        <w:t>Zamawiający przewiduje dodatkowe podstawy wykluczenia.</w:t>
      </w:r>
    </w:p>
    <w:p w:rsidR="008D302D" w:rsidRPr="00700557" w:rsidRDefault="008D302D" w:rsidP="008D302D">
      <w:p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     Z postępowania o udzielenie zamówienia Zamawiający wyklucza Wykonawcę: </w:t>
      </w:r>
    </w:p>
    <w:p w:rsidR="008D302D" w:rsidRPr="005802D3" w:rsidRDefault="008D302D" w:rsidP="00A0545E">
      <w:pPr>
        <w:pStyle w:val="Akapitzlist"/>
        <w:numPr>
          <w:ilvl w:val="0"/>
          <w:numId w:val="23"/>
        </w:numPr>
        <w:suppressAutoHyphens/>
        <w:spacing w:after="60"/>
        <w:jc w:val="both"/>
        <w:rPr>
          <w:rFonts w:ascii="Arial" w:hAnsi="Arial" w:cs="Arial"/>
          <w:vanish/>
          <w:sz w:val="20"/>
          <w:szCs w:val="20"/>
          <w:lang w:eastAsia="ar-SA"/>
        </w:rPr>
      </w:pPr>
    </w:p>
    <w:p w:rsidR="008D302D" w:rsidRPr="005802D3" w:rsidRDefault="008D302D" w:rsidP="00A0545E">
      <w:pPr>
        <w:pStyle w:val="Akapitzlist"/>
        <w:numPr>
          <w:ilvl w:val="0"/>
          <w:numId w:val="23"/>
        </w:numPr>
        <w:suppressAutoHyphens/>
        <w:spacing w:after="60"/>
        <w:jc w:val="both"/>
        <w:rPr>
          <w:rFonts w:ascii="Arial" w:hAnsi="Arial" w:cs="Arial"/>
          <w:vanish/>
          <w:sz w:val="20"/>
          <w:szCs w:val="20"/>
          <w:lang w:eastAsia="ar-SA"/>
        </w:rPr>
      </w:pPr>
    </w:p>
    <w:p w:rsidR="008D302D" w:rsidRPr="00700557" w:rsidRDefault="008D302D" w:rsidP="00A0545E">
      <w:pPr>
        <w:pStyle w:val="Akapitzlist"/>
        <w:numPr>
          <w:ilvl w:val="1"/>
          <w:numId w:val="23"/>
        </w:numPr>
        <w:suppressAutoHyphens/>
        <w:spacing w:after="60"/>
        <w:jc w:val="both"/>
        <w:rPr>
          <w:rFonts w:ascii="Arial" w:hAnsi="Arial" w:cs="Arial"/>
          <w:sz w:val="20"/>
          <w:szCs w:val="20"/>
          <w:lang w:eastAsia="ar-SA"/>
        </w:rPr>
      </w:pPr>
      <w:r w:rsidRPr="00700557">
        <w:rPr>
          <w:rFonts w:ascii="Arial" w:hAnsi="Arial" w:cs="Arial"/>
          <w:sz w:val="20"/>
          <w:szCs w:val="20"/>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8D302D" w:rsidRPr="00700557" w:rsidRDefault="008D302D" w:rsidP="00A0545E">
      <w:pPr>
        <w:pStyle w:val="Akapitzlist"/>
        <w:numPr>
          <w:ilvl w:val="1"/>
          <w:numId w:val="23"/>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8D302D" w:rsidRPr="00700557" w:rsidRDefault="008D302D" w:rsidP="00A0545E">
      <w:pPr>
        <w:pStyle w:val="Akapitzlist"/>
        <w:numPr>
          <w:ilvl w:val="1"/>
          <w:numId w:val="23"/>
        </w:numPr>
        <w:suppressAutoHyphens/>
        <w:spacing w:after="60"/>
        <w:jc w:val="both"/>
        <w:rPr>
          <w:rFonts w:ascii="Arial" w:hAnsi="Arial" w:cs="Arial"/>
          <w:sz w:val="20"/>
          <w:szCs w:val="20"/>
          <w:lang w:eastAsia="ar-SA"/>
        </w:rPr>
      </w:pPr>
      <w:r w:rsidRPr="00700557">
        <w:rPr>
          <w:rFonts w:ascii="Arial" w:hAnsi="Arial" w:cs="Arial"/>
          <w:sz w:val="20"/>
          <w:szCs w:val="20"/>
          <w:lang w:eastAsia="ar-SA"/>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8D302D" w:rsidRPr="00700557" w:rsidRDefault="008D302D" w:rsidP="00A0545E">
      <w:pPr>
        <w:pStyle w:val="Akapitzlist"/>
        <w:numPr>
          <w:ilvl w:val="1"/>
          <w:numId w:val="23"/>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który w wyniku zamierzonego działania lub rażącego niedbalstwa wprowadził zamawiającego </w:t>
      </w:r>
      <w:r w:rsidRPr="00700557">
        <w:rPr>
          <w:rFonts w:ascii="Arial" w:hAnsi="Arial" w:cs="Arial"/>
          <w:sz w:val="20"/>
          <w:szCs w:val="20"/>
          <w:lang w:eastAsia="ar-SA"/>
        </w:rPr>
        <w:br/>
        <w:t xml:space="preserve">w błąd przy przedstawieniu informacji, że nie podlega wykluczeniu, spełnia warunki udziału </w:t>
      </w:r>
      <w:r w:rsidRPr="00700557">
        <w:rPr>
          <w:rFonts w:ascii="Arial" w:hAnsi="Arial" w:cs="Arial"/>
          <w:sz w:val="20"/>
          <w:szCs w:val="20"/>
          <w:lang w:eastAsia="ar-SA"/>
        </w:rPr>
        <w:br/>
        <w:t xml:space="preserve">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rsidR="008D302D" w:rsidRPr="00700557" w:rsidRDefault="008D302D" w:rsidP="00A0545E">
      <w:pPr>
        <w:pStyle w:val="Akapitzlist"/>
        <w:numPr>
          <w:ilvl w:val="0"/>
          <w:numId w:val="26"/>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W przypadkach opisanych w pkt 2.1, 2.2 oraz 2.3 wykluczenie wykonawcy następuje na okres 3 lat od zaistnienia zdarzenia będącego podstawą wykluczania, a w przypadku, o którym mowa w pkt 2.4 na okres 2 lat od zaistnienia zdarzenia będącego podstawą wykluczenia. </w:t>
      </w:r>
    </w:p>
    <w:p w:rsidR="008D302D" w:rsidRPr="00700557" w:rsidRDefault="008D302D" w:rsidP="00A0545E">
      <w:pPr>
        <w:pStyle w:val="Akapitzlist"/>
        <w:numPr>
          <w:ilvl w:val="0"/>
          <w:numId w:val="26"/>
        </w:numPr>
        <w:suppressAutoHyphens/>
        <w:spacing w:after="60"/>
        <w:jc w:val="both"/>
        <w:rPr>
          <w:rFonts w:ascii="Arial" w:hAnsi="Arial" w:cs="Arial"/>
          <w:sz w:val="20"/>
          <w:szCs w:val="20"/>
          <w:lang w:eastAsia="ar-SA"/>
        </w:rPr>
      </w:pPr>
      <w:r w:rsidRPr="00700557">
        <w:rPr>
          <w:rFonts w:ascii="Arial" w:hAnsi="Arial" w:cs="Arial"/>
          <w:sz w:val="20"/>
          <w:szCs w:val="20"/>
          <w:lang w:eastAsia="ar-SA"/>
        </w:rPr>
        <w:t>Wykonawca nie podlega wykluczeniu w okolicznościach określonych w pkt 2.1, 2.2, 2.3 oraz 2.4 jeżeli udowodni Zamawiającemu, że spełnił łącznie następujące przesłanki:</w:t>
      </w:r>
    </w:p>
    <w:p w:rsidR="008D302D" w:rsidRPr="00700557" w:rsidRDefault="008D302D" w:rsidP="00A0545E">
      <w:pPr>
        <w:pStyle w:val="Akapitzlist"/>
        <w:numPr>
          <w:ilvl w:val="0"/>
          <w:numId w:val="24"/>
        </w:numPr>
        <w:suppressAutoHyphens/>
        <w:spacing w:after="60"/>
        <w:jc w:val="both"/>
        <w:rPr>
          <w:rFonts w:ascii="Arial" w:hAnsi="Arial" w:cs="Arial"/>
          <w:vanish/>
          <w:sz w:val="20"/>
          <w:szCs w:val="20"/>
          <w:lang w:eastAsia="ar-SA"/>
        </w:rPr>
      </w:pPr>
    </w:p>
    <w:p w:rsidR="008D302D" w:rsidRPr="00700557" w:rsidRDefault="008D302D" w:rsidP="00A0545E">
      <w:pPr>
        <w:pStyle w:val="Akapitzlist"/>
        <w:numPr>
          <w:ilvl w:val="0"/>
          <w:numId w:val="24"/>
        </w:numPr>
        <w:suppressAutoHyphens/>
        <w:spacing w:after="60"/>
        <w:jc w:val="both"/>
        <w:rPr>
          <w:rFonts w:ascii="Arial" w:hAnsi="Arial" w:cs="Arial"/>
          <w:vanish/>
          <w:sz w:val="20"/>
          <w:szCs w:val="20"/>
          <w:lang w:eastAsia="ar-SA"/>
        </w:rPr>
      </w:pPr>
    </w:p>
    <w:p w:rsidR="008D302D" w:rsidRPr="00700557" w:rsidRDefault="008D302D" w:rsidP="00A0545E">
      <w:pPr>
        <w:pStyle w:val="Akapitzlist"/>
        <w:numPr>
          <w:ilvl w:val="0"/>
          <w:numId w:val="24"/>
        </w:numPr>
        <w:suppressAutoHyphens/>
        <w:spacing w:after="60"/>
        <w:jc w:val="both"/>
        <w:rPr>
          <w:rFonts w:ascii="Arial" w:hAnsi="Arial" w:cs="Arial"/>
          <w:vanish/>
          <w:sz w:val="20"/>
          <w:szCs w:val="20"/>
          <w:lang w:eastAsia="ar-SA"/>
        </w:rPr>
      </w:pPr>
    </w:p>
    <w:p w:rsidR="008D302D" w:rsidRPr="00700557" w:rsidRDefault="008D302D" w:rsidP="00A0545E">
      <w:pPr>
        <w:pStyle w:val="Akapitzlist"/>
        <w:numPr>
          <w:ilvl w:val="0"/>
          <w:numId w:val="24"/>
        </w:numPr>
        <w:suppressAutoHyphens/>
        <w:spacing w:after="60"/>
        <w:jc w:val="both"/>
        <w:rPr>
          <w:rFonts w:ascii="Arial" w:hAnsi="Arial" w:cs="Arial"/>
          <w:vanish/>
          <w:sz w:val="20"/>
          <w:szCs w:val="20"/>
          <w:lang w:eastAsia="ar-SA"/>
        </w:rPr>
      </w:pPr>
    </w:p>
    <w:p w:rsidR="008D302D" w:rsidRPr="00700557" w:rsidRDefault="008D302D" w:rsidP="00A0545E">
      <w:pPr>
        <w:pStyle w:val="Akapitzlist"/>
        <w:numPr>
          <w:ilvl w:val="1"/>
          <w:numId w:val="24"/>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naprawił lub zobowiązał się do naprawienia szkody wyrządzonej przestępstwem, wykroczeniem lub swoim nieprawidłowym postępowaniem, w tym poprzez zadośćuczynienie pieniężne; </w:t>
      </w:r>
    </w:p>
    <w:p w:rsidR="008D302D" w:rsidRPr="00700557" w:rsidRDefault="008D302D" w:rsidP="00A0545E">
      <w:pPr>
        <w:pStyle w:val="Akapitzlist"/>
        <w:numPr>
          <w:ilvl w:val="1"/>
          <w:numId w:val="24"/>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8D302D" w:rsidRPr="00700557" w:rsidRDefault="008D302D" w:rsidP="00A0545E">
      <w:pPr>
        <w:pStyle w:val="Akapitzlist"/>
        <w:numPr>
          <w:ilvl w:val="1"/>
          <w:numId w:val="24"/>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podjął konkretne środki techniczne, organizacyjne i kadrowe, odpowiednie dla zapobiegania dalszym przestępstwom, wykroczeniom lub nieprawidłowemu postępowaniu, w szczególności: </w:t>
      </w:r>
    </w:p>
    <w:p w:rsidR="008D302D" w:rsidRPr="00700557" w:rsidRDefault="008D302D" w:rsidP="00A0545E">
      <w:pPr>
        <w:pStyle w:val="Akapitzlist"/>
        <w:numPr>
          <w:ilvl w:val="0"/>
          <w:numId w:val="25"/>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zerwał wszelkie powiązania z osobami lub podmiotami odpowiedzialnymi za nieprawidłowe postępowanie wykonawcy, </w:t>
      </w:r>
    </w:p>
    <w:p w:rsidR="008D302D" w:rsidRPr="00700557" w:rsidRDefault="008D302D" w:rsidP="00A0545E">
      <w:pPr>
        <w:pStyle w:val="Akapitzlist"/>
        <w:numPr>
          <w:ilvl w:val="0"/>
          <w:numId w:val="25"/>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zreorganizował personel, </w:t>
      </w:r>
    </w:p>
    <w:p w:rsidR="008D302D" w:rsidRPr="00700557" w:rsidRDefault="008D302D" w:rsidP="00A0545E">
      <w:pPr>
        <w:pStyle w:val="Akapitzlist"/>
        <w:numPr>
          <w:ilvl w:val="0"/>
          <w:numId w:val="25"/>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wdrożył system sprawozdawczości i kontroli, </w:t>
      </w:r>
    </w:p>
    <w:p w:rsidR="008D302D" w:rsidRPr="00700557" w:rsidRDefault="008D302D" w:rsidP="00A0545E">
      <w:pPr>
        <w:pStyle w:val="Akapitzlist"/>
        <w:numPr>
          <w:ilvl w:val="0"/>
          <w:numId w:val="25"/>
        </w:numPr>
        <w:suppressAutoHyphens/>
        <w:spacing w:after="60"/>
        <w:jc w:val="both"/>
        <w:rPr>
          <w:rFonts w:ascii="Arial" w:hAnsi="Arial" w:cs="Arial"/>
          <w:sz w:val="20"/>
          <w:szCs w:val="20"/>
          <w:lang w:eastAsia="ar-SA"/>
        </w:rPr>
      </w:pPr>
      <w:r w:rsidRPr="00700557">
        <w:rPr>
          <w:rFonts w:ascii="Arial" w:hAnsi="Arial" w:cs="Arial"/>
          <w:sz w:val="20"/>
          <w:szCs w:val="20"/>
          <w:lang w:eastAsia="ar-SA"/>
        </w:rPr>
        <w:lastRenderedPageBreak/>
        <w:t xml:space="preserve">utworzył struktury audytu wewnętrznego do monitorowania przestrzegania przepisów, wewnętrznych regulacji lub standardów, </w:t>
      </w:r>
    </w:p>
    <w:p w:rsidR="008D302D" w:rsidRPr="00700557" w:rsidRDefault="008D302D" w:rsidP="00A0545E">
      <w:pPr>
        <w:pStyle w:val="Akapitzlist"/>
        <w:numPr>
          <w:ilvl w:val="0"/>
          <w:numId w:val="25"/>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wprowadził wewnętrzne regulacje dotyczące odpowiedzialności i odszkodowań za nieprzestrzeganie przepisów, wewnętrznych regulacji lub standardów. </w:t>
      </w:r>
    </w:p>
    <w:p w:rsidR="008D302D" w:rsidRPr="00700557" w:rsidRDefault="008D302D" w:rsidP="00A0545E">
      <w:pPr>
        <w:pStyle w:val="Akapitzlist"/>
        <w:numPr>
          <w:ilvl w:val="0"/>
          <w:numId w:val="26"/>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Zamawiający ocenia, czy podjęte przez Wykonawcę czynności, o których mowa w pkt. 4, są wystarczające do wykazania jego rzetelności, uwzględniając wagę i szczególne okoliczności czynu Wykonawcy. Jeżeli podjęte przez Wykonawcę czynności, o których mowa w pkt. 4, nie są wystarczające do wykazania jego rzetelności, Zamawiający wyklucza Wykonawcę. </w:t>
      </w:r>
    </w:p>
    <w:p w:rsidR="008D302D" w:rsidRPr="00700557" w:rsidRDefault="008D302D" w:rsidP="00A0545E">
      <w:pPr>
        <w:numPr>
          <w:ilvl w:val="0"/>
          <w:numId w:val="26"/>
        </w:numPr>
        <w:suppressAutoHyphens/>
        <w:spacing w:after="60"/>
        <w:jc w:val="both"/>
        <w:rPr>
          <w:rFonts w:ascii="Arial" w:hAnsi="Arial" w:cs="Arial"/>
          <w:sz w:val="20"/>
          <w:szCs w:val="20"/>
          <w:lang w:eastAsia="ar-SA"/>
        </w:rPr>
      </w:pPr>
      <w:r w:rsidRPr="00700557">
        <w:rPr>
          <w:rFonts w:ascii="Arial" w:hAnsi="Arial" w:cs="Arial"/>
          <w:sz w:val="20"/>
          <w:szCs w:val="20"/>
          <w:u w:val="single"/>
          <w:lang w:eastAsia="ar-SA"/>
        </w:rPr>
        <w:t>Zamawiający wykluczy</w:t>
      </w:r>
      <w:r w:rsidRPr="00700557">
        <w:rPr>
          <w:rFonts w:ascii="Arial" w:hAnsi="Arial" w:cs="Arial"/>
          <w:sz w:val="20"/>
          <w:szCs w:val="20"/>
          <w:lang w:eastAsia="ar-SA"/>
        </w:rPr>
        <w:t xml:space="preserve"> podmioty, o których mowa w art. 7 ust. 1 ustawy z dnia 13 kwietnia 2022 r. </w:t>
      </w:r>
      <w:r w:rsidRPr="00700557">
        <w:rPr>
          <w:rFonts w:ascii="Arial" w:hAnsi="Arial" w:cs="Arial"/>
          <w:sz w:val="20"/>
          <w:szCs w:val="20"/>
          <w:lang w:eastAsia="ar-SA"/>
        </w:rPr>
        <w:br/>
        <w:t>o szczególnych rozwiązaniach w zakresie przeciwdziałania wspieraniu agresji na Ukrainę oraz służących ochronie bezpieczeństwa narodowego (Dz. U. z 2024 r. poz. 507).</w:t>
      </w:r>
    </w:p>
    <w:p w:rsidR="008D302D" w:rsidRPr="00AC7C9F" w:rsidRDefault="008D302D" w:rsidP="00A0545E">
      <w:pPr>
        <w:numPr>
          <w:ilvl w:val="0"/>
          <w:numId w:val="26"/>
        </w:numPr>
        <w:suppressAutoHyphens/>
        <w:overflowPunct w:val="0"/>
        <w:autoSpaceDE w:val="0"/>
        <w:spacing w:after="60"/>
        <w:jc w:val="both"/>
        <w:textAlignment w:val="baseline"/>
        <w:rPr>
          <w:rFonts w:ascii="Arial" w:hAnsi="Arial" w:cs="Arial"/>
          <w:sz w:val="20"/>
          <w:szCs w:val="20"/>
          <w:lang w:eastAsia="ar-SA"/>
        </w:rPr>
      </w:pPr>
      <w:r w:rsidRPr="00AC7C9F">
        <w:rPr>
          <w:rFonts w:ascii="Arial" w:hAnsi="Arial" w:cs="Arial"/>
          <w:sz w:val="20"/>
          <w:szCs w:val="20"/>
          <w:lang w:eastAsia="ar-SA"/>
        </w:rPr>
        <w:t xml:space="preserve">Na podstawie art. 7 ust. 1 ustawy z dnia 13 kwietnia 2022 r. o szczególnych rozwiązaniach </w:t>
      </w:r>
      <w:r w:rsidRPr="00AC7C9F">
        <w:rPr>
          <w:rFonts w:ascii="Arial" w:hAnsi="Arial" w:cs="Arial"/>
          <w:sz w:val="20"/>
          <w:szCs w:val="20"/>
          <w:lang w:eastAsia="ar-SA"/>
        </w:rPr>
        <w:br/>
        <w:t>w zakresie przeciwdziałania wspieraniu agresji na Ukrainę oraz służących ochronie bezpieczeństwa narodowego z postępowania o udzielenie zamówienia publicznego prowadzonego na podstawie ustawy Prawo zamówień publicznych wyklucza się:</w:t>
      </w:r>
    </w:p>
    <w:p w:rsidR="008D302D" w:rsidRPr="00AC7C9F" w:rsidRDefault="008D302D" w:rsidP="008D302D">
      <w:pPr>
        <w:suppressAutoHyphens/>
        <w:overflowPunct w:val="0"/>
        <w:autoSpaceDE w:val="0"/>
        <w:spacing w:after="60"/>
        <w:ind w:left="852"/>
        <w:jc w:val="both"/>
        <w:textAlignment w:val="baseline"/>
        <w:rPr>
          <w:rFonts w:ascii="Arial" w:hAnsi="Arial" w:cs="Arial"/>
          <w:sz w:val="20"/>
          <w:szCs w:val="20"/>
          <w:lang w:eastAsia="ar-SA"/>
        </w:rPr>
      </w:pPr>
      <w:r w:rsidRPr="00AC7C9F">
        <w:rPr>
          <w:rFonts w:ascii="Arial" w:hAnsi="Arial" w:cs="Arial"/>
          <w:sz w:val="20"/>
          <w:szCs w:val="20"/>
          <w:lang w:eastAsia="ar-SA"/>
        </w:rPr>
        <w:t>1)</w:t>
      </w:r>
      <w:r w:rsidRPr="00AC7C9F">
        <w:rPr>
          <w:rFonts w:ascii="Arial" w:hAnsi="Arial" w:cs="Arial"/>
          <w:sz w:val="20"/>
          <w:szCs w:val="20"/>
          <w:lang w:eastAsia="ar-SA"/>
        </w:rPr>
        <w:tab/>
        <w:t xml:space="preserve">wykonawcę wymienionego w wykazach określonych w rozporządzeniu 765/2006 </w:t>
      </w:r>
      <w:r w:rsidRPr="00AC7C9F">
        <w:rPr>
          <w:rFonts w:ascii="Arial" w:hAnsi="Arial" w:cs="Arial"/>
          <w:sz w:val="20"/>
          <w:szCs w:val="20"/>
          <w:lang w:eastAsia="ar-SA"/>
        </w:rPr>
        <w:br/>
        <w:t>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8D302D" w:rsidRPr="00AC7C9F" w:rsidRDefault="008D302D" w:rsidP="008D302D">
      <w:pPr>
        <w:suppressAutoHyphens/>
        <w:overflowPunct w:val="0"/>
        <w:autoSpaceDE w:val="0"/>
        <w:spacing w:after="60"/>
        <w:ind w:left="852"/>
        <w:jc w:val="both"/>
        <w:textAlignment w:val="baseline"/>
        <w:rPr>
          <w:rFonts w:ascii="Arial" w:hAnsi="Arial" w:cs="Arial"/>
          <w:sz w:val="20"/>
          <w:szCs w:val="20"/>
          <w:lang w:eastAsia="ar-SA"/>
        </w:rPr>
      </w:pPr>
      <w:r w:rsidRPr="00AC7C9F">
        <w:rPr>
          <w:rFonts w:ascii="Arial" w:hAnsi="Arial" w:cs="Arial"/>
          <w:sz w:val="20"/>
          <w:szCs w:val="20"/>
          <w:lang w:eastAsia="ar-SA"/>
        </w:rPr>
        <w:t>2)</w:t>
      </w:r>
      <w:r w:rsidRPr="00AC7C9F">
        <w:rPr>
          <w:rFonts w:ascii="Arial" w:hAnsi="Arial" w:cs="Arial"/>
          <w:sz w:val="20"/>
          <w:szCs w:val="20"/>
          <w:lang w:eastAsia="ar-SA"/>
        </w:rPr>
        <w:tab/>
        <w:t>wykonawcę, którego beneficjentem rzeczywistym w rozumieniu ustawy z dnia 1 marca 2018 r. o przeciwdziałaniu praniu pieniędzy oraz finansowaniu terrory</w:t>
      </w:r>
      <w:r>
        <w:rPr>
          <w:rFonts w:ascii="Arial" w:hAnsi="Arial" w:cs="Arial"/>
          <w:sz w:val="20"/>
          <w:szCs w:val="20"/>
          <w:lang w:eastAsia="ar-SA"/>
        </w:rPr>
        <w:t>zmu (Dz. U. z 2023 r. poz. 1124 ze zm.</w:t>
      </w:r>
      <w:r w:rsidRPr="00AC7C9F">
        <w:rPr>
          <w:rFonts w:ascii="Arial" w:hAnsi="Arial" w:cs="Arial"/>
          <w:sz w:val="20"/>
          <w:szCs w:val="20"/>
          <w:lang w:eastAsia="ar-SA"/>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8D302D" w:rsidRDefault="008D302D" w:rsidP="008D302D">
      <w:pPr>
        <w:suppressAutoHyphens/>
        <w:overflowPunct w:val="0"/>
        <w:autoSpaceDE w:val="0"/>
        <w:spacing w:after="60"/>
        <w:ind w:left="852"/>
        <w:jc w:val="both"/>
        <w:textAlignment w:val="baseline"/>
        <w:rPr>
          <w:rFonts w:ascii="Arial" w:hAnsi="Arial" w:cs="Arial"/>
          <w:sz w:val="20"/>
          <w:szCs w:val="20"/>
          <w:lang w:eastAsia="ar-SA"/>
        </w:rPr>
      </w:pPr>
      <w:r w:rsidRPr="00AC7C9F">
        <w:rPr>
          <w:rFonts w:ascii="Arial" w:hAnsi="Arial" w:cs="Arial"/>
          <w:sz w:val="20"/>
          <w:szCs w:val="20"/>
          <w:lang w:eastAsia="ar-SA"/>
        </w:rPr>
        <w:t>3)</w:t>
      </w:r>
      <w:r w:rsidRPr="00AC7C9F">
        <w:rPr>
          <w:rFonts w:ascii="Arial" w:hAnsi="Arial" w:cs="Arial"/>
          <w:sz w:val="20"/>
          <w:szCs w:val="20"/>
          <w:lang w:eastAsia="ar-SA"/>
        </w:rPr>
        <w:tab/>
        <w:t>wykonawcę, którego jednostką dominującą w rozumieni</w:t>
      </w:r>
      <w:r>
        <w:rPr>
          <w:rFonts w:ascii="Arial" w:hAnsi="Arial" w:cs="Arial"/>
          <w:sz w:val="20"/>
          <w:szCs w:val="20"/>
          <w:lang w:eastAsia="ar-SA"/>
        </w:rPr>
        <w:t xml:space="preserve">u art. 3 ust. 1 pkt 37 ustawy </w:t>
      </w:r>
      <w:r>
        <w:rPr>
          <w:rFonts w:ascii="Arial" w:hAnsi="Arial" w:cs="Arial"/>
          <w:sz w:val="20"/>
          <w:szCs w:val="20"/>
          <w:lang w:eastAsia="ar-SA"/>
        </w:rPr>
        <w:br/>
        <w:t xml:space="preserve">z </w:t>
      </w:r>
      <w:r w:rsidRPr="00AC7C9F">
        <w:rPr>
          <w:rFonts w:ascii="Arial" w:hAnsi="Arial" w:cs="Arial"/>
          <w:sz w:val="20"/>
          <w:szCs w:val="20"/>
          <w:lang w:eastAsia="ar-SA"/>
        </w:rPr>
        <w:t>dnia 29 września 1994 r. o rachunkowości (Dz. U. z 202</w:t>
      </w:r>
      <w:r>
        <w:rPr>
          <w:rFonts w:ascii="Arial" w:hAnsi="Arial" w:cs="Arial"/>
          <w:sz w:val="20"/>
          <w:szCs w:val="20"/>
          <w:lang w:eastAsia="ar-SA"/>
        </w:rPr>
        <w:t>3</w:t>
      </w:r>
      <w:r w:rsidRPr="00AC7C9F">
        <w:rPr>
          <w:rFonts w:ascii="Arial" w:hAnsi="Arial" w:cs="Arial"/>
          <w:sz w:val="20"/>
          <w:szCs w:val="20"/>
          <w:lang w:eastAsia="ar-SA"/>
        </w:rPr>
        <w:t xml:space="preserve"> r. poz. </w:t>
      </w:r>
      <w:r>
        <w:rPr>
          <w:rFonts w:ascii="Arial" w:hAnsi="Arial" w:cs="Arial"/>
          <w:sz w:val="20"/>
          <w:szCs w:val="20"/>
          <w:lang w:eastAsia="ar-SA"/>
        </w:rPr>
        <w:t>120 ze zm.</w:t>
      </w:r>
      <w:r w:rsidRPr="00AC7C9F">
        <w:rPr>
          <w:rFonts w:ascii="Arial" w:hAnsi="Arial" w:cs="Arial"/>
          <w:sz w:val="20"/>
          <w:szCs w:val="20"/>
          <w:lang w:eastAsia="ar-SA"/>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1C1BA1">
        <w:rPr>
          <w:rFonts w:ascii="Arial" w:hAnsi="Arial" w:cs="Arial"/>
          <w:sz w:val="20"/>
          <w:szCs w:val="20"/>
          <w:lang w:eastAsia="ar-SA"/>
        </w:rPr>
        <w:br/>
      </w:r>
      <w:r w:rsidRPr="00AC7C9F">
        <w:rPr>
          <w:rFonts w:ascii="Arial" w:hAnsi="Arial" w:cs="Arial"/>
          <w:sz w:val="20"/>
          <w:szCs w:val="20"/>
          <w:lang w:eastAsia="ar-SA"/>
        </w:rPr>
        <w:t xml:space="preserve">o zastosowaniu środka, o którym mowa w art. 1 pkt 3 ustawy z dnia 13 kwietnia 2022 r. </w:t>
      </w:r>
      <w:r>
        <w:rPr>
          <w:rFonts w:ascii="Arial" w:hAnsi="Arial" w:cs="Arial"/>
          <w:sz w:val="20"/>
          <w:szCs w:val="20"/>
          <w:lang w:eastAsia="ar-SA"/>
        </w:rPr>
        <w:br/>
      </w:r>
      <w:r w:rsidRPr="00AC7C9F">
        <w:rPr>
          <w:rFonts w:ascii="Arial" w:hAnsi="Arial" w:cs="Arial"/>
          <w:sz w:val="20"/>
          <w:szCs w:val="20"/>
          <w:lang w:eastAsia="ar-SA"/>
        </w:rPr>
        <w:t>o szczególnych rozwiązaniach w zakresie przeciwdziałania wspieraniu agresji na Ukrainę oraz służących ochronie bezpieczeństwa narodowego.</w:t>
      </w:r>
    </w:p>
    <w:p w:rsidR="002F0865" w:rsidRPr="0067152E" w:rsidRDefault="002024DE" w:rsidP="0067152E">
      <w:pPr>
        <w:numPr>
          <w:ilvl w:val="0"/>
          <w:numId w:val="1"/>
        </w:numPr>
        <w:spacing w:before="120" w:after="60"/>
        <w:ind w:left="426" w:hanging="426"/>
        <w:jc w:val="both"/>
        <w:rPr>
          <w:rFonts w:ascii="Arial" w:hAnsi="Arial" w:cs="Arial"/>
          <w:b/>
          <w:sz w:val="22"/>
          <w:szCs w:val="22"/>
          <w:u w:val="single"/>
        </w:rPr>
      </w:pPr>
      <w:r w:rsidRPr="00FB0940">
        <w:rPr>
          <w:rFonts w:ascii="Arial" w:hAnsi="Arial" w:cs="Arial"/>
          <w:b/>
          <w:bCs/>
          <w:sz w:val="22"/>
          <w:szCs w:val="22"/>
          <w:u w:val="single"/>
        </w:rPr>
        <w:t xml:space="preserve">Wykaz dokumentów, </w:t>
      </w:r>
      <w:r w:rsidR="004406BB" w:rsidRPr="00FB0940">
        <w:rPr>
          <w:rFonts w:ascii="Arial" w:hAnsi="Arial" w:cs="Arial"/>
          <w:b/>
          <w:bCs/>
          <w:sz w:val="22"/>
          <w:szCs w:val="22"/>
          <w:u w:val="single"/>
        </w:rPr>
        <w:t>stanowiących ofertę</w:t>
      </w:r>
      <w:r w:rsidRPr="00FB0940">
        <w:rPr>
          <w:rFonts w:ascii="Arial" w:hAnsi="Arial" w:cs="Arial"/>
          <w:b/>
          <w:bCs/>
          <w:sz w:val="22"/>
          <w:szCs w:val="22"/>
          <w:u w:val="single"/>
        </w:rPr>
        <w:t xml:space="preserve">, jakie </w:t>
      </w:r>
      <w:r w:rsidR="009D5EBB" w:rsidRPr="00FB0940">
        <w:rPr>
          <w:rFonts w:ascii="Arial" w:hAnsi="Arial" w:cs="Arial"/>
          <w:b/>
          <w:bCs/>
          <w:sz w:val="22"/>
          <w:szCs w:val="22"/>
          <w:u w:val="single"/>
        </w:rPr>
        <w:t>W</w:t>
      </w:r>
      <w:r w:rsidRPr="00FB0940">
        <w:rPr>
          <w:rFonts w:ascii="Arial" w:hAnsi="Arial" w:cs="Arial"/>
          <w:b/>
          <w:bCs/>
          <w:sz w:val="22"/>
          <w:szCs w:val="22"/>
          <w:u w:val="single"/>
        </w:rPr>
        <w:t>yk</w:t>
      </w:r>
      <w:r w:rsidR="009D5EBB" w:rsidRPr="00FB0940">
        <w:rPr>
          <w:rFonts w:ascii="Arial" w:hAnsi="Arial" w:cs="Arial"/>
          <w:b/>
          <w:bCs/>
          <w:sz w:val="22"/>
          <w:szCs w:val="22"/>
          <w:u w:val="single"/>
        </w:rPr>
        <w:t xml:space="preserve">onawca powinien dostarczyć </w:t>
      </w:r>
      <w:r w:rsidR="00D6303C" w:rsidRPr="00FB0940">
        <w:rPr>
          <w:rFonts w:ascii="Arial" w:hAnsi="Arial" w:cs="Arial"/>
          <w:b/>
          <w:bCs/>
          <w:sz w:val="22"/>
          <w:szCs w:val="22"/>
          <w:u w:val="single"/>
        </w:rPr>
        <w:t>do Zamawiającego</w:t>
      </w:r>
      <w:r w:rsidRPr="00FB0940">
        <w:rPr>
          <w:rFonts w:ascii="Arial" w:hAnsi="Arial" w:cs="Arial"/>
          <w:b/>
          <w:sz w:val="22"/>
          <w:szCs w:val="22"/>
          <w:u w:val="single"/>
        </w:rPr>
        <w:t>:</w:t>
      </w:r>
    </w:p>
    <w:p w:rsidR="004C3C09" w:rsidRPr="00E95DBF" w:rsidRDefault="00DB0595" w:rsidP="00A0545E">
      <w:pPr>
        <w:pStyle w:val="Tekstpodstawowy31"/>
        <w:widowControl/>
        <w:numPr>
          <w:ilvl w:val="1"/>
          <w:numId w:val="8"/>
        </w:numPr>
        <w:ind w:left="284" w:hanging="284"/>
        <w:rPr>
          <w:rFonts w:ascii="Arial" w:hAnsi="Arial" w:cs="Arial"/>
          <w:b w:val="0"/>
          <w:sz w:val="20"/>
        </w:rPr>
      </w:pPr>
      <w:r w:rsidRPr="00E95DBF">
        <w:rPr>
          <w:rFonts w:ascii="Arial" w:hAnsi="Arial" w:cs="Arial"/>
          <w:b w:val="0"/>
          <w:color w:val="000000"/>
          <w:sz w:val="20"/>
        </w:rPr>
        <w:t xml:space="preserve">Prawidłowo wypełniony zał. nr </w:t>
      </w:r>
      <w:r w:rsidR="001E7F9A">
        <w:rPr>
          <w:rFonts w:ascii="Arial" w:hAnsi="Arial" w:cs="Arial"/>
          <w:b w:val="0"/>
          <w:color w:val="000000"/>
          <w:sz w:val="20"/>
        </w:rPr>
        <w:t>2a i/lub 2b</w:t>
      </w:r>
      <w:r w:rsidRPr="00E95DBF">
        <w:rPr>
          <w:rFonts w:ascii="Arial" w:hAnsi="Arial" w:cs="Arial"/>
          <w:b w:val="0"/>
          <w:color w:val="000000"/>
          <w:sz w:val="20"/>
        </w:rPr>
        <w:t xml:space="preserve"> do Ogłoszenia -</w:t>
      </w:r>
      <w:r w:rsidR="00C27C00" w:rsidRPr="00E95DBF">
        <w:rPr>
          <w:rFonts w:ascii="Arial" w:hAnsi="Arial" w:cs="Arial"/>
          <w:b w:val="0"/>
          <w:color w:val="000000"/>
          <w:sz w:val="20"/>
        </w:rPr>
        <w:t xml:space="preserve"> „</w:t>
      </w:r>
      <w:r w:rsidR="00625145" w:rsidRPr="00E95DBF">
        <w:rPr>
          <w:rFonts w:ascii="Arial" w:hAnsi="Arial" w:cs="Arial"/>
          <w:b w:val="0"/>
          <w:color w:val="000000"/>
          <w:sz w:val="20"/>
        </w:rPr>
        <w:t>Szczegółowa oferta ce</w:t>
      </w:r>
      <w:r w:rsidR="0024697B" w:rsidRPr="00E95DBF">
        <w:rPr>
          <w:rFonts w:ascii="Arial" w:hAnsi="Arial" w:cs="Arial"/>
          <w:b w:val="0"/>
          <w:color w:val="000000"/>
          <w:sz w:val="20"/>
        </w:rPr>
        <w:t>nowa</w:t>
      </w:r>
      <w:r w:rsidR="004C3C09" w:rsidRPr="00E95DBF">
        <w:rPr>
          <w:rFonts w:ascii="Arial" w:hAnsi="Arial" w:cs="Arial"/>
          <w:b w:val="0"/>
          <w:color w:val="000000"/>
          <w:sz w:val="20"/>
        </w:rPr>
        <w:t>”</w:t>
      </w:r>
      <w:r w:rsidR="007C4B23">
        <w:rPr>
          <w:rFonts w:ascii="Arial" w:hAnsi="Arial" w:cs="Arial"/>
          <w:b w:val="0"/>
          <w:color w:val="000000"/>
          <w:sz w:val="20"/>
        </w:rPr>
        <w:t xml:space="preserve"> w zakresie zadania, na które Wykonawca składa ofertę</w:t>
      </w:r>
      <w:r w:rsidR="0048052C">
        <w:rPr>
          <w:rFonts w:ascii="Arial" w:hAnsi="Arial" w:cs="Arial"/>
          <w:b w:val="0"/>
          <w:color w:val="000000"/>
          <w:sz w:val="20"/>
        </w:rPr>
        <w:t>.</w:t>
      </w:r>
    </w:p>
    <w:p w:rsidR="00411713" w:rsidRPr="00FB0940" w:rsidRDefault="00411713" w:rsidP="004A77ED">
      <w:pPr>
        <w:pStyle w:val="Tekstpodstawowy31"/>
        <w:widowControl/>
        <w:rPr>
          <w:rFonts w:ascii="Arial" w:hAnsi="Arial" w:cs="Arial"/>
          <w:b w:val="0"/>
          <w:bCs/>
          <w:color w:val="000000"/>
          <w:sz w:val="20"/>
        </w:rPr>
      </w:pPr>
    </w:p>
    <w:p w:rsidR="00FB0940" w:rsidRPr="00FB0940" w:rsidRDefault="00FB0940" w:rsidP="00FB0940">
      <w:pPr>
        <w:spacing w:after="60"/>
        <w:ind w:left="284"/>
        <w:jc w:val="both"/>
        <w:rPr>
          <w:rFonts w:ascii="Arial" w:hAnsi="Arial" w:cs="Arial"/>
          <w:b/>
          <w:bCs/>
          <w:snapToGrid w:val="0"/>
          <w:sz w:val="20"/>
          <w:szCs w:val="20"/>
          <w:u w:val="single"/>
        </w:rPr>
      </w:pPr>
      <w:r w:rsidRPr="00FB0940">
        <w:rPr>
          <w:rFonts w:ascii="Arial" w:hAnsi="Arial" w:cs="Arial"/>
          <w:b/>
          <w:bCs/>
          <w:snapToGrid w:val="0"/>
          <w:sz w:val="20"/>
          <w:szCs w:val="20"/>
          <w:u w:val="single"/>
        </w:rPr>
        <w:t>UWAGA!</w:t>
      </w:r>
    </w:p>
    <w:p w:rsidR="002B4EDA" w:rsidRPr="002B4EDA" w:rsidRDefault="0023330B" w:rsidP="00E87BEE">
      <w:pPr>
        <w:spacing w:after="60"/>
        <w:ind w:left="284"/>
        <w:jc w:val="both"/>
        <w:rPr>
          <w:rFonts w:ascii="Arial" w:hAnsi="Arial" w:cs="Arial"/>
          <w:b/>
          <w:bCs/>
          <w:sz w:val="20"/>
          <w:szCs w:val="20"/>
        </w:rPr>
      </w:pPr>
      <w:r>
        <w:rPr>
          <w:rFonts w:ascii="Arial" w:hAnsi="Arial" w:cs="Arial"/>
          <w:b/>
          <w:bCs/>
          <w:color w:val="000000"/>
          <w:sz w:val="20"/>
        </w:rPr>
        <w:t xml:space="preserve">Oferta wraz z dokumentami wymienionymi w dziale </w:t>
      </w:r>
      <w:r w:rsidRPr="0023330B">
        <w:rPr>
          <w:rFonts w:ascii="Arial" w:hAnsi="Arial" w:cs="Arial"/>
          <w:b/>
          <w:bCs/>
          <w:color w:val="000000"/>
          <w:sz w:val="20"/>
        </w:rPr>
        <w:t>VI A</w:t>
      </w:r>
      <w:r>
        <w:rPr>
          <w:rFonts w:ascii="Arial" w:hAnsi="Arial" w:cs="Arial"/>
          <w:b/>
          <w:bCs/>
          <w:color w:val="000000"/>
          <w:sz w:val="20"/>
        </w:rPr>
        <w:t xml:space="preserve"> musi zostać złożona </w:t>
      </w:r>
      <w:r>
        <w:rPr>
          <w:rFonts w:ascii="Arial" w:hAnsi="Arial" w:cs="Arial"/>
          <w:b/>
          <w:bCs/>
          <w:color w:val="000000"/>
          <w:sz w:val="20"/>
        </w:rPr>
        <w:br/>
        <w:t xml:space="preserve">za pośrednictwem platformy zakupowej Zamawiającego i podpisana: </w:t>
      </w:r>
      <w:r>
        <w:rPr>
          <w:rFonts w:ascii="Arial" w:hAnsi="Arial" w:cs="Arial"/>
          <w:b/>
          <w:bCs/>
          <w:color w:val="000000"/>
          <w:sz w:val="20"/>
          <w:u w:val="single"/>
        </w:rPr>
        <w:t>kwalifikowanym podpisem elektronicznym</w:t>
      </w:r>
      <w:r>
        <w:rPr>
          <w:rFonts w:ascii="Arial" w:hAnsi="Arial" w:cs="Arial"/>
          <w:b/>
          <w:bCs/>
          <w:color w:val="000000"/>
          <w:sz w:val="20"/>
        </w:rPr>
        <w:t xml:space="preserve"> </w:t>
      </w:r>
      <w:r>
        <w:rPr>
          <w:rFonts w:ascii="Arial" w:hAnsi="Arial" w:cs="Arial"/>
          <w:b/>
          <w:bCs/>
          <w:i/>
          <w:color w:val="000000"/>
          <w:sz w:val="20"/>
        </w:rPr>
        <w:t>lub</w:t>
      </w:r>
      <w:r>
        <w:rPr>
          <w:rFonts w:ascii="Arial" w:hAnsi="Arial" w:cs="Arial"/>
          <w:b/>
          <w:bCs/>
          <w:color w:val="000000"/>
          <w:sz w:val="20"/>
        </w:rPr>
        <w:t xml:space="preserve"> </w:t>
      </w:r>
      <w:r>
        <w:rPr>
          <w:rFonts w:ascii="Arial" w:hAnsi="Arial" w:cs="Arial"/>
          <w:b/>
          <w:bCs/>
          <w:sz w:val="20"/>
          <w:szCs w:val="20"/>
          <w:u w:val="single"/>
        </w:rPr>
        <w:t>profilem zaufanym</w:t>
      </w:r>
      <w:r>
        <w:rPr>
          <w:rFonts w:ascii="Arial" w:hAnsi="Arial" w:cs="Arial"/>
          <w:b/>
          <w:bCs/>
          <w:sz w:val="20"/>
          <w:szCs w:val="20"/>
        </w:rPr>
        <w:t xml:space="preserve"> (ePUAP) </w:t>
      </w:r>
      <w:r>
        <w:rPr>
          <w:rFonts w:ascii="Arial" w:hAnsi="Arial" w:cs="Arial"/>
          <w:b/>
          <w:bCs/>
          <w:i/>
          <w:sz w:val="20"/>
          <w:szCs w:val="20"/>
        </w:rPr>
        <w:t>lub</w:t>
      </w:r>
      <w:r>
        <w:rPr>
          <w:rFonts w:ascii="Arial" w:hAnsi="Arial" w:cs="Arial"/>
          <w:b/>
          <w:bCs/>
          <w:sz w:val="20"/>
          <w:szCs w:val="20"/>
        </w:rPr>
        <w:t xml:space="preserve"> </w:t>
      </w:r>
      <w:r>
        <w:rPr>
          <w:rFonts w:ascii="Arial" w:hAnsi="Arial" w:cs="Arial"/>
          <w:b/>
          <w:bCs/>
          <w:sz w:val="20"/>
          <w:szCs w:val="20"/>
          <w:u w:val="single"/>
        </w:rPr>
        <w:t>podpisem osobistym</w:t>
      </w:r>
      <w:r>
        <w:rPr>
          <w:rFonts w:ascii="Arial" w:hAnsi="Arial" w:cs="Arial"/>
          <w:b/>
          <w:bCs/>
          <w:sz w:val="20"/>
          <w:szCs w:val="20"/>
        </w:rPr>
        <w:t xml:space="preserve"> </w:t>
      </w:r>
      <w:r>
        <w:rPr>
          <w:rFonts w:ascii="Arial" w:hAnsi="Arial" w:cs="Arial"/>
          <w:b/>
          <w:bCs/>
          <w:sz w:val="20"/>
          <w:szCs w:val="20"/>
        </w:rPr>
        <w:br/>
        <w:t xml:space="preserve">(e-dowód) </w:t>
      </w:r>
      <w:r>
        <w:rPr>
          <w:rFonts w:ascii="Arial" w:hAnsi="Arial" w:cs="Arial"/>
          <w:b/>
          <w:bCs/>
          <w:i/>
          <w:sz w:val="20"/>
          <w:szCs w:val="20"/>
        </w:rPr>
        <w:t xml:space="preserve">lub </w:t>
      </w:r>
      <w:r>
        <w:rPr>
          <w:rFonts w:ascii="Arial" w:hAnsi="Arial" w:cs="Arial"/>
          <w:b/>
          <w:bCs/>
          <w:sz w:val="20"/>
          <w:szCs w:val="20"/>
          <w:u w:val="single"/>
        </w:rPr>
        <w:t>podpisana tradycyjnie</w:t>
      </w:r>
      <w:r>
        <w:rPr>
          <w:rFonts w:ascii="Arial" w:hAnsi="Arial" w:cs="Arial"/>
          <w:b/>
          <w:bCs/>
          <w:sz w:val="20"/>
          <w:szCs w:val="20"/>
        </w:rPr>
        <w:t xml:space="preserve"> (własnoręcznie), a następnie zeskanowana.</w:t>
      </w:r>
    </w:p>
    <w:p w:rsidR="002024DE" w:rsidRPr="00675078" w:rsidRDefault="00B6067E" w:rsidP="00FD0C3A">
      <w:pPr>
        <w:spacing w:before="120" w:after="60"/>
        <w:ind w:left="851" w:hanging="851"/>
        <w:jc w:val="both"/>
        <w:rPr>
          <w:rFonts w:ascii="Arial" w:hAnsi="Arial" w:cs="Arial"/>
          <w:b/>
          <w:sz w:val="22"/>
          <w:szCs w:val="22"/>
          <w:u w:val="single"/>
        </w:rPr>
      </w:pPr>
      <w:r w:rsidRPr="00675078">
        <w:rPr>
          <w:rFonts w:ascii="Arial" w:hAnsi="Arial" w:cs="Arial"/>
          <w:b/>
          <w:sz w:val="22"/>
          <w:szCs w:val="22"/>
        </w:rPr>
        <w:t xml:space="preserve">VI A. </w:t>
      </w:r>
      <w:r w:rsidR="009D5EBB">
        <w:rPr>
          <w:rFonts w:ascii="Arial" w:hAnsi="Arial" w:cs="Arial"/>
          <w:b/>
          <w:sz w:val="22"/>
          <w:szCs w:val="22"/>
          <w:u w:val="single"/>
        </w:rPr>
        <w:t>Wykaz dokumentów, jakie W</w:t>
      </w:r>
      <w:r w:rsidR="002024DE" w:rsidRPr="00675078">
        <w:rPr>
          <w:rFonts w:ascii="Arial" w:hAnsi="Arial" w:cs="Arial"/>
          <w:b/>
          <w:sz w:val="22"/>
          <w:szCs w:val="22"/>
          <w:u w:val="single"/>
        </w:rPr>
        <w:t xml:space="preserve">ykonawca składa </w:t>
      </w:r>
      <w:r w:rsidR="004406BB" w:rsidRPr="00675078">
        <w:rPr>
          <w:rFonts w:ascii="Arial" w:hAnsi="Arial" w:cs="Arial"/>
          <w:b/>
          <w:sz w:val="22"/>
          <w:szCs w:val="22"/>
          <w:u w:val="single"/>
        </w:rPr>
        <w:t>wraz z ofertą</w:t>
      </w:r>
      <w:r w:rsidR="002024DE" w:rsidRPr="00675078">
        <w:rPr>
          <w:rFonts w:ascii="Arial" w:hAnsi="Arial" w:cs="Arial"/>
          <w:b/>
          <w:sz w:val="22"/>
          <w:szCs w:val="22"/>
          <w:u w:val="single"/>
        </w:rPr>
        <w:t xml:space="preserve">:  </w:t>
      </w:r>
    </w:p>
    <w:p w:rsidR="007B1D1E" w:rsidRDefault="00625145" w:rsidP="00A0545E">
      <w:pPr>
        <w:numPr>
          <w:ilvl w:val="0"/>
          <w:numId w:val="2"/>
        </w:numPr>
        <w:spacing w:after="60"/>
        <w:ind w:left="284" w:hanging="284"/>
        <w:jc w:val="both"/>
        <w:rPr>
          <w:rFonts w:ascii="Arial" w:hAnsi="Arial" w:cs="Arial"/>
          <w:sz w:val="20"/>
          <w:szCs w:val="20"/>
          <w:lang w:eastAsia="ar-SA"/>
        </w:rPr>
      </w:pPr>
      <w:r w:rsidRPr="00E71062">
        <w:rPr>
          <w:rFonts w:ascii="Arial" w:hAnsi="Arial" w:cs="Arial"/>
          <w:sz w:val="20"/>
          <w:szCs w:val="20"/>
          <w:lang w:eastAsia="ar-SA"/>
        </w:rPr>
        <w:t>Odpis z właściwego rejestru lub z centralnej ewidencji i informacji o działalności gospodarczej, jeżeli odrębne przepisy wymagają wpisu do rejestru lub ewidencji</w:t>
      </w:r>
      <w:r w:rsidR="00AF08A0">
        <w:rPr>
          <w:rFonts w:ascii="Arial" w:hAnsi="Arial" w:cs="Arial"/>
          <w:sz w:val="20"/>
          <w:szCs w:val="20"/>
          <w:lang w:eastAsia="ar-SA"/>
        </w:rPr>
        <w:t>:</w:t>
      </w:r>
      <w:r w:rsidRPr="00E71062">
        <w:rPr>
          <w:rFonts w:ascii="Arial" w:hAnsi="Arial" w:cs="Arial"/>
          <w:sz w:val="20"/>
          <w:szCs w:val="20"/>
          <w:lang w:eastAsia="ar-SA"/>
        </w:rPr>
        <w:t xml:space="preserve"> </w:t>
      </w:r>
    </w:p>
    <w:p w:rsidR="00AF08A0" w:rsidRPr="00AF08A0" w:rsidRDefault="00AF08A0" w:rsidP="00AF08A0">
      <w:pPr>
        <w:spacing w:after="60"/>
        <w:ind w:left="284"/>
        <w:jc w:val="both"/>
        <w:rPr>
          <w:rFonts w:ascii="Arial" w:hAnsi="Arial" w:cs="Arial"/>
          <w:sz w:val="20"/>
          <w:szCs w:val="20"/>
        </w:rPr>
      </w:pPr>
      <w:r w:rsidRPr="00AF08A0">
        <w:rPr>
          <w:rFonts w:ascii="Arial" w:hAnsi="Arial" w:cs="Arial"/>
          <w:sz w:val="20"/>
          <w:szCs w:val="20"/>
        </w:rPr>
        <w:t xml:space="preserve">– </w:t>
      </w:r>
      <w:r>
        <w:rPr>
          <w:rFonts w:ascii="Arial" w:hAnsi="Arial" w:cs="Arial"/>
          <w:sz w:val="20"/>
          <w:szCs w:val="20"/>
        </w:rPr>
        <w:t>w celu potwierdzenia braku podstaw do wykluczenia</w:t>
      </w:r>
      <w:r w:rsidRPr="00AF08A0">
        <w:rPr>
          <w:rFonts w:ascii="Arial" w:hAnsi="Arial" w:cs="Arial"/>
          <w:sz w:val="20"/>
          <w:szCs w:val="20"/>
        </w:rPr>
        <w:t>,</w:t>
      </w:r>
    </w:p>
    <w:p w:rsidR="00AF08A0" w:rsidRPr="00AF08A0" w:rsidRDefault="00AF08A0" w:rsidP="00AF08A0">
      <w:pPr>
        <w:spacing w:after="60"/>
        <w:ind w:left="284"/>
        <w:jc w:val="both"/>
        <w:rPr>
          <w:rFonts w:ascii="Arial" w:hAnsi="Arial" w:cs="Arial"/>
          <w:sz w:val="20"/>
          <w:szCs w:val="20"/>
        </w:rPr>
      </w:pPr>
      <w:r w:rsidRPr="00AF08A0">
        <w:rPr>
          <w:rFonts w:ascii="Arial" w:hAnsi="Arial" w:cs="Arial"/>
          <w:sz w:val="20"/>
          <w:szCs w:val="20"/>
        </w:rPr>
        <w:t>- w celu potwierdzenia, że osoba działająca w imieniu Wykonawcy jest umocowana do jego reprezentowania.</w:t>
      </w:r>
    </w:p>
    <w:p w:rsidR="00AF08A0" w:rsidRDefault="00AF08A0" w:rsidP="00AF08A0">
      <w:pPr>
        <w:spacing w:after="60"/>
        <w:ind w:left="284"/>
        <w:jc w:val="both"/>
        <w:rPr>
          <w:rFonts w:ascii="Arial" w:hAnsi="Arial" w:cs="Arial"/>
          <w:sz w:val="20"/>
          <w:szCs w:val="20"/>
        </w:rPr>
      </w:pPr>
      <w:r w:rsidRPr="00AF08A0">
        <w:rPr>
          <w:rFonts w:ascii="Arial" w:hAnsi="Arial" w:cs="Arial"/>
          <w:sz w:val="20"/>
          <w:szCs w:val="20"/>
        </w:rPr>
        <w:t>Wykonawca nie jest zobowiązany do złożenia dokumentów, o których mowa w niniejszym punkcie jeżeli Zamawiający może je uzyskać za pomocą bezpłatnych i ogólnodostępnych baz danych, o ile wykonawca wskaże dane umożliwiające dostęp do tych dokumentów.</w:t>
      </w:r>
    </w:p>
    <w:p w:rsidR="00FB0940" w:rsidRDefault="00FB0940" w:rsidP="00FB0940">
      <w:pPr>
        <w:pStyle w:val="Tekstpodstawowy"/>
        <w:tabs>
          <w:tab w:val="clear" w:pos="0"/>
        </w:tabs>
        <w:rPr>
          <w:rFonts w:ascii="Arial" w:hAnsi="Arial" w:cs="Arial"/>
          <w:i/>
          <w:iCs/>
          <w:sz w:val="20"/>
          <w:szCs w:val="20"/>
        </w:rPr>
      </w:pPr>
      <w:r w:rsidRPr="00932F4C">
        <w:rPr>
          <w:rFonts w:ascii="Arial" w:hAnsi="Arial" w:cs="Arial"/>
          <w:i/>
          <w:iCs/>
          <w:sz w:val="20"/>
          <w:szCs w:val="20"/>
        </w:rPr>
        <w:t>W przypadku Wykonawców wspólnie</w:t>
      </w:r>
      <w:r w:rsidR="0014535F">
        <w:rPr>
          <w:rFonts w:ascii="Arial" w:hAnsi="Arial" w:cs="Arial"/>
          <w:i/>
          <w:iCs/>
          <w:sz w:val="20"/>
          <w:szCs w:val="20"/>
          <w:lang w:val="pl-PL"/>
        </w:rPr>
        <w:t xml:space="preserve"> ubiegających się o udzielenie zamówienia</w:t>
      </w:r>
      <w:r w:rsidRPr="00932F4C">
        <w:rPr>
          <w:rFonts w:ascii="Arial" w:hAnsi="Arial" w:cs="Arial"/>
          <w:i/>
          <w:iCs/>
          <w:sz w:val="20"/>
          <w:szCs w:val="20"/>
        </w:rPr>
        <w:t>, dokument, o który</w:t>
      </w:r>
      <w:r w:rsidRPr="00932F4C">
        <w:rPr>
          <w:rFonts w:ascii="Arial" w:hAnsi="Arial" w:cs="Arial"/>
          <w:i/>
          <w:iCs/>
          <w:sz w:val="20"/>
          <w:szCs w:val="20"/>
          <w:lang w:val="pl-PL"/>
        </w:rPr>
        <w:t>m</w:t>
      </w:r>
      <w:r w:rsidRPr="00932F4C">
        <w:rPr>
          <w:rFonts w:ascii="Arial" w:hAnsi="Arial" w:cs="Arial"/>
          <w:i/>
          <w:iCs/>
          <w:sz w:val="20"/>
          <w:szCs w:val="20"/>
        </w:rPr>
        <w:t xml:space="preserve"> mowa w ppkt. </w:t>
      </w:r>
      <w:r w:rsidRPr="00932F4C">
        <w:rPr>
          <w:rFonts w:ascii="Arial" w:hAnsi="Arial" w:cs="Arial"/>
          <w:i/>
          <w:iCs/>
          <w:sz w:val="20"/>
          <w:szCs w:val="20"/>
          <w:lang w:val="pl-PL"/>
        </w:rPr>
        <w:t>1</w:t>
      </w:r>
      <w:r w:rsidRPr="00932F4C">
        <w:rPr>
          <w:rFonts w:ascii="Arial" w:hAnsi="Arial" w:cs="Arial"/>
          <w:i/>
          <w:iCs/>
          <w:sz w:val="20"/>
          <w:szCs w:val="20"/>
        </w:rPr>
        <w:t>, składa każdy z nich.</w:t>
      </w:r>
    </w:p>
    <w:p w:rsidR="00AF08A0" w:rsidRPr="00FB0940" w:rsidRDefault="00AF08A0" w:rsidP="00FB0940">
      <w:pPr>
        <w:pStyle w:val="Tekstpodstawowy"/>
        <w:tabs>
          <w:tab w:val="clear" w:pos="0"/>
        </w:tabs>
        <w:rPr>
          <w:rFonts w:ascii="Arial" w:hAnsi="Arial" w:cs="Arial"/>
          <w:i/>
          <w:iCs/>
          <w:sz w:val="20"/>
          <w:szCs w:val="20"/>
          <w:lang w:val="pl-PL"/>
        </w:rPr>
      </w:pPr>
    </w:p>
    <w:p w:rsidR="00EC3E1D" w:rsidRDefault="00EC3E1D" w:rsidP="00A0545E">
      <w:pPr>
        <w:numPr>
          <w:ilvl w:val="0"/>
          <w:numId w:val="2"/>
        </w:numPr>
        <w:spacing w:after="60"/>
        <w:ind w:left="284" w:hanging="284"/>
        <w:jc w:val="both"/>
        <w:rPr>
          <w:rFonts w:ascii="Arial" w:hAnsi="Arial" w:cs="Arial"/>
          <w:bCs/>
          <w:snapToGrid w:val="0"/>
          <w:sz w:val="20"/>
          <w:szCs w:val="20"/>
        </w:rPr>
      </w:pPr>
      <w:r w:rsidRPr="00FB0940">
        <w:rPr>
          <w:rFonts w:ascii="Arial" w:hAnsi="Arial" w:cs="Arial"/>
          <w:bCs/>
          <w:snapToGrid w:val="0"/>
          <w:sz w:val="20"/>
          <w:szCs w:val="20"/>
        </w:rPr>
        <w:lastRenderedPageBreak/>
        <w:t xml:space="preserve">Oryginał lub kopię pełnomocnictwa – dla osób podpisujących ofertę, o ile fakt umocowania nie wynika z przedstawionych dokumentów rejestrowych – </w:t>
      </w:r>
      <w:r w:rsidRPr="00FB0940">
        <w:rPr>
          <w:rFonts w:ascii="Arial" w:hAnsi="Arial" w:cs="Arial"/>
          <w:bCs/>
          <w:snapToGrid w:val="0"/>
          <w:sz w:val="20"/>
          <w:szCs w:val="20"/>
          <w:u w:val="single"/>
        </w:rPr>
        <w:t>jeżeli dotyczy</w:t>
      </w:r>
      <w:r w:rsidRPr="00FB0940">
        <w:rPr>
          <w:rFonts w:ascii="Arial" w:hAnsi="Arial" w:cs="Arial"/>
          <w:bCs/>
          <w:snapToGrid w:val="0"/>
          <w:sz w:val="20"/>
          <w:szCs w:val="20"/>
        </w:rPr>
        <w:t>.</w:t>
      </w:r>
    </w:p>
    <w:p w:rsidR="00AC7C9F" w:rsidRPr="00AA624B" w:rsidRDefault="00E9023D" w:rsidP="00A0545E">
      <w:pPr>
        <w:numPr>
          <w:ilvl w:val="0"/>
          <w:numId w:val="2"/>
        </w:numPr>
        <w:spacing w:after="60"/>
        <w:ind w:left="284" w:hanging="284"/>
        <w:jc w:val="both"/>
        <w:rPr>
          <w:rFonts w:ascii="Arial" w:hAnsi="Arial" w:cs="Arial"/>
          <w:bCs/>
          <w:snapToGrid w:val="0"/>
          <w:sz w:val="20"/>
          <w:szCs w:val="20"/>
        </w:rPr>
      </w:pPr>
      <w:r w:rsidRPr="00E64734">
        <w:rPr>
          <w:rFonts w:ascii="Arial" w:hAnsi="Arial" w:cs="Arial"/>
          <w:bCs/>
          <w:snapToGrid w:val="0"/>
          <w:sz w:val="20"/>
          <w:szCs w:val="20"/>
        </w:rPr>
        <w:t>Oświadczenie</w:t>
      </w:r>
      <w:r>
        <w:rPr>
          <w:rFonts w:ascii="Arial" w:hAnsi="Arial" w:cs="Arial"/>
          <w:bCs/>
          <w:snapToGrid w:val="0"/>
          <w:sz w:val="20"/>
          <w:szCs w:val="20"/>
        </w:rPr>
        <w:t xml:space="preserve"> Wykonawcy wg wzoru stanowiącego </w:t>
      </w:r>
      <w:r w:rsidRPr="00E64734">
        <w:rPr>
          <w:rFonts w:ascii="Arial" w:hAnsi="Arial" w:cs="Arial"/>
          <w:b/>
          <w:bCs/>
          <w:snapToGrid w:val="0"/>
          <w:sz w:val="20"/>
          <w:szCs w:val="20"/>
        </w:rPr>
        <w:t>zał</w:t>
      </w:r>
      <w:r>
        <w:rPr>
          <w:rFonts w:ascii="Arial" w:hAnsi="Arial" w:cs="Arial"/>
          <w:b/>
          <w:bCs/>
          <w:snapToGrid w:val="0"/>
          <w:sz w:val="20"/>
          <w:szCs w:val="20"/>
        </w:rPr>
        <w:t>.</w:t>
      </w:r>
      <w:r w:rsidR="001F74C0">
        <w:rPr>
          <w:rFonts w:ascii="Arial" w:hAnsi="Arial" w:cs="Arial"/>
          <w:b/>
          <w:bCs/>
          <w:snapToGrid w:val="0"/>
          <w:sz w:val="20"/>
          <w:szCs w:val="20"/>
        </w:rPr>
        <w:t xml:space="preserve"> nr </w:t>
      </w:r>
      <w:r w:rsidR="001E7F9A">
        <w:rPr>
          <w:rFonts w:ascii="Arial" w:hAnsi="Arial" w:cs="Arial"/>
          <w:b/>
          <w:bCs/>
          <w:snapToGrid w:val="0"/>
          <w:sz w:val="20"/>
          <w:szCs w:val="20"/>
        </w:rPr>
        <w:t>4</w:t>
      </w:r>
      <w:r w:rsidRPr="00E64734">
        <w:rPr>
          <w:rFonts w:ascii="Arial" w:hAnsi="Arial" w:cs="Arial"/>
          <w:b/>
          <w:bCs/>
          <w:snapToGrid w:val="0"/>
          <w:sz w:val="20"/>
          <w:szCs w:val="20"/>
        </w:rPr>
        <w:t xml:space="preserve"> do Ogłoszenia</w:t>
      </w:r>
      <w:r>
        <w:rPr>
          <w:rFonts w:ascii="Arial" w:hAnsi="Arial" w:cs="Arial"/>
          <w:b/>
          <w:bCs/>
          <w:snapToGrid w:val="0"/>
          <w:sz w:val="20"/>
          <w:szCs w:val="20"/>
        </w:rPr>
        <w:t>;</w:t>
      </w:r>
    </w:p>
    <w:p w:rsidR="00AA624B" w:rsidRPr="00AA624B" w:rsidRDefault="00AA624B" w:rsidP="00A0545E">
      <w:pPr>
        <w:numPr>
          <w:ilvl w:val="0"/>
          <w:numId w:val="2"/>
        </w:numPr>
        <w:spacing w:after="60"/>
        <w:ind w:left="284" w:hanging="284"/>
        <w:jc w:val="both"/>
        <w:rPr>
          <w:rFonts w:ascii="Arial" w:hAnsi="Arial" w:cs="Arial"/>
          <w:sz w:val="20"/>
          <w:lang w:eastAsia="ar-SA"/>
        </w:rPr>
      </w:pPr>
      <w:r w:rsidRPr="00AA624B">
        <w:rPr>
          <w:rFonts w:ascii="Arial" w:hAnsi="Arial" w:cs="Arial"/>
          <w:sz w:val="20"/>
        </w:rPr>
        <w:t xml:space="preserve">W przypadku, gdy Wykonawcy wspólnie ubiegają się o udzielenie zamówienie – </w:t>
      </w:r>
      <w:r w:rsidRPr="00AA624B">
        <w:rPr>
          <w:rFonts w:ascii="Arial" w:hAnsi="Arial" w:cs="Arial"/>
          <w:b/>
          <w:bCs/>
          <w:sz w:val="20"/>
        </w:rPr>
        <w:t>pełnomocnictwo</w:t>
      </w:r>
      <w:r w:rsidRPr="00AA624B">
        <w:rPr>
          <w:rFonts w:ascii="Arial" w:hAnsi="Arial" w:cs="Arial"/>
          <w:sz w:val="20"/>
        </w:rPr>
        <w:t xml:space="preserve"> do reprezentowania ich w postępowaniu o udzielenie zamówienia i zawarcia umowy w sprawie zamówienia publicznego.</w:t>
      </w:r>
    </w:p>
    <w:p w:rsidR="002B4EDA" w:rsidRPr="00AA624B" w:rsidRDefault="0025209F" w:rsidP="00A0545E">
      <w:pPr>
        <w:numPr>
          <w:ilvl w:val="0"/>
          <w:numId w:val="2"/>
        </w:numPr>
        <w:spacing w:after="60"/>
        <w:ind w:left="284" w:hanging="284"/>
        <w:jc w:val="both"/>
        <w:rPr>
          <w:rFonts w:ascii="Arial" w:hAnsi="Arial" w:cs="Arial"/>
          <w:bCs/>
          <w:snapToGrid w:val="0"/>
          <w:sz w:val="20"/>
          <w:szCs w:val="20"/>
        </w:rPr>
      </w:pPr>
      <w:r w:rsidRPr="0025209F">
        <w:rPr>
          <w:rFonts w:ascii="Arial" w:hAnsi="Arial" w:cs="Arial"/>
          <w:sz w:val="20"/>
          <w:szCs w:val="20"/>
        </w:rPr>
        <w:t>Zamawiający zastrzega sobie możliwość wezwania do uzupełnienia wymaganych dokum</w:t>
      </w:r>
      <w:r w:rsidR="00C27C00">
        <w:rPr>
          <w:rFonts w:ascii="Arial" w:hAnsi="Arial" w:cs="Arial"/>
          <w:sz w:val="20"/>
          <w:szCs w:val="20"/>
        </w:rPr>
        <w:t xml:space="preserve">entów, wymienionych w ppkt 1 - </w:t>
      </w:r>
      <w:r w:rsidR="00AA624B">
        <w:rPr>
          <w:rFonts w:ascii="Arial" w:hAnsi="Arial" w:cs="Arial"/>
          <w:sz w:val="20"/>
          <w:szCs w:val="20"/>
        </w:rPr>
        <w:t>4</w:t>
      </w:r>
      <w:r w:rsidRPr="0025209F">
        <w:rPr>
          <w:rFonts w:ascii="Arial" w:hAnsi="Arial" w:cs="Arial"/>
          <w:sz w:val="20"/>
          <w:szCs w:val="20"/>
        </w:rPr>
        <w:t>, Wykonawcę, który nie dołączył do oferty w/w dokumentów lub dołączył w/w dokumenty niezgodnie z wymaganiami Zamawiającego, zawierające błędy, lub który złożył wadliwe pełnomocnictwo. Złożone na wezwanie Zamawiającego oświadczenia i dokumenty powinny być aktualne na dzień ich złożenia</w:t>
      </w:r>
      <w:r>
        <w:rPr>
          <w:rFonts w:ascii="Arial" w:hAnsi="Arial" w:cs="Arial"/>
          <w:sz w:val="20"/>
          <w:szCs w:val="20"/>
        </w:rPr>
        <w:t>.</w:t>
      </w:r>
    </w:p>
    <w:p w:rsidR="004406BB" w:rsidRPr="0025209F" w:rsidRDefault="0025209F" w:rsidP="0025209F">
      <w:pPr>
        <w:suppressAutoHyphens/>
        <w:overflowPunct w:val="0"/>
        <w:autoSpaceDE w:val="0"/>
        <w:jc w:val="both"/>
        <w:textAlignment w:val="baseline"/>
        <w:rPr>
          <w:rFonts w:ascii="Arial" w:hAnsi="Arial" w:cs="Arial"/>
          <w:b/>
          <w:sz w:val="20"/>
          <w:szCs w:val="20"/>
          <w:u w:val="single"/>
          <w:lang w:eastAsia="ar-SA"/>
        </w:rPr>
      </w:pPr>
      <w:r w:rsidRPr="0025209F">
        <w:rPr>
          <w:rFonts w:ascii="Arial" w:hAnsi="Arial" w:cs="Arial"/>
          <w:b/>
          <w:sz w:val="20"/>
          <w:szCs w:val="20"/>
          <w:u w:val="single"/>
        </w:rPr>
        <w:t>VI B</w:t>
      </w:r>
      <w:r>
        <w:rPr>
          <w:rFonts w:ascii="Arial" w:hAnsi="Arial" w:cs="Arial"/>
          <w:b/>
          <w:sz w:val="20"/>
          <w:szCs w:val="20"/>
          <w:u w:val="single"/>
        </w:rPr>
        <w:t xml:space="preserve">. </w:t>
      </w:r>
      <w:r w:rsidR="004406BB" w:rsidRPr="0025209F">
        <w:rPr>
          <w:rFonts w:ascii="Arial" w:hAnsi="Arial" w:cs="Arial"/>
          <w:b/>
          <w:sz w:val="20"/>
          <w:szCs w:val="20"/>
          <w:u w:val="single"/>
        </w:rPr>
        <w:t>Podmioty ubiegające się wspólnie o udzielenie zamówienia (np.: konsorcjum, spółka cywilna):</w:t>
      </w:r>
    </w:p>
    <w:p w:rsidR="007B1D1E" w:rsidRPr="007B1D1E" w:rsidRDefault="007B1D1E" w:rsidP="00A0545E">
      <w:pPr>
        <w:pStyle w:val="Akapitzlist"/>
        <w:numPr>
          <w:ilvl w:val="0"/>
          <w:numId w:val="10"/>
        </w:numPr>
        <w:suppressAutoHyphens/>
        <w:overflowPunct w:val="0"/>
        <w:autoSpaceDE w:val="0"/>
        <w:contextualSpacing w:val="0"/>
        <w:jc w:val="both"/>
        <w:textAlignment w:val="baseline"/>
        <w:rPr>
          <w:rFonts w:ascii="Arial" w:hAnsi="Arial" w:cs="Arial"/>
          <w:bCs/>
          <w:vanish/>
          <w:sz w:val="20"/>
          <w:szCs w:val="20"/>
        </w:rPr>
      </w:pPr>
    </w:p>
    <w:p w:rsidR="007B1D1E" w:rsidRPr="007B1D1E" w:rsidRDefault="007B1D1E" w:rsidP="00A0545E">
      <w:pPr>
        <w:pStyle w:val="Akapitzlist"/>
        <w:numPr>
          <w:ilvl w:val="0"/>
          <w:numId w:val="10"/>
        </w:numPr>
        <w:suppressAutoHyphens/>
        <w:overflowPunct w:val="0"/>
        <w:autoSpaceDE w:val="0"/>
        <w:contextualSpacing w:val="0"/>
        <w:jc w:val="both"/>
        <w:textAlignment w:val="baseline"/>
        <w:rPr>
          <w:rFonts w:ascii="Arial" w:hAnsi="Arial" w:cs="Arial"/>
          <w:bCs/>
          <w:vanish/>
          <w:sz w:val="20"/>
          <w:szCs w:val="20"/>
        </w:rPr>
      </w:pPr>
    </w:p>
    <w:p w:rsidR="004B2CA2" w:rsidRPr="0025209F" w:rsidRDefault="004B2CA2" w:rsidP="00A0545E">
      <w:pPr>
        <w:pStyle w:val="Akapitzlist"/>
        <w:numPr>
          <w:ilvl w:val="0"/>
          <w:numId w:val="19"/>
        </w:numPr>
        <w:suppressAutoHyphens/>
        <w:overflowPunct w:val="0"/>
        <w:autoSpaceDE w:val="0"/>
        <w:jc w:val="both"/>
        <w:textAlignment w:val="baseline"/>
        <w:rPr>
          <w:rFonts w:ascii="Arial" w:hAnsi="Arial" w:cs="Arial"/>
          <w:sz w:val="20"/>
          <w:szCs w:val="20"/>
          <w:u w:val="single"/>
          <w:lang w:eastAsia="ar-SA"/>
        </w:rPr>
      </w:pPr>
      <w:r w:rsidRPr="0025209F">
        <w:rPr>
          <w:rFonts w:ascii="Arial" w:hAnsi="Arial" w:cs="Arial"/>
          <w:sz w:val="20"/>
          <w:szCs w:val="20"/>
        </w:rPr>
        <w:t>Wykonawcy mogą wspólnie ubiegać się o udzielenie niniejszego zamówienia. W takim przypadku ustanawiają pełnomocnika do reprezentowania ich w postępowaniu o udzielenie zamówienia albo reprezentowania w postępowaniu i zawarcia umowy w sprawie zamówienia.</w:t>
      </w:r>
    </w:p>
    <w:p w:rsidR="004B2CA2" w:rsidRPr="0025209F" w:rsidRDefault="004B2CA2" w:rsidP="00A0545E">
      <w:pPr>
        <w:pStyle w:val="Akapitzlist"/>
        <w:numPr>
          <w:ilvl w:val="0"/>
          <w:numId w:val="19"/>
        </w:numPr>
        <w:suppressAutoHyphens/>
        <w:overflowPunct w:val="0"/>
        <w:autoSpaceDE w:val="0"/>
        <w:jc w:val="both"/>
        <w:textAlignment w:val="baseline"/>
        <w:rPr>
          <w:rFonts w:ascii="Arial" w:hAnsi="Arial" w:cs="Arial"/>
          <w:sz w:val="20"/>
          <w:szCs w:val="20"/>
          <w:u w:val="single"/>
          <w:lang w:eastAsia="ar-SA"/>
        </w:rPr>
      </w:pPr>
      <w:r w:rsidRPr="0025209F">
        <w:rPr>
          <w:rFonts w:ascii="Arial" w:hAnsi="Arial" w:cs="Arial"/>
          <w:sz w:val="20"/>
          <w:szCs w:val="20"/>
        </w:rPr>
        <w:t>W przypadku wyboru oferty Wykonawców ubiegających się wspólnie o udzielenie zamówienia, Zamawiający zastrzega sobie prawo żądania przedstawienia umow</w:t>
      </w:r>
      <w:r w:rsidR="0025209F" w:rsidRPr="0025209F">
        <w:rPr>
          <w:rFonts w:ascii="Arial" w:hAnsi="Arial" w:cs="Arial"/>
          <w:sz w:val="20"/>
          <w:szCs w:val="20"/>
        </w:rPr>
        <w:t>y regulującej współpracę tych Wy</w:t>
      </w:r>
      <w:r w:rsidRPr="0025209F">
        <w:rPr>
          <w:rFonts w:ascii="Arial" w:hAnsi="Arial" w:cs="Arial"/>
          <w:sz w:val="20"/>
          <w:szCs w:val="20"/>
        </w:rPr>
        <w:t>konawców wraz z ewentualnymi aneksami do umowy.</w:t>
      </w:r>
    </w:p>
    <w:p w:rsidR="001B69A0" w:rsidRPr="0095379F" w:rsidRDefault="004B2CA2" w:rsidP="00A0545E">
      <w:pPr>
        <w:pStyle w:val="Akapitzlist"/>
        <w:numPr>
          <w:ilvl w:val="0"/>
          <w:numId w:val="19"/>
        </w:numPr>
        <w:suppressAutoHyphens/>
        <w:overflowPunct w:val="0"/>
        <w:autoSpaceDE w:val="0"/>
        <w:jc w:val="both"/>
        <w:textAlignment w:val="baseline"/>
        <w:rPr>
          <w:rFonts w:ascii="Arial" w:hAnsi="Arial" w:cs="Arial"/>
          <w:sz w:val="20"/>
          <w:szCs w:val="20"/>
          <w:u w:val="single"/>
          <w:lang w:eastAsia="ar-SA"/>
        </w:rPr>
      </w:pPr>
      <w:r w:rsidRPr="0025209F">
        <w:rPr>
          <w:rFonts w:ascii="Arial" w:hAnsi="Arial" w:cs="Arial"/>
          <w:sz w:val="20"/>
          <w:szCs w:val="20"/>
        </w:rPr>
        <w:t>Wspólnicy spółki cywilnej traktowani są jako Wykonawcy wspólnie ubiegający się o udzielenie zamówienia</w:t>
      </w:r>
      <w:r w:rsidRPr="0025209F">
        <w:rPr>
          <w:rFonts w:ascii="Arial" w:eastAsia="SimSun" w:hAnsi="Arial" w:cs="Arial"/>
          <w:sz w:val="20"/>
          <w:szCs w:val="20"/>
        </w:rPr>
        <w:t>.</w:t>
      </w:r>
    </w:p>
    <w:p w:rsidR="004B2CA2" w:rsidRPr="004B2CA2" w:rsidRDefault="00040C04" w:rsidP="004B2CA2">
      <w:pPr>
        <w:numPr>
          <w:ilvl w:val="0"/>
          <w:numId w:val="1"/>
        </w:numPr>
        <w:spacing w:before="120" w:after="60"/>
        <w:ind w:hanging="720"/>
        <w:jc w:val="both"/>
        <w:rPr>
          <w:rFonts w:ascii="Arial" w:hAnsi="Arial" w:cs="Arial"/>
          <w:b/>
          <w:sz w:val="22"/>
          <w:szCs w:val="22"/>
          <w:u w:val="single"/>
        </w:rPr>
      </w:pPr>
      <w:r w:rsidRPr="00675078">
        <w:rPr>
          <w:rFonts w:ascii="Arial" w:hAnsi="Arial" w:cs="Arial"/>
          <w:b/>
          <w:iCs/>
          <w:sz w:val="22"/>
          <w:szCs w:val="22"/>
          <w:u w:val="single"/>
        </w:rPr>
        <w:t>Informacje</w:t>
      </w:r>
      <w:r w:rsidR="009D5EBB">
        <w:rPr>
          <w:rFonts w:ascii="Arial" w:hAnsi="Arial" w:cs="Arial"/>
          <w:b/>
          <w:iCs/>
          <w:sz w:val="22"/>
          <w:szCs w:val="22"/>
          <w:u w:val="single"/>
        </w:rPr>
        <w:t xml:space="preserve"> o sposobie porozumiewania się Z</w:t>
      </w:r>
      <w:r w:rsidR="00B6067E" w:rsidRPr="00675078">
        <w:rPr>
          <w:rFonts w:ascii="Arial" w:hAnsi="Arial" w:cs="Arial"/>
          <w:b/>
          <w:iCs/>
          <w:sz w:val="22"/>
          <w:szCs w:val="22"/>
          <w:u w:val="single"/>
        </w:rPr>
        <w:t xml:space="preserve">amawiającego z wykonawcami oraz </w:t>
      </w:r>
      <w:r w:rsidRPr="00675078">
        <w:rPr>
          <w:rFonts w:ascii="Arial" w:hAnsi="Arial" w:cs="Arial"/>
          <w:b/>
          <w:iCs/>
          <w:sz w:val="22"/>
          <w:szCs w:val="22"/>
          <w:u w:val="single"/>
        </w:rPr>
        <w:t>przekazywania oświadc</w:t>
      </w:r>
      <w:r w:rsidR="00411713">
        <w:rPr>
          <w:rFonts w:ascii="Arial" w:hAnsi="Arial" w:cs="Arial"/>
          <w:b/>
          <w:iCs/>
          <w:sz w:val="22"/>
          <w:szCs w:val="22"/>
          <w:u w:val="single"/>
        </w:rPr>
        <w:t>zeń i dokumentów</w:t>
      </w:r>
      <w:r w:rsidRPr="00675078">
        <w:rPr>
          <w:rFonts w:ascii="Arial" w:hAnsi="Arial" w:cs="Arial"/>
          <w:b/>
          <w:iCs/>
          <w:sz w:val="22"/>
          <w:szCs w:val="22"/>
          <w:u w:val="single"/>
        </w:rPr>
        <w:t>:</w:t>
      </w:r>
    </w:p>
    <w:p w:rsidR="008D302D" w:rsidRPr="00700557" w:rsidRDefault="008D302D" w:rsidP="00A0545E">
      <w:pPr>
        <w:numPr>
          <w:ilvl w:val="0"/>
          <w:numId w:val="27"/>
        </w:numPr>
        <w:spacing w:after="60"/>
        <w:ind w:left="426" w:hanging="426"/>
        <w:jc w:val="both"/>
        <w:rPr>
          <w:rFonts w:ascii="Arial" w:hAnsi="Arial" w:cs="Arial"/>
          <w:sz w:val="20"/>
          <w:szCs w:val="20"/>
        </w:rPr>
      </w:pPr>
      <w:r w:rsidRPr="00700557">
        <w:rPr>
          <w:rFonts w:ascii="Arial" w:hAnsi="Arial" w:cs="Arial"/>
          <w:sz w:val="20"/>
          <w:szCs w:val="20"/>
        </w:rPr>
        <w:t xml:space="preserve">Postępowanie prowadzone jest w języku polskim za pośrednictwem platformazakupowa.pl (zwaną także „platformą zakupową”) pod adresem </w:t>
      </w:r>
      <w:r w:rsidRPr="00700557">
        <w:rPr>
          <w:rFonts w:ascii="Arial" w:hAnsi="Arial" w:cs="Arial"/>
          <w:b/>
          <w:i/>
          <w:sz w:val="20"/>
          <w:szCs w:val="20"/>
        </w:rPr>
        <w:t>https://platformazakupowa.pl/pn/8blt</w:t>
      </w:r>
    </w:p>
    <w:p w:rsidR="008D302D" w:rsidRPr="00700557" w:rsidRDefault="008D302D" w:rsidP="00A0545E">
      <w:pPr>
        <w:numPr>
          <w:ilvl w:val="0"/>
          <w:numId w:val="27"/>
        </w:numPr>
        <w:spacing w:after="60"/>
        <w:ind w:left="426" w:hanging="426"/>
        <w:jc w:val="both"/>
        <w:rPr>
          <w:rFonts w:ascii="Arial" w:hAnsi="Arial" w:cs="Arial"/>
          <w:sz w:val="20"/>
          <w:szCs w:val="20"/>
        </w:rPr>
      </w:pPr>
      <w:r w:rsidRPr="00700557">
        <w:rPr>
          <w:rFonts w:ascii="Arial" w:hAnsi="Arial" w:cs="Arial"/>
          <w:sz w:val="20"/>
          <w:szCs w:val="20"/>
        </w:rPr>
        <w:t>Komunikacja między zamawiającym a wykonawcami w zakresie:</w:t>
      </w:r>
    </w:p>
    <w:p w:rsidR="008D302D" w:rsidRPr="00700557" w:rsidRDefault="008D302D" w:rsidP="00A0545E">
      <w:pPr>
        <w:numPr>
          <w:ilvl w:val="0"/>
          <w:numId w:val="28"/>
        </w:numPr>
        <w:spacing w:after="60"/>
        <w:contextualSpacing/>
        <w:jc w:val="both"/>
        <w:rPr>
          <w:rFonts w:ascii="Arial" w:hAnsi="Arial" w:cs="Arial"/>
          <w:sz w:val="20"/>
          <w:szCs w:val="20"/>
        </w:rPr>
      </w:pPr>
      <w:r w:rsidRPr="00700557">
        <w:rPr>
          <w:rFonts w:ascii="Arial" w:hAnsi="Arial" w:cs="Arial"/>
          <w:sz w:val="20"/>
          <w:szCs w:val="20"/>
        </w:rPr>
        <w:t xml:space="preserve">przesyłania Zamawiającemu pytań do treści </w:t>
      </w:r>
      <w:r>
        <w:rPr>
          <w:rFonts w:ascii="Arial" w:hAnsi="Arial" w:cs="Arial"/>
          <w:sz w:val="20"/>
          <w:szCs w:val="20"/>
        </w:rPr>
        <w:t>Ogłoszenia</w:t>
      </w:r>
      <w:r w:rsidRPr="00700557">
        <w:rPr>
          <w:rFonts w:ascii="Arial" w:hAnsi="Arial" w:cs="Arial"/>
          <w:sz w:val="20"/>
          <w:szCs w:val="20"/>
        </w:rPr>
        <w:t>;</w:t>
      </w:r>
    </w:p>
    <w:p w:rsidR="008D302D" w:rsidRPr="00700557" w:rsidRDefault="008D302D" w:rsidP="00A0545E">
      <w:pPr>
        <w:numPr>
          <w:ilvl w:val="0"/>
          <w:numId w:val="28"/>
        </w:numPr>
        <w:spacing w:after="60"/>
        <w:contextualSpacing/>
        <w:jc w:val="both"/>
        <w:rPr>
          <w:rFonts w:ascii="Arial" w:hAnsi="Arial" w:cs="Arial"/>
          <w:sz w:val="20"/>
          <w:szCs w:val="20"/>
        </w:rPr>
      </w:pPr>
      <w:r w:rsidRPr="00700557">
        <w:rPr>
          <w:rFonts w:ascii="Arial" w:hAnsi="Arial" w:cs="Arial"/>
          <w:sz w:val="20"/>
          <w:szCs w:val="20"/>
        </w:rPr>
        <w:t>przesyłania odpowiedzi na wezwanie Zamawiającego do złożenia podmiotowych środków</w:t>
      </w:r>
    </w:p>
    <w:p w:rsidR="008D302D" w:rsidRPr="00700557" w:rsidRDefault="008D302D" w:rsidP="00A0545E">
      <w:pPr>
        <w:numPr>
          <w:ilvl w:val="0"/>
          <w:numId w:val="28"/>
        </w:numPr>
        <w:spacing w:after="60"/>
        <w:contextualSpacing/>
        <w:jc w:val="both"/>
        <w:rPr>
          <w:rFonts w:ascii="Arial" w:hAnsi="Arial" w:cs="Arial"/>
          <w:sz w:val="20"/>
          <w:szCs w:val="20"/>
        </w:rPr>
      </w:pPr>
      <w:r w:rsidRPr="00700557">
        <w:rPr>
          <w:rFonts w:ascii="Arial" w:hAnsi="Arial" w:cs="Arial"/>
          <w:sz w:val="20"/>
          <w:szCs w:val="20"/>
        </w:rPr>
        <w:t>dowodowych;</w:t>
      </w:r>
    </w:p>
    <w:p w:rsidR="008D302D" w:rsidRPr="00700557" w:rsidRDefault="008D302D" w:rsidP="00A0545E">
      <w:pPr>
        <w:numPr>
          <w:ilvl w:val="0"/>
          <w:numId w:val="28"/>
        </w:numPr>
        <w:spacing w:after="60"/>
        <w:contextualSpacing/>
        <w:jc w:val="both"/>
        <w:rPr>
          <w:rFonts w:ascii="Arial" w:hAnsi="Arial" w:cs="Arial"/>
          <w:sz w:val="20"/>
          <w:szCs w:val="20"/>
        </w:rPr>
      </w:pPr>
      <w:r w:rsidRPr="00700557">
        <w:rPr>
          <w:rFonts w:ascii="Arial" w:hAnsi="Arial" w:cs="Arial"/>
          <w:sz w:val="20"/>
          <w:szCs w:val="20"/>
        </w:rPr>
        <w:t xml:space="preserve">przesyłania odpowiedzi na wezwanie Zamawiającego do złożenia / poprawienia / uzupełnienia </w:t>
      </w:r>
      <w:r w:rsidRPr="00DA42BC">
        <w:rPr>
          <w:rFonts w:ascii="Arial" w:hAnsi="Arial" w:cs="Arial"/>
          <w:sz w:val="20"/>
          <w:szCs w:val="20"/>
        </w:rPr>
        <w:t>oświadczenia, o niepodleganiu wykluczenia, podmiotowych</w:t>
      </w:r>
      <w:r w:rsidRPr="00700557">
        <w:rPr>
          <w:rFonts w:ascii="Arial" w:hAnsi="Arial" w:cs="Arial"/>
          <w:sz w:val="20"/>
          <w:szCs w:val="20"/>
        </w:rPr>
        <w:t xml:space="preserve"> środków dowodowych, innych dokumentów lub oświadczeń składanych w postępowaniu;</w:t>
      </w:r>
    </w:p>
    <w:p w:rsidR="008D302D" w:rsidRPr="00700557" w:rsidRDefault="008D302D" w:rsidP="00A0545E">
      <w:pPr>
        <w:numPr>
          <w:ilvl w:val="0"/>
          <w:numId w:val="28"/>
        </w:numPr>
        <w:spacing w:after="60"/>
        <w:contextualSpacing/>
        <w:jc w:val="both"/>
        <w:rPr>
          <w:rFonts w:ascii="Arial" w:hAnsi="Arial" w:cs="Arial"/>
          <w:sz w:val="20"/>
          <w:szCs w:val="20"/>
        </w:rPr>
      </w:pPr>
      <w:r w:rsidRPr="00700557">
        <w:rPr>
          <w:rFonts w:ascii="Arial" w:hAnsi="Arial" w:cs="Arial"/>
          <w:sz w:val="20"/>
          <w:szCs w:val="20"/>
        </w:rPr>
        <w:t xml:space="preserve">przesyłania odpowiedzi na wezwanie Zamawiającego do złożenia wyjaśnień dotyczących treści </w:t>
      </w:r>
      <w:r w:rsidRPr="00DA42BC">
        <w:rPr>
          <w:rFonts w:ascii="Arial" w:hAnsi="Arial" w:cs="Arial"/>
          <w:sz w:val="20"/>
          <w:szCs w:val="20"/>
        </w:rPr>
        <w:t>oświadczenia, o niepodleganiu wykluczeniu lub złożonych</w:t>
      </w:r>
      <w:r w:rsidRPr="00700557">
        <w:rPr>
          <w:rFonts w:ascii="Arial" w:hAnsi="Arial" w:cs="Arial"/>
          <w:sz w:val="20"/>
          <w:szCs w:val="20"/>
        </w:rPr>
        <w:t xml:space="preserve"> podmiotowych środków dowodowych lub innych dokumentów lub oświadczeń składanych </w:t>
      </w:r>
      <w:r w:rsidRPr="00700557">
        <w:rPr>
          <w:rFonts w:ascii="Arial" w:hAnsi="Arial" w:cs="Arial"/>
          <w:sz w:val="20"/>
          <w:szCs w:val="20"/>
        </w:rPr>
        <w:br/>
        <w:t>w postępowaniu;</w:t>
      </w:r>
    </w:p>
    <w:p w:rsidR="008D302D" w:rsidRPr="00700557" w:rsidRDefault="008D302D" w:rsidP="00A0545E">
      <w:pPr>
        <w:numPr>
          <w:ilvl w:val="0"/>
          <w:numId w:val="28"/>
        </w:numPr>
        <w:spacing w:after="60"/>
        <w:contextualSpacing/>
        <w:jc w:val="both"/>
        <w:rPr>
          <w:rFonts w:ascii="Arial" w:hAnsi="Arial" w:cs="Arial"/>
          <w:sz w:val="20"/>
          <w:szCs w:val="20"/>
        </w:rPr>
      </w:pPr>
      <w:r w:rsidRPr="00700557">
        <w:rPr>
          <w:rFonts w:ascii="Arial" w:hAnsi="Arial" w:cs="Arial"/>
          <w:sz w:val="20"/>
          <w:szCs w:val="20"/>
        </w:rPr>
        <w:t>przesyłania odpowiedzi na wezwanie Zamawiającego do złożenia wyjaśnień dot. treści przedmiotowych środków dowodowych;</w:t>
      </w:r>
    </w:p>
    <w:p w:rsidR="008D302D" w:rsidRPr="00700557" w:rsidRDefault="008D302D" w:rsidP="00A0545E">
      <w:pPr>
        <w:numPr>
          <w:ilvl w:val="0"/>
          <w:numId w:val="28"/>
        </w:numPr>
        <w:spacing w:after="60"/>
        <w:contextualSpacing/>
        <w:jc w:val="both"/>
        <w:rPr>
          <w:rFonts w:ascii="Arial" w:hAnsi="Arial" w:cs="Arial"/>
          <w:sz w:val="20"/>
          <w:szCs w:val="20"/>
        </w:rPr>
      </w:pPr>
      <w:r w:rsidRPr="00700557">
        <w:rPr>
          <w:rFonts w:ascii="Arial" w:hAnsi="Arial" w:cs="Arial"/>
          <w:sz w:val="20"/>
          <w:szCs w:val="20"/>
        </w:rPr>
        <w:t>przesłania odpowiedzi na inne wezwania Zamawiającego wynikające z ustawy – Prawo zamówień publicznych;</w:t>
      </w:r>
    </w:p>
    <w:p w:rsidR="008D302D" w:rsidRPr="00700557" w:rsidRDefault="008D302D" w:rsidP="00A0545E">
      <w:pPr>
        <w:numPr>
          <w:ilvl w:val="0"/>
          <w:numId w:val="28"/>
        </w:numPr>
        <w:spacing w:after="60"/>
        <w:contextualSpacing/>
        <w:jc w:val="both"/>
        <w:rPr>
          <w:rFonts w:ascii="Arial" w:hAnsi="Arial" w:cs="Arial"/>
          <w:sz w:val="20"/>
          <w:szCs w:val="20"/>
        </w:rPr>
      </w:pPr>
      <w:r w:rsidRPr="00700557">
        <w:rPr>
          <w:rFonts w:ascii="Arial" w:hAnsi="Arial" w:cs="Arial"/>
          <w:sz w:val="20"/>
          <w:szCs w:val="20"/>
        </w:rPr>
        <w:t>przesyłania wniosków, informacji, oświadczeń Wykonawcy;</w:t>
      </w:r>
    </w:p>
    <w:p w:rsidR="008D302D" w:rsidRPr="00700557" w:rsidRDefault="008D302D" w:rsidP="00A0545E">
      <w:pPr>
        <w:numPr>
          <w:ilvl w:val="0"/>
          <w:numId w:val="28"/>
        </w:numPr>
        <w:spacing w:after="60"/>
        <w:contextualSpacing/>
        <w:jc w:val="both"/>
        <w:rPr>
          <w:rFonts w:ascii="Arial" w:hAnsi="Arial" w:cs="Arial"/>
          <w:sz w:val="20"/>
          <w:szCs w:val="20"/>
        </w:rPr>
      </w:pPr>
      <w:r w:rsidRPr="00700557">
        <w:rPr>
          <w:rFonts w:ascii="Arial" w:hAnsi="Arial" w:cs="Arial"/>
          <w:sz w:val="20"/>
          <w:szCs w:val="20"/>
        </w:rPr>
        <w:t xml:space="preserve">przesyłania odwołania/inne </w:t>
      </w:r>
    </w:p>
    <w:p w:rsidR="008D302D" w:rsidRPr="00700557" w:rsidRDefault="008D302D" w:rsidP="008D302D">
      <w:pPr>
        <w:spacing w:after="60"/>
        <w:ind w:left="426"/>
        <w:jc w:val="both"/>
        <w:rPr>
          <w:rFonts w:ascii="Arial" w:hAnsi="Arial" w:cs="Arial"/>
          <w:sz w:val="20"/>
          <w:szCs w:val="20"/>
        </w:rPr>
      </w:pPr>
      <w:r w:rsidRPr="00700557">
        <w:rPr>
          <w:rFonts w:ascii="Arial" w:hAnsi="Arial" w:cs="Arial"/>
          <w:sz w:val="20"/>
          <w:szCs w:val="20"/>
        </w:rPr>
        <w:t>odbywa się za pośrednictwem platformazakupowa.pl i formularza „Wyślij wiadomość do zamawiającego”.</w:t>
      </w:r>
    </w:p>
    <w:p w:rsidR="008D302D" w:rsidRPr="00700557" w:rsidRDefault="008D302D" w:rsidP="00A0545E">
      <w:pPr>
        <w:numPr>
          <w:ilvl w:val="0"/>
          <w:numId w:val="27"/>
        </w:numPr>
        <w:spacing w:after="60"/>
        <w:ind w:left="426" w:hanging="426"/>
        <w:jc w:val="both"/>
        <w:rPr>
          <w:rFonts w:ascii="Arial" w:hAnsi="Arial" w:cs="Arial"/>
          <w:sz w:val="20"/>
          <w:szCs w:val="20"/>
        </w:rPr>
      </w:pPr>
      <w:r w:rsidRPr="00700557">
        <w:rPr>
          <w:rFonts w:ascii="Arial" w:hAnsi="Arial" w:cs="Arial"/>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rsidR="008D302D" w:rsidRPr="00700557" w:rsidRDefault="008D302D" w:rsidP="00A0545E">
      <w:pPr>
        <w:numPr>
          <w:ilvl w:val="0"/>
          <w:numId w:val="27"/>
        </w:numPr>
        <w:spacing w:after="60"/>
        <w:ind w:left="426" w:hanging="426"/>
        <w:jc w:val="both"/>
        <w:rPr>
          <w:rFonts w:ascii="Arial" w:hAnsi="Arial" w:cs="Arial"/>
          <w:sz w:val="20"/>
          <w:szCs w:val="20"/>
        </w:rPr>
      </w:pPr>
      <w:r w:rsidRPr="00700557">
        <w:rPr>
          <w:rFonts w:ascii="Arial" w:hAnsi="Arial" w:cs="Arial"/>
          <w:sz w:val="20"/>
          <w:szCs w:val="20"/>
          <w:u w:val="single"/>
        </w:rPr>
        <w:t>Uwaga!</w:t>
      </w:r>
      <w:r w:rsidRPr="00700557">
        <w:rPr>
          <w:rFonts w:ascii="Arial" w:hAnsi="Arial" w:cs="Arial"/>
          <w:sz w:val="20"/>
          <w:szCs w:val="20"/>
        </w:rPr>
        <w:t xml:space="preserve">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W sytuacjach awaryjnych, w szczególności w przypadku braku działania platformy zakupowej Zamawiający dopuszcza również komunikację za pomocą poczty elektronicznej (z zastrzeżeniem składania oferty, dla której jedynym dopuszczalnym sposobem złożenia jest przekazanie za pośrednictwem platformy zakupowej). W takim przypadku komunikacja między Wykonawcą </w:t>
      </w:r>
      <w:r w:rsidRPr="00700557">
        <w:rPr>
          <w:rFonts w:ascii="Arial" w:hAnsi="Arial" w:cs="Arial"/>
          <w:sz w:val="20"/>
          <w:szCs w:val="20"/>
        </w:rPr>
        <w:br/>
        <w:t>a Zamawiającym odbywać się będzie za pośrednictwem poczty elektronicznej na adres: balice.zamowienia@ron.mil.pl.</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zgodnie z Rozporządzeniem Prezesa Rady Ministrów z dnia 30 grudnia 2020r. </w:t>
      </w:r>
      <w:r w:rsidRPr="00700557">
        <w:rPr>
          <w:rFonts w:ascii="Arial" w:hAnsi="Arial" w:cs="Arial"/>
          <w:sz w:val="20"/>
          <w:szCs w:val="20"/>
        </w:rPr>
        <w:br/>
        <w:t xml:space="preserve">w sprawie sposobu sporządzania i przekazywania informacji oraz wymagań technicznych dla dokumentów elektronicznych oraz środków komunikacji elektronicznej w postępowaniu </w:t>
      </w:r>
      <w:r w:rsidRPr="00700557">
        <w:rPr>
          <w:rFonts w:ascii="Arial" w:hAnsi="Arial" w:cs="Arial"/>
          <w:sz w:val="20"/>
          <w:szCs w:val="20"/>
        </w:rPr>
        <w:br/>
        <w:t xml:space="preserve">o udzielenie zamówienia publicznego lub konkursie (Dz. U. z 2020r. poz. 2452), określa niezbędne wymagania sprzętowo - aplikacyjne umożliwiające pracę na platformazakupowa.pl, tj.: </w:t>
      </w:r>
    </w:p>
    <w:p w:rsidR="008D302D" w:rsidRPr="00700557" w:rsidRDefault="008D302D" w:rsidP="00A0545E">
      <w:pPr>
        <w:numPr>
          <w:ilvl w:val="0"/>
          <w:numId w:val="29"/>
        </w:numPr>
        <w:spacing w:after="60"/>
        <w:ind w:left="851" w:hanging="284"/>
        <w:contextualSpacing/>
        <w:jc w:val="both"/>
        <w:rPr>
          <w:rFonts w:ascii="Arial" w:hAnsi="Arial" w:cs="Arial"/>
          <w:sz w:val="20"/>
          <w:szCs w:val="20"/>
        </w:rPr>
      </w:pPr>
      <w:r w:rsidRPr="00700557">
        <w:rPr>
          <w:rFonts w:ascii="Arial" w:hAnsi="Arial" w:cs="Arial"/>
          <w:sz w:val="20"/>
          <w:szCs w:val="20"/>
        </w:rPr>
        <w:t>stały dostęp do sieci Internet o gwarantowanej przepustowości nie mniejszej niż 512 kb/s,</w:t>
      </w:r>
    </w:p>
    <w:p w:rsidR="008D302D" w:rsidRPr="00700557" w:rsidRDefault="008D302D" w:rsidP="00A0545E">
      <w:pPr>
        <w:numPr>
          <w:ilvl w:val="0"/>
          <w:numId w:val="29"/>
        </w:numPr>
        <w:spacing w:after="60"/>
        <w:ind w:left="851" w:hanging="284"/>
        <w:contextualSpacing/>
        <w:jc w:val="both"/>
        <w:rPr>
          <w:rFonts w:ascii="Arial" w:hAnsi="Arial" w:cs="Arial"/>
          <w:sz w:val="20"/>
          <w:szCs w:val="20"/>
        </w:rPr>
      </w:pPr>
      <w:r w:rsidRPr="00700557">
        <w:rPr>
          <w:rFonts w:ascii="Arial" w:hAnsi="Arial" w:cs="Arial"/>
          <w:sz w:val="20"/>
          <w:szCs w:val="20"/>
        </w:rPr>
        <w:t>komputer klasy PC lub MAC o następującej konfiguracji: pamięć min. 2 GB Ram, procesor Intel IV 2 GHZ lub jego nowsza wersja, jeden z systemów operacyjnych - MSWindows 7, Mac Os x 10 4, Linux, lub ich nowsze wersje,</w:t>
      </w:r>
    </w:p>
    <w:p w:rsidR="008D302D" w:rsidRPr="00700557" w:rsidRDefault="008D302D" w:rsidP="00A0545E">
      <w:pPr>
        <w:numPr>
          <w:ilvl w:val="0"/>
          <w:numId w:val="29"/>
        </w:numPr>
        <w:spacing w:after="60"/>
        <w:ind w:left="851" w:hanging="284"/>
        <w:contextualSpacing/>
        <w:jc w:val="both"/>
        <w:rPr>
          <w:rFonts w:ascii="Arial" w:hAnsi="Arial" w:cs="Arial"/>
          <w:sz w:val="20"/>
          <w:szCs w:val="20"/>
        </w:rPr>
      </w:pPr>
      <w:r w:rsidRPr="00700557">
        <w:rPr>
          <w:rFonts w:ascii="Arial" w:hAnsi="Arial" w:cs="Arial"/>
          <w:sz w:val="20"/>
          <w:szCs w:val="20"/>
        </w:rPr>
        <w:t>zainstalowana dowolna, inna przeglądarka internetowa niż Internet Explorer,</w:t>
      </w:r>
    </w:p>
    <w:p w:rsidR="008D302D" w:rsidRPr="00700557" w:rsidRDefault="008D302D" w:rsidP="00A0545E">
      <w:pPr>
        <w:numPr>
          <w:ilvl w:val="0"/>
          <w:numId w:val="29"/>
        </w:numPr>
        <w:spacing w:after="60"/>
        <w:ind w:left="851" w:hanging="284"/>
        <w:contextualSpacing/>
        <w:jc w:val="both"/>
        <w:rPr>
          <w:rFonts w:ascii="Arial" w:hAnsi="Arial" w:cs="Arial"/>
          <w:sz w:val="20"/>
          <w:szCs w:val="20"/>
        </w:rPr>
      </w:pPr>
      <w:r w:rsidRPr="00700557">
        <w:rPr>
          <w:rFonts w:ascii="Arial" w:hAnsi="Arial" w:cs="Arial"/>
          <w:sz w:val="20"/>
          <w:szCs w:val="20"/>
        </w:rPr>
        <w:t>włączona obsługa JavaScript,</w:t>
      </w:r>
    </w:p>
    <w:p w:rsidR="008D302D" w:rsidRPr="00700557" w:rsidRDefault="008D302D" w:rsidP="00A0545E">
      <w:pPr>
        <w:numPr>
          <w:ilvl w:val="0"/>
          <w:numId w:val="29"/>
        </w:numPr>
        <w:spacing w:after="60"/>
        <w:ind w:left="851" w:hanging="284"/>
        <w:contextualSpacing/>
        <w:jc w:val="both"/>
        <w:rPr>
          <w:rFonts w:ascii="Arial" w:hAnsi="Arial" w:cs="Arial"/>
          <w:sz w:val="20"/>
          <w:szCs w:val="20"/>
        </w:rPr>
      </w:pPr>
      <w:r w:rsidRPr="00700557">
        <w:rPr>
          <w:rFonts w:ascii="Arial" w:hAnsi="Arial" w:cs="Arial"/>
          <w:sz w:val="20"/>
          <w:szCs w:val="20"/>
        </w:rPr>
        <w:t>zainstalowany program Adobe Acrobat Reader lub inny obsługujący format plików .pdf,</w:t>
      </w:r>
    </w:p>
    <w:p w:rsidR="008D302D" w:rsidRPr="00700557" w:rsidRDefault="008D302D" w:rsidP="00A0545E">
      <w:pPr>
        <w:numPr>
          <w:ilvl w:val="0"/>
          <w:numId w:val="29"/>
        </w:numPr>
        <w:spacing w:after="60"/>
        <w:ind w:left="851" w:hanging="284"/>
        <w:contextualSpacing/>
        <w:jc w:val="both"/>
        <w:rPr>
          <w:rFonts w:ascii="Arial" w:hAnsi="Arial" w:cs="Arial"/>
          <w:sz w:val="20"/>
          <w:szCs w:val="20"/>
        </w:rPr>
      </w:pPr>
      <w:r w:rsidRPr="00700557">
        <w:rPr>
          <w:rFonts w:ascii="Arial" w:hAnsi="Arial" w:cs="Arial"/>
          <w:sz w:val="20"/>
          <w:szCs w:val="20"/>
        </w:rPr>
        <w:t>szyfrowanie na platformazakupowa.pl odbywa się za pomocą protokołu TLS 1.3.,</w:t>
      </w:r>
    </w:p>
    <w:p w:rsidR="008D302D" w:rsidRPr="00700557" w:rsidRDefault="008D302D" w:rsidP="00A0545E">
      <w:pPr>
        <w:numPr>
          <w:ilvl w:val="0"/>
          <w:numId w:val="29"/>
        </w:numPr>
        <w:spacing w:after="60"/>
        <w:ind w:left="851" w:hanging="284"/>
        <w:contextualSpacing/>
        <w:jc w:val="both"/>
        <w:rPr>
          <w:rFonts w:ascii="Arial" w:hAnsi="Arial" w:cs="Arial"/>
          <w:sz w:val="20"/>
          <w:szCs w:val="20"/>
        </w:rPr>
      </w:pPr>
      <w:r w:rsidRPr="00700557">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Wykonawca, przystępując do niniejszego postępowania o udzielenie zamówienia publicznego:</w:t>
      </w:r>
    </w:p>
    <w:p w:rsidR="008D302D" w:rsidRPr="00700557" w:rsidRDefault="008D302D" w:rsidP="00A0545E">
      <w:pPr>
        <w:numPr>
          <w:ilvl w:val="0"/>
          <w:numId w:val="30"/>
        </w:numPr>
        <w:spacing w:after="60"/>
        <w:ind w:left="851" w:hanging="284"/>
        <w:contextualSpacing/>
        <w:jc w:val="both"/>
        <w:rPr>
          <w:rFonts w:ascii="Arial" w:hAnsi="Arial" w:cs="Arial"/>
          <w:sz w:val="20"/>
          <w:szCs w:val="20"/>
        </w:rPr>
      </w:pPr>
      <w:r w:rsidRPr="00700557">
        <w:rPr>
          <w:rFonts w:ascii="Arial" w:hAnsi="Arial" w:cs="Arial"/>
          <w:sz w:val="20"/>
          <w:szCs w:val="20"/>
        </w:rPr>
        <w:t>akceptuje warunki korzystania z platformazakupowa.pl określone w Regulaminie zamieszczonym na stronie internetowej pod linkiem w zakładce „Regulamin" oraz uznaje go za wiążący,</w:t>
      </w:r>
    </w:p>
    <w:p w:rsidR="008D302D" w:rsidRPr="00700557" w:rsidRDefault="008D302D" w:rsidP="00A0545E">
      <w:pPr>
        <w:numPr>
          <w:ilvl w:val="0"/>
          <w:numId w:val="30"/>
        </w:numPr>
        <w:spacing w:after="60"/>
        <w:ind w:left="851" w:hanging="284"/>
        <w:contextualSpacing/>
        <w:jc w:val="both"/>
        <w:rPr>
          <w:rFonts w:ascii="Arial" w:hAnsi="Arial" w:cs="Arial"/>
          <w:sz w:val="20"/>
          <w:szCs w:val="20"/>
        </w:rPr>
      </w:pPr>
      <w:r w:rsidRPr="00700557">
        <w:rPr>
          <w:rFonts w:ascii="Arial" w:hAnsi="Arial" w:cs="Arial"/>
          <w:sz w:val="20"/>
          <w:szCs w:val="20"/>
        </w:rPr>
        <w:t xml:space="preserve">zapoznał i stosuje się do Instrukcji składania ofert/wniosków dostępnej pod adresem: </w:t>
      </w:r>
      <w:r w:rsidRPr="00700557">
        <w:rPr>
          <w:rFonts w:ascii="Arial" w:hAnsi="Arial" w:cs="Arial"/>
          <w:sz w:val="20"/>
          <w:szCs w:val="20"/>
        </w:rPr>
        <w:cr/>
      </w:r>
      <w:r w:rsidRPr="00700557">
        <w:rPr>
          <w:sz w:val="20"/>
          <w:szCs w:val="20"/>
        </w:rPr>
        <w:t xml:space="preserve"> </w:t>
      </w:r>
      <w:r w:rsidRPr="00700557">
        <w:rPr>
          <w:rFonts w:ascii="Arial" w:hAnsi="Arial" w:cs="Arial"/>
          <w:sz w:val="20"/>
          <w:szCs w:val="20"/>
        </w:rPr>
        <w:t>https://platformazakupowa.pl/strona/45-instrukcje.</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nie ponosi odpowiedzialności za złożenie oferty w sposób niezgodny z Instrukcją korzystania z platformazakupowa.pl, w szczególności za sytuację, gdy zamawiający zapozna się </w:t>
      </w:r>
      <w:r>
        <w:rPr>
          <w:rFonts w:ascii="Arial" w:hAnsi="Arial" w:cs="Arial"/>
          <w:sz w:val="20"/>
          <w:szCs w:val="20"/>
        </w:rPr>
        <w:br/>
      </w:r>
      <w:r w:rsidRPr="00700557">
        <w:rPr>
          <w:rFonts w:ascii="Arial" w:hAnsi="Arial" w:cs="Arial"/>
          <w:sz w:val="20"/>
          <w:szCs w:val="20"/>
        </w:rP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informuje, że instrukcje korzystania z platformazakupowa.pl dotyczące </w:t>
      </w:r>
      <w:r w:rsidRPr="00700557">
        <w:rPr>
          <w:rFonts w:ascii="Arial" w:hAnsi="Arial" w:cs="Arial"/>
          <w:sz w:val="20"/>
          <w:szCs w:val="20"/>
        </w:rPr>
        <w:br/>
        <w:t>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Formaty plików wykorzystywanych przez wykonawców powinny być zgodne </w:t>
      </w:r>
      <w:r w:rsidRPr="00700557">
        <w:rPr>
          <w:rFonts w:ascii="Arial" w:hAnsi="Arial" w:cs="Arial"/>
          <w:sz w:val="20"/>
          <w:szCs w:val="20"/>
        </w:rPr>
        <w:br/>
        <w:t>z “ROZPORZĄDZENIEM PREZESA RADY MINISTRÓW z dnia 21 maja 2024 r. w sprawie Krajowych Ram Interoperacyjności, minimalnych wymagań dla rejestrów publicznych i wymiany informacji w postaci elektronicznej oraz minimalnych wymagań dla systemów teleinformatycznych”.</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Zamawiający rekomenduje wykorzystanie formatów: .pdf .doc .docx .xls .xlsx .jpg (.jpeg) ze szczególnym wskazaniem na .pdf</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W celu ewentualnej kompresji danych Zamawiający rekomenduje wykorzystanie jednego </w:t>
      </w:r>
      <w:r w:rsidRPr="00700557">
        <w:rPr>
          <w:rFonts w:ascii="Arial" w:hAnsi="Arial" w:cs="Arial"/>
          <w:sz w:val="20"/>
          <w:szCs w:val="20"/>
        </w:rPr>
        <w:br/>
        <w:t>z formatów: .zip lub .7Z.</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zwraca uwagę na ograniczenia wielkości plików podpisywanych profilem zaufanym, który wynosi max 10MB, oraz na ograniczenie wielkości plików podpisywanych w aplikacji eDoApp służącej do składania podpisu osobistego, który wynosi max 5MB. 5) Ze względu na niskie ryzyko naruszenia integralności pliku oraz łatwiejszą weryfikację podpisu, zamawiający zaleca, w miarę możliwości, przekonwertowanie plików składających się na ofertę na format .pdf </w:t>
      </w:r>
      <w:r w:rsidRPr="00700557">
        <w:rPr>
          <w:rFonts w:ascii="Arial" w:hAnsi="Arial" w:cs="Arial"/>
          <w:sz w:val="20"/>
          <w:szCs w:val="20"/>
        </w:rPr>
        <w:br/>
        <w:t xml:space="preserve">i opatrzenie ich podpisem kwalifikowanym PAdES. </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Pliki w innych formatach niż PDF zaleca się opatrzyć zewnętrznym podpisem XAdES. Wykonawca powinien pamiętać, aby plik z podpisem przekazywać łącznie z dokumentem podpisywanym.</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zaleca, aby Wykonawca z odpowiednim wyprzedzeniem przetestował możliwość prawidłowego wykorzystania wybranej metody podpisania plików oferty. </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lastRenderedPageBreak/>
        <w:t>Zaleca się, aby komunikacja z wykonawcami odbywała się tylko na Platformie za pośrednictwem formularza “Wyślij wiadomość do zamawiającego”, nie za pośrednictwem adresu email.</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Podczas podpisywania plików zaleca się stosowanie algorytmu skrótu SHA2 zamiast SHA1. </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Jeśli wykonawca pakuje dokumenty np. w plik ZIP zalecamy wcześniejsze podpisanie każdego ze skompresowanych plików. </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rekomenduje wykorzystanie podpisu z kwalifikowanym znacznikiem czasu. </w:t>
      </w:r>
    </w:p>
    <w:p w:rsidR="008D302D" w:rsidRPr="00700557"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Zamawiający zaleca, aby nie wprowadzać jakichkolwiek zmian w plikach po podpisaniu ich podpisem kwalifikowanym. Może to skutkować naruszeniem integralności plików.</w:t>
      </w:r>
    </w:p>
    <w:p w:rsidR="008D302D" w:rsidRDefault="008D302D" w:rsidP="00A0545E">
      <w:pPr>
        <w:numPr>
          <w:ilvl w:val="0"/>
          <w:numId w:val="27"/>
        </w:numPr>
        <w:spacing w:after="60"/>
        <w:ind w:left="426" w:hanging="426"/>
        <w:contextualSpacing/>
        <w:jc w:val="both"/>
        <w:rPr>
          <w:rFonts w:ascii="Arial" w:hAnsi="Arial" w:cs="Arial"/>
          <w:sz w:val="20"/>
          <w:szCs w:val="20"/>
        </w:rPr>
      </w:pPr>
      <w:r w:rsidRPr="00700557">
        <w:rPr>
          <w:rFonts w:ascii="Arial" w:hAnsi="Arial" w:cs="Arial"/>
          <w:sz w:val="20"/>
          <w:szCs w:val="20"/>
        </w:rPr>
        <w:t>Osobami uprawnionymi do porozumiewania się z Wykonawcami są pracownicy Sekcji Zamówień Publicznych 8.Bazy Lotnictwa Transportowego – za pośrednictwem Platformy.</w:t>
      </w:r>
    </w:p>
    <w:p w:rsidR="008E0ECB" w:rsidRPr="008E0ECB" w:rsidRDefault="00ED1EAE" w:rsidP="008E0ECB">
      <w:pPr>
        <w:numPr>
          <w:ilvl w:val="0"/>
          <w:numId w:val="1"/>
        </w:numPr>
        <w:spacing w:before="120" w:after="60"/>
        <w:ind w:left="465" w:hanging="437"/>
        <w:jc w:val="both"/>
        <w:rPr>
          <w:rFonts w:ascii="Arial" w:hAnsi="Arial" w:cs="Arial"/>
          <w:b/>
          <w:sz w:val="22"/>
          <w:szCs w:val="22"/>
          <w:u w:val="single"/>
        </w:rPr>
      </w:pPr>
      <w:r w:rsidRPr="00675078">
        <w:rPr>
          <w:rFonts w:ascii="Arial" w:hAnsi="Arial" w:cs="Arial"/>
          <w:b/>
          <w:iCs/>
          <w:sz w:val="22"/>
          <w:szCs w:val="22"/>
          <w:u w:val="single"/>
        </w:rPr>
        <w:t>Opis sposobu przygotowania ofert</w:t>
      </w:r>
      <w:r w:rsidRPr="00675078">
        <w:rPr>
          <w:rFonts w:ascii="Arial" w:hAnsi="Arial" w:cs="Arial"/>
          <w:b/>
          <w:sz w:val="22"/>
          <w:szCs w:val="22"/>
          <w:u w:val="single"/>
        </w:rPr>
        <w:t>:</w:t>
      </w:r>
    </w:p>
    <w:p w:rsidR="0023330B" w:rsidRPr="0023330B" w:rsidRDefault="0023330B" w:rsidP="00A0545E">
      <w:pPr>
        <w:numPr>
          <w:ilvl w:val="2"/>
          <w:numId w:val="3"/>
        </w:numPr>
        <w:tabs>
          <w:tab w:val="clear" w:pos="360"/>
        </w:tabs>
        <w:spacing w:after="40"/>
        <w:ind w:left="284" w:hanging="284"/>
        <w:jc w:val="both"/>
        <w:rPr>
          <w:rFonts w:ascii="Arial" w:hAnsi="Arial" w:cs="Arial"/>
          <w:sz w:val="20"/>
          <w:szCs w:val="20"/>
        </w:rPr>
      </w:pPr>
      <w:r w:rsidRPr="0023330B">
        <w:rPr>
          <w:rFonts w:ascii="Arial" w:hAnsi="Arial" w:cs="Arial"/>
          <w:sz w:val="20"/>
          <w:szCs w:val="20"/>
        </w:rPr>
        <w:t xml:space="preserve">Ofertę należy sporządzić w języku polskim, pod rygorem nieważności w postaci elektronicznej </w:t>
      </w:r>
      <w:r w:rsidRPr="0023330B">
        <w:rPr>
          <w:rFonts w:ascii="Arial" w:hAnsi="Arial" w:cs="Arial"/>
          <w:sz w:val="20"/>
          <w:szCs w:val="20"/>
        </w:rPr>
        <w:br/>
        <w:t>i podpisać kwalifikowanym podpisem elektronicznym - spełniającym wymogi bezpieczeństwa określone w ustawie z dnia 5 września 2016r. o usługach zaufania oraz identyfikacji elektronicznej (t.j. Dz. U. 2021 poz. 1797)</w:t>
      </w:r>
      <w:r w:rsidRPr="0023330B">
        <w:rPr>
          <w:rFonts w:ascii="Arial" w:hAnsi="Arial" w:cs="Arial"/>
          <w:b/>
          <w:bCs/>
          <w:i/>
          <w:color w:val="000000"/>
          <w:sz w:val="20"/>
        </w:rPr>
        <w:t xml:space="preserve"> </w:t>
      </w:r>
      <w:r w:rsidRPr="0023330B">
        <w:rPr>
          <w:rFonts w:ascii="Arial" w:hAnsi="Arial" w:cs="Arial"/>
          <w:bCs/>
          <w:i/>
          <w:color w:val="000000"/>
          <w:sz w:val="20"/>
        </w:rPr>
        <w:t>lub</w:t>
      </w:r>
      <w:r w:rsidRPr="0023330B">
        <w:rPr>
          <w:rFonts w:ascii="Arial" w:hAnsi="Arial" w:cs="Arial"/>
          <w:bCs/>
          <w:color w:val="000000"/>
          <w:sz w:val="20"/>
        </w:rPr>
        <w:t xml:space="preserve"> </w:t>
      </w:r>
      <w:r w:rsidRPr="0023330B">
        <w:rPr>
          <w:rFonts w:ascii="Arial" w:hAnsi="Arial" w:cs="Arial"/>
          <w:bCs/>
          <w:sz w:val="20"/>
          <w:szCs w:val="20"/>
        </w:rPr>
        <w:t xml:space="preserve">profilem zaufanym (ePUAP) </w:t>
      </w:r>
      <w:r w:rsidRPr="0023330B">
        <w:rPr>
          <w:rFonts w:ascii="Arial" w:hAnsi="Arial" w:cs="Arial"/>
          <w:i/>
          <w:sz w:val="20"/>
          <w:szCs w:val="20"/>
        </w:rPr>
        <w:t xml:space="preserve">lub </w:t>
      </w:r>
      <w:r w:rsidRPr="0023330B">
        <w:rPr>
          <w:rFonts w:ascii="Arial" w:hAnsi="Arial" w:cs="Arial"/>
          <w:sz w:val="20"/>
          <w:szCs w:val="20"/>
        </w:rPr>
        <w:t>podpisem osobistym (e-Dowód)</w:t>
      </w:r>
      <w:r w:rsidRPr="0023330B">
        <w:rPr>
          <w:rFonts w:ascii="Arial" w:hAnsi="Arial" w:cs="Arial"/>
          <w:i/>
          <w:sz w:val="20"/>
          <w:szCs w:val="20"/>
        </w:rPr>
        <w:t xml:space="preserve"> lub</w:t>
      </w:r>
      <w:r w:rsidRPr="0023330B">
        <w:rPr>
          <w:rFonts w:ascii="Arial" w:hAnsi="Arial" w:cs="Arial"/>
          <w:sz w:val="20"/>
          <w:szCs w:val="20"/>
        </w:rPr>
        <w:t xml:space="preserve"> zeskanować podpisaną własnoręcznie ofertę, </w:t>
      </w:r>
      <w:r w:rsidRPr="0023330B">
        <w:rPr>
          <w:rFonts w:ascii="Arial" w:hAnsi="Arial" w:cs="Arial"/>
          <w:sz w:val="20"/>
          <w:szCs w:val="20"/>
          <w:u w:val="single"/>
        </w:rPr>
        <w:t xml:space="preserve">przez osobę/osoby upoważnioną/upoważnione </w:t>
      </w:r>
      <w:r>
        <w:rPr>
          <w:rFonts w:ascii="Arial" w:hAnsi="Arial" w:cs="Arial"/>
          <w:sz w:val="20"/>
          <w:szCs w:val="20"/>
          <w:u w:val="single"/>
        </w:rPr>
        <w:br/>
      </w:r>
      <w:r w:rsidRPr="0023330B">
        <w:rPr>
          <w:rFonts w:ascii="Arial" w:hAnsi="Arial" w:cs="Arial"/>
          <w:sz w:val="20"/>
          <w:szCs w:val="20"/>
          <w:u w:val="single"/>
        </w:rPr>
        <w:t>do reprezentowania Wykonawcy.</w:t>
      </w:r>
    </w:p>
    <w:p w:rsidR="008D302D" w:rsidRDefault="008D302D" w:rsidP="00A0545E">
      <w:pPr>
        <w:numPr>
          <w:ilvl w:val="2"/>
          <w:numId w:val="3"/>
        </w:numPr>
        <w:tabs>
          <w:tab w:val="clear" w:pos="360"/>
        </w:tabs>
        <w:spacing w:after="60"/>
        <w:ind w:left="284" w:hanging="284"/>
        <w:jc w:val="both"/>
        <w:rPr>
          <w:rFonts w:ascii="Arial" w:hAnsi="Arial" w:cs="Arial"/>
          <w:sz w:val="20"/>
          <w:szCs w:val="20"/>
        </w:rPr>
      </w:pPr>
      <w:r w:rsidRPr="00000283">
        <w:rPr>
          <w:rFonts w:ascii="Arial" w:hAnsi="Arial" w:cs="Arial"/>
          <w:sz w:val="20"/>
          <w:szCs w:val="20"/>
        </w:rPr>
        <w:t>Wykonawca może złożyć tylko jedną ofertę</w:t>
      </w:r>
      <w:r>
        <w:rPr>
          <w:rFonts w:ascii="Arial" w:hAnsi="Arial" w:cs="Arial"/>
          <w:sz w:val="20"/>
          <w:szCs w:val="20"/>
        </w:rPr>
        <w:t>.</w:t>
      </w:r>
      <w:r w:rsidRPr="00000283">
        <w:rPr>
          <w:rFonts w:ascii="Arial" w:hAnsi="Arial" w:cs="Arial"/>
          <w:sz w:val="20"/>
          <w:szCs w:val="20"/>
        </w:rPr>
        <w:t xml:space="preserve"> </w:t>
      </w:r>
      <w:r w:rsidRPr="00700557">
        <w:rPr>
          <w:rFonts w:ascii="Arial" w:hAnsi="Arial" w:cs="Arial"/>
          <w:sz w:val="20"/>
          <w:szCs w:val="20"/>
        </w:rPr>
        <w:t>Złożenie większej liczby ofert lub oferty zawierającej propozycje wariantowe spowoduje odrzucenie wszystkich ofert złożonych przez danego Wykonawcę</w:t>
      </w:r>
    </w:p>
    <w:p w:rsidR="000E03C5" w:rsidRPr="00AC11B2" w:rsidRDefault="000E03C5" w:rsidP="00A0545E">
      <w:pPr>
        <w:numPr>
          <w:ilvl w:val="2"/>
          <w:numId w:val="3"/>
        </w:numPr>
        <w:tabs>
          <w:tab w:val="clear" w:pos="360"/>
        </w:tabs>
        <w:spacing w:after="60"/>
        <w:ind w:left="284" w:hanging="284"/>
        <w:jc w:val="both"/>
        <w:rPr>
          <w:rFonts w:ascii="Arial" w:hAnsi="Arial" w:cs="Arial"/>
          <w:sz w:val="20"/>
          <w:szCs w:val="20"/>
        </w:rPr>
      </w:pPr>
      <w:r w:rsidRPr="00AC11B2">
        <w:rPr>
          <w:rFonts w:ascii="Arial" w:hAnsi="Arial" w:cs="Arial"/>
          <w:sz w:val="20"/>
          <w:szCs w:val="20"/>
        </w:rPr>
        <w:t>Składając ofertę zaleca się zaplanowanie złożenia jej z wyprzedzeniem minimum 24h, aby zdążyć w terminie przewidzianym na jej złożenie w przypadku siły wyższej, jak np. awaria</w:t>
      </w:r>
      <w:r w:rsidR="008D302D">
        <w:rPr>
          <w:rFonts w:ascii="Arial" w:hAnsi="Arial" w:cs="Arial"/>
          <w:sz w:val="20"/>
          <w:szCs w:val="20"/>
        </w:rPr>
        <w:t xml:space="preserve"> platformy zakupowej</w:t>
      </w:r>
      <w:r w:rsidRPr="00AC11B2">
        <w:rPr>
          <w:rFonts w:ascii="Arial" w:hAnsi="Arial" w:cs="Arial"/>
          <w:sz w:val="20"/>
          <w:szCs w:val="20"/>
        </w:rPr>
        <w:t>, awaria Internetu, problemy techniczne związane z brakiem np. aktualnej przeglądarki, itp.</w:t>
      </w:r>
    </w:p>
    <w:p w:rsidR="000E03C5" w:rsidRPr="00675078" w:rsidRDefault="000E03C5" w:rsidP="00A0545E">
      <w:pPr>
        <w:numPr>
          <w:ilvl w:val="2"/>
          <w:numId w:val="3"/>
        </w:numPr>
        <w:tabs>
          <w:tab w:val="clear" w:pos="360"/>
        </w:tabs>
        <w:spacing w:after="40"/>
        <w:ind w:left="284" w:hanging="284"/>
        <w:jc w:val="both"/>
        <w:rPr>
          <w:rFonts w:ascii="Arial" w:hAnsi="Arial" w:cs="Arial"/>
          <w:sz w:val="20"/>
          <w:szCs w:val="20"/>
        </w:rPr>
      </w:pPr>
      <w:r w:rsidRPr="00675078">
        <w:rPr>
          <w:rFonts w:ascii="Arial" w:hAnsi="Arial" w:cs="Arial"/>
          <w:sz w:val="20"/>
          <w:szCs w:val="20"/>
        </w:rPr>
        <w:t xml:space="preserve">Oferta wraz z załącznikami musi być </w:t>
      </w:r>
      <w:r w:rsidRPr="00675078">
        <w:rPr>
          <w:rFonts w:ascii="Arial" w:hAnsi="Arial" w:cs="Arial"/>
          <w:snapToGrid w:val="0"/>
          <w:sz w:val="20"/>
          <w:szCs w:val="20"/>
        </w:rPr>
        <w:t>sporządzona zgodnie z wymaganiami określonymi w </w:t>
      </w:r>
      <w:r w:rsidRPr="00D51E68">
        <w:rPr>
          <w:rFonts w:ascii="Arial" w:hAnsi="Arial" w:cs="Arial"/>
          <w:snapToGrid w:val="0"/>
          <w:sz w:val="20"/>
          <w:szCs w:val="20"/>
        </w:rPr>
        <w:t>niniejszym</w:t>
      </w:r>
      <w:r w:rsidRPr="00675078">
        <w:rPr>
          <w:rFonts w:ascii="Arial" w:hAnsi="Arial" w:cs="Arial"/>
          <w:snapToGrid w:val="0"/>
          <w:sz w:val="20"/>
          <w:szCs w:val="20"/>
        </w:rPr>
        <w:t xml:space="preserve"> </w:t>
      </w:r>
      <w:r w:rsidRPr="00675078">
        <w:rPr>
          <w:rFonts w:ascii="Arial" w:hAnsi="Arial" w:cs="Arial"/>
          <w:sz w:val="20"/>
          <w:szCs w:val="20"/>
        </w:rPr>
        <w:t>Ogłoszeniu.</w:t>
      </w:r>
    </w:p>
    <w:p w:rsidR="000E03C5" w:rsidRPr="000E03C5" w:rsidRDefault="000E03C5" w:rsidP="00A0545E">
      <w:pPr>
        <w:numPr>
          <w:ilvl w:val="2"/>
          <w:numId w:val="3"/>
        </w:numPr>
        <w:tabs>
          <w:tab w:val="clear" w:pos="360"/>
        </w:tabs>
        <w:spacing w:after="60"/>
        <w:ind w:left="284" w:hanging="284"/>
        <w:jc w:val="both"/>
        <w:rPr>
          <w:rFonts w:ascii="Arial" w:hAnsi="Arial" w:cs="Arial"/>
          <w:sz w:val="20"/>
          <w:szCs w:val="20"/>
        </w:rPr>
      </w:pPr>
      <w:r w:rsidRPr="00675078">
        <w:rPr>
          <w:rFonts w:ascii="Arial" w:hAnsi="Arial" w:cs="Arial"/>
          <w:sz w:val="20"/>
          <w:szCs w:val="20"/>
        </w:rPr>
        <w:t xml:space="preserve">Oferta musi być </w:t>
      </w:r>
      <w:r w:rsidRPr="000E03C5">
        <w:rPr>
          <w:rFonts w:ascii="Arial" w:hAnsi="Arial" w:cs="Arial"/>
          <w:sz w:val="20"/>
          <w:szCs w:val="20"/>
        </w:rPr>
        <w:t xml:space="preserve">sporządzona zgodnie z </w:t>
      </w:r>
      <w:r w:rsidR="00C27C00">
        <w:rPr>
          <w:rFonts w:ascii="Arial" w:hAnsi="Arial" w:cs="Arial"/>
          <w:b/>
          <w:bCs/>
          <w:sz w:val="20"/>
          <w:szCs w:val="20"/>
        </w:rPr>
        <w:t xml:space="preserve">zał. nr </w:t>
      </w:r>
      <w:r w:rsidR="001E7F9A">
        <w:rPr>
          <w:rFonts w:ascii="Arial" w:hAnsi="Arial" w:cs="Arial"/>
          <w:b/>
          <w:bCs/>
          <w:sz w:val="20"/>
          <w:szCs w:val="20"/>
        </w:rPr>
        <w:t>2a i</w:t>
      </w:r>
      <w:r w:rsidR="009744C0">
        <w:rPr>
          <w:rFonts w:ascii="Arial" w:hAnsi="Arial" w:cs="Arial"/>
          <w:b/>
          <w:bCs/>
          <w:sz w:val="20"/>
          <w:szCs w:val="20"/>
        </w:rPr>
        <w:t>/lub</w:t>
      </w:r>
      <w:r w:rsidR="001E7F9A">
        <w:rPr>
          <w:rFonts w:ascii="Arial" w:hAnsi="Arial" w:cs="Arial"/>
          <w:b/>
          <w:bCs/>
          <w:sz w:val="20"/>
          <w:szCs w:val="20"/>
        </w:rPr>
        <w:t xml:space="preserve"> 2b</w:t>
      </w:r>
      <w:r w:rsidR="004C3C09">
        <w:rPr>
          <w:rFonts w:ascii="Arial" w:hAnsi="Arial" w:cs="Arial"/>
          <w:b/>
          <w:bCs/>
          <w:sz w:val="20"/>
          <w:szCs w:val="20"/>
        </w:rPr>
        <w:t xml:space="preserve"> </w:t>
      </w:r>
      <w:r w:rsidRPr="000E03C5">
        <w:rPr>
          <w:rFonts w:ascii="Arial" w:hAnsi="Arial" w:cs="Arial"/>
          <w:b/>
          <w:bCs/>
          <w:sz w:val="20"/>
          <w:szCs w:val="20"/>
        </w:rPr>
        <w:t>do Ogłoszenia</w:t>
      </w:r>
      <w:r w:rsidRPr="000E03C5">
        <w:rPr>
          <w:rFonts w:ascii="Arial" w:hAnsi="Arial" w:cs="Arial"/>
          <w:bCs/>
          <w:sz w:val="20"/>
          <w:szCs w:val="20"/>
        </w:rPr>
        <w:t xml:space="preserve"> – </w:t>
      </w:r>
      <w:r w:rsidRPr="000E03C5">
        <w:rPr>
          <w:rFonts w:ascii="Arial" w:hAnsi="Arial" w:cs="Arial"/>
          <w:sz w:val="20"/>
          <w:szCs w:val="20"/>
        </w:rPr>
        <w:t>„Szczegółowa oferta cenowa</w:t>
      </w:r>
      <w:r w:rsidR="009744C0">
        <w:rPr>
          <w:rFonts w:ascii="Arial" w:hAnsi="Arial" w:cs="Arial"/>
          <w:sz w:val="20"/>
          <w:szCs w:val="20"/>
        </w:rPr>
        <w:t>”</w:t>
      </w:r>
      <w:r w:rsidR="001E7F9A">
        <w:rPr>
          <w:rFonts w:ascii="Arial" w:hAnsi="Arial" w:cs="Arial"/>
          <w:sz w:val="20"/>
          <w:szCs w:val="20"/>
        </w:rPr>
        <w:t xml:space="preserve"> – zadanie nr 1 i 2</w:t>
      </w:r>
      <w:r w:rsidR="008D302D">
        <w:rPr>
          <w:rFonts w:ascii="Arial" w:hAnsi="Arial" w:cs="Arial"/>
          <w:sz w:val="20"/>
          <w:szCs w:val="20"/>
        </w:rPr>
        <w:t xml:space="preserve"> w zakresie zadania na które Wykonawca składa ofertę</w:t>
      </w:r>
      <w:r w:rsidRPr="000E03C5">
        <w:rPr>
          <w:rFonts w:ascii="Arial" w:hAnsi="Arial" w:cs="Arial"/>
          <w:sz w:val="20"/>
          <w:szCs w:val="20"/>
        </w:rPr>
        <w:t>. Ponadto do oferty należy dołączyć wszystkie dokumenty wymienione</w:t>
      </w:r>
      <w:r w:rsidRPr="00675078">
        <w:rPr>
          <w:rFonts w:ascii="Arial" w:hAnsi="Arial" w:cs="Arial"/>
          <w:sz w:val="20"/>
          <w:szCs w:val="20"/>
        </w:rPr>
        <w:t xml:space="preserve"> w rozdziale VI A – </w:t>
      </w:r>
      <w:r w:rsidRPr="00675078">
        <w:rPr>
          <w:rFonts w:ascii="Arial" w:hAnsi="Arial" w:cs="Arial"/>
          <w:position w:val="2"/>
          <w:sz w:val="20"/>
          <w:szCs w:val="20"/>
        </w:rPr>
        <w:t>„</w:t>
      </w:r>
      <w:r>
        <w:rPr>
          <w:rFonts w:ascii="Arial" w:hAnsi="Arial" w:cs="Arial"/>
          <w:sz w:val="20"/>
          <w:szCs w:val="20"/>
        </w:rPr>
        <w:t>Wykaz dokumentów, jakie W</w:t>
      </w:r>
      <w:r w:rsidRPr="00675078">
        <w:rPr>
          <w:rFonts w:ascii="Arial" w:hAnsi="Arial" w:cs="Arial"/>
          <w:sz w:val="20"/>
          <w:szCs w:val="20"/>
        </w:rPr>
        <w:t>ykonawca składa wraz z ofertą</w:t>
      </w:r>
      <w:r w:rsidRPr="00675078">
        <w:rPr>
          <w:rFonts w:ascii="Arial" w:hAnsi="Arial" w:cs="Arial"/>
          <w:position w:val="2"/>
          <w:sz w:val="20"/>
          <w:szCs w:val="20"/>
        </w:rPr>
        <w:t>”</w:t>
      </w:r>
      <w:r w:rsidRPr="00675078">
        <w:rPr>
          <w:rFonts w:ascii="Arial" w:eastAsia="Arial,Bold" w:hAnsi="Arial" w:cs="Arial"/>
          <w:bCs/>
          <w:sz w:val="20"/>
          <w:szCs w:val="20"/>
        </w:rPr>
        <w:t>.</w:t>
      </w:r>
      <w:r>
        <w:rPr>
          <w:rFonts w:ascii="Arial" w:eastAsia="Arial,Bold" w:hAnsi="Arial" w:cs="Arial"/>
          <w:bCs/>
          <w:sz w:val="20"/>
          <w:szCs w:val="20"/>
        </w:rPr>
        <w:t xml:space="preserve"> </w:t>
      </w:r>
      <w:r w:rsidRPr="00D51E68">
        <w:rPr>
          <w:rFonts w:ascii="Arial" w:eastAsia="Arial,Bold" w:hAnsi="Arial" w:cs="Arial"/>
          <w:bCs/>
          <w:sz w:val="20"/>
          <w:szCs w:val="20"/>
        </w:rPr>
        <w:t>Dokumenty elektroniczne, oświadczenia lub elektroniczne kopie dokumentów lub oświadczeń składane są przez Wykonawcę za pośrednictwem Plat</w:t>
      </w:r>
      <w:r>
        <w:rPr>
          <w:rFonts w:ascii="Arial" w:eastAsia="Arial,Bold" w:hAnsi="Arial" w:cs="Arial"/>
          <w:bCs/>
          <w:sz w:val="20"/>
          <w:szCs w:val="20"/>
        </w:rPr>
        <w:t xml:space="preserve">formy Zakupowej jako załączniki. </w:t>
      </w:r>
    </w:p>
    <w:p w:rsidR="00196A56" w:rsidRDefault="000E03C5" w:rsidP="00A0545E">
      <w:pPr>
        <w:numPr>
          <w:ilvl w:val="2"/>
          <w:numId w:val="3"/>
        </w:numPr>
        <w:tabs>
          <w:tab w:val="clear" w:pos="360"/>
        </w:tabs>
        <w:spacing w:after="60"/>
        <w:ind w:left="284" w:hanging="284"/>
        <w:jc w:val="both"/>
        <w:rPr>
          <w:rFonts w:ascii="Arial" w:hAnsi="Arial" w:cs="Arial"/>
          <w:sz w:val="20"/>
          <w:szCs w:val="20"/>
        </w:rPr>
      </w:pPr>
      <w:r w:rsidRPr="00196A56">
        <w:rPr>
          <w:rFonts w:ascii="Arial" w:hAnsi="Arial" w:cs="Arial"/>
          <w:sz w:val="20"/>
          <w:szCs w:val="20"/>
        </w:rPr>
        <w:t xml:space="preserve">Oferta musi być kompletna. Ofertę uważa się za kompletną jeżeli zawiera wycenę wszystkich pozycji zgodnie z </w:t>
      </w:r>
      <w:r w:rsidR="00C27C00" w:rsidRPr="00196A56">
        <w:rPr>
          <w:rFonts w:ascii="Arial" w:hAnsi="Arial" w:cs="Arial"/>
          <w:b/>
          <w:bCs/>
          <w:sz w:val="20"/>
          <w:szCs w:val="20"/>
        </w:rPr>
        <w:t xml:space="preserve">zał. nr </w:t>
      </w:r>
      <w:r w:rsidR="001E7F9A">
        <w:rPr>
          <w:rFonts w:ascii="Arial" w:hAnsi="Arial" w:cs="Arial"/>
          <w:b/>
          <w:bCs/>
          <w:sz w:val="20"/>
          <w:szCs w:val="20"/>
        </w:rPr>
        <w:t>2a i 2b</w:t>
      </w:r>
      <w:r w:rsidRPr="00196A56">
        <w:rPr>
          <w:rFonts w:ascii="Arial" w:hAnsi="Arial" w:cs="Arial"/>
          <w:b/>
          <w:bCs/>
          <w:sz w:val="20"/>
          <w:szCs w:val="20"/>
        </w:rPr>
        <w:t xml:space="preserve"> do Ogłoszenia</w:t>
      </w:r>
      <w:r w:rsidRPr="00196A56">
        <w:rPr>
          <w:rFonts w:ascii="Arial" w:hAnsi="Arial" w:cs="Arial"/>
          <w:bCs/>
          <w:sz w:val="20"/>
          <w:szCs w:val="20"/>
        </w:rPr>
        <w:t xml:space="preserve"> – </w:t>
      </w:r>
      <w:r w:rsidRPr="00196A56">
        <w:rPr>
          <w:rFonts w:ascii="Arial" w:hAnsi="Arial" w:cs="Arial"/>
          <w:sz w:val="20"/>
          <w:szCs w:val="20"/>
        </w:rPr>
        <w:t>„Szczegółowa oferta cenow</w:t>
      </w:r>
      <w:r w:rsidR="00196A56" w:rsidRPr="00196A56">
        <w:rPr>
          <w:rFonts w:ascii="Arial" w:hAnsi="Arial" w:cs="Arial"/>
          <w:sz w:val="20"/>
          <w:szCs w:val="20"/>
        </w:rPr>
        <w:t>a</w:t>
      </w:r>
      <w:r w:rsidR="009744C0">
        <w:rPr>
          <w:rFonts w:ascii="Arial" w:hAnsi="Arial" w:cs="Arial"/>
          <w:sz w:val="20"/>
          <w:szCs w:val="20"/>
        </w:rPr>
        <w:t>”</w:t>
      </w:r>
      <w:r w:rsidR="001E7F9A">
        <w:rPr>
          <w:rFonts w:ascii="Arial" w:hAnsi="Arial" w:cs="Arial"/>
          <w:sz w:val="20"/>
          <w:szCs w:val="20"/>
        </w:rPr>
        <w:t xml:space="preserve"> – zadanie nr 1 i 2</w:t>
      </w:r>
      <w:r w:rsidRPr="00196A56">
        <w:rPr>
          <w:rFonts w:ascii="Arial" w:hAnsi="Arial" w:cs="Arial"/>
          <w:sz w:val="20"/>
          <w:szCs w:val="20"/>
        </w:rPr>
        <w:t xml:space="preserve"> </w:t>
      </w:r>
      <w:r w:rsidR="007C4B23">
        <w:rPr>
          <w:rFonts w:ascii="Arial" w:hAnsi="Arial" w:cs="Arial"/>
          <w:sz w:val="20"/>
          <w:szCs w:val="20"/>
        </w:rPr>
        <w:t>w zakresie zadań, których wykonanie oferuje Wykonawca.</w:t>
      </w:r>
    </w:p>
    <w:p w:rsidR="000E03C5" w:rsidRPr="00196A56" w:rsidRDefault="000E03C5" w:rsidP="00A0545E">
      <w:pPr>
        <w:numPr>
          <w:ilvl w:val="2"/>
          <w:numId w:val="3"/>
        </w:numPr>
        <w:tabs>
          <w:tab w:val="clear" w:pos="360"/>
        </w:tabs>
        <w:spacing w:after="60"/>
        <w:ind w:left="284" w:hanging="284"/>
        <w:jc w:val="both"/>
        <w:rPr>
          <w:rFonts w:ascii="Arial" w:hAnsi="Arial" w:cs="Arial"/>
          <w:sz w:val="20"/>
          <w:szCs w:val="20"/>
        </w:rPr>
      </w:pPr>
      <w:r w:rsidRPr="00196A56">
        <w:rPr>
          <w:rFonts w:ascii="Arial" w:hAnsi="Arial" w:cs="Arial"/>
          <w:sz w:val="20"/>
          <w:szCs w:val="20"/>
        </w:rPr>
        <w:t>Złożenie oferty zawierającej propozycje wariantowe spowoduje odrzucenie wszystkich ofert złożonych przez danego Wykonawcę.</w:t>
      </w:r>
    </w:p>
    <w:p w:rsidR="004B2CA2" w:rsidRDefault="000E03C5" w:rsidP="00A0545E">
      <w:pPr>
        <w:numPr>
          <w:ilvl w:val="2"/>
          <w:numId w:val="3"/>
        </w:numPr>
        <w:tabs>
          <w:tab w:val="clear" w:pos="360"/>
        </w:tabs>
        <w:spacing w:after="60"/>
        <w:ind w:left="284" w:hanging="284"/>
        <w:jc w:val="both"/>
        <w:rPr>
          <w:rFonts w:ascii="Arial" w:hAnsi="Arial" w:cs="Arial"/>
          <w:sz w:val="20"/>
          <w:szCs w:val="20"/>
        </w:rPr>
      </w:pPr>
      <w:r w:rsidRPr="000E03C5">
        <w:rPr>
          <w:rFonts w:ascii="Arial" w:hAnsi="Arial" w:cs="Arial"/>
          <w:sz w:val="20"/>
          <w:szCs w:val="20"/>
        </w:rPr>
        <w:t>Wykonawca ponosi wszelkie koszty związane z przygotowaniem i złożeniem oferty.</w:t>
      </w:r>
    </w:p>
    <w:p w:rsidR="008D302D" w:rsidRPr="00000283" w:rsidRDefault="008D302D" w:rsidP="00A0545E">
      <w:pPr>
        <w:pStyle w:val="Akapitzlist"/>
        <w:numPr>
          <w:ilvl w:val="2"/>
          <w:numId w:val="3"/>
        </w:numPr>
        <w:spacing w:line="276" w:lineRule="auto"/>
        <w:jc w:val="both"/>
        <w:rPr>
          <w:rFonts w:ascii="Arial" w:hAnsi="Arial" w:cs="Arial"/>
          <w:sz w:val="20"/>
          <w:szCs w:val="20"/>
        </w:rPr>
      </w:pPr>
      <w:r w:rsidRPr="00000283">
        <w:rPr>
          <w:rFonts w:ascii="Arial" w:hAnsi="Arial" w:cs="Arial"/>
          <w:sz w:val="20"/>
          <w:szCs w:val="20"/>
        </w:rPr>
        <w:t>Wykonawca, w myśl art. 11 ust. 4 ustawy o zwalczaniu nieuczciwej konkurencji (tj.: Dz. U. z 2022r., poz. 1233 ze zm.), ma prawo zastrzec w swojej ofercie informacje stanowiące tajemnicę przedsiębiorstwa. Zastrzeżenie dotyczące informacji stanowiących tajemnicę przedsiębiorstwa Wykonawca zobowiązany jest złożyć w ofercie w sposób wyraźnie określający wolę ich utajnienia nie później niż do upływu terminu składania ofert. Jeżeli Wykonawca zastrzega informację jako tajemnicę przedsiębiorstwa, to wykazuje zasadność takiego zastrzeżenia na dzień składania ofert.</w:t>
      </w:r>
    </w:p>
    <w:p w:rsidR="008D302D" w:rsidRPr="00000283" w:rsidRDefault="008D302D" w:rsidP="00A0545E">
      <w:pPr>
        <w:pStyle w:val="Akapitzlist"/>
        <w:numPr>
          <w:ilvl w:val="2"/>
          <w:numId w:val="3"/>
        </w:numPr>
        <w:jc w:val="both"/>
        <w:rPr>
          <w:rFonts w:ascii="Arial" w:hAnsi="Arial" w:cs="Arial"/>
          <w:sz w:val="20"/>
          <w:szCs w:val="20"/>
        </w:rPr>
      </w:pPr>
      <w:r w:rsidRPr="00000283">
        <w:rPr>
          <w:rFonts w:ascii="Arial" w:hAnsi="Arial" w:cs="Arial"/>
          <w:sz w:val="20"/>
          <w:szCs w:val="20"/>
        </w:rPr>
        <w:t xml:space="preserve">Na platformie w formularzu składania oferty znajduje się miejsce wyznaczone do dołączenia części oferty stanowiącej tajemnicę przedsiębiorstwa. </w:t>
      </w:r>
    </w:p>
    <w:p w:rsidR="008D302D" w:rsidRPr="00000283" w:rsidRDefault="008D302D" w:rsidP="00A0545E">
      <w:pPr>
        <w:pStyle w:val="Akapitzlist"/>
        <w:numPr>
          <w:ilvl w:val="2"/>
          <w:numId w:val="3"/>
        </w:numPr>
        <w:jc w:val="both"/>
        <w:rPr>
          <w:rFonts w:ascii="Arial" w:hAnsi="Arial" w:cs="Arial"/>
          <w:sz w:val="20"/>
          <w:szCs w:val="20"/>
        </w:rPr>
      </w:pPr>
      <w:r w:rsidRPr="00000283">
        <w:rPr>
          <w:rFonts w:ascii="Arial" w:hAnsi="Arial" w:cs="Arial"/>
          <w:sz w:val="20"/>
          <w:szCs w:val="20"/>
        </w:rPr>
        <w:t>Przez tajemnicę przedsiębiorstwa rozumie się nieujawnione do publicznej wiadomości informacje techniczne, technologiczne, organizacyjne przedsiębiorstwa lub inne posiadające wartość gospodarczą, co do których Wykonawca podjął niezbędne działania w celu zachowania ich poufności.</w:t>
      </w:r>
    </w:p>
    <w:p w:rsidR="008D302D" w:rsidRPr="00000283" w:rsidRDefault="008D302D" w:rsidP="00A0545E">
      <w:pPr>
        <w:pStyle w:val="Akapitzlist"/>
        <w:numPr>
          <w:ilvl w:val="2"/>
          <w:numId w:val="3"/>
        </w:numPr>
        <w:jc w:val="both"/>
        <w:rPr>
          <w:rFonts w:ascii="Arial" w:hAnsi="Arial" w:cs="Arial"/>
          <w:sz w:val="20"/>
          <w:szCs w:val="20"/>
        </w:rPr>
      </w:pPr>
      <w:r w:rsidRPr="00000283">
        <w:rPr>
          <w:rFonts w:ascii="Arial" w:hAnsi="Arial" w:cs="Arial"/>
          <w:sz w:val="20"/>
          <w:szCs w:val="20"/>
        </w:rPr>
        <w:t>Wykonawca nie może zastrzec informacji o:</w:t>
      </w:r>
    </w:p>
    <w:p w:rsidR="008D302D" w:rsidRPr="00000283" w:rsidRDefault="008D302D" w:rsidP="008D302D">
      <w:pPr>
        <w:pStyle w:val="Akapitzlist"/>
        <w:ind w:left="357"/>
        <w:jc w:val="both"/>
        <w:rPr>
          <w:rFonts w:ascii="Arial" w:hAnsi="Arial" w:cs="Arial"/>
          <w:sz w:val="20"/>
          <w:szCs w:val="20"/>
        </w:rPr>
      </w:pPr>
      <w:r>
        <w:rPr>
          <w:rFonts w:ascii="Arial" w:hAnsi="Arial" w:cs="Arial"/>
          <w:sz w:val="20"/>
          <w:szCs w:val="20"/>
        </w:rPr>
        <w:t xml:space="preserve">a) </w:t>
      </w:r>
      <w:r w:rsidRPr="00000283">
        <w:rPr>
          <w:rFonts w:ascii="Arial" w:hAnsi="Arial" w:cs="Arial"/>
          <w:sz w:val="20"/>
          <w:szCs w:val="20"/>
        </w:rPr>
        <w:t>nazwach albo imionach i nazwiskach oraz siedzibach lub miejscach prowadzonej działalności gospodarczej albo miejscach zamieszkania wykonawców, których oferty zostały otwarte;</w:t>
      </w:r>
    </w:p>
    <w:p w:rsidR="008D302D" w:rsidRPr="00702033" w:rsidRDefault="008D302D" w:rsidP="008D302D">
      <w:pPr>
        <w:pStyle w:val="Akapitzlist"/>
        <w:ind w:left="357"/>
        <w:jc w:val="both"/>
        <w:rPr>
          <w:rFonts w:ascii="Arial" w:hAnsi="Arial" w:cs="Arial"/>
          <w:sz w:val="20"/>
          <w:szCs w:val="20"/>
        </w:rPr>
      </w:pPr>
      <w:r w:rsidRPr="00702033">
        <w:rPr>
          <w:rFonts w:ascii="Arial" w:hAnsi="Arial" w:cs="Arial"/>
          <w:sz w:val="20"/>
          <w:szCs w:val="20"/>
        </w:rPr>
        <w:t>b) cenach lub kosztach zawartych w ofertach.</w:t>
      </w:r>
    </w:p>
    <w:p w:rsidR="008D302D" w:rsidRPr="001C1BA1" w:rsidRDefault="008D302D" w:rsidP="001C1BA1">
      <w:pPr>
        <w:pStyle w:val="Akapitzlist"/>
        <w:numPr>
          <w:ilvl w:val="2"/>
          <w:numId w:val="3"/>
        </w:numPr>
        <w:jc w:val="both"/>
        <w:rPr>
          <w:rFonts w:ascii="Arial" w:hAnsi="Arial" w:cs="Arial"/>
          <w:sz w:val="20"/>
          <w:szCs w:val="20"/>
        </w:rPr>
      </w:pPr>
      <w:r w:rsidRPr="00702033">
        <w:rPr>
          <w:rFonts w:ascii="Arial" w:hAnsi="Arial" w:cs="Arial"/>
          <w:sz w:val="20"/>
          <w:szCs w:val="20"/>
        </w:rPr>
        <w:t xml:space="preserve">Zamawiający nie ponosi odpowiedzialności za nieprawidłowe zabezpieczenie plików stanowiących tajemnicę przedsiębiorstwa. </w:t>
      </w:r>
    </w:p>
    <w:p w:rsidR="00EB4DBC" w:rsidRPr="00702033" w:rsidRDefault="00EB4DBC" w:rsidP="00FD0C3A">
      <w:pPr>
        <w:numPr>
          <w:ilvl w:val="0"/>
          <w:numId w:val="1"/>
        </w:numPr>
        <w:spacing w:before="120" w:after="60"/>
        <w:ind w:left="567" w:hanging="539"/>
        <w:jc w:val="both"/>
        <w:rPr>
          <w:rFonts w:ascii="Arial" w:hAnsi="Arial" w:cs="Arial"/>
          <w:b/>
          <w:sz w:val="22"/>
          <w:szCs w:val="22"/>
          <w:u w:val="single"/>
        </w:rPr>
      </w:pPr>
      <w:r w:rsidRPr="00702033">
        <w:rPr>
          <w:rFonts w:ascii="Arial" w:hAnsi="Arial" w:cs="Arial"/>
          <w:b/>
          <w:iCs/>
          <w:sz w:val="22"/>
          <w:szCs w:val="22"/>
          <w:u w:val="single"/>
        </w:rPr>
        <w:lastRenderedPageBreak/>
        <w:t>Opis sposobu obliczania ceny oferty</w:t>
      </w:r>
      <w:r w:rsidRPr="00702033">
        <w:rPr>
          <w:rFonts w:ascii="Arial" w:hAnsi="Arial" w:cs="Arial"/>
          <w:b/>
          <w:sz w:val="22"/>
          <w:szCs w:val="22"/>
          <w:u w:val="single"/>
        </w:rPr>
        <w:t>:</w:t>
      </w:r>
    </w:p>
    <w:p w:rsidR="00A60AF6" w:rsidRPr="00B64A14" w:rsidRDefault="00A60AF6" w:rsidP="00A0545E">
      <w:pPr>
        <w:numPr>
          <w:ilvl w:val="3"/>
          <w:numId w:val="4"/>
        </w:numPr>
        <w:tabs>
          <w:tab w:val="clear" w:pos="2880"/>
        </w:tabs>
        <w:spacing w:after="40"/>
        <w:ind w:left="284" w:hanging="284"/>
        <w:jc w:val="both"/>
        <w:rPr>
          <w:rFonts w:ascii="Arial" w:hAnsi="Arial" w:cs="Arial"/>
          <w:sz w:val="20"/>
          <w:szCs w:val="20"/>
        </w:rPr>
      </w:pPr>
      <w:r w:rsidRPr="00702033">
        <w:rPr>
          <w:rFonts w:ascii="Arial" w:hAnsi="Arial" w:cs="Arial"/>
          <w:sz w:val="20"/>
          <w:szCs w:val="20"/>
        </w:rPr>
        <w:t>Cena oferty musi określać całkowitą wycenę zamówienia. Podstawą obliczenia ceny oferty jest</w:t>
      </w:r>
      <w:r w:rsidRPr="00702033">
        <w:rPr>
          <w:rFonts w:ascii="Arial" w:hAnsi="Arial" w:cs="Arial"/>
          <w:b/>
          <w:sz w:val="20"/>
          <w:szCs w:val="20"/>
        </w:rPr>
        <w:t xml:space="preserve"> </w:t>
      </w:r>
      <w:r w:rsidR="00C27C00" w:rsidRPr="00702033">
        <w:rPr>
          <w:rFonts w:ascii="Arial" w:hAnsi="Arial" w:cs="Arial"/>
          <w:b/>
          <w:bCs/>
          <w:sz w:val="20"/>
          <w:szCs w:val="20"/>
        </w:rPr>
        <w:t xml:space="preserve">zał. nr </w:t>
      </w:r>
      <w:r w:rsidR="00702033" w:rsidRPr="00702033">
        <w:rPr>
          <w:rFonts w:ascii="Arial" w:hAnsi="Arial" w:cs="Arial"/>
          <w:b/>
          <w:bCs/>
          <w:sz w:val="20"/>
          <w:szCs w:val="20"/>
        </w:rPr>
        <w:t>2a i 2b</w:t>
      </w:r>
      <w:r w:rsidRPr="00702033">
        <w:rPr>
          <w:rFonts w:ascii="Arial" w:hAnsi="Arial" w:cs="Arial"/>
          <w:b/>
          <w:bCs/>
          <w:sz w:val="20"/>
          <w:szCs w:val="20"/>
        </w:rPr>
        <w:t xml:space="preserve"> do Ogłoszenia</w:t>
      </w:r>
      <w:r w:rsidRPr="00702033">
        <w:rPr>
          <w:rFonts w:ascii="Arial" w:hAnsi="Arial" w:cs="Arial"/>
          <w:bCs/>
          <w:sz w:val="20"/>
          <w:szCs w:val="20"/>
        </w:rPr>
        <w:t xml:space="preserve"> – </w:t>
      </w:r>
      <w:r w:rsidRPr="00702033">
        <w:rPr>
          <w:rFonts w:ascii="Arial" w:hAnsi="Arial" w:cs="Arial"/>
          <w:sz w:val="20"/>
          <w:szCs w:val="20"/>
        </w:rPr>
        <w:t>„Szczegółowa oferta cenowa</w:t>
      </w:r>
      <w:r w:rsidR="009744C0">
        <w:rPr>
          <w:rFonts w:ascii="Arial" w:hAnsi="Arial" w:cs="Arial"/>
          <w:sz w:val="20"/>
          <w:szCs w:val="20"/>
        </w:rPr>
        <w:t>”</w:t>
      </w:r>
      <w:r w:rsidR="00702033" w:rsidRPr="00702033">
        <w:rPr>
          <w:rFonts w:ascii="Arial" w:hAnsi="Arial" w:cs="Arial"/>
          <w:sz w:val="20"/>
          <w:szCs w:val="20"/>
        </w:rPr>
        <w:t xml:space="preserve"> – zadanie nr 1 i 2</w:t>
      </w:r>
      <w:r w:rsidR="009744C0">
        <w:rPr>
          <w:rFonts w:ascii="Arial" w:hAnsi="Arial" w:cs="Arial"/>
          <w:sz w:val="20"/>
          <w:szCs w:val="20"/>
        </w:rPr>
        <w:t xml:space="preserve"> </w:t>
      </w:r>
      <w:r w:rsidR="00B64A14" w:rsidRPr="00702033">
        <w:rPr>
          <w:rFonts w:ascii="Arial" w:hAnsi="Arial" w:cs="Arial"/>
          <w:sz w:val="20"/>
          <w:szCs w:val="20"/>
        </w:rPr>
        <w:t>w zakresie zadania, na które</w:t>
      </w:r>
      <w:r w:rsidR="00B64A14" w:rsidRPr="000E03C5">
        <w:rPr>
          <w:rFonts w:ascii="Arial" w:hAnsi="Arial" w:cs="Arial"/>
          <w:sz w:val="20"/>
          <w:szCs w:val="20"/>
        </w:rPr>
        <w:t xml:space="preserve"> Wykonawca składa ofertę. </w:t>
      </w:r>
    </w:p>
    <w:p w:rsidR="00A43437" w:rsidRPr="0025209F" w:rsidRDefault="00EB4DBC" w:rsidP="00A0545E">
      <w:pPr>
        <w:numPr>
          <w:ilvl w:val="3"/>
          <w:numId w:val="4"/>
        </w:numPr>
        <w:tabs>
          <w:tab w:val="clear" w:pos="2880"/>
        </w:tabs>
        <w:spacing w:after="60"/>
        <w:ind w:left="284" w:hanging="284"/>
        <w:jc w:val="both"/>
        <w:rPr>
          <w:rFonts w:ascii="Arial" w:hAnsi="Arial" w:cs="Arial"/>
          <w:sz w:val="20"/>
          <w:szCs w:val="20"/>
        </w:rPr>
      </w:pPr>
      <w:r w:rsidRPr="005355B1">
        <w:rPr>
          <w:rFonts w:ascii="Arial" w:hAnsi="Arial" w:cs="Arial"/>
          <w:sz w:val="20"/>
          <w:szCs w:val="20"/>
        </w:rPr>
        <w:t>Cena całkowita oferty musi uwzględniać wszystkie należne</w:t>
      </w:r>
      <w:r w:rsidRPr="00675078">
        <w:rPr>
          <w:rFonts w:ascii="Arial" w:hAnsi="Arial" w:cs="Arial"/>
          <w:sz w:val="20"/>
          <w:szCs w:val="20"/>
        </w:rPr>
        <w:t xml:space="preserve"> </w:t>
      </w:r>
      <w:r w:rsidR="00A43437">
        <w:rPr>
          <w:rFonts w:ascii="Arial" w:hAnsi="Arial" w:cs="Arial"/>
          <w:sz w:val="20"/>
          <w:szCs w:val="20"/>
        </w:rPr>
        <w:t>W</w:t>
      </w:r>
      <w:r w:rsidRPr="00675078">
        <w:rPr>
          <w:rFonts w:ascii="Arial" w:hAnsi="Arial" w:cs="Arial"/>
          <w:sz w:val="20"/>
          <w:szCs w:val="20"/>
        </w:rPr>
        <w:t>ykonawcy elementy</w:t>
      </w:r>
      <w:r w:rsidRPr="00675078">
        <w:rPr>
          <w:rFonts w:ascii="Arial" w:hAnsi="Arial" w:cs="Arial"/>
          <w:b/>
          <w:bCs/>
          <w:sz w:val="20"/>
          <w:szCs w:val="20"/>
        </w:rPr>
        <w:t xml:space="preserve"> </w:t>
      </w:r>
      <w:r w:rsidRPr="00675078">
        <w:rPr>
          <w:rFonts w:ascii="Arial" w:hAnsi="Arial" w:cs="Arial"/>
          <w:sz w:val="20"/>
          <w:szCs w:val="20"/>
        </w:rPr>
        <w:t xml:space="preserve">wynagrodzenia, wynikające z tytułu </w:t>
      </w:r>
      <w:r w:rsidR="00DA6EDD">
        <w:rPr>
          <w:rFonts w:ascii="Arial" w:hAnsi="Arial" w:cs="Arial"/>
          <w:sz w:val="20"/>
          <w:szCs w:val="20"/>
        </w:rPr>
        <w:t xml:space="preserve">realizacji </w:t>
      </w:r>
      <w:r w:rsidRPr="00675078">
        <w:rPr>
          <w:rFonts w:ascii="Arial" w:hAnsi="Arial" w:cs="Arial"/>
          <w:sz w:val="20"/>
          <w:szCs w:val="20"/>
        </w:rPr>
        <w:t xml:space="preserve">oraz należnych podatków i opłat zgodnie z przepisami obowiązującymi </w:t>
      </w:r>
      <w:r w:rsidRPr="0025209F">
        <w:rPr>
          <w:rFonts w:ascii="Arial" w:hAnsi="Arial" w:cs="Arial"/>
          <w:sz w:val="20"/>
          <w:szCs w:val="20"/>
        </w:rPr>
        <w:t>na dzień składania ofert, w tym zakresie.</w:t>
      </w:r>
      <w:r w:rsidR="00A43437" w:rsidRPr="0025209F">
        <w:rPr>
          <w:rFonts w:ascii="Arial" w:hAnsi="Arial" w:cs="Arial"/>
          <w:sz w:val="20"/>
          <w:szCs w:val="20"/>
        </w:rPr>
        <w:t xml:space="preserve"> </w:t>
      </w:r>
    </w:p>
    <w:p w:rsidR="00702033" w:rsidRDefault="002F0865" w:rsidP="00AE619A">
      <w:pPr>
        <w:numPr>
          <w:ilvl w:val="3"/>
          <w:numId w:val="4"/>
        </w:numPr>
        <w:tabs>
          <w:tab w:val="clear" w:pos="2880"/>
        </w:tabs>
        <w:spacing w:after="60"/>
        <w:ind w:left="284" w:hanging="284"/>
        <w:jc w:val="both"/>
        <w:rPr>
          <w:rFonts w:ascii="Arial" w:hAnsi="Arial" w:cs="Arial"/>
          <w:sz w:val="20"/>
          <w:szCs w:val="20"/>
        </w:rPr>
      </w:pPr>
      <w:r w:rsidRPr="00702033">
        <w:rPr>
          <w:rFonts w:ascii="Arial" w:hAnsi="Arial" w:cs="Arial"/>
          <w:sz w:val="20"/>
          <w:szCs w:val="20"/>
        </w:rPr>
        <w:t xml:space="preserve">Wykonawca w zał. nr </w:t>
      </w:r>
      <w:r w:rsidR="00702033" w:rsidRPr="00702033">
        <w:rPr>
          <w:rFonts w:ascii="Arial" w:hAnsi="Arial" w:cs="Arial"/>
          <w:sz w:val="20"/>
          <w:szCs w:val="20"/>
        </w:rPr>
        <w:t>2a i 2b</w:t>
      </w:r>
      <w:r w:rsidRPr="00702033">
        <w:rPr>
          <w:rFonts w:ascii="Arial" w:hAnsi="Arial" w:cs="Arial"/>
          <w:sz w:val="20"/>
          <w:szCs w:val="20"/>
        </w:rPr>
        <w:t xml:space="preserve"> do Ogłoszenia – „Szczegółowa oferta cenowa</w:t>
      </w:r>
      <w:r w:rsidR="009744C0">
        <w:rPr>
          <w:rFonts w:ascii="Arial" w:hAnsi="Arial" w:cs="Arial"/>
          <w:sz w:val="20"/>
          <w:szCs w:val="20"/>
        </w:rPr>
        <w:t>”</w:t>
      </w:r>
      <w:r w:rsidR="00702033" w:rsidRPr="00702033">
        <w:rPr>
          <w:rFonts w:ascii="Arial" w:hAnsi="Arial" w:cs="Arial"/>
          <w:sz w:val="20"/>
          <w:szCs w:val="20"/>
        </w:rPr>
        <w:t xml:space="preserve"> – zadanie nr 1 i 2</w:t>
      </w:r>
      <w:r w:rsidRPr="00702033">
        <w:rPr>
          <w:rFonts w:ascii="Arial" w:hAnsi="Arial" w:cs="Arial"/>
          <w:sz w:val="20"/>
          <w:szCs w:val="20"/>
        </w:rPr>
        <w:t xml:space="preserve"> musi określić stawkę podatku VAT (kol. E), cenę jednostkową netto (kol. F), wartość netto (kol. G = kol. D x kol. F) każdej pozycji oraz razem wartość netto, razem wartość brutto oraz wartość podatku VAT całego zakresu zamówienia. </w:t>
      </w:r>
    </w:p>
    <w:p w:rsidR="00FB4CB6" w:rsidRPr="00702033" w:rsidRDefault="00FB4CB6" w:rsidP="00AE619A">
      <w:pPr>
        <w:numPr>
          <w:ilvl w:val="3"/>
          <w:numId w:val="4"/>
        </w:numPr>
        <w:tabs>
          <w:tab w:val="clear" w:pos="2880"/>
        </w:tabs>
        <w:spacing w:after="60"/>
        <w:ind w:left="284" w:hanging="284"/>
        <w:jc w:val="both"/>
        <w:rPr>
          <w:rFonts w:ascii="Arial" w:hAnsi="Arial" w:cs="Arial"/>
          <w:sz w:val="20"/>
          <w:szCs w:val="20"/>
        </w:rPr>
      </w:pPr>
      <w:r w:rsidRPr="00702033">
        <w:rPr>
          <w:rFonts w:ascii="Arial" w:hAnsi="Arial" w:cs="Arial"/>
          <w:sz w:val="20"/>
          <w:szCs w:val="20"/>
        </w:rPr>
        <w:t>Cena całkowita oferty musi uwzględniać ewentualne opusty oferowane Zamawiającemu przez Wykonawcę.</w:t>
      </w:r>
    </w:p>
    <w:p w:rsidR="00A43437" w:rsidRDefault="00EB4DBC" w:rsidP="00A0545E">
      <w:pPr>
        <w:numPr>
          <w:ilvl w:val="3"/>
          <w:numId w:val="4"/>
        </w:numPr>
        <w:tabs>
          <w:tab w:val="clear" w:pos="2880"/>
        </w:tabs>
        <w:spacing w:after="60"/>
        <w:ind w:left="284" w:hanging="284"/>
        <w:jc w:val="both"/>
        <w:rPr>
          <w:rFonts w:ascii="Arial" w:hAnsi="Arial" w:cs="Arial"/>
          <w:sz w:val="20"/>
          <w:szCs w:val="20"/>
        </w:rPr>
      </w:pPr>
      <w:r w:rsidRPr="00A43437">
        <w:rPr>
          <w:rFonts w:ascii="Arial" w:hAnsi="Arial" w:cs="Arial"/>
          <w:sz w:val="20"/>
          <w:szCs w:val="20"/>
        </w:rPr>
        <w:t>Wszystkie ceny przedstawione w ofercie winny być wyrażone w PLN z dokładnością do dwóch miejsc po przecinku.</w:t>
      </w:r>
    </w:p>
    <w:p w:rsidR="00EB4DBC" w:rsidRPr="00A43437" w:rsidRDefault="00EB4DBC" w:rsidP="00A0545E">
      <w:pPr>
        <w:numPr>
          <w:ilvl w:val="3"/>
          <w:numId w:val="4"/>
        </w:numPr>
        <w:tabs>
          <w:tab w:val="clear" w:pos="2880"/>
        </w:tabs>
        <w:spacing w:after="60"/>
        <w:ind w:left="284" w:hanging="284"/>
        <w:jc w:val="both"/>
        <w:rPr>
          <w:rFonts w:ascii="Arial" w:hAnsi="Arial" w:cs="Arial"/>
          <w:sz w:val="20"/>
          <w:szCs w:val="20"/>
        </w:rPr>
      </w:pPr>
      <w:r w:rsidRPr="00A43437">
        <w:rPr>
          <w:rFonts w:ascii="Arial" w:hAnsi="Arial" w:cs="Arial"/>
          <w:sz w:val="20"/>
          <w:szCs w:val="20"/>
        </w:rPr>
        <w:t>Kwoty wskazane w ofercie zaokrągla się do pełnych groszy czyli do drugiego miejsca po przecinku, przy czym końcówki poniżej 0,5 grosza pomija się, a końcówki 0,5 grosza i wyższe zaokrągla się do 1 grosza.</w:t>
      </w:r>
    </w:p>
    <w:p w:rsidR="00FE10A6" w:rsidRPr="00720701" w:rsidRDefault="00FE10A6" w:rsidP="00FD0C3A">
      <w:pPr>
        <w:pStyle w:val="Akapitzlist"/>
        <w:ind w:left="284"/>
        <w:jc w:val="both"/>
        <w:rPr>
          <w:rFonts w:ascii="Arial" w:hAnsi="Arial" w:cs="Arial"/>
          <w:bCs/>
          <w:snapToGrid w:val="0"/>
          <w:sz w:val="20"/>
          <w:szCs w:val="20"/>
        </w:rPr>
      </w:pPr>
      <w:r w:rsidRPr="00720701">
        <w:rPr>
          <w:rFonts w:ascii="Arial" w:hAnsi="Arial" w:cs="Arial"/>
          <w:bCs/>
          <w:snapToGrid w:val="0"/>
          <w:sz w:val="20"/>
          <w:szCs w:val="20"/>
        </w:rPr>
        <w:t>Przykład:</w:t>
      </w:r>
      <w:r w:rsidRPr="00720701">
        <w:rPr>
          <w:rFonts w:ascii="Arial" w:hAnsi="Arial" w:cs="Arial"/>
          <w:bCs/>
          <w:snapToGrid w:val="0"/>
          <w:sz w:val="20"/>
          <w:szCs w:val="20"/>
        </w:rPr>
        <w:tab/>
        <w:t>liczba 1,385 ≈</w:t>
      </w:r>
      <w:r>
        <w:rPr>
          <w:rFonts w:ascii="Arial" w:hAnsi="Arial" w:cs="Arial"/>
          <w:bCs/>
          <w:snapToGrid w:val="0"/>
          <w:sz w:val="20"/>
          <w:szCs w:val="20"/>
        </w:rPr>
        <w:t xml:space="preserve"> </w:t>
      </w:r>
      <w:r w:rsidRPr="00720701">
        <w:rPr>
          <w:rFonts w:ascii="Arial" w:hAnsi="Arial" w:cs="Arial"/>
          <w:bCs/>
          <w:snapToGrid w:val="0"/>
          <w:sz w:val="20"/>
          <w:szCs w:val="20"/>
        </w:rPr>
        <w:t>1,39 - drugą cyfrę po przecinku zaokrągla się w górę;</w:t>
      </w:r>
    </w:p>
    <w:p w:rsidR="00FE10A6" w:rsidRPr="00720701" w:rsidRDefault="00FE10A6" w:rsidP="00FD0C3A">
      <w:pPr>
        <w:pStyle w:val="Akapitzlist"/>
        <w:spacing w:after="60"/>
        <w:ind w:left="1418"/>
        <w:contextualSpacing w:val="0"/>
        <w:jc w:val="both"/>
        <w:rPr>
          <w:rFonts w:ascii="Arial" w:hAnsi="Arial" w:cs="Arial"/>
          <w:bCs/>
          <w:snapToGrid w:val="0"/>
          <w:sz w:val="20"/>
          <w:szCs w:val="20"/>
        </w:rPr>
      </w:pPr>
      <w:r w:rsidRPr="00720701">
        <w:rPr>
          <w:rFonts w:ascii="Arial" w:hAnsi="Arial" w:cs="Arial"/>
          <w:bCs/>
          <w:snapToGrid w:val="0"/>
          <w:sz w:val="20"/>
          <w:szCs w:val="20"/>
        </w:rPr>
        <w:t>liczba 1,384 ≈ 1,38 - drugą cyfrę po przecinku pozostawia się bez zmiany.</w:t>
      </w:r>
    </w:p>
    <w:p w:rsidR="002B2079" w:rsidRPr="00B64A14" w:rsidRDefault="00EB4DBC" w:rsidP="00A0545E">
      <w:pPr>
        <w:pStyle w:val="Akapitzlist"/>
        <w:numPr>
          <w:ilvl w:val="3"/>
          <w:numId w:val="4"/>
        </w:numPr>
        <w:tabs>
          <w:tab w:val="clear" w:pos="2880"/>
        </w:tabs>
        <w:spacing w:after="40"/>
        <w:ind w:left="284" w:hanging="284"/>
        <w:jc w:val="both"/>
        <w:rPr>
          <w:rFonts w:ascii="Arial" w:hAnsi="Arial" w:cs="Arial"/>
          <w:sz w:val="20"/>
          <w:szCs w:val="20"/>
        </w:rPr>
      </w:pPr>
      <w:r w:rsidRPr="00861B69">
        <w:rPr>
          <w:rFonts w:ascii="Arial" w:hAnsi="Arial" w:cs="Arial"/>
          <w:sz w:val="20"/>
          <w:szCs w:val="20"/>
        </w:rPr>
        <w:t xml:space="preserve">Rozliczenia pomiędzy </w:t>
      </w:r>
      <w:r w:rsidR="000F5D85" w:rsidRPr="00861B69">
        <w:rPr>
          <w:rFonts w:ascii="Arial" w:hAnsi="Arial" w:cs="Arial"/>
          <w:sz w:val="20"/>
          <w:szCs w:val="20"/>
        </w:rPr>
        <w:t>Zamawiającym i W</w:t>
      </w:r>
      <w:r w:rsidRPr="00861B69">
        <w:rPr>
          <w:rFonts w:ascii="Arial" w:hAnsi="Arial" w:cs="Arial"/>
          <w:sz w:val="20"/>
          <w:szCs w:val="20"/>
        </w:rPr>
        <w:t>ykonawcą będą prowadzone w PLN.</w:t>
      </w:r>
    </w:p>
    <w:p w:rsidR="00BA3043" w:rsidRPr="00675078" w:rsidRDefault="00933419" w:rsidP="00FD0C3A">
      <w:pPr>
        <w:numPr>
          <w:ilvl w:val="0"/>
          <w:numId w:val="1"/>
        </w:numPr>
        <w:spacing w:before="120" w:after="60"/>
        <w:ind w:left="448" w:hanging="420"/>
        <w:jc w:val="both"/>
        <w:rPr>
          <w:rFonts w:ascii="Arial" w:hAnsi="Arial" w:cs="Arial"/>
          <w:b/>
          <w:sz w:val="22"/>
          <w:szCs w:val="22"/>
          <w:u w:val="single"/>
        </w:rPr>
      </w:pPr>
      <w:r>
        <w:rPr>
          <w:rFonts w:ascii="Arial" w:hAnsi="Arial" w:cs="Arial"/>
          <w:b/>
          <w:bCs/>
          <w:iCs/>
          <w:sz w:val="22"/>
          <w:szCs w:val="22"/>
          <w:u w:val="single"/>
        </w:rPr>
        <w:t>T</w:t>
      </w:r>
      <w:r w:rsidR="00BA3043" w:rsidRPr="00675078">
        <w:rPr>
          <w:rFonts w:ascii="Arial" w:hAnsi="Arial" w:cs="Arial"/>
          <w:b/>
          <w:bCs/>
          <w:iCs/>
          <w:sz w:val="22"/>
          <w:szCs w:val="22"/>
          <w:u w:val="single"/>
        </w:rPr>
        <w:t>ermin składania i otwarcia ofert</w:t>
      </w:r>
      <w:r w:rsidR="00BA3043" w:rsidRPr="00675078">
        <w:rPr>
          <w:rFonts w:ascii="Arial" w:hAnsi="Arial" w:cs="Arial"/>
          <w:b/>
          <w:sz w:val="22"/>
          <w:szCs w:val="22"/>
          <w:u w:val="single"/>
        </w:rPr>
        <w:t>:</w:t>
      </w:r>
    </w:p>
    <w:p w:rsidR="000E03C5" w:rsidRPr="00C65C5C" w:rsidRDefault="000E03C5" w:rsidP="00A0545E">
      <w:pPr>
        <w:numPr>
          <w:ilvl w:val="0"/>
          <w:numId w:val="11"/>
        </w:numPr>
        <w:spacing w:after="60"/>
        <w:ind w:left="284" w:hanging="284"/>
        <w:jc w:val="both"/>
        <w:rPr>
          <w:rFonts w:ascii="Arial" w:hAnsi="Arial" w:cs="Arial"/>
          <w:sz w:val="20"/>
          <w:szCs w:val="20"/>
        </w:rPr>
      </w:pPr>
      <w:r w:rsidRPr="00C65C5C">
        <w:rPr>
          <w:rFonts w:ascii="Arial" w:hAnsi="Arial" w:cs="Arial"/>
          <w:sz w:val="20"/>
          <w:szCs w:val="20"/>
        </w:rPr>
        <w:t xml:space="preserve">Ofertę wraz z wymaganymi dokumentami Wykonawca składa elektronicznie za pośrednictwem platformy zakupowej Zamawiającego pod adresem </w:t>
      </w:r>
      <w:r w:rsidR="008D302D" w:rsidRPr="00507CA6">
        <w:rPr>
          <w:rFonts w:ascii="Arial" w:hAnsi="Arial" w:cs="Arial"/>
          <w:sz w:val="20"/>
          <w:szCs w:val="20"/>
        </w:rPr>
        <w:t>https://platformazakupowa.pl/pn/8blt</w:t>
      </w:r>
      <w:r w:rsidRPr="00C65C5C">
        <w:rPr>
          <w:rFonts w:ascii="Arial" w:hAnsi="Arial" w:cs="Arial"/>
          <w:sz w:val="20"/>
          <w:szCs w:val="20"/>
        </w:rPr>
        <w:t>, na stro</w:t>
      </w:r>
      <w:r w:rsidR="000C314F">
        <w:rPr>
          <w:rFonts w:ascii="Arial" w:hAnsi="Arial" w:cs="Arial"/>
          <w:sz w:val="20"/>
          <w:szCs w:val="20"/>
        </w:rPr>
        <w:t>nie dotyczącej niniejszego postę</w:t>
      </w:r>
      <w:r w:rsidRPr="00C65C5C">
        <w:rPr>
          <w:rFonts w:ascii="Arial" w:hAnsi="Arial" w:cs="Arial"/>
          <w:sz w:val="20"/>
          <w:szCs w:val="20"/>
        </w:rPr>
        <w:t xml:space="preserve">powania. </w:t>
      </w:r>
    </w:p>
    <w:p w:rsidR="000E03C5" w:rsidRPr="005E3B63" w:rsidRDefault="000E03C5" w:rsidP="00A0545E">
      <w:pPr>
        <w:numPr>
          <w:ilvl w:val="0"/>
          <w:numId w:val="11"/>
        </w:numPr>
        <w:spacing w:after="60"/>
        <w:ind w:left="284" w:hanging="284"/>
        <w:jc w:val="both"/>
        <w:rPr>
          <w:rFonts w:ascii="Arial" w:hAnsi="Arial" w:cs="Arial"/>
          <w:sz w:val="20"/>
          <w:szCs w:val="20"/>
          <w:u w:val="single"/>
        </w:rPr>
      </w:pPr>
      <w:r w:rsidRPr="004B475A">
        <w:rPr>
          <w:rFonts w:ascii="Arial" w:hAnsi="Arial" w:cs="Arial"/>
          <w:sz w:val="20"/>
          <w:szCs w:val="20"/>
        </w:rPr>
        <w:t xml:space="preserve">Ofertę należy złożyć do dnia: </w:t>
      </w:r>
      <w:r w:rsidR="009A756F">
        <w:rPr>
          <w:rFonts w:ascii="Arial" w:hAnsi="Arial" w:cs="Arial"/>
          <w:b/>
          <w:sz w:val="20"/>
          <w:szCs w:val="20"/>
          <w:u w:val="single"/>
        </w:rPr>
        <w:t>07</w:t>
      </w:r>
      <w:r w:rsidR="004C3C09" w:rsidRPr="005E3B63">
        <w:rPr>
          <w:rFonts w:ascii="Arial" w:hAnsi="Arial" w:cs="Arial"/>
          <w:b/>
          <w:sz w:val="20"/>
          <w:szCs w:val="20"/>
          <w:u w:val="single"/>
        </w:rPr>
        <w:t>.0</w:t>
      </w:r>
      <w:r w:rsidR="008D302D">
        <w:rPr>
          <w:rFonts w:ascii="Arial" w:hAnsi="Arial" w:cs="Arial"/>
          <w:b/>
          <w:sz w:val="20"/>
          <w:szCs w:val="20"/>
          <w:u w:val="single"/>
        </w:rPr>
        <w:t>7</w:t>
      </w:r>
      <w:r w:rsidRPr="005E3B63">
        <w:rPr>
          <w:rFonts w:ascii="Arial" w:hAnsi="Arial" w:cs="Arial"/>
          <w:b/>
          <w:sz w:val="20"/>
          <w:szCs w:val="20"/>
          <w:u w:val="single"/>
        </w:rPr>
        <w:t>.202</w:t>
      </w:r>
      <w:r w:rsidR="008D302D">
        <w:rPr>
          <w:rFonts w:ascii="Arial" w:hAnsi="Arial" w:cs="Arial"/>
          <w:b/>
          <w:sz w:val="20"/>
          <w:szCs w:val="20"/>
          <w:u w:val="single"/>
        </w:rPr>
        <w:t>5</w:t>
      </w:r>
      <w:r w:rsidRPr="005E3B63">
        <w:rPr>
          <w:rFonts w:ascii="Arial" w:hAnsi="Arial" w:cs="Arial"/>
          <w:b/>
          <w:sz w:val="20"/>
          <w:szCs w:val="20"/>
          <w:u w:val="single"/>
        </w:rPr>
        <w:t xml:space="preserve"> r. do godz.</w:t>
      </w:r>
      <w:r w:rsidR="00EA2ABB" w:rsidRPr="005E3B63">
        <w:rPr>
          <w:rFonts w:ascii="Arial" w:hAnsi="Arial" w:cs="Arial"/>
          <w:b/>
          <w:sz w:val="20"/>
          <w:szCs w:val="20"/>
          <w:u w:val="single"/>
        </w:rPr>
        <w:t xml:space="preserve"> 09</w:t>
      </w:r>
      <w:r w:rsidRPr="005E3B63">
        <w:rPr>
          <w:rFonts w:ascii="Arial" w:hAnsi="Arial" w:cs="Arial"/>
          <w:b/>
          <w:sz w:val="20"/>
          <w:szCs w:val="20"/>
          <w:u w:val="single"/>
        </w:rPr>
        <w:t>:00</w:t>
      </w:r>
      <w:r w:rsidRPr="005E3B63">
        <w:rPr>
          <w:rFonts w:ascii="Arial" w:hAnsi="Arial" w:cs="Arial"/>
          <w:sz w:val="20"/>
          <w:szCs w:val="20"/>
          <w:u w:val="single"/>
        </w:rPr>
        <w:t>.</w:t>
      </w:r>
    </w:p>
    <w:p w:rsidR="000E03C5" w:rsidRPr="002B4EDA" w:rsidRDefault="000E03C5" w:rsidP="00A0545E">
      <w:pPr>
        <w:numPr>
          <w:ilvl w:val="0"/>
          <w:numId w:val="11"/>
        </w:numPr>
        <w:spacing w:after="60"/>
        <w:ind w:left="284" w:hanging="284"/>
        <w:jc w:val="both"/>
        <w:rPr>
          <w:rFonts w:ascii="Arial" w:hAnsi="Arial" w:cs="Arial"/>
          <w:sz w:val="20"/>
          <w:szCs w:val="20"/>
        </w:rPr>
      </w:pPr>
      <w:r w:rsidRPr="002B4EDA">
        <w:rPr>
          <w:rFonts w:ascii="Arial" w:hAnsi="Arial" w:cs="Arial"/>
          <w:sz w:val="20"/>
          <w:szCs w:val="20"/>
        </w:rPr>
        <w:t>O terminie złożenia oferty decyduje czas pełnego przeprocesowania operacji złożenia oferty na platformie.</w:t>
      </w:r>
    </w:p>
    <w:p w:rsidR="000E03C5" w:rsidRPr="002B4EDA" w:rsidRDefault="00204FC6" w:rsidP="00A0545E">
      <w:pPr>
        <w:numPr>
          <w:ilvl w:val="0"/>
          <w:numId w:val="11"/>
        </w:numPr>
        <w:spacing w:after="60"/>
        <w:ind w:left="284" w:hanging="284"/>
        <w:jc w:val="both"/>
        <w:rPr>
          <w:rFonts w:ascii="Arial" w:hAnsi="Arial" w:cs="Arial"/>
          <w:sz w:val="20"/>
          <w:szCs w:val="20"/>
          <w:u w:val="single"/>
        </w:rPr>
      </w:pPr>
      <w:r w:rsidRPr="002B4EDA">
        <w:rPr>
          <w:rFonts w:ascii="Arial" w:hAnsi="Arial" w:cs="Arial"/>
          <w:sz w:val="20"/>
          <w:szCs w:val="20"/>
        </w:rPr>
        <w:t>Oferty zostaną otwarte w dniu</w:t>
      </w:r>
      <w:r w:rsidR="004B475A">
        <w:rPr>
          <w:rFonts w:ascii="Arial" w:hAnsi="Arial" w:cs="Arial"/>
          <w:sz w:val="20"/>
          <w:szCs w:val="20"/>
        </w:rPr>
        <w:t xml:space="preserve">: </w:t>
      </w:r>
      <w:r w:rsidR="009A756F">
        <w:rPr>
          <w:rFonts w:ascii="Arial" w:hAnsi="Arial" w:cs="Arial"/>
          <w:b/>
          <w:sz w:val="20"/>
          <w:szCs w:val="20"/>
          <w:u w:val="single"/>
        </w:rPr>
        <w:t>07</w:t>
      </w:r>
      <w:r w:rsidR="004C3C09" w:rsidRPr="005E3B63">
        <w:rPr>
          <w:rFonts w:ascii="Arial" w:hAnsi="Arial" w:cs="Arial"/>
          <w:b/>
          <w:sz w:val="20"/>
          <w:szCs w:val="20"/>
          <w:u w:val="single"/>
        </w:rPr>
        <w:t>.0</w:t>
      </w:r>
      <w:r w:rsidR="008D302D">
        <w:rPr>
          <w:rFonts w:ascii="Arial" w:hAnsi="Arial" w:cs="Arial"/>
          <w:b/>
          <w:sz w:val="20"/>
          <w:szCs w:val="20"/>
          <w:u w:val="single"/>
        </w:rPr>
        <w:t>7</w:t>
      </w:r>
      <w:r w:rsidR="000E03C5" w:rsidRPr="005E3B63">
        <w:rPr>
          <w:rFonts w:ascii="Arial" w:hAnsi="Arial" w:cs="Arial"/>
          <w:b/>
          <w:sz w:val="20"/>
          <w:szCs w:val="20"/>
          <w:u w:val="single"/>
        </w:rPr>
        <w:t>.202</w:t>
      </w:r>
      <w:r w:rsidR="008D302D">
        <w:rPr>
          <w:rFonts w:ascii="Arial" w:hAnsi="Arial" w:cs="Arial"/>
          <w:b/>
          <w:sz w:val="20"/>
          <w:szCs w:val="20"/>
          <w:u w:val="single"/>
        </w:rPr>
        <w:t>5</w:t>
      </w:r>
      <w:r w:rsidR="000E03C5" w:rsidRPr="005E3B63">
        <w:rPr>
          <w:rFonts w:ascii="Arial" w:hAnsi="Arial" w:cs="Arial"/>
          <w:b/>
          <w:sz w:val="20"/>
          <w:szCs w:val="20"/>
          <w:u w:val="single"/>
        </w:rPr>
        <w:t xml:space="preserve"> r. o godz. </w:t>
      </w:r>
      <w:r w:rsidR="00EA2ABB" w:rsidRPr="005E3B63">
        <w:rPr>
          <w:rFonts w:ascii="Arial" w:hAnsi="Arial" w:cs="Arial"/>
          <w:b/>
          <w:sz w:val="20"/>
          <w:szCs w:val="20"/>
          <w:u w:val="single"/>
        </w:rPr>
        <w:t>09</w:t>
      </w:r>
      <w:r w:rsidR="004A77ED" w:rsidRPr="005E3B63">
        <w:rPr>
          <w:rFonts w:ascii="Arial" w:hAnsi="Arial" w:cs="Arial"/>
          <w:b/>
          <w:sz w:val="20"/>
          <w:szCs w:val="20"/>
          <w:u w:val="single"/>
        </w:rPr>
        <w:t>:10</w:t>
      </w:r>
      <w:r w:rsidR="000E03C5" w:rsidRPr="005E3B63">
        <w:rPr>
          <w:rFonts w:ascii="Arial" w:hAnsi="Arial" w:cs="Arial"/>
          <w:sz w:val="20"/>
          <w:szCs w:val="20"/>
          <w:u w:val="single"/>
        </w:rPr>
        <w:t>.</w:t>
      </w:r>
    </w:p>
    <w:p w:rsidR="00E74948" w:rsidRPr="00E74948" w:rsidRDefault="000E03C5" w:rsidP="00A0545E">
      <w:pPr>
        <w:numPr>
          <w:ilvl w:val="0"/>
          <w:numId w:val="11"/>
        </w:numPr>
        <w:spacing w:after="60"/>
        <w:ind w:left="284" w:hanging="284"/>
        <w:jc w:val="both"/>
        <w:rPr>
          <w:rFonts w:ascii="Arial" w:hAnsi="Arial" w:cs="Arial"/>
          <w:sz w:val="20"/>
          <w:szCs w:val="20"/>
        </w:rPr>
      </w:pPr>
      <w:r w:rsidRPr="00C65C5C">
        <w:rPr>
          <w:rFonts w:ascii="Arial" w:hAnsi="Arial" w:cs="Arial"/>
          <w:sz w:val="20"/>
          <w:szCs w:val="20"/>
        </w:rPr>
        <w:t xml:space="preserve">Otwarcie ofert następuje przy użyciu platformy zakupowej. W przypadku awarii tego systemu, która powoduje brak możliwości otwarcia ofert w terminie określonym przez Zamawiającego, otwarcie ofert następuje niezwłocznie po usunięciu awarii. </w:t>
      </w:r>
    </w:p>
    <w:p w:rsidR="00E74948" w:rsidRPr="00702033" w:rsidRDefault="000E03C5" w:rsidP="00A0545E">
      <w:pPr>
        <w:numPr>
          <w:ilvl w:val="0"/>
          <w:numId w:val="11"/>
        </w:numPr>
        <w:ind w:left="284" w:hanging="284"/>
        <w:jc w:val="both"/>
        <w:rPr>
          <w:rFonts w:ascii="Arial" w:hAnsi="Arial" w:cs="Arial"/>
          <w:sz w:val="20"/>
          <w:szCs w:val="20"/>
        </w:rPr>
      </w:pPr>
      <w:r w:rsidRPr="00C65C5C">
        <w:rPr>
          <w:rFonts w:ascii="Arial" w:hAnsi="Arial" w:cs="Arial"/>
          <w:sz w:val="20"/>
          <w:szCs w:val="20"/>
        </w:rPr>
        <w:t xml:space="preserve">Zamawiający niezwłocznie po otwarciu ofert zamieści na stronie internetowej prowadzonego </w:t>
      </w:r>
      <w:r w:rsidRPr="00702033">
        <w:rPr>
          <w:rFonts w:ascii="Arial" w:hAnsi="Arial" w:cs="Arial"/>
          <w:sz w:val="20"/>
          <w:szCs w:val="20"/>
        </w:rPr>
        <w:t>postępowania informację z otwarcia ofert.</w:t>
      </w:r>
    </w:p>
    <w:p w:rsidR="00E74948" w:rsidRPr="00702033" w:rsidRDefault="00E74948" w:rsidP="00A0545E">
      <w:pPr>
        <w:numPr>
          <w:ilvl w:val="0"/>
          <w:numId w:val="11"/>
        </w:numPr>
        <w:ind w:left="284" w:hanging="284"/>
        <w:jc w:val="both"/>
        <w:rPr>
          <w:rFonts w:ascii="Arial" w:hAnsi="Arial" w:cs="Arial"/>
          <w:sz w:val="20"/>
          <w:szCs w:val="20"/>
        </w:rPr>
      </w:pPr>
      <w:r w:rsidRPr="00702033">
        <w:rPr>
          <w:rFonts w:ascii="Arial" w:hAnsi="Arial" w:cs="Arial"/>
          <w:sz w:val="20"/>
          <w:szCs w:val="20"/>
        </w:rPr>
        <w:t xml:space="preserve">Zamawiający zamierza przeznaczyć na sfinansowanie zamówienia kwotę w wysokości </w:t>
      </w:r>
      <w:r w:rsidR="00702033" w:rsidRPr="00702033">
        <w:rPr>
          <w:rFonts w:ascii="Arial" w:eastAsia="Calibri" w:hAnsi="Arial" w:cs="Arial"/>
          <w:sz w:val="20"/>
          <w:szCs w:val="20"/>
          <w:lang w:eastAsia="en-US"/>
        </w:rPr>
        <w:t>62 534,50</w:t>
      </w:r>
      <w:r w:rsidR="004C3C09" w:rsidRPr="00702033">
        <w:rPr>
          <w:rFonts w:ascii="Arial" w:eastAsia="Calibri" w:hAnsi="Arial" w:cs="Arial"/>
          <w:sz w:val="20"/>
          <w:szCs w:val="20"/>
          <w:lang w:eastAsia="en-US"/>
        </w:rPr>
        <w:t xml:space="preserve"> </w:t>
      </w:r>
      <w:r w:rsidR="00777C99" w:rsidRPr="00702033">
        <w:rPr>
          <w:rFonts w:ascii="Arial" w:eastAsia="Calibri" w:hAnsi="Arial" w:cs="Arial"/>
          <w:sz w:val="20"/>
          <w:szCs w:val="20"/>
          <w:lang w:eastAsia="en-US"/>
        </w:rPr>
        <w:t>zł</w:t>
      </w:r>
      <w:r w:rsidR="00777C99" w:rsidRPr="00702033">
        <w:rPr>
          <w:rFonts w:ascii="Arial" w:hAnsi="Arial" w:cs="Arial"/>
          <w:sz w:val="20"/>
          <w:szCs w:val="20"/>
        </w:rPr>
        <w:t xml:space="preserve"> brutto</w:t>
      </w:r>
      <w:r w:rsidR="00B64A14" w:rsidRPr="00702033">
        <w:rPr>
          <w:rFonts w:ascii="Arial" w:hAnsi="Arial" w:cs="Arial"/>
          <w:sz w:val="20"/>
          <w:szCs w:val="20"/>
        </w:rPr>
        <w:t xml:space="preserve"> z podziałem na zadania:</w:t>
      </w:r>
    </w:p>
    <w:p w:rsidR="00B64A14" w:rsidRPr="00702033" w:rsidRDefault="00B64A14" w:rsidP="00B64A14">
      <w:pPr>
        <w:ind w:left="284"/>
        <w:jc w:val="both"/>
        <w:rPr>
          <w:rFonts w:ascii="Arial" w:hAnsi="Arial" w:cs="Arial"/>
          <w:sz w:val="20"/>
          <w:szCs w:val="20"/>
        </w:rPr>
      </w:pPr>
      <w:r w:rsidRPr="00702033">
        <w:rPr>
          <w:rFonts w:ascii="Arial" w:hAnsi="Arial" w:cs="Arial"/>
          <w:sz w:val="20"/>
          <w:szCs w:val="20"/>
        </w:rPr>
        <w:t xml:space="preserve">- zadanie nr 1: </w:t>
      </w:r>
      <w:r w:rsidR="00702033" w:rsidRPr="00702033">
        <w:rPr>
          <w:rFonts w:ascii="Arial" w:hAnsi="Arial" w:cs="Arial"/>
          <w:sz w:val="20"/>
          <w:szCs w:val="20"/>
        </w:rPr>
        <w:t>48 303,80</w:t>
      </w:r>
      <w:r w:rsidRPr="00702033">
        <w:rPr>
          <w:rFonts w:ascii="Arial" w:hAnsi="Arial" w:cs="Arial"/>
          <w:sz w:val="20"/>
          <w:szCs w:val="20"/>
        </w:rPr>
        <w:t xml:space="preserve"> zł</w:t>
      </w:r>
    </w:p>
    <w:p w:rsidR="00CE2518" w:rsidRDefault="00B64A14" w:rsidP="00B64A14">
      <w:pPr>
        <w:ind w:left="284"/>
        <w:jc w:val="both"/>
        <w:rPr>
          <w:rFonts w:ascii="Arial" w:hAnsi="Arial" w:cs="Arial"/>
          <w:sz w:val="20"/>
          <w:szCs w:val="20"/>
        </w:rPr>
      </w:pPr>
      <w:r w:rsidRPr="00702033">
        <w:rPr>
          <w:rFonts w:ascii="Arial" w:hAnsi="Arial" w:cs="Arial"/>
          <w:sz w:val="20"/>
          <w:szCs w:val="20"/>
        </w:rPr>
        <w:t xml:space="preserve">- zadanie nr 2: </w:t>
      </w:r>
      <w:r w:rsidR="00702033" w:rsidRPr="00702033">
        <w:rPr>
          <w:rFonts w:ascii="Arial" w:hAnsi="Arial" w:cs="Arial"/>
          <w:sz w:val="20"/>
          <w:szCs w:val="20"/>
        </w:rPr>
        <w:t>14 230,70</w:t>
      </w:r>
      <w:r w:rsidRPr="00702033">
        <w:rPr>
          <w:rFonts w:ascii="Arial" w:hAnsi="Arial" w:cs="Arial"/>
          <w:sz w:val="20"/>
          <w:szCs w:val="20"/>
        </w:rPr>
        <w:t xml:space="preserve"> zł</w:t>
      </w:r>
    </w:p>
    <w:p w:rsidR="007309CC" w:rsidRPr="00E74948" w:rsidRDefault="007309CC" w:rsidP="00B64A14">
      <w:pPr>
        <w:ind w:left="284"/>
        <w:jc w:val="both"/>
        <w:rPr>
          <w:rFonts w:ascii="Arial" w:hAnsi="Arial" w:cs="Arial"/>
          <w:sz w:val="20"/>
          <w:szCs w:val="20"/>
        </w:rPr>
      </w:pPr>
    </w:p>
    <w:p w:rsidR="00C92EB6" w:rsidRPr="00C92EB6" w:rsidRDefault="00C92EB6" w:rsidP="00C92EB6">
      <w:pPr>
        <w:numPr>
          <w:ilvl w:val="0"/>
          <w:numId w:val="1"/>
        </w:numPr>
        <w:spacing w:after="60"/>
        <w:ind w:left="567" w:hanging="482"/>
        <w:jc w:val="both"/>
        <w:rPr>
          <w:rFonts w:ascii="Arial" w:hAnsi="Arial" w:cs="Arial"/>
          <w:b/>
          <w:bCs/>
          <w:iCs/>
          <w:sz w:val="22"/>
          <w:szCs w:val="22"/>
          <w:u w:val="single"/>
        </w:rPr>
      </w:pPr>
      <w:r>
        <w:rPr>
          <w:rFonts w:ascii="Arial" w:hAnsi="Arial" w:cs="Arial"/>
          <w:b/>
          <w:bCs/>
          <w:iCs/>
          <w:sz w:val="22"/>
          <w:szCs w:val="22"/>
          <w:u w:val="single"/>
        </w:rPr>
        <w:t>T</w:t>
      </w:r>
      <w:r w:rsidRPr="00675078">
        <w:rPr>
          <w:rFonts w:ascii="Arial" w:hAnsi="Arial" w:cs="Arial"/>
          <w:b/>
          <w:bCs/>
          <w:iCs/>
          <w:sz w:val="22"/>
          <w:szCs w:val="22"/>
          <w:u w:val="single"/>
        </w:rPr>
        <w:t xml:space="preserve">ermin </w:t>
      </w:r>
      <w:r>
        <w:rPr>
          <w:rFonts w:ascii="Arial" w:hAnsi="Arial" w:cs="Arial"/>
          <w:b/>
          <w:bCs/>
          <w:iCs/>
          <w:sz w:val="22"/>
          <w:szCs w:val="22"/>
          <w:u w:val="single"/>
        </w:rPr>
        <w:t>związania ofertą:</w:t>
      </w:r>
    </w:p>
    <w:p w:rsidR="00C92EB6" w:rsidRPr="00477676" w:rsidRDefault="00C92EB6" w:rsidP="00A0545E">
      <w:pPr>
        <w:numPr>
          <w:ilvl w:val="0"/>
          <w:numId w:val="12"/>
        </w:numPr>
        <w:spacing w:after="60"/>
        <w:ind w:left="284" w:hanging="284"/>
        <w:jc w:val="both"/>
        <w:rPr>
          <w:rFonts w:ascii="Arial" w:hAnsi="Arial" w:cs="Arial"/>
          <w:b/>
          <w:sz w:val="20"/>
          <w:szCs w:val="20"/>
          <w:u w:val="single"/>
        </w:rPr>
      </w:pPr>
      <w:r w:rsidRPr="00AD1550">
        <w:rPr>
          <w:rFonts w:ascii="Arial" w:hAnsi="Arial" w:cs="Arial"/>
          <w:sz w:val="20"/>
          <w:szCs w:val="20"/>
        </w:rPr>
        <w:t xml:space="preserve">Wykonawca składający ofertę w postępowaniu będzie </w:t>
      </w:r>
      <w:r w:rsidR="0057217A">
        <w:rPr>
          <w:rFonts w:ascii="Arial" w:hAnsi="Arial" w:cs="Arial"/>
          <w:sz w:val="20"/>
          <w:szCs w:val="20"/>
        </w:rPr>
        <w:t xml:space="preserve">nią </w:t>
      </w:r>
      <w:r w:rsidR="0057217A" w:rsidRPr="004B475A">
        <w:rPr>
          <w:rFonts w:ascii="Arial" w:hAnsi="Arial" w:cs="Arial"/>
          <w:sz w:val="20"/>
          <w:szCs w:val="20"/>
        </w:rPr>
        <w:t>związany</w:t>
      </w:r>
      <w:r w:rsidRPr="004B475A">
        <w:rPr>
          <w:rFonts w:ascii="Arial" w:hAnsi="Arial" w:cs="Arial"/>
          <w:sz w:val="20"/>
          <w:szCs w:val="20"/>
        </w:rPr>
        <w:t xml:space="preserve"> </w:t>
      </w:r>
      <w:r w:rsidRPr="005E3B63">
        <w:rPr>
          <w:rFonts w:ascii="Arial" w:hAnsi="Arial" w:cs="Arial"/>
          <w:b/>
          <w:sz w:val="20"/>
          <w:szCs w:val="20"/>
          <w:u w:val="single"/>
        </w:rPr>
        <w:t>do dnia</w:t>
      </w:r>
      <w:r w:rsidR="00204FC6" w:rsidRPr="005E3B63">
        <w:rPr>
          <w:rFonts w:ascii="Arial" w:hAnsi="Arial" w:cs="Arial"/>
          <w:b/>
          <w:sz w:val="20"/>
          <w:szCs w:val="20"/>
          <w:u w:val="single"/>
        </w:rPr>
        <w:t xml:space="preserve"> </w:t>
      </w:r>
      <w:r w:rsidR="009A756F">
        <w:rPr>
          <w:rFonts w:ascii="Arial" w:hAnsi="Arial" w:cs="Arial"/>
          <w:b/>
          <w:sz w:val="20"/>
          <w:szCs w:val="20"/>
          <w:u w:val="single"/>
        </w:rPr>
        <w:t>05</w:t>
      </w:r>
      <w:r w:rsidR="004C3C09" w:rsidRPr="005E3B63">
        <w:rPr>
          <w:rFonts w:ascii="Arial" w:hAnsi="Arial" w:cs="Arial"/>
          <w:b/>
          <w:sz w:val="20"/>
          <w:szCs w:val="20"/>
          <w:u w:val="single"/>
        </w:rPr>
        <w:t>.</w:t>
      </w:r>
      <w:r w:rsidR="005348F5" w:rsidRPr="005E3B63">
        <w:rPr>
          <w:rFonts w:ascii="Arial" w:hAnsi="Arial" w:cs="Arial"/>
          <w:b/>
          <w:sz w:val="20"/>
          <w:szCs w:val="20"/>
          <w:u w:val="single"/>
        </w:rPr>
        <w:t>0</w:t>
      </w:r>
      <w:r w:rsidR="00B64A14" w:rsidRPr="005E3B63">
        <w:rPr>
          <w:rFonts w:ascii="Arial" w:hAnsi="Arial" w:cs="Arial"/>
          <w:b/>
          <w:sz w:val="20"/>
          <w:szCs w:val="20"/>
          <w:u w:val="single"/>
        </w:rPr>
        <w:t>8</w:t>
      </w:r>
      <w:r w:rsidR="00477676" w:rsidRPr="005E3B63">
        <w:rPr>
          <w:rFonts w:ascii="Arial" w:hAnsi="Arial" w:cs="Arial"/>
          <w:b/>
          <w:sz w:val="20"/>
          <w:szCs w:val="20"/>
          <w:u w:val="single"/>
        </w:rPr>
        <w:t>.202</w:t>
      </w:r>
      <w:r w:rsidR="008D302D">
        <w:rPr>
          <w:rFonts w:ascii="Arial" w:hAnsi="Arial" w:cs="Arial"/>
          <w:b/>
          <w:sz w:val="20"/>
          <w:szCs w:val="20"/>
          <w:u w:val="single"/>
        </w:rPr>
        <w:t>5</w:t>
      </w:r>
      <w:r w:rsidR="00477676" w:rsidRPr="005E3B63">
        <w:rPr>
          <w:rFonts w:ascii="Arial" w:hAnsi="Arial" w:cs="Arial"/>
          <w:b/>
          <w:sz w:val="20"/>
          <w:szCs w:val="20"/>
          <w:u w:val="single"/>
        </w:rPr>
        <w:t xml:space="preserve"> r.</w:t>
      </w:r>
    </w:p>
    <w:p w:rsidR="00C92EB6" w:rsidRPr="00C92EB6" w:rsidRDefault="00C92EB6" w:rsidP="00A0545E">
      <w:pPr>
        <w:numPr>
          <w:ilvl w:val="0"/>
          <w:numId w:val="12"/>
        </w:numPr>
        <w:spacing w:after="60"/>
        <w:ind w:left="284" w:hanging="284"/>
        <w:jc w:val="both"/>
        <w:rPr>
          <w:rFonts w:ascii="Arial" w:hAnsi="Arial" w:cs="Arial"/>
          <w:sz w:val="20"/>
          <w:szCs w:val="20"/>
        </w:rPr>
      </w:pPr>
      <w:r>
        <w:rPr>
          <w:rFonts w:ascii="Arial" w:hAnsi="Arial" w:cs="Arial"/>
          <w:sz w:val="20"/>
        </w:rPr>
        <w:t xml:space="preserve">Pierwszym dniem terminu związania </w:t>
      </w:r>
      <w:r w:rsidRPr="00C92EB6">
        <w:rPr>
          <w:rFonts w:ascii="Arial" w:hAnsi="Arial" w:cs="Arial"/>
          <w:sz w:val="20"/>
        </w:rPr>
        <w:t xml:space="preserve">ofertą </w:t>
      </w:r>
      <w:r>
        <w:rPr>
          <w:rFonts w:ascii="Arial" w:hAnsi="Arial" w:cs="Arial"/>
          <w:sz w:val="20"/>
        </w:rPr>
        <w:t>jest dzień, w którym upływa termin składania ofert</w:t>
      </w:r>
      <w:r w:rsidRPr="00C92EB6">
        <w:rPr>
          <w:rFonts w:ascii="Arial" w:hAnsi="Arial" w:cs="Arial"/>
          <w:sz w:val="20"/>
        </w:rPr>
        <w:t xml:space="preserve">. </w:t>
      </w:r>
    </w:p>
    <w:p w:rsidR="00C92EB6" w:rsidRDefault="00C92EB6" w:rsidP="00A0545E">
      <w:pPr>
        <w:numPr>
          <w:ilvl w:val="0"/>
          <w:numId w:val="12"/>
        </w:numPr>
        <w:spacing w:after="60"/>
        <w:ind w:left="284" w:hanging="284"/>
        <w:jc w:val="both"/>
        <w:rPr>
          <w:rFonts w:ascii="Arial" w:hAnsi="Arial" w:cs="Arial"/>
          <w:sz w:val="20"/>
          <w:szCs w:val="20"/>
        </w:rPr>
      </w:pPr>
      <w:r w:rsidRPr="00C92EB6">
        <w:rPr>
          <w:rFonts w:ascii="Arial" w:hAnsi="Arial" w:cs="Arial"/>
          <w:sz w:val="20"/>
          <w:szCs w:val="20"/>
        </w:rPr>
        <w:t>Wykonawca samodzielnie lub na wniosek Zamawiającego może przedłużyć termin związania ofertą.</w:t>
      </w:r>
    </w:p>
    <w:p w:rsidR="00C92EB6" w:rsidRPr="00C92EB6" w:rsidRDefault="00C92EB6" w:rsidP="00A0545E">
      <w:pPr>
        <w:numPr>
          <w:ilvl w:val="0"/>
          <w:numId w:val="12"/>
        </w:numPr>
        <w:spacing w:after="60"/>
        <w:ind w:left="284" w:hanging="284"/>
        <w:jc w:val="both"/>
        <w:rPr>
          <w:rFonts w:ascii="Arial" w:hAnsi="Arial" w:cs="Arial"/>
          <w:sz w:val="20"/>
          <w:szCs w:val="20"/>
        </w:rPr>
      </w:pPr>
      <w:r w:rsidRPr="00C92EB6">
        <w:rPr>
          <w:rFonts w:ascii="Arial" w:hAnsi="Arial" w:cs="Arial"/>
          <w:sz w:val="20"/>
          <w:szCs w:val="20"/>
        </w:rPr>
        <w:t>Zamawiający odrzuci ofertę Wykonawcy, który nie zgodził się na przedłużenie terminu związania ofertą.</w:t>
      </w:r>
    </w:p>
    <w:p w:rsidR="002B4EDA" w:rsidRPr="000E03C5" w:rsidRDefault="002B4EDA" w:rsidP="00FB0940">
      <w:pPr>
        <w:jc w:val="both"/>
        <w:rPr>
          <w:rFonts w:ascii="Arial" w:hAnsi="Arial" w:cs="Arial"/>
          <w:sz w:val="20"/>
          <w:szCs w:val="20"/>
        </w:rPr>
      </w:pPr>
    </w:p>
    <w:p w:rsidR="00FB0940" w:rsidRPr="008A4422" w:rsidRDefault="009D5EBB" w:rsidP="00FB0940">
      <w:pPr>
        <w:numPr>
          <w:ilvl w:val="0"/>
          <w:numId w:val="1"/>
        </w:numPr>
        <w:spacing w:after="60"/>
        <w:ind w:left="567" w:hanging="482"/>
        <w:jc w:val="both"/>
        <w:rPr>
          <w:rFonts w:ascii="Arial" w:hAnsi="Arial" w:cs="Arial"/>
          <w:b/>
          <w:sz w:val="22"/>
          <w:szCs w:val="22"/>
          <w:u w:val="single"/>
        </w:rPr>
      </w:pPr>
      <w:r>
        <w:rPr>
          <w:rFonts w:ascii="Arial" w:hAnsi="Arial" w:cs="Arial"/>
          <w:b/>
          <w:bCs/>
          <w:iCs/>
          <w:sz w:val="22"/>
          <w:szCs w:val="22"/>
          <w:u w:val="single"/>
        </w:rPr>
        <w:t>Opis kryteriów, którymi Z</w:t>
      </w:r>
      <w:r w:rsidR="00282E6D" w:rsidRPr="00675078">
        <w:rPr>
          <w:rFonts w:ascii="Arial" w:hAnsi="Arial" w:cs="Arial"/>
          <w:b/>
          <w:bCs/>
          <w:iCs/>
          <w:sz w:val="22"/>
          <w:szCs w:val="22"/>
          <w:u w:val="single"/>
        </w:rPr>
        <w:t>amawiający będzie się kierował przy wyborze oferty wraz z podaniem znaczenia tych kryteriów i sposobu oceny ofert</w:t>
      </w:r>
      <w:r w:rsidR="00282E6D" w:rsidRPr="00675078">
        <w:rPr>
          <w:rFonts w:ascii="Arial" w:hAnsi="Arial" w:cs="Arial"/>
          <w:b/>
          <w:sz w:val="22"/>
          <w:szCs w:val="22"/>
          <w:u w:val="single"/>
        </w:rPr>
        <w:t>:</w:t>
      </w:r>
    </w:p>
    <w:p w:rsidR="001B69A0" w:rsidRPr="00675078" w:rsidRDefault="00FB0940" w:rsidP="001C1BA1">
      <w:pPr>
        <w:jc w:val="both"/>
        <w:rPr>
          <w:rFonts w:ascii="Arial" w:hAnsi="Arial" w:cs="Arial"/>
          <w:sz w:val="20"/>
          <w:szCs w:val="20"/>
        </w:rPr>
      </w:pPr>
      <w:r>
        <w:rPr>
          <w:rFonts w:ascii="Arial" w:hAnsi="Arial" w:cs="Arial"/>
          <w:sz w:val="20"/>
          <w:szCs w:val="20"/>
        </w:rPr>
        <w:t xml:space="preserve">1. </w:t>
      </w:r>
      <w:r w:rsidR="00B14281" w:rsidRPr="00FB0940">
        <w:rPr>
          <w:rFonts w:ascii="Arial" w:hAnsi="Arial" w:cs="Arial"/>
          <w:sz w:val="20"/>
          <w:szCs w:val="20"/>
        </w:rPr>
        <w:t xml:space="preserve">Przy wyborze najkorzystniejszej oferty będą stosowane następujące kryteria </w:t>
      </w:r>
      <w:r w:rsidR="00B14281" w:rsidRPr="00FB0940">
        <w:rPr>
          <w:rFonts w:ascii="Arial" w:hAnsi="Arial" w:cs="Arial"/>
          <w:bCs/>
          <w:sz w:val="20"/>
          <w:szCs w:val="20"/>
        </w:rPr>
        <w:t>wyboru oferty</w:t>
      </w:r>
      <w:r w:rsidR="00404D83">
        <w:rPr>
          <w:rFonts w:ascii="Arial" w:hAnsi="Arial" w:cs="Arial"/>
          <w:bCs/>
          <w:sz w:val="20"/>
          <w:szCs w:val="20"/>
        </w:rPr>
        <w:t xml:space="preserve"> – odrębnie dla poszczególnych zadań</w:t>
      </w:r>
      <w:r w:rsidR="00677947">
        <w:rPr>
          <w:rFonts w:ascii="Arial" w:hAnsi="Arial" w:cs="Arial"/>
          <w:bCs/>
          <w:sz w:val="20"/>
          <w:szCs w:val="20"/>
        </w:rPr>
        <w:t>.</w:t>
      </w:r>
      <w:r w:rsidR="002F0865">
        <w:rPr>
          <w:rFonts w:ascii="Arial" w:hAnsi="Arial" w:cs="Arial"/>
          <w:bCs/>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84"/>
        <w:gridCol w:w="2513"/>
        <w:gridCol w:w="4838"/>
        <w:gridCol w:w="1225"/>
      </w:tblGrid>
      <w:tr w:rsidR="00E06C64" w:rsidRPr="00675078" w:rsidTr="00A81605">
        <w:trPr>
          <w:trHeight w:hRule="exact" w:val="710"/>
        </w:trPr>
        <w:tc>
          <w:tcPr>
            <w:tcW w:w="267" w:type="pct"/>
            <w:shd w:val="clear" w:color="auto" w:fill="FFFFFF"/>
            <w:vAlign w:val="center"/>
          </w:tcPr>
          <w:p w:rsidR="00E06C64" w:rsidRPr="00675078" w:rsidRDefault="00E06C64" w:rsidP="00A81605">
            <w:pPr>
              <w:shd w:val="clear" w:color="auto" w:fill="FFFFFF"/>
              <w:jc w:val="center"/>
              <w:rPr>
                <w:rFonts w:ascii="Arial" w:hAnsi="Arial" w:cs="Arial"/>
                <w:sz w:val="20"/>
                <w:szCs w:val="20"/>
              </w:rPr>
            </w:pPr>
            <w:r w:rsidRPr="00675078">
              <w:rPr>
                <w:rFonts w:ascii="Arial" w:hAnsi="Arial" w:cs="Arial"/>
                <w:b/>
                <w:bCs/>
                <w:sz w:val="20"/>
                <w:szCs w:val="20"/>
              </w:rPr>
              <w:t>Lp.</w:t>
            </w:r>
          </w:p>
        </w:tc>
        <w:tc>
          <w:tcPr>
            <w:tcW w:w="1387" w:type="pct"/>
            <w:shd w:val="clear" w:color="auto" w:fill="FFFFFF"/>
            <w:vAlign w:val="center"/>
          </w:tcPr>
          <w:p w:rsidR="00E06C64" w:rsidRPr="00675078" w:rsidRDefault="00E06C64" w:rsidP="00A81605">
            <w:pPr>
              <w:shd w:val="clear" w:color="auto" w:fill="FFFFFF"/>
              <w:jc w:val="center"/>
              <w:rPr>
                <w:rFonts w:ascii="Arial" w:hAnsi="Arial" w:cs="Arial"/>
                <w:sz w:val="20"/>
                <w:szCs w:val="20"/>
              </w:rPr>
            </w:pPr>
            <w:r w:rsidRPr="00675078">
              <w:rPr>
                <w:rFonts w:ascii="Arial" w:hAnsi="Arial" w:cs="Arial"/>
                <w:b/>
                <w:bCs/>
                <w:spacing w:val="-6"/>
                <w:sz w:val="20"/>
                <w:szCs w:val="20"/>
              </w:rPr>
              <w:t>Kryterium</w:t>
            </w:r>
          </w:p>
        </w:tc>
        <w:tc>
          <w:tcPr>
            <w:tcW w:w="2670" w:type="pct"/>
            <w:shd w:val="clear" w:color="auto" w:fill="FFFFFF"/>
            <w:vAlign w:val="center"/>
          </w:tcPr>
          <w:p w:rsidR="00E06C64" w:rsidRPr="00675078" w:rsidRDefault="00E06C64" w:rsidP="00A81605">
            <w:pPr>
              <w:shd w:val="clear" w:color="auto" w:fill="FFFFFF"/>
              <w:jc w:val="center"/>
              <w:rPr>
                <w:rFonts w:ascii="Arial" w:hAnsi="Arial" w:cs="Arial"/>
                <w:sz w:val="20"/>
                <w:szCs w:val="20"/>
              </w:rPr>
            </w:pPr>
            <w:r w:rsidRPr="00675078">
              <w:rPr>
                <w:rFonts w:ascii="Arial" w:hAnsi="Arial" w:cs="Arial"/>
                <w:b/>
                <w:bCs/>
                <w:spacing w:val="-6"/>
                <w:sz w:val="20"/>
                <w:szCs w:val="20"/>
              </w:rPr>
              <w:t>Opis</w:t>
            </w:r>
          </w:p>
        </w:tc>
        <w:tc>
          <w:tcPr>
            <w:tcW w:w="676" w:type="pct"/>
            <w:shd w:val="clear" w:color="auto" w:fill="FFFFFF"/>
            <w:vAlign w:val="center"/>
          </w:tcPr>
          <w:p w:rsidR="00E06C64" w:rsidRPr="00675078" w:rsidRDefault="00E06C64" w:rsidP="00A81605">
            <w:pPr>
              <w:shd w:val="clear" w:color="auto" w:fill="FFFFFF"/>
              <w:ind w:left="115" w:right="134"/>
              <w:jc w:val="center"/>
              <w:rPr>
                <w:rFonts w:ascii="Arial" w:hAnsi="Arial" w:cs="Arial"/>
                <w:sz w:val="20"/>
                <w:szCs w:val="20"/>
              </w:rPr>
            </w:pPr>
            <w:r w:rsidRPr="00675078">
              <w:rPr>
                <w:rFonts w:ascii="Arial" w:hAnsi="Arial" w:cs="Arial"/>
                <w:b/>
                <w:bCs/>
                <w:spacing w:val="-3"/>
                <w:sz w:val="20"/>
                <w:szCs w:val="20"/>
              </w:rPr>
              <w:t xml:space="preserve">Waga </w:t>
            </w:r>
            <w:r w:rsidRPr="00675078">
              <w:rPr>
                <w:rFonts w:ascii="Arial" w:hAnsi="Arial" w:cs="Arial"/>
                <w:b/>
                <w:bCs/>
                <w:spacing w:val="-4"/>
                <w:sz w:val="20"/>
                <w:szCs w:val="20"/>
              </w:rPr>
              <w:t>kryterium</w:t>
            </w:r>
          </w:p>
        </w:tc>
      </w:tr>
      <w:tr w:rsidR="00E06C64" w:rsidRPr="00675078" w:rsidTr="002B4EDA">
        <w:trPr>
          <w:trHeight w:hRule="exact" w:val="649"/>
        </w:trPr>
        <w:tc>
          <w:tcPr>
            <w:tcW w:w="267" w:type="pct"/>
            <w:shd w:val="clear" w:color="auto" w:fill="FFFFFF"/>
            <w:vAlign w:val="center"/>
          </w:tcPr>
          <w:p w:rsidR="00E06C64" w:rsidRPr="00675078" w:rsidRDefault="00E06C64" w:rsidP="00A81605">
            <w:pPr>
              <w:shd w:val="clear" w:color="auto" w:fill="FFFFFF"/>
              <w:jc w:val="center"/>
              <w:rPr>
                <w:rFonts w:ascii="Arial" w:hAnsi="Arial" w:cs="Arial"/>
                <w:b/>
                <w:sz w:val="20"/>
                <w:szCs w:val="20"/>
              </w:rPr>
            </w:pPr>
            <w:r w:rsidRPr="00675078">
              <w:rPr>
                <w:rFonts w:ascii="Arial" w:hAnsi="Arial" w:cs="Arial"/>
                <w:b/>
                <w:sz w:val="20"/>
                <w:szCs w:val="20"/>
              </w:rPr>
              <w:t>1</w:t>
            </w:r>
          </w:p>
        </w:tc>
        <w:tc>
          <w:tcPr>
            <w:tcW w:w="1387" w:type="pct"/>
            <w:shd w:val="clear" w:color="auto" w:fill="FFFFFF"/>
            <w:vAlign w:val="center"/>
          </w:tcPr>
          <w:p w:rsidR="00E06C64" w:rsidRPr="00675078" w:rsidRDefault="00E06C64" w:rsidP="00A81605">
            <w:pPr>
              <w:shd w:val="clear" w:color="auto" w:fill="FFFFFF"/>
              <w:jc w:val="center"/>
              <w:rPr>
                <w:rFonts w:ascii="Arial" w:hAnsi="Arial" w:cs="Arial"/>
                <w:sz w:val="20"/>
                <w:szCs w:val="20"/>
              </w:rPr>
            </w:pPr>
            <w:r w:rsidRPr="00675078">
              <w:rPr>
                <w:rFonts w:ascii="Arial" w:hAnsi="Arial" w:cs="Arial"/>
                <w:spacing w:val="-2"/>
                <w:sz w:val="20"/>
                <w:szCs w:val="20"/>
              </w:rPr>
              <w:t>Cena</w:t>
            </w:r>
          </w:p>
        </w:tc>
        <w:tc>
          <w:tcPr>
            <w:tcW w:w="2670" w:type="pct"/>
            <w:shd w:val="clear" w:color="auto" w:fill="FFFFFF"/>
            <w:vAlign w:val="center"/>
          </w:tcPr>
          <w:p w:rsidR="00E06C64" w:rsidRPr="00675078" w:rsidRDefault="00E0686D" w:rsidP="00A81605">
            <w:pPr>
              <w:shd w:val="clear" w:color="auto" w:fill="FFFFFF"/>
              <w:ind w:left="86" w:right="96"/>
              <w:jc w:val="center"/>
              <w:rPr>
                <w:rFonts w:ascii="Arial" w:hAnsi="Arial" w:cs="Arial"/>
                <w:sz w:val="20"/>
                <w:szCs w:val="20"/>
              </w:rPr>
            </w:pPr>
            <w:r w:rsidRPr="00675078">
              <w:rPr>
                <w:rFonts w:ascii="Arial" w:hAnsi="Arial" w:cs="Arial"/>
                <w:sz w:val="20"/>
                <w:szCs w:val="20"/>
              </w:rPr>
              <w:t xml:space="preserve">stosunek najniższej ceny oferty spośród </w:t>
            </w:r>
            <w:r w:rsidRPr="00675078">
              <w:rPr>
                <w:rFonts w:ascii="Arial" w:hAnsi="Arial" w:cs="Arial"/>
                <w:spacing w:val="-1"/>
                <w:sz w:val="20"/>
                <w:szCs w:val="20"/>
              </w:rPr>
              <w:t xml:space="preserve">ocenianych ofert do ceny ocenianej </w:t>
            </w:r>
            <w:r>
              <w:rPr>
                <w:rFonts w:ascii="Arial" w:hAnsi="Arial" w:cs="Arial"/>
                <w:spacing w:val="-4"/>
                <w:sz w:val="20"/>
                <w:szCs w:val="20"/>
              </w:rPr>
              <w:t>oferty</w:t>
            </w:r>
          </w:p>
        </w:tc>
        <w:tc>
          <w:tcPr>
            <w:tcW w:w="676" w:type="pct"/>
            <w:shd w:val="clear" w:color="auto" w:fill="FFFFFF"/>
            <w:vAlign w:val="center"/>
          </w:tcPr>
          <w:p w:rsidR="00E06C64" w:rsidRPr="00675078" w:rsidRDefault="00E06C64" w:rsidP="00A81605">
            <w:pPr>
              <w:shd w:val="clear" w:color="auto" w:fill="FFFFFF"/>
              <w:jc w:val="center"/>
              <w:rPr>
                <w:rFonts w:ascii="Arial" w:hAnsi="Arial" w:cs="Arial"/>
                <w:sz w:val="20"/>
                <w:szCs w:val="20"/>
              </w:rPr>
            </w:pPr>
            <w:r w:rsidRPr="00675078">
              <w:rPr>
                <w:rFonts w:ascii="Arial" w:hAnsi="Arial" w:cs="Arial"/>
                <w:b/>
                <w:bCs/>
                <w:spacing w:val="-9"/>
                <w:sz w:val="20"/>
                <w:szCs w:val="20"/>
              </w:rPr>
              <w:t>100 %</w:t>
            </w:r>
          </w:p>
        </w:tc>
      </w:tr>
    </w:tbl>
    <w:p w:rsidR="00E06C64" w:rsidRPr="006C221B" w:rsidRDefault="00E06C64" w:rsidP="00E06C64">
      <w:pPr>
        <w:jc w:val="both"/>
        <w:rPr>
          <w:rFonts w:ascii="Arial" w:hAnsi="Arial" w:cs="Arial"/>
          <w:sz w:val="20"/>
          <w:szCs w:val="20"/>
          <w:lang w:eastAsia="x-none"/>
        </w:rPr>
      </w:pPr>
      <w:r>
        <w:rPr>
          <w:rFonts w:ascii="Arial" w:hAnsi="Arial" w:cs="Arial"/>
          <w:sz w:val="20"/>
          <w:szCs w:val="20"/>
          <w:lang w:eastAsia="x-none"/>
        </w:rPr>
        <w:tab/>
      </w:r>
    </w:p>
    <w:p w:rsidR="00E06C64" w:rsidRPr="00675078" w:rsidRDefault="00E06C64" w:rsidP="00E06C64">
      <w:pPr>
        <w:jc w:val="both"/>
        <w:rPr>
          <w:rFonts w:ascii="Arial" w:hAnsi="Arial" w:cs="Arial"/>
          <w:b/>
          <w:lang w:eastAsia="x-none"/>
        </w:rPr>
      </w:pPr>
      <w:r w:rsidRPr="00675078">
        <w:rPr>
          <w:rFonts w:ascii="Arial" w:hAnsi="Arial" w:cs="Arial"/>
          <w:b/>
          <w:lang w:eastAsia="x-none"/>
        </w:rPr>
        <w:lastRenderedPageBreak/>
        <w:t xml:space="preserve">C = </w:t>
      </w:r>
      <w:r w:rsidRPr="00675078">
        <w:rPr>
          <w:rFonts w:ascii="Arial" w:hAnsi="Arial" w:cs="Arial"/>
          <w:b/>
          <w:lang w:val="x-none" w:eastAsia="x-none"/>
        </w:rPr>
        <w:t>C</w:t>
      </w:r>
      <w:r w:rsidRPr="00675078">
        <w:rPr>
          <w:rFonts w:ascii="Arial" w:hAnsi="Arial" w:cs="Arial"/>
          <w:b/>
          <w:vertAlign w:val="subscript"/>
          <w:lang w:val="x-none" w:eastAsia="x-none"/>
        </w:rPr>
        <w:t>min</w:t>
      </w:r>
      <w:r w:rsidRPr="00675078">
        <w:rPr>
          <w:rFonts w:ascii="Arial" w:hAnsi="Arial" w:cs="Arial"/>
          <w:b/>
          <w:lang w:val="x-none" w:eastAsia="x-none"/>
        </w:rPr>
        <w:t xml:space="preserve"> / C</w:t>
      </w:r>
      <w:r w:rsidRPr="00675078">
        <w:rPr>
          <w:rFonts w:ascii="Arial" w:hAnsi="Arial" w:cs="Arial"/>
          <w:b/>
          <w:vertAlign w:val="subscript"/>
          <w:lang w:val="x-none" w:eastAsia="x-none"/>
        </w:rPr>
        <w:t>bad</w:t>
      </w:r>
      <w:r w:rsidRPr="00675078">
        <w:rPr>
          <w:rFonts w:ascii="Arial" w:hAnsi="Arial" w:cs="Arial"/>
          <w:b/>
          <w:lang w:val="x-none" w:eastAsia="x-none"/>
        </w:rPr>
        <w:t xml:space="preserve">  x </w:t>
      </w:r>
      <w:r w:rsidRPr="00675078">
        <w:rPr>
          <w:rFonts w:ascii="Arial" w:hAnsi="Arial" w:cs="Arial"/>
          <w:b/>
          <w:lang w:eastAsia="x-none"/>
        </w:rPr>
        <w:t>10</w:t>
      </w:r>
      <w:r w:rsidRPr="00675078">
        <w:rPr>
          <w:rFonts w:ascii="Arial" w:hAnsi="Arial" w:cs="Arial"/>
          <w:b/>
          <w:lang w:val="x-none" w:eastAsia="x-none"/>
        </w:rPr>
        <w:t>0</w:t>
      </w:r>
    </w:p>
    <w:p w:rsidR="00E06C64" w:rsidRPr="00675078" w:rsidRDefault="00E06C64" w:rsidP="00E06C64">
      <w:pPr>
        <w:jc w:val="both"/>
        <w:rPr>
          <w:rFonts w:ascii="Arial" w:hAnsi="Arial" w:cs="Arial"/>
          <w:sz w:val="20"/>
          <w:szCs w:val="20"/>
          <w:lang w:val="x-none" w:eastAsia="x-none"/>
        </w:rPr>
      </w:pPr>
      <w:r w:rsidRPr="00675078">
        <w:rPr>
          <w:rFonts w:ascii="Arial" w:hAnsi="Arial" w:cs="Arial"/>
          <w:sz w:val="20"/>
          <w:szCs w:val="20"/>
          <w:lang w:val="x-none" w:eastAsia="x-none"/>
        </w:rPr>
        <w:t>gdzie:</w:t>
      </w:r>
    </w:p>
    <w:p w:rsidR="00E06C64" w:rsidRPr="00675078" w:rsidRDefault="00E06C64" w:rsidP="00E06C64">
      <w:pPr>
        <w:jc w:val="both"/>
        <w:rPr>
          <w:rFonts w:ascii="Arial" w:hAnsi="Arial" w:cs="Arial"/>
          <w:sz w:val="20"/>
          <w:szCs w:val="20"/>
        </w:rPr>
      </w:pPr>
      <w:r w:rsidRPr="00675078">
        <w:rPr>
          <w:rFonts w:ascii="Arial" w:hAnsi="Arial" w:cs="Arial"/>
          <w:b/>
        </w:rPr>
        <w:t xml:space="preserve">C </w:t>
      </w:r>
      <w:r w:rsidRPr="00675078">
        <w:rPr>
          <w:rFonts w:ascii="Arial" w:hAnsi="Arial" w:cs="Arial"/>
          <w:b/>
          <w:vertAlign w:val="subscript"/>
        </w:rPr>
        <w:t>min</w:t>
      </w:r>
      <w:r w:rsidRPr="00675078">
        <w:rPr>
          <w:rFonts w:ascii="Arial" w:hAnsi="Arial" w:cs="Arial"/>
          <w:sz w:val="20"/>
          <w:szCs w:val="20"/>
          <w:vertAlign w:val="subscript"/>
        </w:rPr>
        <w:t xml:space="preserve"> </w:t>
      </w:r>
      <w:r w:rsidRPr="00675078">
        <w:rPr>
          <w:rFonts w:ascii="Arial" w:hAnsi="Arial" w:cs="Arial"/>
          <w:sz w:val="20"/>
          <w:szCs w:val="20"/>
          <w:vertAlign w:val="subscript"/>
        </w:rPr>
        <w:tab/>
      </w:r>
      <w:r w:rsidR="00007C9A">
        <w:rPr>
          <w:rFonts w:ascii="Arial" w:hAnsi="Arial" w:cs="Arial"/>
          <w:sz w:val="20"/>
          <w:szCs w:val="20"/>
        </w:rPr>
        <w:t xml:space="preserve">– najniższa cena </w:t>
      </w:r>
      <w:r w:rsidR="000137A4">
        <w:rPr>
          <w:rFonts w:ascii="Arial" w:hAnsi="Arial" w:cs="Arial"/>
          <w:sz w:val="20"/>
          <w:szCs w:val="20"/>
        </w:rPr>
        <w:t>brutto</w:t>
      </w:r>
      <w:r w:rsidRPr="00675078">
        <w:rPr>
          <w:rFonts w:ascii="Arial" w:hAnsi="Arial" w:cs="Arial"/>
          <w:sz w:val="20"/>
          <w:szCs w:val="20"/>
        </w:rPr>
        <w:t xml:space="preserve"> spośród ocenianych ofert,</w:t>
      </w:r>
    </w:p>
    <w:p w:rsidR="00E06C64" w:rsidRDefault="00E06C64" w:rsidP="00E06C64">
      <w:pPr>
        <w:jc w:val="both"/>
        <w:rPr>
          <w:rFonts w:ascii="Arial" w:hAnsi="Arial" w:cs="Arial"/>
          <w:sz w:val="20"/>
          <w:szCs w:val="20"/>
          <w:lang w:eastAsia="x-none"/>
        </w:rPr>
      </w:pPr>
      <w:r w:rsidRPr="00675078">
        <w:rPr>
          <w:rFonts w:ascii="Arial" w:hAnsi="Arial" w:cs="Arial"/>
          <w:b/>
          <w:lang w:val="x-none" w:eastAsia="x-none"/>
        </w:rPr>
        <w:t xml:space="preserve">C </w:t>
      </w:r>
      <w:r w:rsidRPr="00675078">
        <w:rPr>
          <w:rFonts w:ascii="Arial" w:hAnsi="Arial" w:cs="Arial"/>
          <w:b/>
          <w:vertAlign w:val="subscript"/>
          <w:lang w:val="x-none" w:eastAsia="x-none"/>
        </w:rPr>
        <w:t>bad</w:t>
      </w:r>
      <w:r w:rsidRPr="00675078">
        <w:rPr>
          <w:rFonts w:ascii="Arial" w:hAnsi="Arial" w:cs="Arial"/>
          <w:sz w:val="20"/>
          <w:szCs w:val="20"/>
          <w:lang w:val="x-none" w:eastAsia="x-none"/>
        </w:rPr>
        <w:t xml:space="preserve"> </w:t>
      </w:r>
      <w:r w:rsidRPr="00675078">
        <w:rPr>
          <w:rFonts w:ascii="Arial" w:hAnsi="Arial" w:cs="Arial"/>
          <w:sz w:val="20"/>
          <w:szCs w:val="20"/>
          <w:lang w:eastAsia="x-none"/>
        </w:rPr>
        <w:tab/>
      </w:r>
      <w:r w:rsidR="000137A4">
        <w:rPr>
          <w:rFonts w:ascii="Arial" w:hAnsi="Arial" w:cs="Arial"/>
          <w:sz w:val="20"/>
          <w:szCs w:val="20"/>
          <w:lang w:val="x-none" w:eastAsia="x-none"/>
        </w:rPr>
        <w:t>– cena brutto</w:t>
      </w:r>
      <w:r w:rsidR="00007C9A">
        <w:rPr>
          <w:rFonts w:ascii="Arial" w:hAnsi="Arial" w:cs="Arial"/>
          <w:sz w:val="20"/>
          <w:szCs w:val="20"/>
          <w:lang w:eastAsia="x-none"/>
        </w:rPr>
        <w:t xml:space="preserve"> </w:t>
      </w:r>
      <w:r w:rsidRPr="00675078">
        <w:rPr>
          <w:rFonts w:ascii="Arial" w:hAnsi="Arial" w:cs="Arial"/>
          <w:sz w:val="20"/>
          <w:szCs w:val="20"/>
          <w:lang w:eastAsia="x-none"/>
        </w:rPr>
        <w:t>ocenianej</w:t>
      </w:r>
      <w:r w:rsidRPr="00675078">
        <w:rPr>
          <w:rFonts w:ascii="Arial" w:hAnsi="Arial" w:cs="Arial"/>
          <w:sz w:val="20"/>
          <w:szCs w:val="20"/>
          <w:lang w:val="x-none" w:eastAsia="x-none"/>
        </w:rPr>
        <w:t xml:space="preserve"> oferty</w:t>
      </w:r>
      <w:r w:rsidRPr="00675078">
        <w:rPr>
          <w:rFonts w:ascii="Arial" w:hAnsi="Arial" w:cs="Arial"/>
          <w:sz w:val="20"/>
          <w:szCs w:val="20"/>
          <w:lang w:eastAsia="x-none"/>
        </w:rPr>
        <w:t>.</w:t>
      </w:r>
    </w:p>
    <w:p w:rsidR="00B14281" w:rsidRPr="00675078" w:rsidRDefault="00B14281" w:rsidP="00E06C64">
      <w:pPr>
        <w:jc w:val="both"/>
        <w:rPr>
          <w:rFonts w:ascii="Arial" w:hAnsi="Arial" w:cs="Arial"/>
          <w:sz w:val="20"/>
          <w:szCs w:val="20"/>
          <w:lang w:eastAsia="x-none"/>
        </w:rPr>
      </w:pPr>
    </w:p>
    <w:p w:rsidR="00E06C64" w:rsidRPr="002F5733" w:rsidRDefault="00E06C64" w:rsidP="00E06C64">
      <w:pPr>
        <w:spacing w:after="60"/>
        <w:jc w:val="both"/>
        <w:rPr>
          <w:rFonts w:ascii="Arial" w:hAnsi="Arial" w:cs="Arial"/>
          <w:sz w:val="20"/>
          <w:szCs w:val="20"/>
          <w:u w:val="single"/>
        </w:rPr>
      </w:pPr>
      <w:r w:rsidRPr="002F5733">
        <w:rPr>
          <w:rFonts w:ascii="Arial" w:hAnsi="Arial" w:cs="Arial"/>
          <w:sz w:val="20"/>
          <w:szCs w:val="20"/>
        </w:rPr>
        <w:t xml:space="preserve">Zamawiający w kryterium „Cena” będzie przyznawał punkty na podstawie wypełnionego przez Wykonawcę </w:t>
      </w:r>
      <w:r w:rsidRPr="002F5733">
        <w:rPr>
          <w:rFonts w:ascii="Arial" w:hAnsi="Arial" w:cs="Arial"/>
          <w:bCs/>
          <w:sz w:val="20"/>
          <w:szCs w:val="20"/>
        </w:rPr>
        <w:t>wiersza</w:t>
      </w:r>
      <w:r w:rsidRPr="002F5733">
        <w:rPr>
          <w:rFonts w:ascii="Arial" w:hAnsi="Arial" w:cs="Arial"/>
          <w:b/>
          <w:bCs/>
          <w:sz w:val="20"/>
          <w:szCs w:val="20"/>
        </w:rPr>
        <w:t xml:space="preserve"> </w:t>
      </w:r>
      <w:r w:rsidR="0069737A">
        <w:rPr>
          <w:rFonts w:ascii="Arial" w:hAnsi="Arial" w:cs="Arial"/>
          <w:b/>
          <w:bCs/>
          <w:sz w:val="20"/>
          <w:szCs w:val="20"/>
        </w:rPr>
        <w:t xml:space="preserve">RAZEM </w:t>
      </w:r>
      <w:r w:rsidR="000137A4">
        <w:rPr>
          <w:rFonts w:ascii="Arial" w:hAnsi="Arial" w:cs="Arial"/>
          <w:b/>
          <w:bCs/>
          <w:sz w:val="20"/>
          <w:szCs w:val="20"/>
        </w:rPr>
        <w:t>WARTOŚĆ BRUTTO</w:t>
      </w:r>
      <w:r w:rsidR="00007C9A">
        <w:rPr>
          <w:rFonts w:ascii="Arial" w:hAnsi="Arial" w:cs="Arial"/>
          <w:b/>
          <w:bCs/>
          <w:sz w:val="20"/>
          <w:szCs w:val="20"/>
        </w:rPr>
        <w:t xml:space="preserve"> </w:t>
      </w:r>
      <w:r w:rsidR="0069737A">
        <w:rPr>
          <w:rFonts w:ascii="Arial" w:hAnsi="Arial" w:cs="Arial"/>
          <w:b/>
          <w:bCs/>
          <w:sz w:val="20"/>
          <w:szCs w:val="20"/>
        </w:rPr>
        <w:t>w zał.</w:t>
      </w:r>
      <w:r w:rsidR="000137A4">
        <w:rPr>
          <w:rFonts w:ascii="Arial" w:hAnsi="Arial" w:cs="Arial"/>
          <w:b/>
          <w:bCs/>
          <w:sz w:val="20"/>
          <w:szCs w:val="20"/>
        </w:rPr>
        <w:t xml:space="preserve"> nr </w:t>
      </w:r>
      <w:r w:rsidR="00702033">
        <w:rPr>
          <w:rFonts w:ascii="Arial" w:hAnsi="Arial" w:cs="Arial"/>
          <w:b/>
          <w:bCs/>
          <w:sz w:val="20"/>
          <w:szCs w:val="20"/>
        </w:rPr>
        <w:t>2a i 2b</w:t>
      </w:r>
      <w:r w:rsidR="000137A4">
        <w:rPr>
          <w:rFonts w:ascii="Arial" w:hAnsi="Arial" w:cs="Arial"/>
          <w:b/>
          <w:bCs/>
          <w:sz w:val="20"/>
          <w:szCs w:val="20"/>
        </w:rPr>
        <w:t xml:space="preserve"> </w:t>
      </w:r>
      <w:r w:rsidRPr="002F5733">
        <w:rPr>
          <w:rFonts w:ascii="Arial" w:hAnsi="Arial" w:cs="Arial"/>
          <w:b/>
          <w:bCs/>
          <w:sz w:val="20"/>
          <w:szCs w:val="20"/>
        </w:rPr>
        <w:t>do Ogłoszenia</w:t>
      </w:r>
      <w:r w:rsidRPr="002F5733">
        <w:rPr>
          <w:rFonts w:ascii="Arial" w:hAnsi="Arial" w:cs="Arial"/>
          <w:bCs/>
          <w:sz w:val="20"/>
          <w:szCs w:val="20"/>
        </w:rPr>
        <w:t xml:space="preserve"> – </w:t>
      </w:r>
      <w:r w:rsidRPr="002F5733">
        <w:rPr>
          <w:rFonts w:ascii="Arial" w:hAnsi="Arial" w:cs="Arial"/>
          <w:sz w:val="20"/>
          <w:szCs w:val="20"/>
        </w:rPr>
        <w:t>„Szczegółowa oferta cenowa</w:t>
      </w:r>
      <w:r w:rsidR="009744C0">
        <w:rPr>
          <w:rFonts w:ascii="Arial" w:hAnsi="Arial" w:cs="Arial"/>
          <w:sz w:val="20"/>
          <w:szCs w:val="20"/>
        </w:rPr>
        <w:t>”</w:t>
      </w:r>
      <w:r w:rsidR="00702033">
        <w:rPr>
          <w:rFonts w:ascii="Arial" w:hAnsi="Arial" w:cs="Arial"/>
          <w:sz w:val="20"/>
          <w:szCs w:val="20"/>
        </w:rPr>
        <w:t xml:space="preserve"> – zadanie nr 1 i 2</w:t>
      </w:r>
      <w:r w:rsidR="004C3C09">
        <w:rPr>
          <w:rFonts w:ascii="Arial" w:hAnsi="Arial" w:cs="Arial"/>
          <w:sz w:val="20"/>
          <w:szCs w:val="20"/>
        </w:rPr>
        <w:t>.</w:t>
      </w:r>
    </w:p>
    <w:p w:rsidR="00E06C64" w:rsidRPr="002F5733" w:rsidRDefault="00E06C64" w:rsidP="00E06C64">
      <w:pPr>
        <w:spacing w:after="60"/>
        <w:jc w:val="both"/>
        <w:rPr>
          <w:rFonts w:ascii="Arial" w:hAnsi="Arial" w:cs="Arial"/>
          <w:sz w:val="20"/>
          <w:szCs w:val="20"/>
        </w:rPr>
      </w:pPr>
      <w:r w:rsidRPr="002F5733">
        <w:rPr>
          <w:rFonts w:ascii="Arial" w:hAnsi="Arial" w:cs="Arial"/>
          <w:sz w:val="20"/>
          <w:szCs w:val="20"/>
        </w:rPr>
        <w:t>Oferta może otrzymać maksymalnie 100 punk</w:t>
      </w:r>
      <w:r w:rsidR="00B14281" w:rsidRPr="002F5733">
        <w:rPr>
          <w:rFonts w:ascii="Arial" w:hAnsi="Arial" w:cs="Arial"/>
          <w:sz w:val="20"/>
          <w:szCs w:val="20"/>
        </w:rPr>
        <w:t>tów w kryterium „Cena”.</w:t>
      </w:r>
    </w:p>
    <w:p w:rsidR="00282E6D" w:rsidRPr="00675078" w:rsidRDefault="00282E6D" w:rsidP="00A0545E">
      <w:pPr>
        <w:numPr>
          <w:ilvl w:val="0"/>
          <w:numId w:val="7"/>
        </w:numPr>
        <w:spacing w:after="120"/>
        <w:jc w:val="both"/>
        <w:rPr>
          <w:rFonts w:ascii="Arial" w:hAnsi="Arial" w:cs="Arial"/>
          <w:b/>
          <w:i/>
          <w:sz w:val="20"/>
          <w:szCs w:val="20"/>
          <w:lang w:val="x-none"/>
        </w:rPr>
      </w:pPr>
      <w:r w:rsidRPr="002F5733">
        <w:rPr>
          <w:rFonts w:ascii="Arial" w:hAnsi="Arial" w:cs="Arial"/>
          <w:sz w:val="20"/>
          <w:szCs w:val="20"/>
        </w:rPr>
        <w:t>Wykonawca</w:t>
      </w:r>
      <w:r w:rsidRPr="002F5733">
        <w:rPr>
          <w:rFonts w:ascii="Arial" w:hAnsi="Arial" w:cs="Arial"/>
          <w:sz w:val="20"/>
          <w:szCs w:val="20"/>
          <w:lang w:val="x-none"/>
        </w:rPr>
        <w:t xml:space="preserve"> winien zapoznać się z całością </w:t>
      </w:r>
      <w:r w:rsidRPr="002F5733">
        <w:rPr>
          <w:rFonts w:ascii="Arial" w:hAnsi="Arial" w:cs="Arial"/>
          <w:sz w:val="20"/>
          <w:szCs w:val="20"/>
        </w:rPr>
        <w:t>Ogłoszenia</w:t>
      </w:r>
      <w:r w:rsidR="008E1128" w:rsidRPr="002F5733">
        <w:rPr>
          <w:rFonts w:ascii="Arial" w:hAnsi="Arial" w:cs="Arial"/>
          <w:sz w:val="20"/>
          <w:szCs w:val="20"/>
          <w:lang w:val="x-none"/>
        </w:rPr>
        <w:t xml:space="preserve"> wraz z</w:t>
      </w:r>
      <w:r w:rsidRPr="002F5733">
        <w:rPr>
          <w:rFonts w:ascii="Arial" w:hAnsi="Arial" w:cs="Arial"/>
          <w:sz w:val="20"/>
          <w:szCs w:val="20"/>
          <w:lang w:val="x-none"/>
        </w:rPr>
        <w:t xml:space="preserve"> </w:t>
      </w:r>
      <w:r w:rsidR="00045709" w:rsidRPr="002F5733">
        <w:rPr>
          <w:rFonts w:ascii="Arial" w:hAnsi="Arial" w:cs="Arial"/>
          <w:sz w:val="20"/>
          <w:szCs w:val="20"/>
          <w:lang w:val="x-none"/>
        </w:rPr>
        <w:t>załącznik</w:t>
      </w:r>
      <w:r w:rsidR="00045709" w:rsidRPr="002F5733">
        <w:rPr>
          <w:rFonts w:ascii="Arial" w:hAnsi="Arial" w:cs="Arial"/>
          <w:sz w:val="20"/>
          <w:szCs w:val="20"/>
        </w:rPr>
        <w:t>ami</w:t>
      </w:r>
      <w:r w:rsidR="00045709" w:rsidRPr="002F5733">
        <w:rPr>
          <w:rFonts w:ascii="Arial" w:hAnsi="Arial" w:cs="Arial"/>
          <w:sz w:val="20"/>
          <w:szCs w:val="20"/>
          <w:lang w:val="x-none"/>
        </w:rPr>
        <w:t>, któr</w:t>
      </w:r>
      <w:r w:rsidR="00045709" w:rsidRPr="002F5733">
        <w:rPr>
          <w:rFonts w:ascii="Arial" w:hAnsi="Arial" w:cs="Arial"/>
          <w:sz w:val="20"/>
          <w:szCs w:val="20"/>
        </w:rPr>
        <w:t>e</w:t>
      </w:r>
      <w:r w:rsidR="00045709" w:rsidRPr="002F5733">
        <w:rPr>
          <w:rFonts w:ascii="Arial" w:hAnsi="Arial" w:cs="Arial"/>
          <w:sz w:val="20"/>
          <w:szCs w:val="20"/>
          <w:lang w:val="x-none"/>
        </w:rPr>
        <w:t xml:space="preserve"> stanowi</w:t>
      </w:r>
      <w:r w:rsidR="00045709" w:rsidRPr="002F5733">
        <w:rPr>
          <w:rFonts w:ascii="Arial" w:hAnsi="Arial" w:cs="Arial"/>
          <w:sz w:val="20"/>
          <w:szCs w:val="20"/>
        </w:rPr>
        <w:t>ą</w:t>
      </w:r>
      <w:r w:rsidR="00045709" w:rsidRPr="002F5733">
        <w:rPr>
          <w:rFonts w:ascii="Arial" w:hAnsi="Arial" w:cs="Arial"/>
          <w:sz w:val="20"/>
          <w:szCs w:val="20"/>
          <w:lang w:val="x-none"/>
        </w:rPr>
        <w:t xml:space="preserve"> </w:t>
      </w:r>
      <w:r w:rsidR="00045709" w:rsidRPr="002F5733">
        <w:rPr>
          <w:rFonts w:ascii="Arial" w:hAnsi="Arial" w:cs="Arial"/>
          <w:sz w:val="20"/>
          <w:szCs w:val="20"/>
        </w:rPr>
        <w:t>jego</w:t>
      </w:r>
      <w:r w:rsidR="00045709" w:rsidRPr="00675078">
        <w:rPr>
          <w:rFonts w:ascii="Arial" w:hAnsi="Arial" w:cs="Arial"/>
          <w:sz w:val="20"/>
          <w:szCs w:val="20"/>
        </w:rPr>
        <w:t xml:space="preserve"> </w:t>
      </w:r>
      <w:r w:rsidR="00045709" w:rsidRPr="00675078">
        <w:rPr>
          <w:rFonts w:ascii="Arial" w:hAnsi="Arial" w:cs="Arial"/>
          <w:sz w:val="20"/>
          <w:szCs w:val="20"/>
          <w:lang w:val="x-none"/>
        </w:rPr>
        <w:t>integralną część.</w:t>
      </w:r>
    </w:p>
    <w:p w:rsidR="0057569B" w:rsidRPr="00ED2992" w:rsidRDefault="0057569B" w:rsidP="00A0545E">
      <w:pPr>
        <w:numPr>
          <w:ilvl w:val="0"/>
          <w:numId w:val="7"/>
        </w:numPr>
        <w:spacing w:after="120"/>
        <w:ind w:left="284" w:hanging="284"/>
        <w:jc w:val="both"/>
        <w:rPr>
          <w:rFonts w:ascii="Arial" w:hAnsi="Arial" w:cs="Arial"/>
          <w:sz w:val="20"/>
          <w:szCs w:val="20"/>
          <w:lang w:val="x-none" w:eastAsia="x-none"/>
        </w:rPr>
      </w:pPr>
      <w:r w:rsidRPr="00675078">
        <w:rPr>
          <w:rFonts w:ascii="Arial" w:hAnsi="Arial" w:cs="Arial"/>
          <w:sz w:val="20"/>
          <w:szCs w:val="20"/>
        </w:rPr>
        <w:t>Zamawiający</w:t>
      </w:r>
      <w:r w:rsidRPr="00675078">
        <w:rPr>
          <w:rFonts w:ascii="Arial" w:hAnsi="Arial" w:cs="Arial"/>
          <w:sz w:val="20"/>
          <w:szCs w:val="20"/>
          <w:lang w:val="x-none"/>
        </w:rPr>
        <w:t xml:space="preserve"> poprawi w ofercie</w:t>
      </w:r>
      <w:r>
        <w:rPr>
          <w:rFonts w:ascii="Arial" w:hAnsi="Arial" w:cs="Arial"/>
          <w:sz w:val="20"/>
          <w:szCs w:val="20"/>
        </w:rPr>
        <w:t>:</w:t>
      </w:r>
    </w:p>
    <w:p w:rsidR="0057569B" w:rsidRPr="00ED2992" w:rsidRDefault="0057569B" w:rsidP="00A0545E">
      <w:pPr>
        <w:pStyle w:val="Akapitzlist"/>
        <w:numPr>
          <w:ilvl w:val="0"/>
          <w:numId w:val="22"/>
        </w:numPr>
        <w:spacing w:after="120"/>
        <w:jc w:val="both"/>
        <w:rPr>
          <w:rFonts w:ascii="Arial" w:hAnsi="Arial" w:cs="Arial"/>
          <w:sz w:val="20"/>
          <w:szCs w:val="20"/>
          <w:lang w:val="x-none" w:eastAsia="x-none"/>
        </w:rPr>
      </w:pPr>
      <w:r w:rsidRPr="00ED2992">
        <w:rPr>
          <w:rFonts w:ascii="Arial" w:hAnsi="Arial" w:cs="Arial"/>
          <w:sz w:val="20"/>
          <w:szCs w:val="20"/>
          <w:lang w:val="x-none"/>
        </w:rPr>
        <w:t>oczywiste omyłki pisarskie</w:t>
      </w:r>
      <w:r w:rsidRPr="00ED2992">
        <w:rPr>
          <w:rFonts w:ascii="Arial" w:hAnsi="Arial" w:cs="Arial"/>
          <w:sz w:val="20"/>
          <w:szCs w:val="20"/>
        </w:rPr>
        <w:t xml:space="preserve">, </w:t>
      </w:r>
    </w:p>
    <w:p w:rsidR="0057569B" w:rsidRPr="00ED2992" w:rsidRDefault="0057569B" w:rsidP="00A0545E">
      <w:pPr>
        <w:pStyle w:val="Akapitzlist"/>
        <w:numPr>
          <w:ilvl w:val="0"/>
          <w:numId w:val="22"/>
        </w:numPr>
        <w:spacing w:after="120"/>
        <w:jc w:val="both"/>
        <w:rPr>
          <w:rFonts w:ascii="Arial" w:hAnsi="Arial" w:cs="Arial"/>
          <w:sz w:val="20"/>
          <w:szCs w:val="20"/>
          <w:lang w:val="x-none" w:eastAsia="x-none"/>
        </w:rPr>
      </w:pPr>
      <w:r w:rsidRPr="00ED2992">
        <w:rPr>
          <w:rFonts w:ascii="Arial" w:hAnsi="Arial" w:cs="Arial"/>
          <w:sz w:val="20"/>
          <w:szCs w:val="20"/>
          <w:lang w:val="x-none"/>
        </w:rPr>
        <w:t>oczywiste omyłki rachunkowe</w:t>
      </w:r>
      <w:r w:rsidRPr="00ED2992">
        <w:rPr>
          <w:rFonts w:ascii="Arial" w:hAnsi="Arial" w:cs="Arial"/>
          <w:sz w:val="20"/>
          <w:szCs w:val="20"/>
        </w:rPr>
        <w:t xml:space="preserve"> </w:t>
      </w:r>
      <w:r w:rsidRPr="00ED2992">
        <w:rPr>
          <w:rFonts w:ascii="Arial" w:hAnsi="Arial" w:cs="Arial"/>
          <w:sz w:val="20"/>
          <w:szCs w:val="20"/>
          <w:lang w:val="x-none"/>
        </w:rPr>
        <w:t>z</w:t>
      </w:r>
      <w:r w:rsidRPr="00ED2992">
        <w:rPr>
          <w:rFonts w:ascii="Arial" w:hAnsi="Arial" w:cs="Arial"/>
          <w:sz w:val="20"/>
          <w:szCs w:val="20"/>
        </w:rPr>
        <w:t> </w:t>
      </w:r>
      <w:r w:rsidRPr="00ED2992">
        <w:rPr>
          <w:rFonts w:ascii="Arial" w:hAnsi="Arial" w:cs="Arial"/>
          <w:sz w:val="20"/>
          <w:szCs w:val="20"/>
          <w:lang w:val="x-none"/>
        </w:rPr>
        <w:t>uwzględnieniem konsekwencji rachunkowych dokonanych poprawek</w:t>
      </w:r>
      <w:r w:rsidRPr="00ED2992">
        <w:rPr>
          <w:rFonts w:ascii="Arial" w:hAnsi="Arial" w:cs="Arial"/>
          <w:sz w:val="20"/>
          <w:szCs w:val="20"/>
        </w:rPr>
        <w:t xml:space="preserve">, </w:t>
      </w:r>
    </w:p>
    <w:p w:rsidR="0057569B" w:rsidRPr="008528E7" w:rsidRDefault="0057569B" w:rsidP="00A0545E">
      <w:pPr>
        <w:pStyle w:val="Akapitzlist"/>
        <w:numPr>
          <w:ilvl w:val="0"/>
          <w:numId w:val="22"/>
        </w:numPr>
        <w:contextualSpacing w:val="0"/>
        <w:jc w:val="both"/>
        <w:rPr>
          <w:rFonts w:ascii="Arial" w:hAnsi="Arial" w:cs="Arial"/>
          <w:sz w:val="20"/>
          <w:szCs w:val="20"/>
          <w:lang w:val="x-none" w:eastAsia="x-none"/>
        </w:rPr>
      </w:pPr>
      <w:r w:rsidRPr="00ED2992">
        <w:rPr>
          <w:rFonts w:ascii="Arial" w:hAnsi="Arial" w:cs="Arial"/>
          <w:sz w:val="20"/>
          <w:szCs w:val="20"/>
          <w:lang w:val="x-none" w:eastAsia="x-none"/>
        </w:rPr>
        <w:t xml:space="preserve">inne omyłki polegające na niezgodności oferty </w:t>
      </w:r>
      <w:r w:rsidRPr="00ED2992">
        <w:rPr>
          <w:rFonts w:ascii="Arial" w:hAnsi="Arial" w:cs="Arial"/>
          <w:sz w:val="20"/>
          <w:szCs w:val="20"/>
          <w:lang w:eastAsia="x-none"/>
        </w:rPr>
        <w:t>z niniejszym Ogłoszeniem</w:t>
      </w:r>
      <w:r w:rsidRPr="00ED2992">
        <w:rPr>
          <w:rFonts w:ascii="Arial" w:hAnsi="Arial" w:cs="Arial"/>
          <w:sz w:val="20"/>
          <w:szCs w:val="20"/>
          <w:lang w:val="x-none" w:eastAsia="x-none"/>
        </w:rPr>
        <w:t xml:space="preserve">, niepowodujące istotnych zmian </w:t>
      </w:r>
      <w:r>
        <w:rPr>
          <w:rFonts w:ascii="Arial" w:hAnsi="Arial" w:cs="Arial"/>
          <w:sz w:val="20"/>
          <w:szCs w:val="20"/>
          <w:lang w:val="x-none" w:eastAsia="x-none"/>
        </w:rPr>
        <w:t>w treści oferty</w:t>
      </w:r>
      <w:r w:rsidR="008528E7">
        <w:rPr>
          <w:rFonts w:ascii="Arial" w:hAnsi="Arial" w:cs="Arial"/>
          <w:sz w:val="20"/>
          <w:szCs w:val="20"/>
          <w:lang w:eastAsia="x-none"/>
        </w:rPr>
        <w:t xml:space="preserve"> </w:t>
      </w:r>
      <w:r w:rsidRPr="008528E7">
        <w:rPr>
          <w:rFonts w:ascii="Arial" w:hAnsi="Arial" w:cs="Arial"/>
          <w:sz w:val="20"/>
          <w:szCs w:val="20"/>
          <w:lang w:val="x-none" w:eastAsia="x-none"/>
        </w:rPr>
        <w:t xml:space="preserve">niezwłocznie zawiadamiając o tym Wykonawcę, którego oferta została poprawiona. </w:t>
      </w:r>
    </w:p>
    <w:p w:rsidR="0057569B" w:rsidRDefault="0057569B" w:rsidP="0057569B">
      <w:pPr>
        <w:jc w:val="both"/>
        <w:rPr>
          <w:rFonts w:ascii="Arial" w:hAnsi="Arial" w:cs="Arial"/>
          <w:sz w:val="20"/>
          <w:szCs w:val="20"/>
          <w:lang w:val="x-none" w:eastAsia="x-none"/>
        </w:rPr>
      </w:pPr>
    </w:p>
    <w:p w:rsidR="00677947" w:rsidRPr="00ED2992" w:rsidRDefault="0057569B" w:rsidP="0057569B">
      <w:pPr>
        <w:spacing w:after="120"/>
        <w:jc w:val="both"/>
        <w:rPr>
          <w:rFonts w:ascii="Arial" w:hAnsi="Arial" w:cs="Arial"/>
          <w:sz w:val="20"/>
          <w:szCs w:val="20"/>
          <w:lang w:eastAsia="x-none"/>
        </w:rPr>
      </w:pPr>
      <w:r>
        <w:rPr>
          <w:rFonts w:ascii="Arial" w:hAnsi="Arial" w:cs="Arial"/>
          <w:sz w:val="20"/>
          <w:szCs w:val="20"/>
          <w:lang w:eastAsia="x-none"/>
        </w:rPr>
        <w:t xml:space="preserve">W przypadku, o którym mowa w pkt 3 lit. „c” zamawiający wyznacza wykonawcy termin na wyrażenie zgody na poprawienie w ofercie omyłki lub zakwestionowanie jej poprawienia. Brak odpowiedzi </w:t>
      </w:r>
      <w:r>
        <w:rPr>
          <w:rFonts w:ascii="Arial" w:hAnsi="Arial" w:cs="Arial"/>
          <w:sz w:val="20"/>
          <w:szCs w:val="20"/>
          <w:lang w:eastAsia="x-none"/>
        </w:rPr>
        <w:br/>
        <w:t>w wyznaczonym terminie uznaje się za wyrażenie zgody na poprawienie omyłki.</w:t>
      </w:r>
    </w:p>
    <w:p w:rsidR="00404E93" w:rsidRPr="00404E93" w:rsidRDefault="00404E93" w:rsidP="00A0545E">
      <w:pPr>
        <w:numPr>
          <w:ilvl w:val="0"/>
          <w:numId w:val="7"/>
        </w:numPr>
        <w:spacing w:after="120"/>
        <w:ind w:left="284" w:hanging="284"/>
        <w:jc w:val="both"/>
        <w:rPr>
          <w:rFonts w:ascii="Arial" w:hAnsi="Arial" w:cs="Arial"/>
          <w:sz w:val="20"/>
          <w:szCs w:val="20"/>
          <w:lang w:val="x-none" w:eastAsia="x-none"/>
        </w:rPr>
      </w:pPr>
      <w:r w:rsidRPr="001A0B9D">
        <w:rPr>
          <w:rFonts w:ascii="Arial" w:hAnsi="Arial" w:cs="Arial"/>
          <w:sz w:val="20"/>
          <w:szCs w:val="20"/>
          <w:lang w:eastAsia="x-none"/>
        </w:rPr>
        <w:t xml:space="preserve">Zamawiający może wezwać Wykonawców do wyjaśnienia treści </w:t>
      </w:r>
      <w:r w:rsidR="00E9167E">
        <w:rPr>
          <w:rFonts w:ascii="Arial" w:hAnsi="Arial" w:cs="Arial"/>
          <w:sz w:val="20"/>
          <w:szCs w:val="20"/>
          <w:lang w:eastAsia="x-none"/>
        </w:rPr>
        <w:t xml:space="preserve">złożonej </w:t>
      </w:r>
      <w:r w:rsidRPr="001A0B9D">
        <w:rPr>
          <w:rFonts w:ascii="Arial" w:hAnsi="Arial" w:cs="Arial"/>
          <w:sz w:val="20"/>
          <w:szCs w:val="20"/>
          <w:lang w:eastAsia="x-none"/>
        </w:rPr>
        <w:t>oferty</w:t>
      </w:r>
      <w:r w:rsidR="005350D9">
        <w:rPr>
          <w:rFonts w:ascii="Arial" w:hAnsi="Arial" w:cs="Arial"/>
          <w:sz w:val="20"/>
          <w:szCs w:val="20"/>
          <w:lang w:eastAsia="x-none"/>
        </w:rPr>
        <w:t>, jak również dokumentów i/lub oświadczeń</w:t>
      </w:r>
      <w:r w:rsidRPr="001A0B9D">
        <w:rPr>
          <w:rFonts w:ascii="Arial" w:hAnsi="Arial" w:cs="Arial"/>
          <w:sz w:val="20"/>
          <w:szCs w:val="20"/>
          <w:lang w:eastAsia="x-none"/>
        </w:rPr>
        <w:t>.</w:t>
      </w:r>
    </w:p>
    <w:p w:rsidR="00B14281" w:rsidRPr="002F0865" w:rsidRDefault="00B14281" w:rsidP="00A0545E">
      <w:pPr>
        <w:numPr>
          <w:ilvl w:val="0"/>
          <w:numId w:val="7"/>
        </w:numPr>
        <w:spacing w:after="120"/>
        <w:ind w:left="284" w:hanging="284"/>
        <w:jc w:val="both"/>
        <w:rPr>
          <w:rFonts w:ascii="Arial" w:hAnsi="Arial" w:cs="Arial"/>
          <w:sz w:val="20"/>
          <w:szCs w:val="20"/>
          <w:lang w:val="x-none" w:eastAsia="x-none"/>
        </w:rPr>
      </w:pPr>
      <w:bookmarkStart w:id="2" w:name="_Hlk167192807"/>
      <w:r w:rsidRPr="00B14281">
        <w:rPr>
          <w:rFonts w:ascii="Arial" w:hAnsi="Arial" w:cs="Arial"/>
          <w:sz w:val="20"/>
          <w:szCs w:val="20"/>
          <w:lang w:eastAsia="x-none"/>
        </w:rPr>
        <w:t xml:space="preserve">Jeżeli zaoferowana w ofercie cena wyda się Zamawiającemu rażąco niska i </w:t>
      </w:r>
      <w:r w:rsidRPr="00B14281">
        <w:rPr>
          <w:rFonts w:ascii="Arial" w:hAnsi="Arial" w:cs="Arial"/>
          <w:sz w:val="20"/>
          <w:szCs w:val="20"/>
          <w:u w:val="single"/>
          <w:lang w:eastAsia="x-none"/>
        </w:rPr>
        <w:t>będzie budzić wątpliwości Zamawiającego co do możliwości wykonania zamówienia</w:t>
      </w:r>
      <w:r w:rsidRPr="00B14281">
        <w:rPr>
          <w:rFonts w:ascii="Arial" w:hAnsi="Arial" w:cs="Arial"/>
          <w:sz w:val="20"/>
          <w:szCs w:val="20"/>
          <w:lang w:eastAsia="x-none"/>
        </w:rPr>
        <w:t>, Zamawiający może wezwać Wykonawcę do wyjaśnienia rażąco niskiej ceny.</w:t>
      </w:r>
    </w:p>
    <w:p w:rsidR="002F0865" w:rsidRPr="00B14281" w:rsidRDefault="002F0865" w:rsidP="00A0545E">
      <w:pPr>
        <w:numPr>
          <w:ilvl w:val="0"/>
          <w:numId w:val="7"/>
        </w:numPr>
        <w:spacing w:after="120"/>
        <w:ind w:left="284" w:hanging="284"/>
        <w:jc w:val="both"/>
        <w:rPr>
          <w:rFonts w:ascii="Arial" w:hAnsi="Arial" w:cs="Arial"/>
          <w:sz w:val="20"/>
          <w:szCs w:val="20"/>
          <w:lang w:val="x-none" w:eastAsia="x-none"/>
        </w:rPr>
      </w:pPr>
      <w:r>
        <w:rPr>
          <w:rFonts w:ascii="Arial" w:hAnsi="Arial" w:cs="Arial"/>
          <w:sz w:val="20"/>
          <w:szCs w:val="20"/>
          <w:lang w:eastAsia="x-none"/>
        </w:rPr>
        <w:t>Obowiązek wykazania, że oferta nie zawiera rażąco niskiej ceny spoczywa na Wykonawcy. Odrzuceniu</w:t>
      </w:r>
      <w:r w:rsidR="0002422A">
        <w:rPr>
          <w:rFonts w:ascii="Arial" w:hAnsi="Arial" w:cs="Arial"/>
          <w:sz w:val="20"/>
          <w:szCs w:val="20"/>
          <w:lang w:eastAsia="x-none"/>
        </w:rPr>
        <w:t xml:space="preserve"> jako oferta z rażąco niską ceną podlega oferta Wykonawcy, który nie udzielił wyjaśnień w wyznaczonym terminie, lub jeżeli złożone wyjaśnienia nie uzasadniają podanej w ofercie ceny.</w:t>
      </w:r>
    </w:p>
    <w:p w:rsidR="00B14281" w:rsidRPr="00B14281" w:rsidRDefault="00B14281" w:rsidP="00A0545E">
      <w:pPr>
        <w:numPr>
          <w:ilvl w:val="0"/>
          <w:numId w:val="7"/>
        </w:numPr>
        <w:spacing w:after="120"/>
        <w:ind w:left="284" w:hanging="284"/>
        <w:jc w:val="both"/>
        <w:rPr>
          <w:rFonts w:ascii="Arial" w:hAnsi="Arial" w:cs="Arial"/>
          <w:sz w:val="20"/>
          <w:szCs w:val="20"/>
          <w:lang w:val="x-none" w:eastAsia="x-none"/>
        </w:rPr>
      </w:pPr>
      <w:r w:rsidRPr="00B14281">
        <w:rPr>
          <w:rFonts w:ascii="Arial" w:hAnsi="Arial" w:cs="Arial"/>
          <w:sz w:val="20"/>
          <w:szCs w:val="20"/>
          <w:lang w:eastAsia="x-none"/>
        </w:rPr>
        <w:t xml:space="preserve">W przypadku jeżeli Zamawiający poweźmie wątpliwości co do możliwości wykonania zamówienia przez Wykonawcę, którego oferta została oceniona jako najkorzystniejsza, może wezwać Wykonawcę do wyjaśnienia dowolnych elementów budzących wątpliwości Zamawiającego. </w:t>
      </w:r>
    </w:p>
    <w:p w:rsidR="0057569B" w:rsidRPr="00B14281" w:rsidRDefault="0057569B" w:rsidP="00A0545E">
      <w:pPr>
        <w:numPr>
          <w:ilvl w:val="0"/>
          <w:numId w:val="7"/>
        </w:numPr>
        <w:ind w:left="284" w:hanging="284"/>
        <w:jc w:val="both"/>
        <w:rPr>
          <w:rFonts w:ascii="Arial" w:hAnsi="Arial" w:cs="Arial"/>
          <w:sz w:val="20"/>
          <w:szCs w:val="20"/>
          <w:lang w:val="x-none" w:eastAsia="x-none"/>
        </w:rPr>
      </w:pPr>
      <w:r w:rsidRPr="00B14281">
        <w:rPr>
          <w:rFonts w:ascii="Arial" w:hAnsi="Arial" w:cs="Arial"/>
          <w:sz w:val="20"/>
          <w:szCs w:val="20"/>
          <w:lang w:val="x-none"/>
        </w:rPr>
        <w:t>Zamawiający odrzuci ofertę Wykonawcy, w przypadku gdy:</w:t>
      </w:r>
    </w:p>
    <w:p w:rsidR="0057569B" w:rsidRPr="00B14281" w:rsidRDefault="0057569B" w:rsidP="00A0545E">
      <w:pPr>
        <w:numPr>
          <w:ilvl w:val="0"/>
          <w:numId w:val="6"/>
        </w:numPr>
        <w:ind w:left="709" w:hanging="283"/>
        <w:jc w:val="both"/>
        <w:rPr>
          <w:rFonts w:ascii="Arial" w:hAnsi="Arial" w:cs="Arial"/>
          <w:sz w:val="20"/>
          <w:szCs w:val="20"/>
        </w:rPr>
      </w:pPr>
      <w:r w:rsidRPr="00B14281">
        <w:rPr>
          <w:rFonts w:ascii="Arial" w:hAnsi="Arial" w:cs="Arial"/>
          <w:sz w:val="20"/>
          <w:szCs w:val="20"/>
        </w:rPr>
        <w:t>oferta zawiera rażąco niską cenę,</w:t>
      </w:r>
    </w:p>
    <w:p w:rsidR="0057569B" w:rsidRPr="00B14281" w:rsidRDefault="0057569B" w:rsidP="00A0545E">
      <w:pPr>
        <w:numPr>
          <w:ilvl w:val="0"/>
          <w:numId w:val="6"/>
        </w:numPr>
        <w:ind w:left="709" w:hanging="283"/>
        <w:jc w:val="both"/>
        <w:rPr>
          <w:rFonts w:ascii="Arial" w:hAnsi="Arial" w:cs="Arial"/>
          <w:sz w:val="20"/>
          <w:szCs w:val="20"/>
        </w:rPr>
      </w:pPr>
      <w:r w:rsidRPr="00B14281">
        <w:rPr>
          <w:rFonts w:ascii="Arial" w:hAnsi="Arial" w:cs="Arial"/>
          <w:sz w:val="20"/>
          <w:szCs w:val="20"/>
        </w:rPr>
        <w:t>Wykonawca nie złoży wyjaśnień dotyczących treści oferty,</w:t>
      </w:r>
    </w:p>
    <w:p w:rsidR="0057569B" w:rsidRPr="00D41791" w:rsidRDefault="0057569B" w:rsidP="00A0545E">
      <w:pPr>
        <w:numPr>
          <w:ilvl w:val="0"/>
          <w:numId w:val="6"/>
        </w:numPr>
        <w:ind w:left="709" w:hanging="283"/>
        <w:jc w:val="both"/>
        <w:rPr>
          <w:rFonts w:ascii="Arial" w:hAnsi="Arial" w:cs="Arial"/>
          <w:sz w:val="20"/>
          <w:szCs w:val="20"/>
        </w:rPr>
      </w:pPr>
      <w:r w:rsidRPr="00D41791">
        <w:rPr>
          <w:rFonts w:ascii="Arial" w:hAnsi="Arial" w:cs="Arial"/>
          <w:sz w:val="20"/>
          <w:szCs w:val="20"/>
        </w:rPr>
        <w:t>po jednokrotnym wezwaniu przez Zamawiającego, Wykonawca nie złoży lub nie uzupełni d</w:t>
      </w:r>
      <w:r>
        <w:rPr>
          <w:rFonts w:ascii="Arial" w:hAnsi="Arial" w:cs="Arial"/>
          <w:sz w:val="20"/>
          <w:szCs w:val="20"/>
        </w:rPr>
        <w:t>okumentów, o których mowa w dziale VI A</w:t>
      </w:r>
      <w:r w:rsidRPr="00D41791">
        <w:rPr>
          <w:rFonts w:ascii="Arial" w:hAnsi="Arial" w:cs="Arial"/>
          <w:sz w:val="20"/>
          <w:szCs w:val="20"/>
        </w:rPr>
        <w:t xml:space="preserve"> niniejszego Ogłoszenia, w wyznaczonym przez Zamawiającego terminie</w:t>
      </w:r>
    </w:p>
    <w:p w:rsidR="0057569B" w:rsidRPr="00D41791" w:rsidRDefault="0057569B" w:rsidP="00A0545E">
      <w:pPr>
        <w:numPr>
          <w:ilvl w:val="0"/>
          <w:numId w:val="6"/>
        </w:numPr>
        <w:ind w:left="709" w:hanging="283"/>
        <w:jc w:val="both"/>
        <w:rPr>
          <w:rFonts w:ascii="Arial" w:hAnsi="Arial" w:cs="Arial"/>
          <w:sz w:val="20"/>
          <w:szCs w:val="20"/>
        </w:rPr>
      </w:pPr>
      <w:r w:rsidRPr="00D41791">
        <w:rPr>
          <w:rFonts w:ascii="Arial" w:hAnsi="Arial" w:cs="Arial"/>
          <w:sz w:val="20"/>
          <w:szCs w:val="20"/>
        </w:rPr>
        <w:t>treść oferty nie odpowiada treści ogłoszenia,</w:t>
      </w:r>
    </w:p>
    <w:p w:rsidR="0057569B" w:rsidRPr="00B14281" w:rsidRDefault="0057569B" w:rsidP="00A0545E">
      <w:pPr>
        <w:numPr>
          <w:ilvl w:val="0"/>
          <w:numId w:val="6"/>
        </w:numPr>
        <w:ind w:left="709" w:hanging="283"/>
        <w:jc w:val="both"/>
        <w:rPr>
          <w:rFonts w:ascii="Arial" w:hAnsi="Arial" w:cs="Arial"/>
          <w:sz w:val="20"/>
          <w:szCs w:val="20"/>
        </w:rPr>
      </w:pPr>
      <w:r w:rsidRPr="00B14281">
        <w:rPr>
          <w:rFonts w:ascii="Arial" w:hAnsi="Arial" w:cs="Arial"/>
          <w:sz w:val="20"/>
          <w:szCs w:val="20"/>
        </w:rPr>
        <w:t>oferta jest nieważna na podstawie odrębnych przepisów,</w:t>
      </w:r>
    </w:p>
    <w:p w:rsidR="0057569B" w:rsidRDefault="0057569B" w:rsidP="00A0545E">
      <w:pPr>
        <w:numPr>
          <w:ilvl w:val="0"/>
          <w:numId w:val="6"/>
        </w:numPr>
        <w:ind w:left="709" w:hanging="283"/>
        <w:jc w:val="both"/>
        <w:rPr>
          <w:rFonts w:ascii="Arial" w:hAnsi="Arial" w:cs="Arial"/>
          <w:sz w:val="20"/>
          <w:szCs w:val="20"/>
        </w:rPr>
      </w:pPr>
      <w:r w:rsidRPr="00B14281">
        <w:rPr>
          <w:rFonts w:ascii="Arial" w:hAnsi="Arial" w:cs="Arial"/>
          <w:sz w:val="20"/>
          <w:szCs w:val="20"/>
        </w:rPr>
        <w:t>została złożona przez Wykonawcę wykluczonego z udziału w postępowaniu,</w:t>
      </w:r>
    </w:p>
    <w:p w:rsidR="0057569B" w:rsidRPr="00B14281" w:rsidRDefault="0057569B" w:rsidP="00A0545E">
      <w:pPr>
        <w:numPr>
          <w:ilvl w:val="0"/>
          <w:numId w:val="6"/>
        </w:numPr>
        <w:ind w:left="709" w:hanging="283"/>
        <w:jc w:val="both"/>
        <w:rPr>
          <w:rFonts w:ascii="Arial" w:hAnsi="Arial" w:cs="Arial"/>
          <w:sz w:val="20"/>
          <w:szCs w:val="20"/>
        </w:rPr>
      </w:pPr>
      <w:r>
        <w:rPr>
          <w:rFonts w:ascii="Arial" w:hAnsi="Arial" w:cs="Arial"/>
          <w:sz w:val="20"/>
          <w:szCs w:val="20"/>
        </w:rPr>
        <w:t>została złożona przez Wykonawcę niespełniającego warunków udziału w p</w:t>
      </w:r>
      <w:r w:rsidR="001E7F9A">
        <w:rPr>
          <w:rFonts w:ascii="Arial" w:hAnsi="Arial" w:cs="Arial"/>
          <w:sz w:val="20"/>
          <w:szCs w:val="20"/>
        </w:rPr>
        <w:t>ostępowaniu</w:t>
      </w:r>
      <w:r>
        <w:rPr>
          <w:rFonts w:ascii="Arial" w:hAnsi="Arial" w:cs="Arial"/>
          <w:sz w:val="20"/>
          <w:szCs w:val="20"/>
        </w:rPr>
        <w:t xml:space="preserve">. </w:t>
      </w:r>
    </w:p>
    <w:p w:rsidR="0057569B" w:rsidRPr="008D302D" w:rsidRDefault="0057569B" w:rsidP="00A0545E">
      <w:pPr>
        <w:numPr>
          <w:ilvl w:val="0"/>
          <w:numId w:val="6"/>
        </w:numPr>
        <w:ind w:left="709" w:hanging="284"/>
        <w:jc w:val="both"/>
        <w:rPr>
          <w:rFonts w:ascii="Arial" w:hAnsi="Arial" w:cs="Arial"/>
          <w:sz w:val="20"/>
          <w:szCs w:val="20"/>
        </w:rPr>
      </w:pPr>
      <w:r w:rsidRPr="00B14281">
        <w:rPr>
          <w:rFonts w:ascii="Arial" w:hAnsi="Arial" w:cs="Arial"/>
          <w:sz w:val="20"/>
          <w:szCs w:val="20"/>
        </w:rPr>
        <w:t>nie będą wycenione wszystkie pozycje druku „szczegółowa oferta cenowa”,</w:t>
      </w:r>
      <w:r w:rsidR="008D302D">
        <w:rPr>
          <w:rFonts w:ascii="Arial" w:hAnsi="Arial" w:cs="Arial"/>
          <w:sz w:val="20"/>
          <w:szCs w:val="20"/>
        </w:rPr>
        <w:t xml:space="preserve"> w zakresie zadania, na które Wykonawca składa ofertę</w:t>
      </w:r>
      <w:r w:rsidR="008D302D" w:rsidRPr="00B14281">
        <w:rPr>
          <w:rFonts w:ascii="Arial" w:hAnsi="Arial" w:cs="Arial"/>
          <w:sz w:val="20"/>
          <w:szCs w:val="20"/>
        </w:rPr>
        <w:t>,</w:t>
      </w:r>
    </w:p>
    <w:p w:rsidR="0057569B" w:rsidRPr="00B14281" w:rsidRDefault="0057569B" w:rsidP="00A0545E">
      <w:pPr>
        <w:numPr>
          <w:ilvl w:val="0"/>
          <w:numId w:val="6"/>
        </w:numPr>
        <w:ind w:left="709" w:hanging="284"/>
        <w:jc w:val="both"/>
        <w:rPr>
          <w:rFonts w:ascii="Arial" w:hAnsi="Arial" w:cs="Arial"/>
          <w:sz w:val="20"/>
          <w:szCs w:val="20"/>
        </w:rPr>
      </w:pPr>
      <w:r w:rsidRPr="00B14281">
        <w:rPr>
          <w:rFonts w:ascii="Arial" w:hAnsi="Arial" w:cs="Arial"/>
          <w:sz w:val="20"/>
          <w:szCs w:val="20"/>
        </w:rPr>
        <w:t>wykonawca złożył w ofercie nieprawdziwe oświadczenia lub przedstawił nieprawdziwe informacje mające wpływ na wybór oferty,</w:t>
      </w:r>
    </w:p>
    <w:p w:rsidR="0057569B" w:rsidRDefault="0057569B" w:rsidP="00A0545E">
      <w:pPr>
        <w:numPr>
          <w:ilvl w:val="0"/>
          <w:numId w:val="6"/>
        </w:numPr>
        <w:ind w:left="709" w:hanging="284"/>
        <w:jc w:val="both"/>
        <w:rPr>
          <w:rFonts w:ascii="Arial" w:hAnsi="Arial" w:cs="Arial"/>
          <w:sz w:val="20"/>
          <w:szCs w:val="20"/>
        </w:rPr>
      </w:pPr>
      <w:r w:rsidRPr="00B14281">
        <w:rPr>
          <w:rFonts w:ascii="Arial" w:hAnsi="Arial" w:cs="Arial"/>
          <w:sz w:val="20"/>
          <w:szCs w:val="20"/>
        </w:rPr>
        <w:t>oferta została złożona przez Wykonawcę, który złożył więcej niż jedną ofertę</w:t>
      </w:r>
      <w:r>
        <w:rPr>
          <w:rFonts w:ascii="Arial" w:hAnsi="Arial" w:cs="Arial"/>
          <w:sz w:val="20"/>
          <w:szCs w:val="20"/>
        </w:rPr>
        <w:t xml:space="preserve"> na każde z zadań</w:t>
      </w:r>
      <w:r w:rsidRPr="00B14281">
        <w:rPr>
          <w:rFonts w:ascii="Arial" w:hAnsi="Arial" w:cs="Arial"/>
          <w:sz w:val="20"/>
          <w:szCs w:val="20"/>
        </w:rPr>
        <w:t xml:space="preserve">, </w:t>
      </w:r>
      <w:r w:rsidRPr="00B14281">
        <w:rPr>
          <w:rFonts w:ascii="Arial" w:hAnsi="Arial" w:cs="Arial"/>
          <w:sz w:val="20"/>
          <w:szCs w:val="20"/>
        </w:rPr>
        <w:br/>
        <w:t>z uwzględnieniem ofert składanyc</w:t>
      </w:r>
      <w:r>
        <w:rPr>
          <w:rFonts w:ascii="Arial" w:hAnsi="Arial" w:cs="Arial"/>
          <w:sz w:val="20"/>
          <w:szCs w:val="20"/>
        </w:rPr>
        <w:t xml:space="preserve">h wspólnie z innymi </w:t>
      </w:r>
      <w:r w:rsidR="00FC079F">
        <w:rPr>
          <w:rFonts w:ascii="Arial" w:hAnsi="Arial" w:cs="Arial"/>
          <w:sz w:val="20"/>
          <w:szCs w:val="20"/>
        </w:rPr>
        <w:t>W</w:t>
      </w:r>
      <w:r>
        <w:rPr>
          <w:rFonts w:ascii="Arial" w:hAnsi="Arial" w:cs="Arial"/>
          <w:sz w:val="20"/>
          <w:szCs w:val="20"/>
        </w:rPr>
        <w:t>ykonawcami,</w:t>
      </w:r>
    </w:p>
    <w:p w:rsidR="0057569B" w:rsidRDefault="0057569B" w:rsidP="00A0545E">
      <w:pPr>
        <w:numPr>
          <w:ilvl w:val="0"/>
          <w:numId w:val="6"/>
        </w:numPr>
        <w:ind w:left="709" w:hanging="284"/>
        <w:jc w:val="both"/>
        <w:rPr>
          <w:rFonts w:ascii="Arial" w:hAnsi="Arial" w:cs="Arial"/>
          <w:sz w:val="20"/>
          <w:szCs w:val="20"/>
        </w:rPr>
      </w:pPr>
      <w:r w:rsidRPr="00C92EB6">
        <w:rPr>
          <w:rFonts w:ascii="Arial" w:hAnsi="Arial" w:cs="Arial"/>
          <w:sz w:val="20"/>
          <w:szCs w:val="20"/>
        </w:rPr>
        <w:t>wykonawca nie wyraził zgody na przedł</w:t>
      </w:r>
      <w:r>
        <w:rPr>
          <w:rFonts w:ascii="Arial" w:hAnsi="Arial" w:cs="Arial"/>
          <w:sz w:val="20"/>
          <w:szCs w:val="20"/>
        </w:rPr>
        <w:t>użenie terminu związania ofertą,</w:t>
      </w:r>
    </w:p>
    <w:p w:rsidR="00C92EB6" w:rsidRDefault="0057569B" w:rsidP="00A0545E">
      <w:pPr>
        <w:numPr>
          <w:ilvl w:val="0"/>
          <w:numId w:val="6"/>
        </w:numPr>
        <w:ind w:left="709" w:hanging="284"/>
        <w:jc w:val="both"/>
        <w:rPr>
          <w:rFonts w:ascii="Arial" w:hAnsi="Arial" w:cs="Arial"/>
          <w:sz w:val="20"/>
          <w:szCs w:val="20"/>
        </w:rPr>
      </w:pPr>
      <w:r>
        <w:rPr>
          <w:rFonts w:ascii="Arial" w:hAnsi="Arial" w:cs="Arial"/>
          <w:sz w:val="20"/>
          <w:szCs w:val="20"/>
        </w:rPr>
        <w:t>W</w:t>
      </w:r>
      <w:r w:rsidRPr="00ED2992">
        <w:rPr>
          <w:rFonts w:ascii="Arial" w:hAnsi="Arial" w:cs="Arial"/>
          <w:sz w:val="20"/>
          <w:szCs w:val="20"/>
        </w:rPr>
        <w:t>ykonawca w wyznaczonym terminie zakwestionował poprawienie omyłki, o której mowa w pkt 3 lit. „c”</w:t>
      </w:r>
      <w:bookmarkEnd w:id="2"/>
    </w:p>
    <w:p w:rsidR="008D302D" w:rsidRDefault="008D302D" w:rsidP="00A0545E">
      <w:pPr>
        <w:numPr>
          <w:ilvl w:val="0"/>
          <w:numId w:val="6"/>
        </w:numPr>
        <w:ind w:left="709" w:hanging="284"/>
        <w:jc w:val="both"/>
        <w:rPr>
          <w:rFonts w:ascii="Arial" w:hAnsi="Arial" w:cs="Arial"/>
          <w:sz w:val="20"/>
          <w:szCs w:val="20"/>
        </w:rPr>
      </w:pPr>
      <w:r>
        <w:rPr>
          <w:rFonts w:ascii="Arial" w:hAnsi="Arial" w:cs="Arial"/>
          <w:sz w:val="20"/>
          <w:szCs w:val="20"/>
        </w:rPr>
        <w:t>oferta została złożona po terminie składania ofert,</w:t>
      </w:r>
    </w:p>
    <w:p w:rsidR="008D302D" w:rsidRDefault="008D302D" w:rsidP="00A0545E">
      <w:pPr>
        <w:numPr>
          <w:ilvl w:val="0"/>
          <w:numId w:val="6"/>
        </w:numPr>
        <w:ind w:left="709" w:hanging="284"/>
        <w:jc w:val="both"/>
        <w:rPr>
          <w:rFonts w:ascii="Arial" w:hAnsi="Arial" w:cs="Arial"/>
          <w:sz w:val="20"/>
          <w:szCs w:val="20"/>
        </w:rPr>
      </w:pPr>
      <w:r>
        <w:rPr>
          <w:rFonts w:ascii="Arial" w:hAnsi="Arial" w:cs="Arial"/>
          <w:sz w:val="20"/>
          <w:szCs w:val="20"/>
        </w:rPr>
        <w:t>oferta została złożona niezgodnie z wymaganiami Zamawiającego wskazanymi w niniejszym Ogłoszeniu,</w:t>
      </w:r>
    </w:p>
    <w:p w:rsidR="008D302D" w:rsidRPr="008D302D" w:rsidRDefault="008D302D" w:rsidP="00A0545E">
      <w:pPr>
        <w:numPr>
          <w:ilvl w:val="0"/>
          <w:numId w:val="6"/>
        </w:numPr>
        <w:ind w:left="709" w:hanging="284"/>
        <w:jc w:val="both"/>
        <w:rPr>
          <w:rFonts w:ascii="Arial" w:hAnsi="Arial" w:cs="Arial"/>
          <w:sz w:val="20"/>
          <w:szCs w:val="20"/>
        </w:rPr>
      </w:pPr>
      <w:r>
        <w:rPr>
          <w:rFonts w:ascii="Arial" w:hAnsi="Arial" w:cs="Arial"/>
          <w:sz w:val="20"/>
          <w:szCs w:val="20"/>
        </w:rPr>
        <w:t>oferta zawiera błędy w obliczeniu ceny.</w:t>
      </w:r>
    </w:p>
    <w:p w:rsidR="00B14281" w:rsidRPr="001B69A0" w:rsidRDefault="00B14281" w:rsidP="00A0545E">
      <w:pPr>
        <w:pStyle w:val="Akapitzlist"/>
        <w:numPr>
          <w:ilvl w:val="0"/>
          <w:numId w:val="7"/>
        </w:numPr>
        <w:spacing w:before="240" w:after="120"/>
        <w:jc w:val="both"/>
        <w:rPr>
          <w:rFonts w:ascii="Arial" w:hAnsi="Arial" w:cs="Arial"/>
          <w:sz w:val="20"/>
          <w:szCs w:val="20"/>
        </w:rPr>
      </w:pPr>
      <w:r w:rsidRPr="001B69A0">
        <w:rPr>
          <w:rFonts w:ascii="Arial" w:hAnsi="Arial" w:cs="Arial"/>
          <w:sz w:val="20"/>
          <w:szCs w:val="20"/>
        </w:rPr>
        <w:lastRenderedPageBreak/>
        <w:t xml:space="preserve">Zamawiający udzieli zamówienia Wykonawcy, którego oferta odpowiada wszystkim wymaganiom określonym w Ogłoszeniu i została oceniona jako najkorzystniejsza w oparciu o podane wyżej kryterium oceny ofert. </w:t>
      </w:r>
    </w:p>
    <w:p w:rsidR="002B4EDA" w:rsidRPr="0054195A" w:rsidRDefault="00B14281" w:rsidP="00A0545E">
      <w:pPr>
        <w:pStyle w:val="Akapitzlist"/>
        <w:numPr>
          <w:ilvl w:val="0"/>
          <w:numId w:val="7"/>
        </w:numPr>
        <w:spacing w:before="240" w:after="120"/>
        <w:contextualSpacing w:val="0"/>
        <w:jc w:val="both"/>
        <w:rPr>
          <w:rFonts w:ascii="Arial" w:hAnsi="Arial" w:cs="Arial"/>
          <w:sz w:val="20"/>
          <w:szCs w:val="20"/>
        </w:rPr>
      </w:pPr>
      <w:r w:rsidRPr="00B14281">
        <w:rPr>
          <w:rFonts w:ascii="Arial" w:hAnsi="Arial" w:cs="Arial"/>
          <w:sz w:val="20"/>
          <w:szCs w:val="20"/>
        </w:rPr>
        <w:t>Za najkorzystniejszą zostanie uznana oferta, która uzyska największą ilość punktów.</w:t>
      </w:r>
    </w:p>
    <w:p w:rsidR="00B14281" w:rsidRPr="00B14281" w:rsidRDefault="00B14281" w:rsidP="00A0545E">
      <w:pPr>
        <w:pStyle w:val="Akapitzlist"/>
        <w:numPr>
          <w:ilvl w:val="0"/>
          <w:numId w:val="7"/>
        </w:numPr>
        <w:spacing w:after="120"/>
        <w:contextualSpacing w:val="0"/>
        <w:jc w:val="both"/>
        <w:rPr>
          <w:rFonts w:ascii="Arial" w:hAnsi="Arial" w:cs="Arial"/>
          <w:sz w:val="20"/>
          <w:szCs w:val="20"/>
        </w:rPr>
      </w:pPr>
      <w:r w:rsidRPr="00B14281">
        <w:rPr>
          <w:rFonts w:ascii="Arial" w:hAnsi="Arial" w:cs="Arial"/>
          <w:sz w:val="20"/>
          <w:szCs w:val="20"/>
        </w:rPr>
        <w:t xml:space="preserve">Zamawiający unieważni postępowanie o udzielenie zamówienia w przypadku gdy: </w:t>
      </w:r>
    </w:p>
    <w:p w:rsidR="00B14281" w:rsidRPr="00B14281" w:rsidRDefault="00B14281" w:rsidP="00A0545E">
      <w:pPr>
        <w:numPr>
          <w:ilvl w:val="3"/>
          <w:numId w:val="3"/>
        </w:numPr>
        <w:spacing w:after="120"/>
        <w:ind w:left="567" w:hanging="283"/>
        <w:jc w:val="both"/>
        <w:rPr>
          <w:rFonts w:ascii="Arial" w:hAnsi="Arial" w:cs="Arial"/>
          <w:sz w:val="20"/>
          <w:szCs w:val="20"/>
        </w:rPr>
      </w:pPr>
      <w:r w:rsidRPr="00B14281">
        <w:rPr>
          <w:rFonts w:ascii="Arial" w:hAnsi="Arial" w:cs="Arial"/>
          <w:sz w:val="20"/>
          <w:szCs w:val="20"/>
        </w:rPr>
        <w:t>nie złożono żadnej oferty niepodlegającej odrzuceniu,</w:t>
      </w:r>
    </w:p>
    <w:p w:rsidR="00B14281" w:rsidRPr="00B14281" w:rsidRDefault="00B14281" w:rsidP="00A0545E">
      <w:pPr>
        <w:numPr>
          <w:ilvl w:val="3"/>
          <w:numId w:val="3"/>
        </w:numPr>
        <w:ind w:left="567" w:hanging="283"/>
        <w:jc w:val="both"/>
        <w:rPr>
          <w:rFonts w:ascii="Arial" w:hAnsi="Arial" w:cs="Arial"/>
          <w:sz w:val="20"/>
          <w:szCs w:val="20"/>
        </w:rPr>
      </w:pPr>
      <w:r w:rsidRPr="00B14281">
        <w:rPr>
          <w:rFonts w:ascii="Arial" w:hAnsi="Arial" w:cs="Arial"/>
          <w:sz w:val="20"/>
          <w:szCs w:val="20"/>
        </w:rPr>
        <w:t>cena najkorzystniejszej oferty przewyższa kwotę, którą Zamawiający zamierza przeznaczyć na sfinansowanie zamówienia, chyba że Zamawiający może zwiększyć tę kwotę do ceny najkorzystniejszej oferty,</w:t>
      </w:r>
    </w:p>
    <w:p w:rsidR="00B14281" w:rsidRDefault="00B14281" w:rsidP="00A0545E">
      <w:pPr>
        <w:numPr>
          <w:ilvl w:val="3"/>
          <w:numId w:val="3"/>
        </w:numPr>
        <w:ind w:left="567" w:hanging="283"/>
        <w:jc w:val="both"/>
        <w:rPr>
          <w:rFonts w:ascii="Arial" w:hAnsi="Arial" w:cs="Arial"/>
          <w:sz w:val="20"/>
          <w:szCs w:val="20"/>
        </w:rPr>
      </w:pPr>
      <w:r w:rsidRPr="00B14281">
        <w:rPr>
          <w:rFonts w:ascii="Arial" w:hAnsi="Arial" w:cs="Arial"/>
          <w:sz w:val="20"/>
          <w:szCs w:val="20"/>
        </w:rPr>
        <w:t>postępowanie obarczone jest niemożliwą do usunięcia wadą,</w:t>
      </w:r>
      <w:r w:rsidR="00EE401D">
        <w:rPr>
          <w:rFonts w:ascii="Arial" w:hAnsi="Arial" w:cs="Arial"/>
          <w:sz w:val="20"/>
          <w:szCs w:val="20"/>
        </w:rPr>
        <w:t xml:space="preserve"> uniemożliwiającą zawarcie niepodlegającej unieważnieniu umowy w sprawie zamówienia publicznego,</w:t>
      </w:r>
    </w:p>
    <w:p w:rsidR="00EE401D" w:rsidRPr="00B14281" w:rsidRDefault="00EE401D" w:rsidP="00A0545E">
      <w:pPr>
        <w:numPr>
          <w:ilvl w:val="3"/>
          <w:numId w:val="3"/>
        </w:numPr>
        <w:ind w:left="567" w:hanging="283"/>
        <w:jc w:val="both"/>
        <w:rPr>
          <w:rFonts w:ascii="Arial" w:hAnsi="Arial" w:cs="Arial"/>
          <w:sz w:val="20"/>
          <w:szCs w:val="20"/>
        </w:rPr>
      </w:pPr>
      <w:r>
        <w:rPr>
          <w:rFonts w:ascii="Arial" w:hAnsi="Arial" w:cs="Arial"/>
          <w:sz w:val="20"/>
          <w:szCs w:val="20"/>
        </w:rPr>
        <w:t xml:space="preserve">wystąpiła istotna zmiana okoliczności powodująca, że prowadzenie postępowania </w:t>
      </w:r>
      <w:r w:rsidR="00663C14">
        <w:rPr>
          <w:rFonts w:ascii="Arial" w:hAnsi="Arial" w:cs="Arial"/>
          <w:sz w:val="20"/>
          <w:szCs w:val="20"/>
        </w:rPr>
        <w:t>lub wykonanie zamówienia nie leży w interesie publicznym, czego nie można było wcześniej przewidzieć,</w:t>
      </w:r>
    </w:p>
    <w:p w:rsidR="002B4EDA" w:rsidRPr="004231EA" w:rsidRDefault="00B14281" w:rsidP="00A0545E">
      <w:pPr>
        <w:numPr>
          <w:ilvl w:val="3"/>
          <w:numId w:val="3"/>
        </w:numPr>
        <w:spacing w:after="60"/>
        <w:ind w:left="567" w:hanging="283"/>
        <w:jc w:val="both"/>
        <w:rPr>
          <w:rFonts w:ascii="Arial" w:hAnsi="Arial" w:cs="Arial"/>
          <w:sz w:val="20"/>
          <w:szCs w:val="20"/>
        </w:rPr>
      </w:pPr>
      <w:r w:rsidRPr="00B14281">
        <w:rPr>
          <w:rFonts w:ascii="Arial" w:hAnsi="Arial" w:cs="Arial"/>
          <w:sz w:val="20"/>
          <w:szCs w:val="20"/>
        </w:rPr>
        <w:t xml:space="preserve">Wykonawca którego oferta została wybrana jako najkorzystniejsza uchylił się od </w:t>
      </w:r>
      <w:r w:rsidR="00D41791">
        <w:rPr>
          <w:rFonts w:ascii="Arial" w:hAnsi="Arial" w:cs="Arial"/>
          <w:sz w:val="20"/>
          <w:szCs w:val="20"/>
        </w:rPr>
        <w:t>zawarcia umowy, chyba, że Zamawiający zdecyduje o zastosowaniu</w:t>
      </w:r>
      <w:r w:rsidR="005E4A98">
        <w:rPr>
          <w:rFonts w:ascii="Arial" w:hAnsi="Arial" w:cs="Arial"/>
          <w:sz w:val="20"/>
          <w:szCs w:val="20"/>
        </w:rPr>
        <w:t xml:space="preserve"> procedury, o której mowa w dziale</w:t>
      </w:r>
      <w:r w:rsidR="000F4F3C">
        <w:rPr>
          <w:rFonts w:ascii="Arial" w:hAnsi="Arial" w:cs="Arial"/>
          <w:sz w:val="20"/>
          <w:szCs w:val="20"/>
        </w:rPr>
        <w:t xml:space="preserve"> XIII </w:t>
      </w:r>
      <w:r w:rsidR="00D41791">
        <w:rPr>
          <w:rFonts w:ascii="Arial" w:hAnsi="Arial" w:cs="Arial"/>
          <w:sz w:val="20"/>
          <w:szCs w:val="20"/>
        </w:rPr>
        <w:t xml:space="preserve"> Ogłoszenia.</w:t>
      </w:r>
    </w:p>
    <w:p w:rsidR="001B69A0" w:rsidRDefault="001B69A0" w:rsidP="004231EA">
      <w:pPr>
        <w:widowControl w:val="0"/>
        <w:autoSpaceDE w:val="0"/>
        <w:spacing w:line="276" w:lineRule="auto"/>
        <w:ind w:left="567"/>
        <w:jc w:val="both"/>
        <w:rPr>
          <w:rFonts w:ascii="Arial" w:hAnsi="Arial" w:cs="Arial"/>
          <w:bCs/>
          <w:sz w:val="20"/>
          <w:szCs w:val="20"/>
        </w:rPr>
      </w:pPr>
      <w:r w:rsidRPr="000C6F4E">
        <w:rPr>
          <w:rFonts w:ascii="Arial" w:hAnsi="Arial" w:cs="Arial"/>
          <w:bCs/>
          <w:sz w:val="20"/>
          <w:szCs w:val="20"/>
        </w:rPr>
        <w:t>1</w:t>
      </w:r>
      <w:r w:rsidR="004231EA" w:rsidRPr="000C6F4E">
        <w:rPr>
          <w:rFonts w:ascii="Arial" w:hAnsi="Arial" w:cs="Arial"/>
          <w:bCs/>
          <w:sz w:val="20"/>
          <w:szCs w:val="20"/>
        </w:rPr>
        <w:t>1</w:t>
      </w:r>
      <w:r w:rsidRPr="000C6F4E">
        <w:rPr>
          <w:rFonts w:ascii="Arial" w:hAnsi="Arial" w:cs="Arial"/>
          <w:bCs/>
          <w:sz w:val="20"/>
          <w:szCs w:val="20"/>
        </w:rPr>
        <w:t>.</w:t>
      </w:r>
      <w:r w:rsidR="002450A0" w:rsidRPr="000C6F4E">
        <w:rPr>
          <w:rFonts w:ascii="Arial" w:hAnsi="Arial" w:cs="Arial"/>
          <w:bCs/>
          <w:sz w:val="20"/>
          <w:szCs w:val="20"/>
        </w:rPr>
        <w:t xml:space="preserve">1 </w:t>
      </w:r>
      <w:r w:rsidR="004231EA" w:rsidRPr="000C6F4E">
        <w:rPr>
          <w:rFonts w:ascii="Arial" w:hAnsi="Arial" w:cs="Arial"/>
          <w:bCs/>
          <w:sz w:val="20"/>
          <w:szCs w:val="20"/>
        </w:rPr>
        <w:t xml:space="preserve">   </w:t>
      </w:r>
      <w:r w:rsidR="00663C14" w:rsidRPr="000C6F4E">
        <w:rPr>
          <w:rFonts w:ascii="Arial" w:hAnsi="Arial" w:cs="Arial"/>
          <w:bCs/>
          <w:sz w:val="20"/>
          <w:szCs w:val="20"/>
        </w:rPr>
        <w:t xml:space="preserve">Zamawiający może unieważnić postępowanie o udzielenie zamówienia przed upływem terminu składania ofert, </w:t>
      </w:r>
      <w:r w:rsidR="001E7DEC" w:rsidRPr="000C6F4E">
        <w:rPr>
          <w:rFonts w:ascii="Arial" w:hAnsi="Arial" w:cs="Arial"/>
          <w:bCs/>
          <w:sz w:val="20"/>
          <w:szCs w:val="20"/>
        </w:rPr>
        <w:t>jeżeli wystąpiły okoliczności powodujące, że dalsze prowadzenie postępowania jest nieuzasadnione.</w:t>
      </w:r>
    </w:p>
    <w:p w:rsidR="00663C14" w:rsidRPr="001C1BA1" w:rsidRDefault="001B69A0" w:rsidP="001C1BA1">
      <w:pPr>
        <w:widowControl w:val="0"/>
        <w:autoSpaceDE w:val="0"/>
        <w:spacing w:line="276" w:lineRule="auto"/>
        <w:ind w:left="567"/>
        <w:jc w:val="both"/>
        <w:rPr>
          <w:rFonts w:ascii="Arial" w:hAnsi="Arial" w:cs="Arial"/>
          <w:bCs/>
          <w:sz w:val="20"/>
          <w:szCs w:val="20"/>
        </w:rPr>
      </w:pPr>
      <w:r>
        <w:rPr>
          <w:rFonts w:ascii="Arial" w:hAnsi="Arial" w:cs="Arial"/>
          <w:bCs/>
          <w:sz w:val="20"/>
          <w:szCs w:val="20"/>
        </w:rPr>
        <w:t>1</w:t>
      </w:r>
      <w:r w:rsidR="004231EA">
        <w:rPr>
          <w:rFonts w:ascii="Arial" w:hAnsi="Arial" w:cs="Arial"/>
          <w:bCs/>
          <w:sz w:val="20"/>
          <w:szCs w:val="20"/>
        </w:rPr>
        <w:t>1</w:t>
      </w:r>
      <w:r w:rsidR="002450A0" w:rsidRPr="002450A0">
        <w:rPr>
          <w:rFonts w:ascii="Arial" w:hAnsi="Arial" w:cs="Arial"/>
          <w:sz w:val="20"/>
          <w:szCs w:val="20"/>
        </w:rPr>
        <w:t xml:space="preserve">.2. </w:t>
      </w:r>
      <w:r w:rsidR="000C6F4E">
        <w:rPr>
          <w:rFonts w:ascii="Arial" w:hAnsi="Arial" w:cs="Arial"/>
          <w:sz w:val="20"/>
          <w:szCs w:val="20"/>
        </w:rPr>
        <w:t xml:space="preserve"> </w:t>
      </w:r>
      <w:r w:rsidR="001E7DEC" w:rsidRPr="002450A0">
        <w:rPr>
          <w:rFonts w:ascii="Arial" w:hAnsi="Arial" w:cs="Arial"/>
          <w:sz w:val="20"/>
          <w:szCs w:val="20"/>
        </w:rPr>
        <w:t>Zamawiający może unieważnić postępowanie o udzielenie</w:t>
      </w:r>
      <w:r w:rsidR="002450A0" w:rsidRPr="002450A0">
        <w:rPr>
          <w:rFonts w:ascii="Arial" w:hAnsi="Arial" w:cs="Arial"/>
          <w:sz w:val="20"/>
          <w:szCs w:val="20"/>
        </w:rPr>
        <w:t xml:space="preserve"> </w:t>
      </w:r>
      <w:r w:rsidR="001E7DEC" w:rsidRPr="002450A0">
        <w:rPr>
          <w:rFonts w:ascii="Arial" w:hAnsi="Arial" w:cs="Arial"/>
          <w:sz w:val="20"/>
          <w:szCs w:val="20"/>
        </w:rPr>
        <w:t xml:space="preserve">zamówienia, jeżeli środki publiczne, które </w:t>
      </w:r>
      <w:r w:rsidR="005E4A98" w:rsidRPr="002450A0">
        <w:rPr>
          <w:rFonts w:ascii="Arial" w:hAnsi="Arial" w:cs="Arial"/>
          <w:sz w:val="20"/>
          <w:szCs w:val="20"/>
        </w:rPr>
        <w:t>Zamawiający</w:t>
      </w:r>
      <w:r w:rsidR="001E7DEC" w:rsidRPr="002450A0">
        <w:rPr>
          <w:rFonts w:ascii="Arial" w:hAnsi="Arial" w:cs="Arial"/>
          <w:sz w:val="20"/>
          <w:szCs w:val="20"/>
        </w:rPr>
        <w:t xml:space="preserve"> zamierzał przeznaczyć na sfinansowanie całości lub części zamówienia, nie zostały mu przyznane.</w:t>
      </w:r>
    </w:p>
    <w:p w:rsidR="00B14281" w:rsidRPr="00B14281" w:rsidRDefault="00B14281" w:rsidP="00A0545E">
      <w:pPr>
        <w:pStyle w:val="Akapitzlist"/>
        <w:numPr>
          <w:ilvl w:val="0"/>
          <w:numId w:val="7"/>
        </w:numPr>
        <w:jc w:val="both"/>
        <w:rPr>
          <w:rFonts w:ascii="Arial" w:hAnsi="Arial" w:cs="Arial"/>
          <w:sz w:val="20"/>
          <w:szCs w:val="20"/>
        </w:rPr>
      </w:pPr>
      <w:r w:rsidRPr="00B14281">
        <w:rPr>
          <w:rFonts w:ascii="Arial" w:hAnsi="Arial" w:cs="Arial"/>
          <w:sz w:val="20"/>
          <w:szCs w:val="20"/>
        </w:rPr>
        <w:t>Zamawiający zawiadomi wszystkich Wykonawców, którzy złożyli oferty o:</w:t>
      </w:r>
    </w:p>
    <w:p w:rsidR="00B14281" w:rsidRPr="00B14281" w:rsidRDefault="00B14281" w:rsidP="00A0545E">
      <w:pPr>
        <w:numPr>
          <w:ilvl w:val="1"/>
          <w:numId w:val="5"/>
        </w:numPr>
        <w:ind w:left="709" w:hanging="283"/>
        <w:jc w:val="both"/>
        <w:rPr>
          <w:rFonts w:ascii="Arial" w:hAnsi="Arial" w:cs="Arial"/>
          <w:sz w:val="20"/>
          <w:szCs w:val="20"/>
        </w:rPr>
      </w:pPr>
      <w:r w:rsidRPr="00B14281">
        <w:rPr>
          <w:rFonts w:ascii="Arial" w:hAnsi="Arial" w:cs="Arial"/>
          <w:sz w:val="20"/>
          <w:szCs w:val="20"/>
        </w:rPr>
        <w:t xml:space="preserve">wyborze najkorzystniejszej oferty, podając nazwę albo imię i nazwisko, siedzibę albo miejsce zamieszkania i adres, jeżeli jest miejscem wykonywania działalności Wykonawcy, którego ofertę wybrano, </w:t>
      </w:r>
    </w:p>
    <w:p w:rsidR="00B14281" w:rsidRPr="00B14281" w:rsidRDefault="00B14281" w:rsidP="00A0545E">
      <w:pPr>
        <w:numPr>
          <w:ilvl w:val="1"/>
          <w:numId w:val="5"/>
        </w:numPr>
        <w:ind w:left="709" w:hanging="283"/>
        <w:jc w:val="both"/>
        <w:rPr>
          <w:rFonts w:ascii="Arial" w:hAnsi="Arial" w:cs="Arial"/>
          <w:sz w:val="20"/>
          <w:szCs w:val="20"/>
        </w:rPr>
      </w:pPr>
      <w:r w:rsidRPr="00B14281">
        <w:rPr>
          <w:rFonts w:ascii="Arial" w:hAnsi="Arial" w:cs="Arial"/>
          <w:sz w:val="20"/>
          <w:szCs w:val="20"/>
        </w:rPr>
        <w:t>nazwach albo imionach i nazwiskach, siedzibie albo miejscu zamieszkania i adresach, jeżeli są miejscami wykonywania działalności Wykonawców, którzy złożyli oferty,</w:t>
      </w:r>
    </w:p>
    <w:p w:rsidR="00B14281" w:rsidRDefault="00B14281" w:rsidP="00A0545E">
      <w:pPr>
        <w:numPr>
          <w:ilvl w:val="1"/>
          <w:numId w:val="5"/>
        </w:numPr>
        <w:ind w:left="709" w:hanging="283"/>
        <w:jc w:val="both"/>
        <w:rPr>
          <w:rFonts w:ascii="Arial" w:hAnsi="Arial" w:cs="Arial"/>
          <w:sz w:val="20"/>
          <w:szCs w:val="20"/>
        </w:rPr>
      </w:pPr>
      <w:r w:rsidRPr="00B14281">
        <w:rPr>
          <w:rFonts w:ascii="Arial" w:hAnsi="Arial" w:cs="Arial"/>
          <w:sz w:val="20"/>
          <w:szCs w:val="20"/>
        </w:rPr>
        <w:t>łącznej punktacji przyznanej ofertom w kryterium oceny ofert,</w:t>
      </w:r>
    </w:p>
    <w:p w:rsidR="0097086D" w:rsidRPr="00B14281" w:rsidRDefault="0097086D" w:rsidP="00A0545E">
      <w:pPr>
        <w:numPr>
          <w:ilvl w:val="1"/>
          <w:numId w:val="5"/>
        </w:numPr>
        <w:ind w:left="709" w:hanging="283"/>
        <w:jc w:val="both"/>
        <w:rPr>
          <w:rFonts w:ascii="Arial" w:hAnsi="Arial" w:cs="Arial"/>
          <w:sz w:val="20"/>
          <w:szCs w:val="20"/>
        </w:rPr>
      </w:pPr>
      <w:r>
        <w:rPr>
          <w:rFonts w:ascii="Arial" w:hAnsi="Arial" w:cs="Arial"/>
          <w:sz w:val="20"/>
          <w:szCs w:val="20"/>
        </w:rPr>
        <w:t>Wykonawcach, którzy zostali wykluczeni wraz z uzasadnieniem,</w:t>
      </w:r>
    </w:p>
    <w:p w:rsidR="00B14281" w:rsidRPr="00B14281" w:rsidRDefault="00B14281" w:rsidP="00A0545E">
      <w:pPr>
        <w:numPr>
          <w:ilvl w:val="1"/>
          <w:numId w:val="5"/>
        </w:numPr>
        <w:ind w:left="709" w:hanging="283"/>
        <w:jc w:val="both"/>
        <w:rPr>
          <w:rFonts w:ascii="Arial" w:hAnsi="Arial" w:cs="Arial"/>
          <w:sz w:val="20"/>
          <w:szCs w:val="20"/>
        </w:rPr>
      </w:pPr>
      <w:r w:rsidRPr="00B14281">
        <w:rPr>
          <w:rFonts w:ascii="Arial" w:hAnsi="Arial" w:cs="Arial"/>
          <w:sz w:val="20"/>
          <w:szCs w:val="20"/>
        </w:rPr>
        <w:t>Wykonawcach, których oferty zostały odrzucone wraz z uzasadnieniem,</w:t>
      </w:r>
    </w:p>
    <w:p w:rsidR="00B14281" w:rsidRPr="00B14281" w:rsidRDefault="00B14281" w:rsidP="00A0545E">
      <w:pPr>
        <w:numPr>
          <w:ilvl w:val="1"/>
          <w:numId w:val="5"/>
        </w:numPr>
        <w:spacing w:after="60"/>
        <w:ind w:left="709" w:hanging="283"/>
        <w:jc w:val="both"/>
        <w:rPr>
          <w:rFonts w:ascii="Arial" w:hAnsi="Arial" w:cs="Arial"/>
          <w:sz w:val="20"/>
          <w:szCs w:val="20"/>
        </w:rPr>
      </w:pPr>
      <w:r w:rsidRPr="00B14281">
        <w:rPr>
          <w:rFonts w:ascii="Arial" w:hAnsi="Arial" w:cs="Arial"/>
          <w:sz w:val="20"/>
          <w:szCs w:val="20"/>
        </w:rPr>
        <w:t>unieważnieniu postępowania wraz z uzasadnieniem.</w:t>
      </w:r>
    </w:p>
    <w:p w:rsidR="00B14281" w:rsidRDefault="0023330B" w:rsidP="00A0545E">
      <w:pPr>
        <w:pStyle w:val="Akapitzlist"/>
        <w:numPr>
          <w:ilvl w:val="0"/>
          <w:numId w:val="7"/>
        </w:numPr>
        <w:jc w:val="both"/>
        <w:rPr>
          <w:rFonts w:ascii="Arial" w:hAnsi="Arial" w:cs="Arial"/>
          <w:sz w:val="20"/>
          <w:szCs w:val="20"/>
        </w:rPr>
      </w:pPr>
      <w:r w:rsidRPr="0023330B">
        <w:rPr>
          <w:rFonts w:ascii="Arial" w:hAnsi="Arial" w:cs="Arial"/>
          <w:sz w:val="20"/>
          <w:szCs w:val="20"/>
        </w:rPr>
        <w:t>W przypadku gdy w postępowaniu została złożona tylko jedna oferta</w:t>
      </w:r>
      <w:r>
        <w:rPr>
          <w:rFonts w:ascii="Arial" w:hAnsi="Arial" w:cs="Arial"/>
          <w:sz w:val="20"/>
          <w:szCs w:val="20"/>
        </w:rPr>
        <w:t>,</w:t>
      </w:r>
      <w:r w:rsidRPr="0023330B">
        <w:rPr>
          <w:rFonts w:ascii="Arial" w:hAnsi="Arial" w:cs="Arial"/>
          <w:sz w:val="20"/>
          <w:szCs w:val="20"/>
        </w:rPr>
        <w:t xml:space="preserve"> </w:t>
      </w:r>
      <w:r w:rsidR="00B14281" w:rsidRPr="0023330B">
        <w:rPr>
          <w:rFonts w:ascii="Arial" w:hAnsi="Arial" w:cs="Arial"/>
          <w:sz w:val="20"/>
          <w:szCs w:val="20"/>
        </w:rPr>
        <w:t xml:space="preserve">Zamawiający zastrzega sobie prawo przeprowadzenia </w:t>
      </w:r>
      <w:r>
        <w:rPr>
          <w:rFonts w:ascii="Arial" w:hAnsi="Arial" w:cs="Arial"/>
          <w:sz w:val="20"/>
          <w:szCs w:val="20"/>
        </w:rPr>
        <w:t xml:space="preserve">z Wykonawcą </w:t>
      </w:r>
      <w:r w:rsidR="00B14281" w:rsidRPr="0023330B">
        <w:rPr>
          <w:rFonts w:ascii="Arial" w:hAnsi="Arial" w:cs="Arial"/>
          <w:sz w:val="20"/>
          <w:szCs w:val="20"/>
        </w:rPr>
        <w:t>negocjacji ceny oferty.</w:t>
      </w:r>
      <w:r w:rsidR="0004215D">
        <w:rPr>
          <w:rFonts w:ascii="Arial" w:hAnsi="Arial" w:cs="Arial"/>
          <w:sz w:val="20"/>
          <w:szCs w:val="20"/>
        </w:rPr>
        <w:t xml:space="preserve"> </w:t>
      </w:r>
    </w:p>
    <w:p w:rsidR="002C2265" w:rsidRDefault="002C2265" w:rsidP="00A0545E">
      <w:pPr>
        <w:pStyle w:val="Akapitzlist"/>
        <w:numPr>
          <w:ilvl w:val="0"/>
          <w:numId w:val="7"/>
        </w:numPr>
        <w:jc w:val="both"/>
        <w:rPr>
          <w:rFonts w:ascii="Arial" w:hAnsi="Arial" w:cs="Arial"/>
          <w:sz w:val="20"/>
          <w:szCs w:val="20"/>
        </w:rPr>
      </w:pPr>
      <w:r>
        <w:rPr>
          <w:rFonts w:ascii="Arial" w:hAnsi="Arial" w:cs="Arial"/>
          <w:sz w:val="20"/>
          <w:szCs w:val="20"/>
        </w:rPr>
        <w:t>Negocjacje zostaną przeprowadzone w formie elektronicznej przy użyciu środków komunikacji elektronicznej tj. platformy zakupowej.</w:t>
      </w:r>
    </w:p>
    <w:p w:rsidR="002C2265" w:rsidRDefault="002C2265" w:rsidP="00A0545E">
      <w:pPr>
        <w:pStyle w:val="Akapitzlist"/>
        <w:numPr>
          <w:ilvl w:val="0"/>
          <w:numId w:val="7"/>
        </w:numPr>
        <w:jc w:val="both"/>
        <w:rPr>
          <w:rFonts w:ascii="Arial" w:hAnsi="Arial" w:cs="Arial"/>
          <w:sz w:val="20"/>
          <w:szCs w:val="20"/>
        </w:rPr>
      </w:pPr>
      <w:r>
        <w:rPr>
          <w:rFonts w:ascii="Arial" w:hAnsi="Arial" w:cs="Arial"/>
          <w:sz w:val="20"/>
          <w:szCs w:val="20"/>
        </w:rPr>
        <w:t xml:space="preserve">W przypadku gdy Wykonawca nie przystąpi do negocjacji w wskazanym terminie, Zamawiający uzna, że Wykonawca podtrzymuje cenę wskazaną pierwotnie na druku Szczegółowej oferty cenowej. </w:t>
      </w:r>
    </w:p>
    <w:p w:rsidR="002C2265" w:rsidRDefault="0069737A" w:rsidP="00A0545E">
      <w:pPr>
        <w:pStyle w:val="Akapitzlist"/>
        <w:numPr>
          <w:ilvl w:val="0"/>
          <w:numId w:val="7"/>
        </w:numPr>
        <w:jc w:val="both"/>
        <w:rPr>
          <w:rFonts w:ascii="Arial" w:hAnsi="Arial" w:cs="Arial"/>
          <w:sz w:val="20"/>
          <w:szCs w:val="20"/>
        </w:rPr>
      </w:pPr>
      <w:r>
        <w:rPr>
          <w:rFonts w:ascii="Arial" w:hAnsi="Arial" w:cs="Arial"/>
          <w:sz w:val="20"/>
          <w:szCs w:val="20"/>
        </w:rPr>
        <w:t xml:space="preserve">W przypadku gdy w postępowaniu w którym jedynym kryterium oceny ofert jest cena lub koszt, zostały złożone oferty o takiej </w:t>
      </w:r>
      <w:r w:rsidR="00A64FB2">
        <w:rPr>
          <w:rFonts w:ascii="Arial" w:hAnsi="Arial" w:cs="Arial"/>
          <w:sz w:val="20"/>
          <w:szCs w:val="20"/>
        </w:rPr>
        <w:t xml:space="preserve">samej (najniższej) </w:t>
      </w:r>
      <w:r>
        <w:rPr>
          <w:rFonts w:ascii="Arial" w:hAnsi="Arial" w:cs="Arial"/>
          <w:sz w:val="20"/>
          <w:szCs w:val="20"/>
        </w:rPr>
        <w:t xml:space="preserve">cenie lub koszcie, zamawiający zastrzega sobie prawo wezwania Wykonawców do złożenia ofert dodatkowych zawierających nową cenę lub koszt. </w:t>
      </w:r>
    </w:p>
    <w:p w:rsidR="0069737A" w:rsidRDefault="0069737A" w:rsidP="00A0545E">
      <w:pPr>
        <w:pStyle w:val="Akapitzlist"/>
        <w:numPr>
          <w:ilvl w:val="0"/>
          <w:numId w:val="7"/>
        </w:numPr>
        <w:jc w:val="both"/>
        <w:rPr>
          <w:rFonts w:ascii="Arial" w:hAnsi="Arial" w:cs="Arial"/>
          <w:sz w:val="20"/>
          <w:szCs w:val="20"/>
        </w:rPr>
      </w:pPr>
      <w:r>
        <w:rPr>
          <w:rFonts w:ascii="Arial" w:hAnsi="Arial" w:cs="Arial"/>
          <w:sz w:val="20"/>
          <w:szCs w:val="20"/>
        </w:rPr>
        <w:t>Wykonawcy, składając oferty dodatkowe, nie mogą oferować cen lub kosztów wyższych niż zaoferowane w uprzednio złożonych przez nich ofertach</w:t>
      </w:r>
      <w:r w:rsidR="00A64FB2">
        <w:rPr>
          <w:rFonts w:ascii="Arial" w:hAnsi="Arial" w:cs="Arial"/>
          <w:sz w:val="20"/>
          <w:szCs w:val="20"/>
        </w:rPr>
        <w:t>.</w:t>
      </w:r>
    </w:p>
    <w:p w:rsidR="00A64FB2" w:rsidRDefault="00A64FB2" w:rsidP="00A0545E">
      <w:pPr>
        <w:pStyle w:val="Akapitzlist"/>
        <w:numPr>
          <w:ilvl w:val="0"/>
          <w:numId w:val="7"/>
        </w:numPr>
        <w:jc w:val="both"/>
        <w:rPr>
          <w:rFonts w:ascii="Arial" w:hAnsi="Arial" w:cs="Arial"/>
          <w:sz w:val="20"/>
          <w:szCs w:val="20"/>
        </w:rPr>
      </w:pPr>
      <w:r>
        <w:rPr>
          <w:rFonts w:ascii="Arial" w:hAnsi="Arial" w:cs="Arial"/>
          <w:sz w:val="20"/>
          <w:szCs w:val="20"/>
        </w:rPr>
        <w:t xml:space="preserve">W przypadku zaoferowania w ofertach dodatkowych cen wyższych niż zaoferowane w pierwotnie złożonej ofercie, Zamawiający uzna za wiążące ceny z pierwotnie złożonej oferty. </w:t>
      </w:r>
    </w:p>
    <w:p w:rsidR="002B4EDA" w:rsidRDefault="00A64FB2" w:rsidP="00A0545E">
      <w:pPr>
        <w:pStyle w:val="Akapitzlist"/>
        <w:numPr>
          <w:ilvl w:val="0"/>
          <w:numId w:val="7"/>
        </w:numPr>
        <w:jc w:val="both"/>
        <w:rPr>
          <w:rFonts w:ascii="Arial" w:hAnsi="Arial" w:cs="Arial"/>
          <w:sz w:val="20"/>
          <w:szCs w:val="20"/>
        </w:rPr>
      </w:pPr>
      <w:r w:rsidRPr="008D302D">
        <w:rPr>
          <w:rFonts w:ascii="Arial" w:hAnsi="Arial" w:cs="Arial"/>
          <w:sz w:val="20"/>
          <w:szCs w:val="20"/>
        </w:rPr>
        <w:t xml:space="preserve">W przypadku gdy oferty dodatkowe złożone przez Wykonawców będą przedstawiały identyczne ceny, Zamawiający unieważni postępowanie. </w:t>
      </w:r>
    </w:p>
    <w:p w:rsidR="008D302D" w:rsidRPr="00E426FD" w:rsidRDefault="008D302D" w:rsidP="00A0545E">
      <w:pPr>
        <w:pStyle w:val="Akapitzlist"/>
        <w:numPr>
          <w:ilvl w:val="0"/>
          <w:numId w:val="7"/>
        </w:numPr>
        <w:jc w:val="both"/>
        <w:rPr>
          <w:rFonts w:ascii="Arial" w:hAnsi="Arial" w:cs="Arial"/>
          <w:sz w:val="20"/>
          <w:szCs w:val="20"/>
        </w:rPr>
      </w:pPr>
      <w:r w:rsidRPr="00E426FD">
        <w:rPr>
          <w:rFonts w:ascii="Arial" w:hAnsi="Arial" w:cs="Arial"/>
          <w:sz w:val="20"/>
          <w:szCs w:val="20"/>
        </w:rPr>
        <w:t xml:space="preserve">Jeżeli Wykonawca, którego oferta zostanie wybrana, będzie się uchylał od zawarcia umowy </w:t>
      </w:r>
      <w:r w:rsidRPr="00E426FD">
        <w:rPr>
          <w:rFonts w:ascii="Arial" w:hAnsi="Arial" w:cs="Arial"/>
          <w:sz w:val="20"/>
          <w:szCs w:val="20"/>
        </w:rPr>
        <w:br/>
        <w:t>w przedmiotowym postępowaniu, Zamawiający może wybrać ofertę najkorzystniejszą spośród pozostałych ofert, bez przeprowadzania ich ponownego badania i oceny, chyba, że będą zachodziły przesłanki do unieważnienia postepowania.</w:t>
      </w:r>
    </w:p>
    <w:p w:rsidR="008D302D" w:rsidRPr="00E426FD" w:rsidRDefault="008D302D" w:rsidP="00A0545E">
      <w:pPr>
        <w:pStyle w:val="Akapitzlist"/>
        <w:numPr>
          <w:ilvl w:val="0"/>
          <w:numId w:val="7"/>
        </w:numPr>
        <w:rPr>
          <w:rFonts w:ascii="Arial" w:hAnsi="Arial" w:cs="Arial"/>
          <w:sz w:val="20"/>
          <w:szCs w:val="20"/>
        </w:rPr>
      </w:pPr>
      <w:r w:rsidRPr="00E426FD">
        <w:rPr>
          <w:rFonts w:ascii="Arial" w:hAnsi="Arial" w:cs="Arial"/>
          <w:sz w:val="20"/>
          <w:szCs w:val="20"/>
        </w:rPr>
        <w:t>Informacje, o których mowa w pkt 1</w:t>
      </w:r>
      <w:r>
        <w:rPr>
          <w:rFonts w:ascii="Arial" w:hAnsi="Arial" w:cs="Arial"/>
          <w:sz w:val="20"/>
          <w:szCs w:val="20"/>
        </w:rPr>
        <w:t>1</w:t>
      </w:r>
      <w:r w:rsidRPr="00E426FD">
        <w:rPr>
          <w:rFonts w:ascii="Arial" w:hAnsi="Arial" w:cs="Arial"/>
          <w:sz w:val="20"/>
          <w:szCs w:val="20"/>
        </w:rPr>
        <w:t xml:space="preserve"> lit. „a”, „b”, „c”, „f” zostaną zamieszczone na stronie internetowej prowadzonego postępowania,</w:t>
      </w:r>
    </w:p>
    <w:p w:rsidR="008D302D" w:rsidRPr="008D302D" w:rsidRDefault="008D302D" w:rsidP="008D302D">
      <w:pPr>
        <w:jc w:val="both"/>
        <w:rPr>
          <w:rFonts w:ascii="Arial" w:hAnsi="Arial" w:cs="Arial"/>
          <w:sz w:val="20"/>
          <w:szCs w:val="20"/>
        </w:rPr>
      </w:pPr>
    </w:p>
    <w:p w:rsidR="00AD0E8A" w:rsidRDefault="00AD0E8A" w:rsidP="00A60AF6">
      <w:pPr>
        <w:numPr>
          <w:ilvl w:val="0"/>
          <w:numId w:val="1"/>
        </w:numPr>
        <w:spacing w:after="120"/>
        <w:ind w:left="567" w:hanging="567"/>
        <w:jc w:val="both"/>
        <w:rPr>
          <w:rFonts w:ascii="Arial" w:hAnsi="Arial" w:cs="Arial"/>
          <w:b/>
          <w:sz w:val="22"/>
          <w:szCs w:val="22"/>
          <w:u w:val="single"/>
        </w:rPr>
      </w:pPr>
      <w:r w:rsidRPr="00AD0E8A">
        <w:rPr>
          <w:rFonts w:ascii="Arial" w:hAnsi="Arial" w:cs="Arial"/>
          <w:b/>
          <w:sz w:val="22"/>
          <w:szCs w:val="22"/>
          <w:u w:val="single"/>
        </w:rPr>
        <w:t xml:space="preserve">Informacja o formalnościach, jakie powinny zostać dopełnione po wyborze oferty w celu </w:t>
      </w:r>
      <w:r>
        <w:rPr>
          <w:rFonts w:ascii="Arial" w:hAnsi="Arial" w:cs="Arial"/>
          <w:b/>
          <w:sz w:val="22"/>
          <w:szCs w:val="22"/>
          <w:u w:val="single"/>
        </w:rPr>
        <w:t>realizacji</w:t>
      </w:r>
      <w:r w:rsidRPr="00AD0E8A">
        <w:rPr>
          <w:rFonts w:ascii="Arial" w:hAnsi="Arial" w:cs="Arial"/>
          <w:b/>
          <w:sz w:val="22"/>
          <w:szCs w:val="22"/>
          <w:u w:val="single"/>
        </w:rPr>
        <w:t xml:space="preserve"> zamówienia publicznego</w:t>
      </w:r>
    </w:p>
    <w:p w:rsidR="007309CC" w:rsidRPr="000B60D8" w:rsidRDefault="000B60D8" w:rsidP="000B60D8">
      <w:pPr>
        <w:spacing w:after="120"/>
        <w:jc w:val="both"/>
        <w:rPr>
          <w:rFonts w:ascii="Arial" w:hAnsi="Arial" w:cs="Arial"/>
          <w:sz w:val="20"/>
          <w:szCs w:val="20"/>
        </w:rPr>
      </w:pPr>
      <w:r w:rsidRPr="000B60D8">
        <w:rPr>
          <w:rFonts w:ascii="Arial" w:hAnsi="Arial" w:cs="Arial"/>
          <w:sz w:val="20"/>
          <w:szCs w:val="20"/>
        </w:rPr>
        <w:t xml:space="preserve">Jeżeli Wykonawca, którego oferta zostanie wybrana, będzie się uchylał od </w:t>
      </w:r>
      <w:r w:rsidR="0002422A">
        <w:rPr>
          <w:rFonts w:ascii="Arial" w:hAnsi="Arial" w:cs="Arial"/>
          <w:sz w:val="20"/>
          <w:szCs w:val="20"/>
        </w:rPr>
        <w:t>zawarcia umowy</w:t>
      </w:r>
      <w:r w:rsidRPr="000B60D8">
        <w:rPr>
          <w:rFonts w:ascii="Arial" w:hAnsi="Arial" w:cs="Arial"/>
          <w:sz w:val="20"/>
          <w:szCs w:val="20"/>
        </w:rPr>
        <w:t xml:space="preserve"> </w:t>
      </w:r>
      <w:r w:rsidR="0002422A">
        <w:rPr>
          <w:rFonts w:ascii="Arial" w:hAnsi="Arial" w:cs="Arial"/>
          <w:sz w:val="20"/>
          <w:szCs w:val="20"/>
        </w:rPr>
        <w:br/>
      </w:r>
      <w:r w:rsidRPr="000B60D8">
        <w:rPr>
          <w:rFonts w:ascii="Arial" w:hAnsi="Arial" w:cs="Arial"/>
          <w:sz w:val="20"/>
          <w:szCs w:val="20"/>
        </w:rPr>
        <w:t xml:space="preserve">w przedmiotowym postępowaniu, Zamawiający może wybrać ofertę najkorzystniejszą spośród </w:t>
      </w:r>
      <w:r w:rsidRPr="000B60D8">
        <w:rPr>
          <w:rFonts w:ascii="Arial" w:hAnsi="Arial" w:cs="Arial"/>
          <w:sz w:val="20"/>
          <w:szCs w:val="20"/>
        </w:rPr>
        <w:lastRenderedPageBreak/>
        <w:t>pozostałych ofert, bez przeprowadzania ich ponownego badania i oceny, chyba że będą zachodziły przesłanki do unieważnienia postępowania</w:t>
      </w:r>
      <w:r w:rsidR="002B2079">
        <w:rPr>
          <w:rFonts w:ascii="Arial" w:hAnsi="Arial" w:cs="Arial"/>
          <w:sz w:val="20"/>
          <w:szCs w:val="20"/>
        </w:rPr>
        <w:t>.</w:t>
      </w:r>
    </w:p>
    <w:p w:rsidR="000B60D8" w:rsidRDefault="000B60D8" w:rsidP="00A60AF6">
      <w:pPr>
        <w:numPr>
          <w:ilvl w:val="0"/>
          <w:numId w:val="1"/>
        </w:numPr>
        <w:spacing w:after="120"/>
        <w:ind w:left="567" w:hanging="567"/>
        <w:jc w:val="both"/>
        <w:rPr>
          <w:rFonts w:ascii="Arial" w:hAnsi="Arial" w:cs="Arial"/>
          <w:b/>
          <w:sz w:val="22"/>
          <w:szCs w:val="22"/>
          <w:u w:val="single"/>
        </w:rPr>
      </w:pPr>
      <w:r>
        <w:rPr>
          <w:rFonts w:ascii="Arial" w:hAnsi="Arial" w:cs="Arial"/>
          <w:b/>
          <w:sz w:val="22"/>
          <w:szCs w:val="22"/>
          <w:u w:val="single"/>
        </w:rPr>
        <w:t>Informacje dodatkowe</w:t>
      </w:r>
    </w:p>
    <w:p w:rsidR="00C05010" w:rsidRPr="00D74694" w:rsidRDefault="000B60D8" w:rsidP="00A0545E">
      <w:pPr>
        <w:numPr>
          <w:ilvl w:val="0"/>
          <w:numId w:val="20"/>
        </w:numPr>
        <w:autoSpaceDE w:val="0"/>
        <w:autoSpaceDN w:val="0"/>
        <w:adjustRightInd w:val="0"/>
        <w:spacing w:after="60"/>
        <w:jc w:val="both"/>
        <w:rPr>
          <w:rFonts w:ascii="Arial" w:hAnsi="Arial" w:cs="Arial"/>
          <w:sz w:val="20"/>
          <w:szCs w:val="20"/>
        </w:rPr>
      </w:pPr>
      <w:r w:rsidRPr="00AD1550">
        <w:rPr>
          <w:rFonts w:ascii="Arial" w:hAnsi="Arial" w:cs="Arial"/>
          <w:sz w:val="20"/>
          <w:szCs w:val="20"/>
        </w:rPr>
        <w:t>Zamawiający zobowiązuje się do zapłaty</w:t>
      </w:r>
      <w:r w:rsidRPr="00A053B0">
        <w:rPr>
          <w:rFonts w:ascii="Arial" w:hAnsi="Arial" w:cs="Arial"/>
          <w:sz w:val="20"/>
          <w:szCs w:val="20"/>
        </w:rPr>
        <w:t xml:space="preserve"> należności określonej w fakturze</w:t>
      </w:r>
      <w:r>
        <w:rPr>
          <w:rFonts w:ascii="Arial" w:hAnsi="Arial" w:cs="Arial"/>
          <w:sz w:val="20"/>
          <w:szCs w:val="20"/>
        </w:rPr>
        <w:t xml:space="preserve">, </w:t>
      </w:r>
      <w:r w:rsidRPr="00485FEE">
        <w:rPr>
          <w:rFonts w:ascii="Arial" w:hAnsi="Arial" w:cs="Arial"/>
          <w:sz w:val="20"/>
        </w:rPr>
        <w:t>przelewem na rachunek bankowy Wykonawcy podany w fakturze</w:t>
      </w:r>
      <w:r w:rsidRPr="00A053B0">
        <w:rPr>
          <w:rFonts w:ascii="Arial" w:hAnsi="Arial" w:cs="Arial"/>
          <w:sz w:val="20"/>
          <w:szCs w:val="20"/>
        </w:rPr>
        <w:t xml:space="preserve"> w terminie </w:t>
      </w:r>
      <w:r w:rsidR="00C41CB8">
        <w:rPr>
          <w:rFonts w:ascii="Arial" w:hAnsi="Arial" w:cs="Arial"/>
          <w:sz w:val="20"/>
          <w:szCs w:val="20"/>
        </w:rPr>
        <w:t>30</w:t>
      </w:r>
      <w:r w:rsidRPr="00A053B0">
        <w:rPr>
          <w:rFonts w:ascii="Arial" w:hAnsi="Arial" w:cs="Arial"/>
          <w:sz w:val="20"/>
          <w:szCs w:val="20"/>
        </w:rPr>
        <w:t xml:space="preserve"> </w:t>
      </w:r>
      <w:r w:rsidRPr="00401969">
        <w:rPr>
          <w:rFonts w:ascii="Arial" w:hAnsi="Arial" w:cs="Arial"/>
          <w:sz w:val="20"/>
          <w:szCs w:val="20"/>
        </w:rPr>
        <w:t>dni od dni</w:t>
      </w:r>
      <w:r w:rsidR="00A7104F">
        <w:rPr>
          <w:rFonts w:ascii="Arial" w:hAnsi="Arial" w:cs="Arial"/>
          <w:sz w:val="20"/>
          <w:szCs w:val="20"/>
        </w:rPr>
        <w:t>a</w:t>
      </w:r>
      <w:r w:rsidRPr="00401969">
        <w:rPr>
          <w:rFonts w:ascii="Arial" w:hAnsi="Arial" w:cs="Arial"/>
          <w:sz w:val="20"/>
          <w:szCs w:val="20"/>
        </w:rPr>
        <w:t xml:space="preserve"> otrzymania prawidłowo wystawi</w:t>
      </w:r>
      <w:r w:rsidRPr="00A053B0">
        <w:rPr>
          <w:rFonts w:ascii="Arial" w:hAnsi="Arial" w:cs="Arial"/>
          <w:sz w:val="20"/>
          <w:szCs w:val="20"/>
        </w:rPr>
        <w:t>onej faktury</w:t>
      </w:r>
      <w:r w:rsidR="008528E7">
        <w:rPr>
          <w:rFonts w:ascii="Arial" w:hAnsi="Arial" w:cs="Arial"/>
          <w:sz w:val="20"/>
          <w:szCs w:val="20"/>
        </w:rPr>
        <w:t>.</w:t>
      </w:r>
    </w:p>
    <w:p w:rsidR="000B60D8" w:rsidRDefault="000B60D8" w:rsidP="00A0545E">
      <w:pPr>
        <w:numPr>
          <w:ilvl w:val="0"/>
          <w:numId w:val="20"/>
        </w:numPr>
        <w:autoSpaceDE w:val="0"/>
        <w:autoSpaceDN w:val="0"/>
        <w:adjustRightInd w:val="0"/>
        <w:spacing w:after="60"/>
        <w:ind w:left="284" w:hanging="284"/>
        <w:jc w:val="both"/>
        <w:rPr>
          <w:rFonts w:ascii="Arial" w:hAnsi="Arial" w:cs="Arial"/>
          <w:sz w:val="20"/>
          <w:szCs w:val="20"/>
        </w:rPr>
      </w:pPr>
      <w:r w:rsidRPr="00CB3EB3">
        <w:rPr>
          <w:rFonts w:ascii="Arial" w:hAnsi="Arial" w:cs="Arial"/>
          <w:sz w:val="20"/>
          <w:szCs w:val="20"/>
        </w:rPr>
        <w:t>Termin zapłaty uważa się za zachowany, jeżeli obciążenie rachunku Zamawiającego nastąpi najpóźniej w dniu roboczym oznaczonym jako termin zapłaty.</w:t>
      </w:r>
    </w:p>
    <w:p w:rsidR="000B60D8" w:rsidRDefault="000B60D8" w:rsidP="00A0545E">
      <w:pPr>
        <w:numPr>
          <w:ilvl w:val="0"/>
          <w:numId w:val="20"/>
        </w:numPr>
        <w:autoSpaceDE w:val="0"/>
        <w:autoSpaceDN w:val="0"/>
        <w:adjustRightInd w:val="0"/>
        <w:spacing w:after="60"/>
        <w:ind w:left="284" w:hanging="284"/>
        <w:jc w:val="both"/>
        <w:rPr>
          <w:rFonts w:ascii="Arial" w:hAnsi="Arial" w:cs="Arial"/>
          <w:sz w:val="20"/>
          <w:szCs w:val="20"/>
        </w:rPr>
      </w:pPr>
      <w:r w:rsidRPr="00CB3EB3">
        <w:rPr>
          <w:rFonts w:ascii="Arial" w:hAnsi="Arial" w:cs="Arial"/>
          <w:sz w:val="20"/>
          <w:szCs w:val="20"/>
        </w:rPr>
        <w:t>W przypadku faktury, w której kwota należności ogółem stanowi kwotę, o której mowa w art. 19 pkt 2 ustawy z dnia 6 marca 2018r. – Prawo przedsiębiorców, dotyczącą dostawy dokonanej na rzecz Zamawiającego, o której mowa w załączniku nr 15 do ustawy o podatku od towarów i usług, faktura będzie zawierała dopisek „Mechanizm podzielonej płatności” oraz numer rachunku bankowego, dla którego jest prowadzony rachunek VAT.</w:t>
      </w:r>
    </w:p>
    <w:p w:rsidR="000B60D8" w:rsidRDefault="000B60D8" w:rsidP="00A0545E">
      <w:pPr>
        <w:numPr>
          <w:ilvl w:val="0"/>
          <w:numId w:val="20"/>
        </w:numPr>
        <w:autoSpaceDE w:val="0"/>
        <w:autoSpaceDN w:val="0"/>
        <w:adjustRightInd w:val="0"/>
        <w:spacing w:after="60"/>
        <w:ind w:left="284" w:hanging="284"/>
        <w:jc w:val="both"/>
        <w:rPr>
          <w:rFonts w:ascii="Arial" w:hAnsi="Arial" w:cs="Arial"/>
          <w:sz w:val="20"/>
          <w:szCs w:val="20"/>
        </w:rPr>
      </w:pPr>
      <w:r w:rsidRPr="002F613C">
        <w:rPr>
          <w:rFonts w:ascii="Arial" w:hAnsi="Arial" w:cs="Arial"/>
          <w:sz w:val="20"/>
          <w:szCs w:val="20"/>
        </w:rPr>
        <w:t>Zamawiający wyłącza stosowanie ustrukturyzowanych faktur elektronicznych.</w:t>
      </w:r>
      <w:r>
        <w:rPr>
          <w:rFonts w:ascii="Arial" w:hAnsi="Arial" w:cs="Arial"/>
          <w:sz w:val="20"/>
          <w:szCs w:val="20"/>
        </w:rPr>
        <w:t xml:space="preserve"> Jednocześnie zamawiający informuje, że dopuszcza </w:t>
      </w:r>
      <w:r>
        <w:rPr>
          <w:rFonts w:ascii="Arial" w:hAnsi="Arial" w:cs="Arial"/>
          <w:sz w:val="20"/>
          <w:szCs w:val="20"/>
          <w:lang w:eastAsia="ar-SA"/>
        </w:rPr>
        <w:t>przesyłanie faktur</w:t>
      </w:r>
      <w:r w:rsidRPr="0029413F">
        <w:rPr>
          <w:rFonts w:ascii="Arial" w:hAnsi="Arial" w:cs="Arial"/>
          <w:sz w:val="20"/>
          <w:szCs w:val="20"/>
          <w:lang w:eastAsia="ar-SA"/>
        </w:rPr>
        <w:t xml:space="preserve"> w formie elektronicznej (e-faktura), musi </w:t>
      </w:r>
      <w:r>
        <w:rPr>
          <w:rFonts w:ascii="Arial" w:hAnsi="Arial" w:cs="Arial"/>
          <w:sz w:val="20"/>
          <w:szCs w:val="20"/>
          <w:lang w:eastAsia="ar-SA"/>
        </w:rPr>
        <w:t xml:space="preserve">być ona </w:t>
      </w:r>
      <w:r w:rsidRPr="0029413F">
        <w:rPr>
          <w:rFonts w:ascii="Arial" w:hAnsi="Arial" w:cs="Arial"/>
          <w:sz w:val="20"/>
          <w:szCs w:val="20"/>
          <w:lang w:eastAsia="ar-SA"/>
        </w:rPr>
        <w:t>generowan</w:t>
      </w:r>
      <w:r>
        <w:rPr>
          <w:rFonts w:ascii="Arial" w:hAnsi="Arial" w:cs="Arial"/>
          <w:sz w:val="20"/>
          <w:szCs w:val="20"/>
          <w:lang w:eastAsia="ar-SA"/>
        </w:rPr>
        <w:t>a</w:t>
      </w:r>
      <w:r w:rsidRPr="0029413F">
        <w:rPr>
          <w:rFonts w:ascii="Arial" w:hAnsi="Arial" w:cs="Arial"/>
          <w:sz w:val="20"/>
          <w:szCs w:val="20"/>
          <w:lang w:eastAsia="ar-SA"/>
        </w:rPr>
        <w:t xml:space="preserve"> w formacie uniemożliwiającym edycję dokumentu (np. PDF lub skan).</w:t>
      </w:r>
      <w:r>
        <w:rPr>
          <w:rFonts w:ascii="Arial" w:hAnsi="Arial" w:cs="Arial"/>
          <w:sz w:val="20"/>
          <w:szCs w:val="20"/>
          <w:lang w:eastAsia="ar-SA"/>
        </w:rPr>
        <w:t xml:space="preserve"> Szczegóły dotyczące przesyłania faktur zostaną ustalone z Wykonawcą, który złoży najkorzystniejszą ofertę.</w:t>
      </w:r>
    </w:p>
    <w:p w:rsidR="0002422A" w:rsidRPr="0002422A" w:rsidRDefault="0002422A" w:rsidP="00A0545E">
      <w:pPr>
        <w:numPr>
          <w:ilvl w:val="0"/>
          <w:numId w:val="20"/>
        </w:numPr>
        <w:tabs>
          <w:tab w:val="num" w:pos="720"/>
        </w:tabs>
        <w:autoSpaceDE w:val="0"/>
        <w:autoSpaceDN w:val="0"/>
        <w:adjustRightInd w:val="0"/>
        <w:spacing w:after="60"/>
        <w:ind w:left="284" w:hanging="284"/>
        <w:jc w:val="both"/>
        <w:rPr>
          <w:rFonts w:ascii="Arial" w:hAnsi="Arial" w:cs="Arial"/>
          <w:sz w:val="20"/>
          <w:szCs w:val="20"/>
          <w:lang w:val="x-none"/>
        </w:rPr>
      </w:pPr>
      <w:r w:rsidRPr="0002422A">
        <w:rPr>
          <w:rFonts w:ascii="Arial" w:hAnsi="Arial" w:cs="Arial"/>
          <w:sz w:val="20"/>
          <w:szCs w:val="20"/>
          <w:lang w:val="x-none"/>
        </w:rPr>
        <w:t>Wstęp cudzoziemców na teren 8 Bazy Lotnictwa Transportowego / lotniska wymaga wystawienia jednorazowego pozwolenia uprawniającego do wejścia na obszar chronionego obiektu wojskowego.</w:t>
      </w:r>
    </w:p>
    <w:p w:rsidR="0002422A" w:rsidRPr="0002422A" w:rsidRDefault="0002422A" w:rsidP="00A0545E">
      <w:pPr>
        <w:numPr>
          <w:ilvl w:val="0"/>
          <w:numId w:val="20"/>
        </w:numPr>
        <w:tabs>
          <w:tab w:val="num" w:pos="720"/>
        </w:tabs>
        <w:autoSpaceDE w:val="0"/>
        <w:autoSpaceDN w:val="0"/>
        <w:adjustRightInd w:val="0"/>
        <w:spacing w:after="60"/>
        <w:ind w:left="284" w:hanging="284"/>
        <w:jc w:val="both"/>
        <w:rPr>
          <w:rFonts w:ascii="Arial" w:hAnsi="Arial" w:cs="Arial"/>
          <w:sz w:val="20"/>
          <w:szCs w:val="20"/>
          <w:lang w:val="x-none"/>
        </w:rPr>
      </w:pPr>
      <w:r w:rsidRPr="0002422A">
        <w:rPr>
          <w:rFonts w:ascii="Arial" w:hAnsi="Arial" w:cs="Arial"/>
          <w:sz w:val="20"/>
          <w:szCs w:val="20"/>
          <w:lang w:val="x-none"/>
        </w:rPr>
        <w:t>Wystawienie jednorazowego pozwolenia uwarunkowane jest uprzednim uzyskaniem pozytywnej opinii Służby Kontrwywiadu Wojskowego.</w:t>
      </w:r>
    </w:p>
    <w:p w:rsidR="0002422A" w:rsidRPr="0002422A" w:rsidRDefault="0002422A" w:rsidP="00A0545E">
      <w:pPr>
        <w:numPr>
          <w:ilvl w:val="0"/>
          <w:numId w:val="20"/>
        </w:numPr>
        <w:tabs>
          <w:tab w:val="num" w:pos="720"/>
        </w:tabs>
        <w:autoSpaceDE w:val="0"/>
        <w:autoSpaceDN w:val="0"/>
        <w:adjustRightInd w:val="0"/>
        <w:spacing w:after="60"/>
        <w:ind w:left="284" w:hanging="284"/>
        <w:jc w:val="both"/>
        <w:rPr>
          <w:rFonts w:ascii="Arial" w:hAnsi="Arial" w:cs="Arial"/>
          <w:sz w:val="20"/>
          <w:szCs w:val="20"/>
          <w:lang w:val="x-none"/>
        </w:rPr>
      </w:pPr>
      <w:r w:rsidRPr="0002422A">
        <w:rPr>
          <w:rFonts w:ascii="Arial" w:hAnsi="Arial" w:cs="Arial"/>
          <w:sz w:val="20"/>
          <w:szCs w:val="20"/>
          <w:lang w:val="x-none"/>
        </w:rPr>
        <w:t>W celu uzyskania ww. opinii konieczne jest podanie następujących informacji dotyczących cudzoziemca: imię i nazwisko, data urodzenia, obywatelstwo, nr paszportu albo innego dokumentu potwierdzającego tożsamość, uprawnienia do dostępu do informacji niejawnych</w:t>
      </w:r>
    </w:p>
    <w:p w:rsidR="0002422A" w:rsidRPr="0002422A" w:rsidRDefault="0002422A" w:rsidP="00A0545E">
      <w:pPr>
        <w:numPr>
          <w:ilvl w:val="0"/>
          <w:numId w:val="20"/>
        </w:numPr>
        <w:tabs>
          <w:tab w:val="num" w:pos="720"/>
        </w:tabs>
        <w:autoSpaceDE w:val="0"/>
        <w:autoSpaceDN w:val="0"/>
        <w:adjustRightInd w:val="0"/>
        <w:spacing w:after="60"/>
        <w:ind w:left="284" w:hanging="284"/>
        <w:jc w:val="both"/>
        <w:rPr>
          <w:rFonts w:ascii="Arial" w:hAnsi="Arial" w:cs="Arial"/>
          <w:sz w:val="20"/>
          <w:szCs w:val="20"/>
          <w:lang w:val="x-none"/>
        </w:rPr>
      </w:pPr>
      <w:r w:rsidRPr="0002422A">
        <w:rPr>
          <w:rFonts w:ascii="Arial" w:hAnsi="Arial" w:cs="Arial"/>
          <w:sz w:val="20"/>
          <w:szCs w:val="20"/>
          <w:lang w:val="x-none"/>
        </w:rPr>
        <w:t>Powyższe informacje Wykonawca zobowiązany jest dostarczyć do Zamawiającego w terminie nie krótszym niż:</w:t>
      </w:r>
    </w:p>
    <w:p w:rsidR="0002422A" w:rsidRPr="0002422A" w:rsidRDefault="0002422A" w:rsidP="0002422A">
      <w:pPr>
        <w:autoSpaceDE w:val="0"/>
        <w:autoSpaceDN w:val="0"/>
        <w:adjustRightInd w:val="0"/>
        <w:spacing w:after="60"/>
        <w:ind w:left="284"/>
        <w:jc w:val="both"/>
        <w:rPr>
          <w:rFonts w:ascii="Arial" w:hAnsi="Arial" w:cs="Arial"/>
          <w:sz w:val="20"/>
          <w:szCs w:val="20"/>
          <w:lang w:val="x-none"/>
        </w:rPr>
      </w:pPr>
      <w:r>
        <w:rPr>
          <w:rFonts w:ascii="Arial" w:hAnsi="Arial" w:cs="Arial"/>
          <w:sz w:val="20"/>
          <w:szCs w:val="20"/>
        </w:rPr>
        <w:t xml:space="preserve">a) </w:t>
      </w:r>
      <w:r w:rsidRPr="0002422A">
        <w:rPr>
          <w:rFonts w:ascii="Arial" w:hAnsi="Arial" w:cs="Arial"/>
          <w:sz w:val="20"/>
          <w:szCs w:val="20"/>
          <w:lang w:val="x-none"/>
        </w:rPr>
        <w:t>10 dni - dla obywateli państw członkowskich NATO i UE,</w:t>
      </w:r>
    </w:p>
    <w:p w:rsidR="0002422A" w:rsidRPr="0002422A" w:rsidRDefault="0002422A" w:rsidP="0002422A">
      <w:pPr>
        <w:autoSpaceDE w:val="0"/>
        <w:autoSpaceDN w:val="0"/>
        <w:adjustRightInd w:val="0"/>
        <w:spacing w:after="60"/>
        <w:ind w:left="284"/>
        <w:jc w:val="both"/>
        <w:rPr>
          <w:rFonts w:ascii="Arial" w:hAnsi="Arial" w:cs="Arial"/>
          <w:sz w:val="20"/>
          <w:szCs w:val="20"/>
          <w:lang w:val="x-none"/>
        </w:rPr>
      </w:pPr>
      <w:r>
        <w:rPr>
          <w:rFonts w:ascii="Arial" w:hAnsi="Arial" w:cs="Arial"/>
          <w:sz w:val="20"/>
          <w:szCs w:val="20"/>
        </w:rPr>
        <w:t xml:space="preserve">b) </w:t>
      </w:r>
      <w:r w:rsidRPr="0002422A">
        <w:rPr>
          <w:rFonts w:ascii="Arial" w:hAnsi="Arial" w:cs="Arial"/>
          <w:sz w:val="20"/>
          <w:szCs w:val="20"/>
          <w:lang w:val="x-none"/>
        </w:rPr>
        <w:t>14 dni - dla pozostałych osób,</w:t>
      </w:r>
    </w:p>
    <w:p w:rsidR="0002422A" w:rsidRPr="0002422A" w:rsidRDefault="0002422A" w:rsidP="0002422A">
      <w:pPr>
        <w:autoSpaceDE w:val="0"/>
        <w:autoSpaceDN w:val="0"/>
        <w:adjustRightInd w:val="0"/>
        <w:spacing w:after="60"/>
        <w:ind w:left="284"/>
        <w:jc w:val="both"/>
        <w:rPr>
          <w:rFonts w:ascii="Arial" w:hAnsi="Arial" w:cs="Arial"/>
          <w:sz w:val="20"/>
          <w:szCs w:val="20"/>
          <w:lang w:val="x-none"/>
        </w:rPr>
      </w:pPr>
      <w:r w:rsidRPr="0002422A">
        <w:rPr>
          <w:rFonts w:ascii="Arial" w:hAnsi="Arial" w:cs="Arial"/>
          <w:sz w:val="20"/>
          <w:szCs w:val="20"/>
          <w:lang w:val="x-none"/>
        </w:rPr>
        <w:t>przed wejściem cudzoziemca na teren 8 Bazy Lotnictwa Transportowego / lotniska</w:t>
      </w:r>
    </w:p>
    <w:p w:rsidR="000B60D8" w:rsidRPr="00B64A14" w:rsidRDefault="0002422A" w:rsidP="00A0545E">
      <w:pPr>
        <w:numPr>
          <w:ilvl w:val="0"/>
          <w:numId w:val="20"/>
        </w:numPr>
        <w:tabs>
          <w:tab w:val="num" w:pos="720"/>
        </w:tabs>
        <w:autoSpaceDE w:val="0"/>
        <w:autoSpaceDN w:val="0"/>
        <w:adjustRightInd w:val="0"/>
        <w:spacing w:after="60"/>
        <w:ind w:left="284" w:hanging="284"/>
        <w:jc w:val="both"/>
        <w:rPr>
          <w:rFonts w:ascii="Arial" w:hAnsi="Arial" w:cs="Arial"/>
          <w:sz w:val="20"/>
          <w:szCs w:val="20"/>
          <w:lang w:val="x-none"/>
        </w:rPr>
      </w:pPr>
      <w:r w:rsidRPr="0002422A">
        <w:rPr>
          <w:rFonts w:ascii="Arial" w:hAnsi="Arial" w:cs="Arial"/>
          <w:sz w:val="20"/>
          <w:szCs w:val="20"/>
          <w:lang w:val="x-none"/>
        </w:rPr>
        <w:t xml:space="preserve">W zakresie niniejszego </w:t>
      </w:r>
      <w:r>
        <w:rPr>
          <w:rFonts w:ascii="Arial" w:hAnsi="Arial" w:cs="Arial"/>
          <w:sz w:val="20"/>
          <w:szCs w:val="20"/>
        </w:rPr>
        <w:t>działu</w:t>
      </w:r>
      <w:r w:rsidRPr="0002422A">
        <w:rPr>
          <w:rFonts w:ascii="Arial" w:hAnsi="Arial" w:cs="Arial"/>
          <w:sz w:val="20"/>
          <w:szCs w:val="20"/>
          <w:lang w:val="x-none"/>
        </w:rPr>
        <w:t xml:space="preserve"> zastosowanie ma decyzja Nr 107/MON Ministra Obrony Narodowej z dnia 18 sierpnia 2021 r. w sprawie organizowania współpracy międzynarodowej w resorcie obrony narodowej (Dz. Urz. Min. Obr. Nar. z 2021 r. poz. 177 z późn zm.)</w:t>
      </w:r>
    </w:p>
    <w:p w:rsidR="00B221D7" w:rsidRPr="000E1098" w:rsidRDefault="00B221D7" w:rsidP="00FD0C3A">
      <w:pPr>
        <w:spacing w:before="240"/>
        <w:jc w:val="both"/>
        <w:rPr>
          <w:rFonts w:ascii="Arial" w:hAnsi="Arial" w:cs="Arial"/>
          <w:b/>
          <w:sz w:val="20"/>
          <w:szCs w:val="20"/>
          <w:u w:val="single"/>
        </w:rPr>
      </w:pPr>
      <w:r w:rsidRPr="000E1098">
        <w:rPr>
          <w:rFonts w:ascii="Arial" w:hAnsi="Arial" w:cs="Arial"/>
          <w:b/>
          <w:sz w:val="20"/>
          <w:szCs w:val="20"/>
          <w:u w:val="single"/>
        </w:rPr>
        <w:t>Załączniki:</w:t>
      </w:r>
    </w:p>
    <w:p w:rsidR="008A5BC2" w:rsidRDefault="00045709" w:rsidP="00A0545E">
      <w:pPr>
        <w:widowControl w:val="0"/>
        <w:numPr>
          <w:ilvl w:val="0"/>
          <w:numId w:val="9"/>
        </w:numPr>
        <w:tabs>
          <w:tab w:val="clear" w:pos="0"/>
        </w:tabs>
        <w:suppressAutoHyphens/>
        <w:autoSpaceDE w:val="0"/>
        <w:ind w:left="284" w:hanging="284"/>
        <w:jc w:val="both"/>
        <w:rPr>
          <w:rFonts w:ascii="Arial" w:hAnsi="Arial" w:cs="Arial"/>
          <w:sz w:val="20"/>
          <w:szCs w:val="20"/>
        </w:rPr>
      </w:pPr>
      <w:r w:rsidRPr="00DA7027">
        <w:rPr>
          <w:rFonts w:ascii="Arial" w:hAnsi="Arial" w:cs="Arial"/>
          <w:sz w:val="20"/>
          <w:szCs w:val="20"/>
        </w:rPr>
        <w:t xml:space="preserve">Zał. nr </w:t>
      </w:r>
      <w:r w:rsidR="00A81605">
        <w:rPr>
          <w:rFonts w:ascii="Arial" w:hAnsi="Arial" w:cs="Arial"/>
          <w:sz w:val="20"/>
          <w:szCs w:val="20"/>
        </w:rPr>
        <w:t xml:space="preserve">1 – </w:t>
      </w:r>
      <w:r w:rsidR="00AD0E8A" w:rsidRPr="00A81605">
        <w:rPr>
          <w:rFonts w:ascii="Arial" w:hAnsi="Arial" w:cs="Arial"/>
          <w:sz w:val="20"/>
          <w:szCs w:val="20"/>
        </w:rPr>
        <w:t>„</w:t>
      </w:r>
      <w:r w:rsidR="00702033">
        <w:rPr>
          <w:rFonts w:ascii="Arial" w:hAnsi="Arial" w:cs="Arial"/>
          <w:sz w:val="20"/>
          <w:szCs w:val="20"/>
        </w:rPr>
        <w:t>Opis przedmiotu zamówienia</w:t>
      </w:r>
      <w:r w:rsidR="00242013" w:rsidRPr="00A81605">
        <w:rPr>
          <w:rFonts w:ascii="Arial" w:hAnsi="Arial" w:cs="Arial"/>
          <w:sz w:val="20"/>
          <w:szCs w:val="20"/>
        </w:rPr>
        <w:t>”</w:t>
      </w:r>
    </w:p>
    <w:p w:rsidR="001F74C0" w:rsidRDefault="001F74C0" w:rsidP="00A0545E">
      <w:pPr>
        <w:widowControl w:val="0"/>
        <w:numPr>
          <w:ilvl w:val="0"/>
          <w:numId w:val="9"/>
        </w:numPr>
        <w:tabs>
          <w:tab w:val="clear" w:pos="0"/>
        </w:tabs>
        <w:suppressAutoHyphens/>
        <w:autoSpaceDE w:val="0"/>
        <w:ind w:left="284" w:hanging="284"/>
        <w:jc w:val="both"/>
        <w:rPr>
          <w:rFonts w:ascii="Arial" w:hAnsi="Arial" w:cs="Arial"/>
          <w:sz w:val="20"/>
          <w:szCs w:val="20"/>
        </w:rPr>
      </w:pPr>
      <w:r>
        <w:rPr>
          <w:rFonts w:ascii="Arial" w:hAnsi="Arial" w:cs="Arial"/>
          <w:sz w:val="20"/>
          <w:szCs w:val="20"/>
        </w:rPr>
        <w:t xml:space="preserve">Zał. nr </w:t>
      </w:r>
      <w:r w:rsidR="005348F5">
        <w:rPr>
          <w:rFonts w:ascii="Arial" w:hAnsi="Arial" w:cs="Arial"/>
          <w:sz w:val="20"/>
          <w:szCs w:val="20"/>
        </w:rPr>
        <w:t>2</w:t>
      </w:r>
      <w:r w:rsidR="00702033">
        <w:rPr>
          <w:rFonts w:ascii="Arial" w:hAnsi="Arial" w:cs="Arial"/>
          <w:sz w:val="20"/>
          <w:szCs w:val="20"/>
        </w:rPr>
        <w:t>a</w:t>
      </w:r>
      <w:r>
        <w:rPr>
          <w:rFonts w:ascii="Arial" w:hAnsi="Arial" w:cs="Arial"/>
          <w:sz w:val="20"/>
          <w:szCs w:val="20"/>
        </w:rPr>
        <w:t xml:space="preserve"> – „</w:t>
      </w:r>
      <w:r w:rsidR="00702033">
        <w:rPr>
          <w:rFonts w:ascii="Arial" w:hAnsi="Arial" w:cs="Arial"/>
          <w:sz w:val="20"/>
          <w:szCs w:val="20"/>
        </w:rPr>
        <w:t>Szczegółowa oferta cenowa – zadanie nr 1</w:t>
      </w:r>
      <w:r>
        <w:rPr>
          <w:rFonts w:ascii="Arial" w:hAnsi="Arial" w:cs="Arial"/>
          <w:sz w:val="20"/>
          <w:szCs w:val="20"/>
        </w:rPr>
        <w:t>”</w:t>
      </w:r>
    </w:p>
    <w:p w:rsidR="00702033" w:rsidRPr="00702033" w:rsidRDefault="00702033" w:rsidP="00702033">
      <w:pPr>
        <w:widowControl w:val="0"/>
        <w:numPr>
          <w:ilvl w:val="0"/>
          <w:numId w:val="9"/>
        </w:numPr>
        <w:tabs>
          <w:tab w:val="clear" w:pos="0"/>
        </w:tabs>
        <w:suppressAutoHyphens/>
        <w:autoSpaceDE w:val="0"/>
        <w:ind w:left="284" w:hanging="284"/>
        <w:jc w:val="both"/>
        <w:rPr>
          <w:rFonts w:ascii="Arial" w:hAnsi="Arial" w:cs="Arial"/>
          <w:sz w:val="20"/>
          <w:szCs w:val="20"/>
        </w:rPr>
      </w:pPr>
      <w:r>
        <w:rPr>
          <w:rFonts w:ascii="Arial" w:hAnsi="Arial" w:cs="Arial"/>
          <w:sz w:val="20"/>
          <w:szCs w:val="20"/>
        </w:rPr>
        <w:t>Zał. nr 2b – „Szczegółowa oferta cenowa – zadanie nr 2”</w:t>
      </w:r>
    </w:p>
    <w:p w:rsidR="008A5BC2" w:rsidRDefault="001F74C0" w:rsidP="00A0545E">
      <w:pPr>
        <w:widowControl w:val="0"/>
        <w:numPr>
          <w:ilvl w:val="0"/>
          <w:numId w:val="9"/>
        </w:numPr>
        <w:tabs>
          <w:tab w:val="clear" w:pos="0"/>
        </w:tabs>
        <w:suppressAutoHyphens/>
        <w:autoSpaceDE w:val="0"/>
        <w:ind w:left="284" w:hanging="284"/>
        <w:jc w:val="both"/>
        <w:rPr>
          <w:rFonts w:ascii="Arial" w:hAnsi="Arial" w:cs="Arial"/>
          <w:sz w:val="20"/>
          <w:szCs w:val="20"/>
        </w:rPr>
      </w:pPr>
      <w:r>
        <w:rPr>
          <w:rFonts w:ascii="Arial" w:hAnsi="Arial" w:cs="Arial"/>
          <w:sz w:val="20"/>
          <w:szCs w:val="20"/>
        </w:rPr>
        <w:t xml:space="preserve">Zał. nr </w:t>
      </w:r>
      <w:r w:rsidR="005348F5">
        <w:rPr>
          <w:rFonts w:ascii="Arial" w:hAnsi="Arial" w:cs="Arial"/>
          <w:sz w:val="20"/>
          <w:szCs w:val="20"/>
        </w:rPr>
        <w:t>3</w:t>
      </w:r>
      <w:r w:rsidR="008A5BC2">
        <w:rPr>
          <w:rFonts w:ascii="Arial" w:hAnsi="Arial" w:cs="Arial"/>
          <w:sz w:val="20"/>
          <w:szCs w:val="20"/>
        </w:rPr>
        <w:t xml:space="preserve"> – „</w:t>
      </w:r>
      <w:r w:rsidR="001C1BA1">
        <w:rPr>
          <w:rFonts w:ascii="Arial" w:hAnsi="Arial" w:cs="Arial"/>
          <w:sz w:val="20"/>
          <w:szCs w:val="20"/>
        </w:rPr>
        <w:t>Projektowane postanowienia umowy</w:t>
      </w:r>
      <w:r w:rsidR="008A5BC2">
        <w:rPr>
          <w:rFonts w:ascii="Arial" w:hAnsi="Arial" w:cs="Arial"/>
          <w:sz w:val="20"/>
          <w:szCs w:val="20"/>
        </w:rPr>
        <w:t>”</w:t>
      </w:r>
    </w:p>
    <w:p w:rsidR="00B64A14" w:rsidRPr="00DA7027" w:rsidRDefault="00B64A14" w:rsidP="00A0545E">
      <w:pPr>
        <w:widowControl w:val="0"/>
        <w:numPr>
          <w:ilvl w:val="0"/>
          <w:numId w:val="9"/>
        </w:numPr>
        <w:tabs>
          <w:tab w:val="clear" w:pos="0"/>
        </w:tabs>
        <w:suppressAutoHyphens/>
        <w:autoSpaceDE w:val="0"/>
        <w:ind w:left="284" w:hanging="284"/>
        <w:jc w:val="both"/>
        <w:rPr>
          <w:rFonts w:ascii="Arial" w:hAnsi="Arial" w:cs="Arial"/>
          <w:sz w:val="20"/>
          <w:szCs w:val="20"/>
        </w:rPr>
      </w:pPr>
      <w:r>
        <w:rPr>
          <w:rFonts w:ascii="Arial" w:hAnsi="Arial" w:cs="Arial"/>
          <w:sz w:val="20"/>
          <w:szCs w:val="20"/>
        </w:rPr>
        <w:t>Zał. nr 4 – „O</w:t>
      </w:r>
      <w:r w:rsidR="001C1BA1">
        <w:rPr>
          <w:rFonts w:ascii="Arial" w:hAnsi="Arial" w:cs="Arial"/>
          <w:sz w:val="20"/>
          <w:szCs w:val="20"/>
        </w:rPr>
        <w:t>świadczenie wykonawcy</w:t>
      </w:r>
      <w:r>
        <w:rPr>
          <w:rFonts w:ascii="Arial" w:hAnsi="Arial" w:cs="Arial"/>
          <w:sz w:val="20"/>
          <w:szCs w:val="20"/>
        </w:rPr>
        <w:t>”</w:t>
      </w:r>
    </w:p>
    <w:p w:rsidR="009653C6" w:rsidRDefault="009653C6" w:rsidP="00FD0C3A">
      <w:pPr>
        <w:widowControl w:val="0"/>
        <w:suppressAutoHyphens/>
        <w:autoSpaceDE w:val="0"/>
        <w:jc w:val="both"/>
        <w:rPr>
          <w:rFonts w:ascii="Arial" w:hAnsi="Arial" w:cs="Arial"/>
          <w:sz w:val="20"/>
          <w:szCs w:val="22"/>
        </w:rPr>
      </w:pPr>
    </w:p>
    <w:p w:rsidR="00B22976" w:rsidRDefault="00B22976" w:rsidP="00D4411C">
      <w:pPr>
        <w:jc w:val="both"/>
        <w:rPr>
          <w:rFonts w:ascii="Arial" w:hAnsi="Arial" w:cs="Arial"/>
          <w:sz w:val="20"/>
          <w:szCs w:val="22"/>
        </w:rPr>
      </w:pPr>
    </w:p>
    <w:p w:rsidR="00466348" w:rsidRDefault="00466348" w:rsidP="00D4411C">
      <w:pPr>
        <w:jc w:val="both"/>
        <w:rPr>
          <w:rFonts w:ascii="Arial" w:hAnsi="Arial" w:cs="Arial"/>
          <w:sz w:val="20"/>
          <w:szCs w:val="22"/>
        </w:rPr>
      </w:pPr>
    </w:p>
    <w:p w:rsidR="000250F7" w:rsidRPr="00E71062" w:rsidRDefault="000250F7" w:rsidP="00D4411C">
      <w:pPr>
        <w:jc w:val="both"/>
        <w:rPr>
          <w:rFonts w:ascii="Arial" w:hAnsi="Arial" w:cs="Arial"/>
          <w:sz w:val="22"/>
          <w:szCs w:val="22"/>
        </w:rPr>
      </w:pPr>
    </w:p>
    <w:p w:rsidR="00D4411C" w:rsidRPr="00E71062" w:rsidRDefault="00643A36" w:rsidP="00643A36">
      <w:pPr>
        <w:ind w:left="4963"/>
        <w:jc w:val="both"/>
        <w:rPr>
          <w:rFonts w:ascii="Arial" w:hAnsi="Arial" w:cs="Arial"/>
          <w:sz w:val="22"/>
          <w:szCs w:val="22"/>
        </w:rPr>
      </w:pPr>
      <w:r>
        <w:rPr>
          <w:rFonts w:ascii="Arial" w:hAnsi="Arial" w:cs="Arial"/>
          <w:sz w:val="22"/>
          <w:szCs w:val="22"/>
        </w:rPr>
        <w:t>………………………………..</w:t>
      </w:r>
    </w:p>
    <w:p w:rsidR="00D4411C" w:rsidRPr="00E71062" w:rsidRDefault="00D4411C" w:rsidP="003138BD">
      <w:pPr>
        <w:tabs>
          <w:tab w:val="left" w:pos="4833"/>
          <w:tab w:val="center" w:pos="6237"/>
        </w:tabs>
        <w:jc w:val="both"/>
        <w:rPr>
          <w:rFonts w:ascii="Arial" w:hAnsi="Arial" w:cs="Arial"/>
          <w:b/>
          <w:sz w:val="22"/>
          <w:szCs w:val="22"/>
        </w:rPr>
      </w:pPr>
      <w:r w:rsidRPr="00E71062">
        <w:rPr>
          <w:rFonts w:ascii="Arial" w:hAnsi="Arial" w:cs="Arial"/>
          <w:bCs/>
          <w:sz w:val="20"/>
        </w:rPr>
        <w:tab/>
      </w:r>
      <w:r w:rsidR="00E0686D">
        <w:rPr>
          <w:rFonts w:ascii="Arial" w:hAnsi="Arial" w:cs="Arial"/>
          <w:bCs/>
          <w:sz w:val="20"/>
        </w:rPr>
        <w:t xml:space="preserve">          </w:t>
      </w:r>
      <w:r w:rsidR="009A756F">
        <w:rPr>
          <w:rFonts w:ascii="Arial" w:hAnsi="Arial" w:cs="Arial"/>
          <w:bCs/>
          <w:sz w:val="20"/>
        </w:rPr>
        <w:t xml:space="preserve"> </w:t>
      </w:r>
      <w:r w:rsidR="00E0686D">
        <w:rPr>
          <w:rFonts w:ascii="Arial" w:hAnsi="Arial" w:cs="Arial"/>
          <w:bCs/>
          <w:sz w:val="20"/>
        </w:rPr>
        <w:t xml:space="preserve">  </w:t>
      </w:r>
      <w:r w:rsidR="002D59F5">
        <w:rPr>
          <w:rFonts w:ascii="Arial" w:hAnsi="Arial" w:cs="Arial"/>
          <w:bCs/>
          <w:sz w:val="20"/>
        </w:rPr>
        <w:t xml:space="preserve">/-/ </w:t>
      </w:r>
      <w:bookmarkStart w:id="3" w:name="_GoBack"/>
      <w:bookmarkEnd w:id="3"/>
      <w:r w:rsidR="00434C49">
        <w:rPr>
          <w:rFonts w:ascii="Arial" w:hAnsi="Arial" w:cs="Arial"/>
          <w:bCs/>
          <w:sz w:val="20"/>
        </w:rPr>
        <w:t>ppłk</w:t>
      </w:r>
      <w:r w:rsidR="004C3C09">
        <w:rPr>
          <w:rFonts w:ascii="Arial" w:hAnsi="Arial" w:cs="Arial"/>
          <w:bCs/>
          <w:sz w:val="20"/>
        </w:rPr>
        <w:t xml:space="preserve"> </w:t>
      </w:r>
      <w:r w:rsidR="00434C49">
        <w:rPr>
          <w:rFonts w:ascii="Arial" w:hAnsi="Arial" w:cs="Arial"/>
          <w:bCs/>
          <w:sz w:val="20"/>
        </w:rPr>
        <w:t>Jacek FLIS</w:t>
      </w:r>
    </w:p>
    <w:p w:rsidR="0014410E" w:rsidRDefault="00D4411C" w:rsidP="003C3C50">
      <w:pPr>
        <w:tabs>
          <w:tab w:val="center" w:pos="6237"/>
        </w:tabs>
        <w:jc w:val="both"/>
        <w:rPr>
          <w:rFonts w:ascii="Arial" w:hAnsi="Arial" w:cs="Arial"/>
          <w:i/>
          <w:sz w:val="16"/>
          <w:szCs w:val="20"/>
        </w:rPr>
      </w:pPr>
      <w:r w:rsidRPr="00E71062">
        <w:rPr>
          <w:rFonts w:ascii="Arial" w:hAnsi="Arial" w:cs="Arial"/>
          <w:i/>
          <w:sz w:val="16"/>
          <w:szCs w:val="20"/>
        </w:rPr>
        <w:tab/>
        <w:t xml:space="preserve"> (podpis przewodniczącego komisji)</w:t>
      </w:r>
    </w:p>
    <w:sectPr w:rsidR="0014410E" w:rsidSect="00AD1550">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B91" w:rsidRDefault="00D63B91" w:rsidP="00495969">
      <w:r>
        <w:separator/>
      </w:r>
    </w:p>
  </w:endnote>
  <w:endnote w:type="continuationSeparator" w:id="0">
    <w:p w:rsidR="00D63B91" w:rsidRDefault="00D63B91" w:rsidP="0049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1605" w:rsidRPr="00F64284" w:rsidRDefault="00A81605" w:rsidP="00BD0802">
    <w:pPr>
      <w:pStyle w:val="Stopka"/>
      <w:jc w:val="center"/>
      <w:rPr>
        <w:rFonts w:ascii="Arial" w:hAnsi="Arial" w:cs="Arial"/>
        <w:sz w:val="20"/>
      </w:rPr>
    </w:pPr>
    <w:r w:rsidRPr="00F64284">
      <w:rPr>
        <w:rFonts w:ascii="Arial" w:hAnsi="Arial" w:cs="Arial"/>
        <w:sz w:val="20"/>
      </w:rPr>
      <w:fldChar w:fldCharType="begin"/>
    </w:r>
    <w:r w:rsidRPr="00F64284">
      <w:rPr>
        <w:rFonts w:ascii="Arial" w:hAnsi="Arial" w:cs="Arial"/>
        <w:sz w:val="20"/>
      </w:rPr>
      <w:instrText>PAGE   \* MERGEFORMAT</w:instrText>
    </w:r>
    <w:r w:rsidRPr="00F64284">
      <w:rPr>
        <w:rFonts w:ascii="Arial" w:hAnsi="Arial" w:cs="Arial"/>
        <w:sz w:val="20"/>
      </w:rPr>
      <w:fldChar w:fldCharType="separate"/>
    </w:r>
    <w:r w:rsidR="00782637">
      <w:rPr>
        <w:rFonts w:ascii="Arial" w:hAnsi="Arial" w:cs="Arial"/>
        <w:noProof/>
        <w:sz w:val="20"/>
      </w:rPr>
      <w:t>8</w:t>
    </w:r>
    <w:r w:rsidRPr="00F64284">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B91" w:rsidRDefault="00D63B91" w:rsidP="00495969">
      <w:r>
        <w:separator/>
      </w:r>
    </w:p>
  </w:footnote>
  <w:footnote w:type="continuationSeparator" w:id="0">
    <w:p w:rsidR="00D63B91" w:rsidRDefault="00D63B91" w:rsidP="00495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6"/>
    <w:lvl w:ilvl="0">
      <w:start w:val="1"/>
      <w:numFmt w:val="decimal"/>
      <w:lvlText w:val="%1)"/>
      <w:lvlJc w:val="left"/>
      <w:pPr>
        <w:tabs>
          <w:tab w:val="num" w:pos="0"/>
        </w:tabs>
        <w:ind w:left="765" w:hanging="360"/>
      </w:pPr>
      <w:rPr>
        <w:bCs/>
        <w:sz w:val="20"/>
        <w:szCs w:val="22"/>
      </w:rPr>
    </w:lvl>
  </w:abstractNum>
  <w:abstractNum w:abstractNumId="1" w15:restartNumberingAfterBreak="0">
    <w:nsid w:val="0000000C"/>
    <w:multiLevelType w:val="multilevel"/>
    <w:tmpl w:val="23F851A2"/>
    <w:name w:val="WW8Num30"/>
    <w:lvl w:ilvl="0">
      <w:start w:val="6"/>
      <w:numFmt w:val="decimal"/>
      <w:lvlText w:val="%1."/>
      <w:lvlJc w:val="left"/>
      <w:pPr>
        <w:tabs>
          <w:tab w:val="num" w:pos="0"/>
        </w:tabs>
        <w:ind w:left="720" w:hanging="360"/>
      </w:pPr>
      <w:rPr>
        <w:rFonts w:hint="default"/>
        <w:b w:val="0"/>
        <w:sz w:val="20"/>
      </w:rPr>
    </w:lvl>
    <w:lvl w:ilvl="1">
      <w:start w:val="1"/>
      <w:numFmt w:val="decimal"/>
      <w:isLgl/>
      <w:lvlText w:val="%2."/>
      <w:lvlJc w:val="left"/>
      <w:pPr>
        <w:ind w:left="720" w:hanging="360"/>
      </w:pPr>
      <w:rPr>
        <w:rFonts w:ascii="Arial" w:eastAsia="Times New Roman" w:hAnsi="Arial" w:cs="Arial" w:hint="default"/>
        <w:b w:val="0"/>
        <w:sz w:val="20"/>
        <w:u w:val="none"/>
      </w:rPr>
    </w:lvl>
    <w:lvl w:ilvl="2">
      <w:start w:val="1"/>
      <w:numFmt w:val="decimal"/>
      <w:isLgl/>
      <w:lvlText w:val="%1.%2.%3."/>
      <w:lvlJc w:val="left"/>
      <w:pPr>
        <w:ind w:left="1080" w:hanging="720"/>
      </w:pPr>
      <w:rPr>
        <w:rFonts w:hint="default"/>
        <w:b w:val="0"/>
        <w:sz w:val="20"/>
        <w:u w:val="none"/>
      </w:rPr>
    </w:lvl>
    <w:lvl w:ilvl="3">
      <w:start w:val="1"/>
      <w:numFmt w:val="decimal"/>
      <w:isLgl/>
      <w:lvlText w:val="%1.%2.%3.%4."/>
      <w:lvlJc w:val="left"/>
      <w:pPr>
        <w:ind w:left="1080" w:hanging="720"/>
      </w:pPr>
      <w:rPr>
        <w:rFonts w:hint="default"/>
        <w:b w:val="0"/>
        <w:sz w:val="20"/>
        <w:u w:val="single"/>
      </w:rPr>
    </w:lvl>
    <w:lvl w:ilvl="4">
      <w:start w:val="1"/>
      <w:numFmt w:val="decimal"/>
      <w:isLgl/>
      <w:lvlText w:val="%1.%2.%3.%4.%5."/>
      <w:lvlJc w:val="left"/>
      <w:pPr>
        <w:ind w:left="1440" w:hanging="1080"/>
      </w:pPr>
      <w:rPr>
        <w:rFonts w:hint="default"/>
        <w:b w:val="0"/>
        <w:sz w:val="20"/>
        <w:u w:val="single"/>
      </w:rPr>
    </w:lvl>
    <w:lvl w:ilvl="5">
      <w:start w:val="1"/>
      <w:numFmt w:val="decimal"/>
      <w:isLgl/>
      <w:lvlText w:val="%1.%2.%3.%4.%5.%6."/>
      <w:lvlJc w:val="left"/>
      <w:pPr>
        <w:ind w:left="1440" w:hanging="1080"/>
      </w:pPr>
      <w:rPr>
        <w:rFonts w:hint="default"/>
        <w:b w:val="0"/>
        <w:sz w:val="20"/>
        <w:u w:val="single"/>
      </w:rPr>
    </w:lvl>
    <w:lvl w:ilvl="6">
      <w:start w:val="1"/>
      <w:numFmt w:val="decimal"/>
      <w:isLgl/>
      <w:lvlText w:val="%1.%2.%3.%4.%5.%6.%7."/>
      <w:lvlJc w:val="left"/>
      <w:pPr>
        <w:ind w:left="1800" w:hanging="1440"/>
      </w:pPr>
      <w:rPr>
        <w:rFonts w:hint="default"/>
        <w:b w:val="0"/>
        <w:sz w:val="20"/>
        <w:u w:val="single"/>
      </w:rPr>
    </w:lvl>
    <w:lvl w:ilvl="7">
      <w:start w:val="1"/>
      <w:numFmt w:val="decimal"/>
      <w:isLgl/>
      <w:lvlText w:val="%1.%2.%3.%4.%5.%6.%7.%8."/>
      <w:lvlJc w:val="left"/>
      <w:pPr>
        <w:ind w:left="1800" w:hanging="1440"/>
      </w:pPr>
      <w:rPr>
        <w:rFonts w:hint="default"/>
        <w:b w:val="0"/>
        <w:sz w:val="20"/>
        <w:u w:val="single"/>
      </w:rPr>
    </w:lvl>
    <w:lvl w:ilvl="8">
      <w:start w:val="1"/>
      <w:numFmt w:val="decimal"/>
      <w:isLgl/>
      <w:lvlText w:val="%1.%2.%3.%4.%5.%6.%7.%8.%9."/>
      <w:lvlJc w:val="left"/>
      <w:pPr>
        <w:ind w:left="2160" w:hanging="1800"/>
      </w:pPr>
      <w:rPr>
        <w:rFonts w:hint="default"/>
        <w:b w:val="0"/>
        <w:sz w:val="20"/>
        <w:u w:val="single"/>
      </w:rPr>
    </w:lvl>
  </w:abstractNum>
  <w:abstractNum w:abstractNumId="2" w15:restartNumberingAfterBreak="0">
    <w:nsid w:val="00000014"/>
    <w:multiLevelType w:val="singleLevel"/>
    <w:tmpl w:val="6D640764"/>
    <w:name w:val="WW8Num20"/>
    <w:lvl w:ilvl="0">
      <w:start w:val="1"/>
      <w:numFmt w:val="decimal"/>
      <w:lvlText w:val="%1."/>
      <w:lvlJc w:val="left"/>
      <w:pPr>
        <w:tabs>
          <w:tab w:val="num" w:pos="0"/>
        </w:tabs>
        <w:ind w:left="720" w:hanging="360"/>
      </w:pPr>
      <w:rPr>
        <w:rFonts w:ascii="Arial" w:hAnsi="Arial" w:cs="Arial" w:hint="default"/>
        <w:sz w:val="20"/>
        <w:szCs w:val="24"/>
      </w:rPr>
    </w:lvl>
  </w:abstractNum>
  <w:abstractNum w:abstractNumId="3" w15:restartNumberingAfterBreak="0">
    <w:nsid w:val="042F3571"/>
    <w:multiLevelType w:val="hybridMultilevel"/>
    <w:tmpl w:val="864ECC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A22915"/>
    <w:multiLevelType w:val="multilevel"/>
    <w:tmpl w:val="9334BE88"/>
    <w:lvl w:ilvl="0">
      <w:start w:val="1"/>
      <w:numFmt w:val="decimal"/>
      <w:lvlText w:val="%1."/>
      <w:lvlJc w:val="left"/>
      <w:pPr>
        <w:ind w:left="360" w:hanging="360"/>
      </w:pPr>
      <w:rPr>
        <w:rFonts w:hint="default"/>
        <w:i w:val="0"/>
        <w:u w:val="none"/>
      </w:rPr>
    </w:lvl>
    <w:lvl w:ilvl="1">
      <w:start w:val="1"/>
      <w:numFmt w:val="decimal"/>
      <w:lvlText w:val="%1.%2."/>
      <w:lvlJc w:val="left"/>
      <w:pPr>
        <w:ind w:left="360" w:hanging="36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080" w:hanging="108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5" w15:restartNumberingAfterBreak="0">
    <w:nsid w:val="1922738B"/>
    <w:multiLevelType w:val="hybridMultilevel"/>
    <w:tmpl w:val="C5DE6006"/>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6" w15:restartNumberingAfterBreak="0">
    <w:nsid w:val="198002A2"/>
    <w:multiLevelType w:val="hybridMultilevel"/>
    <w:tmpl w:val="76A4D24C"/>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15:restartNumberingAfterBreak="0">
    <w:nsid w:val="1B6F1AE7"/>
    <w:multiLevelType w:val="multilevel"/>
    <w:tmpl w:val="88E8AE4C"/>
    <w:styleLink w:val="WWNum6"/>
    <w:lvl w:ilvl="0">
      <w:start w:val="1"/>
      <w:numFmt w:val="decimal"/>
      <w:lvlText w:val="%1."/>
      <w:lvlJc w:val="left"/>
      <w:pPr>
        <w:ind w:left="1211"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22C774D0"/>
    <w:multiLevelType w:val="multilevel"/>
    <w:tmpl w:val="B77A3AD4"/>
    <w:lvl w:ilvl="0">
      <w:start w:val="3"/>
      <w:numFmt w:val="decimal"/>
      <w:lvlText w:val="%1."/>
      <w:lvlJc w:val="left"/>
      <w:pPr>
        <w:ind w:left="360" w:hanging="360"/>
      </w:pPr>
      <w:rPr>
        <w:rFonts w:hint="default"/>
        <w:i w:val="0"/>
        <w:u w:val="none"/>
      </w:rPr>
    </w:lvl>
    <w:lvl w:ilvl="1">
      <w:start w:val="1"/>
      <w:numFmt w:val="decimal"/>
      <w:lvlText w:val="%1.%2."/>
      <w:lvlJc w:val="left"/>
      <w:pPr>
        <w:ind w:left="360" w:hanging="36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080" w:hanging="108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9" w15:restartNumberingAfterBreak="0">
    <w:nsid w:val="23C210EA"/>
    <w:multiLevelType w:val="hybridMultilevel"/>
    <w:tmpl w:val="A2A87234"/>
    <w:lvl w:ilvl="0" w:tplc="48F2F1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7BE5DB0"/>
    <w:multiLevelType w:val="hybridMultilevel"/>
    <w:tmpl w:val="F404C02C"/>
    <w:lvl w:ilvl="0" w:tplc="F17261F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F01C02"/>
    <w:multiLevelType w:val="multilevel"/>
    <w:tmpl w:val="ABBAA61E"/>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12" w15:restartNumberingAfterBreak="0">
    <w:nsid w:val="2C9579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AE5CD1"/>
    <w:multiLevelType w:val="multilevel"/>
    <w:tmpl w:val="0B08B6D6"/>
    <w:styleLink w:val="WWNum2"/>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6BD4116"/>
    <w:multiLevelType w:val="hybridMultilevel"/>
    <w:tmpl w:val="81FE809C"/>
    <w:lvl w:ilvl="0" w:tplc="CFA6CDD2">
      <w:start w:val="1"/>
      <w:numFmt w:val="decimal"/>
      <w:lvlText w:val="%1."/>
      <w:lvlJc w:val="left"/>
      <w:pPr>
        <w:tabs>
          <w:tab w:val="num" w:pos="360"/>
        </w:tabs>
        <w:ind w:left="643" w:hanging="283"/>
      </w:pPr>
      <w:rPr>
        <w:rFonts w:ascii="Times New Roman" w:hAnsi="Times New Roman" w:cs="Times New Roman" w:hint="default"/>
      </w:rPr>
    </w:lvl>
    <w:lvl w:ilvl="1" w:tplc="05025AE4">
      <w:start w:val="16"/>
      <w:numFmt w:val="decimal"/>
      <w:lvlText w:val="%2."/>
      <w:lvlJc w:val="left"/>
      <w:pPr>
        <w:tabs>
          <w:tab w:val="num" w:pos="607"/>
        </w:tabs>
        <w:ind w:left="607" w:hanging="323"/>
      </w:pPr>
      <w:rPr>
        <w:rFonts w:ascii="Times New Roman" w:hAnsi="Times New Roman" w:cs="Times New Roman" w:hint="default"/>
        <w:b w:val="0"/>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378F2762"/>
    <w:multiLevelType w:val="hybridMultilevel"/>
    <w:tmpl w:val="1048F3F6"/>
    <w:lvl w:ilvl="0" w:tplc="7CFC4A16">
      <w:start w:val="1"/>
      <w:numFmt w:val="bullet"/>
      <w:lvlText w:val="-"/>
      <w:lvlJc w:val="left"/>
      <w:pPr>
        <w:ind w:left="1080" w:hanging="360"/>
      </w:pPr>
      <w:rPr>
        <w:rFonts w:ascii="Courier New" w:hAnsi="Courier New"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E2D7A17"/>
    <w:multiLevelType w:val="multilevel"/>
    <w:tmpl w:val="0A940A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0917C6"/>
    <w:multiLevelType w:val="hybridMultilevel"/>
    <w:tmpl w:val="FBFA6306"/>
    <w:lvl w:ilvl="0" w:tplc="6D20BDA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96269A1"/>
    <w:multiLevelType w:val="multilevel"/>
    <w:tmpl w:val="C0507980"/>
    <w:lvl w:ilvl="0">
      <w:start w:val="5"/>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360"/>
        </w:tabs>
        <w:ind w:left="357" w:hanging="357"/>
      </w:pPr>
      <w:rPr>
        <w:rFonts w:hint="default"/>
      </w:rPr>
    </w:lvl>
    <w:lvl w:ilvl="3">
      <w:start w:val="1"/>
      <w:numFmt w:val="lowerLetter"/>
      <w:lvlText w:val="%4)"/>
      <w:lvlJc w:val="left"/>
      <w:pPr>
        <w:tabs>
          <w:tab w:val="num" w:pos="2880"/>
        </w:tabs>
        <w:ind w:left="2880" w:hanging="360"/>
      </w:pPr>
      <w:rPr>
        <w:rFonts w:hint="default"/>
      </w:rPr>
    </w:lvl>
    <w:lvl w:ilvl="4">
      <w:start w:val="3"/>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57" w:hanging="357"/>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4EF4392C"/>
    <w:multiLevelType w:val="multilevel"/>
    <w:tmpl w:val="5492CB28"/>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4D53A9"/>
    <w:multiLevelType w:val="hybridMultilevel"/>
    <w:tmpl w:val="5D2CEE78"/>
    <w:lvl w:ilvl="0" w:tplc="0415000F">
      <w:start w:val="1"/>
      <w:numFmt w:val="decimal"/>
      <w:lvlText w:val="%1."/>
      <w:lvlJc w:val="left"/>
      <w:pPr>
        <w:ind w:left="720" w:hanging="360"/>
      </w:pPr>
    </w:lvl>
    <w:lvl w:ilvl="1" w:tplc="3E603DC0">
      <w:start w:val="85"/>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94774A"/>
    <w:multiLevelType w:val="hybridMultilevel"/>
    <w:tmpl w:val="BA2823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7001B"/>
    <w:multiLevelType w:val="hybridMultilevel"/>
    <w:tmpl w:val="44328F4E"/>
    <w:lvl w:ilvl="0" w:tplc="E3EEE670">
      <w:start w:val="1"/>
      <w:numFmt w:val="decimal"/>
      <w:lvlText w:val="%1."/>
      <w:lvlJc w:val="left"/>
      <w:pPr>
        <w:ind w:left="720" w:hanging="360"/>
      </w:pPr>
      <w:rPr>
        <w:rFonts w:hint="default"/>
        <w:b w:val="0"/>
        <w:sz w:val="24"/>
        <w:szCs w:val="24"/>
      </w:rPr>
    </w:lvl>
    <w:lvl w:ilvl="1" w:tplc="05C8180E">
      <w:start w:val="1"/>
      <w:numFmt w:val="lowerLetter"/>
      <w:lvlText w:val="%2)"/>
      <w:lvlJc w:val="left"/>
      <w:pPr>
        <w:ind w:left="1211"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32F34"/>
    <w:multiLevelType w:val="hybridMultilevel"/>
    <w:tmpl w:val="643490D2"/>
    <w:lvl w:ilvl="0" w:tplc="BF546A38">
      <w:start w:val="1"/>
      <w:numFmt w:val="ordinal"/>
      <w:lvlText w:val="%1."/>
      <w:lvlJc w:val="left"/>
      <w:pPr>
        <w:ind w:left="720" w:hanging="360"/>
      </w:pPr>
      <w:rPr>
        <w:rFonts w:hint="default"/>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A23607"/>
    <w:multiLevelType w:val="multilevel"/>
    <w:tmpl w:val="C568DC0A"/>
    <w:lvl w:ilvl="0">
      <w:start w:val="2"/>
      <w:numFmt w:val="decimal"/>
      <w:lvlText w:val="%1."/>
      <w:lvlJc w:val="left"/>
      <w:pPr>
        <w:tabs>
          <w:tab w:val="num" w:pos="360"/>
        </w:tabs>
        <w:ind w:left="360" w:hanging="360"/>
      </w:pPr>
      <w:rPr>
        <w:rFonts w:hint="default"/>
        <w:b w:val="0"/>
        <w:i w:val="0"/>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476" w:hanging="108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1968" w:hanging="1440"/>
      </w:pPr>
      <w:rPr>
        <w:rFonts w:hint="default"/>
      </w:rPr>
    </w:lvl>
  </w:abstractNum>
  <w:abstractNum w:abstractNumId="25" w15:restartNumberingAfterBreak="0">
    <w:nsid w:val="68850DAE"/>
    <w:multiLevelType w:val="hybridMultilevel"/>
    <w:tmpl w:val="EF5AEFC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6BCE0685"/>
    <w:multiLevelType w:val="multilevel"/>
    <w:tmpl w:val="F796CC2A"/>
    <w:lvl w:ilvl="0">
      <w:start w:val="1"/>
      <w:numFmt w:val="decimal"/>
      <w:lvlText w:val="%1."/>
      <w:lvlJc w:val="left"/>
      <w:pPr>
        <w:ind w:left="2160" w:hanging="180"/>
      </w:pPr>
      <w:rPr>
        <w:rFonts w:hint="default"/>
      </w:rPr>
    </w:lvl>
    <w:lvl w:ilvl="1">
      <w:start w:val="1"/>
      <w:numFmt w:val="none"/>
      <w:lvlText w:val="8.1."/>
      <w:lvlJc w:val="left"/>
      <w:pPr>
        <w:ind w:left="1440" w:hanging="360"/>
      </w:pPr>
      <w:rPr>
        <w:rFonts w:hint="default"/>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F8A40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4A24359"/>
    <w:multiLevelType w:val="hybridMultilevel"/>
    <w:tmpl w:val="0374DF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6BE1971"/>
    <w:multiLevelType w:val="multilevel"/>
    <w:tmpl w:val="52D893C0"/>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30" w15:restartNumberingAfterBreak="0">
    <w:nsid w:val="7B483C6F"/>
    <w:multiLevelType w:val="multilevel"/>
    <w:tmpl w:val="D73CA714"/>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num w:numId="1">
    <w:abstractNumId w:val="11"/>
  </w:num>
  <w:num w:numId="2">
    <w:abstractNumId w:val="10"/>
  </w:num>
  <w:num w:numId="3">
    <w:abstractNumId w:val="18"/>
  </w:num>
  <w:num w:numId="4">
    <w:abstractNumId w:val="14"/>
  </w:num>
  <w:num w:numId="5">
    <w:abstractNumId w:val="22"/>
  </w:num>
  <w:num w:numId="6">
    <w:abstractNumId w:val="9"/>
  </w:num>
  <w:num w:numId="7">
    <w:abstractNumId w:val="24"/>
  </w:num>
  <w:num w:numId="8">
    <w:abstractNumId w:val="1"/>
  </w:num>
  <w:num w:numId="9">
    <w:abstractNumId w:val="0"/>
  </w:num>
  <w:num w:numId="10">
    <w:abstractNumId w:val="29"/>
  </w:num>
  <w:num w:numId="11">
    <w:abstractNumId w:val="20"/>
  </w:num>
  <w:num w:numId="12">
    <w:abstractNumId w:val="17"/>
  </w:num>
  <w:num w:numId="13">
    <w:abstractNumId w:val="30"/>
  </w:num>
  <w:num w:numId="14">
    <w:abstractNumId w:val="23"/>
  </w:num>
  <w:num w:numId="15">
    <w:abstractNumId w:val="26"/>
  </w:num>
  <w:num w:numId="16">
    <w:abstractNumId w:val="4"/>
  </w:num>
  <w:num w:numId="17">
    <w:abstractNumId w:val="13"/>
  </w:num>
  <w:num w:numId="18">
    <w:abstractNumId w:val="7"/>
  </w:num>
  <w:num w:numId="19">
    <w:abstractNumId w:val="21"/>
  </w:num>
  <w:num w:numId="20">
    <w:abstractNumId w:val="3"/>
  </w:num>
  <w:num w:numId="21">
    <w:abstractNumId w:val="16"/>
  </w:num>
  <w:num w:numId="22">
    <w:abstractNumId w:val="6"/>
  </w:num>
  <w:num w:numId="23">
    <w:abstractNumId w:val="27"/>
  </w:num>
  <w:num w:numId="24">
    <w:abstractNumId w:val="12"/>
  </w:num>
  <w:num w:numId="25">
    <w:abstractNumId w:val="5"/>
  </w:num>
  <w:num w:numId="26">
    <w:abstractNumId w:val="8"/>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5"/>
  </w:num>
  <w:num w:numId="30">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1AE"/>
    <w:rsid w:val="00001C79"/>
    <w:rsid w:val="0000573B"/>
    <w:rsid w:val="00007C9A"/>
    <w:rsid w:val="000137A4"/>
    <w:rsid w:val="00022CA1"/>
    <w:rsid w:val="0002422A"/>
    <w:rsid w:val="000250F7"/>
    <w:rsid w:val="00040C04"/>
    <w:rsid w:val="00041ECE"/>
    <w:rsid w:val="0004215D"/>
    <w:rsid w:val="0004345F"/>
    <w:rsid w:val="00045709"/>
    <w:rsid w:val="00046800"/>
    <w:rsid w:val="00046A11"/>
    <w:rsid w:val="0005673A"/>
    <w:rsid w:val="00064CCA"/>
    <w:rsid w:val="00064FD5"/>
    <w:rsid w:val="00065514"/>
    <w:rsid w:val="00066304"/>
    <w:rsid w:val="00067AEF"/>
    <w:rsid w:val="00067D34"/>
    <w:rsid w:val="00071614"/>
    <w:rsid w:val="0007635B"/>
    <w:rsid w:val="0007670C"/>
    <w:rsid w:val="00076BD7"/>
    <w:rsid w:val="0008642D"/>
    <w:rsid w:val="000874C3"/>
    <w:rsid w:val="00091759"/>
    <w:rsid w:val="000920B7"/>
    <w:rsid w:val="00095CAD"/>
    <w:rsid w:val="000A14BF"/>
    <w:rsid w:val="000A3AA6"/>
    <w:rsid w:val="000B0128"/>
    <w:rsid w:val="000B0B42"/>
    <w:rsid w:val="000B45F4"/>
    <w:rsid w:val="000B5139"/>
    <w:rsid w:val="000B5AB5"/>
    <w:rsid w:val="000B60D8"/>
    <w:rsid w:val="000C08DD"/>
    <w:rsid w:val="000C179E"/>
    <w:rsid w:val="000C314F"/>
    <w:rsid w:val="000C328A"/>
    <w:rsid w:val="000C33F3"/>
    <w:rsid w:val="000C5201"/>
    <w:rsid w:val="000C6F4E"/>
    <w:rsid w:val="000D68B8"/>
    <w:rsid w:val="000D7170"/>
    <w:rsid w:val="000E03C5"/>
    <w:rsid w:val="000E1098"/>
    <w:rsid w:val="000E13C3"/>
    <w:rsid w:val="000E214F"/>
    <w:rsid w:val="000E3F29"/>
    <w:rsid w:val="000E4AD8"/>
    <w:rsid w:val="000E77FD"/>
    <w:rsid w:val="000F03DF"/>
    <w:rsid w:val="000F16BF"/>
    <w:rsid w:val="000F1D57"/>
    <w:rsid w:val="000F4F3C"/>
    <w:rsid w:val="000F590B"/>
    <w:rsid w:val="000F5D85"/>
    <w:rsid w:val="000F7A8A"/>
    <w:rsid w:val="001018D7"/>
    <w:rsid w:val="00106B68"/>
    <w:rsid w:val="0011211B"/>
    <w:rsid w:val="00115699"/>
    <w:rsid w:val="0012007A"/>
    <w:rsid w:val="001203AB"/>
    <w:rsid w:val="00123ED9"/>
    <w:rsid w:val="0012512D"/>
    <w:rsid w:val="0012591E"/>
    <w:rsid w:val="00135D72"/>
    <w:rsid w:val="00136121"/>
    <w:rsid w:val="0014410E"/>
    <w:rsid w:val="0014535F"/>
    <w:rsid w:val="00147846"/>
    <w:rsid w:val="001507DB"/>
    <w:rsid w:val="001543D0"/>
    <w:rsid w:val="001575F0"/>
    <w:rsid w:val="0015767B"/>
    <w:rsid w:val="00160043"/>
    <w:rsid w:val="0016445D"/>
    <w:rsid w:val="00176718"/>
    <w:rsid w:val="00180996"/>
    <w:rsid w:val="001813E6"/>
    <w:rsid w:val="0018287B"/>
    <w:rsid w:val="0018407D"/>
    <w:rsid w:val="00184B99"/>
    <w:rsid w:val="001906DD"/>
    <w:rsid w:val="00193208"/>
    <w:rsid w:val="00196A56"/>
    <w:rsid w:val="00197E98"/>
    <w:rsid w:val="001A0B9D"/>
    <w:rsid w:val="001A1FF1"/>
    <w:rsid w:val="001A6218"/>
    <w:rsid w:val="001A6F0C"/>
    <w:rsid w:val="001A7722"/>
    <w:rsid w:val="001A7DDC"/>
    <w:rsid w:val="001B3776"/>
    <w:rsid w:val="001B69A0"/>
    <w:rsid w:val="001C0235"/>
    <w:rsid w:val="001C1BA1"/>
    <w:rsid w:val="001C4797"/>
    <w:rsid w:val="001C508B"/>
    <w:rsid w:val="001D00EF"/>
    <w:rsid w:val="001D15B9"/>
    <w:rsid w:val="001D3406"/>
    <w:rsid w:val="001D50F7"/>
    <w:rsid w:val="001E20AA"/>
    <w:rsid w:val="001E70EF"/>
    <w:rsid w:val="001E7DEC"/>
    <w:rsid w:val="001E7F9A"/>
    <w:rsid w:val="001F20F9"/>
    <w:rsid w:val="001F55A3"/>
    <w:rsid w:val="001F5ECA"/>
    <w:rsid w:val="001F74C0"/>
    <w:rsid w:val="001F7DE7"/>
    <w:rsid w:val="00201EE8"/>
    <w:rsid w:val="002024DE"/>
    <w:rsid w:val="00202C6D"/>
    <w:rsid w:val="0020447F"/>
    <w:rsid w:val="00204FC6"/>
    <w:rsid w:val="00206989"/>
    <w:rsid w:val="00207E89"/>
    <w:rsid w:val="002112B5"/>
    <w:rsid w:val="00211813"/>
    <w:rsid w:val="00211CEA"/>
    <w:rsid w:val="0021600F"/>
    <w:rsid w:val="0021608A"/>
    <w:rsid w:val="0022030A"/>
    <w:rsid w:val="002204BE"/>
    <w:rsid w:val="002208B8"/>
    <w:rsid w:val="00221F83"/>
    <w:rsid w:val="00222190"/>
    <w:rsid w:val="0023330B"/>
    <w:rsid w:val="002333A9"/>
    <w:rsid w:val="00236235"/>
    <w:rsid w:val="00236F69"/>
    <w:rsid w:val="00240026"/>
    <w:rsid w:val="00242013"/>
    <w:rsid w:val="002450A0"/>
    <w:rsid w:val="00245457"/>
    <w:rsid w:val="0024697B"/>
    <w:rsid w:val="00251350"/>
    <w:rsid w:val="00251EC7"/>
    <w:rsid w:val="0025209F"/>
    <w:rsid w:val="00252844"/>
    <w:rsid w:val="002540DB"/>
    <w:rsid w:val="002558EB"/>
    <w:rsid w:val="002655C1"/>
    <w:rsid w:val="002660B4"/>
    <w:rsid w:val="00267269"/>
    <w:rsid w:val="002704A5"/>
    <w:rsid w:val="00272AD9"/>
    <w:rsid w:val="002755AD"/>
    <w:rsid w:val="002759E7"/>
    <w:rsid w:val="00282E6D"/>
    <w:rsid w:val="0028454F"/>
    <w:rsid w:val="002854CC"/>
    <w:rsid w:val="002913CE"/>
    <w:rsid w:val="00296929"/>
    <w:rsid w:val="002A1BCB"/>
    <w:rsid w:val="002A3F52"/>
    <w:rsid w:val="002A64EA"/>
    <w:rsid w:val="002A6C81"/>
    <w:rsid w:val="002A6D6D"/>
    <w:rsid w:val="002B00BC"/>
    <w:rsid w:val="002B2079"/>
    <w:rsid w:val="002B3D5B"/>
    <w:rsid w:val="002B4EDA"/>
    <w:rsid w:val="002B4FEB"/>
    <w:rsid w:val="002C070C"/>
    <w:rsid w:val="002C2265"/>
    <w:rsid w:val="002C3084"/>
    <w:rsid w:val="002C48DD"/>
    <w:rsid w:val="002C4A8A"/>
    <w:rsid w:val="002C6276"/>
    <w:rsid w:val="002D2716"/>
    <w:rsid w:val="002D4C80"/>
    <w:rsid w:val="002D59F5"/>
    <w:rsid w:val="002E11A1"/>
    <w:rsid w:val="002E5537"/>
    <w:rsid w:val="002E5A6D"/>
    <w:rsid w:val="002F0865"/>
    <w:rsid w:val="002F1BA8"/>
    <w:rsid w:val="002F1D73"/>
    <w:rsid w:val="002F4BB4"/>
    <w:rsid w:val="002F523D"/>
    <w:rsid w:val="002F5733"/>
    <w:rsid w:val="002F613C"/>
    <w:rsid w:val="002F6391"/>
    <w:rsid w:val="00301C12"/>
    <w:rsid w:val="003055CE"/>
    <w:rsid w:val="00310E25"/>
    <w:rsid w:val="00311783"/>
    <w:rsid w:val="003138BD"/>
    <w:rsid w:val="003152BB"/>
    <w:rsid w:val="003167BB"/>
    <w:rsid w:val="00324078"/>
    <w:rsid w:val="003253EB"/>
    <w:rsid w:val="00325509"/>
    <w:rsid w:val="003270DA"/>
    <w:rsid w:val="0034230E"/>
    <w:rsid w:val="00342534"/>
    <w:rsid w:val="00346569"/>
    <w:rsid w:val="00347039"/>
    <w:rsid w:val="00350857"/>
    <w:rsid w:val="003556A0"/>
    <w:rsid w:val="003569B5"/>
    <w:rsid w:val="00362B77"/>
    <w:rsid w:val="00363BB8"/>
    <w:rsid w:val="003668F1"/>
    <w:rsid w:val="003675D8"/>
    <w:rsid w:val="0037280D"/>
    <w:rsid w:val="00373B6A"/>
    <w:rsid w:val="00374B92"/>
    <w:rsid w:val="0037642B"/>
    <w:rsid w:val="0038139F"/>
    <w:rsid w:val="00384ECE"/>
    <w:rsid w:val="0039259A"/>
    <w:rsid w:val="0039389F"/>
    <w:rsid w:val="003940DB"/>
    <w:rsid w:val="00394778"/>
    <w:rsid w:val="003A0F8E"/>
    <w:rsid w:val="003A2B96"/>
    <w:rsid w:val="003B0E26"/>
    <w:rsid w:val="003B1A80"/>
    <w:rsid w:val="003B5CD5"/>
    <w:rsid w:val="003B648B"/>
    <w:rsid w:val="003C3C50"/>
    <w:rsid w:val="003C4FF7"/>
    <w:rsid w:val="003D109D"/>
    <w:rsid w:val="003D3D09"/>
    <w:rsid w:val="003D6DBF"/>
    <w:rsid w:val="003D7BFB"/>
    <w:rsid w:val="003E7A1A"/>
    <w:rsid w:val="003F02D2"/>
    <w:rsid w:val="003F2052"/>
    <w:rsid w:val="00401969"/>
    <w:rsid w:val="00404D83"/>
    <w:rsid w:val="00404E93"/>
    <w:rsid w:val="004076C5"/>
    <w:rsid w:val="00411713"/>
    <w:rsid w:val="00421F26"/>
    <w:rsid w:val="00421FF5"/>
    <w:rsid w:val="004231EA"/>
    <w:rsid w:val="00426CA3"/>
    <w:rsid w:val="00427329"/>
    <w:rsid w:val="00432E46"/>
    <w:rsid w:val="00433F32"/>
    <w:rsid w:val="00434C49"/>
    <w:rsid w:val="004364B2"/>
    <w:rsid w:val="0043667B"/>
    <w:rsid w:val="00436895"/>
    <w:rsid w:val="00437687"/>
    <w:rsid w:val="00437E43"/>
    <w:rsid w:val="004406BB"/>
    <w:rsid w:val="00441EC5"/>
    <w:rsid w:val="00447F39"/>
    <w:rsid w:val="00447FD6"/>
    <w:rsid w:val="0045228B"/>
    <w:rsid w:val="00452C7A"/>
    <w:rsid w:val="00463DE8"/>
    <w:rsid w:val="00465459"/>
    <w:rsid w:val="00466348"/>
    <w:rsid w:val="00466696"/>
    <w:rsid w:val="004669FD"/>
    <w:rsid w:val="004707B5"/>
    <w:rsid w:val="00470927"/>
    <w:rsid w:val="004752C5"/>
    <w:rsid w:val="00475978"/>
    <w:rsid w:val="00477676"/>
    <w:rsid w:val="0048052C"/>
    <w:rsid w:val="00482232"/>
    <w:rsid w:val="00483FE4"/>
    <w:rsid w:val="00484301"/>
    <w:rsid w:val="00485047"/>
    <w:rsid w:val="0048668F"/>
    <w:rsid w:val="00487F7D"/>
    <w:rsid w:val="00492B93"/>
    <w:rsid w:val="004950E7"/>
    <w:rsid w:val="0049555B"/>
    <w:rsid w:val="00495969"/>
    <w:rsid w:val="004A4CCA"/>
    <w:rsid w:val="004A77ED"/>
    <w:rsid w:val="004B25CA"/>
    <w:rsid w:val="004B2C1A"/>
    <w:rsid w:val="004B2CA2"/>
    <w:rsid w:val="004B475A"/>
    <w:rsid w:val="004B58D4"/>
    <w:rsid w:val="004B67A1"/>
    <w:rsid w:val="004C238B"/>
    <w:rsid w:val="004C37AB"/>
    <w:rsid w:val="004C3C09"/>
    <w:rsid w:val="004C5EB2"/>
    <w:rsid w:val="004C6329"/>
    <w:rsid w:val="004C7C44"/>
    <w:rsid w:val="004D06FD"/>
    <w:rsid w:val="004D717A"/>
    <w:rsid w:val="004E033D"/>
    <w:rsid w:val="004E213F"/>
    <w:rsid w:val="004E2341"/>
    <w:rsid w:val="004E27BC"/>
    <w:rsid w:val="004E67ED"/>
    <w:rsid w:val="004E77EA"/>
    <w:rsid w:val="004F15FF"/>
    <w:rsid w:val="004F2773"/>
    <w:rsid w:val="004F458C"/>
    <w:rsid w:val="00502446"/>
    <w:rsid w:val="00512F62"/>
    <w:rsid w:val="0051405E"/>
    <w:rsid w:val="00517B04"/>
    <w:rsid w:val="00520BFB"/>
    <w:rsid w:val="00525BAD"/>
    <w:rsid w:val="005311D7"/>
    <w:rsid w:val="00532126"/>
    <w:rsid w:val="00532555"/>
    <w:rsid w:val="0053266D"/>
    <w:rsid w:val="005348F5"/>
    <w:rsid w:val="005350D9"/>
    <w:rsid w:val="005355B1"/>
    <w:rsid w:val="0054195A"/>
    <w:rsid w:val="005448C4"/>
    <w:rsid w:val="00545DA7"/>
    <w:rsid w:val="005463A2"/>
    <w:rsid w:val="00547106"/>
    <w:rsid w:val="00561199"/>
    <w:rsid w:val="005624AC"/>
    <w:rsid w:val="0056269F"/>
    <w:rsid w:val="00563BD6"/>
    <w:rsid w:val="00564A68"/>
    <w:rsid w:val="005655A7"/>
    <w:rsid w:val="00566D3B"/>
    <w:rsid w:val="0057217A"/>
    <w:rsid w:val="0057569B"/>
    <w:rsid w:val="00577072"/>
    <w:rsid w:val="00581878"/>
    <w:rsid w:val="005828C2"/>
    <w:rsid w:val="00585C52"/>
    <w:rsid w:val="00585FD7"/>
    <w:rsid w:val="00592DE4"/>
    <w:rsid w:val="005940A6"/>
    <w:rsid w:val="005941F1"/>
    <w:rsid w:val="005965B6"/>
    <w:rsid w:val="005A1D06"/>
    <w:rsid w:val="005A2F86"/>
    <w:rsid w:val="005B0336"/>
    <w:rsid w:val="005B13F8"/>
    <w:rsid w:val="005B202E"/>
    <w:rsid w:val="005B3017"/>
    <w:rsid w:val="005B3030"/>
    <w:rsid w:val="005B5452"/>
    <w:rsid w:val="005C0BA2"/>
    <w:rsid w:val="005C7020"/>
    <w:rsid w:val="005D184D"/>
    <w:rsid w:val="005D203C"/>
    <w:rsid w:val="005D27AE"/>
    <w:rsid w:val="005D3FED"/>
    <w:rsid w:val="005E3B63"/>
    <w:rsid w:val="005E4A98"/>
    <w:rsid w:val="005E738D"/>
    <w:rsid w:val="005F0308"/>
    <w:rsid w:val="005F725A"/>
    <w:rsid w:val="00603670"/>
    <w:rsid w:val="0060378A"/>
    <w:rsid w:val="0060380F"/>
    <w:rsid w:val="006040AA"/>
    <w:rsid w:val="006049C4"/>
    <w:rsid w:val="00612A77"/>
    <w:rsid w:val="00613DD7"/>
    <w:rsid w:val="00615BB2"/>
    <w:rsid w:val="00615E95"/>
    <w:rsid w:val="006247BE"/>
    <w:rsid w:val="00625145"/>
    <w:rsid w:val="00627042"/>
    <w:rsid w:val="00631F5C"/>
    <w:rsid w:val="006362FD"/>
    <w:rsid w:val="00643A36"/>
    <w:rsid w:val="00643EBA"/>
    <w:rsid w:val="00644909"/>
    <w:rsid w:val="00645D76"/>
    <w:rsid w:val="00647A29"/>
    <w:rsid w:val="0065414A"/>
    <w:rsid w:val="00654C8E"/>
    <w:rsid w:val="00655631"/>
    <w:rsid w:val="0065651C"/>
    <w:rsid w:val="00660523"/>
    <w:rsid w:val="00661616"/>
    <w:rsid w:val="00663C14"/>
    <w:rsid w:val="006653B6"/>
    <w:rsid w:val="0067152E"/>
    <w:rsid w:val="00672BDD"/>
    <w:rsid w:val="00675078"/>
    <w:rsid w:val="00676307"/>
    <w:rsid w:val="00677947"/>
    <w:rsid w:val="00681E8D"/>
    <w:rsid w:val="006839C9"/>
    <w:rsid w:val="00683D8A"/>
    <w:rsid w:val="006863CD"/>
    <w:rsid w:val="00686972"/>
    <w:rsid w:val="00686ECE"/>
    <w:rsid w:val="0069737A"/>
    <w:rsid w:val="006A2E98"/>
    <w:rsid w:val="006A5176"/>
    <w:rsid w:val="006A64EF"/>
    <w:rsid w:val="006B082E"/>
    <w:rsid w:val="006B0A27"/>
    <w:rsid w:val="006B2D6C"/>
    <w:rsid w:val="006B4EC4"/>
    <w:rsid w:val="006B55D5"/>
    <w:rsid w:val="006B64EC"/>
    <w:rsid w:val="006B6654"/>
    <w:rsid w:val="006C221B"/>
    <w:rsid w:val="006C4CF4"/>
    <w:rsid w:val="006C6475"/>
    <w:rsid w:val="006C6B40"/>
    <w:rsid w:val="006C6B91"/>
    <w:rsid w:val="006C6F47"/>
    <w:rsid w:val="006D1864"/>
    <w:rsid w:val="006D6262"/>
    <w:rsid w:val="006E4BA0"/>
    <w:rsid w:val="006F256F"/>
    <w:rsid w:val="006F2785"/>
    <w:rsid w:val="006F42DF"/>
    <w:rsid w:val="006F5B3C"/>
    <w:rsid w:val="00700231"/>
    <w:rsid w:val="00700E19"/>
    <w:rsid w:val="00702033"/>
    <w:rsid w:val="007128D1"/>
    <w:rsid w:val="00725BDE"/>
    <w:rsid w:val="007269F9"/>
    <w:rsid w:val="00730413"/>
    <w:rsid w:val="007309CC"/>
    <w:rsid w:val="00731056"/>
    <w:rsid w:val="00732559"/>
    <w:rsid w:val="0074019F"/>
    <w:rsid w:val="00746ADD"/>
    <w:rsid w:val="00753A28"/>
    <w:rsid w:val="007558BE"/>
    <w:rsid w:val="00761C0A"/>
    <w:rsid w:val="00762123"/>
    <w:rsid w:val="007631EC"/>
    <w:rsid w:val="00763232"/>
    <w:rsid w:val="00766B89"/>
    <w:rsid w:val="00767D84"/>
    <w:rsid w:val="007721AE"/>
    <w:rsid w:val="00777C99"/>
    <w:rsid w:val="00782637"/>
    <w:rsid w:val="00785E2F"/>
    <w:rsid w:val="00791B12"/>
    <w:rsid w:val="0079484E"/>
    <w:rsid w:val="007A4599"/>
    <w:rsid w:val="007A7C7D"/>
    <w:rsid w:val="007A7D5A"/>
    <w:rsid w:val="007B1D1E"/>
    <w:rsid w:val="007B625F"/>
    <w:rsid w:val="007C3E80"/>
    <w:rsid w:val="007C403C"/>
    <w:rsid w:val="007C4B23"/>
    <w:rsid w:val="007C58C2"/>
    <w:rsid w:val="007C5CB8"/>
    <w:rsid w:val="007C7CEC"/>
    <w:rsid w:val="007D1DE8"/>
    <w:rsid w:val="007D6D92"/>
    <w:rsid w:val="007E0F7A"/>
    <w:rsid w:val="007E27BF"/>
    <w:rsid w:val="007E53FB"/>
    <w:rsid w:val="007E5EAD"/>
    <w:rsid w:val="007E74A2"/>
    <w:rsid w:val="007E7730"/>
    <w:rsid w:val="007F1BD7"/>
    <w:rsid w:val="007F4F70"/>
    <w:rsid w:val="007F6A63"/>
    <w:rsid w:val="007F7B6A"/>
    <w:rsid w:val="00802A16"/>
    <w:rsid w:val="00804097"/>
    <w:rsid w:val="00804F31"/>
    <w:rsid w:val="0080626D"/>
    <w:rsid w:val="00806E41"/>
    <w:rsid w:val="008158D5"/>
    <w:rsid w:val="008224E1"/>
    <w:rsid w:val="00822F92"/>
    <w:rsid w:val="00824431"/>
    <w:rsid w:val="00825449"/>
    <w:rsid w:val="00832155"/>
    <w:rsid w:val="00833E72"/>
    <w:rsid w:val="008341FD"/>
    <w:rsid w:val="00835C7A"/>
    <w:rsid w:val="008379C3"/>
    <w:rsid w:val="00844772"/>
    <w:rsid w:val="00846F1B"/>
    <w:rsid w:val="00851CD2"/>
    <w:rsid w:val="008526D4"/>
    <w:rsid w:val="008528E7"/>
    <w:rsid w:val="00852AF4"/>
    <w:rsid w:val="00854F1A"/>
    <w:rsid w:val="008578B5"/>
    <w:rsid w:val="00860429"/>
    <w:rsid w:val="00860DDC"/>
    <w:rsid w:val="00861B69"/>
    <w:rsid w:val="008674AD"/>
    <w:rsid w:val="00874A0A"/>
    <w:rsid w:val="00875739"/>
    <w:rsid w:val="00885550"/>
    <w:rsid w:val="00885804"/>
    <w:rsid w:val="00890895"/>
    <w:rsid w:val="0089176E"/>
    <w:rsid w:val="008941CB"/>
    <w:rsid w:val="00896C34"/>
    <w:rsid w:val="008A2752"/>
    <w:rsid w:val="008A4422"/>
    <w:rsid w:val="008A5BC2"/>
    <w:rsid w:val="008B6A4A"/>
    <w:rsid w:val="008B6BA8"/>
    <w:rsid w:val="008B6FAB"/>
    <w:rsid w:val="008B7A4E"/>
    <w:rsid w:val="008C3D9A"/>
    <w:rsid w:val="008D302D"/>
    <w:rsid w:val="008D6702"/>
    <w:rsid w:val="008D6825"/>
    <w:rsid w:val="008E0CDB"/>
    <w:rsid w:val="008E0ECB"/>
    <w:rsid w:val="008E10FD"/>
    <w:rsid w:val="008E1128"/>
    <w:rsid w:val="008E282E"/>
    <w:rsid w:val="008E63CB"/>
    <w:rsid w:val="008F06F9"/>
    <w:rsid w:val="008F291A"/>
    <w:rsid w:val="008F3ED8"/>
    <w:rsid w:val="008F4373"/>
    <w:rsid w:val="008F4BB3"/>
    <w:rsid w:val="008F746E"/>
    <w:rsid w:val="00902465"/>
    <w:rsid w:val="00902B35"/>
    <w:rsid w:val="00904449"/>
    <w:rsid w:val="009068F8"/>
    <w:rsid w:val="00911080"/>
    <w:rsid w:val="0091192F"/>
    <w:rsid w:val="00916524"/>
    <w:rsid w:val="00917FE2"/>
    <w:rsid w:val="009203AC"/>
    <w:rsid w:val="00920EF8"/>
    <w:rsid w:val="00921668"/>
    <w:rsid w:val="00921D38"/>
    <w:rsid w:val="00923191"/>
    <w:rsid w:val="0092340A"/>
    <w:rsid w:val="00933419"/>
    <w:rsid w:val="00941C0E"/>
    <w:rsid w:val="00943018"/>
    <w:rsid w:val="00943896"/>
    <w:rsid w:val="00945F47"/>
    <w:rsid w:val="0095379F"/>
    <w:rsid w:val="00954EFC"/>
    <w:rsid w:val="00955B8F"/>
    <w:rsid w:val="00960853"/>
    <w:rsid w:val="009653C6"/>
    <w:rsid w:val="0097086D"/>
    <w:rsid w:val="00971C13"/>
    <w:rsid w:val="009744C0"/>
    <w:rsid w:val="00976ABE"/>
    <w:rsid w:val="00981332"/>
    <w:rsid w:val="00981D0C"/>
    <w:rsid w:val="009A1BB4"/>
    <w:rsid w:val="009A2CC4"/>
    <w:rsid w:val="009A4E5D"/>
    <w:rsid w:val="009A7467"/>
    <w:rsid w:val="009A756F"/>
    <w:rsid w:val="009B1980"/>
    <w:rsid w:val="009B1BED"/>
    <w:rsid w:val="009B590F"/>
    <w:rsid w:val="009C0288"/>
    <w:rsid w:val="009C5F6A"/>
    <w:rsid w:val="009C779A"/>
    <w:rsid w:val="009C77D2"/>
    <w:rsid w:val="009D06BB"/>
    <w:rsid w:val="009D5EBB"/>
    <w:rsid w:val="009E495F"/>
    <w:rsid w:val="009F01E1"/>
    <w:rsid w:val="009F0793"/>
    <w:rsid w:val="009F0A5F"/>
    <w:rsid w:val="009F0D3A"/>
    <w:rsid w:val="009F4D3C"/>
    <w:rsid w:val="009F7E12"/>
    <w:rsid w:val="00A03729"/>
    <w:rsid w:val="00A037CF"/>
    <w:rsid w:val="00A053B0"/>
    <w:rsid w:val="00A0545E"/>
    <w:rsid w:val="00A0754D"/>
    <w:rsid w:val="00A1260E"/>
    <w:rsid w:val="00A16E23"/>
    <w:rsid w:val="00A16F6A"/>
    <w:rsid w:val="00A2062D"/>
    <w:rsid w:val="00A266C5"/>
    <w:rsid w:val="00A31288"/>
    <w:rsid w:val="00A32455"/>
    <w:rsid w:val="00A35D15"/>
    <w:rsid w:val="00A43437"/>
    <w:rsid w:val="00A47252"/>
    <w:rsid w:val="00A53DEF"/>
    <w:rsid w:val="00A55A30"/>
    <w:rsid w:val="00A60AF6"/>
    <w:rsid w:val="00A648ED"/>
    <w:rsid w:val="00A64FB2"/>
    <w:rsid w:val="00A660D3"/>
    <w:rsid w:val="00A6701F"/>
    <w:rsid w:val="00A706A9"/>
    <w:rsid w:val="00A7104F"/>
    <w:rsid w:val="00A74841"/>
    <w:rsid w:val="00A75F8C"/>
    <w:rsid w:val="00A81605"/>
    <w:rsid w:val="00A83D60"/>
    <w:rsid w:val="00A84BE2"/>
    <w:rsid w:val="00A876AE"/>
    <w:rsid w:val="00A91A09"/>
    <w:rsid w:val="00A91F68"/>
    <w:rsid w:val="00A95E4C"/>
    <w:rsid w:val="00AA1408"/>
    <w:rsid w:val="00AA1D0A"/>
    <w:rsid w:val="00AA624B"/>
    <w:rsid w:val="00AA7ECB"/>
    <w:rsid w:val="00AB2775"/>
    <w:rsid w:val="00AB282B"/>
    <w:rsid w:val="00AB377F"/>
    <w:rsid w:val="00AB688E"/>
    <w:rsid w:val="00AB73CB"/>
    <w:rsid w:val="00AC1EBB"/>
    <w:rsid w:val="00AC3219"/>
    <w:rsid w:val="00AC7C9F"/>
    <w:rsid w:val="00AD0E8A"/>
    <w:rsid w:val="00AD1550"/>
    <w:rsid w:val="00AD51E9"/>
    <w:rsid w:val="00AD586A"/>
    <w:rsid w:val="00AD6B40"/>
    <w:rsid w:val="00AD712C"/>
    <w:rsid w:val="00AD7DF4"/>
    <w:rsid w:val="00AE1203"/>
    <w:rsid w:val="00AE122D"/>
    <w:rsid w:val="00AE1B0C"/>
    <w:rsid w:val="00AE4B46"/>
    <w:rsid w:val="00AE4E00"/>
    <w:rsid w:val="00AF08A0"/>
    <w:rsid w:val="00AF37BF"/>
    <w:rsid w:val="00AF4B6D"/>
    <w:rsid w:val="00AF4D1A"/>
    <w:rsid w:val="00B02013"/>
    <w:rsid w:val="00B06129"/>
    <w:rsid w:val="00B0670D"/>
    <w:rsid w:val="00B1041C"/>
    <w:rsid w:val="00B129B9"/>
    <w:rsid w:val="00B14281"/>
    <w:rsid w:val="00B15B0B"/>
    <w:rsid w:val="00B16CCE"/>
    <w:rsid w:val="00B221D7"/>
    <w:rsid w:val="00B22976"/>
    <w:rsid w:val="00B24007"/>
    <w:rsid w:val="00B2421C"/>
    <w:rsid w:val="00B32009"/>
    <w:rsid w:val="00B32894"/>
    <w:rsid w:val="00B35B25"/>
    <w:rsid w:val="00B37EAC"/>
    <w:rsid w:val="00B412C1"/>
    <w:rsid w:val="00B46911"/>
    <w:rsid w:val="00B54CE3"/>
    <w:rsid w:val="00B6067E"/>
    <w:rsid w:val="00B6248D"/>
    <w:rsid w:val="00B62DDD"/>
    <w:rsid w:val="00B64A14"/>
    <w:rsid w:val="00B65A12"/>
    <w:rsid w:val="00B663A0"/>
    <w:rsid w:val="00B6652E"/>
    <w:rsid w:val="00B70735"/>
    <w:rsid w:val="00B70A40"/>
    <w:rsid w:val="00B73035"/>
    <w:rsid w:val="00B743CE"/>
    <w:rsid w:val="00B7753C"/>
    <w:rsid w:val="00B8018E"/>
    <w:rsid w:val="00B81FAD"/>
    <w:rsid w:val="00B85AD2"/>
    <w:rsid w:val="00B86BF0"/>
    <w:rsid w:val="00B86C99"/>
    <w:rsid w:val="00B904EA"/>
    <w:rsid w:val="00B910BF"/>
    <w:rsid w:val="00B912CD"/>
    <w:rsid w:val="00B91EA5"/>
    <w:rsid w:val="00B9265D"/>
    <w:rsid w:val="00B92E5D"/>
    <w:rsid w:val="00B9310E"/>
    <w:rsid w:val="00B96698"/>
    <w:rsid w:val="00B97269"/>
    <w:rsid w:val="00BA3043"/>
    <w:rsid w:val="00BB2FA4"/>
    <w:rsid w:val="00BB3036"/>
    <w:rsid w:val="00BB77A9"/>
    <w:rsid w:val="00BB79C0"/>
    <w:rsid w:val="00BB7D65"/>
    <w:rsid w:val="00BB7DC3"/>
    <w:rsid w:val="00BC0549"/>
    <w:rsid w:val="00BC568D"/>
    <w:rsid w:val="00BC6237"/>
    <w:rsid w:val="00BC6F62"/>
    <w:rsid w:val="00BC71E0"/>
    <w:rsid w:val="00BD0802"/>
    <w:rsid w:val="00BD7CEA"/>
    <w:rsid w:val="00BE361E"/>
    <w:rsid w:val="00BE658F"/>
    <w:rsid w:val="00BF0B4E"/>
    <w:rsid w:val="00BF285F"/>
    <w:rsid w:val="00BF3686"/>
    <w:rsid w:val="00BF64AC"/>
    <w:rsid w:val="00BF6D20"/>
    <w:rsid w:val="00C0090D"/>
    <w:rsid w:val="00C0367C"/>
    <w:rsid w:val="00C05010"/>
    <w:rsid w:val="00C05DF4"/>
    <w:rsid w:val="00C0758C"/>
    <w:rsid w:val="00C07813"/>
    <w:rsid w:val="00C10E9D"/>
    <w:rsid w:val="00C13477"/>
    <w:rsid w:val="00C15B24"/>
    <w:rsid w:val="00C204F0"/>
    <w:rsid w:val="00C22497"/>
    <w:rsid w:val="00C231A2"/>
    <w:rsid w:val="00C27C00"/>
    <w:rsid w:val="00C30F4B"/>
    <w:rsid w:val="00C31D88"/>
    <w:rsid w:val="00C32293"/>
    <w:rsid w:val="00C349CF"/>
    <w:rsid w:val="00C34A04"/>
    <w:rsid w:val="00C3571A"/>
    <w:rsid w:val="00C35F12"/>
    <w:rsid w:val="00C370B5"/>
    <w:rsid w:val="00C41CB8"/>
    <w:rsid w:val="00C56987"/>
    <w:rsid w:val="00C60679"/>
    <w:rsid w:val="00C60FE8"/>
    <w:rsid w:val="00C6410D"/>
    <w:rsid w:val="00C67D43"/>
    <w:rsid w:val="00C73A6F"/>
    <w:rsid w:val="00C73D02"/>
    <w:rsid w:val="00C76373"/>
    <w:rsid w:val="00C80F0E"/>
    <w:rsid w:val="00C82138"/>
    <w:rsid w:val="00C82DF4"/>
    <w:rsid w:val="00C845F6"/>
    <w:rsid w:val="00C902BF"/>
    <w:rsid w:val="00C92156"/>
    <w:rsid w:val="00C92EB6"/>
    <w:rsid w:val="00C94154"/>
    <w:rsid w:val="00C94343"/>
    <w:rsid w:val="00C947D5"/>
    <w:rsid w:val="00C95658"/>
    <w:rsid w:val="00CA2F4D"/>
    <w:rsid w:val="00CA3FB7"/>
    <w:rsid w:val="00CA58FE"/>
    <w:rsid w:val="00CB0EAD"/>
    <w:rsid w:val="00CB1A6B"/>
    <w:rsid w:val="00CB2163"/>
    <w:rsid w:val="00CB3EB3"/>
    <w:rsid w:val="00CB48B6"/>
    <w:rsid w:val="00CB7D9B"/>
    <w:rsid w:val="00CC4175"/>
    <w:rsid w:val="00CC6749"/>
    <w:rsid w:val="00CC67F7"/>
    <w:rsid w:val="00CC6A98"/>
    <w:rsid w:val="00CD074B"/>
    <w:rsid w:val="00CD0BF4"/>
    <w:rsid w:val="00CD445B"/>
    <w:rsid w:val="00CD4D8B"/>
    <w:rsid w:val="00CD50A9"/>
    <w:rsid w:val="00CD7007"/>
    <w:rsid w:val="00CE2518"/>
    <w:rsid w:val="00CE43E1"/>
    <w:rsid w:val="00CE73B0"/>
    <w:rsid w:val="00CF54CD"/>
    <w:rsid w:val="00CF6E79"/>
    <w:rsid w:val="00CF782E"/>
    <w:rsid w:val="00D046B0"/>
    <w:rsid w:val="00D07D16"/>
    <w:rsid w:val="00D14EA2"/>
    <w:rsid w:val="00D151DD"/>
    <w:rsid w:val="00D1680B"/>
    <w:rsid w:val="00D23110"/>
    <w:rsid w:val="00D23AAA"/>
    <w:rsid w:val="00D277CC"/>
    <w:rsid w:val="00D335A4"/>
    <w:rsid w:val="00D35AED"/>
    <w:rsid w:val="00D364B3"/>
    <w:rsid w:val="00D41791"/>
    <w:rsid w:val="00D4411C"/>
    <w:rsid w:val="00D572EC"/>
    <w:rsid w:val="00D57386"/>
    <w:rsid w:val="00D57971"/>
    <w:rsid w:val="00D6303C"/>
    <w:rsid w:val="00D63B91"/>
    <w:rsid w:val="00D63D41"/>
    <w:rsid w:val="00D64D3A"/>
    <w:rsid w:val="00D66415"/>
    <w:rsid w:val="00D666D0"/>
    <w:rsid w:val="00D713B1"/>
    <w:rsid w:val="00D718E3"/>
    <w:rsid w:val="00D74694"/>
    <w:rsid w:val="00D753EF"/>
    <w:rsid w:val="00D77D21"/>
    <w:rsid w:val="00D81B34"/>
    <w:rsid w:val="00D81F7E"/>
    <w:rsid w:val="00D867D7"/>
    <w:rsid w:val="00D91239"/>
    <w:rsid w:val="00D9341D"/>
    <w:rsid w:val="00D97E77"/>
    <w:rsid w:val="00DA14D3"/>
    <w:rsid w:val="00DA68C1"/>
    <w:rsid w:val="00DA6C98"/>
    <w:rsid w:val="00DA6EDD"/>
    <w:rsid w:val="00DA7027"/>
    <w:rsid w:val="00DB0595"/>
    <w:rsid w:val="00DB15C3"/>
    <w:rsid w:val="00DB5DA6"/>
    <w:rsid w:val="00DC0433"/>
    <w:rsid w:val="00DC0F37"/>
    <w:rsid w:val="00DC37B4"/>
    <w:rsid w:val="00DC3A4E"/>
    <w:rsid w:val="00DD58D1"/>
    <w:rsid w:val="00DD777A"/>
    <w:rsid w:val="00DE0E49"/>
    <w:rsid w:val="00DE2144"/>
    <w:rsid w:val="00DE74C6"/>
    <w:rsid w:val="00DE79F7"/>
    <w:rsid w:val="00DF0418"/>
    <w:rsid w:val="00DF25FC"/>
    <w:rsid w:val="00DF3E15"/>
    <w:rsid w:val="00DF4123"/>
    <w:rsid w:val="00DF446D"/>
    <w:rsid w:val="00DF584F"/>
    <w:rsid w:val="00DF5951"/>
    <w:rsid w:val="00E03082"/>
    <w:rsid w:val="00E047CD"/>
    <w:rsid w:val="00E05AB8"/>
    <w:rsid w:val="00E0686D"/>
    <w:rsid w:val="00E06C64"/>
    <w:rsid w:val="00E12540"/>
    <w:rsid w:val="00E12A8D"/>
    <w:rsid w:val="00E2080B"/>
    <w:rsid w:val="00E25639"/>
    <w:rsid w:val="00E300B2"/>
    <w:rsid w:val="00E30530"/>
    <w:rsid w:val="00E30EAF"/>
    <w:rsid w:val="00E314C3"/>
    <w:rsid w:val="00E33044"/>
    <w:rsid w:val="00E37B38"/>
    <w:rsid w:val="00E4484E"/>
    <w:rsid w:val="00E45EF9"/>
    <w:rsid w:val="00E47F9F"/>
    <w:rsid w:val="00E50842"/>
    <w:rsid w:val="00E51A4C"/>
    <w:rsid w:val="00E51B92"/>
    <w:rsid w:val="00E61A27"/>
    <w:rsid w:val="00E65061"/>
    <w:rsid w:val="00E67113"/>
    <w:rsid w:val="00E73143"/>
    <w:rsid w:val="00E74948"/>
    <w:rsid w:val="00E81239"/>
    <w:rsid w:val="00E817C2"/>
    <w:rsid w:val="00E83264"/>
    <w:rsid w:val="00E85CB6"/>
    <w:rsid w:val="00E87BEE"/>
    <w:rsid w:val="00E9023D"/>
    <w:rsid w:val="00E9090B"/>
    <w:rsid w:val="00E9167E"/>
    <w:rsid w:val="00E92776"/>
    <w:rsid w:val="00E95234"/>
    <w:rsid w:val="00E95DBF"/>
    <w:rsid w:val="00E97D4E"/>
    <w:rsid w:val="00EA021A"/>
    <w:rsid w:val="00EA2ABB"/>
    <w:rsid w:val="00EA2FB0"/>
    <w:rsid w:val="00EA6F4D"/>
    <w:rsid w:val="00EA7A17"/>
    <w:rsid w:val="00EB0106"/>
    <w:rsid w:val="00EB4DBC"/>
    <w:rsid w:val="00EB6391"/>
    <w:rsid w:val="00EC3E1D"/>
    <w:rsid w:val="00EC412A"/>
    <w:rsid w:val="00ED0598"/>
    <w:rsid w:val="00ED07BE"/>
    <w:rsid w:val="00ED1EAE"/>
    <w:rsid w:val="00EE0A23"/>
    <w:rsid w:val="00EE260E"/>
    <w:rsid w:val="00EE34DA"/>
    <w:rsid w:val="00EE401D"/>
    <w:rsid w:val="00EE5716"/>
    <w:rsid w:val="00EF146D"/>
    <w:rsid w:val="00EF2BB0"/>
    <w:rsid w:val="00EF4424"/>
    <w:rsid w:val="00EF6DC9"/>
    <w:rsid w:val="00F02F96"/>
    <w:rsid w:val="00F10233"/>
    <w:rsid w:val="00F10282"/>
    <w:rsid w:val="00F10DB6"/>
    <w:rsid w:val="00F119C6"/>
    <w:rsid w:val="00F13044"/>
    <w:rsid w:val="00F23351"/>
    <w:rsid w:val="00F31F9A"/>
    <w:rsid w:val="00F32516"/>
    <w:rsid w:val="00F341B7"/>
    <w:rsid w:val="00F350E3"/>
    <w:rsid w:val="00F37CB4"/>
    <w:rsid w:val="00F455B5"/>
    <w:rsid w:val="00F51A3C"/>
    <w:rsid w:val="00F51AF3"/>
    <w:rsid w:val="00F546E8"/>
    <w:rsid w:val="00F55665"/>
    <w:rsid w:val="00F574A6"/>
    <w:rsid w:val="00F6204B"/>
    <w:rsid w:val="00F62943"/>
    <w:rsid w:val="00F64284"/>
    <w:rsid w:val="00F72355"/>
    <w:rsid w:val="00F73D77"/>
    <w:rsid w:val="00F7571E"/>
    <w:rsid w:val="00F86BBA"/>
    <w:rsid w:val="00F900B4"/>
    <w:rsid w:val="00F95835"/>
    <w:rsid w:val="00F95F43"/>
    <w:rsid w:val="00FA13B6"/>
    <w:rsid w:val="00FA2E02"/>
    <w:rsid w:val="00FA40BC"/>
    <w:rsid w:val="00FB0940"/>
    <w:rsid w:val="00FB14CE"/>
    <w:rsid w:val="00FB41EC"/>
    <w:rsid w:val="00FB4CB6"/>
    <w:rsid w:val="00FB5034"/>
    <w:rsid w:val="00FC079F"/>
    <w:rsid w:val="00FC1439"/>
    <w:rsid w:val="00FC3012"/>
    <w:rsid w:val="00FC389E"/>
    <w:rsid w:val="00FC73E0"/>
    <w:rsid w:val="00FD0862"/>
    <w:rsid w:val="00FD0C3A"/>
    <w:rsid w:val="00FD0CE6"/>
    <w:rsid w:val="00FD3A75"/>
    <w:rsid w:val="00FE10A6"/>
    <w:rsid w:val="00FE7069"/>
    <w:rsid w:val="00FE79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C52F1"/>
  <w15:chartTrackingRefBased/>
  <w15:docId w15:val="{12432CB2-EDD4-4449-AA7F-E324BF92C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1EAE"/>
    <w:rPr>
      <w:rFonts w:ascii="Times New Roman" w:eastAsia="Times New Roman" w:hAnsi="Times New Roman"/>
      <w:sz w:val="24"/>
      <w:szCs w:val="24"/>
    </w:rPr>
  </w:style>
  <w:style w:type="paragraph" w:styleId="Nagwek1">
    <w:name w:val="heading 1"/>
    <w:basedOn w:val="Normalny"/>
    <w:next w:val="Normalny"/>
    <w:link w:val="Nagwek1Znak"/>
    <w:uiPriority w:val="9"/>
    <w:qFormat/>
    <w:rsid w:val="0047597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721AE"/>
    <w:pPr>
      <w:tabs>
        <w:tab w:val="num" w:pos="0"/>
      </w:tabs>
      <w:jc w:val="both"/>
    </w:pPr>
    <w:rPr>
      <w:lang w:val="x-none"/>
    </w:rPr>
  </w:style>
  <w:style w:type="character" w:customStyle="1" w:styleId="TekstpodstawowyZnak">
    <w:name w:val="Tekst podstawowy Znak"/>
    <w:link w:val="Tekstpodstawowy"/>
    <w:rsid w:val="007721A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721AE"/>
    <w:pPr>
      <w:tabs>
        <w:tab w:val="num" w:pos="360"/>
      </w:tabs>
    </w:pPr>
    <w:rPr>
      <w:b/>
      <w:bCs/>
      <w:sz w:val="20"/>
      <w:lang w:val="x-none"/>
    </w:rPr>
  </w:style>
  <w:style w:type="character" w:customStyle="1" w:styleId="Tekstpodstawowy2Znak">
    <w:name w:val="Tekst podstawowy 2 Znak"/>
    <w:link w:val="Tekstpodstawowy2"/>
    <w:rsid w:val="007721AE"/>
    <w:rPr>
      <w:rFonts w:ascii="Times New Roman" w:eastAsia="Times New Roman" w:hAnsi="Times New Roman" w:cs="Times New Roman"/>
      <w:b/>
      <w:bCs/>
      <w:sz w:val="20"/>
      <w:szCs w:val="24"/>
      <w:lang w:eastAsia="pl-PL"/>
    </w:rPr>
  </w:style>
  <w:style w:type="paragraph" w:styleId="Akapitzlist">
    <w:name w:val="List Paragraph"/>
    <w:aliases w:val="normalny tekst,L1,Numerowanie,Akapit z listą5,T_SZ_List Paragraph,Akapit z listą BS,Kolorowa lista — akcent 11,Akapit z listą1,Średnia siatka 1 — akcent 21,List Paragraph,sw tekst,Nag 1,1_literowka,Literowanie,Akapit z listą;1_literowka"/>
    <w:basedOn w:val="Normalny"/>
    <w:link w:val="AkapitzlistZnak"/>
    <w:uiPriority w:val="34"/>
    <w:qFormat/>
    <w:rsid w:val="007C403C"/>
    <w:pPr>
      <w:ind w:left="720"/>
      <w:contextualSpacing/>
    </w:pPr>
  </w:style>
  <w:style w:type="paragraph" w:styleId="NormalnyWeb">
    <w:name w:val="Normal (Web)"/>
    <w:basedOn w:val="Normalny"/>
    <w:rsid w:val="00B86C99"/>
    <w:pPr>
      <w:spacing w:before="100" w:beforeAutospacing="1" w:after="100" w:afterAutospacing="1"/>
    </w:pPr>
    <w:rPr>
      <w:rFonts w:ascii="Arial Unicode MS" w:eastAsia="Arial Unicode MS" w:hAnsi="Arial Unicode MS" w:cs="Arial Unicode MS"/>
    </w:rPr>
  </w:style>
  <w:style w:type="character" w:styleId="Hipercze">
    <w:name w:val="Hyperlink"/>
    <w:uiPriority w:val="99"/>
    <w:rsid w:val="006362FD"/>
    <w:rPr>
      <w:color w:val="0000FF"/>
      <w:u w:val="single"/>
    </w:rPr>
  </w:style>
  <w:style w:type="paragraph" w:styleId="Tekstkomentarza">
    <w:name w:val="annotation text"/>
    <w:basedOn w:val="Normalny"/>
    <w:link w:val="TekstkomentarzaZnak"/>
    <w:uiPriority w:val="99"/>
    <w:semiHidden/>
    <w:rsid w:val="00C370B5"/>
    <w:rPr>
      <w:rFonts w:ascii="Arial" w:hAnsi="Arial" w:cs="Arial"/>
      <w:sz w:val="20"/>
    </w:rPr>
  </w:style>
  <w:style w:type="character" w:customStyle="1" w:styleId="TekstkomentarzaZnak">
    <w:name w:val="Tekst komentarza Znak"/>
    <w:link w:val="Tekstkomentarza"/>
    <w:uiPriority w:val="99"/>
    <w:semiHidden/>
    <w:rsid w:val="00C370B5"/>
    <w:rPr>
      <w:rFonts w:ascii="Arial" w:eastAsia="Times New Roman" w:hAnsi="Arial" w:cs="Arial"/>
      <w:szCs w:val="24"/>
    </w:rPr>
  </w:style>
  <w:style w:type="paragraph" w:styleId="Nagwek">
    <w:name w:val="header"/>
    <w:basedOn w:val="Normalny"/>
    <w:link w:val="NagwekZnak"/>
    <w:uiPriority w:val="99"/>
    <w:unhideWhenUsed/>
    <w:rsid w:val="00495969"/>
    <w:pPr>
      <w:tabs>
        <w:tab w:val="center" w:pos="4536"/>
        <w:tab w:val="right" w:pos="9072"/>
      </w:tabs>
    </w:pPr>
  </w:style>
  <w:style w:type="character" w:customStyle="1" w:styleId="NagwekZnak">
    <w:name w:val="Nagłówek Znak"/>
    <w:link w:val="Nagwek"/>
    <w:uiPriority w:val="99"/>
    <w:rsid w:val="00495969"/>
    <w:rPr>
      <w:rFonts w:ascii="Times New Roman" w:eastAsia="Times New Roman" w:hAnsi="Times New Roman"/>
      <w:sz w:val="24"/>
      <w:szCs w:val="24"/>
    </w:rPr>
  </w:style>
  <w:style w:type="paragraph" w:styleId="Stopka">
    <w:name w:val="footer"/>
    <w:basedOn w:val="Normalny"/>
    <w:link w:val="StopkaZnak"/>
    <w:uiPriority w:val="99"/>
    <w:unhideWhenUsed/>
    <w:rsid w:val="00495969"/>
    <w:pPr>
      <w:tabs>
        <w:tab w:val="center" w:pos="4536"/>
        <w:tab w:val="right" w:pos="9072"/>
      </w:tabs>
    </w:pPr>
  </w:style>
  <w:style w:type="character" w:customStyle="1" w:styleId="StopkaZnak">
    <w:name w:val="Stopka Znak"/>
    <w:link w:val="Stopka"/>
    <w:uiPriority w:val="99"/>
    <w:rsid w:val="00495969"/>
    <w:rPr>
      <w:rFonts w:ascii="Times New Roman" w:eastAsia="Times New Roman" w:hAnsi="Times New Roman"/>
      <w:sz w:val="24"/>
      <w:szCs w:val="24"/>
    </w:rPr>
  </w:style>
  <w:style w:type="paragraph" w:styleId="Tekstpodstawowywcity2">
    <w:name w:val="Body Text Indent 2"/>
    <w:basedOn w:val="Normalny"/>
    <w:link w:val="Tekstpodstawowywcity2Znak"/>
    <w:uiPriority w:val="99"/>
    <w:unhideWhenUsed/>
    <w:rsid w:val="00211CE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211CEA"/>
    <w:rPr>
      <w:rFonts w:ascii="Times New Roman" w:eastAsia="Times New Roman" w:hAnsi="Times New Roman"/>
      <w:sz w:val="24"/>
      <w:szCs w:val="24"/>
      <w:lang w:val="x-none" w:eastAsia="x-none"/>
    </w:rPr>
  </w:style>
  <w:style w:type="paragraph" w:customStyle="1" w:styleId="Tekstpodstawowy31">
    <w:name w:val="Tekst podstawowy 31"/>
    <w:basedOn w:val="Normalny"/>
    <w:rsid w:val="00DD58D1"/>
    <w:pPr>
      <w:widowControl w:val="0"/>
      <w:suppressAutoHyphens/>
      <w:jc w:val="both"/>
    </w:pPr>
    <w:rPr>
      <w:b/>
      <w:szCs w:val="20"/>
      <w:lang w:eastAsia="zh-CN"/>
    </w:rPr>
  </w:style>
  <w:style w:type="paragraph" w:customStyle="1" w:styleId="Tekstpodstawowywcity31">
    <w:name w:val="Tekst podstawowy wcięty 31"/>
    <w:basedOn w:val="Normalny"/>
    <w:rsid w:val="00DD58D1"/>
    <w:pPr>
      <w:suppressAutoHyphens/>
      <w:ind w:left="284"/>
      <w:jc w:val="both"/>
    </w:pPr>
    <w:rPr>
      <w:szCs w:val="20"/>
      <w:lang w:eastAsia="zh-CN"/>
    </w:rPr>
  </w:style>
  <w:style w:type="character" w:customStyle="1" w:styleId="object">
    <w:name w:val="object"/>
    <w:rsid w:val="00520BFB"/>
  </w:style>
  <w:style w:type="paragraph" w:styleId="Tekstdymka">
    <w:name w:val="Balloon Text"/>
    <w:basedOn w:val="Normalny"/>
    <w:link w:val="TekstdymkaZnak"/>
    <w:uiPriority w:val="99"/>
    <w:semiHidden/>
    <w:unhideWhenUsed/>
    <w:rsid w:val="008526D4"/>
    <w:rPr>
      <w:rFonts w:ascii="Segoe UI" w:hAnsi="Segoe UI" w:cs="Segoe UI"/>
      <w:sz w:val="18"/>
      <w:szCs w:val="18"/>
    </w:rPr>
  </w:style>
  <w:style w:type="character" w:customStyle="1" w:styleId="TekstdymkaZnak">
    <w:name w:val="Tekst dymka Znak"/>
    <w:link w:val="Tekstdymka"/>
    <w:uiPriority w:val="99"/>
    <w:semiHidden/>
    <w:rsid w:val="008526D4"/>
    <w:rPr>
      <w:rFonts w:ascii="Segoe UI" w:eastAsia="Times New Roman" w:hAnsi="Segoe UI" w:cs="Segoe UI"/>
      <w:sz w:val="18"/>
      <w:szCs w:val="18"/>
    </w:rPr>
  </w:style>
  <w:style w:type="numbering" w:customStyle="1" w:styleId="WWNum2">
    <w:name w:val="WWNum2"/>
    <w:basedOn w:val="Bezlisty"/>
    <w:rsid w:val="0056269F"/>
    <w:pPr>
      <w:numPr>
        <w:numId w:val="17"/>
      </w:numPr>
    </w:pPr>
  </w:style>
  <w:style w:type="paragraph" w:customStyle="1" w:styleId="Standard">
    <w:name w:val="Standard"/>
    <w:rsid w:val="00F341B7"/>
    <w:pPr>
      <w:suppressAutoHyphens/>
      <w:autoSpaceDN w:val="0"/>
      <w:textAlignment w:val="baseline"/>
    </w:pPr>
    <w:rPr>
      <w:rFonts w:ascii="Times New Roman" w:eastAsia="Times New Roman" w:hAnsi="Times New Roman"/>
      <w:kern w:val="3"/>
      <w:sz w:val="24"/>
      <w:szCs w:val="24"/>
    </w:rPr>
  </w:style>
  <w:style w:type="numbering" w:customStyle="1" w:styleId="WWNum6">
    <w:name w:val="WWNum6"/>
    <w:basedOn w:val="Bezlisty"/>
    <w:rsid w:val="00F341B7"/>
    <w:pPr>
      <w:numPr>
        <w:numId w:val="18"/>
      </w:numPr>
    </w:pPr>
  </w:style>
  <w:style w:type="character" w:customStyle="1" w:styleId="Nagwek1Znak">
    <w:name w:val="Nagłówek 1 Znak"/>
    <w:basedOn w:val="Domylnaczcionkaakapitu"/>
    <w:link w:val="Nagwek1"/>
    <w:uiPriority w:val="9"/>
    <w:rsid w:val="00475978"/>
    <w:rPr>
      <w:rFonts w:asciiTheme="majorHAnsi" w:eastAsiaTheme="majorEastAsia" w:hAnsiTheme="majorHAnsi" w:cstheme="majorBidi"/>
      <w:color w:val="2E74B5" w:themeColor="accent1" w:themeShade="BF"/>
      <w:sz w:val="32"/>
      <w:szCs w:val="32"/>
    </w:rPr>
  </w:style>
  <w:style w:type="character" w:customStyle="1" w:styleId="AkapitzlistZnak">
    <w:name w:val="Akapit z listą Znak"/>
    <w:aliases w:val="normalny tekst Znak,L1 Znak,Numerowanie Znak,Akapit z listą5 Znak,T_SZ_List Paragraph Znak,Akapit z listą BS Znak,Kolorowa lista — akcent 11 Znak,Akapit z listą1 Znak,Średnia siatka 1 — akcent 21 Znak,List Paragraph Znak,Nag 1 Znak"/>
    <w:link w:val="Akapitzlist"/>
    <w:uiPriority w:val="34"/>
    <w:qFormat/>
    <w:locked/>
    <w:rsid w:val="00B06129"/>
    <w:rPr>
      <w:rFonts w:ascii="Times New Roman" w:eastAsia="Times New Roman" w:hAnsi="Times New Roman"/>
      <w:sz w:val="24"/>
      <w:szCs w:val="24"/>
    </w:rPr>
  </w:style>
  <w:style w:type="paragraph" w:customStyle="1" w:styleId="Style26">
    <w:name w:val="Style26"/>
    <w:basedOn w:val="Normalny"/>
    <w:rsid w:val="00AA624B"/>
    <w:pPr>
      <w:widowControl w:val="0"/>
      <w:autoSpaceDE w:val="0"/>
      <w:autoSpaceDN w:val="0"/>
      <w:adjustRightInd w:val="0"/>
      <w:spacing w:line="250" w:lineRule="exact"/>
      <w:ind w:hanging="278"/>
    </w:pPr>
    <w:rPr>
      <w:rFonts w:ascii="Arial" w:hAnsi="Arial" w:cs="Arial"/>
    </w:rPr>
  </w:style>
  <w:style w:type="character" w:styleId="Odwoaniedokomentarza">
    <w:name w:val="annotation reference"/>
    <w:basedOn w:val="Domylnaczcionkaakapitu"/>
    <w:uiPriority w:val="99"/>
    <w:semiHidden/>
    <w:unhideWhenUsed/>
    <w:rsid w:val="00404D83"/>
    <w:rPr>
      <w:sz w:val="16"/>
      <w:szCs w:val="16"/>
    </w:rPr>
  </w:style>
  <w:style w:type="paragraph" w:styleId="Tematkomentarza">
    <w:name w:val="annotation subject"/>
    <w:basedOn w:val="Tekstkomentarza"/>
    <w:next w:val="Tekstkomentarza"/>
    <w:link w:val="TematkomentarzaZnak"/>
    <w:uiPriority w:val="99"/>
    <w:semiHidden/>
    <w:unhideWhenUsed/>
    <w:rsid w:val="00404D83"/>
    <w:rPr>
      <w:rFonts w:ascii="Times New Roman" w:hAnsi="Times New Roman" w:cs="Times New Roman"/>
      <w:b/>
      <w:bCs/>
      <w:szCs w:val="20"/>
    </w:rPr>
  </w:style>
  <w:style w:type="character" w:customStyle="1" w:styleId="TematkomentarzaZnak">
    <w:name w:val="Temat komentarza Znak"/>
    <w:basedOn w:val="TekstkomentarzaZnak"/>
    <w:link w:val="Tematkomentarza"/>
    <w:uiPriority w:val="99"/>
    <w:semiHidden/>
    <w:rsid w:val="00404D83"/>
    <w:rPr>
      <w:rFonts w:ascii="Times New Roman" w:eastAsia="Times New Roman" w:hAnsi="Times New Roman" w:cs="Arial"/>
      <w:b/>
      <w:bCs/>
      <w:szCs w:val="24"/>
    </w:rPr>
  </w:style>
  <w:style w:type="character" w:styleId="Nierozpoznanawzmianka">
    <w:name w:val="Unresolved Mention"/>
    <w:basedOn w:val="Domylnaczcionkaakapitu"/>
    <w:uiPriority w:val="99"/>
    <w:semiHidden/>
    <w:unhideWhenUsed/>
    <w:rsid w:val="00CA3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625290">
      <w:bodyDiv w:val="1"/>
      <w:marLeft w:val="0"/>
      <w:marRight w:val="0"/>
      <w:marTop w:val="0"/>
      <w:marBottom w:val="0"/>
      <w:divBdr>
        <w:top w:val="none" w:sz="0" w:space="0" w:color="auto"/>
        <w:left w:val="none" w:sz="0" w:space="0" w:color="auto"/>
        <w:bottom w:val="none" w:sz="0" w:space="0" w:color="auto"/>
        <w:right w:val="none" w:sz="0" w:space="0" w:color="auto"/>
      </w:divBdr>
    </w:div>
    <w:div w:id="210577461">
      <w:bodyDiv w:val="1"/>
      <w:marLeft w:val="0"/>
      <w:marRight w:val="0"/>
      <w:marTop w:val="0"/>
      <w:marBottom w:val="0"/>
      <w:divBdr>
        <w:top w:val="none" w:sz="0" w:space="0" w:color="auto"/>
        <w:left w:val="none" w:sz="0" w:space="0" w:color="auto"/>
        <w:bottom w:val="none" w:sz="0" w:space="0" w:color="auto"/>
        <w:right w:val="none" w:sz="0" w:space="0" w:color="auto"/>
      </w:divBdr>
    </w:div>
    <w:div w:id="225074082">
      <w:bodyDiv w:val="1"/>
      <w:marLeft w:val="0"/>
      <w:marRight w:val="0"/>
      <w:marTop w:val="0"/>
      <w:marBottom w:val="0"/>
      <w:divBdr>
        <w:top w:val="none" w:sz="0" w:space="0" w:color="auto"/>
        <w:left w:val="none" w:sz="0" w:space="0" w:color="auto"/>
        <w:bottom w:val="none" w:sz="0" w:space="0" w:color="auto"/>
        <w:right w:val="none" w:sz="0" w:space="0" w:color="auto"/>
      </w:divBdr>
    </w:div>
    <w:div w:id="432165719">
      <w:bodyDiv w:val="1"/>
      <w:marLeft w:val="0"/>
      <w:marRight w:val="0"/>
      <w:marTop w:val="0"/>
      <w:marBottom w:val="0"/>
      <w:divBdr>
        <w:top w:val="none" w:sz="0" w:space="0" w:color="auto"/>
        <w:left w:val="none" w:sz="0" w:space="0" w:color="auto"/>
        <w:bottom w:val="none" w:sz="0" w:space="0" w:color="auto"/>
        <w:right w:val="none" w:sz="0" w:space="0" w:color="auto"/>
      </w:divBdr>
    </w:div>
    <w:div w:id="436104661">
      <w:bodyDiv w:val="1"/>
      <w:marLeft w:val="0"/>
      <w:marRight w:val="0"/>
      <w:marTop w:val="0"/>
      <w:marBottom w:val="0"/>
      <w:divBdr>
        <w:top w:val="none" w:sz="0" w:space="0" w:color="auto"/>
        <w:left w:val="none" w:sz="0" w:space="0" w:color="auto"/>
        <w:bottom w:val="none" w:sz="0" w:space="0" w:color="auto"/>
        <w:right w:val="none" w:sz="0" w:space="0" w:color="auto"/>
      </w:divBdr>
    </w:div>
    <w:div w:id="448009401">
      <w:bodyDiv w:val="1"/>
      <w:marLeft w:val="0"/>
      <w:marRight w:val="0"/>
      <w:marTop w:val="0"/>
      <w:marBottom w:val="0"/>
      <w:divBdr>
        <w:top w:val="none" w:sz="0" w:space="0" w:color="auto"/>
        <w:left w:val="none" w:sz="0" w:space="0" w:color="auto"/>
        <w:bottom w:val="none" w:sz="0" w:space="0" w:color="auto"/>
        <w:right w:val="none" w:sz="0" w:space="0" w:color="auto"/>
      </w:divBdr>
    </w:div>
    <w:div w:id="462847800">
      <w:bodyDiv w:val="1"/>
      <w:marLeft w:val="0"/>
      <w:marRight w:val="0"/>
      <w:marTop w:val="0"/>
      <w:marBottom w:val="0"/>
      <w:divBdr>
        <w:top w:val="none" w:sz="0" w:space="0" w:color="auto"/>
        <w:left w:val="none" w:sz="0" w:space="0" w:color="auto"/>
        <w:bottom w:val="none" w:sz="0" w:space="0" w:color="auto"/>
        <w:right w:val="none" w:sz="0" w:space="0" w:color="auto"/>
      </w:divBdr>
    </w:div>
    <w:div w:id="488909057">
      <w:bodyDiv w:val="1"/>
      <w:marLeft w:val="0"/>
      <w:marRight w:val="0"/>
      <w:marTop w:val="0"/>
      <w:marBottom w:val="0"/>
      <w:divBdr>
        <w:top w:val="none" w:sz="0" w:space="0" w:color="auto"/>
        <w:left w:val="none" w:sz="0" w:space="0" w:color="auto"/>
        <w:bottom w:val="none" w:sz="0" w:space="0" w:color="auto"/>
        <w:right w:val="none" w:sz="0" w:space="0" w:color="auto"/>
      </w:divBdr>
    </w:div>
    <w:div w:id="505485558">
      <w:bodyDiv w:val="1"/>
      <w:marLeft w:val="0"/>
      <w:marRight w:val="0"/>
      <w:marTop w:val="0"/>
      <w:marBottom w:val="0"/>
      <w:divBdr>
        <w:top w:val="none" w:sz="0" w:space="0" w:color="auto"/>
        <w:left w:val="none" w:sz="0" w:space="0" w:color="auto"/>
        <w:bottom w:val="none" w:sz="0" w:space="0" w:color="auto"/>
        <w:right w:val="none" w:sz="0" w:space="0" w:color="auto"/>
      </w:divBdr>
    </w:div>
    <w:div w:id="528446187">
      <w:bodyDiv w:val="1"/>
      <w:marLeft w:val="0"/>
      <w:marRight w:val="0"/>
      <w:marTop w:val="0"/>
      <w:marBottom w:val="0"/>
      <w:divBdr>
        <w:top w:val="none" w:sz="0" w:space="0" w:color="auto"/>
        <w:left w:val="none" w:sz="0" w:space="0" w:color="auto"/>
        <w:bottom w:val="none" w:sz="0" w:space="0" w:color="auto"/>
        <w:right w:val="none" w:sz="0" w:space="0" w:color="auto"/>
      </w:divBdr>
    </w:div>
    <w:div w:id="557285332">
      <w:bodyDiv w:val="1"/>
      <w:marLeft w:val="0"/>
      <w:marRight w:val="0"/>
      <w:marTop w:val="0"/>
      <w:marBottom w:val="0"/>
      <w:divBdr>
        <w:top w:val="none" w:sz="0" w:space="0" w:color="auto"/>
        <w:left w:val="none" w:sz="0" w:space="0" w:color="auto"/>
        <w:bottom w:val="none" w:sz="0" w:space="0" w:color="auto"/>
        <w:right w:val="none" w:sz="0" w:space="0" w:color="auto"/>
      </w:divBdr>
    </w:div>
    <w:div w:id="681977569">
      <w:bodyDiv w:val="1"/>
      <w:marLeft w:val="0"/>
      <w:marRight w:val="0"/>
      <w:marTop w:val="0"/>
      <w:marBottom w:val="0"/>
      <w:divBdr>
        <w:top w:val="none" w:sz="0" w:space="0" w:color="auto"/>
        <w:left w:val="none" w:sz="0" w:space="0" w:color="auto"/>
        <w:bottom w:val="none" w:sz="0" w:space="0" w:color="auto"/>
        <w:right w:val="none" w:sz="0" w:space="0" w:color="auto"/>
      </w:divBdr>
    </w:div>
    <w:div w:id="701051423">
      <w:bodyDiv w:val="1"/>
      <w:marLeft w:val="0"/>
      <w:marRight w:val="0"/>
      <w:marTop w:val="0"/>
      <w:marBottom w:val="0"/>
      <w:divBdr>
        <w:top w:val="none" w:sz="0" w:space="0" w:color="auto"/>
        <w:left w:val="none" w:sz="0" w:space="0" w:color="auto"/>
        <w:bottom w:val="none" w:sz="0" w:space="0" w:color="auto"/>
        <w:right w:val="none" w:sz="0" w:space="0" w:color="auto"/>
      </w:divBdr>
    </w:div>
    <w:div w:id="877933771">
      <w:bodyDiv w:val="1"/>
      <w:marLeft w:val="0"/>
      <w:marRight w:val="0"/>
      <w:marTop w:val="0"/>
      <w:marBottom w:val="0"/>
      <w:divBdr>
        <w:top w:val="none" w:sz="0" w:space="0" w:color="auto"/>
        <w:left w:val="none" w:sz="0" w:space="0" w:color="auto"/>
        <w:bottom w:val="none" w:sz="0" w:space="0" w:color="auto"/>
        <w:right w:val="none" w:sz="0" w:space="0" w:color="auto"/>
      </w:divBdr>
    </w:div>
    <w:div w:id="997536677">
      <w:bodyDiv w:val="1"/>
      <w:marLeft w:val="0"/>
      <w:marRight w:val="0"/>
      <w:marTop w:val="0"/>
      <w:marBottom w:val="0"/>
      <w:divBdr>
        <w:top w:val="none" w:sz="0" w:space="0" w:color="auto"/>
        <w:left w:val="none" w:sz="0" w:space="0" w:color="auto"/>
        <w:bottom w:val="none" w:sz="0" w:space="0" w:color="auto"/>
        <w:right w:val="none" w:sz="0" w:space="0" w:color="auto"/>
      </w:divBdr>
    </w:div>
    <w:div w:id="997924303">
      <w:bodyDiv w:val="1"/>
      <w:marLeft w:val="0"/>
      <w:marRight w:val="0"/>
      <w:marTop w:val="0"/>
      <w:marBottom w:val="0"/>
      <w:divBdr>
        <w:top w:val="none" w:sz="0" w:space="0" w:color="auto"/>
        <w:left w:val="none" w:sz="0" w:space="0" w:color="auto"/>
        <w:bottom w:val="none" w:sz="0" w:space="0" w:color="auto"/>
        <w:right w:val="none" w:sz="0" w:space="0" w:color="auto"/>
      </w:divBdr>
    </w:div>
    <w:div w:id="1093211389">
      <w:bodyDiv w:val="1"/>
      <w:marLeft w:val="0"/>
      <w:marRight w:val="0"/>
      <w:marTop w:val="0"/>
      <w:marBottom w:val="0"/>
      <w:divBdr>
        <w:top w:val="none" w:sz="0" w:space="0" w:color="auto"/>
        <w:left w:val="none" w:sz="0" w:space="0" w:color="auto"/>
        <w:bottom w:val="none" w:sz="0" w:space="0" w:color="auto"/>
        <w:right w:val="none" w:sz="0" w:space="0" w:color="auto"/>
      </w:divBdr>
    </w:div>
    <w:div w:id="1113666995">
      <w:bodyDiv w:val="1"/>
      <w:marLeft w:val="0"/>
      <w:marRight w:val="0"/>
      <w:marTop w:val="0"/>
      <w:marBottom w:val="0"/>
      <w:divBdr>
        <w:top w:val="none" w:sz="0" w:space="0" w:color="auto"/>
        <w:left w:val="none" w:sz="0" w:space="0" w:color="auto"/>
        <w:bottom w:val="none" w:sz="0" w:space="0" w:color="auto"/>
        <w:right w:val="none" w:sz="0" w:space="0" w:color="auto"/>
      </w:divBdr>
    </w:div>
    <w:div w:id="1129780170">
      <w:bodyDiv w:val="1"/>
      <w:marLeft w:val="0"/>
      <w:marRight w:val="0"/>
      <w:marTop w:val="0"/>
      <w:marBottom w:val="0"/>
      <w:divBdr>
        <w:top w:val="none" w:sz="0" w:space="0" w:color="auto"/>
        <w:left w:val="none" w:sz="0" w:space="0" w:color="auto"/>
        <w:bottom w:val="none" w:sz="0" w:space="0" w:color="auto"/>
        <w:right w:val="none" w:sz="0" w:space="0" w:color="auto"/>
      </w:divBdr>
    </w:div>
    <w:div w:id="1295060807">
      <w:bodyDiv w:val="1"/>
      <w:marLeft w:val="0"/>
      <w:marRight w:val="0"/>
      <w:marTop w:val="0"/>
      <w:marBottom w:val="0"/>
      <w:divBdr>
        <w:top w:val="none" w:sz="0" w:space="0" w:color="auto"/>
        <w:left w:val="none" w:sz="0" w:space="0" w:color="auto"/>
        <w:bottom w:val="none" w:sz="0" w:space="0" w:color="auto"/>
        <w:right w:val="none" w:sz="0" w:space="0" w:color="auto"/>
      </w:divBdr>
    </w:div>
    <w:div w:id="1394769779">
      <w:bodyDiv w:val="1"/>
      <w:marLeft w:val="0"/>
      <w:marRight w:val="0"/>
      <w:marTop w:val="0"/>
      <w:marBottom w:val="0"/>
      <w:divBdr>
        <w:top w:val="none" w:sz="0" w:space="0" w:color="auto"/>
        <w:left w:val="none" w:sz="0" w:space="0" w:color="auto"/>
        <w:bottom w:val="none" w:sz="0" w:space="0" w:color="auto"/>
        <w:right w:val="none" w:sz="0" w:space="0" w:color="auto"/>
      </w:divBdr>
    </w:div>
    <w:div w:id="1396244566">
      <w:bodyDiv w:val="1"/>
      <w:marLeft w:val="0"/>
      <w:marRight w:val="0"/>
      <w:marTop w:val="0"/>
      <w:marBottom w:val="0"/>
      <w:divBdr>
        <w:top w:val="none" w:sz="0" w:space="0" w:color="auto"/>
        <w:left w:val="none" w:sz="0" w:space="0" w:color="auto"/>
        <w:bottom w:val="none" w:sz="0" w:space="0" w:color="auto"/>
        <w:right w:val="none" w:sz="0" w:space="0" w:color="auto"/>
      </w:divBdr>
    </w:div>
    <w:div w:id="1415542306">
      <w:bodyDiv w:val="1"/>
      <w:marLeft w:val="0"/>
      <w:marRight w:val="0"/>
      <w:marTop w:val="0"/>
      <w:marBottom w:val="0"/>
      <w:divBdr>
        <w:top w:val="none" w:sz="0" w:space="0" w:color="auto"/>
        <w:left w:val="none" w:sz="0" w:space="0" w:color="auto"/>
        <w:bottom w:val="none" w:sz="0" w:space="0" w:color="auto"/>
        <w:right w:val="none" w:sz="0" w:space="0" w:color="auto"/>
      </w:divBdr>
    </w:div>
    <w:div w:id="1600798038">
      <w:bodyDiv w:val="1"/>
      <w:marLeft w:val="0"/>
      <w:marRight w:val="0"/>
      <w:marTop w:val="0"/>
      <w:marBottom w:val="0"/>
      <w:divBdr>
        <w:top w:val="none" w:sz="0" w:space="0" w:color="auto"/>
        <w:left w:val="none" w:sz="0" w:space="0" w:color="auto"/>
        <w:bottom w:val="none" w:sz="0" w:space="0" w:color="auto"/>
        <w:right w:val="none" w:sz="0" w:space="0" w:color="auto"/>
      </w:divBdr>
    </w:div>
    <w:div w:id="1660964926">
      <w:bodyDiv w:val="1"/>
      <w:marLeft w:val="0"/>
      <w:marRight w:val="0"/>
      <w:marTop w:val="0"/>
      <w:marBottom w:val="0"/>
      <w:divBdr>
        <w:top w:val="none" w:sz="0" w:space="0" w:color="auto"/>
        <w:left w:val="none" w:sz="0" w:space="0" w:color="auto"/>
        <w:bottom w:val="none" w:sz="0" w:space="0" w:color="auto"/>
        <w:right w:val="none" w:sz="0" w:space="0" w:color="auto"/>
      </w:divBdr>
    </w:div>
    <w:div w:id="1803116851">
      <w:bodyDiv w:val="1"/>
      <w:marLeft w:val="0"/>
      <w:marRight w:val="0"/>
      <w:marTop w:val="0"/>
      <w:marBottom w:val="0"/>
      <w:divBdr>
        <w:top w:val="none" w:sz="0" w:space="0" w:color="auto"/>
        <w:left w:val="none" w:sz="0" w:space="0" w:color="auto"/>
        <w:bottom w:val="none" w:sz="0" w:space="0" w:color="auto"/>
        <w:right w:val="none" w:sz="0" w:space="0" w:color="auto"/>
      </w:divBdr>
    </w:div>
    <w:div w:id="201329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8blt" TargetMode="External"/><Relationship Id="rId5" Type="http://schemas.openxmlformats.org/officeDocument/2006/relationships/settings" Target="settings.xml"/><Relationship Id="rId10" Type="http://schemas.openxmlformats.org/officeDocument/2006/relationships/hyperlink" Target="https://8bltr.wp.mil.pl/pl/" TargetMode="External"/><Relationship Id="rId4" Type="http://schemas.openxmlformats.org/officeDocument/2006/relationships/styles" Target="styles.xml"/><Relationship Id="rId9" Type="http://schemas.openxmlformats.org/officeDocument/2006/relationships/hyperlink" Target="mailto:balice.zamowienia@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C7C65-BEA1-4D5B-9701-BF0949693B4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564D2EA-DA14-4557-AF63-8001F77EB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5384</Words>
  <Characters>32308</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RZI Kraków</Company>
  <LinksUpToDate>false</LinksUpToDate>
  <CharactersWithSpaces>37617</CharactersWithSpaces>
  <SharedDoc>false</SharedDoc>
  <HLinks>
    <vt:vector size="60" baseType="variant">
      <vt:variant>
        <vt:i4>1441883</vt:i4>
      </vt:variant>
      <vt:variant>
        <vt:i4>27</vt:i4>
      </vt:variant>
      <vt:variant>
        <vt:i4>0</vt:i4>
      </vt:variant>
      <vt:variant>
        <vt:i4>5</vt:i4>
      </vt:variant>
      <vt:variant>
        <vt:lpwstr>https://platformazakupowa.pl/pn/8blt</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1441883</vt:i4>
      </vt:variant>
      <vt:variant>
        <vt:i4>9</vt:i4>
      </vt:variant>
      <vt:variant>
        <vt:i4>0</vt:i4>
      </vt:variant>
      <vt:variant>
        <vt:i4>5</vt:i4>
      </vt:variant>
      <vt:variant>
        <vt:lpwstr>https://platformazakupowa.pl/pn/8blt</vt:lpwstr>
      </vt:variant>
      <vt:variant>
        <vt:lpwstr/>
      </vt:variant>
      <vt:variant>
        <vt:i4>1441883</vt:i4>
      </vt:variant>
      <vt:variant>
        <vt:i4>6</vt:i4>
      </vt:variant>
      <vt:variant>
        <vt:i4>0</vt:i4>
      </vt:variant>
      <vt:variant>
        <vt:i4>5</vt:i4>
      </vt:variant>
      <vt:variant>
        <vt:lpwstr>https://platformazakupowa.pl/pn/8blt</vt:lpwstr>
      </vt:variant>
      <vt:variant>
        <vt:lpwstr/>
      </vt:variant>
      <vt:variant>
        <vt:i4>7012452</vt:i4>
      </vt:variant>
      <vt:variant>
        <vt:i4>3</vt:i4>
      </vt:variant>
      <vt:variant>
        <vt:i4>0</vt:i4>
      </vt:variant>
      <vt:variant>
        <vt:i4>5</vt:i4>
      </vt:variant>
      <vt:variant>
        <vt:lpwstr>https://8bltr.wp.mil.pl/pl/</vt:lpwstr>
      </vt:variant>
      <vt:variant>
        <vt:lpwstr/>
      </vt:variant>
      <vt:variant>
        <vt:i4>2359309</vt:i4>
      </vt:variant>
      <vt:variant>
        <vt:i4>0</vt:i4>
      </vt:variant>
      <vt:variant>
        <vt:i4>0</vt:i4>
      </vt:variant>
      <vt:variant>
        <vt:i4>5</vt:i4>
      </vt:variant>
      <vt:variant>
        <vt:lpwstr>mailto:balice.zamowienia@ron.mil.pl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Strychalska</dc:creator>
  <cp:keywords/>
  <cp:lastModifiedBy>Osora Paulina</cp:lastModifiedBy>
  <cp:revision>11</cp:revision>
  <cp:lastPrinted>2025-06-24T06:36:00Z</cp:lastPrinted>
  <dcterms:created xsi:type="dcterms:W3CDTF">2025-06-18T09:37:00Z</dcterms:created>
  <dcterms:modified xsi:type="dcterms:W3CDTF">2025-06-24T09:22:00Z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e206ce7c-8962-405a-87f9-7f6b7e450ef9</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h/kTW/WezVRByqP4hfyO15rcWGHWOzFL</vt:lpwstr>
  </property>
</Properties>
</file>