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8D2BC1" w14:textId="77777777" w:rsidR="007D1A64" w:rsidRPr="00D00B94" w:rsidRDefault="007D1A64" w:rsidP="007D1A64">
      <w:pPr>
        <w:pStyle w:val="Stopka1"/>
        <w:ind w:left="360"/>
        <w:jc w:val="center"/>
        <w:rPr>
          <w:rFonts w:ascii="Tahoma" w:hAnsi="Tahoma" w:cs="Tahoma"/>
          <w:b/>
          <w:snapToGrid/>
          <w:sz w:val="20"/>
        </w:rPr>
      </w:pPr>
      <w:r w:rsidRPr="00D00B94">
        <w:rPr>
          <w:rFonts w:ascii="Tahoma" w:hAnsi="Tahoma" w:cs="Tahoma"/>
          <w:b/>
          <w:snapToGrid/>
          <w:sz w:val="20"/>
        </w:rPr>
        <w:t>ZAPYTANIE OFERTOWE</w:t>
      </w:r>
    </w:p>
    <w:p w14:paraId="72D48338" w14:textId="77777777" w:rsidR="007D1A64" w:rsidRPr="00D00B94" w:rsidRDefault="007D1A64" w:rsidP="007D1A64">
      <w:pPr>
        <w:pStyle w:val="Stopka1"/>
        <w:ind w:left="360"/>
        <w:jc w:val="center"/>
        <w:rPr>
          <w:rFonts w:ascii="Tahoma" w:hAnsi="Tahoma" w:cs="Tahoma"/>
          <w:b/>
          <w:snapToGrid/>
          <w:sz w:val="20"/>
        </w:rPr>
      </w:pPr>
    </w:p>
    <w:p w14:paraId="2BB9154C" w14:textId="60D8918D" w:rsidR="00EA06CD" w:rsidRDefault="00EA06CD" w:rsidP="00EA06CD">
      <w:pPr>
        <w:pStyle w:val="NormalnyWeb"/>
        <w:spacing w:before="0" w:beforeAutospacing="0" w:after="0" w:afterAutospacing="0" w:line="276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w postępowaniu </w:t>
      </w:r>
      <w:r w:rsidR="00E10869">
        <w:rPr>
          <w:rFonts w:ascii="Tahoma" w:hAnsi="Tahoma" w:cs="Tahoma"/>
          <w:color w:val="000000"/>
          <w:sz w:val="20"/>
          <w:szCs w:val="20"/>
        </w:rPr>
        <w:t>26</w:t>
      </w:r>
      <w:r>
        <w:rPr>
          <w:rFonts w:ascii="Tahoma" w:hAnsi="Tahoma" w:cs="Tahoma"/>
          <w:color w:val="000000"/>
          <w:sz w:val="20"/>
          <w:szCs w:val="20"/>
        </w:rPr>
        <w:t>/TT/2</w:t>
      </w:r>
      <w:r w:rsidR="00E10869">
        <w:rPr>
          <w:rFonts w:ascii="Tahoma" w:hAnsi="Tahoma" w:cs="Tahoma"/>
          <w:color w:val="000000"/>
          <w:sz w:val="20"/>
          <w:szCs w:val="20"/>
        </w:rPr>
        <w:t>5</w:t>
      </w:r>
      <w:r>
        <w:rPr>
          <w:rFonts w:ascii="Tahoma" w:hAnsi="Tahoma" w:cs="Tahoma"/>
          <w:color w:val="000000"/>
          <w:sz w:val="20"/>
          <w:szCs w:val="20"/>
        </w:rPr>
        <w:t xml:space="preserve"> na zadanie pn.: </w:t>
      </w:r>
    </w:p>
    <w:p w14:paraId="1CD27EC1" w14:textId="27372680" w:rsidR="00EA06CD" w:rsidRPr="00C95DCB" w:rsidRDefault="00EA06CD" w:rsidP="00EA06CD">
      <w:pPr>
        <w:pStyle w:val="Stopka1"/>
        <w:spacing w:line="276" w:lineRule="auto"/>
        <w:jc w:val="both"/>
        <w:rPr>
          <w:rFonts w:ascii="Tahoma" w:hAnsi="Tahoma" w:cs="Tahoma"/>
          <w:b/>
          <w:iCs/>
          <w:sz w:val="20"/>
        </w:rPr>
      </w:pPr>
      <w:bookmarkStart w:id="0" w:name="_Hlk172702843"/>
      <w:r w:rsidRPr="00C95DCB">
        <w:rPr>
          <w:rFonts w:ascii="Tahoma" w:hAnsi="Tahoma" w:cs="Tahoma"/>
          <w:b/>
          <w:iCs/>
          <w:sz w:val="20"/>
        </w:rPr>
        <w:t xml:space="preserve">Świadczenie usług przeprowadzania, we współpracy z Komornikiem Sądowym, opróżniania z osób i </w:t>
      </w:r>
      <w:r w:rsidR="002329E8" w:rsidRPr="00C95DCB">
        <w:rPr>
          <w:rFonts w:ascii="Tahoma" w:hAnsi="Tahoma" w:cs="Tahoma"/>
          <w:b/>
          <w:iCs/>
          <w:sz w:val="20"/>
        </w:rPr>
        <w:t>mienia wytypowanych</w:t>
      </w:r>
      <w:r w:rsidRPr="00C95DCB">
        <w:rPr>
          <w:rFonts w:ascii="Tahoma" w:hAnsi="Tahoma" w:cs="Tahoma"/>
          <w:b/>
          <w:iCs/>
          <w:sz w:val="20"/>
        </w:rPr>
        <w:t xml:space="preserve"> </w:t>
      </w:r>
      <w:r w:rsidR="002329E8" w:rsidRPr="00C95DCB">
        <w:rPr>
          <w:rFonts w:ascii="Tahoma" w:hAnsi="Tahoma" w:cs="Tahoma"/>
          <w:b/>
          <w:iCs/>
          <w:sz w:val="20"/>
        </w:rPr>
        <w:t xml:space="preserve">przez Zamawiającego </w:t>
      </w:r>
      <w:r w:rsidRPr="00C95DCB">
        <w:rPr>
          <w:rFonts w:ascii="Tahoma" w:hAnsi="Tahoma" w:cs="Tahoma"/>
          <w:b/>
          <w:iCs/>
          <w:sz w:val="20"/>
        </w:rPr>
        <w:t>lokali mieszkalnych na koszt Wykonawcy pomieszczenia tymczasowego.</w:t>
      </w:r>
    </w:p>
    <w:bookmarkEnd w:id="0"/>
    <w:p w14:paraId="2D4E9029" w14:textId="77777777" w:rsidR="00EA06CD" w:rsidRDefault="00EA06CD" w:rsidP="00EA06CD">
      <w:pPr>
        <w:shd w:val="clear" w:color="auto" w:fill="FFFFFF"/>
        <w:jc w:val="both"/>
        <w:rPr>
          <w:rFonts w:ascii="Tahoma" w:hAnsi="Tahoma" w:cs="Tahoma"/>
          <w:sz w:val="20"/>
          <w:szCs w:val="20"/>
        </w:rPr>
      </w:pPr>
    </w:p>
    <w:p w14:paraId="39FD4871" w14:textId="5E3BC2A5" w:rsidR="00EA06CD" w:rsidRDefault="00EA06CD" w:rsidP="00EA06CD">
      <w:pPr>
        <w:shd w:val="clear" w:color="auto" w:fill="FFFFFF"/>
        <w:spacing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Postępowanie prowadzone w trybie ZAPYTANIA OFERTOWEGO na podstawie ZARZĄDZENIA </w:t>
      </w:r>
      <w:r>
        <w:rPr>
          <w:rFonts w:ascii="Tahoma" w:hAnsi="Tahoma" w:cs="Tahoma"/>
          <w:sz w:val="20"/>
          <w:szCs w:val="20"/>
        </w:rPr>
        <w:br/>
        <w:t xml:space="preserve">NR </w:t>
      </w:r>
      <w:r w:rsidR="00E10869">
        <w:rPr>
          <w:rFonts w:ascii="Tahoma" w:hAnsi="Tahoma" w:cs="Tahoma"/>
          <w:sz w:val="20"/>
          <w:szCs w:val="20"/>
        </w:rPr>
        <w:t>6</w:t>
      </w:r>
      <w:r>
        <w:rPr>
          <w:rFonts w:ascii="Tahoma" w:hAnsi="Tahoma" w:cs="Tahoma"/>
          <w:sz w:val="20"/>
          <w:szCs w:val="20"/>
        </w:rPr>
        <w:t>/202</w:t>
      </w:r>
      <w:r w:rsidR="00E10869">
        <w:rPr>
          <w:rFonts w:ascii="Tahoma" w:hAnsi="Tahoma" w:cs="Tahoma"/>
          <w:sz w:val="20"/>
          <w:szCs w:val="20"/>
        </w:rPr>
        <w:t>5</w:t>
      </w:r>
      <w:r>
        <w:rPr>
          <w:rFonts w:ascii="Tahoma" w:hAnsi="Tahoma" w:cs="Tahoma"/>
          <w:sz w:val="20"/>
          <w:szCs w:val="20"/>
        </w:rPr>
        <w:t xml:space="preserve"> Dyrektora ZBK z dnia </w:t>
      </w:r>
      <w:r w:rsidR="00E10869">
        <w:rPr>
          <w:rFonts w:ascii="Tahoma" w:hAnsi="Tahoma" w:cs="Tahoma"/>
          <w:sz w:val="20"/>
          <w:szCs w:val="20"/>
        </w:rPr>
        <w:t>06</w:t>
      </w:r>
      <w:r>
        <w:rPr>
          <w:rFonts w:ascii="Tahoma" w:hAnsi="Tahoma" w:cs="Tahoma"/>
          <w:sz w:val="20"/>
          <w:szCs w:val="20"/>
        </w:rPr>
        <w:t>.</w:t>
      </w:r>
      <w:r w:rsidR="00E10869">
        <w:rPr>
          <w:rFonts w:ascii="Tahoma" w:hAnsi="Tahoma" w:cs="Tahoma"/>
          <w:sz w:val="20"/>
          <w:szCs w:val="20"/>
        </w:rPr>
        <w:t>03</w:t>
      </w:r>
      <w:r>
        <w:rPr>
          <w:rFonts w:ascii="Tahoma" w:hAnsi="Tahoma" w:cs="Tahoma"/>
          <w:sz w:val="20"/>
          <w:szCs w:val="20"/>
        </w:rPr>
        <w:t>.202</w:t>
      </w:r>
      <w:r w:rsidR="00E10869">
        <w:rPr>
          <w:rFonts w:ascii="Tahoma" w:hAnsi="Tahoma" w:cs="Tahoma"/>
          <w:sz w:val="20"/>
          <w:szCs w:val="20"/>
        </w:rPr>
        <w:t>5</w:t>
      </w:r>
      <w:r>
        <w:rPr>
          <w:rFonts w:ascii="Tahoma" w:hAnsi="Tahoma" w:cs="Tahoma"/>
          <w:sz w:val="20"/>
          <w:szCs w:val="20"/>
        </w:rPr>
        <w:t xml:space="preserve"> r. w sprawie wprowadzenia Regulaminu udzielania przez Zarząd Budynków Komunalnych w Elblągu zamówień, których wartość jest mniejsza niż kwota 130.000 złotych.</w:t>
      </w:r>
    </w:p>
    <w:p w14:paraId="44D0DED5" w14:textId="77777777" w:rsidR="00EA06CD" w:rsidRDefault="00EA06CD" w:rsidP="00EA06CD">
      <w:pPr>
        <w:pStyle w:val="Stopka1"/>
        <w:jc w:val="both"/>
        <w:rPr>
          <w:rFonts w:ascii="Tahoma" w:hAnsi="Tahoma" w:cs="Tahoma"/>
          <w:sz w:val="10"/>
          <w:szCs w:val="10"/>
        </w:rPr>
      </w:pPr>
    </w:p>
    <w:p w14:paraId="1C016BAC" w14:textId="77777777" w:rsidR="00EA06CD" w:rsidRDefault="00EA06CD" w:rsidP="00EA06CD">
      <w:pPr>
        <w:pStyle w:val="Stopka1"/>
        <w:spacing w:line="276" w:lineRule="auto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Zarząd Budynków Komunalnych ul. Ratuszowa 4 w Elblągu zaprasza do składania ofert w sposób wskazany w ZAPYTANIU OFERTOWYM i załącznikach. </w:t>
      </w:r>
    </w:p>
    <w:p w14:paraId="1C5F44F6" w14:textId="77777777" w:rsidR="007D1A64" w:rsidRPr="007D1A64" w:rsidRDefault="007D1A64" w:rsidP="007D1A64">
      <w:pPr>
        <w:pStyle w:val="Stopka1"/>
        <w:spacing w:line="276" w:lineRule="auto"/>
        <w:jc w:val="both"/>
        <w:rPr>
          <w:rFonts w:ascii="Tahoma" w:hAnsi="Tahoma" w:cs="Tahoma"/>
          <w:b/>
          <w:iCs/>
          <w:sz w:val="10"/>
          <w:szCs w:val="10"/>
        </w:rPr>
      </w:pPr>
    </w:p>
    <w:p w14:paraId="343F8112" w14:textId="3D655FC1" w:rsidR="007D1A64" w:rsidRPr="007D1A64" w:rsidRDefault="007D1A64" w:rsidP="007D1A64">
      <w:pPr>
        <w:numPr>
          <w:ilvl w:val="0"/>
          <w:numId w:val="1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Tahoma" w:hAnsi="Tahoma" w:cs="Tahoma"/>
          <w:b/>
          <w:bCs/>
          <w:i/>
          <w:iCs/>
          <w:sz w:val="20"/>
          <w:szCs w:val="20"/>
        </w:rPr>
      </w:pPr>
      <w:r w:rsidRPr="00D00B94">
        <w:rPr>
          <w:rFonts w:ascii="Tahoma" w:hAnsi="Tahoma" w:cs="Tahoma"/>
          <w:sz w:val="20"/>
          <w:szCs w:val="20"/>
        </w:rPr>
        <w:t xml:space="preserve">Zakres przedmiotu zamówienia </w:t>
      </w:r>
      <w:r>
        <w:rPr>
          <w:rFonts w:ascii="Tahoma" w:hAnsi="Tahoma" w:cs="Tahoma"/>
          <w:sz w:val="20"/>
          <w:szCs w:val="20"/>
        </w:rPr>
        <w:t>obejmuje:</w:t>
      </w:r>
    </w:p>
    <w:p w14:paraId="7627376E" w14:textId="50FB2C1B" w:rsidR="007D1A64" w:rsidRDefault="007D1A64" w:rsidP="007D1A64">
      <w:pPr>
        <w:pStyle w:val="Akapitzlist"/>
        <w:numPr>
          <w:ilvl w:val="0"/>
          <w:numId w:val="6"/>
        </w:numPr>
        <w:ind w:left="567" w:hanging="283"/>
        <w:jc w:val="both"/>
        <w:rPr>
          <w:rFonts w:ascii="Tahoma" w:hAnsi="Tahoma" w:cs="Tahoma"/>
          <w:sz w:val="20"/>
          <w:szCs w:val="20"/>
        </w:rPr>
      </w:pPr>
      <w:r w:rsidRPr="007D1A64">
        <w:rPr>
          <w:rFonts w:ascii="Tahoma" w:hAnsi="Tahoma" w:cs="Tahoma"/>
          <w:sz w:val="20"/>
          <w:szCs w:val="20"/>
        </w:rPr>
        <w:t xml:space="preserve">Pośrednictwo we współpracy z komornikiem wskazanym przez Wykonawcę w celu opróżnienia </w:t>
      </w:r>
      <w:r>
        <w:rPr>
          <w:rFonts w:ascii="Tahoma" w:hAnsi="Tahoma" w:cs="Tahoma"/>
          <w:sz w:val="20"/>
          <w:szCs w:val="20"/>
        </w:rPr>
        <w:br/>
      </w:r>
      <w:r w:rsidRPr="007D1A64">
        <w:rPr>
          <w:rFonts w:ascii="Tahoma" w:hAnsi="Tahoma" w:cs="Tahoma"/>
          <w:sz w:val="20"/>
          <w:szCs w:val="20"/>
        </w:rPr>
        <w:t>z rzeczy i osób wskazanego lokalu mieszkalnego.</w:t>
      </w:r>
    </w:p>
    <w:p w14:paraId="59866255" w14:textId="63E7EEAE" w:rsidR="007D1A64" w:rsidRDefault="007D1A64" w:rsidP="007D1A64">
      <w:pPr>
        <w:pStyle w:val="Akapitzlist"/>
        <w:numPr>
          <w:ilvl w:val="0"/>
          <w:numId w:val="6"/>
        </w:numPr>
        <w:ind w:left="567" w:hanging="283"/>
        <w:jc w:val="both"/>
        <w:rPr>
          <w:rFonts w:ascii="Tahoma" w:hAnsi="Tahoma" w:cs="Tahoma"/>
          <w:sz w:val="20"/>
          <w:szCs w:val="20"/>
        </w:rPr>
      </w:pPr>
      <w:r w:rsidRPr="007D1A64">
        <w:rPr>
          <w:rFonts w:ascii="Tahoma" w:hAnsi="Tahoma" w:cs="Tahoma"/>
          <w:sz w:val="20"/>
          <w:szCs w:val="20"/>
        </w:rPr>
        <w:t xml:space="preserve">Doprowadzenie do skutecznej eksmisji oraz zabezpieczenie w trakcie czynności pomocy prawnej – umocowanie dla adwokata lub radcy prawnego reprezentującego Gminę w postępowaniu egzekucyjnym – oraz strony logistycznej, w tym zabezpieczenia: transportu ruchomości, powierzchni magazynowych, tragarzy, ślusarzy, ochrony, w razie potrzeby obsługi medycznej </w:t>
      </w:r>
      <w:r>
        <w:rPr>
          <w:rFonts w:ascii="Tahoma" w:hAnsi="Tahoma" w:cs="Tahoma"/>
          <w:sz w:val="20"/>
          <w:szCs w:val="20"/>
        </w:rPr>
        <w:br/>
      </w:r>
      <w:r w:rsidRPr="007D1A64">
        <w:rPr>
          <w:rFonts w:ascii="Tahoma" w:hAnsi="Tahoma" w:cs="Tahoma"/>
          <w:sz w:val="20"/>
          <w:szCs w:val="20"/>
        </w:rPr>
        <w:t>i psychologicznej, itp.</w:t>
      </w:r>
    </w:p>
    <w:p w14:paraId="13773BF6" w14:textId="41674AFB" w:rsidR="007D1A64" w:rsidRDefault="007D1A64" w:rsidP="007D1A64">
      <w:pPr>
        <w:pStyle w:val="Akapitzlist"/>
        <w:numPr>
          <w:ilvl w:val="0"/>
          <w:numId w:val="6"/>
        </w:numPr>
        <w:ind w:left="567" w:hanging="283"/>
        <w:jc w:val="both"/>
        <w:rPr>
          <w:rFonts w:ascii="Tahoma" w:hAnsi="Tahoma" w:cs="Tahoma"/>
          <w:sz w:val="20"/>
          <w:szCs w:val="20"/>
        </w:rPr>
      </w:pPr>
      <w:r w:rsidRPr="007D1A64">
        <w:rPr>
          <w:rFonts w:ascii="Tahoma" w:hAnsi="Tahoma" w:cs="Tahoma"/>
          <w:sz w:val="20"/>
          <w:szCs w:val="20"/>
        </w:rPr>
        <w:t>Zabezpieczenie przez Wykonawcę na swój koszt pomieszczeń tymczasowych potrzebnych do przekwaterowania osób, które spełniać będą wymagania organu egzekucyjnego.</w:t>
      </w:r>
    </w:p>
    <w:p w14:paraId="6044011D" w14:textId="53BC6B71" w:rsidR="007D1A64" w:rsidRPr="007D1A64" w:rsidRDefault="007D1A64" w:rsidP="007D1A64">
      <w:pPr>
        <w:pStyle w:val="Akapitzlist"/>
        <w:numPr>
          <w:ilvl w:val="0"/>
          <w:numId w:val="6"/>
        </w:numPr>
        <w:ind w:left="567" w:hanging="283"/>
        <w:jc w:val="both"/>
        <w:rPr>
          <w:rFonts w:ascii="Tahoma" w:hAnsi="Tahoma" w:cs="Tahoma"/>
          <w:sz w:val="20"/>
          <w:szCs w:val="20"/>
        </w:rPr>
      </w:pPr>
      <w:r w:rsidRPr="007D1A64">
        <w:rPr>
          <w:rFonts w:ascii="Tahoma" w:hAnsi="Tahoma" w:cs="Tahoma"/>
          <w:sz w:val="20"/>
          <w:szCs w:val="20"/>
        </w:rPr>
        <w:t>Przekazanie Zamawiającemu opróżnionego lokalu mieszkalnego w stanie wolnym od osób i rzeczy na podstawie protokołu.</w:t>
      </w:r>
    </w:p>
    <w:p w14:paraId="033EBF85" w14:textId="4FB4E55D" w:rsidR="00EA06CD" w:rsidRPr="00EA06CD" w:rsidRDefault="00EA06CD" w:rsidP="007D1A64">
      <w:pPr>
        <w:numPr>
          <w:ilvl w:val="0"/>
          <w:numId w:val="1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Tahoma" w:hAnsi="Tahoma" w:cs="Tahoma"/>
          <w:i/>
          <w:i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Cena </w:t>
      </w:r>
      <w:r w:rsidR="001F65A6">
        <w:rPr>
          <w:rFonts w:ascii="Tahoma" w:hAnsi="Tahoma" w:cs="Tahoma"/>
          <w:sz w:val="20"/>
          <w:szCs w:val="20"/>
        </w:rPr>
        <w:t xml:space="preserve">oferty </w:t>
      </w:r>
      <w:r>
        <w:rPr>
          <w:rFonts w:ascii="Tahoma" w:hAnsi="Tahoma" w:cs="Tahoma"/>
          <w:sz w:val="20"/>
          <w:szCs w:val="20"/>
        </w:rPr>
        <w:t xml:space="preserve">stanowi </w:t>
      </w:r>
      <w:r w:rsidRPr="001F65A6">
        <w:rPr>
          <w:rFonts w:ascii="Tahoma" w:hAnsi="Tahoma" w:cs="Tahoma"/>
          <w:b/>
          <w:bCs/>
          <w:sz w:val="20"/>
          <w:szCs w:val="20"/>
        </w:rPr>
        <w:t>wynagrodzenie ryczałtowe</w:t>
      </w:r>
      <w:r>
        <w:rPr>
          <w:rFonts w:ascii="Tahoma" w:hAnsi="Tahoma" w:cs="Tahoma"/>
          <w:sz w:val="20"/>
          <w:szCs w:val="20"/>
        </w:rPr>
        <w:t xml:space="preserve"> określone jako iloczyn </w:t>
      </w:r>
      <w:r w:rsidR="001F65A6">
        <w:rPr>
          <w:rFonts w:ascii="Tahoma" w:hAnsi="Tahoma" w:cs="Tahoma"/>
          <w:sz w:val="20"/>
          <w:szCs w:val="20"/>
        </w:rPr>
        <w:t xml:space="preserve">kosztu jednostkowego netto za jeden lokal mieszkalny pomnożony przez ilość lokali wytypowanych do opróżnienia. Wykonawca w cenie musi uwzględnić wszystkie wymagane czynności i koszty związane z prawidłową realizacją zamówienia tj. koszty opakowań, folii, transportu, wynajmu pomieszczeń tymczasowych, </w:t>
      </w:r>
      <w:r w:rsidR="007A74EF">
        <w:rPr>
          <w:rFonts w:ascii="Tahoma" w:hAnsi="Tahoma" w:cs="Tahoma"/>
          <w:sz w:val="20"/>
          <w:szCs w:val="20"/>
        </w:rPr>
        <w:t xml:space="preserve">usług dozorowania, ślusarzy, tragarzy, załadunku i rozładunku, wywozu i utylizacji odpadów i innych niezbędnych czynności.  </w:t>
      </w:r>
    </w:p>
    <w:p w14:paraId="034758AC" w14:textId="6BA7A5DA" w:rsidR="007D1A64" w:rsidRPr="00C95DCB" w:rsidRDefault="007D1A64" w:rsidP="007D1A64">
      <w:pPr>
        <w:numPr>
          <w:ilvl w:val="0"/>
          <w:numId w:val="1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Tahoma" w:hAnsi="Tahoma" w:cs="Tahoma"/>
          <w:b/>
          <w:bCs/>
          <w:i/>
          <w:iCs/>
          <w:sz w:val="20"/>
          <w:szCs w:val="20"/>
        </w:rPr>
      </w:pPr>
      <w:r w:rsidRPr="007D1A64">
        <w:rPr>
          <w:rFonts w:ascii="Tahoma" w:hAnsi="Tahoma" w:cs="Tahoma"/>
          <w:sz w:val="20"/>
          <w:szCs w:val="20"/>
        </w:rPr>
        <w:t xml:space="preserve">Termin wykonania zamówienia: </w:t>
      </w:r>
      <w:r w:rsidRPr="00C95DCB">
        <w:rPr>
          <w:rFonts w:ascii="Tahoma" w:hAnsi="Tahoma" w:cs="Tahoma"/>
          <w:b/>
          <w:bCs/>
          <w:sz w:val="20"/>
          <w:szCs w:val="20"/>
        </w:rPr>
        <w:t>1</w:t>
      </w:r>
      <w:r w:rsidR="00C95DCB" w:rsidRPr="00C95DCB">
        <w:rPr>
          <w:rFonts w:ascii="Tahoma" w:hAnsi="Tahoma" w:cs="Tahoma"/>
          <w:b/>
          <w:bCs/>
          <w:sz w:val="20"/>
          <w:szCs w:val="20"/>
        </w:rPr>
        <w:t>2</w:t>
      </w:r>
      <w:r w:rsidRPr="00C95DCB">
        <w:rPr>
          <w:rFonts w:ascii="Tahoma" w:hAnsi="Tahoma" w:cs="Tahoma"/>
          <w:b/>
          <w:bCs/>
          <w:sz w:val="20"/>
          <w:szCs w:val="20"/>
        </w:rPr>
        <w:t xml:space="preserve"> miesięcy od daty udzielenia zamówienia.</w:t>
      </w:r>
    </w:p>
    <w:p w14:paraId="385F4C48" w14:textId="5BE5BFB7" w:rsidR="007D1A64" w:rsidRPr="00C95DCB" w:rsidRDefault="007D1A64" w:rsidP="007D1A64">
      <w:pPr>
        <w:numPr>
          <w:ilvl w:val="0"/>
          <w:numId w:val="1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Style w:val="Pogrubienie"/>
          <w:rFonts w:ascii="Tahoma" w:hAnsi="Tahoma" w:cs="Tahoma"/>
          <w:i/>
          <w:iCs/>
          <w:sz w:val="20"/>
          <w:szCs w:val="20"/>
        </w:rPr>
      </w:pPr>
      <w:r w:rsidRPr="00D00B94">
        <w:rPr>
          <w:rStyle w:val="Pogrubienie"/>
          <w:rFonts w:ascii="Tahoma" w:hAnsi="Tahoma" w:cs="Tahoma"/>
          <w:b w:val="0"/>
          <w:bCs w:val="0"/>
          <w:color w:val="000000"/>
          <w:sz w:val="20"/>
          <w:szCs w:val="20"/>
        </w:rPr>
        <w:t xml:space="preserve">Kryteria oceny ofert: </w:t>
      </w:r>
      <w:r w:rsidRPr="00C95DCB">
        <w:rPr>
          <w:rStyle w:val="Pogrubienie"/>
          <w:rFonts w:ascii="Tahoma" w:hAnsi="Tahoma" w:cs="Tahoma"/>
          <w:color w:val="000000"/>
          <w:sz w:val="20"/>
          <w:szCs w:val="20"/>
        </w:rPr>
        <w:t>cena 100%.</w:t>
      </w:r>
    </w:p>
    <w:p w14:paraId="109DF20C" w14:textId="59E25DA5" w:rsidR="00C95DCB" w:rsidRPr="00C95DCB" w:rsidRDefault="00C95DCB" w:rsidP="00EA06CD">
      <w:pPr>
        <w:numPr>
          <w:ilvl w:val="0"/>
          <w:numId w:val="1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Tahoma" w:hAnsi="Tahoma" w:cs="Tahoma"/>
          <w:b/>
          <w:bCs/>
          <w:i/>
          <w:iCs/>
          <w:sz w:val="20"/>
          <w:szCs w:val="20"/>
        </w:rPr>
      </w:pPr>
      <w:r w:rsidRPr="00C95DCB">
        <w:rPr>
          <w:rFonts w:ascii="Tahoma" w:hAnsi="Tahoma" w:cs="Tahoma"/>
          <w:sz w:val="20"/>
          <w:szCs w:val="20"/>
        </w:rPr>
        <w:t xml:space="preserve">Wykonawca w okresie trwania umowy zobowiązuje się posiadać ubezpieczenie od odpowiedzialności cywilnej w zakresie prowadzonej działalności związanej z przedmiotem zamówienia na sumą gwarancyjną nie mniejszą niż: </w:t>
      </w:r>
      <w:r w:rsidR="00E10869">
        <w:rPr>
          <w:rFonts w:ascii="Tahoma" w:hAnsi="Tahoma" w:cs="Tahoma"/>
          <w:sz w:val="20"/>
          <w:szCs w:val="20"/>
        </w:rPr>
        <w:t>1</w:t>
      </w:r>
      <w:r w:rsidRPr="00C95DCB">
        <w:rPr>
          <w:rFonts w:ascii="Tahoma" w:hAnsi="Tahoma" w:cs="Tahoma"/>
          <w:sz w:val="20"/>
          <w:szCs w:val="20"/>
        </w:rPr>
        <w:t>00.000,00 zł (</w:t>
      </w:r>
      <w:r w:rsidR="00E10869">
        <w:rPr>
          <w:rFonts w:ascii="Tahoma" w:hAnsi="Tahoma" w:cs="Tahoma"/>
          <w:sz w:val="20"/>
          <w:szCs w:val="20"/>
        </w:rPr>
        <w:t xml:space="preserve">sto </w:t>
      </w:r>
      <w:r w:rsidRPr="00C95DCB">
        <w:rPr>
          <w:rFonts w:ascii="Tahoma" w:hAnsi="Tahoma" w:cs="Tahoma"/>
          <w:sz w:val="20"/>
          <w:szCs w:val="20"/>
        </w:rPr>
        <w:t>tysięcy złotych).</w:t>
      </w:r>
    </w:p>
    <w:p w14:paraId="5BBC95F6" w14:textId="591101C1" w:rsidR="00EA06CD" w:rsidRPr="00EA06CD" w:rsidRDefault="00EA06CD" w:rsidP="00EA06CD">
      <w:pPr>
        <w:numPr>
          <w:ilvl w:val="0"/>
          <w:numId w:val="1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Tahoma" w:hAnsi="Tahoma" w:cs="Tahoma"/>
          <w:b/>
          <w:bCs/>
          <w:i/>
          <w:iCs/>
          <w:sz w:val="20"/>
          <w:szCs w:val="20"/>
        </w:rPr>
      </w:pPr>
      <w:r w:rsidRPr="00EA06CD">
        <w:rPr>
          <w:rFonts w:ascii="Tahoma" w:hAnsi="Tahoma" w:cs="Tahoma"/>
          <w:sz w:val="20"/>
          <w:szCs w:val="20"/>
        </w:rPr>
        <w:t xml:space="preserve">Zamawiający wymaga, aby odpady powstałe w wyniku realizacji robót były przetransportowane </w:t>
      </w:r>
      <w:r w:rsidRPr="00EA06CD">
        <w:rPr>
          <w:rFonts w:ascii="Tahoma" w:hAnsi="Tahoma" w:cs="Tahoma"/>
          <w:sz w:val="20"/>
          <w:szCs w:val="20"/>
        </w:rPr>
        <w:br/>
        <w:t>i zmagazynowane w miejscu unieszkodliwiania odpadów. Wykonawca będzie zobowiązany na żądanie Zamawiającego do przedstawienia stosownych dokumentów.</w:t>
      </w:r>
    </w:p>
    <w:p w14:paraId="6CD1F6C6" w14:textId="77777777" w:rsidR="00EA06CD" w:rsidRPr="00EA06CD" w:rsidRDefault="00EA06CD" w:rsidP="00EA06CD">
      <w:pPr>
        <w:numPr>
          <w:ilvl w:val="0"/>
          <w:numId w:val="1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Tahoma" w:hAnsi="Tahoma" w:cs="Tahoma"/>
          <w:b/>
          <w:bCs/>
          <w:i/>
          <w:iCs/>
          <w:sz w:val="20"/>
          <w:szCs w:val="20"/>
        </w:rPr>
      </w:pPr>
      <w:r w:rsidRPr="00EA06CD">
        <w:rPr>
          <w:rFonts w:ascii="Tahoma" w:hAnsi="Tahoma" w:cs="Tahoma"/>
          <w:sz w:val="20"/>
          <w:szCs w:val="20"/>
        </w:rPr>
        <w:t>Sposób złożenia oferty;</w:t>
      </w:r>
    </w:p>
    <w:p w14:paraId="4DF50629" w14:textId="77777777" w:rsidR="00EA06CD" w:rsidRPr="00A54725" w:rsidRDefault="00EA06CD" w:rsidP="00EA06CD">
      <w:pPr>
        <w:numPr>
          <w:ilvl w:val="0"/>
          <w:numId w:val="8"/>
        </w:numPr>
        <w:suppressAutoHyphens/>
        <w:spacing w:line="276" w:lineRule="auto"/>
        <w:ind w:left="709" w:hanging="283"/>
        <w:jc w:val="both"/>
        <w:rPr>
          <w:sz w:val="20"/>
          <w:szCs w:val="20"/>
          <w:lang w:eastAsia="zh-CN"/>
        </w:rPr>
      </w:pPr>
      <w:r>
        <w:rPr>
          <w:rFonts w:ascii="Tahoma" w:hAnsi="Tahoma" w:cs="Tahoma"/>
          <w:sz w:val="20"/>
          <w:szCs w:val="20"/>
        </w:rPr>
        <w:t>Zaleca się, aby wykonawca zalogował się do systemu, a jeżeli nie posiada konta, założył bezpłatne konto. W przeciwnym wypadku wykonawca będzie miał ograniczone funkcjonalności, np. brak widoku wiadomości prywatnych od zamawiającego w systemie lub wycofania oferty lub wniosku bez kontaktu z Centrum Wsparcia Klienta.</w:t>
      </w:r>
    </w:p>
    <w:p w14:paraId="4BFA3307" w14:textId="77777777" w:rsidR="00EA06CD" w:rsidRPr="009E7F73" w:rsidRDefault="00EA06CD" w:rsidP="00EA06CD">
      <w:pPr>
        <w:numPr>
          <w:ilvl w:val="0"/>
          <w:numId w:val="8"/>
        </w:numPr>
        <w:suppressAutoHyphens/>
        <w:spacing w:line="276" w:lineRule="auto"/>
        <w:ind w:left="709" w:hanging="283"/>
        <w:jc w:val="both"/>
        <w:rPr>
          <w:sz w:val="20"/>
          <w:szCs w:val="20"/>
          <w:lang w:eastAsia="zh-CN"/>
        </w:rPr>
      </w:pPr>
      <w:r w:rsidRPr="00A54725">
        <w:rPr>
          <w:rFonts w:ascii="Tahoma" w:hAnsi="Tahoma" w:cs="Tahoma"/>
          <w:sz w:val="20"/>
          <w:szCs w:val="20"/>
        </w:rPr>
        <w:t>Wykonawca składa wypełnioną i podpisaną ofertę (</w:t>
      </w:r>
      <w:r w:rsidRPr="00A54725">
        <w:rPr>
          <w:rFonts w:ascii="Tahoma" w:hAnsi="Tahoma" w:cs="Tahoma"/>
          <w:b/>
          <w:sz w:val="20"/>
          <w:szCs w:val="20"/>
        </w:rPr>
        <w:t>ZAŁĄCZNIK NR 1</w:t>
      </w:r>
      <w:r w:rsidRPr="00A54725">
        <w:rPr>
          <w:rFonts w:ascii="Tahoma" w:hAnsi="Tahoma" w:cs="Tahoma"/>
          <w:bCs/>
          <w:sz w:val="20"/>
          <w:szCs w:val="20"/>
        </w:rPr>
        <w:t>)</w:t>
      </w:r>
      <w:r w:rsidRPr="00A54725">
        <w:rPr>
          <w:rFonts w:ascii="Tahoma" w:hAnsi="Tahoma" w:cs="Tahoma"/>
          <w:sz w:val="20"/>
          <w:szCs w:val="20"/>
        </w:rPr>
        <w:t xml:space="preserve"> za pośrednictwem „Formularza składania oferty lub wniosku” dostępnego na platformazakupowa.pl.</w:t>
      </w:r>
      <w:r>
        <w:rPr>
          <w:rFonts w:ascii="Tahoma" w:hAnsi="Tahoma" w:cs="Tahoma"/>
          <w:sz w:val="20"/>
          <w:szCs w:val="20"/>
        </w:rPr>
        <w:t>:</w:t>
      </w:r>
    </w:p>
    <w:p w14:paraId="58846F1B" w14:textId="77777777" w:rsidR="00EA06CD" w:rsidRPr="00806084" w:rsidRDefault="00EA06CD" w:rsidP="00EA06CD">
      <w:pPr>
        <w:numPr>
          <w:ilvl w:val="0"/>
          <w:numId w:val="10"/>
        </w:numPr>
        <w:tabs>
          <w:tab w:val="left" w:pos="1134"/>
        </w:tabs>
        <w:suppressAutoHyphens/>
        <w:spacing w:line="276" w:lineRule="auto"/>
        <w:ind w:left="1134" w:hanging="425"/>
        <w:jc w:val="both"/>
        <w:rPr>
          <w:sz w:val="20"/>
          <w:szCs w:val="20"/>
          <w:lang w:eastAsia="zh-CN"/>
        </w:rPr>
      </w:pPr>
      <w:r w:rsidRPr="00806084">
        <w:rPr>
          <w:rFonts w:ascii="Tahoma" w:hAnsi="Tahoma" w:cs="Tahoma"/>
          <w:sz w:val="20"/>
          <w:szCs w:val="20"/>
        </w:rPr>
        <w:t xml:space="preserve">jako skan w formacie pdf., uprzednio wypełnioną ręcznie lub komputerowo, podpis na ofercie musi być oryginalny i opatrzony pieczątką firmową, oferta podpisana przez inną </w:t>
      </w:r>
      <w:r w:rsidRPr="00806084">
        <w:rPr>
          <w:rFonts w:ascii="Tahoma" w:hAnsi="Tahoma" w:cs="Tahoma"/>
          <w:sz w:val="20"/>
          <w:szCs w:val="20"/>
        </w:rPr>
        <w:lastRenderedPageBreak/>
        <w:t xml:space="preserve">osobę musi zawierać umocowane pełnomocnictwo podpisane za zgodność z oryginałem z datą bieżącą przez mocodawcę potwierdzające jego aktualność.  </w:t>
      </w:r>
    </w:p>
    <w:p w14:paraId="6BA7374C" w14:textId="77777777" w:rsidR="00EA06CD" w:rsidRPr="00806084" w:rsidRDefault="00EA06CD" w:rsidP="00EA06CD">
      <w:pPr>
        <w:numPr>
          <w:ilvl w:val="0"/>
          <w:numId w:val="10"/>
        </w:numPr>
        <w:tabs>
          <w:tab w:val="left" w:pos="1134"/>
        </w:tabs>
        <w:suppressAutoHyphens/>
        <w:spacing w:line="276" w:lineRule="auto"/>
        <w:ind w:left="1134" w:hanging="425"/>
        <w:jc w:val="both"/>
        <w:rPr>
          <w:sz w:val="20"/>
          <w:szCs w:val="20"/>
          <w:lang w:eastAsia="zh-CN"/>
        </w:rPr>
      </w:pPr>
      <w:r w:rsidRPr="00806084">
        <w:rPr>
          <w:rFonts w:ascii="Tahoma" w:hAnsi="Tahoma" w:cs="Tahoma"/>
          <w:sz w:val="20"/>
          <w:szCs w:val="20"/>
          <w:lang w:eastAsia="zh-CN"/>
        </w:rPr>
        <w:t xml:space="preserve">w postaci elektronicznej, w formacie pdf., wypełniona komputerowo i podpisana profilem zaufanym lub innym dostępnym Wykonawcy podpisem elektronicznym, </w:t>
      </w:r>
      <w:r w:rsidRPr="00806084">
        <w:rPr>
          <w:rFonts w:ascii="Tahoma" w:hAnsi="Tahoma" w:cs="Tahoma"/>
          <w:sz w:val="20"/>
          <w:szCs w:val="20"/>
        </w:rPr>
        <w:t xml:space="preserve">oferta podpisana przez inną osobę musi zawierać umocowane pełnomocnictwo podpisane elektronicznie z datą bieżącą przez mocodawcę potwierdzające jego aktualność.  </w:t>
      </w:r>
    </w:p>
    <w:p w14:paraId="11D9232E" w14:textId="77777777" w:rsidR="00EA06CD" w:rsidRPr="00A54725" w:rsidRDefault="00EA06CD" w:rsidP="00EA06CD">
      <w:pPr>
        <w:numPr>
          <w:ilvl w:val="0"/>
          <w:numId w:val="8"/>
        </w:numPr>
        <w:suppressAutoHyphens/>
        <w:spacing w:line="276" w:lineRule="auto"/>
        <w:ind w:left="709" w:hanging="283"/>
        <w:jc w:val="both"/>
        <w:rPr>
          <w:sz w:val="20"/>
          <w:szCs w:val="20"/>
          <w:lang w:eastAsia="zh-CN"/>
        </w:rPr>
      </w:pPr>
      <w:r w:rsidRPr="00A54725">
        <w:rPr>
          <w:rFonts w:ascii="Tahoma" w:hAnsi="Tahoma" w:cs="Tahoma"/>
          <w:sz w:val="20"/>
          <w:szCs w:val="20"/>
          <w:lang w:eastAsia="zh-CN"/>
        </w:rPr>
        <w:t>Sposób</w:t>
      </w:r>
      <w:r w:rsidRPr="00A54725">
        <w:rPr>
          <w:rFonts w:ascii="Tahoma" w:hAnsi="Tahoma" w:cs="Tahoma"/>
          <w:sz w:val="20"/>
          <w:szCs w:val="20"/>
        </w:rPr>
        <w:t xml:space="preserve"> złożenia oferty, opisany został w „Instrukcji dla Wykonawców platforma zakupowa.pl”, dostępnej na stronie: </w:t>
      </w:r>
      <w:hyperlink r:id="rId7" w:history="1">
        <w:r w:rsidRPr="00A54725">
          <w:rPr>
            <w:rStyle w:val="Hipercze"/>
            <w:rFonts w:ascii="Tahoma" w:hAnsi="Tahoma" w:cs="Tahoma"/>
            <w:sz w:val="20"/>
            <w:szCs w:val="20"/>
          </w:rPr>
          <w:t>https://platformazakupowa.pl/strona/45-instrukcje</w:t>
        </w:r>
      </w:hyperlink>
      <w:r w:rsidRPr="00A54725">
        <w:rPr>
          <w:rFonts w:ascii="Tahoma" w:hAnsi="Tahoma" w:cs="Tahoma"/>
          <w:sz w:val="20"/>
          <w:szCs w:val="20"/>
        </w:rPr>
        <w:t>.</w:t>
      </w:r>
    </w:p>
    <w:p w14:paraId="52276331" w14:textId="77777777" w:rsidR="00EA06CD" w:rsidRPr="00A54725" w:rsidRDefault="00EA06CD" w:rsidP="00EA06CD">
      <w:pPr>
        <w:numPr>
          <w:ilvl w:val="0"/>
          <w:numId w:val="8"/>
        </w:numPr>
        <w:suppressAutoHyphens/>
        <w:spacing w:line="276" w:lineRule="auto"/>
        <w:ind w:left="709" w:hanging="283"/>
        <w:jc w:val="both"/>
        <w:rPr>
          <w:sz w:val="20"/>
          <w:szCs w:val="20"/>
          <w:lang w:eastAsia="zh-CN"/>
        </w:rPr>
      </w:pPr>
      <w:r w:rsidRPr="00A54725">
        <w:rPr>
          <w:rFonts w:ascii="Tahoma" w:hAnsi="Tahoma" w:cs="Tahoma"/>
          <w:sz w:val="20"/>
          <w:szCs w:val="20"/>
        </w:rPr>
        <w:t xml:space="preserve">Ofertę składa się w języku polskim, </w:t>
      </w:r>
      <w:r w:rsidRPr="00A54725">
        <w:rPr>
          <w:rFonts w:ascii="Tahoma" w:hAnsi="Tahoma" w:cs="Tahoma"/>
          <w:sz w:val="20"/>
          <w:szCs w:val="20"/>
          <w:u w:val="single"/>
        </w:rPr>
        <w:t xml:space="preserve">w formacie danych doc., </w:t>
      </w:r>
      <w:proofErr w:type="spellStart"/>
      <w:r w:rsidRPr="00A54725">
        <w:rPr>
          <w:rFonts w:ascii="Tahoma" w:hAnsi="Tahoma" w:cs="Tahoma"/>
          <w:sz w:val="20"/>
          <w:szCs w:val="20"/>
          <w:u w:val="single"/>
        </w:rPr>
        <w:t>docx</w:t>
      </w:r>
      <w:proofErr w:type="spellEnd"/>
      <w:r w:rsidRPr="00A54725">
        <w:rPr>
          <w:rFonts w:ascii="Tahoma" w:hAnsi="Tahoma" w:cs="Tahoma"/>
          <w:sz w:val="20"/>
          <w:szCs w:val="20"/>
          <w:u w:val="single"/>
        </w:rPr>
        <w:t xml:space="preserve">., pdf., xls., </w:t>
      </w:r>
      <w:proofErr w:type="spellStart"/>
      <w:r w:rsidRPr="00A54725">
        <w:rPr>
          <w:rFonts w:ascii="Tahoma" w:hAnsi="Tahoma" w:cs="Tahoma"/>
          <w:sz w:val="20"/>
          <w:szCs w:val="20"/>
          <w:u w:val="single"/>
        </w:rPr>
        <w:t>xlsx</w:t>
      </w:r>
      <w:proofErr w:type="spellEnd"/>
      <w:r w:rsidRPr="00A54725">
        <w:rPr>
          <w:rFonts w:ascii="Tahoma" w:hAnsi="Tahoma" w:cs="Tahoma"/>
          <w:sz w:val="20"/>
          <w:szCs w:val="20"/>
          <w:u w:val="single"/>
        </w:rPr>
        <w:t>.</w:t>
      </w:r>
    </w:p>
    <w:p w14:paraId="4C153394" w14:textId="605DE4F3" w:rsidR="00EA06CD" w:rsidRPr="00A54725" w:rsidRDefault="00EA06CD" w:rsidP="00EA06CD">
      <w:pPr>
        <w:numPr>
          <w:ilvl w:val="0"/>
          <w:numId w:val="8"/>
        </w:numPr>
        <w:suppressAutoHyphens/>
        <w:spacing w:line="276" w:lineRule="auto"/>
        <w:ind w:left="709" w:hanging="283"/>
        <w:jc w:val="both"/>
        <w:rPr>
          <w:sz w:val="20"/>
          <w:szCs w:val="20"/>
          <w:lang w:eastAsia="zh-CN"/>
        </w:rPr>
      </w:pPr>
      <w:r w:rsidRPr="00A54725">
        <w:rPr>
          <w:rFonts w:ascii="Tahoma" w:hAnsi="Tahoma" w:cs="Tahoma"/>
          <w:b/>
          <w:sz w:val="20"/>
          <w:szCs w:val="20"/>
          <w:lang w:eastAsia="zh-CN"/>
        </w:rPr>
        <w:t xml:space="preserve">Termin składania ofert upływa dnia </w:t>
      </w:r>
      <w:r w:rsidR="00E10869">
        <w:rPr>
          <w:rFonts w:ascii="Tahoma" w:hAnsi="Tahoma" w:cs="Tahoma"/>
          <w:b/>
          <w:sz w:val="20"/>
          <w:szCs w:val="20"/>
          <w:lang w:eastAsia="zh-CN"/>
        </w:rPr>
        <w:t>26</w:t>
      </w:r>
      <w:r w:rsidRPr="00A54725">
        <w:rPr>
          <w:rFonts w:ascii="Tahoma" w:hAnsi="Tahoma" w:cs="Tahoma"/>
          <w:b/>
          <w:sz w:val="20"/>
          <w:szCs w:val="20"/>
          <w:lang w:eastAsia="zh-CN"/>
        </w:rPr>
        <w:t xml:space="preserve"> </w:t>
      </w:r>
      <w:r w:rsidR="00E10869">
        <w:rPr>
          <w:rFonts w:ascii="Tahoma" w:hAnsi="Tahoma" w:cs="Tahoma"/>
          <w:b/>
          <w:sz w:val="20"/>
          <w:szCs w:val="20"/>
          <w:lang w:eastAsia="zh-CN"/>
        </w:rPr>
        <w:t>czerwiec</w:t>
      </w:r>
      <w:r w:rsidRPr="00A54725">
        <w:rPr>
          <w:rFonts w:ascii="Tahoma" w:hAnsi="Tahoma" w:cs="Tahoma"/>
          <w:b/>
          <w:sz w:val="20"/>
          <w:szCs w:val="20"/>
          <w:lang w:eastAsia="zh-CN"/>
        </w:rPr>
        <w:t xml:space="preserve"> 202</w:t>
      </w:r>
      <w:r w:rsidR="00E10869">
        <w:rPr>
          <w:rFonts w:ascii="Tahoma" w:hAnsi="Tahoma" w:cs="Tahoma"/>
          <w:b/>
          <w:sz w:val="20"/>
          <w:szCs w:val="20"/>
          <w:lang w:eastAsia="zh-CN"/>
        </w:rPr>
        <w:t>5</w:t>
      </w:r>
      <w:r w:rsidRPr="00A54725">
        <w:rPr>
          <w:rFonts w:ascii="Tahoma" w:hAnsi="Tahoma" w:cs="Tahoma"/>
          <w:b/>
          <w:sz w:val="20"/>
          <w:szCs w:val="20"/>
          <w:lang w:eastAsia="zh-CN"/>
        </w:rPr>
        <w:t xml:space="preserve"> r. o godz. </w:t>
      </w:r>
      <w:r>
        <w:rPr>
          <w:rFonts w:ascii="Tahoma" w:hAnsi="Tahoma" w:cs="Tahoma"/>
          <w:b/>
          <w:sz w:val="20"/>
          <w:szCs w:val="20"/>
          <w:lang w:eastAsia="zh-CN"/>
        </w:rPr>
        <w:t>1</w:t>
      </w:r>
      <w:r w:rsidR="00E10869">
        <w:rPr>
          <w:rFonts w:ascii="Tahoma" w:hAnsi="Tahoma" w:cs="Tahoma"/>
          <w:b/>
          <w:sz w:val="20"/>
          <w:szCs w:val="20"/>
          <w:lang w:eastAsia="zh-CN"/>
        </w:rPr>
        <w:t>1</w:t>
      </w:r>
      <w:r w:rsidRPr="00A54725">
        <w:rPr>
          <w:rFonts w:ascii="Tahoma" w:hAnsi="Tahoma" w:cs="Tahoma"/>
          <w:b/>
          <w:sz w:val="20"/>
          <w:szCs w:val="20"/>
          <w:lang w:eastAsia="zh-CN"/>
        </w:rPr>
        <w:t>:30.</w:t>
      </w:r>
    </w:p>
    <w:p w14:paraId="64689A5E" w14:textId="77777777" w:rsidR="00EA06CD" w:rsidRPr="00A54725" w:rsidRDefault="00EA06CD" w:rsidP="00EA06CD">
      <w:pPr>
        <w:numPr>
          <w:ilvl w:val="0"/>
          <w:numId w:val="8"/>
        </w:numPr>
        <w:suppressAutoHyphens/>
        <w:spacing w:line="276" w:lineRule="auto"/>
        <w:ind w:left="709" w:hanging="283"/>
        <w:jc w:val="both"/>
        <w:rPr>
          <w:sz w:val="20"/>
          <w:szCs w:val="20"/>
          <w:lang w:eastAsia="zh-CN"/>
        </w:rPr>
      </w:pPr>
      <w:r w:rsidRPr="00A54725">
        <w:rPr>
          <w:rFonts w:ascii="Tahoma" w:hAnsi="Tahoma" w:cs="Tahoma"/>
          <w:bCs/>
          <w:sz w:val="20"/>
          <w:szCs w:val="20"/>
          <w:lang w:eastAsia="zh-CN"/>
        </w:rPr>
        <w:t>Zamawiający, niezwłocznie po otwarciu ofert, udostępni na</w:t>
      </w:r>
      <w:r w:rsidRPr="00A54725">
        <w:rPr>
          <w:rFonts w:ascii="Tahoma" w:hAnsi="Tahoma" w:cs="Tahoma"/>
          <w:bCs/>
          <w:color w:val="FF0000"/>
          <w:sz w:val="20"/>
          <w:szCs w:val="20"/>
          <w:lang w:eastAsia="zh-CN"/>
        </w:rPr>
        <w:t xml:space="preserve"> </w:t>
      </w:r>
      <w:r w:rsidRPr="00A54725">
        <w:rPr>
          <w:rFonts w:ascii="Tahoma" w:hAnsi="Tahoma" w:cs="Tahoma"/>
          <w:bCs/>
          <w:sz w:val="20"/>
          <w:szCs w:val="20"/>
          <w:lang w:eastAsia="zh-CN"/>
        </w:rPr>
        <w:t xml:space="preserve">platformie zakupowej prowadzonego postępowania informacje o </w:t>
      </w:r>
      <w:r w:rsidRPr="00A54725">
        <w:rPr>
          <w:rFonts w:ascii="Tahoma" w:hAnsi="Tahoma" w:cs="Tahoma"/>
          <w:sz w:val="20"/>
          <w:szCs w:val="20"/>
          <w:lang w:eastAsia="zh-CN"/>
        </w:rPr>
        <w:t>nazwach, siedzibach Wykonawców, których oferty zostały otwarte oraz cenach ofert.</w:t>
      </w:r>
    </w:p>
    <w:p w14:paraId="1BF6EDAE" w14:textId="77777777" w:rsidR="00EA06CD" w:rsidRPr="00B4230A" w:rsidRDefault="00EA06CD" w:rsidP="00EA06CD">
      <w:pPr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B4230A">
        <w:rPr>
          <w:rFonts w:ascii="Tahoma" w:hAnsi="Tahoma" w:cs="Tahoma"/>
          <w:sz w:val="20"/>
          <w:szCs w:val="20"/>
        </w:rPr>
        <w:t>Inne warunki zamówienia:</w:t>
      </w:r>
    </w:p>
    <w:p w14:paraId="6B08E468" w14:textId="77777777" w:rsidR="00EA06CD" w:rsidRDefault="00EA06CD" w:rsidP="00EA06CD">
      <w:pPr>
        <w:numPr>
          <w:ilvl w:val="1"/>
          <w:numId w:val="9"/>
        </w:numPr>
        <w:tabs>
          <w:tab w:val="clear" w:pos="1440"/>
        </w:tabs>
        <w:spacing w:line="276" w:lineRule="auto"/>
        <w:ind w:left="709" w:hanging="283"/>
        <w:jc w:val="both"/>
        <w:rPr>
          <w:rStyle w:val="Pogrubienie"/>
          <w:rFonts w:ascii="Tahoma" w:hAnsi="Tahoma" w:cs="Tahoma"/>
          <w:color w:val="000000"/>
          <w:sz w:val="20"/>
          <w:szCs w:val="20"/>
          <w:vertAlign w:val="superscript"/>
        </w:rPr>
      </w:pPr>
      <w:r w:rsidRPr="00D422FB">
        <w:rPr>
          <w:rFonts w:ascii="Tahoma" w:hAnsi="Tahoma" w:cs="Tahoma"/>
          <w:sz w:val="20"/>
          <w:szCs w:val="20"/>
        </w:rPr>
        <w:t>W toku badania i oceny ofert Zamawiający może żądać od Wykonawców wyjaśnień dotyczących treści złożonych ofert.</w:t>
      </w:r>
      <w:r w:rsidRPr="00D422FB">
        <w:rPr>
          <w:rStyle w:val="Pogrubienie"/>
          <w:rFonts w:ascii="Tahoma" w:hAnsi="Tahoma" w:cs="Tahoma"/>
          <w:color w:val="000000"/>
          <w:sz w:val="20"/>
          <w:szCs w:val="20"/>
          <w:vertAlign w:val="superscript"/>
        </w:rPr>
        <w:t xml:space="preserve"> </w:t>
      </w:r>
    </w:p>
    <w:p w14:paraId="4F2F4C76" w14:textId="77777777" w:rsidR="00EA06CD" w:rsidRPr="00A54725" w:rsidRDefault="00EA06CD" w:rsidP="00EA06CD">
      <w:pPr>
        <w:numPr>
          <w:ilvl w:val="1"/>
          <w:numId w:val="9"/>
        </w:numPr>
        <w:tabs>
          <w:tab w:val="clear" w:pos="1440"/>
        </w:tabs>
        <w:spacing w:line="276" w:lineRule="auto"/>
        <w:ind w:left="709" w:hanging="283"/>
        <w:jc w:val="both"/>
        <w:rPr>
          <w:rFonts w:ascii="Tahoma" w:hAnsi="Tahoma" w:cs="Tahoma"/>
          <w:b/>
          <w:bCs/>
          <w:color w:val="000000"/>
          <w:sz w:val="20"/>
          <w:szCs w:val="20"/>
          <w:vertAlign w:val="superscript"/>
        </w:rPr>
      </w:pPr>
      <w:r w:rsidRPr="00A54725">
        <w:rPr>
          <w:rFonts w:ascii="Tahoma" w:hAnsi="Tahoma" w:cs="Tahoma"/>
          <w:sz w:val="20"/>
          <w:szCs w:val="20"/>
        </w:rPr>
        <w:t xml:space="preserve">Zamawiający poprawi w ofercie oczywiste omyłki pisarskie, oczywiste omyłki rachunkowe </w:t>
      </w:r>
      <w:r w:rsidRPr="00A54725">
        <w:rPr>
          <w:rFonts w:ascii="Tahoma" w:hAnsi="Tahoma" w:cs="Tahoma"/>
          <w:sz w:val="20"/>
          <w:szCs w:val="20"/>
        </w:rPr>
        <w:br/>
        <w:t xml:space="preserve">z uwzględnieniem konsekwencji rachunkowych dokonanych poprawek oraz inne omyłki polegające na niezgodności oferty z treścią </w:t>
      </w:r>
      <w:r w:rsidRPr="00A54725">
        <w:rPr>
          <w:rFonts w:ascii="Tahoma" w:hAnsi="Tahoma" w:cs="Tahoma"/>
          <w:b/>
          <w:bCs/>
          <w:sz w:val="20"/>
          <w:szCs w:val="20"/>
        </w:rPr>
        <w:t>ZAPYTANIA OFERTOWEGO</w:t>
      </w:r>
      <w:r w:rsidRPr="00A54725">
        <w:rPr>
          <w:rFonts w:ascii="Tahoma" w:hAnsi="Tahoma" w:cs="Tahoma"/>
          <w:sz w:val="20"/>
          <w:szCs w:val="20"/>
        </w:rPr>
        <w:t>, niepowodujące istotnych zmian w treści oferty.</w:t>
      </w:r>
    </w:p>
    <w:p w14:paraId="64952D3F" w14:textId="77777777" w:rsidR="00EA06CD" w:rsidRPr="00A54725" w:rsidRDefault="00EA06CD" w:rsidP="00EA06CD">
      <w:pPr>
        <w:numPr>
          <w:ilvl w:val="1"/>
          <w:numId w:val="9"/>
        </w:numPr>
        <w:tabs>
          <w:tab w:val="clear" w:pos="1440"/>
        </w:tabs>
        <w:spacing w:line="276" w:lineRule="auto"/>
        <w:ind w:left="709" w:hanging="283"/>
        <w:jc w:val="both"/>
        <w:rPr>
          <w:rFonts w:ascii="Tahoma" w:hAnsi="Tahoma" w:cs="Tahoma"/>
          <w:b/>
          <w:bCs/>
          <w:color w:val="000000"/>
          <w:sz w:val="20"/>
          <w:szCs w:val="20"/>
          <w:vertAlign w:val="superscript"/>
        </w:rPr>
      </w:pPr>
      <w:r w:rsidRPr="00A54725">
        <w:rPr>
          <w:rFonts w:ascii="Tahoma" w:hAnsi="Tahoma" w:cs="Tahoma"/>
          <w:sz w:val="20"/>
          <w:szCs w:val="20"/>
        </w:rPr>
        <w:t>Zamawiający zastrzega obowiązek osobistego wykonania zamówienia przez Wykonawcę składającego oświadczenie woli w postaci oferty.</w:t>
      </w:r>
    </w:p>
    <w:p w14:paraId="49F5B6AF" w14:textId="77777777" w:rsidR="00EA06CD" w:rsidRDefault="00EA06CD" w:rsidP="00EA06CD">
      <w:pPr>
        <w:numPr>
          <w:ilvl w:val="1"/>
          <w:numId w:val="9"/>
        </w:numPr>
        <w:tabs>
          <w:tab w:val="clear" w:pos="1440"/>
        </w:tabs>
        <w:spacing w:line="276" w:lineRule="auto"/>
        <w:ind w:left="709" w:hanging="283"/>
        <w:jc w:val="both"/>
        <w:rPr>
          <w:rStyle w:val="Pogrubienie"/>
          <w:rFonts w:ascii="Tahoma" w:hAnsi="Tahoma" w:cs="Tahoma"/>
          <w:color w:val="000000"/>
          <w:sz w:val="20"/>
          <w:szCs w:val="20"/>
          <w:vertAlign w:val="superscript"/>
        </w:rPr>
      </w:pPr>
      <w:r w:rsidRPr="00A54725">
        <w:rPr>
          <w:rFonts w:ascii="Tahoma" w:hAnsi="Tahoma" w:cs="Tahoma"/>
          <w:sz w:val="20"/>
          <w:szCs w:val="20"/>
        </w:rPr>
        <w:t>Zamawiający przewiduje możliwość negocjacji ceny zaoferowanej przez Wykonawcę.</w:t>
      </w:r>
      <w:r w:rsidRPr="00A54725">
        <w:rPr>
          <w:rStyle w:val="Pogrubienie"/>
          <w:rFonts w:ascii="Tahoma" w:hAnsi="Tahoma" w:cs="Tahoma"/>
          <w:color w:val="000000"/>
          <w:sz w:val="20"/>
          <w:szCs w:val="20"/>
          <w:vertAlign w:val="superscript"/>
        </w:rPr>
        <w:t xml:space="preserve"> </w:t>
      </w:r>
    </w:p>
    <w:p w14:paraId="726E2785" w14:textId="77777777" w:rsidR="00EA06CD" w:rsidRPr="00A54725" w:rsidRDefault="00EA06CD" w:rsidP="00EA06CD">
      <w:pPr>
        <w:numPr>
          <w:ilvl w:val="1"/>
          <w:numId w:val="9"/>
        </w:numPr>
        <w:tabs>
          <w:tab w:val="clear" w:pos="1440"/>
        </w:tabs>
        <w:spacing w:line="276" w:lineRule="auto"/>
        <w:ind w:left="709" w:hanging="283"/>
        <w:jc w:val="both"/>
        <w:rPr>
          <w:rFonts w:ascii="Tahoma" w:hAnsi="Tahoma" w:cs="Tahoma"/>
          <w:b/>
          <w:bCs/>
          <w:color w:val="000000"/>
          <w:sz w:val="20"/>
          <w:szCs w:val="20"/>
          <w:vertAlign w:val="superscript"/>
        </w:rPr>
      </w:pPr>
      <w:r w:rsidRPr="00A54725">
        <w:rPr>
          <w:rFonts w:ascii="Tahoma" w:hAnsi="Tahoma" w:cs="Tahoma"/>
          <w:bCs/>
          <w:sz w:val="20"/>
          <w:szCs w:val="20"/>
        </w:rPr>
        <w:t>Złożenie ofert nie musi skutkować zawarciem umowy.</w:t>
      </w:r>
    </w:p>
    <w:p w14:paraId="06EF1241" w14:textId="77777777" w:rsidR="00EA06CD" w:rsidRPr="00A54725" w:rsidRDefault="00EA06CD" w:rsidP="00EA06CD">
      <w:pPr>
        <w:numPr>
          <w:ilvl w:val="1"/>
          <w:numId w:val="9"/>
        </w:numPr>
        <w:tabs>
          <w:tab w:val="clear" w:pos="1440"/>
        </w:tabs>
        <w:spacing w:line="276" w:lineRule="auto"/>
        <w:ind w:left="709" w:hanging="283"/>
        <w:jc w:val="both"/>
        <w:rPr>
          <w:rFonts w:ascii="Tahoma" w:hAnsi="Tahoma" w:cs="Tahoma"/>
          <w:b/>
          <w:bCs/>
          <w:color w:val="000000"/>
          <w:sz w:val="20"/>
          <w:szCs w:val="20"/>
          <w:vertAlign w:val="superscript"/>
        </w:rPr>
      </w:pPr>
      <w:r w:rsidRPr="00A54725">
        <w:rPr>
          <w:rFonts w:ascii="Tahoma" w:hAnsi="Tahoma" w:cs="Tahoma"/>
          <w:bCs/>
          <w:sz w:val="20"/>
          <w:szCs w:val="20"/>
        </w:rPr>
        <w:t xml:space="preserve">Zarząd Budynków Komunalnych zastrzega sobie prawo do unieważnienia postępowania bez podania przyczyny.   </w:t>
      </w:r>
    </w:p>
    <w:p w14:paraId="1C9C01AF" w14:textId="70DC4837" w:rsidR="00EA06CD" w:rsidRPr="00A54725" w:rsidRDefault="00EA06CD" w:rsidP="00EA06CD">
      <w:pPr>
        <w:numPr>
          <w:ilvl w:val="1"/>
          <w:numId w:val="9"/>
        </w:numPr>
        <w:tabs>
          <w:tab w:val="clear" w:pos="1440"/>
        </w:tabs>
        <w:spacing w:line="276" w:lineRule="auto"/>
        <w:ind w:left="709" w:hanging="283"/>
        <w:jc w:val="both"/>
        <w:rPr>
          <w:rFonts w:ascii="Tahoma" w:hAnsi="Tahoma" w:cs="Tahoma"/>
          <w:b/>
          <w:bCs/>
          <w:color w:val="000000"/>
          <w:sz w:val="20"/>
          <w:szCs w:val="20"/>
          <w:vertAlign w:val="superscript"/>
        </w:rPr>
      </w:pPr>
      <w:r w:rsidRPr="00A54725">
        <w:rPr>
          <w:rStyle w:val="Pogrubienie"/>
          <w:rFonts w:ascii="Tahoma" w:hAnsi="Tahoma" w:cs="Tahoma"/>
          <w:color w:val="000000"/>
          <w:sz w:val="20"/>
          <w:szCs w:val="20"/>
        </w:rPr>
        <w:t xml:space="preserve">Osoba uprawniona do porozumiewania się z Wykonawcą: </w:t>
      </w:r>
      <w:r w:rsidRPr="00A54725">
        <w:rPr>
          <w:rFonts w:ascii="Tahoma" w:hAnsi="Tahoma" w:cs="Tahoma"/>
          <w:sz w:val="20"/>
          <w:szCs w:val="20"/>
        </w:rPr>
        <w:t xml:space="preserve">Anna Żukowska - </w:t>
      </w:r>
      <w:r w:rsidR="00E10869">
        <w:rPr>
          <w:rFonts w:ascii="Tahoma" w:hAnsi="Tahoma" w:cs="Tahoma"/>
          <w:sz w:val="20"/>
          <w:szCs w:val="20"/>
        </w:rPr>
        <w:t>Zespół</w:t>
      </w:r>
      <w:r w:rsidRPr="00A54725">
        <w:rPr>
          <w:rFonts w:ascii="Tahoma" w:hAnsi="Tahoma" w:cs="Tahoma"/>
          <w:sz w:val="20"/>
          <w:szCs w:val="20"/>
        </w:rPr>
        <w:t xml:space="preserve"> Nadzoru Technicznego, Zarząd Budynków Komunalnych w Elblągu, ul. Ratuszowa 4, tel. 55 221 20 66, platforma zakupowa za pomocą przycisku „wyślij wiadomość do zamawiającego”.</w:t>
      </w:r>
    </w:p>
    <w:p w14:paraId="3A4CF1CA" w14:textId="74ED3AD7" w:rsidR="007D1A64" w:rsidRPr="00DF3A8B" w:rsidRDefault="007D1A64" w:rsidP="00EA06CD">
      <w:pPr>
        <w:spacing w:line="276" w:lineRule="auto"/>
        <w:jc w:val="both"/>
        <w:rPr>
          <w:rFonts w:ascii="Tahoma" w:hAnsi="Tahoma" w:cs="Tahoma"/>
          <w:b/>
          <w:i/>
          <w:iCs/>
          <w:sz w:val="20"/>
          <w:szCs w:val="20"/>
        </w:rPr>
      </w:pPr>
      <w:r w:rsidRPr="00DF3A8B">
        <w:rPr>
          <w:rFonts w:ascii="Tahoma" w:hAnsi="Tahoma" w:cs="Tahoma"/>
          <w:b/>
          <w:sz w:val="20"/>
          <w:szCs w:val="20"/>
        </w:rPr>
        <w:t xml:space="preserve"> </w:t>
      </w:r>
    </w:p>
    <w:p w14:paraId="393671BF" w14:textId="77777777" w:rsidR="007D1A64" w:rsidRDefault="007D1A64" w:rsidP="007D1A64">
      <w:pPr>
        <w:pStyle w:val="Tekstpodstawowywcity"/>
        <w:ind w:firstLine="0"/>
        <w:rPr>
          <w:rFonts w:ascii="Tahoma" w:hAnsi="Tahoma" w:cs="Tahoma"/>
          <w:sz w:val="20"/>
          <w:szCs w:val="20"/>
        </w:rPr>
      </w:pPr>
    </w:p>
    <w:p w14:paraId="005C0EF7" w14:textId="77777777" w:rsidR="00F4766E" w:rsidRDefault="00F4766E" w:rsidP="007D1A64">
      <w:pPr>
        <w:pStyle w:val="Tekstpodstawowywcity"/>
        <w:ind w:firstLine="0"/>
        <w:rPr>
          <w:rFonts w:ascii="Tahoma" w:hAnsi="Tahoma" w:cs="Tahoma"/>
          <w:sz w:val="20"/>
          <w:szCs w:val="20"/>
        </w:rPr>
      </w:pPr>
    </w:p>
    <w:p w14:paraId="0AAC814E" w14:textId="77777777" w:rsidR="00F4766E" w:rsidRDefault="00F4766E" w:rsidP="007D1A64">
      <w:pPr>
        <w:pStyle w:val="Tekstpodstawowywcity"/>
        <w:ind w:firstLine="0"/>
        <w:rPr>
          <w:rFonts w:ascii="Tahoma" w:hAnsi="Tahoma" w:cs="Tahoma"/>
          <w:sz w:val="20"/>
          <w:szCs w:val="20"/>
        </w:rPr>
      </w:pPr>
    </w:p>
    <w:p w14:paraId="0FC10235" w14:textId="77777777" w:rsidR="00F4766E" w:rsidRDefault="00F4766E" w:rsidP="007D1A64">
      <w:pPr>
        <w:pStyle w:val="Tekstpodstawowywcity"/>
        <w:ind w:firstLine="0"/>
        <w:rPr>
          <w:rFonts w:ascii="Tahoma" w:hAnsi="Tahoma" w:cs="Tahoma"/>
          <w:sz w:val="20"/>
          <w:szCs w:val="20"/>
        </w:rPr>
      </w:pPr>
    </w:p>
    <w:p w14:paraId="601B7A0A" w14:textId="77777777" w:rsidR="00F4766E" w:rsidRDefault="00F4766E" w:rsidP="007D1A64">
      <w:pPr>
        <w:pStyle w:val="Tekstpodstawowywcity"/>
        <w:ind w:firstLine="0"/>
        <w:rPr>
          <w:rFonts w:ascii="Tahoma" w:hAnsi="Tahoma" w:cs="Tahoma"/>
          <w:sz w:val="20"/>
          <w:szCs w:val="20"/>
        </w:rPr>
      </w:pPr>
    </w:p>
    <w:p w14:paraId="57C534E2" w14:textId="77777777" w:rsidR="00F4766E" w:rsidRDefault="00F4766E" w:rsidP="007D1A64">
      <w:pPr>
        <w:pStyle w:val="Tekstpodstawowywcity"/>
        <w:ind w:firstLine="0"/>
        <w:rPr>
          <w:rFonts w:ascii="Tahoma" w:hAnsi="Tahoma" w:cs="Tahoma"/>
          <w:sz w:val="20"/>
          <w:szCs w:val="20"/>
        </w:rPr>
      </w:pPr>
    </w:p>
    <w:p w14:paraId="392B2B9A" w14:textId="77777777" w:rsidR="00F4766E" w:rsidRDefault="00F4766E" w:rsidP="007D1A64">
      <w:pPr>
        <w:pStyle w:val="Tekstpodstawowywcity"/>
        <w:ind w:firstLine="0"/>
        <w:rPr>
          <w:rFonts w:ascii="Tahoma" w:hAnsi="Tahoma" w:cs="Tahoma"/>
          <w:sz w:val="20"/>
          <w:szCs w:val="20"/>
        </w:rPr>
      </w:pPr>
    </w:p>
    <w:p w14:paraId="2046AC82" w14:textId="77777777" w:rsidR="00F4766E" w:rsidRDefault="00F4766E" w:rsidP="007D1A64">
      <w:pPr>
        <w:pStyle w:val="Tekstpodstawowywcity"/>
        <w:ind w:firstLine="0"/>
        <w:rPr>
          <w:rFonts w:ascii="Tahoma" w:hAnsi="Tahoma" w:cs="Tahoma"/>
          <w:sz w:val="20"/>
          <w:szCs w:val="20"/>
        </w:rPr>
      </w:pPr>
    </w:p>
    <w:p w14:paraId="1786F1A6" w14:textId="77777777" w:rsidR="00F4766E" w:rsidRDefault="00F4766E" w:rsidP="007D1A64">
      <w:pPr>
        <w:pStyle w:val="Tekstpodstawowywcity"/>
        <w:ind w:firstLine="0"/>
        <w:rPr>
          <w:rFonts w:ascii="Tahoma" w:hAnsi="Tahoma" w:cs="Tahoma"/>
          <w:sz w:val="20"/>
          <w:szCs w:val="20"/>
        </w:rPr>
      </w:pPr>
    </w:p>
    <w:p w14:paraId="74BF9C19" w14:textId="77777777" w:rsidR="00F4766E" w:rsidRDefault="00F4766E" w:rsidP="007D1A64">
      <w:pPr>
        <w:pStyle w:val="Tekstpodstawowywcity"/>
        <w:ind w:firstLine="0"/>
        <w:rPr>
          <w:rFonts w:ascii="Tahoma" w:hAnsi="Tahoma" w:cs="Tahoma"/>
          <w:sz w:val="20"/>
          <w:szCs w:val="20"/>
        </w:rPr>
      </w:pPr>
    </w:p>
    <w:p w14:paraId="722195E2" w14:textId="77777777" w:rsidR="00F4766E" w:rsidRDefault="00F4766E" w:rsidP="007D1A64">
      <w:pPr>
        <w:pStyle w:val="Tekstpodstawowywcity"/>
        <w:ind w:firstLine="0"/>
        <w:rPr>
          <w:rFonts w:ascii="Tahoma" w:hAnsi="Tahoma" w:cs="Tahoma"/>
          <w:sz w:val="20"/>
          <w:szCs w:val="20"/>
        </w:rPr>
      </w:pPr>
    </w:p>
    <w:p w14:paraId="00D437B6" w14:textId="77777777" w:rsidR="00F4766E" w:rsidRDefault="00F4766E" w:rsidP="007D1A64">
      <w:pPr>
        <w:pStyle w:val="Tekstpodstawowywcity"/>
        <w:ind w:firstLine="0"/>
        <w:rPr>
          <w:rFonts w:ascii="Tahoma" w:hAnsi="Tahoma" w:cs="Tahoma"/>
          <w:sz w:val="20"/>
          <w:szCs w:val="20"/>
        </w:rPr>
      </w:pPr>
    </w:p>
    <w:p w14:paraId="41C574D1" w14:textId="77777777" w:rsidR="00F4766E" w:rsidRPr="00D00B94" w:rsidRDefault="00F4766E" w:rsidP="007D1A64">
      <w:pPr>
        <w:pStyle w:val="Tekstpodstawowywcity"/>
        <w:ind w:firstLine="0"/>
        <w:rPr>
          <w:rFonts w:ascii="Tahoma" w:hAnsi="Tahoma" w:cs="Tahoma"/>
          <w:sz w:val="20"/>
          <w:szCs w:val="20"/>
        </w:rPr>
      </w:pPr>
    </w:p>
    <w:p w14:paraId="78B6833A" w14:textId="77777777" w:rsidR="007D1A64" w:rsidRDefault="007D1A64" w:rsidP="007D1A64">
      <w:pPr>
        <w:pStyle w:val="Tekstpodstawowywcity"/>
        <w:ind w:firstLine="0"/>
        <w:rPr>
          <w:rFonts w:ascii="Tahoma" w:hAnsi="Tahoma" w:cs="Tahoma"/>
          <w:sz w:val="20"/>
          <w:szCs w:val="20"/>
        </w:rPr>
      </w:pPr>
    </w:p>
    <w:p w14:paraId="6A8236EF" w14:textId="77777777" w:rsidR="007D1A64" w:rsidRPr="00D00B94" w:rsidRDefault="007D1A64" w:rsidP="007D1A64">
      <w:pPr>
        <w:pStyle w:val="Tekstpodstawowywcity"/>
        <w:ind w:firstLine="0"/>
        <w:rPr>
          <w:rFonts w:ascii="Tahoma" w:hAnsi="Tahoma" w:cs="Tahoma"/>
          <w:sz w:val="20"/>
          <w:szCs w:val="20"/>
          <w:u w:val="single"/>
        </w:rPr>
      </w:pPr>
      <w:r w:rsidRPr="00D00B94">
        <w:rPr>
          <w:rFonts w:ascii="Tahoma" w:hAnsi="Tahoma" w:cs="Tahoma"/>
          <w:sz w:val="20"/>
          <w:szCs w:val="20"/>
          <w:u w:val="single"/>
        </w:rPr>
        <w:t>Załączniki:</w:t>
      </w:r>
    </w:p>
    <w:p w14:paraId="45046712" w14:textId="1F67AA76" w:rsidR="007D1A64" w:rsidRPr="00DF3A8B" w:rsidRDefault="007D1A64" w:rsidP="00DF3A8B">
      <w:pPr>
        <w:pStyle w:val="Tekstpodstawowywcity"/>
        <w:numPr>
          <w:ilvl w:val="0"/>
          <w:numId w:val="2"/>
        </w:numPr>
        <w:rPr>
          <w:rFonts w:ascii="Tahoma" w:hAnsi="Tahoma" w:cs="Tahoma"/>
          <w:sz w:val="20"/>
          <w:szCs w:val="20"/>
        </w:rPr>
      </w:pPr>
      <w:r w:rsidRPr="00D00B94">
        <w:rPr>
          <w:rFonts w:ascii="Tahoma" w:hAnsi="Tahoma" w:cs="Tahoma"/>
          <w:sz w:val="20"/>
          <w:szCs w:val="20"/>
        </w:rPr>
        <w:t xml:space="preserve">Oferta </w:t>
      </w:r>
      <w:r w:rsidRPr="00D00B94">
        <w:rPr>
          <w:rFonts w:ascii="Tahoma" w:hAnsi="Tahoma" w:cs="Tahoma"/>
          <w:sz w:val="20"/>
          <w:szCs w:val="20"/>
        </w:rPr>
        <w:tab/>
      </w:r>
      <w:r w:rsidRPr="00D00B94">
        <w:rPr>
          <w:rFonts w:ascii="Tahoma" w:hAnsi="Tahoma" w:cs="Tahoma"/>
          <w:sz w:val="20"/>
          <w:szCs w:val="20"/>
        </w:rPr>
        <w:tab/>
      </w:r>
      <w:r w:rsidRPr="00D00B94">
        <w:rPr>
          <w:rFonts w:ascii="Tahoma" w:hAnsi="Tahoma" w:cs="Tahoma"/>
          <w:sz w:val="20"/>
          <w:szCs w:val="20"/>
        </w:rPr>
        <w:tab/>
        <w:t xml:space="preserve">          </w:t>
      </w:r>
      <w:r w:rsidRPr="00D00B94">
        <w:rPr>
          <w:rFonts w:ascii="Tahoma" w:hAnsi="Tahoma" w:cs="Tahoma"/>
          <w:sz w:val="20"/>
          <w:szCs w:val="20"/>
        </w:rPr>
        <w:tab/>
      </w:r>
      <w:r w:rsidRPr="00D00B94">
        <w:rPr>
          <w:rFonts w:ascii="Tahoma" w:hAnsi="Tahoma" w:cs="Tahoma"/>
          <w:sz w:val="20"/>
          <w:szCs w:val="20"/>
        </w:rPr>
        <w:tab/>
        <w:t>- 1 kpl.</w:t>
      </w:r>
      <w:r w:rsidRPr="00DF3A8B">
        <w:rPr>
          <w:rFonts w:ascii="Tahoma" w:hAnsi="Tahoma" w:cs="Tahoma"/>
          <w:sz w:val="20"/>
          <w:szCs w:val="20"/>
        </w:rPr>
        <w:tab/>
      </w:r>
    </w:p>
    <w:p w14:paraId="54F2FCD9" w14:textId="60B086A8" w:rsidR="007D1A64" w:rsidRPr="00D00B94" w:rsidRDefault="007D1A64" w:rsidP="007D1A64">
      <w:pPr>
        <w:pStyle w:val="Tekstpodstawowywcity"/>
        <w:numPr>
          <w:ilvl w:val="0"/>
          <w:numId w:val="2"/>
        </w:numPr>
        <w:rPr>
          <w:rFonts w:ascii="Tahoma" w:hAnsi="Tahoma" w:cs="Tahoma"/>
          <w:sz w:val="20"/>
          <w:szCs w:val="20"/>
        </w:rPr>
      </w:pPr>
      <w:r w:rsidRPr="00D00B94">
        <w:rPr>
          <w:rFonts w:ascii="Tahoma" w:hAnsi="Tahoma" w:cs="Tahoma"/>
          <w:sz w:val="20"/>
          <w:szCs w:val="20"/>
        </w:rPr>
        <w:t>Wzór um</w:t>
      </w:r>
      <w:r w:rsidR="00DF3A8B">
        <w:rPr>
          <w:rFonts w:ascii="Tahoma" w:hAnsi="Tahoma" w:cs="Tahoma"/>
          <w:sz w:val="20"/>
          <w:szCs w:val="20"/>
        </w:rPr>
        <w:t>owy</w:t>
      </w:r>
      <w:r w:rsidR="00DF3A8B">
        <w:rPr>
          <w:rFonts w:ascii="Tahoma" w:hAnsi="Tahoma" w:cs="Tahoma"/>
          <w:sz w:val="20"/>
          <w:szCs w:val="20"/>
        </w:rPr>
        <w:tab/>
      </w:r>
      <w:r w:rsidR="00DF3A8B">
        <w:rPr>
          <w:rFonts w:ascii="Tahoma" w:hAnsi="Tahoma" w:cs="Tahoma"/>
          <w:sz w:val="20"/>
          <w:szCs w:val="20"/>
        </w:rPr>
        <w:tab/>
      </w:r>
      <w:r w:rsidR="00DF3A8B">
        <w:rPr>
          <w:rFonts w:ascii="Tahoma" w:hAnsi="Tahoma" w:cs="Tahoma"/>
          <w:sz w:val="20"/>
          <w:szCs w:val="20"/>
        </w:rPr>
        <w:tab/>
      </w:r>
      <w:r w:rsidR="00DF3A8B">
        <w:rPr>
          <w:rFonts w:ascii="Tahoma" w:hAnsi="Tahoma" w:cs="Tahoma"/>
          <w:sz w:val="20"/>
          <w:szCs w:val="20"/>
        </w:rPr>
        <w:tab/>
      </w:r>
      <w:r w:rsidRPr="00D00B94">
        <w:rPr>
          <w:rFonts w:ascii="Tahoma" w:hAnsi="Tahoma" w:cs="Tahoma"/>
          <w:sz w:val="20"/>
          <w:szCs w:val="20"/>
        </w:rPr>
        <w:t>- 1 kpl.</w:t>
      </w:r>
    </w:p>
    <w:p w14:paraId="08DAEC79" w14:textId="77777777" w:rsidR="007D1A64" w:rsidRPr="00D00B94" w:rsidRDefault="007D1A64" w:rsidP="007D1A64">
      <w:pPr>
        <w:pStyle w:val="Tekstpodstawowywcity"/>
        <w:ind w:firstLine="0"/>
        <w:rPr>
          <w:rFonts w:ascii="Tahoma" w:hAnsi="Tahoma" w:cs="Tahoma"/>
          <w:sz w:val="20"/>
          <w:szCs w:val="20"/>
        </w:rPr>
      </w:pPr>
    </w:p>
    <w:p w14:paraId="51AE970D" w14:textId="584C33F0" w:rsidR="007D1A64" w:rsidRDefault="007D1A64" w:rsidP="007D1A64">
      <w:pPr>
        <w:pStyle w:val="Tekstpodstawowywcity"/>
        <w:ind w:firstLine="0"/>
        <w:rPr>
          <w:rFonts w:ascii="Tahoma" w:hAnsi="Tahoma" w:cs="Tahoma"/>
          <w:sz w:val="20"/>
          <w:szCs w:val="20"/>
        </w:rPr>
      </w:pPr>
    </w:p>
    <w:sectPr w:rsidR="007D1A64" w:rsidSect="009600F3">
      <w:headerReference w:type="default" r:id="rId8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ED5009" w14:textId="77777777" w:rsidR="00134FF7" w:rsidRDefault="00134FF7" w:rsidP="00134FF7">
      <w:r>
        <w:separator/>
      </w:r>
    </w:p>
  </w:endnote>
  <w:endnote w:type="continuationSeparator" w:id="0">
    <w:p w14:paraId="4DBF720A" w14:textId="77777777" w:rsidR="00134FF7" w:rsidRDefault="00134FF7" w:rsidP="00134F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FDB1B2" w14:textId="77777777" w:rsidR="00134FF7" w:rsidRDefault="00134FF7" w:rsidP="00134FF7">
      <w:r>
        <w:separator/>
      </w:r>
    </w:p>
  </w:footnote>
  <w:footnote w:type="continuationSeparator" w:id="0">
    <w:p w14:paraId="47674DC9" w14:textId="77777777" w:rsidR="00134FF7" w:rsidRDefault="00134FF7" w:rsidP="00134F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C94E1B" w14:textId="32F0493B" w:rsidR="00134FF7" w:rsidRPr="00134FF7" w:rsidRDefault="00134FF7">
    <w:pPr>
      <w:pStyle w:val="Nagwek"/>
      <w:rPr>
        <w:rFonts w:ascii="Tahoma" w:hAnsi="Tahoma" w:cs="Tahoma"/>
        <w:sz w:val="20"/>
        <w:szCs w:val="20"/>
      </w:rPr>
    </w:pPr>
    <w:r w:rsidRPr="00134FF7">
      <w:rPr>
        <w:rFonts w:ascii="Tahoma" w:hAnsi="Tahoma" w:cs="Tahoma"/>
        <w:sz w:val="20"/>
        <w:szCs w:val="20"/>
      </w:rPr>
      <w:t xml:space="preserve">Znak sprawy: </w:t>
    </w:r>
    <w:r w:rsidR="00E10869">
      <w:rPr>
        <w:rFonts w:ascii="Tahoma" w:hAnsi="Tahoma" w:cs="Tahoma"/>
        <w:sz w:val="20"/>
        <w:szCs w:val="20"/>
      </w:rPr>
      <w:t>2</w:t>
    </w:r>
    <w:r w:rsidRPr="00134FF7">
      <w:rPr>
        <w:rFonts w:ascii="Tahoma" w:hAnsi="Tahoma" w:cs="Tahoma"/>
        <w:sz w:val="20"/>
        <w:szCs w:val="20"/>
      </w:rPr>
      <w:t>6/TT/2</w:t>
    </w:r>
    <w:r w:rsidR="00E10869">
      <w:rPr>
        <w:rFonts w:ascii="Tahoma" w:hAnsi="Tahoma" w:cs="Tahoma"/>
        <w:sz w:val="20"/>
        <w:szCs w:val="20"/>
      </w:rPr>
      <w:t>5</w:t>
    </w:r>
  </w:p>
  <w:p w14:paraId="0C647719" w14:textId="77777777" w:rsidR="00134FF7" w:rsidRPr="00134FF7" w:rsidRDefault="00134FF7">
    <w:pPr>
      <w:pStyle w:val="Nagwek"/>
      <w:rPr>
        <w:rFonts w:ascii="Tahoma" w:hAnsi="Tahoma" w:cs="Tahoma"/>
        <w:sz w:val="20"/>
        <w:szCs w:val="20"/>
      </w:rPr>
    </w:pPr>
  </w:p>
  <w:p w14:paraId="17ED425A" w14:textId="7CF55201" w:rsidR="00134FF7" w:rsidRDefault="00134FF7">
    <w:pPr>
      <w:pStyle w:val="Nagwek"/>
    </w:pPr>
    <w:r>
      <w:t>___________________________________________________________________________</w:t>
    </w:r>
  </w:p>
  <w:p w14:paraId="0E0853EE" w14:textId="77777777" w:rsidR="00172C00" w:rsidRDefault="00172C00">
    <w:pPr>
      <w:pStyle w:val="Nagwek"/>
    </w:pPr>
  </w:p>
  <w:p w14:paraId="18C7257B" w14:textId="77777777" w:rsidR="00172C00" w:rsidRDefault="00172C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A"/>
    <w:multiLevelType w:val="multilevel"/>
    <w:tmpl w:val="52866088"/>
    <w:name w:val="WW8Num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/>
        <w:bCs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2B"/>
    <w:multiLevelType w:val="singleLevel"/>
    <w:tmpl w:val="672A1046"/>
    <w:lvl w:ilvl="0">
      <w:start w:val="1"/>
      <w:numFmt w:val="decimal"/>
      <w:lvlText w:val="%1."/>
      <w:lvlJc w:val="left"/>
      <w:pPr>
        <w:ind w:left="927" w:hanging="360"/>
      </w:pPr>
      <w:rPr>
        <w:rFonts w:ascii="Tahoma" w:hAnsi="Tahoma" w:cs="Tahoma" w:hint="default"/>
        <w:b w:val="0"/>
        <w:bCs w:val="0"/>
        <w:color w:val="auto"/>
        <w:sz w:val="20"/>
        <w:szCs w:val="20"/>
        <w:lang w:val="pl-PL"/>
      </w:rPr>
    </w:lvl>
  </w:abstractNum>
  <w:abstractNum w:abstractNumId="2" w15:restartNumberingAfterBreak="0">
    <w:nsid w:val="2438394D"/>
    <w:multiLevelType w:val="hybridMultilevel"/>
    <w:tmpl w:val="DC58BD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5B38EE"/>
    <w:multiLevelType w:val="hybridMultilevel"/>
    <w:tmpl w:val="8BA80C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A6049F"/>
    <w:multiLevelType w:val="hybridMultilevel"/>
    <w:tmpl w:val="D0584EF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EC52D71"/>
    <w:multiLevelType w:val="hybridMultilevel"/>
    <w:tmpl w:val="0C3CD840"/>
    <w:lvl w:ilvl="0" w:tplc="041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6" w15:restartNumberingAfterBreak="0">
    <w:nsid w:val="50BF72FE"/>
    <w:multiLevelType w:val="hybridMultilevel"/>
    <w:tmpl w:val="475ACA74"/>
    <w:lvl w:ilvl="0" w:tplc="40C669C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/>
        <w:b w:val="0"/>
        <w:bCs w:val="0"/>
        <w:i w:val="0"/>
        <w:color w:val="auto"/>
      </w:rPr>
    </w:lvl>
    <w:lvl w:ilvl="1" w:tplc="7D4ADBD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200A6FE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8AB8485A">
      <w:start w:val="1"/>
      <w:numFmt w:val="lowerLetter"/>
      <w:lvlText w:val="%4)"/>
      <w:lvlJc w:val="left"/>
      <w:pPr>
        <w:tabs>
          <w:tab w:val="num" w:pos="737"/>
        </w:tabs>
        <w:ind w:left="737" w:hanging="380"/>
      </w:pPr>
      <w:rPr>
        <w:rFonts w:hint="default"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ECC19C2"/>
    <w:multiLevelType w:val="hybridMultilevel"/>
    <w:tmpl w:val="95A2F882"/>
    <w:lvl w:ilvl="0" w:tplc="A09AD81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  <w:b w:val="0"/>
        <w:bCs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3F5EDC"/>
    <w:multiLevelType w:val="hybridMultilevel"/>
    <w:tmpl w:val="E646BD1E"/>
    <w:lvl w:ilvl="0" w:tplc="662043EA">
      <w:start w:val="1"/>
      <w:numFmt w:val="lowerLetter"/>
      <w:lvlText w:val="%1."/>
      <w:lvlJc w:val="left"/>
      <w:pPr>
        <w:ind w:left="144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901020695">
    <w:abstractNumId w:val="6"/>
  </w:num>
  <w:num w:numId="2" w16cid:durableId="1832677823">
    <w:abstractNumId w:val="2"/>
  </w:num>
  <w:num w:numId="3" w16cid:durableId="427887891">
    <w:abstractNumId w:val="3"/>
  </w:num>
  <w:num w:numId="4" w16cid:durableId="1857308922">
    <w:abstractNumId w:val="7"/>
  </w:num>
  <w:num w:numId="5" w16cid:durableId="240261718">
    <w:abstractNumId w:val="4"/>
  </w:num>
  <w:num w:numId="6" w16cid:durableId="921793750">
    <w:abstractNumId w:val="8"/>
  </w:num>
  <w:num w:numId="7" w16cid:durableId="1092630024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53130071">
    <w:abstractNumId w:val="1"/>
    <w:lvlOverride w:ilvl="0">
      <w:startOverride w:val="1"/>
    </w:lvlOverride>
  </w:num>
  <w:num w:numId="9" w16cid:durableId="518814217">
    <w:abstractNumId w:val="0"/>
  </w:num>
  <w:num w:numId="10" w16cid:durableId="69869784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1FE"/>
    <w:rsid w:val="00024F3A"/>
    <w:rsid w:val="00134FF7"/>
    <w:rsid w:val="00172C00"/>
    <w:rsid w:val="001A0DE1"/>
    <w:rsid w:val="001B14E8"/>
    <w:rsid w:val="001F65A6"/>
    <w:rsid w:val="002329E8"/>
    <w:rsid w:val="002A25AB"/>
    <w:rsid w:val="004D7F59"/>
    <w:rsid w:val="006D57E9"/>
    <w:rsid w:val="007A74EF"/>
    <w:rsid w:val="007D1A64"/>
    <w:rsid w:val="008134EF"/>
    <w:rsid w:val="00815322"/>
    <w:rsid w:val="008931FE"/>
    <w:rsid w:val="00C95DCB"/>
    <w:rsid w:val="00DB33DF"/>
    <w:rsid w:val="00DF3A8B"/>
    <w:rsid w:val="00E10869"/>
    <w:rsid w:val="00EA06CD"/>
    <w:rsid w:val="00F47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EA29C"/>
  <w15:chartTrackingRefBased/>
  <w15:docId w15:val="{C94ECFDC-EA31-4ED1-8BF7-F0E006272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1A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7D1A64"/>
    <w:pPr>
      <w:ind w:firstLine="708"/>
    </w:pPr>
    <w:rPr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D1A64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customStyle="1" w:styleId="Stopka1">
    <w:name w:val="Stopka1"/>
    <w:rsid w:val="007D1A64"/>
    <w:pPr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sz w:val="24"/>
      <w:szCs w:val="20"/>
      <w:lang w:eastAsia="pl-PL"/>
    </w:rPr>
  </w:style>
  <w:style w:type="character" w:styleId="Pogrubienie">
    <w:name w:val="Strong"/>
    <w:qFormat/>
    <w:rsid w:val="007D1A64"/>
    <w:rPr>
      <w:b/>
      <w:bCs/>
    </w:rPr>
  </w:style>
  <w:style w:type="paragraph" w:styleId="Akapitzlist">
    <w:name w:val="List Paragraph"/>
    <w:basedOn w:val="Normalny"/>
    <w:uiPriority w:val="34"/>
    <w:qFormat/>
    <w:rsid w:val="007D1A6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34FF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34FF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34FF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34FF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semiHidden/>
    <w:unhideWhenUsed/>
    <w:rsid w:val="00EA06CD"/>
    <w:pPr>
      <w:spacing w:before="100" w:beforeAutospacing="1" w:after="100" w:afterAutospacing="1"/>
    </w:pPr>
  </w:style>
  <w:style w:type="character" w:styleId="Hipercze">
    <w:name w:val="Hyperlink"/>
    <w:uiPriority w:val="99"/>
    <w:semiHidden/>
    <w:unhideWhenUsed/>
    <w:rsid w:val="00EA06C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latformazakupowa.pl/strona/45-instrukcj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775</Words>
  <Characters>4654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Żukowska</dc:creator>
  <cp:keywords/>
  <dc:description/>
  <cp:lastModifiedBy>Anna Żukowska</cp:lastModifiedBy>
  <cp:revision>9</cp:revision>
  <cp:lastPrinted>2025-06-17T10:35:00Z</cp:lastPrinted>
  <dcterms:created xsi:type="dcterms:W3CDTF">2021-07-07T10:00:00Z</dcterms:created>
  <dcterms:modified xsi:type="dcterms:W3CDTF">2025-06-17T10:35:00Z</dcterms:modified>
</cp:coreProperties>
</file>