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6DEBA" w14:textId="59806186" w:rsidR="00C308E9" w:rsidRPr="00C308E9" w:rsidRDefault="00C308E9" w:rsidP="00C308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wydanie zaświadczenia o samodzielności lokalu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harakterystyk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lokalu składając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części opisowej i części rysunkowej zawiera:</w:t>
      </w:r>
    </w:p>
    <w:p w14:paraId="694B391E" w14:textId="77777777" w:rsidR="00C308E9" w:rsidRPr="00C308E9" w:rsidRDefault="00C308E9" w:rsidP="00C308E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przedmiotowego lokalu określający co najmniej:</w:t>
      </w:r>
    </w:p>
    <w:p w14:paraId="453C9D30" w14:textId="5912B697" w:rsidR="00C308E9" w:rsidRPr="00C308E9" w:rsidRDefault="00C308E9" w:rsidP="00C308E9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przeznaczenie lokalu (zgodnie z zatwierdzony projektem budowlanym lub zmiana sposobu użytkowania, miejscowym planem zagospodarowania przestrzennego lub decyzja o warunkach zabudowy)</w:t>
      </w:r>
    </w:p>
    <w:p w14:paraId="4167090A" w14:textId="77777777" w:rsidR="00C308E9" w:rsidRPr="00C308E9" w:rsidRDefault="00C308E9" w:rsidP="00C308E9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- określenie kondygnacji, na której znajduje się lokal</w:t>
      </w:r>
    </w:p>
    <w:p w14:paraId="28D28CDE" w14:textId="77777777" w:rsidR="00C308E9" w:rsidRPr="00C308E9" w:rsidRDefault="00C308E9" w:rsidP="00C308E9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- wyposażenie w instalacje</w:t>
      </w:r>
    </w:p>
    <w:p w14:paraId="3072D806" w14:textId="77777777" w:rsidR="00C308E9" w:rsidRPr="00C308E9" w:rsidRDefault="00C308E9" w:rsidP="00C308E9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wykaz pomieszczeń i ich funkcji znajdujących się w lokalu </w:t>
      </w:r>
    </w:p>
    <w:p w14:paraId="40D61A92" w14:textId="77777777" w:rsidR="00C308E9" w:rsidRPr="00C308E9" w:rsidRDefault="00C308E9" w:rsidP="00C308E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rysunkową przedstawiającą:</w:t>
      </w:r>
    </w:p>
    <w:p w14:paraId="0DF76DC5" w14:textId="06B2F6B7" w:rsidR="00C308E9" w:rsidRPr="00C308E9" w:rsidRDefault="00C308E9" w:rsidP="00C308E9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308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aktualne</w:t>
      </w: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rzuty poziome kondygnacji z opisem pomieszczeń i jednoznacznym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skazaniem części  wspólnych, z  graficznym oznaczeniem granic lokalu i pomieszczeń przynależnych, określające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usytuowanie lokalu na kondygnacji względem części wspólnych  i innych lokali, pokazujące w jaki sposób realizowany jest dostęp do lokalu (wyklucza się dostęp do lokalu wymagający korzystania z innego lokalu) </w:t>
      </w:r>
    </w:p>
    <w:p w14:paraId="683AD543" w14:textId="77777777" w:rsidR="00C308E9" w:rsidRPr="00C308E9" w:rsidRDefault="00C308E9" w:rsidP="00C308E9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- podstawowe elementy i urządzenia budowlane (zlewozmywak, ustęp WC, umywalka, wanna/prysznic)</w:t>
      </w:r>
    </w:p>
    <w:p w14:paraId="34145C1C" w14:textId="77777777" w:rsidR="00C308E9" w:rsidRPr="00C308E9" w:rsidRDefault="00C308E9" w:rsidP="00C308E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rysunkowa zawiera: wyrys z operatu ewidencyjnego z zaznaczeniem położenia części składowych lokalu lub pomieszczeń przynależnych zlokalizowanych poza obrysem budynku, w którym usytuowany jest lokal.</w:t>
      </w:r>
    </w:p>
    <w:p w14:paraId="0C1E5FD0" w14:textId="77777777" w:rsidR="00C308E9" w:rsidRPr="00C308E9" w:rsidRDefault="00C308E9" w:rsidP="00C308E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opisy i rysunki muszą być wykonane przez osobę posiadającą uprawnienia budowlane i powinny być opatrzone oświadczeniem tej osoby potwierdzającym, że dany lokal spełnia warunki do uznania go jako samodzielny lokal, o którym mowa w art. 2 ust. 2 ustawy o własności lokali i może służyć danemu przeznaczeniu</w:t>
      </w:r>
    </w:p>
    <w:p w14:paraId="044E668A" w14:textId="77777777" w:rsidR="00C308E9" w:rsidRPr="00C308E9" w:rsidRDefault="00C308E9" w:rsidP="00C308E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8E9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opisy i rysunki powinny być podpisane przez osobę posiadającą uprawnienia budowlane lub przez rzeczoznawcę majątkowego, wraz ze wskazaniem daty opracowania.</w:t>
      </w:r>
    </w:p>
    <w:p w14:paraId="56312490" w14:textId="77777777" w:rsidR="00C308E9" w:rsidRPr="00C308E9" w:rsidRDefault="00C308E9" w:rsidP="00C308E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308E9" w:rsidRPr="00C308E9" w:rsidSect="00C51ACE">
      <w:headerReference w:type="default" r:id="rId7"/>
      <w:pgSz w:w="11907" w:h="16839" w:code="9"/>
      <w:pgMar w:top="1417" w:right="1417" w:bottom="1417" w:left="1417" w:header="709" w:footer="709" w:gutter="0"/>
      <w:paperSrc w:first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AA48" w14:textId="77777777" w:rsidR="007679E4" w:rsidRDefault="007679E4" w:rsidP="00704A7B">
      <w:pPr>
        <w:spacing w:after="0" w:line="240" w:lineRule="auto"/>
      </w:pPr>
      <w:r>
        <w:separator/>
      </w:r>
    </w:p>
  </w:endnote>
  <w:endnote w:type="continuationSeparator" w:id="0">
    <w:p w14:paraId="0CB11370" w14:textId="77777777" w:rsidR="007679E4" w:rsidRDefault="007679E4" w:rsidP="0070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1052" w14:textId="77777777" w:rsidR="007679E4" w:rsidRDefault="007679E4" w:rsidP="00704A7B">
      <w:pPr>
        <w:spacing w:after="0" w:line="240" w:lineRule="auto"/>
      </w:pPr>
      <w:r>
        <w:separator/>
      </w:r>
    </w:p>
  </w:footnote>
  <w:footnote w:type="continuationSeparator" w:id="0">
    <w:p w14:paraId="3AC1CD73" w14:textId="77777777" w:rsidR="007679E4" w:rsidRDefault="007679E4" w:rsidP="0070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C9248" w14:textId="6E04E06A" w:rsidR="00704A7B" w:rsidRPr="00704A7B" w:rsidRDefault="00704A7B" w:rsidP="00704A7B">
    <w:pPr>
      <w:pStyle w:val="Nagwek"/>
      <w:jc w:val="center"/>
      <w:rPr>
        <w:rFonts w:ascii="Times New Roman" w:hAnsi="Times New Roman" w:cs="Times New Roman"/>
        <w:i/>
        <w:iCs/>
      </w:rPr>
    </w:pPr>
    <w:r w:rsidRPr="00704A7B">
      <w:rPr>
        <w:rFonts w:ascii="Times New Roman" w:hAnsi="Times New Roman" w:cs="Times New Roman"/>
        <w:i/>
        <w:iCs/>
      </w:rPr>
      <w:t xml:space="preserve">Załącznik nr </w:t>
    </w:r>
    <w:r w:rsidR="00C308E9">
      <w:rPr>
        <w:rFonts w:ascii="Times New Roman" w:hAnsi="Times New Roman" w:cs="Times New Roman"/>
        <w:i/>
        <w:iCs/>
      </w:rPr>
      <w:t>2</w:t>
    </w:r>
    <w:r w:rsidRPr="00704A7B">
      <w:rPr>
        <w:rFonts w:ascii="Times New Roman" w:hAnsi="Times New Roman" w:cs="Times New Roman"/>
        <w:i/>
        <w:iCs/>
      </w:rPr>
      <w:t xml:space="preserve"> do rozeznania cenowego sygn. WM.272.</w:t>
    </w:r>
    <w:r w:rsidR="00A5096D">
      <w:rPr>
        <w:rFonts w:ascii="Times New Roman" w:hAnsi="Times New Roman" w:cs="Times New Roman"/>
        <w:i/>
        <w:iCs/>
      </w:rPr>
      <w:t>02.04</w:t>
    </w:r>
    <w:r w:rsidR="005F0F80">
      <w:rPr>
        <w:rFonts w:ascii="Times New Roman" w:hAnsi="Times New Roman" w:cs="Times New Roman"/>
        <w:i/>
        <w:iCs/>
      </w:rPr>
      <w:t>.202</w:t>
    </w:r>
    <w:r w:rsidR="00A5096D">
      <w:rPr>
        <w:rFonts w:ascii="Times New Roman" w:hAnsi="Times New Roman" w:cs="Times New Roman"/>
        <w:i/>
        <w:iCs/>
      </w:rPr>
      <w:t>5</w:t>
    </w:r>
    <w:r w:rsidR="005F0F80">
      <w:rPr>
        <w:rFonts w:ascii="Times New Roman" w:hAnsi="Times New Roman" w:cs="Times New Roman"/>
        <w:i/>
        <w:iCs/>
      </w:rPr>
      <w:t>.JJ</w:t>
    </w:r>
    <w:r w:rsidRPr="00704A7B">
      <w:rPr>
        <w:rFonts w:ascii="Times New Roman" w:hAnsi="Times New Roman" w:cs="Times New Roman"/>
        <w:i/>
        <w:iCs/>
      </w:rPr>
      <w:t xml:space="preserve"> z dnia </w:t>
    </w:r>
    <w:r w:rsidR="00A5096D">
      <w:rPr>
        <w:rFonts w:ascii="Times New Roman" w:hAnsi="Times New Roman" w:cs="Times New Roman"/>
        <w:i/>
        <w:iCs/>
      </w:rPr>
      <w:t>09.06.2025</w:t>
    </w:r>
    <w:r w:rsidRPr="00704A7B">
      <w:rPr>
        <w:rFonts w:ascii="Times New Roman" w:hAnsi="Times New Roman" w:cs="Times New Roman"/>
        <w:i/>
        <w:iCs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463D"/>
    <w:multiLevelType w:val="hybridMultilevel"/>
    <w:tmpl w:val="D0AAA20A"/>
    <w:lvl w:ilvl="0" w:tplc="EF08B9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7ED"/>
    <w:multiLevelType w:val="hybridMultilevel"/>
    <w:tmpl w:val="A64E8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217D7"/>
    <w:multiLevelType w:val="hybridMultilevel"/>
    <w:tmpl w:val="B70E0910"/>
    <w:lvl w:ilvl="0" w:tplc="AA5AE6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05530"/>
    <w:multiLevelType w:val="hybridMultilevel"/>
    <w:tmpl w:val="9510334E"/>
    <w:lvl w:ilvl="0" w:tplc="16FC18E6">
      <w:start w:val="1"/>
      <w:numFmt w:val="lowerLetter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3812D4"/>
    <w:multiLevelType w:val="hybridMultilevel"/>
    <w:tmpl w:val="86001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32A30"/>
    <w:multiLevelType w:val="hybridMultilevel"/>
    <w:tmpl w:val="F1C808C8"/>
    <w:lvl w:ilvl="0" w:tplc="1160EB1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2565675">
    <w:abstractNumId w:val="4"/>
  </w:num>
  <w:num w:numId="2" w16cid:durableId="511143827">
    <w:abstractNumId w:val="1"/>
  </w:num>
  <w:num w:numId="3" w16cid:durableId="1478574823">
    <w:abstractNumId w:val="2"/>
  </w:num>
  <w:num w:numId="4" w16cid:durableId="1765150026">
    <w:abstractNumId w:val="0"/>
  </w:num>
  <w:num w:numId="5" w16cid:durableId="1553269379">
    <w:abstractNumId w:val="5"/>
  </w:num>
  <w:num w:numId="6" w16cid:durableId="853617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CD"/>
    <w:rsid w:val="00000CD4"/>
    <w:rsid w:val="0003393B"/>
    <w:rsid w:val="000900AC"/>
    <w:rsid w:val="000D17A1"/>
    <w:rsid w:val="000E2E46"/>
    <w:rsid w:val="000E45EC"/>
    <w:rsid w:val="00134ACD"/>
    <w:rsid w:val="00157F2E"/>
    <w:rsid w:val="0016307A"/>
    <w:rsid w:val="00176BDD"/>
    <w:rsid w:val="001F27E6"/>
    <w:rsid w:val="0021641A"/>
    <w:rsid w:val="00236825"/>
    <w:rsid w:val="002725F0"/>
    <w:rsid w:val="002D6A5D"/>
    <w:rsid w:val="0033181A"/>
    <w:rsid w:val="004171E8"/>
    <w:rsid w:val="00457863"/>
    <w:rsid w:val="004D484B"/>
    <w:rsid w:val="005F0F80"/>
    <w:rsid w:val="00630D8C"/>
    <w:rsid w:val="00642B87"/>
    <w:rsid w:val="0067351A"/>
    <w:rsid w:val="006B2F70"/>
    <w:rsid w:val="006E6DD9"/>
    <w:rsid w:val="00704A7B"/>
    <w:rsid w:val="00734E55"/>
    <w:rsid w:val="00757269"/>
    <w:rsid w:val="00767986"/>
    <w:rsid w:val="007679E4"/>
    <w:rsid w:val="00795638"/>
    <w:rsid w:val="008045B2"/>
    <w:rsid w:val="008727DA"/>
    <w:rsid w:val="00875490"/>
    <w:rsid w:val="008D7597"/>
    <w:rsid w:val="00903FF8"/>
    <w:rsid w:val="00963B29"/>
    <w:rsid w:val="009651CD"/>
    <w:rsid w:val="00971CC7"/>
    <w:rsid w:val="009A30B6"/>
    <w:rsid w:val="009A43A8"/>
    <w:rsid w:val="009E4C43"/>
    <w:rsid w:val="00A47CC3"/>
    <w:rsid w:val="00A5096D"/>
    <w:rsid w:val="00AB1AC2"/>
    <w:rsid w:val="00B33F1F"/>
    <w:rsid w:val="00B41571"/>
    <w:rsid w:val="00C053A1"/>
    <w:rsid w:val="00C308E9"/>
    <w:rsid w:val="00C32CE4"/>
    <w:rsid w:val="00C51ACE"/>
    <w:rsid w:val="00C73DAD"/>
    <w:rsid w:val="00CC7EC5"/>
    <w:rsid w:val="00CE53AB"/>
    <w:rsid w:val="00CF3B2B"/>
    <w:rsid w:val="00D0648F"/>
    <w:rsid w:val="00D257B6"/>
    <w:rsid w:val="00D82570"/>
    <w:rsid w:val="00D83BD2"/>
    <w:rsid w:val="00DD7DA7"/>
    <w:rsid w:val="00EC519E"/>
    <w:rsid w:val="00F153C5"/>
    <w:rsid w:val="00F93CA3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F85C"/>
  <w15:chartTrackingRefBased/>
  <w15:docId w15:val="{C8009822-F8C7-45D6-8F36-BAB5849E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257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1AC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51ACE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257B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D257B6"/>
  </w:style>
  <w:style w:type="character" w:styleId="Odwoaniedokomentarza">
    <w:name w:val="annotation reference"/>
    <w:basedOn w:val="Domylnaczcionkaakapitu"/>
    <w:uiPriority w:val="99"/>
    <w:semiHidden/>
    <w:unhideWhenUsed/>
    <w:rsid w:val="00963B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3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B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32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75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4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A7B"/>
  </w:style>
  <w:style w:type="paragraph" w:styleId="Stopka">
    <w:name w:val="footer"/>
    <w:basedOn w:val="Normalny"/>
    <w:link w:val="StopkaZnak"/>
    <w:uiPriority w:val="99"/>
    <w:unhideWhenUsed/>
    <w:rsid w:val="00704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Karbowniczyn</dc:creator>
  <cp:keywords/>
  <dc:description/>
  <cp:lastModifiedBy>Jurga Joanna</cp:lastModifiedBy>
  <cp:revision>7</cp:revision>
  <cp:lastPrinted>2025-06-09T11:56:00Z</cp:lastPrinted>
  <dcterms:created xsi:type="dcterms:W3CDTF">2024-05-22T10:36:00Z</dcterms:created>
  <dcterms:modified xsi:type="dcterms:W3CDTF">2025-06-09T11:56:00Z</dcterms:modified>
</cp:coreProperties>
</file>