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CB5B7" w14:textId="21CBDF00" w:rsidR="00015BF2" w:rsidRPr="002C6E63" w:rsidRDefault="00AE4148" w:rsidP="00015BF2">
      <w:pPr>
        <w:jc w:val="right"/>
        <w:rPr>
          <w:rFonts w:ascii="Times New Roman" w:hAnsi="Times New Roman" w:cs="Times New Roman"/>
          <w:sz w:val="24"/>
          <w:szCs w:val="24"/>
        </w:rPr>
      </w:pPr>
      <w:r w:rsidRPr="002C6E63">
        <w:rPr>
          <w:rFonts w:ascii="Times New Roman" w:hAnsi="Times New Roman" w:cs="Times New Roman"/>
          <w:sz w:val="24"/>
          <w:szCs w:val="24"/>
        </w:rPr>
        <w:t xml:space="preserve">Gliwice dn. </w:t>
      </w:r>
      <w:r w:rsidR="00DF4AE2">
        <w:rPr>
          <w:rFonts w:ascii="Times New Roman" w:hAnsi="Times New Roman" w:cs="Times New Roman"/>
          <w:sz w:val="24"/>
          <w:szCs w:val="24"/>
        </w:rPr>
        <w:t>…</w:t>
      </w:r>
      <w:r w:rsidRPr="002C6E63">
        <w:rPr>
          <w:rFonts w:ascii="Times New Roman" w:hAnsi="Times New Roman" w:cs="Times New Roman"/>
          <w:sz w:val="24"/>
          <w:szCs w:val="24"/>
        </w:rPr>
        <w:t>.0</w:t>
      </w:r>
      <w:r w:rsidR="00DF4AE2">
        <w:rPr>
          <w:rFonts w:ascii="Times New Roman" w:hAnsi="Times New Roman" w:cs="Times New Roman"/>
          <w:sz w:val="24"/>
          <w:szCs w:val="24"/>
        </w:rPr>
        <w:t>6</w:t>
      </w:r>
      <w:r w:rsidR="00756883" w:rsidRPr="002C6E63">
        <w:rPr>
          <w:rFonts w:ascii="Times New Roman" w:hAnsi="Times New Roman" w:cs="Times New Roman"/>
          <w:sz w:val="24"/>
          <w:szCs w:val="24"/>
        </w:rPr>
        <w:t>.202</w:t>
      </w:r>
      <w:r w:rsidR="00DF4AE2">
        <w:rPr>
          <w:rFonts w:ascii="Times New Roman" w:hAnsi="Times New Roman" w:cs="Times New Roman"/>
          <w:sz w:val="24"/>
          <w:szCs w:val="24"/>
        </w:rPr>
        <w:t>5</w:t>
      </w:r>
    </w:p>
    <w:p w14:paraId="122401DA" w14:textId="77777777" w:rsidR="00015BF2" w:rsidRPr="002C6E63" w:rsidRDefault="00015BF2" w:rsidP="00015BF2">
      <w:pPr>
        <w:rPr>
          <w:rFonts w:ascii="Times New Roman" w:hAnsi="Times New Roman" w:cs="Times New Roman"/>
          <w:sz w:val="24"/>
          <w:szCs w:val="24"/>
        </w:rPr>
      </w:pPr>
    </w:p>
    <w:p w14:paraId="0A67CFE8" w14:textId="77777777" w:rsidR="005236A1" w:rsidRPr="002C6E63" w:rsidRDefault="005236A1" w:rsidP="00015BF2">
      <w:pPr>
        <w:rPr>
          <w:rFonts w:ascii="Times New Roman" w:hAnsi="Times New Roman" w:cs="Times New Roman"/>
          <w:sz w:val="24"/>
          <w:szCs w:val="24"/>
        </w:rPr>
      </w:pPr>
    </w:p>
    <w:p w14:paraId="4B9FA43D" w14:textId="77777777" w:rsidR="004E49CD" w:rsidRPr="002C6E63" w:rsidRDefault="00015BF2" w:rsidP="00015BF2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E63">
        <w:rPr>
          <w:rFonts w:ascii="Times New Roman" w:hAnsi="Times New Roman" w:cs="Times New Roman"/>
          <w:sz w:val="28"/>
          <w:szCs w:val="28"/>
        </w:rPr>
        <w:t>Potwierdzenie przeprowadzenia wizji lokalnej</w:t>
      </w:r>
      <w:r w:rsidR="00C25CF8" w:rsidRPr="002C6E63">
        <w:rPr>
          <w:rFonts w:ascii="Times New Roman" w:hAnsi="Times New Roman" w:cs="Times New Roman"/>
          <w:sz w:val="28"/>
          <w:szCs w:val="28"/>
        </w:rPr>
        <w:t>.</w:t>
      </w:r>
    </w:p>
    <w:p w14:paraId="466C9166" w14:textId="77777777" w:rsidR="00015BF2" w:rsidRPr="002C6E63" w:rsidRDefault="00015BF2" w:rsidP="00015BF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12DCB5" w14:textId="1C976FB2" w:rsidR="00015BF2" w:rsidRPr="002C6E63" w:rsidRDefault="00AE4148" w:rsidP="006D79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E63">
        <w:rPr>
          <w:rFonts w:ascii="Times New Roman" w:hAnsi="Times New Roman" w:cs="Times New Roman"/>
          <w:sz w:val="24"/>
          <w:szCs w:val="24"/>
        </w:rPr>
        <w:t xml:space="preserve">W dniu </w:t>
      </w:r>
      <w:r w:rsidR="00DF4AE2">
        <w:rPr>
          <w:rFonts w:ascii="Times New Roman" w:hAnsi="Times New Roman" w:cs="Times New Roman"/>
          <w:sz w:val="24"/>
          <w:szCs w:val="24"/>
        </w:rPr>
        <w:t>…..</w:t>
      </w:r>
      <w:r w:rsidR="00015BF2" w:rsidRPr="002C6E63">
        <w:rPr>
          <w:rFonts w:ascii="Times New Roman" w:hAnsi="Times New Roman" w:cs="Times New Roman"/>
          <w:sz w:val="24"/>
          <w:szCs w:val="24"/>
        </w:rPr>
        <w:t>.</w:t>
      </w:r>
      <w:r w:rsidRPr="002C6E63">
        <w:rPr>
          <w:rFonts w:ascii="Times New Roman" w:hAnsi="Times New Roman" w:cs="Times New Roman"/>
          <w:sz w:val="24"/>
          <w:szCs w:val="24"/>
        </w:rPr>
        <w:t>0</w:t>
      </w:r>
      <w:r w:rsidR="00DF4AE2">
        <w:rPr>
          <w:rFonts w:ascii="Times New Roman" w:hAnsi="Times New Roman" w:cs="Times New Roman"/>
          <w:sz w:val="24"/>
          <w:szCs w:val="24"/>
        </w:rPr>
        <w:t>6</w:t>
      </w:r>
      <w:r w:rsidR="00756883" w:rsidRPr="002C6E63">
        <w:rPr>
          <w:rFonts w:ascii="Times New Roman" w:hAnsi="Times New Roman" w:cs="Times New Roman"/>
          <w:sz w:val="24"/>
          <w:szCs w:val="24"/>
        </w:rPr>
        <w:t>.202</w:t>
      </w:r>
      <w:r w:rsidR="00DF4AE2">
        <w:rPr>
          <w:rFonts w:ascii="Times New Roman" w:hAnsi="Times New Roman" w:cs="Times New Roman"/>
          <w:sz w:val="24"/>
          <w:szCs w:val="24"/>
        </w:rPr>
        <w:t>5</w:t>
      </w:r>
      <w:r w:rsidR="00F75AE7" w:rsidRPr="002C6E63">
        <w:rPr>
          <w:rFonts w:ascii="Times New Roman" w:hAnsi="Times New Roman" w:cs="Times New Roman"/>
          <w:sz w:val="24"/>
          <w:szCs w:val="24"/>
        </w:rPr>
        <w:t>r. przedstawiciel firmy</w:t>
      </w:r>
      <w:r w:rsidR="00015BF2" w:rsidRPr="002C6E63">
        <w:rPr>
          <w:rFonts w:ascii="Times New Roman" w:hAnsi="Times New Roman" w:cs="Times New Roman"/>
          <w:sz w:val="24"/>
          <w:szCs w:val="24"/>
        </w:rPr>
        <w:t xml:space="preserve"> </w:t>
      </w:r>
      <w:r w:rsidR="00DF4AE2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2C6E63">
        <w:rPr>
          <w:rFonts w:ascii="Times New Roman" w:hAnsi="Times New Roman" w:cs="Times New Roman"/>
          <w:sz w:val="24"/>
          <w:szCs w:val="24"/>
        </w:rPr>
        <w:t xml:space="preserve"> </w:t>
      </w:r>
      <w:r w:rsidR="00756883" w:rsidRPr="002C6E63">
        <w:rPr>
          <w:rFonts w:ascii="Times New Roman" w:hAnsi="Times New Roman" w:cs="Times New Roman"/>
          <w:sz w:val="24"/>
          <w:szCs w:val="24"/>
        </w:rPr>
        <w:t>uczestniczyli</w:t>
      </w:r>
      <w:r w:rsidR="00F75AE7" w:rsidRPr="002C6E63">
        <w:rPr>
          <w:rFonts w:ascii="Times New Roman" w:hAnsi="Times New Roman" w:cs="Times New Roman"/>
          <w:sz w:val="24"/>
          <w:szCs w:val="24"/>
        </w:rPr>
        <w:t xml:space="preserve"> w wizji lokalnej w</w:t>
      </w:r>
      <w:r w:rsidR="00015BF2" w:rsidRPr="002C6E63">
        <w:rPr>
          <w:rFonts w:ascii="Times New Roman" w:hAnsi="Times New Roman" w:cs="Times New Roman"/>
          <w:sz w:val="24"/>
          <w:szCs w:val="24"/>
        </w:rPr>
        <w:t xml:space="preserve"> </w:t>
      </w:r>
      <w:r w:rsidR="00527693" w:rsidRPr="002C6E63">
        <w:rPr>
          <w:rFonts w:ascii="Times New Roman" w:hAnsi="Times New Roman" w:cs="Times New Roman"/>
          <w:sz w:val="24"/>
          <w:szCs w:val="24"/>
        </w:rPr>
        <w:t>PEC Gliwice Sp. z o.o.</w:t>
      </w:r>
      <w:r w:rsidR="00F75AE7" w:rsidRPr="002C6E63">
        <w:rPr>
          <w:rFonts w:ascii="Times New Roman" w:hAnsi="Times New Roman" w:cs="Times New Roman"/>
          <w:sz w:val="24"/>
          <w:szCs w:val="24"/>
        </w:rPr>
        <w:t xml:space="preserve">, </w:t>
      </w:r>
      <w:r w:rsidR="00527693" w:rsidRPr="002C6E63">
        <w:rPr>
          <w:rFonts w:ascii="Times New Roman" w:hAnsi="Times New Roman" w:cs="Times New Roman"/>
          <w:sz w:val="24"/>
          <w:szCs w:val="24"/>
        </w:rPr>
        <w:t xml:space="preserve">ul. Królewskiej Tamy 135, 44-100 Gliwice </w:t>
      </w:r>
      <w:r w:rsidR="00015BF2" w:rsidRPr="002C6E63">
        <w:rPr>
          <w:rFonts w:ascii="Times New Roman" w:hAnsi="Times New Roman" w:cs="Times New Roman"/>
          <w:sz w:val="24"/>
          <w:szCs w:val="24"/>
        </w:rPr>
        <w:t xml:space="preserve">w związku z trwającym </w:t>
      </w:r>
      <w:r w:rsidR="00F75AE7" w:rsidRPr="002C6E63">
        <w:rPr>
          <w:rFonts w:ascii="Times New Roman" w:hAnsi="Times New Roman" w:cs="Times New Roman"/>
          <w:sz w:val="24"/>
          <w:szCs w:val="24"/>
        </w:rPr>
        <w:t>postępowaniem przetargowym</w:t>
      </w:r>
      <w:r w:rsidR="00015BF2" w:rsidRPr="002C6E63">
        <w:rPr>
          <w:rFonts w:ascii="Times New Roman" w:hAnsi="Times New Roman" w:cs="Times New Roman"/>
          <w:sz w:val="24"/>
          <w:szCs w:val="24"/>
        </w:rPr>
        <w:t xml:space="preserve"> </w:t>
      </w:r>
      <w:r w:rsidR="002C6E63">
        <w:rPr>
          <w:rFonts w:ascii="Times New Roman" w:hAnsi="Times New Roman" w:cs="Times New Roman"/>
          <w:sz w:val="24"/>
          <w:szCs w:val="24"/>
        </w:rPr>
        <w:br/>
      </w:r>
      <w:r w:rsidRPr="002C6E63">
        <w:rPr>
          <w:rFonts w:ascii="Times New Roman" w:hAnsi="Times New Roman" w:cs="Times New Roman"/>
          <w:sz w:val="24"/>
          <w:szCs w:val="24"/>
        </w:rPr>
        <w:t>nr DZ/2/</w:t>
      </w:r>
      <w:r w:rsidR="00DF4AE2">
        <w:rPr>
          <w:rFonts w:ascii="Times New Roman" w:hAnsi="Times New Roman" w:cs="Times New Roman"/>
          <w:sz w:val="24"/>
          <w:szCs w:val="24"/>
        </w:rPr>
        <w:t>77</w:t>
      </w:r>
      <w:r w:rsidR="00756883" w:rsidRPr="002C6E63">
        <w:rPr>
          <w:rFonts w:ascii="Times New Roman" w:hAnsi="Times New Roman" w:cs="Times New Roman"/>
          <w:sz w:val="24"/>
          <w:szCs w:val="24"/>
        </w:rPr>
        <w:t>/202</w:t>
      </w:r>
      <w:r w:rsidR="00DF4AE2">
        <w:rPr>
          <w:rFonts w:ascii="Times New Roman" w:hAnsi="Times New Roman" w:cs="Times New Roman"/>
          <w:sz w:val="24"/>
          <w:szCs w:val="24"/>
        </w:rPr>
        <w:t>5</w:t>
      </w:r>
      <w:r w:rsidR="002B6924" w:rsidRPr="002C6E63">
        <w:rPr>
          <w:rFonts w:ascii="Times New Roman" w:hAnsi="Times New Roman" w:cs="Times New Roman"/>
          <w:sz w:val="24"/>
          <w:szCs w:val="24"/>
        </w:rPr>
        <w:t xml:space="preserve"> </w:t>
      </w:r>
      <w:r w:rsidR="00015BF2" w:rsidRPr="002C6E63">
        <w:rPr>
          <w:rFonts w:ascii="Times New Roman" w:hAnsi="Times New Roman" w:cs="Times New Roman"/>
          <w:sz w:val="24"/>
          <w:szCs w:val="24"/>
        </w:rPr>
        <w:t>„</w:t>
      </w:r>
      <w:r w:rsidR="002C6E63" w:rsidRPr="002C6E63">
        <w:rPr>
          <w:rFonts w:ascii="Times New Roman" w:hAnsi="Times New Roman" w:cs="Times New Roman"/>
          <w:sz w:val="24"/>
          <w:szCs w:val="24"/>
        </w:rPr>
        <w:t>Serwis i utrzymanie ruchu wag przenośnikowych oraz wagi samochodowej zabudowanych w Ciepłowni PEC-Gliwice Sp. z o.o.</w:t>
      </w:r>
      <w:r w:rsidR="00015BF2" w:rsidRPr="002C6E63">
        <w:rPr>
          <w:rFonts w:ascii="Times New Roman" w:hAnsi="Times New Roman" w:cs="Times New Roman"/>
          <w:sz w:val="24"/>
          <w:szCs w:val="24"/>
        </w:rPr>
        <w:t>”.</w:t>
      </w:r>
    </w:p>
    <w:p w14:paraId="44A9DFC0" w14:textId="77777777" w:rsidR="00015BF2" w:rsidRPr="002C6E63" w:rsidRDefault="00015BF2" w:rsidP="00015B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5BF2" w:rsidRPr="002C6E63" w:rsidSect="004E4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5BF2"/>
    <w:rsid w:val="00015BF2"/>
    <w:rsid w:val="00135A17"/>
    <w:rsid w:val="001F2E1D"/>
    <w:rsid w:val="002B6924"/>
    <w:rsid w:val="002C6E63"/>
    <w:rsid w:val="00391686"/>
    <w:rsid w:val="003A11B1"/>
    <w:rsid w:val="004E49CD"/>
    <w:rsid w:val="005236A1"/>
    <w:rsid w:val="00527693"/>
    <w:rsid w:val="005E0F68"/>
    <w:rsid w:val="006D79BD"/>
    <w:rsid w:val="00756883"/>
    <w:rsid w:val="00770071"/>
    <w:rsid w:val="00953D8A"/>
    <w:rsid w:val="009A134F"/>
    <w:rsid w:val="00AE4148"/>
    <w:rsid w:val="00C25CF8"/>
    <w:rsid w:val="00C2748B"/>
    <w:rsid w:val="00C946C6"/>
    <w:rsid w:val="00D91231"/>
    <w:rsid w:val="00DF3DD8"/>
    <w:rsid w:val="00DF4AE2"/>
    <w:rsid w:val="00F7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C5BF"/>
  <w15:docId w15:val="{B3C69F48-D8C7-45DF-AB7D-67367534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9CD"/>
  </w:style>
  <w:style w:type="paragraph" w:styleId="Nagwek3">
    <w:name w:val="heading 3"/>
    <w:basedOn w:val="Normalny"/>
    <w:link w:val="Nagwek3Znak"/>
    <w:uiPriority w:val="9"/>
    <w:qFormat/>
    <w:rsid w:val="00015B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15BF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6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k.rudnik</dc:creator>
  <cp:lastModifiedBy>Krzysztof  Rudnik</cp:lastModifiedBy>
  <cp:revision>7</cp:revision>
  <cp:lastPrinted>2023-06-12T09:16:00Z</cp:lastPrinted>
  <dcterms:created xsi:type="dcterms:W3CDTF">2022-06-13T05:24:00Z</dcterms:created>
  <dcterms:modified xsi:type="dcterms:W3CDTF">2025-06-05T11:02:00Z</dcterms:modified>
</cp:coreProperties>
</file>