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71202" w14:textId="77777777" w:rsidR="007E5330" w:rsidRPr="006D0EF5" w:rsidRDefault="00B73F47" w:rsidP="007E533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Hlk166744794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7E5330" w:rsidRPr="006D0EF5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7E5330">
        <w:rPr>
          <w:rFonts w:ascii="Arial" w:hAnsi="Arial" w:cs="Arial"/>
          <w:b/>
          <w:bCs/>
          <w:sz w:val="18"/>
          <w:szCs w:val="18"/>
        </w:rPr>
        <w:t>2</w:t>
      </w:r>
      <w:r w:rsidR="007E5330" w:rsidRPr="006D0EF5">
        <w:rPr>
          <w:rFonts w:ascii="Arial" w:hAnsi="Arial" w:cs="Arial"/>
          <w:b/>
          <w:bCs/>
          <w:sz w:val="18"/>
          <w:szCs w:val="18"/>
        </w:rPr>
        <w:t xml:space="preserve"> do Zaproszenia do składania ofert</w:t>
      </w:r>
    </w:p>
    <w:p w14:paraId="49FAB19D" w14:textId="3A2A5473" w:rsidR="007E5330" w:rsidRPr="006D0EF5" w:rsidRDefault="007E5330" w:rsidP="007E5330">
      <w:pPr>
        <w:tabs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6D0EF5">
        <w:rPr>
          <w:rFonts w:ascii="Arial" w:hAnsi="Arial" w:cs="Arial"/>
          <w:b/>
          <w:bCs/>
          <w:sz w:val="18"/>
          <w:szCs w:val="18"/>
        </w:rPr>
        <w:t>nr postępowania Mchtr.261.</w:t>
      </w:r>
      <w:r>
        <w:rPr>
          <w:rFonts w:ascii="Arial" w:hAnsi="Arial" w:cs="Arial"/>
          <w:b/>
          <w:bCs/>
          <w:sz w:val="18"/>
          <w:szCs w:val="18"/>
        </w:rPr>
        <w:t>22</w:t>
      </w:r>
      <w:r w:rsidRPr="006D0EF5">
        <w:rPr>
          <w:rFonts w:ascii="Arial" w:hAnsi="Arial" w:cs="Arial"/>
          <w:b/>
          <w:bCs/>
          <w:sz w:val="18"/>
          <w:szCs w:val="18"/>
        </w:rPr>
        <w:t>.2025</w:t>
      </w:r>
    </w:p>
    <w:p w14:paraId="0EC1707C" w14:textId="317CBA8A" w:rsidR="00FA4CA0" w:rsidRPr="00FA4CA0" w:rsidRDefault="00FA4CA0" w:rsidP="00B73F47">
      <w:pPr>
        <w:tabs>
          <w:tab w:val="left" w:pos="9435"/>
          <w:tab w:val="right" w:pos="14004"/>
        </w:tabs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15A0BDC" w14:textId="77777777" w:rsidR="00FA4CA0" w:rsidRDefault="00FA4CA0" w:rsidP="001F509E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1A13FAFE" w14:textId="33F6498C" w:rsidR="001F509E" w:rsidRPr="001F509E" w:rsidRDefault="005A7E49" w:rsidP="001F509E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</w:t>
      </w:r>
      <w:r w:rsidR="007E5330">
        <w:rPr>
          <w:rFonts w:ascii="Arial" w:hAnsi="Arial" w:cs="Arial"/>
          <w:b/>
          <w:bCs/>
          <w:sz w:val="20"/>
          <w:szCs w:val="20"/>
        </w:rPr>
        <w:t>ORMULARZ WYMAGANYCH WARUNKÓW TECHNICZNYCH</w:t>
      </w:r>
    </w:p>
    <w:p w14:paraId="511DBA92" w14:textId="0751437B" w:rsidR="00AF4B77" w:rsidRDefault="001F509E" w:rsidP="00FE3B18">
      <w:pPr>
        <w:tabs>
          <w:tab w:val="left" w:pos="720"/>
        </w:tabs>
        <w:spacing w:before="120" w:after="120" w:line="240" w:lineRule="auto"/>
        <w:rPr>
          <w:rFonts w:ascii="Arial" w:hAnsi="Arial" w:cs="Arial"/>
          <w:sz w:val="20"/>
          <w:szCs w:val="20"/>
          <w:u w:val="single"/>
        </w:rPr>
      </w:pPr>
      <w:r w:rsidRPr="36102F4A">
        <w:rPr>
          <w:rFonts w:ascii="Arial" w:hAnsi="Arial" w:cs="Arial"/>
          <w:sz w:val="20"/>
          <w:szCs w:val="20"/>
        </w:rPr>
        <w:t xml:space="preserve">Składając ofertę </w:t>
      </w:r>
      <w:r w:rsidR="008E1C8F" w:rsidRPr="36102F4A">
        <w:rPr>
          <w:rFonts w:ascii="Arial" w:hAnsi="Arial" w:cs="Arial"/>
          <w:sz w:val="20"/>
          <w:szCs w:val="20"/>
        </w:rPr>
        <w:t xml:space="preserve">na </w:t>
      </w:r>
      <w:bookmarkStart w:id="1" w:name="_Hlk120711664"/>
      <w:bookmarkStart w:id="2" w:name="_Hlk145059835"/>
      <w:r w:rsidR="005A7E49" w:rsidRPr="36102F4A">
        <w:rPr>
          <w:rFonts w:ascii="Arial" w:hAnsi="Arial" w:cs="Arial"/>
          <w:b/>
          <w:bCs/>
          <w:sz w:val="20"/>
          <w:szCs w:val="20"/>
        </w:rPr>
        <w:t>d</w:t>
      </w:r>
      <w:r w:rsidR="00805957" w:rsidRPr="36102F4A">
        <w:rPr>
          <w:rFonts w:ascii="Arial" w:hAnsi="Arial" w:cs="Arial"/>
          <w:b/>
          <w:bCs/>
          <w:sz w:val="20"/>
          <w:szCs w:val="20"/>
        </w:rPr>
        <w:t>ostaw</w:t>
      </w:r>
      <w:r w:rsidR="005A7E49" w:rsidRPr="36102F4A">
        <w:rPr>
          <w:rFonts w:ascii="Arial" w:hAnsi="Arial" w:cs="Arial"/>
          <w:b/>
          <w:bCs/>
          <w:sz w:val="20"/>
          <w:szCs w:val="20"/>
        </w:rPr>
        <w:t>ę</w:t>
      </w:r>
      <w:r w:rsidR="00805957" w:rsidRPr="36102F4A"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1"/>
      <w:bookmarkEnd w:id="2"/>
      <w:r w:rsidR="2C1F332F" w:rsidRPr="36102F4A">
        <w:rPr>
          <w:rFonts w:ascii="Arial" w:hAnsi="Arial" w:cs="Arial"/>
          <w:b/>
          <w:bCs/>
          <w:sz w:val="20"/>
          <w:szCs w:val="20"/>
        </w:rPr>
        <w:t xml:space="preserve">stanowisk dydaktycznych </w:t>
      </w:r>
      <w:r w:rsidR="00F31190" w:rsidRPr="00F31190">
        <w:rPr>
          <w:rFonts w:ascii="Arial" w:hAnsi="Arial" w:cs="Arial"/>
          <w:b/>
          <w:bCs/>
          <w:sz w:val="20"/>
          <w:szCs w:val="20"/>
        </w:rPr>
        <w:t>do nauki zagadnień sterowania na przykładzie regulacji poziomu cieczy w zbiorniku</w:t>
      </w:r>
      <w:r w:rsidR="7553DBBB">
        <w:t xml:space="preserve"> </w:t>
      </w:r>
      <w:r w:rsidR="008E1C8F">
        <w:t xml:space="preserve">– </w:t>
      </w:r>
      <w:r w:rsidRPr="36102F4A">
        <w:rPr>
          <w:rFonts w:ascii="Arial" w:hAnsi="Arial" w:cs="Arial"/>
          <w:sz w:val="20"/>
          <w:szCs w:val="20"/>
        </w:rPr>
        <w:t>oferujemy</w:t>
      </w:r>
      <w:r w:rsidR="008E1C8F" w:rsidRPr="36102F4A">
        <w:rPr>
          <w:rFonts w:ascii="Arial" w:hAnsi="Arial" w:cs="Arial"/>
          <w:sz w:val="20"/>
          <w:szCs w:val="20"/>
        </w:rPr>
        <w:t xml:space="preserve"> dostawę</w:t>
      </w:r>
      <w:r w:rsidR="1CAFB2FF" w:rsidRPr="36102F4A">
        <w:rPr>
          <w:rFonts w:ascii="Arial" w:hAnsi="Arial" w:cs="Arial"/>
          <w:sz w:val="20"/>
          <w:szCs w:val="20"/>
        </w:rPr>
        <w:t xml:space="preserve"> stanowiska</w:t>
      </w:r>
      <w:r w:rsidR="00BF31D4" w:rsidRPr="36102F4A">
        <w:rPr>
          <w:rFonts w:ascii="Arial" w:hAnsi="Arial" w:cs="Arial"/>
          <w:sz w:val="20"/>
          <w:szCs w:val="20"/>
        </w:rPr>
        <w:t xml:space="preserve"> spełniając</w:t>
      </w:r>
      <w:r w:rsidR="305430A7" w:rsidRPr="36102F4A">
        <w:rPr>
          <w:rFonts w:ascii="Arial" w:hAnsi="Arial" w:cs="Arial"/>
          <w:sz w:val="20"/>
          <w:szCs w:val="20"/>
        </w:rPr>
        <w:t>ego</w:t>
      </w:r>
      <w:r w:rsidR="00BF31D4" w:rsidRPr="36102F4A">
        <w:rPr>
          <w:rFonts w:ascii="Arial" w:hAnsi="Arial" w:cs="Arial"/>
          <w:b/>
          <w:bCs/>
          <w:sz w:val="20"/>
          <w:szCs w:val="20"/>
        </w:rPr>
        <w:t xml:space="preserve"> </w:t>
      </w:r>
      <w:r w:rsidRPr="36102F4A">
        <w:rPr>
          <w:rFonts w:ascii="Arial" w:hAnsi="Arial" w:cs="Arial"/>
          <w:sz w:val="20"/>
          <w:szCs w:val="20"/>
        </w:rPr>
        <w:t>poniższe wymagania:</w:t>
      </w:r>
    </w:p>
    <w:tbl>
      <w:tblPr>
        <w:tblStyle w:val="Tabela-Siatka"/>
        <w:tblW w:w="143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0"/>
        <w:gridCol w:w="4508"/>
        <w:gridCol w:w="5784"/>
      </w:tblGrid>
      <w:tr w:rsidR="00FE3B18" w:rsidRPr="009A27D9" w14:paraId="79E7A6AA" w14:textId="77777777" w:rsidTr="36102F4A">
        <w:trPr>
          <w:trHeight w:val="300"/>
          <w:jc w:val="center"/>
        </w:trPr>
        <w:tc>
          <w:tcPr>
            <w:tcW w:w="14312" w:type="dxa"/>
            <w:gridSpan w:val="3"/>
            <w:shd w:val="clear" w:color="auto" w:fill="BFBFBF" w:themeFill="background1" w:themeFillShade="BF"/>
            <w:vAlign w:val="center"/>
          </w:tcPr>
          <w:bookmarkEnd w:id="0"/>
          <w:p w14:paraId="72106460" w14:textId="30E99065" w:rsidR="00FE3B18" w:rsidRPr="008E1C8F" w:rsidRDefault="4CBDACD1" w:rsidP="36102F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6102F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Stanowisko do </w:t>
            </w:r>
            <w:r w:rsidR="003B35B1" w:rsidRPr="003B35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nauki zagadnień sterowania na przykładzie regulacji poziomu cieczy </w:t>
            </w:r>
            <w:r w:rsidR="008E1C8F" w:rsidRPr="36102F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</w:t>
            </w:r>
            <w:r w:rsidR="003B35B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301F4690" w:rsidRPr="36102F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sztuk</w:t>
            </w:r>
            <w:r w:rsidR="00150967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</w:tr>
      <w:tr w:rsidR="00FE3B18" w:rsidRPr="007D7187" w14:paraId="7057FE1B" w14:textId="77777777" w:rsidTr="36102F4A">
        <w:trPr>
          <w:trHeight w:val="300"/>
          <w:jc w:val="center"/>
        </w:trPr>
        <w:tc>
          <w:tcPr>
            <w:tcW w:w="14312" w:type="dxa"/>
            <w:gridSpan w:val="3"/>
          </w:tcPr>
          <w:p w14:paraId="46F1C842" w14:textId="77777777" w:rsidR="00FE3B18" w:rsidRPr="000C7CF1" w:rsidRDefault="00FE3B18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449C7999" w14:textId="6F0FDBD2" w:rsidR="00FE3B18" w:rsidRPr="000C7CF1" w:rsidRDefault="00FE3B18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</w:t>
            </w:r>
            <w:r w:rsidR="006F6F63">
              <w:rPr>
                <w:rFonts w:ascii="Arial" w:eastAsia="Calibri" w:hAnsi="Arial" w:cs="Arial"/>
                <w:b/>
                <w:sz w:val="20"/>
                <w:szCs w:val="20"/>
              </w:rPr>
              <w:t xml:space="preserve">/ Model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41F1B275" w14:textId="6862DC50" w:rsidR="00FE3B18" w:rsidRPr="007D7187" w:rsidRDefault="00FE3B18" w:rsidP="36102F4A">
            <w:pPr>
              <w:widowControl w:val="0"/>
              <w:spacing w:before="120" w:after="120"/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</w:rPr>
            </w:pPr>
            <w:r w:rsidRPr="36102F4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Rok produkcji (nie wcześniej niż 202</w:t>
            </w:r>
            <w:r w:rsidR="73505221" w:rsidRPr="36102F4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4</w:t>
            </w:r>
            <w:r w:rsidRPr="36102F4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r.) ………………….…………………...…….. </w:t>
            </w:r>
            <w:r w:rsidRPr="36102F4A"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</w:rPr>
              <w:t>(Należy podać)</w:t>
            </w:r>
          </w:p>
        </w:tc>
      </w:tr>
      <w:tr w:rsidR="00FE3B18" w:rsidRPr="000235EF" w14:paraId="4928F109" w14:textId="77777777" w:rsidTr="36102F4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D0CECE" w:themeFill="background2" w:themeFillShade="E6"/>
            <w:vAlign w:val="center"/>
          </w:tcPr>
          <w:p w14:paraId="3E582136" w14:textId="53E35296" w:rsidR="00FE3B18" w:rsidRPr="005A7E49" w:rsidRDefault="00FE3B18" w:rsidP="001C39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508" w:type="dxa"/>
            <w:shd w:val="clear" w:color="auto" w:fill="D0CECE" w:themeFill="background2" w:themeFillShade="E6"/>
            <w:vAlign w:val="center"/>
          </w:tcPr>
          <w:p w14:paraId="55FEF1AD" w14:textId="64F2B465" w:rsidR="00FE3B18" w:rsidRPr="005A7E49" w:rsidRDefault="00FE3B18" w:rsidP="001C39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5784" w:type="dxa"/>
            <w:shd w:val="clear" w:color="auto" w:fill="D0CECE" w:themeFill="background2" w:themeFillShade="E6"/>
            <w:vAlign w:val="center"/>
          </w:tcPr>
          <w:p w14:paraId="308A6A9E" w14:textId="39E651F7" w:rsidR="00FE3B18" w:rsidRPr="005A7E49" w:rsidRDefault="00FE3B18" w:rsidP="001C39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BD44B2" w:rsidRPr="000235EF" w14:paraId="39339A89" w14:textId="77777777" w:rsidTr="36102F4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71FC621A" w14:textId="03533EED" w:rsidR="00BD44B2" w:rsidRPr="007F29AB" w:rsidRDefault="607C4922" w:rsidP="007F29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>Opakowanie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7A4C863D" w14:textId="5D6E754C" w:rsidR="00BD44B2" w:rsidRPr="007F29AB" w:rsidRDefault="607C4922" w:rsidP="007F29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>Stanowisko dostarczone w dedykowanym opakowaniu</w:t>
            </w:r>
          </w:p>
        </w:tc>
        <w:tc>
          <w:tcPr>
            <w:tcW w:w="5784" w:type="dxa"/>
            <w:shd w:val="clear" w:color="auto" w:fill="FFFFFF" w:themeFill="background1"/>
          </w:tcPr>
          <w:p w14:paraId="7C096389" w14:textId="77777777" w:rsidR="007F29AB" w:rsidRDefault="007F29AB" w:rsidP="007F29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CB02545" w14:textId="6525F3DD" w:rsidR="007F29AB" w:rsidRPr="00212855" w:rsidRDefault="007F29AB" w:rsidP="007F29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4C6C9AB" w14:textId="4C928CA0" w:rsidR="00BD44B2" w:rsidRPr="000235EF" w:rsidRDefault="007F29AB" w:rsidP="007F29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5E6B7D" w:rsidRPr="000235EF" w14:paraId="7C698752" w14:textId="77777777" w:rsidTr="36102F4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0BBC4573" w14:textId="555852B3" w:rsidR="005E6B7D" w:rsidRPr="007F29AB" w:rsidRDefault="6162B753" w:rsidP="007F29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>Instrukcja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50C111C9" w14:textId="445FB3D9" w:rsidR="005E6B7D" w:rsidRPr="007F29AB" w:rsidRDefault="00F31190" w:rsidP="007F29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Zawiera </w:t>
            </w:r>
            <w:r w:rsidRPr="00F31190">
              <w:rPr>
                <w:rFonts w:ascii="Arial" w:hAnsi="Arial" w:cs="Arial"/>
                <w:sz w:val="18"/>
                <w:szCs w:val="18"/>
              </w:rPr>
              <w:t>instrukcj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F31190">
              <w:rPr>
                <w:rFonts w:ascii="Arial" w:hAnsi="Arial" w:cs="Arial"/>
                <w:sz w:val="18"/>
                <w:szCs w:val="18"/>
              </w:rPr>
              <w:t xml:space="preserve"> w języku angielskim i polskim zawierającą: opis teoretyczny badanego zagadnienia, scenariusze zajęć ze studentami (min. 3), przykładowe karty pracy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302451CE" w14:textId="77777777" w:rsidR="001C3980" w:rsidRDefault="001C3980" w:rsidP="001C39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812F980" w14:textId="14F257F0" w:rsidR="001C3980" w:rsidRPr="00212855" w:rsidRDefault="001C3980" w:rsidP="001C39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9D43107" w14:textId="4408DEF9" w:rsidR="005E6B7D" w:rsidRPr="000235EF" w:rsidRDefault="7C20DF45" w:rsidP="36102F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36102F4A" w14:paraId="7FEB023C" w14:textId="77777777" w:rsidTr="36102F4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13B505FA" w14:textId="4B79E4F0" w:rsidR="494D7517" w:rsidRDefault="494D7517" w:rsidP="36102F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>Materiały on-line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6466DF4A" w14:textId="199B57BA" w:rsidR="494D7517" w:rsidRDefault="00F31190" w:rsidP="36102F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F31190">
              <w:rPr>
                <w:rFonts w:ascii="Arial" w:hAnsi="Arial" w:cs="Arial"/>
                <w:sz w:val="18"/>
                <w:szCs w:val="18"/>
              </w:rPr>
              <w:t>ostęp do portalu www/aplikacji na telefon z materiałami interaktywnymi dotyczącymi stanowisk i scenariuszów zajęć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4FB18549" w14:textId="77777777" w:rsidR="00941252" w:rsidRDefault="00941252" w:rsidP="00941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85332E2" w14:textId="77777777" w:rsidR="00941252" w:rsidRPr="00212855" w:rsidRDefault="00941252" w:rsidP="00941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7B163FC" w14:textId="5AD4017C" w:rsidR="494D7517" w:rsidRDefault="00941252" w:rsidP="00941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5E6B7D" w:rsidRPr="000235EF" w14:paraId="171EB040" w14:textId="77777777" w:rsidTr="36102F4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72BAC4E9" w14:textId="7C170162" w:rsidR="005E6B7D" w:rsidRPr="007F29AB" w:rsidRDefault="7C20DF45" w:rsidP="36102F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>Rozmiar stanowiska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02211AA8" w14:textId="6A61FC51" w:rsidR="005E6B7D" w:rsidRPr="007F29AB" w:rsidRDefault="7C20DF45" w:rsidP="007F29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>Stanowisko w stanie zmontowanym mieści się na stole laboratoryjnym o wymiarach</w:t>
            </w:r>
            <w:r w:rsidR="00F31190">
              <w:rPr>
                <w:rFonts w:ascii="Arial" w:hAnsi="Arial" w:cs="Arial"/>
                <w:sz w:val="18"/>
                <w:szCs w:val="18"/>
              </w:rPr>
              <w:t xml:space="preserve"> blatu</w:t>
            </w:r>
            <w:r w:rsidRPr="36102F4A"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="00F31190">
              <w:rPr>
                <w:rFonts w:ascii="Arial" w:hAnsi="Arial" w:cs="Arial"/>
                <w:sz w:val="18"/>
                <w:szCs w:val="18"/>
              </w:rPr>
              <w:t>0</w:t>
            </w:r>
            <w:r w:rsidRPr="36102F4A">
              <w:rPr>
                <w:rFonts w:ascii="Arial" w:hAnsi="Arial" w:cs="Arial"/>
                <w:sz w:val="18"/>
                <w:szCs w:val="18"/>
              </w:rPr>
              <w:t xml:space="preserve">0 cm x </w:t>
            </w:r>
            <w:r w:rsidR="00F31190">
              <w:rPr>
                <w:rFonts w:ascii="Arial" w:hAnsi="Arial" w:cs="Arial"/>
                <w:sz w:val="18"/>
                <w:szCs w:val="18"/>
              </w:rPr>
              <w:t>6</w:t>
            </w:r>
            <w:r w:rsidRPr="36102F4A">
              <w:rPr>
                <w:rFonts w:ascii="Arial" w:hAnsi="Arial" w:cs="Arial"/>
                <w:sz w:val="18"/>
                <w:szCs w:val="18"/>
              </w:rPr>
              <w:t>0 cm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0136FBA4" w14:textId="77777777" w:rsidR="001C3980" w:rsidRDefault="001C3980" w:rsidP="001C39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C63077A" w14:textId="4591B0C3" w:rsidR="001C3980" w:rsidRPr="00212855" w:rsidRDefault="001C3980" w:rsidP="001C39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B0843D2" w14:textId="7E22C3A2" w:rsidR="005E6B7D" w:rsidRPr="000235EF" w:rsidRDefault="001C3980" w:rsidP="001C39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5E6B7D" w:rsidRPr="000235EF" w14:paraId="2A2D3664" w14:textId="77777777" w:rsidTr="36102F4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77795450" w14:textId="66BE4F09" w:rsidR="005E6B7D" w:rsidRPr="007F29AB" w:rsidRDefault="1CA8E633" w:rsidP="36102F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>Masa stanowiska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04A48743" w14:textId="54AFAD81" w:rsidR="005E6B7D" w:rsidRPr="007F29AB" w:rsidRDefault="1CA8E633" w:rsidP="007F29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 xml:space="preserve">Masa stanowiska nie przekracza </w:t>
            </w:r>
            <w:r w:rsidR="00F31190">
              <w:rPr>
                <w:rFonts w:ascii="Arial" w:hAnsi="Arial" w:cs="Arial"/>
                <w:sz w:val="18"/>
                <w:szCs w:val="18"/>
              </w:rPr>
              <w:t>35</w:t>
            </w:r>
            <w:r w:rsidRPr="36102F4A">
              <w:rPr>
                <w:rFonts w:ascii="Arial" w:hAnsi="Arial" w:cs="Arial"/>
                <w:sz w:val="18"/>
                <w:szCs w:val="18"/>
              </w:rPr>
              <w:t xml:space="preserve"> kg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4EF73BC5" w14:textId="77777777" w:rsidR="001C3980" w:rsidRDefault="001C3980" w:rsidP="001C39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5FE48F6" w14:textId="35606B0A" w:rsidR="001C3980" w:rsidRPr="00212855" w:rsidRDefault="001C3980" w:rsidP="001C39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6E5D51B" w14:textId="2994C779" w:rsidR="005E6B7D" w:rsidRPr="000235EF" w:rsidRDefault="3A757A91" w:rsidP="36102F4A">
            <w:pPr>
              <w:jc w:val="center"/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31190" w:rsidRPr="000235EF" w14:paraId="4B8F5AEC" w14:textId="77777777" w:rsidTr="36102F4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7720B6CF" w14:textId="17F9294C" w:rsidR="00F31190" w:rsidRPr="00941252" w:rsidRDefault="00F31190" w:rsidP="007F29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Zasilanie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3D1218E9" w14:textId="33606F56" w:rsidR="00F31190" w:rsidRPr="00F31190" w:rsidRDefault="00F31190" w:rsidP="007F29AB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Zasilanie prądem zmiennym, </w:t>
            </w:r>
            <w:r w:rsidRPr="00F31190">
              <w:rPr>
                <w:rFonts w:ascii="Arial" w:hAnsi="Arial" w:cs="Arial"/>
                <w:sz w:val="18"/>
                <w:szCs w:val="18"/>
                <w:lang w:val="pl-PL"/>
              </w:rPr>
              <w:t>230 V, 50 Hz, 1 faza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3D495C3E" w14:textId="77777777" w:rsidR="00F31190" w:rsidRDefault="00F31190" w:rsidP="00F311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648D84" w14:textId="77777777" w:rsidR="00F31190" w:rsidRPr="00212855" w:rsidRDefault="00F31190" w:rsidP="00F311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A528A44" w14:textId="2695D660" w:rsidR="00F31190" w:rsidRDefault="00F31190" w:rsidP="00F311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31190" w:rsidRPr="000235EF" w14:paraId="3C4AA9B9" w14:textId="77777777" w:rsidTr="36102F4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5784FB11" w14:textId="3CCA8191" w:rsidR="00F31190" w:rsidRPr="00941252" w:rsidRDefault="00F31190" w:rsidP="007F29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Komputer sterujący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23A09B63" w14:textId="2957D4DA" w:rsidR="00F31190" w:rsidRPr="00F31190" w:rsidRDefault="00F31190" w:rsidP="009412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31190">
              <w:rPr>
                <w:rFonts w:ascii="Arial" w:hAnsi="Arial" w:cs="Arial"/>
                <w:sz w:val="18"/>
                <w:szCs w:val="18"/>
              </w:rPr>
              <w:t>tanowisko zawiera komputer</w:t>
            </w:r>
            <w:r w:rsidR="00DA5023">
              <w:rPr>
                <w:rFonts w:ascii="Arial" w:hAnsi="Arial" w:cs="Arial"/>
                <w:sz w:val="18"/>
                <w:szCs w:val="18"/>
              </w:rPr>
              <w:t xml:space="preserve"> sterujący </w:t>
            </w:r>
            <w:r w:rsidR="00DA5023" w:rsidRPr="00941252">
              <w:rPr>
                <w:rFonts w:ascii="Arial" w:hAnsi="Arial" w:cs="Arial"/>
                <w:sz w:val="18"/>
                <w:szCs w:val="18"/>
              </w:rPr>
              <w:t>o parametrach wystarczających do instalacji systemu windows 11 oraz obsługi stanowiska</w:t>
            </w:r>
            <w:r w:rsidRPr="00F31190">
              <w:rPr>
                <w:rFonts w:ascii="Arial" w:hAnsi="Arial" w:cs="Arial"/>
                <w:sz w:val="18"/>
                <w:szCs w:val="18"/>
              </w:rPr>
              <w:t xml:space="preserve"> wraz z monitorem</w:t>
            </w:r>
            <w:r w:rsidR="00DA50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5023" w:rsidRPr="00941252">
              <w:rPr>
                <w:rFonts w:ascii="Arial" w:hAnsi="Arial" w:cs="Arial"/>
                <w:sz w:val="18"/>
                <w:szCs w:val="18"/>
              </w:rPr>
              <w:t>min. 22 cale</w:t>
            </w:r>
            <w:r w:rsidRPr="00F31190">
              <w:rPr>
                <w:rFonts w:ascii="Arial" w:hAnsi="Arial" w:cs="Arial"/>
                <w:sz w:val="18"/>
                <w:szCs w:val="18"/>
              </w:rPr>
              <w:t xml:space="preserve">, klawiaturą i myszą 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1249D5C8" w14:textId="77777777" w:rsidR="00941252" w:rsidRDefault="00941252" w:rsidP="00941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59B0411" w14:textId="77777777" w:rsidR="00941252" w:rsidRPr="00212855" w:rsidRDefault="00941252" w:rsidP="00941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375E121" w14:textId="16F7D2AD" w:rsidR="00F31190" w:rsidRDefault="00941252" w:rsidP="009412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05E09" w:rsidRPr="000235EF" w14:paraId="284E2FE7" w14:textId="77777777" w:rsidTr="36102F4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438A8E96" w14:textId="7D8AFC04" w:rsidR="00F05E09" w:rsidRPr="00941252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Gwarancja</w:t>
            </w:r>
            <w:r>
              <w:rPr>
                <w:rFonts w:ascii="Arial" w:hAnsi="Arial" w:cs="Arial"/>
                <w:sz w:val="18"/>
                <w:szCs w:val="18"/>
              </w:rPr>
              <w:t xml:space="preserve"> (dotyczy komputera)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358CDA5F" w14:textId="414B86FB" w:rsidR="00F05E09" w:rsidRPr="00941252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Fonts w:ascii="Arial" w:eastAsia="Arial Unicode MS" w:hAnsi="Arial" w:cs="Arial"/>
                <w:sz w:val="18"/>
                <w:szCs w:val="18"/>
              </w:rPr>
              <w:t xml:space="preserve">Minimum </w:t>
            </w:r>
            <w:r w:rsidRPr="00F31190">
              <w:rPr>
                <w:rFonts w:ascii="Arial" w:eastAsia="Arial Unicode MS" w:hAnsi="Arial" w:cs="Arial"/>
                <w:sz w:val="18"/>
                <w:szCs w:val="18"/>
              </w:rPr>
              <w:t>2 lata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211B14E0" w14:textId="77777777" w:rsidR="00F05E09" w:rsidRDefault="00F05E09" w:rsidP="00F05E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FC8F26" w14:textId="77777777" w:rsidR="00F05E09" w:rsidRPr="00212855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7A24C18" w14:textId="420C5A01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05E09" w:rsidRPr="000235EF" w14:paraId="62285C09" w14:textId="77777777" w:rsidTr="36102F4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188CA2C5" w14:textId="679BA3FE" w:rsidR="00F05E09" w:rsidRPr="00941252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lastRenderedPageBreak/>
              <w:t>Zbiornik na wodę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664D0D32" w14:textId="28D0A6CC" w:rsidR="00F05E09" w:rsidRPr="00DA5023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 xml:space="preserve">Stanowisko zawiera przezroczysty zbiornik na wodę ze skalą umożliwiającą odczytanie wartości poziomu napełnienia. Zbiornik jest napełniany z wykorzystaniem pompy wodnej o regulowanym wydatku i zawiera odpływ z możliwością zmiany przekroju. 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3C59E9CD" w14:textId="77777777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06B24BA" w14:textId="77777777" w:rsidR="00F05E09" w:rsidRPr="00212855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50028C2" w14:textId="096CE9D0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05E09" w:rsidRPr="000235EF" w14:paraId="2EC243A5" w14:textId="77777777" w:rsidTr="36102F4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vAlign w:val="center"/>
          </w:tcPr>
          <w:p w14:paraId="5F8D80D5" w14:textId="11A27B15" w:rsidR="00F05E09" w:rsidRPr="00941252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Wielkości procesowe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52944AD6" w14:textId="59BD560A" w:rsidR="00F05E09" w:rsidRPr="00941252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Wielkością kontrolowaną w układzie jest poziom wody w zbiorniku, który jest określany przez odpowiedni element pomiarowy i podawany do sterownika programowego.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325275CE" w14:textId="77777777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07E1DE1" w14:textId="77777777" w:rsidR="00F05E09" w:rsidRPr="00212855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E07DD52" w14:textId="214D0380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05E09" w:rsidRPr="000235EF" w14:paraId="04D59BC9" w14:textId="77777777" w:rsidTr="36102F4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/>
            <w:shd w:val="clear" w:color="auto" w:fill="FFFFFF" w:themeFill="background1"/>
            <w:vAlign w:val="center"/>
          </w:tcPr>
          <w:p w14:paraId="71374845" w14:textId="7462E971" w:rsidR="00F05E09" w:rsidRPr="00941252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70DC724E" w14:textId="4F9AA003" w:rsidR="00F05E09" w:rsidRPr="00DA5023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Wielkością sterującą jest prędkość silnika pompy wodnej.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228C1946" w14:textId="77777777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B248C0" w14:textId="77777777" w:rsidR="00F05E09" w:rsidRPr="00212855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541A0243" w14:textId="199DE20B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05E09" w:rsidRPr="000235EF" w14:paraId="77A18836" w14:textId="77777777" w:rsidTr="36102F4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/>
            <w:shd w:val="clear" w:color="auto" w:fill="FFFFFF" w:themeFill="background1"/>
            <w:vAlign w:val="center"/>
          </w:tcPr>
          <w:p w14:paraId="28FD0D79" w14:textId="6616D17D" w:rsidR="00F05E09" w:rsidRPr="00941252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0EFA91BC" w14:textId="745E5842" w:rsidR="00F05E09" w:rsidRPr="00346DD6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Modelowanie wpływu zmiennych zakłócających jest możliwe poprzez sterowanie zaworem na wylocie zbiornika i odbywa się z poziomu.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58F56FE0" w14:textId="77777777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AD1C0D6" w14:textId="77777777" w:rsidR="00F05E09" w:rsidRPr="00212855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DB5844E" w14:textId="3BDFB120" w:rsidR="00F05E09" w:rsidRPr="00DC4F6E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4E00E9" w14:paraId="7680378F" w14:textId="77777777" w:rsidTr="36102F4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vAlign w:val="center"/>
          </w:tcPr>
          <w:p w14:paraId="2468FABF" w14:textId="18C4E9F6" w:rsidR="004E00E9" w:rsidRPr="00941252" w:rsidRDefault="004E00E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Możliwości stanowiska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22F81F61" w14:textId="3B2EBE1C" w:rsidR="004E00E9" w:rsidRPr="00941252" w:rsidRDefault="004E00E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Jest możliwość sterowania układem w otwartej pętli regulacji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0F9AFB3C" w14:textId="77777777" w:rsidR="004E00E9" w:rsidRDefault="004E00E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7A4E1C5" w14:textId="77777777" w:rsidR="004E00E9" w:rsidRPr="00212855" w:rsidRDefault="004E00E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D33C705" w14:textId="1B762C84" w:rsidR="004E00E9" w:rsidRDefault="004E00E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4E00E9" w14:paraId="75B934A4" w14:textId="77777777" w:rsidTr="00581D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/>
            <w:shd w:val="clear" w:color="auto" w:fill="FFFFFF" w:themeFill="background1"/>
            <w:vAlign w:val="center"/>
          </w:tcPr>
          <w:p w14:paraId="2AF53002" w14:textId="77777777" w:rsidR="004E00E9" w:rsidRPr="00941252" w:rsidRDefault="004E00E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</w:tcPr>
          <w:p w14:paraId="1B3F9332" w14:textId="0B401802" w:rsidR="004E00E9" w:rsidRPr="00941252" w:rsidRDefault="004E00E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Jest możliwość sterowania układem z wykorzystaniem regulatora dwu i trójpołożeniowego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1F9697A6" w14:textId="77777777" w:rsidR="004E00E9" w:rsidRDefault="004E00E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F449105" w14:textId="77777777" w:rsidR="004E00E9" w:rsidRPr="00212855" w:rsidRDefault="004E00E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0FEB02A" w14:textId="347C653A" w:rsidR="004E00E9" w:rsidRDefault="004E00E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4E00E9" w14:paraId="0DFD18BD" w14:textId="77777777" w:rsidTr="00581D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/>
            <w:shd w:val="clear" w:color="auto" w:fill="FFFFFF" w:themeFill="background1"/>
            <w:vAlign w:val="center"/>
          </w:tcPr>
          <w:p w14:paraId="73EBEE81" w14:textId="77777777" w:rsidR="004E00E9" w:rsidRPr="00941252" w:rsidRDefault="004E00E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</w:tcPr>
          <w:p w14:paraId="3D29ADD8" w14:textId="781AE777" w:rsidR="004E00E9" w:rsidRPr="00941252" w:rsidRDefault="004E00E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Jest możliwość sterowania układem z wykorzystaniem regulatora PID, który można skonfigurować i sparametryzować jako sterownik P, PI, PID.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6F015149" w14:textId="77777777" w:rsidR="004E00E9" w:rsidRDefault="004E00E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09843A6" w14:textId="77777777" w:rsidR="004E00E9" w:rsidRPr="00212855" w:rsidRDefault="004E00E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2FF0F5D" w14:textId="0C6800F6" w:rsidR="004E00E9" w:rsidRDefault="004E00E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4E00E9" w14:paraId="702EAD79" w14:textId="77777777" w:rsidTr="00581D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/>
            <w:shd w:val="clear" w:color="auto" w:fill="FFFFFF" w:themeFill="background1"/>
            <w:vAlign w:val="center"/>
          </w:tcPr>
          <w:p w14:paraId="223C451C" w14:textId="05828C2F" w:rsidR="004E00E9" w:rsidRPr="00941252" w:rsidRDefault="004E00E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</w:tcPr>
          <w:p w14:paraId="599D31C9" w14:textId="6B6B0AB6" w:rsidR="004E00E9" w:rsidRDefault="004E00E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Stanowisko zapewnia możliwość wyznaczenia odpowiedzi czasowej obiektu przy czym czas ustalania się odpowiedzi jest krótszy niż 45 s.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0CF9A60D" w14:textId="77777777" w:rsidR="004E00E9" w:rsidRDefault="004E00E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063FB8A" w14:textId="77777777" w:rsidR="004E00E9" w:rsidRPr="00212855" w:rsidRDefault="004E00E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CB206F6" w14:textId="76B5CD86" w:rsidR="004E00E9" w:rsidRDefault="004E00E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4E00E9" w14:paraId="65AB288D" w14:textId="77777777" w:rsidTr="00581D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/>
            <w:shd w:val="clear" w:color="auto" w:fill="FFFFFF" w:themeFill="background1"/>
            <w:vAlign w:val="center"/>
          </w:tcPr>
          <w:p w14:paraId="70D632AD" w14:textId="0821879D" w:rsidR="004E00E9" w:rsidRPr="00941252" w:rsidRDefault="004E00E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</w:tcPr>
          <w:p w14:paraId="3EA4EA6A" w14:textId="4474BB97" w:rsidR="004E00E9" w:rsidRDefault="004E00E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Stanowisko zapewnia możliwość wyznaczenia odpowiedzi czasowych regulatora PID.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379A7934" w14:textId="77777777" w:rsidR="004E00E9" w:rsidRDefault="004E00E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C288C8B" w14:textId="77777777" w:rsidR="004E00E9" w:rsidRPr="00212855" w:rsidRDefault="004E00E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1ECF683" w14:textId="7AA4835D" w:rsidR="004E00E9" w:rsidRDefault="004E00E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4E00E9" w14:paraId="0BC58CCB" w14:textId="77777777" w:rsidTr="00581D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/>
            <w:shd w:val="clear" w:color="auto" w:fill="FFFFFF" w:themeFill="background1"/>
            <w:vAlign w:val="center"/>
          </w:tcPr>
          <w:p w14:paraId="7C6743FA" w14:textId="354DB3F8" w:rsidR="004E00E9" w:rsidRPr="00941252" w:rsidRDefault="004E00E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</w:tcPr>
          <w:p w14:paraId="0999D879" w14:textId="1FAEFE6F" w:rsidR="004E00E9" w:rsidRDefault="004E00E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Stanowisko zapewniać możliwość wyznaczania odpowiedzi układu na skokową zmianę wartości zadanej i zakłócenia.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145082F2" w14:textId="77777777" w:rsidR="004E00E9" w:rsidRDefault="004E00E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FBC30A3" w14:textId="77777777" w:rsidR="004E00E9" w:rsidRPr="00212855" w:rsidRDefault="004E00E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6B0FC58" w14:textId="21A2DC4C" w:rsidR="004E00E9" w:rsidRDefault="004E00E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05E09" w14:paraId="7E975398" w14:textId="77777777" w:rsidTr="00C072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vAlign w:val="center"/>
          </w:tcPr>
          <w:p w14:paraId="0153BED0" w14:textId="2D5F9D90" w:rsidR="00F05E09" w:rsidRPr="00941252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oprogramowanie</w:t>
            </w:r>
          </w:p>
        </w:tc>
        <w:tc>
          <w:tcPr>
            <w:tcW w:w="4508" w:type="dxa"/>
            <w:shd w:val="clear" w:color="auto" w:fill="FFFFFF" w:themeFill="background1"/>
          </w:tcPr>
          <w:p w14:paraId="48A09031" w14:textId="188DA302" w:rsidR="00F05E09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Jest spójne ze stanowiskiem i zapewnia możliwość pracy na komputerze PC/laptopie z systemem Windows 10 i 11 oraz zapewnia komunikację ze stanowiskiem poprzez interfejs USB.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7FEA057B" w14:textId="77777777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FE13086" w14:textId="77777777" w:rsidR="00F05E09" w:rsidRPr="00212855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2AEA665" w14:textId="0D0F73CD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05E09" w14:paraId="54C7BD68" w14:textId="77777777" w:rsidTr="00C072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/>
            <w:shd w:val="clear" w:color="auto" w:fill="FFFFFF" w:themeFill="background1"/>
            <w:vAlign w:val="center"/>
          </w:tcPr>
          <w:p w14:paraId="20543314" w14:textId="6F337CFE" w:rsidR="00F05E09" w:rsidRPr="00941252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</w:tcPr>
          <w:p w14:paraId="12C26C3E" w14:textId="796CCE6A" w:rsidR="00F05E09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Zapewniać możliwość wyboru regulatora (2-położeniowy, 3-położeniowy, P, PI, PD, PID), oraz zmiany jego nastaw (wzmocnienie, stała czasowa akcji całkowania i różniczkowania dla regulatora PID).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24DA4143" w14:textId="77777777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4066D3F" w14:textId="77777777" w:rsidR="00F05E09" w:rsidRPr="00212855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FB5089E" w14:textId="6599F5C8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05E09" w14:paraId="20C37DD1" w14:textId="77777777" w:rsidTr="00C072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/>
            <w:shd w:val="clear" w:color="auto" w:fill="FFFFFF" w:themeFill="background1"/>
            <w:vAlign w:val="center"/>
          </w:tcPr>
          <w:p w14:paraId="04A1C203" w14:textId="656378E4" w:rsidR="00F05E09" w:rsidRPr="00941252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</w:tcPr>
          <w:p w14:paraId="534CD423" w14:textId="3D1C7799" w:rsidR="00F05E09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 xml:space="preserve">Zapewnia możliwość badania wpływu zmiany wielkości wejściowych (wartość zadana, zakłócenie) na warunki pracy obiektu i zachowanie systemu regulacji 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5E76E913" w14:textId="77777777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2D85B91" w14:textId="77777777" w:rsidR="00F05E09" w:rsidRPr="00212855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C1A29B7" w14:textId="113D7F1A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05E09" w14:paraId="3691BECF" w14:textId="77777777" w:rsidTr="00C072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/>
            <w:shd w:val="clear" w:color="auto" w:fill="FFFFFF" w:themeFill="background1"/>
            <w:vAlign w:val="center"/>
          </w:tcPr>
          <w:p w14:paraId="0369A3E9" w14:textId="62E652AE" w:rsidR="00F05E09" w:rsidRPr="00941252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</w:tcPr>
          <w:p w14:paraId="212D0327" w14:textId="4FDDA445" w:rsidR="00F05E09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Zapewnia możliwość obserwacji przebiegów odpowiednich zmiennych (zadanej wysokości cieczy w zbiorniku, zmierzonej wysokości cieczy w zbiorniku, sygnału sterującego, zmiennej zakłócającej) w postaci wykresów w funkcji czasu.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7F41CF79" w14:textId="77777777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AC15CA8" w14:textId="77777777" w:rsidR="00F05E09" w:rsidRPr="00212855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0640CEC" w14:textId="070C4AB6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05E09" w14:paraId="678A9DCA" w14:textId="77777777" w:rsidTr="00C072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/>
            <w:shd w:val="clear" w:color="auto" w:fill="FFFFFF" w:themeFill="background1"/>
            <w:vAlign w:val="center"/>
          </w:tcPr>
          <w:p w14:paraId="623CBCF8" w14:textId="34F95863" w:rsidR="00F05E09" w:rsidRPr="00941252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</w:tcPr>
          <w:p w14:paraId="49890344" w14:textId="5878C0B4" w:rsidR="00F05E09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Zapewnia możliwość zapisu przebiegów odpowiednich zmiennych (czasu, zadanej wysokości cieczy w zbiorniku, zmierzonej wysokości cieczy w zbiorniku, sygnału sterującego, zmiennej zakłócającej) w postaci plików tekstowych.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7D9AEC00" w14:textId="77777777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B5CAB92" w14:textId="77777777" w:rsidR="00F05E09" w:rsidRPr="00212855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51E74C9" w14:textId="6D2EC558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05E09" w14:paraId="2757D734" w14:textId="77777777" w:rsidTr="00C072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/>
            <w:shd w:val="clear" w:color="auto" w:fill="FFFFFF" w:themeFill="background1"/>
            <w:vAlign w:val="center"/>
          </w:tcPr>
          <w:p w14:paraId="7E95FFB2" w14:textId="77777777" w:rsidR="00F05E09" w:rsidRPr="00941252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</w:tcPr>
          <w:p w14:paraId="5B7F4839" w14:textId="5991C46F" w:rsidR="00F05E09" w:rsidRPr="00941252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Umożliwia przeprowadzenie nauki zdalnej w formie możliwości symulacji układu regulacji na dowolnej liczbie stanowisk pracy.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3655C1D9" w14:textId="77777777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2FA657F" w14:textId="77777777" w:rsidR="00F05E09" w:rsidRPr="00212855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D029696" w14:textId="2B146D70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05E09" w14:paraId="6D39279A" w14:textId="77777777" w:rsidTr="00C072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5FE3A915" w14:textId="7FC13FBE" w:rsidR="00F05E09" w:rsidRPr="00941252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Materiały dodatkowe</w:t>
            </w:r>
          </w:p>
        </w:tc>
        <w:tc>
          <w:tcPr>
            <w:tcW w:w="4508" w:type="dxa"/>
            <w:shd w:val="clear" w:color="auto" w:fill="FFFFFF" w:themeFill="background1"/>
          </w:tcPr>
          <w:p w14:paraId="3BDA7A0C" w14:textId="426B521B" w:rsidR="00F05E09" w:rsidRPr="00941252" w:rsidRDefault="00F05E09" w:rsidP="00F05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 xml:space="preserve">Ze stanowiskiem dostarczone będą materiały dla prowadzącego zajęcia w języku polskim i angielskim zawierające dodatkowe wskazówki do realizacji ćwiczenia oraz wzór prawidłowo wypełnionego sprawozdania. 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49B73349" w14:textId="77777777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43749F2" w14:textId="77777777" w:rsidR="00F05E09" w:rsidRPr="00212855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788FC05" w14:textId="281C74E6" w:rsidR="00F05E09" w:rsidRDefault="00F05E09" w:rsidP="00F05E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4E00E9" w14:paraId="5AFE728C" w14:textId="77777777" w:rsidTr="000F70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33E627B3" w14:textId="5E037D15" w:rsidR="004E00E9" w:rsidRPr="00941252" w:rsidRDefault="004E00E9" w:rsidP="004E00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252">
              <w:rPr>
                <w:rFonts w:ascii="Arial" w:hAnsi="Arial" w:cs="Arial"/>
                <w:sz w:val="18"/>
                <w:szCs w:val="18"/>
              </w:rPr>
              <w:t>Termin dostawy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1F8DCB48" w14:textId="1344B226" w:rsidR="004E00E9" w:rsidRPr="00941252" w:rsidRDefault="004E00E9" w:rsidP="004E00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1190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BC246F">
              <w:rPr>
                <w:rFonts w:ascii="Arial" w:hAnsi="Arial" w:cs="Arial"/>
                <w:sz w:val="18"/>
                <w:szCs w:val="18"/>
              </w:rPr>
              <w:t>6 tygodni</w:t>
            </w:r>
            <w:r w:rsidRPr="00F31190">
              <w:rPr>
                <w:rFonts w:ascii="Arial" w:hAnsi="Arial" w:cs="Arial"/>
                <w:sz w:val="18"/>
                <w:szCs w:val="18"/>
              </w:rPr>
              <w:t xml:space="preserve"> od daty podpisania umowy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79AE7428" w14:textId="77777777" w:rsidR="004E00E9" w:rsidRDefault="004E00E9" w:rsidP="004E00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4AB0F1A" w14:textId="77777777" w:rsidR="004E00E9" w:rsidRPr="00212855" w:rsidRDefault="004E00E9" w:rsidP="004E00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DBC470D" w14:textId="216F39EE" w:rsidR="004E00E9" w:rsidRDefault="004E00E9" w:rsidP="004E00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4E00E9" w14:paraId="00F0F5FF" w14:textId="77777777" w:rsidTr="005F264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150B635F" w14:textId="78411FFA" w:rsidR="004E00E9" w:rsidRPr="00941252" w:rsidRDefault="004E00E9" w:rsidP="004E00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Gwarancja na całe stanowisko (oprócz komputera)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70EFECD4" w14:textId="7574B8AC" w:rsidR="004E00E9" w:rsidRPr="00941252" w:rsidRDefault="004E00E9" w:rsidP="004E00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Fonts w:ascii="Arial" w:eastAsia="Arial Unicode MS" w:hAnsi="Arial" w:cs="Arial"/>
                <w:sz w:val="18"/>
                <w:szCs w:val="18"/>
              </w:rPr>
              <w:t>Minimum 4 lata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06A3C309" w14:textId="77777777" w:rsidR="004E00E9" w:rsidRDefault="004E00E9" w:rsidP="004E00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7DF07B" w14:textId="77777777" w:rsidR="004E00E9" w:rsidRPr="00212855" w:rsidRDefault="004E00E9" w:rsidP="004E00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F5D7F7F" w14:textId="217F9213" w:rsidR="004E00E9" w:rsidRDefault="004E00E9" w:rsidP="004E00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</w:tbl>
    <w:p w14:paraId="524AD740" w14:textId="044066EE" w:rsidR="36102F4A" w:rsidRDefault="36102F4A" w:rsidP="36102F4A">
      <w:pPr>
        <w:rPr>
          <w:b/>
          <w:bCs/>
        </w:rPr>
      </w:pPr>
    </w:p>
    <w:p w14:paraId="2EB91378" w14:textId="77777777" w:rsidR="00522A41" w:rsidRDefault="00522A41" w:rsidP="0042394D">
      <w:pPr>
        <w:rPr>
          <w:b/>
          <w:bCs/>
        </w:rPr>
      </w:pPr>
    </w:p>
    <w:p w14:paraId="3714285D" w14:textId="77777777" w:rsidR="0042394D" w:rsidRDefault="0042394D" w:rsidP="0042394D">
      <w:pPr>
        <w:spacing w:after="0" w:line="240" w:lineRule="auto"/>
        <w:ind w:left="7369" w:firstLine="41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1B5D396D" w14:textId="77777777" w:rsidR="0042394D" w:rsidRDefault="0042394D" w:rsidP="0042394D">
      <w:pPr>
        <w:spacing w:after="0" w:line="240" w:lineRule="auto"/>
        <w:ind w:left="4254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elektroniczny podpis  osoby/ osób</w:t>
      </w:r>
    </w:p>
    <w:p w14:paraId="6270C291" w14:textId="77777777" w:rsidR="0042394D" w:rsidRDefault="0042394D" w:rsidP="0042394D">
      <w:pPr>
        <w:spacing w:after="0" w:line="240" w:lineRule="auto"/>
        <w:ind w:left="4253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>
        <w:rPr>
          <w:rFonts w:ascii="Arial" w:hAnsi="Arial" w:cs="Arial"/>
          <w:bCs/>
          <w:i/>
          <w:vertAlign w:val="superscript"/>
          <w:lang w:eastAsia="x-none"/>
        </w:rPr>
        <w:t>uprawnionych do wystąpienia w imieniu wykonawcy</w:t>
      </w:r>
    </w:p>
    <w:p w14:paraId="20E338C4" w14:textId="77777777" w:rsidR="00736F67" w:rsidRPr="007943EE" w:rsidRDefault="00736F67" w:rsidP="007A1D12">
      <w:pPr>
        <w:rPr>
          <w:rFonts w:ascii="Arial" w:hAnsi="Arial" w:cs="Arial"/>
        </w:rPr>
      </w:pPr>
    </w:p>
    <w:sectPr w:rsidR="00736F67" w:rsidRPr="007943EE" w:rsidSect="00B73F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56" w:right="1417" w:bottom="426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C05D3" w14:textId="77777777" w:rsidR="007E1DB3" w:rsidRDefault="007E1DB3" w:rsidP="0042394D">
      <w:pPr>
        <w:spacing w:after="0" w:line="240" w:lineRule="auto"/>
      </w:pPr>
      <w:r>
        <w:separator/>
      </w:r>
    </w:p>
  </w:endnote>
  <w:endnote w:type="continuationSeparator" w:id="0">
    <w:p w14:paraId="5FCF26DB" w14:textId="77777777" w:rsidR="007E1DB3" w:rsidRDefault="007E1DB3" w:rsidP="004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 Sans Pro SemiBold">
    <w:panose1 w:val="020B0603030403020204"/>
    <w:charset w:val="EE"/>
    <w:family w:val="swiss"/>
    <w:pitch w:val="variable"/>
    <w:sig w:usb0="600002F7" w:usb1="00000003" w:usb2="00000000" w:usb3="00000000" w:csb0="0000019F" w:csb1="00000000"/>
  </w:font>
  <w:font w:name="Source Sans Pro">
    <w:panose1 w:val="020B0503030403020204"/>
    <w:charset w:val="EE"/>
    <w:family w:val="swiss"/>
    <w:pitch w:val="variable"/>
    <w:sig w:usb0="600002F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BDD72" w14:textId="77777777" w:rsidR="005B4ACF" w:rsidRDefault="005B4A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53B42" w14:textId="77777777" w:rsidR="005B4ACF" w:rsidRDefault="005B4A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43FBB" w14:textId="77777777" w:rsidR="005B4ACF" w:rsidRDefault="005B4A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DC188" w14:textId="77777777" w:rsidR="007E1DB3" w:rsidRDefault="007E1DB3" w:rsidP="0042394D">
      <w:pPr>
        <w:spacing w:after="0" w:line="240" w:lineRule="auto"/>
      </w:pPr>
      <w:r>
        <w:separator/>
      </w:r>
    </w:p>
  </w:footnote>
  <w:footnote w:type="continuationSeparator" w:id="0">
    <w:p w14:paraId="579FFC41" w14:textId="77777777" w:rsidR="007E1DB3" w:rsidRDefault="007E1DB3" w:rsidP="004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86DC2" w14:textId="77777777" w:rsidR="005B4ACF" w:rsidRDefault="005B4A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6C69D" w14:textId="77777777" w:rsidR="005B4ACF" w:rsidRDefault="005B4A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414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11914"/>
    </w:tblGrid>
    <w:tr w:rsidR="00B73F47" w:rsidRPr="00A26B3A" w14:paraId="73D8632B" w14:textId="77777777" w:rsidTr="00B73F47">
      <w:trPr>
        <w:trHeight w:val="950"/>
      </w:trPr>
      <w:tc>
        <w:tcPr>
          <w:tcW w:w="2235" w:type="dxa"/>
        </w:tcPr>
        <w:p w14:paraId="6089056D" w14:textId="77777777" w:rsidR="00B73F47" w:rsidRPr="00A26B3A" w:rsidRDefault="00B73F47" w:rsidP="00B73F47">
          <w:pPr>
            <w:pStyle w:val="Nagwek"/>
            <w:rPr>
              <w:sz w:val="18"/>
              <w:szCs w:val="18"/>
            </w:rPr>
          </w:pPr>
          <w:r w:rsidRPr="00A26B3A">
            <w:rPr>
              <w:noProof/>
              <w:sz w:val="18"/>
              <w:szCs w:val="18"/>
            </w:rPr>
            <w:drawing>
              <wp:inline distT="0" distB="0" distL="0" distR="0" wp14:anchorId="4641E7D0" wp14:editId="6966F891">
                <wp:extent cx="599847" cy="599847"/>
                <wp:effectExtent l="0" t="0" r="0" b="0"/>
                <wp:docPr id="1561200231" name="Obraz 156120023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009" cy="6210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14" w:type="dxa"/>
          <w:tcMar>
            <w:top w:w="0" w:type="dxa"/>
          </w:tcMar>
          <w:vAlign w:val="center"/>
        </w:tcPr>
        <w:p w14:paraId="03A20E3A" w14:textId="77777777" w:rsidR="00B73F47" w:rsidRPr="00A26B3A" w:rsidRDefault="00B73F47" w:rsidP="00B73F47">
          <w:pPr>
            <w:pStyle w:val="Nagwek"/>
            <w:rPr>
              <w:rFonts w:ascii="Source Sans Pro SemiBold" w:hAnsi="Source Sans Pro SemiBold"/>
              <w:b/>
              <w:bCs/>
              <w:sz w:val="18"/>
              <w:szCs w:val="18"/>
            </w:rPr>
          </w:pPr>
          <w:r w:rsidRPr="00A26B3A">
            <w:rPr>
              <w:rFonts w:ascii="Source Sans Pro SemiBold" w:hAnsi="Source Sans Pro SemiBold"/>
              <w:b/>
              <w:bCs/>
              <w:sz w:val="18"/>
              <w:szCs w:val="18"/>
            </w:rPr>
            <w:t>Politechnika Warszawska</w:t>
          </w:r>
        </w:p>
        <w:p w14:paraId="7B08828F" w14:textId="77777777" w:rsidR="00B73F47" w:rsidRDefault="00B73F47" w:rsidP="00B73F47">
          <w:pPr>
            <w:pStyle w:val="Brakstyluakapitowego"/>
            <w:rPr>
              <w:rFonts w:ascii="Source Sans Pro" w:hAnsi="Source Sans Pro" w:cs="Source Sans Pro"/>
              <w:sz w:val="18"/>
              <w:szCs w:val="18"/>
            </w:rPr>
          </w:pPr>
          <w:r w:rsidRPr="00A26B3A">
            <w:rPr>
              <w:rFonts w:ascii="Source Sans Pro" w:hAnsi="Source Sans Pro" w:cs="Source Sans Pro"/>
              <w:sz w:val="18"/>
              <w:szCs w:val="18"/>
            </w:rPr>
            <w:t>Wydział Mechatroniki</w:t>
          </w:r>
        </w:p>
        <w:p w14:paraId="1085B0B2" w14:textId="6E005B15" w:rsidR="00B73F47" w:rsidRPr="00BF383C" w:rsidRDefault="00B73F47" w:rsidP="00B73F47">
          <w:pPr>
            <w:pStyle w:val="Brakstyluakapitowego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</w:p>
      </w:tc>
    </w:tr>
  </w:tbl>
  <w:p w14:paraId="6EA294CD" w14:textId="03886BE9" w:rsidR="00BB2FBC" w:rsidRPr="005A7E49" w:rsidRDefault="00BB2FBC" w:rsidP="005A7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F52B9"/>
    <w:multiLevelType w:val="hybridMultilevel"/>
    <w:tmpl w:val="78A4B304"/>
    <w:lvl w:ilvl="0" w:tplc="E8F6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07278"/>
    <w:multiLevelType w:val="hybridMultilevel"/>
    <w:tmpl w:val="9B28F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62FDC"/>
    <w:multiLevelType w:val="hybridMultilevel"/>
    <w:tmpl w:val="712AC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15687"/>
    <w:multiLevelType w:val="hybridMultilevel"/>
    <w:tmpl w:val="9B28F8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06B52"/>
    <w:multiLevelType w:val="hybridMultilevel"/>
    <w:tmpl w:val="FD38EEF6"/>
    <w:lvl w:ilvl="0" w:tplc="2A600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D1168"/>
    <w:multiLevelType w:val="hybridMultilevel"/>
    <w:tmpl w:val="F53C9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6226254">
    <w:abstractNumId w:val="3"/>
  </w:num>
  <w:num w:numId="2" w16cid:durableId="158544245">
    <w:abstractNumId w:val="4"/>
  </w:num>
  <w:num w:numId="3" w16cid:durableId="602736182">
    <w:abstractNumId w:val="1"/>
  </w:num>
  <w:num w:numId="4" w16cid:durableId="582182302">
    <w:abstractNumId w:val="0"/>
  </w:num>
  <w:num w:numId="5" w16cid:durableId="2028360324">
    <w:abstractNumId w:val="5"/>
  </w:num>
  <w:num w:numId="6" w16cid:durableId="19674677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3tzAzNTExtjCyMDRS0lEKTi0uzszPAykwrgUAs2W6qCwAAAA="/>
  </w:docVars>
  <w:rsids>
    <w:rsidRoot w:val="004C3C0C"/>
    <w:rsid w:val="0000133F"/>
    <w:rsid w:val="00016496"/>
    <w:rsid w:val="000235EF"/>
    <w:rsid w:val="0002629D"/>
    <w:rsid w:val="0003469E"/>
    <w:rsid w:val="00042045"/>
    <w:rsid w:val="00043587"/>
    <w:rsid w:val="00054147"/>
    <w:rsid w:val="000545FA"/>
    <w:rsid w:val="000601EB"/>
    <w:rsid w:val="0006584E"/>
    <w:rsid w:val="000741EB"/>
    <w:rsid w:val="00074F7E"/>
    <w:rsid w:val="0007524B"/>
    <w:rsid w:val="00087915"/>
    <w:rsid w:val="000A7DDD"/>
    <w:rsid w:val="000B6454"/>
    <w:rsid w:val="000B7616"/>
    <w:rsid w:val="000C0FAC"/>
    <w:rsid w:val="000D0B08"/>
    <w:rsid w:val="000D30B8"/>
    <w:rsid w:val="000F3A7E"/>
    <w:rsid w:val="000F4B5C"/>
    <w:rsid w:val="0010019E"/>
    <w:rsid w:val="00106719"/>
    <w:rsid w:val="001234CB"/>
    <w:rsid w:val="00125109"/>
    <w:rsid w:val="00140F97"/>
    <w:rsid w:val="001413FD"/>
    <w:rsid w:val="001420D1"/>
    <w:rsid w:val="00150967"/>
    <w:rsid w:val="00170BFE"/>
    <w:rsid w:val="001734F3"/>
    <w:rsid w:val="00186A59"/>
    <w:rsid w:val="00191A35"/>
    <w:rsid w:val="001955D9"/>
    <w:rsid w:val="001A0AD8"/>
    <w:rsid w:val="001A39EA"/>
    <w:rsid w:val="001C3980"/>
    <w:rsid w:val="001E4556"/>
    <w:rsid w:val="001F509E"/>
    <w:rsid w:val="002017AE"/>
    <w:rsid w:val="00205DC5"/>
    <w:rsid w:val="00231B2C"/>
    <w:rsid w:val="00246344"/>
    <w:rsid w:val="002465F7"/>
    <w:rsid w:val="00252529"/>
    <w:rsid w:val="002568A6"/>
    <w:rsid w:val="00260275"/>
    <w:rsid w:val="002602DF"/>
    <w:rsid w:val="00267B93"/>
    <w:rsid w:val="002850DE"/>
    <w:rsid w:val="0029752A"/>
    <w:rsid w:val="002A2969"/>
    <w:rsid w:val="002A3F38"/>
    <w:rsid w:val="002C4BD1"/>
    <w:rsid w:val="002C64DF"/>
    <w:rsid w:val="002E492C"/>
    <w:rsid w:val="002E66FE"/>
    <w:rsid w:val="00330CC0"/>
    <w:rsid w:val="0033143E"/>
    <w:rsid w:val="00333C28"/>
    <w:rsid w:val="00344975"/>
    <w:rsid w:val="00346DD6"/>
    <w:rsid w:val="00352D1D"/>
    <w:rsid w:val="00356463"/>
    <w:rsid w:val="003773BF"/>
    <w:rsid w:val="00384D6A"/>
    <w:rsid w:val="003B35B1"/>
    <w:rsid w:val="003B4AC4"/>
    <w:rsid w:val="003C0403"/>
    <w:rsid w:val="003C7195"/>
    <w:rsid w:val="003D3186"/>
    <w:rsid w:val="003D71A2"/>
    <w:rsid w:val="003F25C1"/>
    <w:rsid w:val="003F56AB"/>
    <w:rsid w:val="003F6A39"/>
    <w:rsid w:val="004024C1"/>
    <w:rsid w:val="00404E28"/>
    <w:rsid w:val="0042394D"/>
    <w:rsid w:val="0043796A"/>
    <w:rsid w:val="004408FD"/>
    <w:rsid w:val="00441282"/>
    <w:rsid w:val="00460E61"/>
    <w:rsid w:val="00474D2A"/>
    <w:rsid w:val="00474E57"/>
    <w:rsid w:val="0047776F"/>
    <w:rsid w:val="004840E1"/>
    <w:rsid w:val="00485C7B"/>
    <w:rsid w:val="00486BE2"/>
    <w:rsid w:val="004A0C6E"/>
    <w:rsid w:val="004B50F6"/>
    <w:rsid w:val="004C10F2"/>
    <w:rsid w:val="004C3C0C"/>
    <w:rsid w:val="004D2773"/>
    <w:rsid w:val="004E00E9"/>
    <w:rsid w:val="004E07F9"/>
    <w:rsid w:val="004E1A2F"/>
    <w:rsid w:val="004F595A"/>
    <w:rsid w:val="00500DC0"/>
    <w:rsid w:val="00522A41"/>
    <w:rsid w:val="00524CE7"/>
    <w:rsid w:val="005308B9"/>
    <w:rsid w:val="0055235C"/>
    <w:rsid w:val="0056482E"/>
    <w:rsid w:val="00564863"/>
    <w:rsid w:val="00565661"/>
    <w:rsid w:val="00566D2F"/>
    <w:rsid w:val="005701F5"/>
    <w:rsid w:val="00573D86"/>
    <w:rsid w:val="00574B05"/>
    <w:rsid w:val="00587E03"/>
    <w:rsid w:val="00590BB7"/>
    <w:rsid w:val="005A1B63"/>
    <w:rsid w:val="005A4AB9"/>
    <w:rsid w:val="005A7E49"/>
    <w:rsid w:val="005B4ACF"/>
    <w:rsid w:val="005C5DFC"/>
    <w:rsid w:val="005D2A3A"/>
    <w:rsid w:val="005D731C"/>
    <w:rsid w:val="005E27C2"/>
    <w:rsid w:val="005E4F0A"/>
    <w:rsid w:val="005E6B7D"/>
    <w:rsid w:val="005F3415"/>
    <w:rsid w:val="006129FC"/>
    <w:rsid w:val="00615D7F"/>
    <w:rsid w:val="00621C22"/>
    <w:rsid w:val="0063415C"/>
    <w:rsid w:val="006505BF"/>
    <w:rsid w:val="00665328"/>
    <w:rsid w:val="00667161"/>
    <w:rsid w:val="0067100C"/>
    <w:rsid w:val="0067149A"/>
    <w:rsid w:val="00675FEA"/>
    <w:rsid w:val="00676171"/>
    <w:rsid w:val="00684375"/>
    <w:rsid w:val="006B1259"/>
    <w:rsid w:val="006B2AA1"/>
    <w:rsid w:val="006C656A"/>
    <w:rsid w:val="006F0F76"/>
    <w:rsid w:val="006F10F1"/>
    <w:rsid w:val="006F2FCF"/>
    <w:rsid w:val="006F4940"/>
    <w:rsid w:val="006F6F63"/>
    <w:rsid w:val="00710083"/>
    <w:rsid w:val="00711D34"/>
    <w:rsid w:val="00721054"/>
    <w:rsid w:val="00722A11"/>
    <w:rsid w:val="00736F67"/>
    <w:rsid w:val="00744968"/>
    <w:rsid w:val="0075678D"/>
    <w:rsid w:val="007639CD"/>
    <w:rsid w:val="007721AA"/>
    <w:rsid w:val="007758E6"/>
    <w:rsid w:val="007943EE"/>
    <w:rsid w:val="007A000E"/>
    <w:rsid w:val="007A1710"/>
    <w:rsid w:val="007A1D12"/>
    <w:rsid w:val="007B03F0"/>
    <w:rsid w:val="007C4E42"/>
    <w:rsid w:val="007D2A0E"/>
    <w:rsid w:val="007E1DB3"/>
    <w:rsid w:val="007E5330"/>
    <w:rsid w:val="007F02F3"/>
    <w:rsid w:val="007F29AB"/>
    <w:rsid w:val="00801A85"/>
    <w:rsid w:val="00805255"/>
    <w:rsid w:val="00805957"/>
    <w:rsid w:val="00822527"/>
    <w:rsid w:val="008330AF"/>
    <w:rsid w:val="008369CE"/>
    <w:rsid w:val="0084132A"/>
    <w:rsid w:val="00850891"/>
    <w:rsid w:val="00854B2F"/>
    <w:rsid w:val="00874C45"/>
    <w:rsid w:val="0088685F"/>
    <w:rsid w:val="008940DF"/>
    <w:rsid w:val="008A2247"/>
    <w:rsid w:val="008B2C3A"/>
    <w:rsid w:val="008B7102"/>
    <w:rsid w:val="008C012A"/>
    <w:rsid w:val="008C6FF7"/>
    <w:rsid w:val="008E1C8F"/>
    <w:rsid w:val="008F3C97"/>
    <w:rsid w:val="009013B4"/>
    <w:rsid w:val="00920E48"/>
    <w:rsid w:val="00926373"/>
    <w:rsid w:val="0093510D"/>
    <w:rsid w:val="0093651B"/>
    <w:rsid w:val="00941136"/>
    <w:rsid w:val="00941252"/>
    <w:rsid w:val="00950B88"/>
    <w:rsid w:val="009535A4"/>
    <w:rsid w:val="00955D4F"/>
    <w:rsid w:val="0096005F"/>
    <w:rsid w:val="00961432"/>
    <w:rsid w:val="00965CBC"/>
    <w:rsid w:val="00974D25"/>
    <w:rsid w:val="009776C5"/>
    <w:rsid w:val="0098734A"/>
    <w:rsid w:val="009A0554"/>
    <w:rsid w:val="009B19C7"/>
    <w:rsid w:val="009B6B2E"/>
    <w:rsid w:val="009B6E98"/>
    <w:rsid w:val="009C6EF4"/>
    <w:rsid w:val="009F0BCC"/>
    <w:rsid w:val="009F7485"/>
    <w:rsid w:val="00A02238"/>
    <w:rsid w:val="00A148FD"/>
    <w:rsid w:val="00A229CA"/>
    <w:rsid w:val="00A31AF3"/>
    <w:rsid w:val="00A3236D"/>
    <w:rsid w:val="00A32A3A"/>
    <w:rsid w:val="00A348DA"/>
    <w:rsid w:val="00A34D77"/>
    <w:rsid w:val="00A5650B"/>
    <w:rsid w:val="00A63824"/>
    <w:rsid w:val="00A70C03"/>
    <w:rsid w:val="00A74FA5"/>
    <w:rsid w:val="00A85C94"/>
    <w:rsid w:val="00A91403"/>
    <w:rsid w:val="00A92BFB"/>
    <w:rsid w:val="00AA1FA9"/>
    <w:rsid w:val="00AA3C00"/>
    <w:rsid w:val="00AB3125"/>
    <w:rsid w:val="00AE668B"/>
    <w:rsid w:val="00AF4817"/>
    <w:rsid w:val="00AF4B77"/>
    <w:rsid w:val="00B00634"/>
    <w:rsid w:val="00B079AA"/>
    <w:rsid w:val="00B123DC"/>
    <w:rsid w:val="00B15E00"/>
    <w:rsid w:val="00B20E42"/>
    <w:rsid w:val="00B2215B"/>
    <w:rsid w:val="00B22DA8"/>
    <w:rsid w:val="00B25C61"/>
    <w:rsid w:val="00B34473"/>
    <w:rsid w:val="00B553CB"/>
    <w:rsid w:val="00B55536"/>
    <w:rsid w:val="00B57970"/>
    <w:rsid w:val="00B623F9"/>
    <w:rsid w:val="00B722FB"/>
    <w:rsid w:val="00B73F47"/>
    <w:rsid w:val="00B74AAA"/>
    <w:rsid w:val="00B75335"/>
    <w:rsid w:val="00B979E0"/>
    <w:rsid w:val="00BB2FBC"/>
    <w:rsid w:val="00BB3F09"/>
    <w:rsid w:val="00BB5983"/>
    <w:rsid w:val="00BB69E8"/>
    <w:rsid w:val="00BC246F"/>
    <w:rsid w:val="00BC2DD4"/>
    <w:rsid w:val="00BD098C"/>
    <w:rsid w:val="00BD35A7"/>
    <w:rsid w:val="00BD44B2"/>
    <w:rsid w:val="00BE436D"/>
    <w:rsid w:val="00BF2868"/>
    <w:rsid w:val="00BF31D4"/>
    <w:rsid w:val="00C039C2"/>
    <w:rsid w:val="00C058C3"/>
    <w:rsid w:val="00C066EA"/>
    <w:rsid w:val="00C072F4"/>
    <w:rsid w:val="00C25921"/>
    <w:rsid w:val="00C3347F"/>
    <w:rsid w:val="00C370C4"/>
    <w:rsid w:val="00C43856"/>
    <w:rsid w:val="00C52046"/>
    <w:rsid w:val="00C90F85"/>
    <w:rsid w:val="00C932DC"/>
    <w:rsid w:val="00C94D88"/>
    <w:rsid w:val="00CA7DDF"/>
    <w:rsid w:val="00CB71A7"/>
    <w:rsid w:val="00CB7CC5"/>
    <w:rsid w:val="00CC4C06"/>
    <w:rsid w:val="00CC7EB9"/>
    <w:rsid w:val="00CD164D"/>
    <w:rsid w:val="00CD1E92"/>
    <w:rsid w:val="00CD3AA5"/>
    <w:rsid w:val="00CD4EA7"/>
    <w:rsid w:val="00CE15FF"/>
    <w:rsid w:val="00D00622"/>
    <w:rsid w:val="00D27974"/>
    <w:rsid w:val="00D325F0"/>
    <w:rsid w:val="00D3444D"/>
    <w:rsid w:val="00D6402C"/>
    <w:rsid w:val="00D671C9"/>
    <w:rsid w:val="00D74B44"/>
    <w:rsid w:val="00D80BD4"/>
    <w:rsid w:val="00D95D45"/>
    <w:rsid w:val="00DA5023"/>
    <w:rsid w:val="00DC4F6E"/>
    <w:rsid w:val="00DD3841"/>
    <w:rsid w:val="00DE1D2D"/>
    <w:rsid w:val="00DF6315"/>
    <w:rsid w:val="00E076A9"/>
    <w:rsid w:val="00E163F6"/>
    <w:rsid w:val="00E2151F"/>
    <w:rsid w:val="00E313F6"/>
    <w:rsid w:val="00E3210F"/>
    <w:rsid w:val="00E3564C"/>
    <w:rsid w:val="00E363CF"/>
    <w:rsid w:val="00E54AFE"/>
    <w:rsid w:val="00E56798"/>
    <w:rsid w:val="00E57D82"/>
    <w:rsid w:val="00E611CA"/>
    <w:rsid w:val="00E70B22"/>
    <w:rsid w:val="00E74FE9"/>
    <w:rsid w:val="00E84831"/>
    <w:rsid w:val="00E9375E"/>
    <w:rsid w:val="00EA607A"/>
    <w:rsid w:val="00EB0B13"/>
    <w:rsid w:val="00ED20E1"/>
    <w:rsid w:val="00ED39CD"/>
    <w:rsid w:val="00EE2171"/>
    <w:rsid w:val="00EF013C"/>
    <w:rsid w:val="00EF22DB"/>
    <w:rsid w:val="00EF5AEC"/>
    <w:rsid w:val="00F03131"/>
    <w:rsid w:val="00F057B2"/>
    <w:rsid w:val="00F05E09"/>
    <w:rsid w:val="00F31190"/>
    <w:rsid w:val="00F37885"/>
    <w:rsid w:val="00F44A94"/>
    <w:rsid w:val="00F47AD3"/>
    <w:rsid w:val="00F7301F"/>
    <w:rsid w:val="00F855A2"/>
    <w:rsid w:val="00F951FF"/>
    <w:rsid w:val="00F95654"/>
    <w:rsid w:val="00FA1E2B"/>
    <w:rsid w:val="00FA34ED"/>
    <w:rsid w:val="00FA4CA0"/>
    <w:rsid w:val="00FB4347"/>
    <w:rsid w:val="00FB54E5"/>
    <w:rsid w:val="00FC16E7"/>
    <w:rsid w:val="00FD00CA"/>
    <w:rsid w:val="00FD6596"/>
    <w:rsid w:val="00FE3B18"/>
    <w:rsid w:val="00FE5FC9"/>
    <w:rsid w:val="01843A43"/>
    <w:rsid w:val="01F563BD"/>
    <w:rsid w:val="034D730B"/>
    <w:rsid w:val="068FD303"/>
    <w:rsid w:val="0AB54C89"/>
    <w:rsid w:val="0F450971"/>
    <w:rsid w:val="0FC3EEA4"/>
    <w:rsid w:val="0FDAD4FC"/>
    <w:rsid w:val="13B9E686"/>
    <w:rsid w:val="1621CEEA"/>
    <w:rsid w:val="1715A8E2"/>
    <w:rsid w:val="1818ED37"/>
    <w:rsid w:val="1900DA33"/>
    <w:rsid w:val="199AB7BB"/>
    <w:rsid w:val="1B6BCD3C"/>
    <w:rsid w:val="1BDBA0BB"/>
    <w:rsid w:val="1CA8E633"/>
    <w:rsid w:val="1CAFB2FF"/>
    <w:rsid w:val="1E53931C"/>
    <w:rsid w:val="21BBE9B0"/>
    <w:rsid w:val="23C733F1"/>
    <w:rsid w:val="2580E617"/>
    <w:rsid w:val="25FA0EAB"/>
    <w:rsid w:val="286DC73B"/>
    <w:rsid w:val="29179C70"/>
    <w:rsid w:val="2AE57D73"/>
    <w:rsid w:val="2C1F332F"/>
    <w:rsid w:val="301F4690"/>
    <w:rsid w:val="305430A7"/>
    <w:rsid w:val="32154FA6"/>
    <w:rsid w:val="333ED25B"/>
    <w:rsid w:val="3399DF6B"/>
    <w:rsid w:val="353BE105"/>
    <w:rsid w:val="35578C5D"/>
    <w:rsid w:val="36102F4A"/>
    <w:rsid w:val="375A7F7E"/>
    <w:rsid w:val="375DB1AA"/>
    <w:rsid w:val="37E07D1C"/>
    <w:rsid w:val="37FC2B7B"/>
    <w:rsid w:val="397A949F"/>
    <w:rsid w:val="3A757A91"/>
    <w:rsid w:val="42AECAA6"/>
    <w:rsid w:val="494D7517"/>
    <w:rsid w:val="4B5A67F2"/>
    <w:rsid w:val="4CBDACD1"/>
    <w:rsid w:val="4EAA8E3C"/>
    <w:rsid w:val="4F407F43"/>
    <w:rsid w:val="52E1591D"/>
    <w:rsid w:val="56CBA083"/>
    <w:rsid w:val="57D43ADA"/>
    <w:rsid w:val="58575EE6"/>
    <w:rsid w:val="5B399F20"/>
    <w:rsid w:val="5BC33F1C"/>
    <w:rsid w:val="5BECF55C"/>
    <w:rsid w:val="5C04A043"/>
    <w:rsid w:val="5D82D577"/>
    <w:rsid w:val="607C4922"/>
    <w:rsid w:val="60D30B9F"/>
    <w:rsid w:val="6162B753"/>
    <w:rsid w:val="67BF079E"/>
    <w:rsid w:val="6E7F010D"/>
    <w:rsid w:val="6F2BC963"/>
    <w:rsid w:val="70E7EC24"/>
    <w:rsid w:val="71DFF3CC"/>
    <w:rsid w:val="725410C6"/>
    <w:rsid w:val="73505221"/>
    <w:rsid w:val="7481F453"/>
    <w:rsid w:val="74E75D3A"/>
    <w:rsid w:val="75155938"/>
    <w:rsid w:val="7553DBBB"/>
    <w:rsid w:val="77423B84"/>
    <w:rsid w:val="78865A36"/>
    <w:rsid w:val="7936E141"/>
    <w:rsid w:val="7B536F11"/>
    <w:rsid w:val="7C20D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7B5A5"/>
  <w15:docId w15:val="{0FB48EB7-8BFE-47FE-AC11-791BE9C9E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A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A7DDD"/>
    <w:rPr>
      <w:b/>
      <w:bCs/>
    </w:rPr>
  </w:style>
  <w:style w:type="paragraph" w:styleId="Akapitzlist">
    <w:name w:val="List Paragraph"/>
    <w:basedOn w:val="Normalny"/>
    <w:uiPriority w:val="34"/>
    <w:qFormat/>
    <w:rsid w:val="00E076A9"/>
    <w:pPr>
      <w:ind w:left="720"/>
      <w:contextualSpacing/>
    </w:pPr>
  </w:style>
  <w:style w:type="paragraph" w:customStyle="1" w:styleId="Standard">
    <w:name w:val="Standard"/>
    <w:rsid w:val="000164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2394D"/>
  </w:style>
  <w:style w:type="paragraph" w:styleId="Stopka">
    <w:name w:val="footer"/>
    <w:basedOn w:val="Normalny"/>
    <w:link w:val="Stopka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4D"/>
  </w:style>
  <w:style w:type="paragraph" w:styleId="Poprawka">
    <w:name w:val="Revision"/>
    <w:hidden/>
    <w:uiPriority w:val="99"/>
    <w:semiHidden/>
    <w:rsid w:val="003D3186"/>
    <w:pPr>
      <w:spacing w:after="0" w:line="240" w:lineRule="auto"/>
    </w:pPr>
  </w:style>
  <w:style w:type="character" w:customStyle="1" w:styleId="attributenametext">
    <w:name w:val="attribute_name_text"/>
    <w:basedOn w:val="Domylnaczcionkaakapitu"/>
    <w:rsid w:val="00087915"/>
  </w:style>
  <w:style w:type="paragraph" w:customStyle="1" w:styleId="Brakstyluakapitowego">
    <w:name w:val="[Brak stylu akapitowego]"/>
    <w:rsid w:val="005A7E4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B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4B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4B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B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B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1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BB02-CB6D-4FF4-807E-01E55F5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692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Józwik</dc:creator>
  <cp:keywords/>
  <dc:description/>
  <cp:lastModifiedBy>Lipiński Paweł</cp:lastModifiedBy>
  <cp:revision>8</cp:revision>
  <cp:lastPrinted>2024-06-06T08:23:00Z</cp:lastPrinted>
  <dcterms:created xsi:type="dcterms:W3CDTF">2025-05-16T15:40:00Z</dcterms:created>
  <dcterms:modified xsi:type="dcterms:W3CDTF">2025-05-22T10:41:00Z</dcterms:modified>
</cp:coreProperties>
</file>