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BA4" w:rsidRDefault="00A27F9F">
      <w:pPr>
        <w:pStyle w:val="Standard"/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bookmarkStart w:id="0" w:name="_GoBack"/>
      <w:bookmarkEnd w:id="0"/>
      <w:r>
        <w:rPr>
          <w:rFonts w:ascii="Arial Narrow" w:eastAsia="Times New Roman" w:hAnsi="Arial Narrow" w:cs="Arial Narrow"/>
          <w:b/>
          <w:bCs/>
          <w:lang w:eastAsia="pl-PL"/>
        </w:rPr>
        <w:t>Załącznik nr 4 do „Zapytania ofertowego”</w:t>
      </w:r>
    </w:p>
    <w:p w:rsidR="00804BA4" w:rsidRDefault="00A27F9F">
      <w:pPr>
        <w:pStyle w:val="Akapitzlist"/>
        <w:numPr>
          <w:ilvl w:val="0"/>
          <w:numId w:val="31"/>
        </w:numPr>
        <w:spacing w:after="0" w:line="360" w:lineRule="auto"/>
        <w:rPr>
          <w:rFonts w:ascii="Arial Narrow" w:eastAsia="Times New Roman" w:hAnsi="Arial Narrow" w:cs="Arial Narrow"/>
          <w:b/>
          <w:sz w:val="20"/>
          <w:szCs w:val="20"/>
          <w:lang w:eastAsia="pl-PL"/>
        </w:rPr>
      </w:pPr>
      <w:r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OŚWIADCZENIA OFERENTA:</w:t>
      </w:r>
    </w:p>
    <w:p w:rsidR="00804BA4" w:rsidRDefault="00804BA4">
      <w:pPr>
        <w:pStyle w:val="Standard"/>
        <w:spacing w:after="0" w:line="200" w:lineRule="atLeast"/>
        <w:ind w:left="720" w:hanging="720"/>
        <w:rPr>
          <w:rFonts w:ascii="Arial Narrow" w:eastAsia="Times New Roman" w:hAnsi="Arial Narrow" w:cs="Arial Narrow"/>
          <w:b/>
          <w:sz w:val="20"/>
          <w:szCs w:val="20"/>
          <w:lang w:eastAsia="pl-PL"/>
        </w:rPr>
      </w:pPr>
    </w:p>
    <w:p w:rsidR="00804BA4" w:rsidRDefault="00A27F9F">
      <w:pPr>
        <w:pStyle w:val="Standard"/>
        <w:spacing w:after="0" w:line="200" w:lineRule="atLeast"/>
        <w:ind w:left="720" w:hanging="720"/>
      </w:pPr>
      <w:r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 xml:space="preserve">Oferent (nazwa):  </w:t>
      </w:r>
      <w:r>
        <w:rPr>
          <w:rFonts w:ascii="Arial Narrow" w:eastAsia="Arial Narrow" w:hAnsi="Arial Narrow" w:cs="Arial Narrow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.</w:t>
      </w:r>
    </w:p>
    <w:p w:rsidR="00804BA4" w:rsidRDefault="00804BA4">
      <w:pPr>
        <w:pStyle w:val="Standard"/>
        <w:spacing w:after="0" w:line="200" w:lineRule="atLeast"/>
        <w:ind w:left="720" w:hanging="720"/>
        <w:rPr>
          <w:rFonts w:ascii="Arial Narrow" w:hAnsi="Arial Narrow" w:cs="Arial Narrow"/>
          <w:b/>
          <w:sz w:val="20"/>
          <w:szCs w:val="20"/>
          <w:lang w:eastAsia="pl-PL"/>
        </w:rPr>
      </w:pPr>
    </w:p>
    <w:p w:rsidR="00804BA4" w:rsidRDefault="00804BA4">
      <w:pPr>
        <w:pStyle w:val="Standard"/>
        <w:spacing w:after="0" w:line="200" w:lineRule="atLeast"/>
        <w:ind w:left="720" w:hanging="720"/>
        <w:rPr>
          <w:rFonts w:ascii="Arial Narrow" w:eastAsia="Times New Roman" w:hAnsi="Arial Narrow" w:cs="Arial Narrow"/>
          <w:b/>
          <w:sz w:val="20"/>
          <w:szCs w:val="20"/>
          <w:lang w:eastAsia="pl-PL"/>
        </w:rPr>
      </w:pPr>
    </w:p>
    <w:p w:rsidR="00804BA4" w:rsidRDefault="00A27F9F">
      <w:pPr>
        <w:pStyle w:val="Standard"/>
        <w:spacing w:after="0" w:line="200" w:lineRule="atLeast"/>
        <w:ind w:left="720" w:hanging="720"/>
        <w:rPr>
          <w:rFonts w:ascii="Arial Narrow" w:eastAsia="Times New Roman" w:hAnsi="Arial Narrow" w:cs="Arial Narrow"/>
          <w:b/>
          <w:sz w:val="20"/>
          <w:szCs w:val="20"/>
          <w:lang w:eastAsia="pl-PL"/>
        </w:rPr>
      </w:pPr>
      <w:r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z siedzibą: .....................................................................</w:t>
      </w:r>
      <w:r>
        <w:rPr>
          <w:rFonts w:ascii="Arial Narrow" w:eastAsia="Times New Roman" w:hAnsi="Arial Narrow" w:cs="Arial Narrow"/>
          <w:b/>
          <w:sz w:val="20"/>
          <w:szCs w:val="20"/>
          <w:lang w:eastAsia="pl-PL"/>
        </w:rPr>
        <w:t>..................................................................................................................</w:t>
      </w:r>
    </w:p>
    <w:p w:rsidR="00804BA4" w:rsidRDefault="00804BA4">
      <w:pPr>
        <w:pStyle w:val="Standard"/>
        <w:spacing w:after="0" w:line="200" w:lineRule="atLeast"/>
        <w:ind w:left="720" w:hanging="720"/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</w:pPr>
    </w:p>
    <w:p w:rsidR="00804BA4" w:rsidRDefault="00804BA4">
      <w:pPr>
        <w:pStyle w:val="Standard"/>
        <w:tabs>
          <w:tab w:val="left" w:pos="1146"/>
          <w:tab w:val="left" w:pos="1429"/>
        </w:tabs>
        <w:spacing w:after="0" w:line="200" w:lineRule="atLeast"/>
        <w:ind w:left="720" w:hanging="720"/>
        <w:jc w:val="both"/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</w:pPr>
    </w:p>
    <w:p w:rsidR="00804BA4" w:rsidRDefault="00A27F9F">
      <w:pPr>
        <w:pStyle w:val="Standard"/>
        <w:tabs>
          <w:tab w:val="left" w:pos="1146"/>
          <w:tab w:val="left" w:pos="1429"/>
        </w:tabs>
        <w:spacing w:after="0" w:line="200" w:lineRule="atLeast"/>
        <w:ind w:left="720" w:hanging="720"/>
        <w:jc w:val="both"/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</w:pPr>
      <w:r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  <w:t>NIP:  ..........................................................................., REGON: .................................................</w:t>
      </w:r>
      <w:r>
        <w:rPr>
          <w:rFonts w:ascii="Arial Narrow" w:eastAsia="Times New Roman" w:hAnsi="Arial Narrow" w:cs="Arial Narrow"/>
          <w:b/>
          <w:bCs/>
          <w:iCs/>
          <w:sz w:val="20"/>
          <w:szCs w:val="20"/>
          <w:lang w:eastAsia="pl-PL"/>
        </w:rPr>
        <w:t>....................................</w:t>
      </w:r>
    </w:p>
    <w:p w:rsidR="00804BA4" w:rsidRDefault="00804BA4">
      <w:pPr>
        <w:pStyle w:val="Textbodyindent"/>
        <w:ind w:left="0" w:firstLine="0"/>
        <w:rPr>
          <w:rFonts w:cs="Arial Narrow"/>
          <w:b/>
          <w:bCs/>
          <w:sz w:val="20"/>
          <w:szCs w:val="20"/>
        </w:rPr>
      </w:pPr>
    </w:p>
    <w:p w:rsidR="00804BA4" w:rsidRDefault="00A27F9F">
      <w:pPr>
        <w:pStyle w:val="Textbodyindent"/>
        <w:ind w:left="0" w:firstLine="0"/>
      </w:pPr>
      <w:r>
        <w:rPr>
          <w:rFonts w:cs="Arial Narrow"/>
          <w:b/>
          <w:bCs/>
          <w:sz w:val="20"/>
          <w:szCs w:val="20"/>
        </w:rPr>
        <w:t xml:space="preserve">Osoba do kontaktów z Zamawiającym (imię, nazwisko, tel., e-mail):  </w:t>
      </w:r>
      <w:r>
        <w:rPr>
          <w:rFonts w:eastAsia="Arial Narrow" w:cs="Arial Narrow"/>
          <w:b/>
          <w:sz w:val="20"/>
          <w:szCs w:val="20"/>
          <w:lang w:eastAsia="pl-PL"/>
        </w:rPr>
        <w:t>.....................................................................................</w:t>
      </w:r>
      <w:r>
        <w:rPr>
          <w:rFonts w:cs="Arial Narrow"/>
          <w:b/>
          <w:sz w:val="20"/>
          <w:szCs w:val="20"/>
          <w:lang w:eastAsia="pl-PL"/>
        </w:rPr>
        <w:t>.</w:t>
      </w:r>
    </w:p>
    <w:p w:rsidR="00804BA4" w:rsidRDefault="00804BA4">
      <w:pPr>
        <w:pStyle w:val="Textbodyindent"/>
        <w:ind w:left="0" w:firstLine="0"/>
        <w:rPr>
          <w:rFonts w:eastAsia="Arial Narrow" w:cs="Arial Narrow"/>
          <w:b/>
          <w:sz w:val="20"/>
          <w:szCs w:val="20"/>
          <w:lang w:eastAsia="pl-PL"/>
        </w:rPr>
      </w:pPr>
    </w:p>
    <w:p w:rsidR="00804BA4" w:rsidRDefault="00A27F9F">
      <w:pPr>
        <w:pStyle w:val="Standard"/>
        <w:numPr>
          <w:ilvl w:val="0"/>
          <w:numId w:val="32"/>
        </w:numPr>
        <w:tabs>
          <w:tab w:val="left" w:pos="1134"/>
        </w:tabs>
        <w:spacing w:after="0" w:line="240" w:lineRule="auto"/>
        <w:ind w:left="567" w:hanging="283"/>
        <w:jc w:val="both"/>
      </w:pPr>
      <w:r>
        <w:rPr>
          <w:rFonts w:ascii="Arial Narrow" w:hAnsi="Arial Narrow" w:cs="Arial Narrow"/>
        </w:rPr>
        <w:t xml:space="preserve">Oświadczamy, że zapoznaliśmy się z treścią „Zapytania </w:t>
      </w:r>
      <w:r>
        <w:rPr>
          <w:rFonts w:ascii="Arial Narrow" w:hAnsi="Arial Narrow" w:cs="Arial Narrow"/>
        </w:rPr>
        <w:t>ofertowego” wraz z załącznikami, akceptujemy jego zapisy                       i wykonamy przedmiot zamówienia</w:t>
      </w:r>
      <w:r>
        <w:rPr>
          <w:rFonts w:ascii="Arial Narrow" w:hAnsi="Arial Narrow" w:cs="Arial Narrow"/>
          <w:b/>
        </w:rPr>
        <w:t>,</w:t>
      </w:r>
      <w:r>
        <w:rPr>
          <w:rFonts w:ascii="Arial Narrow" w:hAnsi="Arial Narrow" w:cs="Arial Narrow"/>
        </w:rPr>
        <w:t xml:space="preserve"> zgodnie z wymaganiami Zamawiającego zawartymi w dokumentacji.</w:t>
      </w:r>
    </w:p>
    <w:p w:rsidR="00804BA4" w:rsidRDefault="00A27F9F">
      <w:pPr>
        <w:pStyle w:val="Standard"/>
        <w:numPr>
          <w:ilvl w:val="0"/>
          <w:numId w:val="16"/>
        </w:numPr>
        <w:tabs>
          <w:tab w:val="left" w:pos="1134"/>
        </w:tabs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Oświadczamy, iż:</w:t>
      </w:r>
      <w:r>
        <w:rPr>
          <w:rFonts w:ascii="Arial Narrow" w:eastAsia="Times New Roman" w:hAnsi="Arial Narrow" w:cs="Arial Narrow"/>
          <w:lang w:eastAsia="pl-PL"/>
        </w:rPr>
        <w:tab/>
      </w:r>
    </w:p>
    <w:p w:rsidR="00804BA4" w:rsidRDefault="00A27F9F">
      <w:pPr>
        <w:pStyle w:val="Standard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posiadamy uprawnienia do wykonywania określonej działalności lub</w:t>
      </w:r>
      <w:r>
        <w:rPr>
          <w:rFonts w:ascii="Arial Narrow" w:eastAsia="Times New Roman" w:hAnsi="Arial Narrow" w:cs="Arial Narrow"/>
          <w:lang w:eastAsia="pl-PL"/>
        </w:rPr>
        <w:t xml:space="preserve"> czynności, jeżeli przepisy prawa nakładają  obowiązek ich posiadania;</w:t>
      </w:r>
    </w:p>
    <w:p w:rsidR="00804BA4" w:rsidRDefault="00A27F9F">
      <w:pPr>
        <w:pStyle w:val="Standard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posiadamy wiedzę i doświadczenie;</w:t>
      </w:r>
    </w:p>
    <w:p w:rsidR="00804BA4" w:rsidRDefault="00A27F9F">
      <w:pPr>
        <w:pStyle w:val="Standard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dysponujemy odpowiednim potencjałem technicznym oraz osobami zdolnymi do wykonania zamówienia;</w:t>
      </w:r>
    </w:p>
    <w:p w:rsidR="00804BA4" w:rsidRDefault="00A27F9F">
      <w:pPr>
        <w:pStyle w:val="Akapitzlist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posiadamy tytuł prawny do pojazdów, a w przypadku dyspon</w:t>
      </w:r>
      <w:r>
        <w:rPr>
          <w:rFonts w:ascii="Arial Narrow" w:hAnsi="Arial Narrow" w:cs="Times New Roman"/>
        </w:rPr>
        <w:t>owania pojazdami nie będącymi własnością Wykonawcy (np. w użyczeniu) – posiadamy stosowne zgody właścicieli pojazdów na ich użytkowanie:</w:t>
      </w:r>
    </w:p>
    <w:tbl>
      <w:tblPr>
        <w:tblW w:w="7796" w:type="dxa"/>
        <w:tblInd w:w="8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2977"/>
        <w:gridCol w:w="1416"/>
        <w:gridCol w:w="2837"/>
      </w:tblGrid>
      <w:tr w:rsidR="00804BA4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A27F9F">
            <w:pPr>
              <w:pStyle w:val="Textbody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A27F9F">
            <w:pPr>
              <w:pStyle w:val="Textbody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Marka/typ/model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A27F9F">
            <w:pPr>
              <w:pStyle w:val="Textbody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Rok produkcji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A27F9F">
            <w:pPr>
              <w:pStyle w:val="Textbody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Status posiadania</w:t>
            </w:r>
          </w:p>
        </w:tc>
      </w:tr>
      <w:tr w:rsidR="00804BA4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A27F9F">
            <w:pPr>
              <w:pStyle w:val="Textbody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4BA4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A27F9F">
            <w:pPr>
              <w:pStyle w:val="Textbody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4BA4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A27F9F">
            <w:pPr>
              <w:pStyle w:val="Textbody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4BA4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A27F9F">
            <w:pPr>
              <w:pStyle w:val="Textbody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4BA4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A27F9F">
            <w:pPr>
              <w:pStyle w:val="Textbody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A4" w:rsidRDefault="00804BA4">
            <w:pPr>
              <w:pStyle w:val="Textbody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04BA4" w:rsidRDefault="00804BA4">
      <w:pPr>
        <w:pStyle w:val="Akapitzlist"/>
        <w:suppressAutoHyphens w:val="0"/>
        <w:spacing w:after="0" w:line="240" w:lineRule="auto"/>
        <w:ind w:left="851"/>
        <w:jc w:val="both"/>
        <w:rPr>
          <w:rFonts w:ascii="Arial Narrow" w:hAnsi="Arial Narrow" w:cs="Times New Roman"/>
        </w:rPr>
      </w:pPr>
    </w:p>
    <w:p w:rsidR="00804BA4" w:rsidRDefault="00A27F9F">
      <w:pPr>
        <w:pStyle w:val="Akapitzlist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posiadamy wymagane prawem </w:t>
      </w:r>
      <w:r>
        <w:rPr>
          <w:rFonts w:ascii="Arial Narrow" w:hAnsi="Arial Narrow" w:cs="Times New Roman"/>
        </w:rPr>
        <w:t>dokumenty odnośnie przewozu osób,</w:t>
      </w:r>
    </w:p>
    <w:p w:rsidR="00804BA4" w:rsidRDefault="00A27F9F">
      <w:pPr>
        <w:pStyle w:val="Akapitzlist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</w:pPr>
      <w:r>
        <w:rPr>
          <w:rFonts w:ascii="Arial Narrow" w:hAnsi="Arial Narrow" w:cs="Times New Roman"/>
        </w:rPr>
        <w:t>pojazdy posiadają, wymagane prawem, aktualne dokumenty dopuszczenia do ruchu (np. zaświadczenie z przeprowadzenia badania technicznego),</w:t>
      </w:r>
    </w:p>
    <w:p w:rsidR="00804BA4" w:rsidRDefault="00A27F9F">
      <w:pPr>
        <w:pStyle w:val="Akapitzlist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</w:pPr>
      <w:r>
        <w:rPr>
          <w:rFonts w:ascii="Arial Narrow" w:hAnsi="Arial Narrow" w:cs="Times New Roman"/>
        </w:rPr>
        <w:t xml:space="preserve">posiadamy </w:t>
      </w:r>
      <w:r>
        <w:rPr>
          <w:rFonts w:ascii="Arial Narrow" w:hAnsi="Arial Narrow"/>
        </w:rPr>
        <w:t>polisę ubezpieczeniową od odpowiedzialności cywilnej w związku z prowadzoną</w:t>
      </w:r>
      <w:r>
        <w:rPr>
          <w:rFonts w:ascii="Arial Narrow" w:hAnsi="Arial Narrow"/>
        </w:rPr>
        <w:t xml:space="preserve"> działalnością i posiadanym mi</w:t>
      </w:r>
      <w:r>
        <w:rPr>
          <w:rFonts w:ascii="Arial Narrow" w:hAnsi="Arial Narrow"/>
        </w:rPr>
        <w:t>e</w:t>
      </w:r>
      <w:r>
        <w:rPr>
          <w:rFonts w:ascii="Arial Narrow" w:hAnsi="Arial Narrow"/>
        </w:rPr>
        <w:t>niem, na sumę gwarancyjną co najmniej 200 000 zł na jedno i wszystkie zdarzenia oraz polisy obowiązkowego ubezpieczeni OC posiadaczy pojazdów mechanicznych dla każdego z pojazdów,</w:t>
      </w:r>
    </w:p>
    <w:p w:rsidR="00804BA4" w:rsidRDefault="00A27F9F">
      <w:pPr>
        <w:pStyle w:val="Akapitzlist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</w:pPr>
      <w:bookmarkStart w:id="1" w:name="Bookmark"/>
      <w:r>
        <w:rPr>
          <w:rFonts w:ascii="Arial Narrow" w:hAnsi="Arial Narrow" w:cs="Times New Roman"/>
        </w:rPr>
        <w:t>kierujący pojazdami posiadają wszystkie wyma</w:t>
      </w:r>
      <w:r>
        <w:rPr>
          <w:rFonts w:ascii="Arial Narrow" w:hAnsi="Arial Narrow" w:cs="Times New Roman"/>
        </w:rPr>
        <w:t>gane prawem uprawnie</w:t>
      </w:r>
      <w:bookmarkStart w:id="2" w:name="_Hlk192505688"/>
      <w:bookmarkEnd w:id="2"/>
      <w:r>
        <w:rPr>
          <w:rFonts w:ascii="Arial Narrow" w:hAnsi="Arial Narrow" w:cs="Times New Roman"/>
        </w:rPr>
        <w:t>nia i kwalifikacje do prowadzenia określonych poja</w:t>
      </w:r>
      <w:r>
        <w:rPr>
          <w:rFonts w:ascii="Arial Narrow" w:hAnsi="Arial Narrow" w:cs="Times New Roman"/>
        </w:rPr>
        <w:t>z</w:t>
      </w:r>
      <w:r>
        <w:rPr>
          <w:rFonts w:ascii="Arial Narrow" w:hAnsi="Arial Narrow" w:cs="Times New Roman"/>
        </w:rPr>
        <w:t>dów i przewożenia osób,</w:t>
      </w:r>
    </w:p>
    <w:bookmarkEnd w:id="1"/>
    <w:p w:rsidR="00804BA4" w:rsidRDefault="00A27F9F">
      <w:pPr>
        <w:pStyle w:val="Standard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jesteśmy związani niniejszą oferta przez okres 60 dni licząc od wyznaczonego terminu składania ofert;</w:t>
      </w:r>
    </w:p>
    <w:p w:rsidR="00804BA4" w:rsidRDefault="00A27F9F">
      <w:pPr>
        <w:pStyle w:val="Standard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 xml:space="preserve">zgadzamy się na podpisanie umowy na zasadach określonych w </w:t>
      </w:r>
      <w:r>
        <w:rPr>
          <w:rFonts w:ascii="Arial Narrow" w:eastAsia="Times New Roman" w:hAnsi="Arial Narrow" w:cs="Arial Narrow"/>
          <w:lang w:eastAsia="pl-PL"/>
        </w:rPr>
        <w:t>Załączniku nr 2 do Zapytania ofertowego (jeśli była zał</w:t>
      </w:r>
      <w:r>
        <w:rPr>
          <w:rFonts w:ascii="Arial Narrow" w:eastAsia="Times New Roman" w:hAnsi="Arial Narrow" w:cs="Arial Narrow"/>
          <w:lang w:eastAsia="pl-PL"/>
        </w:rPr>
        <w:t>ą</w:t>
      </w:r>
      <w:r>
        <w:rPr>
          <w:rFonts w:ascii="Arial Narrow" w:eastAsia="Times New Roman" w:hAnsi="Arial Narrow" w:cs="Arial Narrow"/>
          <w:lang w:eastAsia="pl-PL"/>
        </w:rPr>
        <w:t>czona do zapytania);</w:t>
      </w:r>
    </w:p>
    <w:p w:rsidR="00804BA4" w:rsidRDefault="00A27F9F">
      <w:pPr>
        <w:pStyle w:val="Standard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zgadzamy się na warunki zawarte w Załączniku nr 3 do Zapytania ofertowego (istotne postanowienia i uwagi);</w:t>
      </w:r>
    </w:p>
    <w:p w:rsidR="00804BA4" w:rsidRDefault="00A27F9F">
      <w:pPr>
        <w:pStyle w:val="Standard"/>
        <w:numPr>
          <w:ilvl w:val="1"/>
          <w:numId w:val="16"/>
        </w:numPr>
        <w:tabs>
          <w:tab w:val="left" w:pos="1702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zgadzamy się na zastrzeżenia zawarte w Zapytaniu ofertowym,</w:t>
      </w:r>
    </w:p>
    <w:p w:rsidR="00804BA4" w:rsidRDefault="00A27F9F">
      <w:pPr>
        <w:pStyle w:val="Akapitzlist"/>
        <w:numPr>
          <w:ilvl w:val="1"/>
          <w:numId w:val="16"/>
        </w:numPr>
        <w:tabs>
          <w:tab w:val="left" w:pos="1713"/>
        </w:tabs>
        <w:suppressAutoHyphens w:val="0"/>
        <w:spacing w:after="0" w:line="240" w:lineRule="auto"/>
        <w:ind w:hanging="1242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Oświadczamy,</w:t>
      </w:r>
      <w:r>
        <w:rPr>
          <w:rFonts w:ascii="Arial Narrow" w:eastAsia="Times New Roman" w:hAnsi="Arial Narrow" w:cs="Arial Narrow"/>
          <w:lang w:eastAsia="pl-PL"/>
        </w:rPr>
        <w:t xml:space="preserve"> iż nie zalegamy z opłacaniem podatków.*</w:t>
      </w:r>
    </w:p>
    <w:p w:rsidR="00804BA4" w:rsidRDefault="00A27F9F">
      <w:pPr>
        <w:pStyle w:val="Standard"/>
        <w:numPr>
          <w:ilvl w:val="0"/>
          <w:numId w:val="16"/>
        </w:numPr>
        <w:tabs>
          <w:tab w:val="left" w:pos="1134"/>
        </w:tabs>
        <w:suppressAutoHyphens w:val="0"/>
        <w:spacing w:after="0" w:line="240" w:lineRule="auto"/>
        <w:ind w:left="567" w:hanging="283"/>
        <w:jc w:val="both"/>
      </w:pPr>
      <w:r>
        <w:rPr>
          <w:rFonts w:ascii="Arial Narrow" w:hAnsi="Arial Narrow"/>
          <w:lang w:eastAsia="en-US"/>
        </w:rPr>
        <w:t>Oświadczamy, że nie podlegamy wykluczeniu z postępowania na podstawie art. 5k rozporządzenia Rady (UE) nr 833/2014                      z dnia 31 lipca 2014 r. dotyczącego środków ograniczających w związku z działan</w:t>
      </w:r>
      <w:r>
        <w:rPr>
          <w:rFonts w:ascii="Arial Narrow" w:hAnsi="Arial Narrow"/>
          <w:lang w:eastAsia="en-US"/>
        </w:rPr>
        <w:t>iami Rosji destabilizującymi sytuację                              na Ukrainie (Dz. Urz. UE nr L 229 z 31.7.2014, str. 1), dalej: rozporządzenie 833/2014, w brzmieniu nadanym rozporządzeniem Rady (UE) 2022/576 w sprawie zmiany rozporządzenia (UE) nr 833/20</w:t>
      </w:r>
      <w:r>
        <w:rPr>
          <w:rFonts w:ascii="Arial Narrow" w:hAnsi="Arial Narrow"/>
          <w:lang w:eastAsia="en-US"/>
        </w:rPr>
        <w:t>14 dotyczącego środków ograniczających w związku                       z działaniami Rosji destabilizującymi sytuację na Ukrainie (Dz. Urz. UE nr L 111 z 8.4.2022, str. 1), dalej: rozporządzenie 2022/576.</w:t>
      </w:r>
      <w:r>
        <w:rPr>
          <w:rStyle w:val="Odwoanieprzypisudolnego"/>
        </w:rPr>
        <w:footnoteReference w:id="1"/>
      </w:r>
    </w:p>
    <w:p w:rsidR="00804BA4" w:rsidRDefault="00A27F9F">
      <w:pPr>
        <w:pStyle w:val="Standard"/>
        <w:pageBreakBefore/>
        <w:numPr>
          <w:ilvl w:val="0"/>
          <w:numId w:val="16"/>
        </w:numPr>
        <w:tabs>
          <w:tab w:val="left" w:pos="1134"/>
        </w:tabs>
        <w:suppressAutoHyphens w:val="0"/>
        <w:spacing w:after="0" w:line="240" w:lineRule="auto"/>
        <w:ind w:left="567" w:hanging="283"/>
        <w:jc w:val="both"/>
      </w:pPr>
      <w:r>
        <w:rPr>
          <w:rFonts w:ascii="Arial Narrow" w:hAnsi="Arial Narrow"/>
          <w:lang w:eastAsia="en-US"/>
        </w:rPr>
        <w:lastRenderedPageBreak/>
        <w:t xml:space="preserve">Oświadczamy, że nie zachodzą w stosunku do nas przesłanki wykluczenia z postępowania na podstawie </w:t>
      </w:r>
      <w:r>
        <w:rPr>
          <w:rFonts w:ascii="Arial Narrow" w:hAnsi="Arial Narrow"/>
          <w:lang w:eastAsia="en-US"/>
        </w:rPr>
        <w:t xml:space="preserve">art. </w:t>
      </w:r>
      <w:r>
        <w:rPr>
          <w:rFonts w:ascii="Arial Narrow" w:eastAsia="Times New Roman" w:hAnsi="Arial Narrow"/>
          <w:lang w:eastAsia="pl-PL"/>
        </w:rPr>
        <w:t xml:space="preserve">7 ust. 1 ustawy                        </w:t>
      </w:r>
      <w:r>
        <w:rPr>
          <w:rFonts w:ascii="Arial Narrow" w:hAnsi="Arial Narrow"/>
          <w:lang w:eastAsia="en-US"/>
        </w:rPr>
        <w:t>z dnia 13 kwietnia 2022 r.</w:t>
      </w:r>
      <w:r>
        <w:rPr>
          <w:rFonts w:ascii="Arial Narrow" w:hAnsi="Arial Narrow"/>
          <w:i/>
          <w:iCs/>
          <w:lang w:eastAsia="en-US"/>
        </w:rPr>
        <w:t xml:space="preserve"> o szczególnych rozwiązaniach w zakresie przeciwdziałania wspieraniu agresji na Ukrainę oraz służ</w:t>
      </w:r>
      <w:r>
        <w:rPr>
          <w:rFonts w:ascii="Arial Narrow" w:hAnsi="Arial Narrow"/>
          <w:i/>
          <w:iCs/>
          <w:lang w:eastAsia="en-US"/>
        </w:rPr>
        <w:t>ą</w:t>
      </w:r>
      <w:r>
        <w:rPr>
          <w:rFonts w:ascii="Arial Narrow" w:hAnsi="Arial Narrow"/>
          <w:i/>
          <w:iCs/>
          <w:lang w:eastAsia="en-US"/>
        </w:rPr>
        <w:t xml:space="preserve">cych ochronie bezpieczeństwa narodowego </w:t>
      </w:r>
      <w:r>
        <w:rPr>
          <w:rFonts w:ascii="Arial Narrow" w:hAnsi="Arial Narrow"/>
          <w:lang w:eastAsia="en-US"/>
        </w:rPr>
        <w:t>(tekst jednolity: Dz. U. z 2023 poz. 1497)</w:t>
      </w:r>
      <w:r>
        <w:rPr>
          <w:rFonts w:ascii="Arial Narrow" w:hAnsi="Arial Narrow"/>
          <w:i/>
          <w:iCs/>
          <w:lang w:eastAsia="en-US"/>
        </w:rPr>
        <w:t>.</w:t>
      </w:r>
      <w:r>
        <w:rPr>
          <w:rStyle w:val="Odwoanieprzypisudolnego"/>
        </w:rPr>
        <w:footnoteReference w:id="2"/>
      </w:r>
    </w:p>
    <w:p w:rsidR="00804BA4" w:rsidRDefault="00A27F9F">
      <w:pPr>
        <w:pStyle w:val="Standard"/>
        <w:numPr>
          <w:ilvl w:val="0"/>
          <w:numId w:val="16"/>
        </w:numPr>
        <w:tabs>
          <w:tab w:val="left" w:pos="1134"/>
        </w:tabs>
        <w:suppressAutoHyphens w:val="0"/>
        <w:spacing w:after="0" w:line="240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 sytuacji ewentualnego nieprzyjęcia naszej oferty, zrzekamy się dochodzenia jakichkolwiek roszczeń od Zamawiającego                                 z tytułu złożenia niniejszej oferty.</w:t>
      </w:r>
    </w:p>
    <w:p w:rsidR="00804BA4" w:rsidRDefault="00804BA4">
      <w:pPr>
        <w:pStyle w:val="Standard"/>
        <w:tabs>
          <w:tab w:val="left" w:pos="1134"/>
        </w:tabs>
        <w:suppressAutoHyphens w:val="0"/>
        <w:spacing w:after="0" w:line="240" w:lineRule="auto"/>
        <w:ind w:left="567"/>
        <w:jc w:val="both"/>
      </w:pPr>
    </w:p>
    <w:p w:rsidR="00804BA4" w:rsidRDefault="00A27F9F">
      <w:pPr>
        <w:pStyle w:val="Standard"/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i/>
          <w:iCs/>
          <w:color w:val="000000"/>
          <w:sz w:val="16"/>
          <w:szCs w:val="20"/>
          <w:u w:val="single"/>
          <w:lang w:eastAsia="ar-SA"/>
        </w:rPr>
      </w:pPr>
      <w:r>
        <w:rPr>
          <w:rFonts w:ascii="Arial Narrow" w:hAnsi="Arial Narrow" w:cs="Arial Narrow"/>
          <w:b/>
          <w:i/>
          <w:iCs/>
          <w:color w:val="000000"/>
          <w:sz w:val="16"/>
          <w:szCs w:val="20"/>
          <w:u w:val="single"/>
          <w:lang w:eastAsia="ar-SA"/>
        </w:rPr>
        <w:t>OBJA</w:t>
      </w:r>
      <w:r>
        <w:rPr>
          <w:rFonts w:ascii="Arial Narrow" w:hAnsi="Arial Narrow" w:cs="Arial Narrow"/>
          <w:b/>
          <w:i/>
          <w:iCs/>
          <w:color w:val="000000"/>
          <w:sz w:val="16"/>
          <w:szCs w:val="20"/>
          <w:u w:val="single"/>
          <w:lang w:eastAsia="ar-SA"/>
        </w:rPr>
        <w:t>ŚNIENIE:</w:t>
      </w:r>
    </w:p>
    <w:p w:rsidR="00804BA4" w:rsidRDefault="00A27F9F">
      <w:pPr>
        <w:pStyle w:val="Standard"/>
        <w:tabs>
          <w:tab w:val="left" w:pos="850"/>
        </w:tabs>
        <w:spacing w:after="0" w:line="240" w:lineRule="auto"/>
        <w:ind w:left="283" w:hanging="227"/>
        <w:jc w:val="both"/>
        <w:rPr>
          <w:rFonts w:ascii="Arial Narrow" w:eastAsia="Times New Roman" w:hAnsi="Arial Narrow" w:cs="Arial Narrow"/>
          <w:b/>
          <w:i/>
          <w:sz w:val="16"/>
          <w:szCs w:val="20"/>
          <w:lang w:eastAsia="ar-SA"/>
        </w:rPr>
      </w:pPr>
      <w:r>
        <w:rPr>
          <w:rFonts w:ascii="Arial Narrow" w:eastAsia="Times New Roman" w:hAnsi="Arial Narrow" w:cs="Arial Narrow"/>
          <w:b/>
          <w:i/>
          <w:sz w:val="16"/>
          <w:szCs w:val="20"/>
          <w:lang w:eastAsia="ar-SA"/>
        </w:rPr>
        <w:t>* w przypadku, gdy Oferent uzyskał przewidziane prawem zwolnienie, odroczenie  lub rozłożenie na raty zaległych płatności lub wstrzymanie w całości wykonania decyzji właściwego organu prosimy o złożenie stosownego oświadczenia w tym zakresie.</w:t>
      </w:r>
    </w:p>
    <w:p w:rsidR="00804BA4" w:rsidRDefault="00A27F9F">
      <w:pPr>
        <w:pStyle w:val="Standard"/>
        <w:tabs>
          <w:tab w:val="left" w:pos="567"/>
        </w:tabs>
        <w:spacing w:after="0" w:line="240" w:lineRule="auto"/>
        <w:jc w:val="right"/>
        <w:rPr>
          <w:rFonts w:ascii="Arial Narrow" w:eastAsia="Times New Roman" w:hAnsi="Arial Narrow" w:cs="Arial Narrow"/>
          <w:b/>
          <w:i/>
          <w:lang w:eastAsia="ar-SA"/>
        </w:rPr>
      </w:pP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  <w:r>
        <w:rPr>
          <w:rFonts w:ascii="Arial Narrow" w:eastAsia="Times New Roman" w:hAnsi="Arial Narrow" w:cs="Arial Narrow"/>
          <w:b/>
          <w:i/>
          <w:lang w:eastAsia="ar-SA"/>
        </w:rPr>
        <w:tab/>
      </w: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right"/>
        <w:rPr>
          <w:rFonts w:ascii="Arial Narrow" w:eastAsia="Times New Roman" w:hAnsi="Arial Narrow" w:cs="Arial Narrow"/>
          <w:b/>
          <w:i/>
          <w:lang w:eastAsia="ar-SA"/>
        </w:rPr>
      </w:pPr>
    </w:p>
    <w:p w:rsidR="00804BA4" w:rsidRDefault="00A27F9F">
      <w:pPr>
        <w:pStyle w:val="Standard"/>
        <w:tabs>
          <w:tab w:val="left" w:pos="567"/>
        </w:tabs>
        <w:spacing w:after="0" w:line="240" w:lineRule="auto"/>
        <w:jc w:val="right"/>
      </w:pPr>
      <w:r>
        <w:rPr>
          <w:rFonts w:ascii="Arial Narrow" w:eastAsia="Times New Roman" w:hAnsi="Arial Narrow" w:cs="Arial Narrow"/>
          <w:b/>
          <w:i/>
          <w:sz w:val="18"/>
          <w:lang w:eastAsia="ar-SA"/>
        </w:rPr>
        <w:t xml:space="preserve"> </w:t>
      </w:r>
      <w:r>
        <w:rPr>
          <w:rFonts w:ascii="Arial Narrow" w:eastAsia="Arial Narrow" w:hAnsi="Arial Narrow" w:cs="Arial Narrow"/>
          <w:sz w:val="18"/>
          <w:lang w:eastAsia="ar-SA"/>
        </w:rPr>
        <w:t>…………………………………</w:t>
      </w:r>
      <w:r>
        <w:rPr>
          <w:rFonts w:ascii="Arial Narrow" w:eastAsia="Times New Roman" w:hAnsi="Arial Narrow" w:cs="Arial Narrow"/>
          <w:i/>
          <w:iCs/>
          <w:sz w:val="18"/>
          <w:lang w:eastAsia="ar-SA"/>
        </w:rPr>
        <w:t>.....................</w:t>
      </w:r>
    </w:p>
    <w:p w:rsidR="00804BA4" w:rsidRDefault="00A27F9F">
      <w:pPr>
        <w:pStyle w:val="Standard"/>
        <w:tabs>
          <w:tab w:val="left" w:pos="567"/>
        </w:tabs>
        <w:spacing w:after="0" w:line="240" w:lineRule="auto"/>
        <w:jc w:val="right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  <w:r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  <w:t>pieczątka i podpis Oferenta</w:t>
      </w:r>
      <w:r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  <w:br/>
      </w:r>
      <w:r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  <w:t>(osoby lub osób upoważnionych prawnie do składania oświadczeń woli w imieniu Oferenta)</w:t>
      </w: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 Narrow"/>
          <w:i/>
          <w:iCs/>
          <w:sz w:val="18"/>
          <w:szCs w:val="20"/>
          <w:lang w:eastAsia="ar-SA"/>
        </w:rPr>
      </w:pPr>
    </w:p>
    <w:p w:rsidR="00804BA4" w:rsidRDefault="00804BA4">
      <w:pPr>
        <w:pStyle w:val="Standard"/>
        <w:tabs>
          <w:tab w:val="left" w:pos="567"/>
        </w:tabs>
        <w:spacing w:after="0" w:line="240" w:lineRule="auto"/>
        <w:jc w:val="center"/>
      </w:pPr>
    </w:p>
    <w:sectPr w:rsidR="00804BA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21" w:right="510" w:bottom="777" w:left="510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F9F" w:rsidRDefault="00A27F9F">
      <w:pPr>
        <w:spacing w:after="0" w:line="240" w:lineRule="auto"/>
      </w:pPr>
      <w:r>
        <w:separator/>
      </w:r>
    </w:p>
  </w:endnote>
  <w:endnote w:type="continuationSeparator" w:id="0">
    <w:p w:rsidR="00A27F9F" w:rsidRDefault="00A27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626" w:rsidRDefault="00A27F9F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7D4CB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626" w:rsidRDefault="00A27F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F9F" w:rsidRDefault="00A27F9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27F9F" w:rsidRDefault="00A27F9F">
      <w:pPr>
        <w:spacing w:after="0" w:line="240" w:lineRule="auto"/>
      </w:pPr>
      <w:r>
        <w:continuationSeparator/>
      </w:r>
    </w:p>
  </w:footnote>
  <w:footnote w:id="1">
    <w:p w:rsidR="00804BA4" w:rsidRDefault="00A27F9F">
      <w:pPr>
        <w:pStyle w:val="Standard"/>
        <w:tabs>
          <w:tab w:val="left" w:pos="284"/>
        </w:tabs>
        <w:spacing w:after="0" w:line="240" w:lineRule="auto"/>
      </w:pPr>
      <w:r>
        <w:rPr>
          <w:rStyle w:val="Odwoanieprzypisudolnego"/>
        </w:rPr>
        <w:footnoteRef/>
      </w:r>
      <w:r>
        <w:rPr>
          <w:rFonts w:ascii="Arial Narrow" w:hAnsi="Arial Narrow"/>
          <w:sz w:val="16"/>
        </w:rPr>
        <w:t>. Zgodnie z treścią art. 5k ust. 1 rozporządzenia</w:t>
      </w:r>
      <w:r>
        <w:rPr>
          <w:rFonts w:ascii="Arial Narrow" w:hAnsi="Arial Narrow"/>
          <w:sz w:val="16"/>
        </w:rPr>
        <w:t xml:space="preserve"> 833/2014 w brzmieniu nadanym rozporządzeniem 2022/576 zakazuje się udzielania lub dalszego wykonywania wszelkich zamówień publicznych lub koncesji objętych zakresem dyrektyw w sprawie zamówień publicznych, a także zakresem art. 10 ust. 1, 3, ust. 6 lit. a</w:t>
      </w:r>
      <w:r>
        <w:rPr>
          <w:rFonts w:ascii="Arial Narrow" w:hAnsi="Arial Narrow"/>
          <w:sz w:val="16"/>
        </w:rPr>
        <w:t>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</w:t>
      </w:r>
      <w:r>
        <w:rPr>
          <w:rFonts w:ascii="Arial Narrow" w:hAnsi="Arial Narrow"/>
          <w:sz w:val="16"/>
        </w:rPr>
        <w:t>ektywy 2009/81/WE na rzecz lub z udziałem:</w:t>
      </w:r>
    </w:p>
    <w:p w:rsidR="00804BA4" w:rsidRDefault="00A27F9F">
      <w:pPr>
        <w:pStyle w:val="Akapitzlist"/>
        <w:numPr>
          <w:ilvl w:val="0"/>
          <w:numId w:val="33"/>
        </w:numPr>
        <w:tabs>
          <w:tab w:val="left" w:pos="1004"/>
        </w:tabs>
        <w:spacing w:after="0" w:line="240" w:lineRule="auto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obywateli rosyjskich lub osób fizycznych lub prawnych, podmiotów lub organów z siedzibą w Rosji;</w:t>
      </w:r>
    </w:p>
    <w:p w:rsidR="00804BA4" w:rsidRDefault="00A27F9F">
      <w:pPr>
        <w:pStyle w:val="Akapitzlist"/>
        <w:numPr>
          <w:ilvl w:val="0"/>
          <w:numId w:val="30"/>
        </w:numPr>
        <w:tabs>
          <w:tab w:val="left" w:pos="1004"/>
        </w:tabs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osób prawnych, podmiotów lub organów, do których prawa własności bezpośrednio lub pośrednio w ponad 50 % należą do </w:t>
      </w:r>
      <w:r>
        <w:rPr>
          <w:rFonts w:ascii="Arial Narrow" w:hAnsi="Arial Narrow" w:cs="Arial"/>
          <w:sz w:val="16"/>
          <w:szCs w:val="16"/>
        </w:rPr>
        <w:t>podmiotu, o którym mowa w lit. a) niniejszego ustępu; lub</w:t>
      </w:r>
    </w:p>
    <w:p w:rsidR="00804BA4" w:rsidRDefault="00A27F9F">
      <w:pPr>
        <w:pStyle w:val="Akapitzlist"/>
        <w:numPr>
          <w:ilvl w:val="0"/>
          <w:numId w:val="30"/>
        </w:numPr>
        <w:tabs>
          <w:tab w:val="left" w:pos="1004"/>
        </w:tabs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04BA4" w:rsidRDefault="00A27F9F">
      <w:pPr>
        <w:pStyle w:val="Tekstprzypisudolnego1"/>
        <w:tabs>
          <w:tab w:val="left" w:pos="426"/>
        </w:tabs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ab/>
        <w:t>w tym podwykonawców, dostawców lub podmiot</w:t>
      </w:r>
      <w:r>
        <w:rPr>
          <w:rFonts w:ascii="Arial Narrow" w:hAnsi="Arial Narrow" w:cs="Arial"/>
          <w:sz w:val="16"/>
          <w:szCs w:val="16"/>
        </w:rPr>
        <w:t>ów, na których zdolności polega się w rozumieniu dyrektyw w sprawie zamówień publicznych, w przypadku gdy przypada na nich ponad 10 % wartości zamówienia.</w:t>
      </w:r>
    </w:p>
  </w:footnote>
  <w:footnote w:id="2">
    <w:p w:rsidR="00804BA4" w:rsidRDefault="00A27F9F">
      <w:pPr>
        <w:pStyle w:val="Standard"/>
        <w:tabs>
          <w:tab w:val="left" w:pos="142"/>
        </w:tabs>
        <w:spacing w:after="0" w:line="240" w:lineRule="auto"/>
      </w:pPr>
      <w:r>
        <w:rPr>
          <w:rStyle w:val="Odwoanieprzypisudolnego"/>
        </w:rPr>
        <w:footnoteRef/>
      </w:r>
      <w:r>
        <w:rPr>
          <w:rFonts w:ascii="Arial Narrow" w:hAnsi="Arial Narrow"/>
          <w:sz w:val="16"/>
        </w:rPr>
        <w:t xml:space="preserve">. </w:t>
      </w:r>
      <w:r>
        <w:rPr>
          <w:rFonts w:ascii="Arial Narrow" w:hAnsi="Arial Narrow" w:cs="Arial"/>
          <w:sz w:val="16"/>
          <w:szCs w:val="16"/>
        </w:rPr>
        <w:t xml:space="preserve">Zgodnie z treścią art. 7 ust. 1 ustawy z dnia 13 kwietnia 2022 r. </w:t>
      </w:r>
      <w:r>
        <w:rPr>
          <w:rFonts w:ascii="Arial Narrow" w:hAnsi="Arial Narrow" w:cs="Arial"/>
          <w:i/>
          <w:iCs/>
          <w:sz w:val="16"/>
          <w:szCs w:val="16"/>
        </w:rPr>
        <w:t xml:space="preserve">o szczególnych rozwiązaniach w zakresie przeciwdziałania wspieraniu agresji  na Ukrainę oraz służących ochronie bezpieczeństwa narodowego, </w:t>
      </w:r>
      <w:r>
        <w:rPr>
          <w:rFonts w:ascii="Arial Narrow" w:hAnsi="Arial Narrow" w:cs="Arial"/>
          <w:sz w:val="16"/>
          <w:szCs w:val="16"/>
        </w:rPr>
        <w:t xml:space="preserve">z 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 xml:space="preserve">postępowania o udzielenie zamówienia publicznego 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wyklucza się: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ab/>
        <w:t xml:space="preserve">1) wykonawcę/dostawcę wymienionego w wykazach określonych w rozporządzeniu 765/2006 i rozporządzeniu 269/2014 albo wpisanego na listę na podstawie decyzji w sprawie wpisu na listę rozstrzygającej o zastosowaniu środka, o którym mowa w art. 1 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pkt 3 ustawy;</w:t>
      </w:r>
    </w:p>
    <w:p w:rsidR="00804BA4" w:rsidRDefault="00A27F9F">
      <w:pPr>
        <w:pStyle w:val="Standard"/>
        <w:tabs>
          <w:tab w:val="left" w:pos="142"/>
        </w:tabs>
        <w:spacing w:after="0" w:line="240" w:lineRule="auto"/>
        <w:jc w:val="both"/>
      </w:pPr>
      <w:r>
        <w:rPr>
          <w:rFonts w:ascii="Arial Narrow" w:hAnsi="Arial Narrow" w:cs="Arial"/>
          <w:sz w:val="16"/>
          <w:szCs w:val="16"/>
        </w:rPr>
        <w:tab/>
        <w:t xml:space="preserve">2) 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wykonawcę/dostawcę, którego beneficjentem rzeczywistym w rozumieniu ustawy z dnia 1 marca 2018 r. o przeciwdziałaniu praniu pieniędzy oraz finansowaniu terroryzmu (tekst jednolity Dz. U. z 2023 r. poz. 1124) jest osoba wymieniona w wykaza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ch określonych w rozporządzeniu 765/2006 i rozporządzeniu 269/2014 albo wpisana na listę lub będąca takim beneficjentem rzeczywistym od dnia 24 lutego 2022 r., o ile została wpisana na listę na podstawie decyzji w sprawie wpisu na listę rozstrzygającej o z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astosowaniu środka, o którym mowa w art. 1 pkt 3 ustawy;</w:t>
      </w:r>
    </w:p>
    <w:p w:rsidR="00804BA4" w:rsidRDefault="00A27F9F">
      <w:pPr>
        <w:pStyle w:val="Standard"/>
        <w:tabs>
          <w:tab w:val="left" w:pos="142"/>
        </w:tabs>
        <w:spacing w:after="0" w:line="240" w:lineRule="auto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  <w:r>
        <w:rPr>
          <w:rFonts w:ascii="Arial Narrow" w:eastAsia="Times New Roman" w:hAnsi="Arial Narrow" w:cs="Arial"/>
          <w:sz w:val="16"/>
          <w:szCs w:val="16"/>
          <w:lang w:eastAsia="pl-PL"/>
        </w:rPr>
        <w:tab/>
        <w:t>3) wykonawcę/dostawcę, którego jednostką dominującą w rozumieniu art. 3 ust. 1 pkt 37 ustawy z dnia 29 września 1994 r. o rachunkowości (tekst jednolity: Dz. U. z 2023 r. poz. 120), jest podmiot wym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ieniony w wykazach określonych w rozporządzeniu 765/2006 i rozporządzeniu 269/2014 albo wpisany na listę lub będący taką jednostką dominującą od dnia 24 lutego 2022 r., o ile został wpisany na listę na podstawie decyzji w sprawie wpisu na listę rozstrzygaj</w:t>
      </w:r>
      <w:r>
        <w:rPr>
          <w:rFonts w:ascii="Arial Narrow" w:eastAsia="Times New Roman" w:hAnsi="Arial Narrow" w:cs="Arial"/>
          <w:sz w:val="16"/>
          <w:szCs w:val="16"/>
          <w:lang w:eastAsia="pl-PL"/>
        </w:rPr>
        <w:t>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626" w:rsidRDefault="00A27F9F">
    <w:pPr>
      <w:pStyle w:val="Nagwek"/>
      <w:jc w:val="center"/>
    </w:pPr>
    <w:r>
      <w:rPr>
        <w:rFonts w:ascii="Arial Narrow" w:eastAsia="Arial Narrow" w:hAnsi="Arial Narrow" w:cs="Arial Narrow"/>
        <w:b/>
        <w:iCs/>
        <w:sz w:val="22"/>
        <w:szCs w:val="22"/>
      </w:rPr>
      <w:t>„Wykonywanie autobusowych usług przewozowych promujących miasto i komunikację</w:t>
    </w:r>
    <w:r>
      <w:rPr>
        <w:rFonts w:ascii="Arial Narrow" w:hAnsi="Arial Narrow" w:cs="Arial Narrow"/>
        <w:b/>
        <w:bCs/>
        <w:iCs/>
        <w:sz w:val="22"/>
        <w:szCs w:val="22"/>
      </w:rPr>
      <w:t>”</w:t>
    </w:r>
  </w:p>
  <w:p w:rsidR="00C72626" w:rsidRDefault="00A27F9F">
    <w:pPr>
      <w:pStyle w:val="Nagwek"/>
      <w:spacing w:before="0" w:after="0"/>
      <w:jc w:val="center"/>
    </w:pPr>
    <w:r>
      <w:rPr>
        <w:rFonts w:ascii="Arial Narrow" w:eastAsia="Arial Narrow" w:hAnsi="Arial Narrow" w:cs="Arial Narrow"/>
        <w:b/>
        <w:bCs/>
        <w:iCs/>
        <w:sz w:val="22"/>
        <w:szCs w:val="22"/>
      </w:rPr>
      <w:t xml:space="preserve"> nr sprawy: WZ-091-43/25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626" w:rsidRDefault="00A27F9F">
    <w:pPr>
      <w:pStyle w:val="Nagwek"/>
      <w:jc w:val="center"/>
    </w:pPr>
    <w:r>
      <w:rPr>
        <w:rFonts w:ascii="Arial Narrow" w:eastAsia="Arial Narrow" w:hAnsi="Arial Narrow" w:cs="Arial Narrow"/>
        <w:b/>
        <w:iCs/>
        <w:sz w:val="22"/>
        <w:szCs w:val="22"/>
      </w:rPr>
      <w:t>„Wykonywanie autobusowych usług przewozowych promujących miasto i komunikację</w:t>
    </w:r>
    <w:r>
      <w:rPr>
        <w:rFonts w:ascii="Arial Narrow" w:hAnsi="Arial Narrow" w:cs="Arial Narrow"/>
        <w:b/>
        <w:bCs/>
        <w:iCs/>
        <w:sz w:val="22"/>
        <w:szCs w:val="22"/>
      </w:rPr>
      <w:t>”</w:t>
    </w:r>
  </w:p>
  <w:p w:rsidR="00C72626" w:rsidRDefault="00A27F9F">
    <w:pPr>
      <w:pStyle w:val="Nagwek"/>
      <w:spacing w:before="0" w:after="0"/>
      <w:jc w:val="center"/>
    </w:pPr>
    <w:r>
      <w:rPr>
        <w:rFonts w:ascii="Arial Narrow" w:hAnsi="Arial Narrow" w:cs="Arial Narrow"/>
        <w:b/>
        <w:bCs/>
        <w:iCs/>
        <w:sz w:val="22"/>
        <w:szCs w:val="22"/>
      </w:rPr>
      <w:t xml:space="preserve"> </w:t>
    </w:r>
    <w:r>
      <w:rPr>
        <w:rFonts w:ascii="Arial Narrow" w:hAnsi="Arial Narrow" w:cs="Arial Narrow"/>
        <w:b/>
        <w:iCs/>
        <w:sz w:val="22"/>
        <w:szCs w:val="22"/>
      </w:rPr>
      <w:t>nr sprawy: WZ-091-43/25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1E7"/>
    <w:multiLevelType w:val="multilevel"/>
    <w:tmpl w:val="39969A4A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16939AB"/>
    <w:multiLevelType w:val="multilevel"/>
    <w:tmpl w:val="2796032A"/>
    <w:styleLink w:val="WWNum9"/>
    <w:lvl w:ilvl="0">
      <w:start w:val="1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0EC01DA0"/>
    <w:multiLevelType w:val="multilevel"/>
    <w:tmpl w:val="8FE232A6"/>
    <w:styleLink w:val="WWNum24"/>
    <w:lvl w:ilvl="0">
      <w:start w:val="1"/>
      <w:numFmt w:val="lowerLetter"/>
      <w:lvlText w:val="%1)"/>
      <w:lvlJc w:val="left"/>
      <w:rPr>
        <w:b w:val="0"/>
        <w:i w:val="0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1E096FCF"/>
    <w:multiLevelType w:val="multilevel"/>
    <w:tmpl w:val="686ED92A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F066FCE"/>
    <w:multiLevelType w:val="multilevel"/>
    <w:tmpl w:val="EB469CB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5">
    <w:nsid w:val="1F2D488F"/>
    <w:multiLevelType w:val="multilevel"/>
    <w:tmpl w:val="A254D986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24C009BF"/>
    <w:multiLevelType w:val="multilevel"/>
    <w:tmpl w:val="4BA4403A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26204138"/>
    <w:multiLevelType w:val="multilevel"/>
    <w:tmpl w:val="8390A54A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6F2572A"/>
    <w:multiLevelType w:val="multilevel"/>
    <w:tmpl w:val="6A5EF2CC"/>
    <w:styleLink w:val="WWNum6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7DF4691"/>
    <w:multiLevelType w:val="multilevel"/>
    <w:tmpl w:val="FC76D0F8"/>
    <w:styleLink w:val="WWNum5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1.%2.%3)"/>
      <w:lvlJc w:val="right"/>
      <w:rPr>
        <w:rFonts w:eastAsia="Times New Roman" w:cs="Arial Narrow"/>
        <w:b w:val="0"/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304210CD"/>
    <w:multiLevelType w:val="multilevel"/>
    <w:tmpl w:val="9D8C708A"/>
    <w:styleLink w:val="WWNum25"/>
    <w:lvl w:ilvl="0">
      <w:start w:val="1"/>
      <w:numFmt w:val="upperRoman"/>
      <w:lvlText w:val="%1."/>
      <w:lvlJc w:val="left"/>
      <w:rPr>
        <w:rFonts w:eastAsia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30F97E40"/>
    <w:multiLevelType w:val="multilevel"/>
    <w:tmpl w:val="5EB4B35A"/>
    <w:styleLink w:val="WWNum2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2">
    <w:nsid w:val="37585C1E"/>
    <w:multiLevelType w:val="multilevel"/>
    <w:tmpl w:val="672A5440"/>
    <w:styleLink w:val="WWNum2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3EAC07A9"/>
    <w:multiLevelType w:val="multilevel"/>
    <w:tmpl w:val="0338F740"/>
    <w:styleLink w:val="WWNum28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</w:rPr>
    </w:lvl>
    <w:lvl w:ilvl="1">
      <w:start w:val="1"/>
      <w:numFmt w:val="lowerLetter"/>
      <w:lvlText w:val="%2)"/>
      <w:lvlJc w:val="left"/>
      <w:rPr>
        <w:rFonts w:eastAsia="Times New Roman" w:cs="Times New Roman"/>
      </w:rPr>
    </w:lvl>
    <w:lvl w:ilvl="2">
      <w:start w:val="2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3EE80610"/>
    <w:multiLevelType w:val="multilevel"/>
    <w:tmpl w:val="66FA1DE2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F030827"/>
    <w:multiLevelType w:val="multilevel"/>
    <w:tmpl w:val="E3FE26D4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eastAsia="Times New Roman" w:cs="Arial Narrow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42EE5448"/>
    <w:multiLevelType w:val="multilevel"/>
    <w:tmpl w:val="10B8C686"/>
    <w:styleLink w:val="WWNum20"/>
    <w:lvl w:ilvl="0">
      <w:start w:val="1"/>
      <w:numFmt w:val="lowerLetter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43443B2D"/>
    <w:multiLevelType w:val="multilevel"/>
    <w:tmpl w:val="DDB0324E"/>
    <w:styleLink w:val="WWNum12"/>
    <w:lvl w:ilvl="0">
      <w:numFmt w:val="bullet"/>
      <w:lvlText w:val=""/>
      <w:lvlJc w:val="left"/>
      <w:rPr>
        <w:rFonts w:eastAsia="Times New Roman" w:cs="Arial Narrow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8">
    <w:nsid w:val="4E1D6A4C"/>
    <w:multiLevelType w:val="multilevel"/>
    <w:tmpl w:val="7550EF22"/>
    <w:styleLink w:val="WWNum19"/>
    <w:lvl w:ilvl="0">
      <w:start w:val="1"/>
      <w:numFmt w:val="upperRoman"/>
      <w:lvlText w:val="%1."/>
      <w:lvlJc w:val="left"/>
      <w:rPr>
        <w:rFonts w:eastAsia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528D3C5A"/>
    <w:multiLevelType w:val="multilevel"/>
    <w:tmpl w:val="10DE63E6"/>
    <w:styleLink w:val="WWNum10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55B00AF7"/>
    <w:multiLevelType w:val="multilevel"/>
    <w:tmpl w:val="ADB44F78"/>
    <w:styleLink w:val="WW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58D36A6F"/>
    <w:multiLevelType w:val="multilevel"/>
    <w:tmpl w:val="C478A242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5C5A4232"/>
    <w:multiLevelType w:val="multilevel"/>
    <w:tmpl w:val="6164C984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5DD32122"/>
    <w:multiLevelType w:val="multilevel"/>
    <w:tmpl w:val="7AE4015E"/>
    <w:styleLink w:val="WWNum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F3712FC"/>
    <w:multiLevelType w:val="multilevel"/>
    <w:tmpl w:val="12F80398"/>
    <w:styleLink w:val="WWNum2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62B27FBE"/>
    <w:multiLevelType w:val="multilevel"/>
    <w:tmpl w:val="E9B6A61A"/>
    <w:styleLink w:val="WWNum3"/>
    <w:lvl w:ilvl="0">
      <w:start w:val="1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686A7373"/>
    <w:multiLevelType w:val="multilevel"/>
    <w:tmpl w:val="904E93B0"/>
    <w:styleLink w:val="WWNum26"/>
    <w:lvl w:ilvl="0">
      <w:start w:val="2"/>
      <w:numFmt w:val="upperRoman"/>
      <w:lvlText w:val="%1&gt;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762F384A"/>
    <w:multiLevelType w:val="multilevel"/>
    <w:tmpl w:val="696A7A64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eastAsia="Times New Roman" w:cs="Arial Narrow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78A63B0C"/>
    <w:multiLevelType w:val="multilevel"/>
    <w:tmpl w:val="FE5CD0C4"/>
    <w:styleLink w:val="WWNum11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)"/>
      <w:lvlJc w:val="left"/>
    </w:lvl>
    <w:lvl w:ilvl="2">
      <w:start w:val="4"/>
      <w:numFmt w:val="lowerLetter"/>
      <w:lvlText w:val="%1.%2.%3."/>
      <w:lvlJc w:val="left"/>
    </w:lvl>
    <w:lvl w:ilvl="3">
      <w:start w:val="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7FDD0D3A"/>
    <w:multiLevelType w:val="multilevel"/>
    <w:tmpl w:val="1A0A6712"/>
    <w:styleLink w:val="WWNum1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25"/>
  </w:num>
  <w:num w:numId="5">
    <w:abstractNumId w:val="22"/>
  </w:num>
  <w:num w:numId="6">
    <w:abstractNumId w:val="9"/>
  </w:num>
  <w:num w:numId="7">
    <w:abstractNumId w:val="8"/>
  </w:num>
  <w:num w:numId="8">
    <w:abstractNumId w:val="4"/>
  </w:num>
  <w:num w:numId="9">
    <w:abstractNumId w:val="20"/>
  </w:num>
  <w:num w:numId="10">
    <w:abstractNumId w:val="1"/>
  </w:num>
  <w:num w:numId="11">
    <w:abstractNumId w:val="19"/>
  </w:num>
  <w:num w:numId="12">
    <w:abstractNumId w:val="28"/>
  </w:num>
  <w:num w:numId="13">
    <w:abstractNumId w:val="17"/>
  </w:num>
  <w:num w:numId="14">
    <w:abstractNumId w:val="6"/>
  </w:num>
  <w:num w:numId="15">
    <w:abstractNumId w:val="7"/>
  </w:num>
  <w:num w:numId="16">
    <w:abstractNumId w:val="15"/>
  </w:num>
  <w:num w:numId="17">
    <w:abstractNumId w:val="29"/>
  </w:num>
  <w:num w:numId="18">
    <w:abstractNumId w:val="21"/>
  </w:num>
  <w:num w:numId="19">
    <w:abstractNumId w:val="5"/>
  </w:num>
  <w:num w:numId="20">
    <w:abstractNumId w:val="18"/>
  </w:num>
  <w:num w:numId="21">
    <w:abstractNumId w:val="16"/>
  </w:num>
  <w:num w:numId="22">
    <w:abstractNumId w:val="14"/>
  </w:num>
  <w:num w:numId="23">
    <w:abstractNumId w:val="24"/>
  </w:num>
  <w:num w:numId="24">
    <w:abstractNumId w:val="11"/>
  </w:num>
  <w:num w:numId="25">
    <w:abstractNumId w:val="2"/>
  </w:num>
  <w:num w:numId="26">
    <w:abstractNumId w:val="10"/>
  </w:num>
  <w:num w:numId="27">
    <w:abstractNumId w:val="26"/>
  </w:num>
  <w:num w:numId="28">
    <w:abstractNumId w:val="12"/>
  </w:num>
  <w:num w:numId="29">
    <w:abstractNumId w:val="13"/>
  </w:num>
  <w:num w:numId="30">
    <w:abstractNumId w:val="0"/>
  </w:num>
  <w:num w:numId="31">
    <w:abstractNumId w:val="18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04BA4"/>
    <w:rsid w:val="007D4CBF"/>
    <w:rsid w:val="00804BA4"/>
    <w:rsid w:val="00A2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eastAsia="Calibri" w:cs="Calibri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keepNext/>
      <w:suppressLineNumbers/>
      <w:tabs>
        <w:tab w:val="center" w:pos="5590"/>
        <w:tab w:val="right" w:pos="11180"/>
      </w:tabs>
      <w:spacing w:before="240" w:after="120"/>
    </w:pPr>
    <w:rPr>
      <w:rFonts w:ascii="Arial" w:eastAsia="Microsoft YaHei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Wyliczenie">
    <w:name w:val="Wyliczenie"/>
    <w:basedOn w:val="Standard"/>
    <w:pPr>
      <w:keepNext/>
      <w:keepLines/>
      <w:tabs>
        <w:tab w:val="left" w:pos="1080"/>
        <w:tab w:val="left" w:pos="1260"/>
        <w:tab w:val="left" w:pos="1620"/>
        <w:tab w:val="left" w:pos="1980"/>
        <w:tab w:val="left" w:pos="2340"/>
        <w:tab w:val="left" w:pos="2700"/>
        <w:tab w:val="left" w:pos="3060"/>
      </w:tabs>
      <w:suppressAutoHyphens w:val="0"/>
      <w:spacing w:before="120" w:after="0" w:line="240" w:lineRule="auto"/>
      <w:ind w:left="540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Standard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kstprzypisudolnego1">
    <w:name w:val="Tekst przypisu dolnego1"/>
    <w:basedOn w:val="Standard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3Znak">
    <w:name w:val="Nagłówek 3 Znak"/>
    <w:basedOn w:val="Domylnaczcionkaakapitu"/>
    <w:rPr>
      <w:rFonts w:ascii="Arial Narrow" w:eastAsia="Times New Roman" w:hAnsi="Arial Narrow" w:cs="Arial Narrow"/>
      <w:b/>
      <w:bCs/>
      <w:iCs/>
      <w:szCs w:val="24"/>
      <w:lang w:eastAsia="zh-CN"/>
    </w:rPr>
  </w:style>
  <w:style w:type="character" w:customStyle="1" w:styleId="NagwekZnak">
    <w:name w:val="Nagłówek Znak"/>
    <w:basedOn w:val="Domylnaczcionkaakapitu"/>
    <w:rPr>
      <w:rFonts w:ascii="Arial" w:eastAsia="Microsoft YaHei" w:hAnsi="Arial" w:cs="Tahoma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rPr>
      <w:rFonts w:ascii="Arial Narrow" w:eastAsia="Times New Roman" w:hAnsi="Arial Narrow" w:cs="Arial"/>
      <w:color w:val="000000"/>
      <w:lang w:eastAsia="zh-CN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rPr>
      <w:rFonts w:ascii="Calibri" w:eastAsia="Calibri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ListLabel1">
    <w:name w:val="ListLabel 1"/>
    <w:rPr>
      <w:rFonts w:eastAsia="Times New Roman" w:cs="Arial Narrow"/>
      <w:i w:val="0"/>
      <w:color w:val="00000A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Times New Roman" w:cs="Arial Narrow"/>
      <w:b w:val="0"/>
      <w:i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rFonts w:eastAsia="Times New Roman" w:cs="Arial Narro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b w:val="0"/>
      <w:i w:val="0"/>
      <w:sz w:val="22"/>
    </w:rPr>
  </w:style>
  <w:style w:type="character" w:customStyle="1" w:styleId="ListLabel10">
    <w:name w:val="ListLabel 10"/>
    <w:rPr>
      <w:rFonts w:eastAsia="Times New Roman" w:cs="Times New Roman"/>
      <w:b w:val="0"/>
      <w:i w:val="0"/>
    </w:rPr>
  </w:style>
  <w:style w:type="character" w:customStyle="1" w:styleId="ListLabel11">
    <w:name w:val="ListLabel 11"/>
    <w:rPr>
      <w:rFonts w:eastAsia="Times New Roman" w:cs="Times New Roman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eastAsia="Calibri" w:cs="Calibri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keepNext/>
      <w:suppressLineNumbers/>
      <w:tabs>
        <w:tab w:val="center" w:pos="5590"/>
        <w:tab w:val="right" w:pos="11180"/>
      </w:tabs>
      <w:spacing w:before="240" w:after="120"/>
    </w:pPr>
    <w:rPr>
      <w:rFonts w:ascii="Arial" w:eastAsia="Microsoft YaHei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Wyliczenie">
    <w:name w:val="Wyliczenie"/>
    <w:basedOn w:val="Standard"/>
    <w:pPr>
      <w:keepNext/>
      <w:keepLines/>
      <w:tabs>
        <w:tab w:val="left" w:pos="1080"/>
        <w:tab w:val="left" w:pos="1260"/>
        <w:tab w:val="left" w:pos="1620"/>
        <w:tab w:val="left" w:pos="1980"/>
        <w:tab w:val="left" w:pos="2340"/>
        <w:tab w:val="left" w:pos="2700"/>
        <w:tab w:val="left" w:pos="3060"/>
      </w:tabs>
      <w:suppressAutoHyphens w:val="0"/>
      <w:spacing w:before="120" w:after="0" w:line="240" w:lineRule="auto"/>
      <w:ind w:left="540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Standard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kstprzypisudolnego1">
    <w:name w:val="Tekst przypisu dolnego1"/>
    <w:basedOn w:val="Standard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3Znak">
    <w:name w:val="Nagłówek 3 Znak"/>
    <w:basedOn w:val="Domylnaczcionkaakapitu"/>
    <w:rPr>
      <w:rFonts w:ascii="Arial Narrow" w:eastAsia="Times New Roman" w:hAnsi="Arial Narrow" w:cs="Arial Narrow"/>
      <w:b/>
      <w:bCs/>
      <w:iCs/>
      <w:szCs w:val="24"/>
      <w:lang w:eastAsia="zh-CN"/>
    </w:rPr>
  </w:style>
  <w:style w:type="character" w:customStyle="1" w:styleId="NagwekZnak">
    <w:name w:val="Nagłówek Znak"/>
    <w:basedOn w:val="Domylnaczcionkaakapitu"/>
    <w:rPr>
      <w:rFonts w:ascii="Arial" w:eastAsia="Microsoft YaHei" w:hAnsi="Arial" w:cs="Tahoma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rPr>
      <w:rFonts w:ascii="Arial Narrow" w:eastAsia="Times New Roman" w:hAnsi="Arial Narrow" w:cs="Arial"/>
      <w:color w:val="000000"/>
      <w:lang w:eastAsia="zh-CN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rPr>
      <w:rFonts w:ascii="Calibri" w:eastAsia="Calibri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ListLabel1">
    <w:name w:val="ListLabel 1"/>
    <w:rPr>
      <w:rFonts w:eastAsia="Times New Roman" w:cs="Arial Narrow"/>
      <w:i w:val="0"/>
      <w:color w:val="00000A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Times New Roman" w:cs="Arial Narrow"/>
      <w:b w:val="0"/>
      <w:i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rFonts w:eastAsia="Times New Roman" w:cs="Arial Narro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b w:val="0"/>
      <w:i w:val="0"/>
      <w:sz w:val="22"/>
    </w:rPr>
  </w:style>
  <w:style w:type="character" w:customStyle="1" w:styleId="ListLabel10">
    <w:name w:val="ListLabel 10"/>
    <w:rPr>
      <w:rFonts w:eastAsia="Times New Roman" w:cs="Times New Roman"/>
      <w:b w:val="0"/>
      <w:i w:val="0"/>
    </w:rPr>
  </w:style>
  <w:style w:type="character" w:customStyle="1" w:styleId="ListLabel11">
    <w:name w:val="ListLabel 11"/>
    <w:rPr>
      <w:rFonts w:eastAsia="Times New Roman" w:cs="Times New Roman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Magdalena Kalisiewicz</cp:lastModifiedBy>
  <cp:revision>1</cp:revision>
  <cp:lastPrinted>2025-04-23T10:21:00Z</cp:lastPrinted>
  <dcterms:created xsi:type="dcterms:W3CDTF">2022-09-14T11:17:00Z</dcterms:created>
  <dcterms:modified xsi:type="dcterms:W3CDTF">2025-04-30T07:15:00Z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