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263" w:rsidRPr="00097263" w:rsidRDefault="00097263" w:rsidP="00097263">
      <w:pPr>
        <w:jc w:val="right"/>
        <w:rPr>
          <w:rFonts w:ascii="Arial" w:hAnsi="Arial" w:cs="Arial"/>
          <w:bCs/>
          <w:sz w:val="22"/>
          <w:szCs w:val="22"/>
          <w:u w:val="single"/>
        </w:rPr>
      </w:pPr>
      <w:r w:rsidRPr="00097263">
        <w:rPr>
          <w:rFonts w:ascii="Arial" w:hAnsi="Arial" w:cs="Arial"/>
          <w:bCs/>
          <w:sz w:val="22"/>
          <w:szCs w:val="22"/>
          <w:u w:val="single"/>
        </w:rPr>
        <w:t xml:space="preserve">załącznik nr 1 do zaproszenia </w:t>
      </w:r>
    </w:p>
    <w:p w:rsidR="00097263" w:rsidRDefault="00097263" w:rsidP="002E60D3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B7775D" w:rsidRPr="00386EF1" w:rsidRDefault="00B7775D" w:rsidP="002E60D3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86EF1">
        <w:rPr>
          <w:rFonts w:ascii="Arial" w:hAnsi="Arial" w:cs="Arial"/>
          <w:b/>
          <w:bCs/>
          <w:sz w:val="22"/>
          <w:szCs w:val="22"/>
          <w:u w:val="single"/>
        </w:rPr>
        <w:t>OPIS PRZEDMIOTU ZAMÓWIENIA</w:t>
      </w:r>
    </w:p>
    <w:p w:rsidR="00B7775D" w:rsidRPr="00386EF1" w:rsidRDefault="00B7775D" w:rsidP="002E60D3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:rsidR="00B7775D" w:rsidRPr="00956D46" w:rsidRDefault="00B7775D" w:rsidP="00956D4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932D9">
        <w:rPr>
          <w:rFonts w:ascii="Arial" w:hAnsi="Arial" w:cs="Arial"/>
          <w:b/>
          <w:bCs/>
          <w:sz w:val="22"/>
          <w:szCs w:val="22"/>
        </w:rPr>
        <w:t xml:space="preserve">WYKONANIE USŁUGI OKRESOWEJ KONTROLI ROCZNEJ STANU TECHNICZNEGO OBIEKTÓW BUDOWLANYCH </w:t>
      </w:r>
      <w:r w:rsidR="00D51B25">
        <w:rPr>
          <w:rFonts w:ascii="Arial" w:hAnsi="Arial" w:cs="Arial"/>
          <w:b/>
          <w:bCs/>
          <w:sz w:val="22"/>
          <w:szCs w:val="22"/>
        </w:rPr>
        <w:t xml:space="preserve">W KOMPLEKSACH WOJSKOWYCH </w:t>
      </w:r>
      <w:r w:rsidR="00E703CB">
        <w:rPr>
          <w:rFonts w:ascii="Arial" w:hAnsi="Arial" w:cs="Arial"/>
          <w:b/>
          <w:bCs/>
          <w:sz w:val="22"/>
          <w:szCs w:val="22"/>
        </w:rPr>
        <w:t xml:space="preserve">zgodnie </w:t>
      </w:r>
      <w:r w:rsidR="001379E3">
        <w:rPr>
          <w:rFonts w:ascii="Arial" w:hAnsi="Arial" w:cs="Arial"/>
          <w:b/>
          <w:bCs/>
          <w:sz w:val="22"/>
          <w:szCs w:val="22"/>
        </w:rPr>
        <w:t>z art. 62 ust.</w:t>
      </w:r>
      <w:r w:rsidRPr="00B932D9">
        <w:rPr>
          <w:rFonts w:ascii="Arial" w:hAnsi="Arial" w:cs="Arial"/>
          <w:b/>
          <w:bCs/>
          <w:sz w:val="22"/>
          <w:szCs w:val="22"/>
        </w:rPr>
        <w:t>1</w:t>
      </w:r>
      <w:r w:rsidR="001379E3">
        <w:rPr>
          <w:rFonts w:ascii="Arial" w:hAnsi="Arial" w:cs="Arial"/>
          <w:b/>
          <w:bCs/>
          <w:sz w:val="22"/>
          <w:szCs w:val="22"/>
        </w:rPr>
        <w:t xml:space="preserve"> pkt.1</w:t>
      </w:r>
      <w:r w:rsidR="003B6280">
        <w:rPr>
          <w:rFonts w:ascii="Arial" w:hAnsi="Arial" w:cs="Arial"/>
          <w:b/>
          <w:bCs/>
          <w:sz w:val="22"/>
          <w:szCs w:val="22"/>
        </w:rPr>
        <w:t>, 3</w:t>
      </w:r>
      <w:r w:rsidRPr="00B932D9">
        <w:rPr>
          <w:rFonts w:ascii="Arial" w:hAnsi="Arial" w:cs="Arial"/>
          <w:b/>
          <w:bCs/>
          <w:sz w:val="22"/>
          <w:szCs w:val="22"/>
        </w:rPr>
        <w:t xml:space="preserve"> </w:t>
      </w:r>
      <w:r w:rsidR="00E071AC" w:rsidRPr="00B932D9">
        <w:rPr>
          <w:rFonts w:ascii="Arial" w:hAnsi="Arial" w:cs="Arial"/>
          <w:b/>
          <w:bCs/>
          <w:sz w:val="22"/>
          <w:szCs w:val="22"/>
        </w:rPr>
        <w:t xml:space="preserve">oraz art. 62a </w:t>
      </w:r>
      <w:r w:rsidRPr="00B932D9">
        <w:rPr>
          <w:rFonts w:ascii="Arial" w:hAnsi="Arial" w:cs="Arial"/>
          <w:b/>
          <w:bCs/>
          <w:sz w:val="22"/>
          <w:szCs w:val="22"/>
        </w:rPr>
        <w:t xml:space="preserve"> USTAWY PRAWO BUDOWLANE</w:t>
      </w:r>
      <w:r w:rsidRPr="00386EF1">
        <w:rPr>
          <w:rFonts w:ascii="Arial" w:hAnsi="Arial" w:cs="Arial"/>
          <w:sz w:val="22"/>
          <w:szCs w:val="22"/>
        </w:rPr>
        <w:br/>
      </w:r>
    </w:p>
    <w:p w:rsidR="00B7775D" w:rsidRPr="000E1F4E" w:rsidRDefault="00B7775D" w:rsidP="004C2E92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0E1F4E">
        <w:rPr>
          <w:rFonts w:ascii="Arial" w:hAnsi="Arial" w:cs="Arial"/>
          <w:b/>
          <w:sz w:val="24"/>
          <w:szCs w:val="24"/>
        </w:rPr>
        <w:t xml:space="preserve">Zakres robót obejmuje: </w:t>
      </w:r>
    </w:p>
    <w:p w:rsidR="00B7775D" w:rsidRPr="000E1F4E" w:rsidRDefault="00B7775D" w:rsidP="004A5B44">
      <w:pPr>
        <w:jc w:val="both"/>
        <w:rPr>
          <w:rFonts w:ascii="Arial" w:hAnsi="Arial" w:cs="Arial"/>
          <w:b/>
        </w:rPr>
      </w:pPr>
    </w:p>
    <w:p w:rsidR="00B7775D" w:rsidRPr="000E1F4E" w:rsidRDefault="00B7775D" w:rsidP="004A5B44">
      <w:pPr>
        <w:jc w:val="both"/>
        <w:rPr>
          <w:rFonts w:ascii="Arial" w:hAnsi="Arial" w:cs="Arial"/>
          <w:u w:val="single"/>
        </w:rPr>
      </w:pPr>
      <w:r w:rsidRPr="000E1F4E">
        <w:rPr>
          <w:rFonts w:ascii="Arial" w:hAnsi="Arial" w:cs="Arial"/>
        </w:rPr>
        <w:t>Przeprowadzenie kontroli stanu technicznego obiektów budowlanych oraz wykonanie dokumentacji z kontroli zgodnie z art. 62 ust.1</w:t>
      </w:r>
      <w:r w:rsidR="001379E3">
        <w:rPr>
          <w:rFonts w:ascii="Arial" w:hAnsi="Arial" w:cs="Arial"/>
        </w:rPr>
        <w:t xml:space="preserve"> pkt.1</w:t>
      </w:r>
      <w:r w:rsidR="00B97D72">
        <w:rPr>
          <w:rFonts w:ascii="Arial" w:hAnsi="Arial" w:cs="Arial"/>
        </w:rPr>
        <w:t>,</w:t>
      </w:r>
      <w:r w:rsidR="002B7D18">
        <w:rPr>
          <w:rFonts w:ascii="Arial" w:hAnsi="Arial" w:cs="Arial"/>
        </w:rPr>
        <w:t xml:space="preserve"> </w:t>
      </w:r>
      <w:r w:rsidR="00083CD4">
        <w:rPr>
          <w:rFonts w:ascii="Arial" w:hAnsi="Arial" w:cs="Arial"/>
        </w:rPr>
        <w:t>3</w:t>
      </w:r>
      <w:r w:rsidR="00B97D72" w:rsidRPr="00120F69">
        <w:rPr>
          <w:rFonts w:ascii="Arial" w:hAnsi="Arial" w:cs="Arial"/>
        </w:rPr>
        <w:t xml:space="preserve"> </w:t>
      </w:r>
      <w:r w:rsidR="004D1057" w:rsidRPr="00120F69">
        <w:rPr>
          <w:rFonts w:ascii="Arial" w:hAnsi="Arial" w:cs="Arial"/>
        </w:rPr>
        <w:t>oraz art. 62a.</w:t>
      </w:r>
      <w:r w:rsidR="00E071AC" w:rsidRPr="00120F69">
        <w:rPr>
          <w:rFonts w:ascii="Arial" w:hAnsi="Arial" w:cs="Arial"/>
        </w:rPr>
        <w:t xml:space="preserve"> </w:t>
      </w:r>
      <w:r w:rsidRPr="00120F69">
        <w:rPr>
          <w:rFonts w:ascii="Arial" w:hAnsi="Arial" w:cs="Arial"/>
        </w:rPr>
        <w:t xml:space="preserve">ustawy Prawa </w:t>
      </w:r>
      <w:r w:rsidRPr="000E1F4E">
        <w:rPr>
          <w:rFonts w:ascii="Arial" w:hAnsi="Arial" w:cs="Arial"/>
        </w:rPr>
        <w:t>Budowlanego</w:t>
      </w:r>
      <w:r w:rsidR="00E97F40">
        <w:rPr>
          <w:rFonts w:ascii="Arial" w:hAnsi="Arial" w:cs="Arial"/>
        </w:rPr>
        <w:t xml:space="preserve"> z późniejszymi zmianami </w:t>
      </w:r>
      <w:r w:rsidRPr="000E1F4E">
        <w:rPr>
          <w:rFonts w:ascii="Arial" w:hAnsi="Arial" w:cs="Arial"/>
        </w:rPr>
        <w:t>oraz Instrukcją Ministerstwa Obrony Narodowej Inspektoratu Wsparcia Sił Zbrojnych w sprawie przeprowadzenia</w:t>
      </w:r>
      <w:r>
        <w:rPr>
          <w:rFonts w:ascii="Arial" w:hAnsi="Arial" w:cs="Arial"/>
        </w:rPr>
        <w:t xml:space="preserve"> </w:t>
      </w:r>
      <w:r w:rsidRPr="000E1F4E">
        <w:rPr>
          <w:rFonts w:ascii="Arial" w:hAnsi="Arial" w:cs="Arial"/>
        </w:rPr>
        <w:t>okresowych kontroli stanu technicznego obiektów budowlanych</w:t>
      </w:r>
      <w:r>
        <w:rPr>
          <w:rFonts w:ascii="Arial" w:hAnsi="Arial" w:cs="Arial"/>
        </w:rPr>
        <w:t xml:space="preserve"> </w:t>
      </w:r>
      <w:r w:rsidRPr="00FD0755">
        <w:rPr>
          <w:rFonts w:ascii="Arial" w:hAnsi="Arial" w:cs="Arial"/>
        </w:rPr>
        <w:t xml:space="preserve">(załącznik nr 1) </w:t>
      </w:r>
      <w:r w:rsidRPr="000E1F4E">
        <w:rPr>
          <w:rFonts w:ascii="Arial" w:hAnsi="Arial" w:cs="Arial"/>
        </w:rPr>
        <w:t>a także wykazem obiektów budowlanych, administrowanych p</w:t>
      </w:r>
      <w:r>
        <w:rPr>
          <w:rFonts w:ascii="Arial" w:hAnsi="Arial" w:cs="Arial"/>
        </w:rPr>
        <w:t xml:space="preserve">rzez KPW Gdynia </w:t>
      </w:r>
      <w:r w:rsidRPr="00F80808">
        <w:rPr>
          <w:rFonts w:ascii="Arial" w:hAnsi="Arial" w:cs="Arial"/>
        </w:rPr>
        <w:t>(załącznik nr 2-</w:t>
      </w:r>
      <w:r w:rsidR="00F80808" w:rsidRPr="00F80808">
        <w:rPr>
          <w:rFonts w:ascii="Arial" w:hAnsi="Arial" w:cs="Arial"/>
        </w:rPr>
        <w:t>3</w:t>
      </w:r>
      <w:r w:rsidRPr="00F80808">
        <w:rPr>
          <w:rFonts w:ascii="Arial" w:hAnsi="Arial" w:cs="Arial"/>
        </w:rPr>
        <w:t xml:space="preserve">) </w:t>
      </w:r>
      <w:r w:rsidRPr="000E1F4E">
        <w:rPr>
          <w:rFonts w:ascii="Arial" w:hAnsi="Arial" w:cs="Arial"/>
        </w:rPr>
        <w:t>w zakresie:</w:t>
      </w:r>
    </w:p>
    <w:p w:rsidR="00B7775D" w:rsidRPr="000E1F4E" w:rsidRDefault="00B7775D" w:rsidP="004A5B44">
      <w:pPr>
        <w:jc w:val="both"/>
        <w:rPr>
          <w:rFonts w:ascii="Arial" w:hAnsi="Arial" w:cs="Arial"/>
          <w:b/>
        </w:rPr>
      </w:pPr>
    </w:p>
    <w:p w:rsidR="00B7775D" w:rsidRPr="000E1F4E" w:rsidRDefault="00B7775D" w:rsidP="00D777A1">
      <w:pPr>
        <w:pStyle w:val="Akapitzlist"/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</w:t>
      </w:r>
      <w:r w:rsidRPr="000E1F4E">
        <w:rPr>
          <w:rFonts w:ascii="Arial" w:hAnsi="Arial" w:cs="Arial"/>
          <w:b/>
          <w:sz w:val="24"/>
          <w:szCs w:val="24"/>
        </w:rPr>
        <w:t xml:space="preserve">kresowa </w:t>
      </w:r>
      <w:r>
        <w:rPr>
          <w:rFonts w:ascii="Arial" w:hAnsi="Arial" w:cs="Arial"/>
          <w:b/>
          <w:sz w:val="24"/>
          <w:szCs w:val="24"/>
        </w:rPr>
        <w:t xml:space="preserve">kontrola </w:t>
      </w:r>
      <w:r w:rsidRPr="000E1F4E">
        <w:rPr>
          <w:rFonts w:ascii="Arial" w:hAnsi="Arial" w:cs="Arial"/>
          <w:b/>
          <w:sz w:val="24"/>
          <w:szCs w:val="24"/>
        </w:rPr>
        <w:t>roczna</w:t>
      </w:r>
      <w:r w:rsidRPr="000E1F4E">
        <w:rPr>
          <w:rFonts w:ascii="Arial" w:hAnsi="Arial" w:cs="Arial"/>
          <w:sz w:val="24"/>
          <w:szCs w:val="24"/>
        </w:rPr>
        <w:t xml:space="preserve"> wykonywana co najmniej raz w roku, polega</w:t>
      </w:r>
      <w:r>
        <w:rPr>
          <w:rFonts w:ascii="Arial" w:hAnsi="Arial" w:cs="Arial"/>
          <w:sz w:val="24"/>
          <w:szCs w:val="24"/>
        </w:rPr>
        <w:t xml:space="preserve"> </w:t>
      </w:r>
      <w:r w:rsidRPr="000E1F4E">
        <w:rPr>
          <w:rFonts w:ascii="Arial" w:hAnsi="Arial" w:cs="Arial"/>
          <w:sz w:val="24"/>
          <w:szCs w:val="24"/>
        </w:rPr>
        <w:t>na sprawdzeniu</w:t>
      </w:r>
      <w:r w:rsidR="00E703CB">
        <w:rPr>
          <w:rFonts w:ascii="Arial" w:hAnsi="Arial" w:cs="Arial"/>
          <w:sz w:val="24"/>
          <w:szCs w:val="24"/>
        </w:rPr>
        <w:t xml:space="preserve"> stanu technicznego</w:t>
      </w:r>
      <w:r w:rsidRPr="000E1F4E">
        <w:rPr>
          <w:rFonts w:ascii="Arial" w:hAnsi="Arial" w:cs="Arial"/>
          <w:sz w:val="24"/>
          <w:szCs w:val="24"/>
        </w:rPr>
        <w:t>:</w:t>
      </w:r>
    </w:p>
    <w:p w:rsidR="00B7775D" w:rsidRPr="00501CB2" w:rsidRDefault="00B7775D" w:rsidP="00643811">
      <w:pPr>
        <w:pStyle w:val="Default"/>
        <w:numPr>
          <w:ilvl w:val="1"/>
          <w:numId w:val="30"/>
        </w:numPr>
        <w:spacing w:line="276" w:lineRule="auto"/>
        <w:jc w:val="both"/>
        <w:rPr>
          <w:rFonts w:ascii="Arial" w:hAnsi="Arial" w:cs="Arial"/>
          <w:color w:val="FF0000"/>
        </w:rPr>
      </w:pPr>
      <w:r w:rsidRPr="00E703CB">
        <w:rPr>
          <w:rFonts w:ascii="Arial" w:hAnsi="Arial" w:cs="Arial"/>
          <w:color w:val="auto"/>
        </w:rPr>
        <w:t xml:space="preserve">elementów budynku, budowli i instalacji narażonych na szkodliwe </w:t>
      </w:r>
      <w:r w:rsidRPr="000E1F4E">
        <w:rPr>
          <w:rFonts w:ascii="Arial" w:hAnsi="Arial" w:cs="Arial"/>
          <w:color w:val="auto"/>
        </w:rPr>
        <w:t>wpływy atmosferyczne i niszczące działania czynników występujących podczas użytkowania obiektu</w:t>
      </w:r>
      <w:r w:rsidR="00E703CB">
        <w:rPr>
          <w:rFonts w:ascii="Arial" w:hAnsi="Arial" w:cs="Arial"/>
          <w:color w:val="auto"/>
        </w:rPr>
        <w:t>,</w:t>
      </w:r>
    </w:p>
    <w:p w:rsidR="00B7775D" w:rsidRPr="000E1F4E" w:rsidRDefault="00B7775D" w:rsidP="00643811">
      <w:pPr>
        <w:pStyle w:val="Default"/>
        <w:numPr>
          <w:ilvl w:val="1"/>
          <w:numId w:val="30"/>
        </w:numPr>
        <w:tabs>
          <w:tab w:val="left" w:pos="709"/>
        </w:tabs>
        <w:spacing w:line="276" w:lineRule="auto"/>
        <w:jc w:val="both"/>
        <w:rPr>
          <w:rFonts w:ascii="Arial" w:hAnsi="Arial" w:cs="Arial"/>
          <w:color w:val="auto"/>
        </w:rPr>
      </w:pPr>
      <w:r w:rsidRPr="000E1F4E">
        <w:rPr>
          <w:rFonts w:ascii="Arial" w:hAnsi="Arial" w:cs="Arial"/>
          <w:color w:val="auto"/>
        </w:rPr>
        <w:t>instalacji i urządzeń służących ochronie środowiska;</w:t>
      </w:r>
    </w:p>
    <w:p w:rsidR="00B7775D" w:rsidRDefault="00B7775D" w:rsidP="00643811">
      <w:pPr>
        <w:numPr>
          <w:ilvl w:val="1"/>
          <w:numId w:val="30"/>
        </w:numPr>
        <w:spacing w:line="276" w:lineRule="auto"/>
        <w:jc w:val="both"/>
        <w:rPr>
          <w:rFonts w:ascii="Arial" w:hAnsi="Arial" w:cs="Arial"/>
        </w:rPr>
      </w:pPr>
      <w:r w:rsidRPr="000E1F4E">
        <w:rPr>
          <w:rFonts w:ascii="Arial" w:hAnsi="Arial" w:cs="Arial"/>
        </w:rPr>
        <w:t>instalacji gazowych oraz przewodów kominowych (dymowych,</w:t>
      </w:r>
      <w:r w:rsidR="00643811">
        <w:rPr>
          <w:rFonts w:ascii="Arial" w:hAnsi="Arial" w:cs="Arial"/>
        </w:rPr>
        <w:t xml:space="preserve"> spalinowych, wentylacyjnych).</w:t>
      </w:r>
    </w:p>
    <w:p w:rsidR="00B7775D" w:rsidRPr="000E1F4E" w:rsidRDefault="00B7775D" w:rsidP="00EC213F">
      <w:pPr>
        <w:jc w:val="both"/>
        <w:rPr>
          <w:rFonts w:ascii="Arial" w:hAnsi="Arial" w:cs="Arial"/>
        </w:rPr>
      </w:pPr>
      <w:bookmarkStart w:id="0" w:name="_GoBack"/>
      <w:bookmarkEnd w:id="0"/>
    </w:p>
    <w:p w:rsidR="00184657" w:rsidRDefault="00200FD4" w:rsidP="00200FD4">
      <w:pPr>
        <w:jc w:val="both"/>
        <w:rPr>
          <w:rFonts w:ascii="Arial" w:hAnsi="Arial" w:cs="Arial"/>
        </w:rPr>
      </w:pPr>
      <w:r w:rsidRPr="00A93993">
        <w:rPr>
          <w:rFonts w:ascii="Arial" w:hAnsi="Arial" w:cs="Arial"/>
        </w:rPr>
        <w:t xml:space="preserve">Termin realizacji: </w:t>
      </w:r>
      <w:r w:rsidR="003B7E8A" w:rsidRPr="00A93993">
        <w:rPr>
          <w:rFonts w:ascii="Arial" w:hAnsi="Arial" w:cs="Arial"/>
        </w:rPr>
        <w:t xml:space="preserve"> </w:t>
      </w:r>
    </w:p>
    <w:p w:rsidR="00184657" w:rsidRPr="00FF350E" w:rsidRDefault="00184657" w:rsidP="00200FD4">
      <w:pPr>
        <w:jc w:val="both"/>
        <w:rPr>
          <w:rFonts w:ascii="Arial" w:hAnsi="Arial" w:cs="Arial"/>
        </w:rPr>
      </w:pPr>
      <w:r w:rsidRPr="00FF350E">
        <w:rPr>
          <w:rFonts w:ascii="Arial" w:hAnsi="Arial" w:cs="Arial"/>
        </w:rPr>
        <w:t>- czerwiec 2025 r. - kompleks wojskowy K-8645</w:t>
      </w:r>
      <w:r w:rsidR="00FF350E" w:rsidRPr="00FF350E">
        <w:rPr>
          <w:rFonts w:ascii="Arial" w:hAnsi="Arial" w:cs="Arial"/>
        </w:rPr>
        <w:t xml:space="preserve"> (daty wykonania protokołów dostosować do terminów z roku poprzedniego) </w:t>
      </w:r>
      <w:r w:rsidRPr="00FF350E">
        <w:rPr>
          <w:rFonts w:ascii="Arial" w:hAnsi="Arial" w:cs="Arial"/>
        </w:rPr>
        <w:t>;</w:t>
      </w:r>
    </w:p>
    <w:p w:rsidR="00200FD4" w:rsidRPr="00FF350E" w:rsidRDefault="00184657" w:rsidP="00200FD4">
      <w:pPr>
        <w:jc w:val="both"/>
        <w:rPr>
          <w:rFonts w:ascii="Arial" w:hAnsi="Arial" w:cs="Arial"/>
        </w:rPr>
      </w:pPr>
      <w:r w:rsidRPr="00FF350E">
        <w:rPr>
          <w:rFonts w:ascii="Arial" w:hAnsi="Arial" w:cs="Arial"/>
        </w:rPr>
        <w:t xml:space="preserve">- wrzesień-październik 2025 r. - pozostałe kompleksy wojskowe </w:t>
      </w:r>
      <w:r w:rsidR="006813D7" w:rsidRPr="00FF350E">
        <w:rPr>
          <w:rFonts w:ascii="Arial" w:hAnsi="Arial" w:cs="Arial"/>
        </w:rPr>
        <w:t>(daty wykonania protokołów dostosować do</w:t>
      </w:r>
      <w:r w:rsidR="00007D96" w:rsidRPr="00FF350E">
        <w:rPr>
          <w:rFonts w:ascii="Arial" w:hAnsi="Arial" w:cs="Arial"/>
        </w:rPr>
        <w:t xml:space="preserve"> terminów z roku poprzedniego</w:t>
      </w:r>
      <w:r w:rsidR="00FF350E" w:rsidRPr="00FF350E">
        <w:rPr>
          <w:rFonts w:ascii="Arial" w:hAnsi="Arial" w:cs="Arial"/>
        </w:rPr>
        <w:t xml:space="preserve"> nie później niż do 31.10 2025 r.)</w:t>
      </w:r>
    </w:p>
    <w:p w:rsidR="00C938C2" w:rsidRPr="00A93993" w:rsidRDefault="00C938C2" w:rsidP="00200FD4">
      <w:pPr>
        <w:jc w:val="both"/>
        <w:rPr>
          <w:rFonts w:ascii="Arial" w:hAnsi="Arial" w:cs="Arial"/>
        </w:rPr>
      </w:pPr>
    </w:p>
    <w:p w:rsidR="00B7775D" w:rsidRPr="00C42949" w:rsidRDefault="00B7775D" w:rsidP="00C42949">
      <w:pPr>
        <w:jc w:val="both"/>
        <w:rPr>
          <w:rFonts w:ascii="Arial" w:hAnsi="Arial" w:cs="Arial"/>
        </w:rPr>
      </w:pPr>
    </w:p>
    <w:p w:rsidR="00B7775D" w:rsidRPr="000E1F4E" w:rsidRDefault="00B7775D" w:rsidP="0001344A">
      <w:pPr>
        <w:pStyle w:val="Akapitzlist"/>
        <w:numPr>
          <w:ilvl w:val="0"/>
          <w:numId w:val="20"/>
        </w:numPr>
        <w:ind w:left="284" w:hanging="284"/>
        <w:rPr>
          <w:rFonts w:ascii="Arial" w:hAnsi="Arial" w:cs="Arial"/>
          <w:i/>
          <w:sz w:val="24"/>
          <w:szCs w:val="24"/>
        </w:rPr>
      </w:pPr>
      <w:r w:rsidRPr="000E1F4E">
        <w:rPr>
          <w:rFonts w:ascii="Arial" w:hAnsi="Arial" w:cs="Arial"/>
          <w:b/>
          <w:sz w:val="24"/>
          <w:szCs w:val="24"/>
        </w:rPr>
        <w:t>Kontrola roczna Infrastruktury Lotniskowej – lądowiska „Oksywie”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0E1F4E">
        <w:rPr>
          <w:rFonts w:ascii="Arial" w:hAnsi="Arial" w:cs="Arial"/>
          <w:sz w:val="24"/>
          <w:szCs w:val="24"/>
        </w:rPr>
        <w:t>obejmuje zakres czynności kontrolnych :</w:t>
      </w:r>
    </w:p>
    <w:p w:rsidR="00B7775D" w:rsidRPr="000E1F4E" w:rsidRDefault="00B7775D" w:rsidP="0001344A">
      <w:pPr>
        <w:ind w:firstLine="284"/>
        <w:rPr>
          <w:rFonts w:ascii="Arial" w:hAnsi="Arial" w:cs="Arial"/>
        </w:rPr>
      </w:pPr>
      <w:r w:rsidRPr="000E1F4E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0E1F4E">
        <w:rPr>
          <w:rFonts w:ascii="Arial" w:hAnsi="Arial" w:cs="Arial"/>
        </w:rPr>
        <w:t>kontrola płaszczyzny startowej</w:t>
      </w:r>
    </w:p>
    <w:p w:rsidR="00B7775D" w:rsidRPr="000E1F4E" w:rsidRDefault="00B7775D" w:rsidP="0001344A">
      <w:pPr>
        <w:ind w:firstLine="284"/>
        <w:rPr>
          <w:rFonts w:ascii="Arial" w:hAnsi="Arial" w:cs="Arial"/>
        </w:rPr>
      </w:pPr>
      <w:r w:rsidRPr="000E1F4E">
        <w:rPr>
          <w:rFonts w:ascii="Arial" w:hAnsi="Arial" w:cs="Arial"/>
        </w:rPr>
        <w:t>- kontrola płaszczyzny przyziemia</w:t>
      </w:r>
    </w:p>
    <w:p w:rsidR="00B7775D" w:rsidRPr="000E1F4E" w:rsidRDefault="00B7775D" w:rsidP="0001344A">
      <w:pPr>
        <w:ind w:firstLine="284"/>
        <w:rPr>
          <w:rFonts w:ascii="Arial" w:hAnsi="Arial" w:cs="Arial"/>
        </w:rPr>
      </w:pPr>
      <w:r w:rsidRPr="000E1F4E">
        <w:rPr>
          <w:rFonts w:ascii="Arial" w:hAnsi="Arial" w:cs="Arial"/>
        </w:rPr>
        <w:t>- kontrola drogi manewrowej</w:t>
      </w:r>
    </w:p>
    <w:p w:rsidR="00B7775D" w:rsidRPr="000E1F4E" w:rsidRDefault="00B7775D" w:rsidP="0001344A">
      <w:pPr>
        <w:ind w:firstLine="284"/>
        <w:rPr>
          <w:rFonts w:ascii="Arial" w:hAnsi="Arial" w:cs="Arial"/>
        </w:rPr>
      </w:pPr>
      <w:r w:rsidRPr="000E1F4E">
        <w:rPr>
          <w:rFonts w:ascii="Arial" w:hAnsi="Arial" w:cs="Arial"/>
        </w:rPr>
        <w:t>- kontrola nawierzchni naturalnych</w:t>
      </w:r>
    </w:p>
    <w:p w:rsidR="00B7775D" w:rsidRPr="000E1F4E" w:rsidRDefault="00B7775D" w:rsidP="0001344A">
      <w:pPr>
        <w:ind w:firstLine="284"/>
        <w:rPr>
          <w:rFonts w:ascii="Arial" w:hAnsi="Arial" w:cs="Arial"/>
        </w:rPr>
      </w:pPr>
      <w:r w:rsidRPr="000E1F4E">
        <w:rPr>
          <w:rFonts w:ascii="Arial" w:hAnsi="Arial" w:cs="Arial"/>
        </w:rPr>
        <w:t>- kontrola systemu odwodnienia lądowiska</w:t>
      </w:r>
    </w:p>
    <w:p w:rsidR="00B7775D" w:rsidRPr="000E1F4E" w:rsidRDefault="00B7775D" w:rsidP="0001344A">
      <w:pPr>
        <w:ind w:firstLine="284"/>
        <w:rPr>
          <w:rFonts w:ascii="Arial" w:hAnsi="Arial" w:cs="Arial"/>
        </w:rPr>
      </w:pPr>
      <w:r w:rsidRPr="000E1F4E">
        <w:rPr>
          <w:rFonts w:ascii="Arial" w:hAnsi="Arial" w:cs="Arial"/>
        </w:rPr>
        <w:t>- kontrola fundamentów stałych urządzeń technicznych lądowiska</w:t>
      </w:r>
    </w:p>
    <w:p w:rsidR="00B7775D" w:rsidRPr="000E1F4E" w:rsidRDefault="00B7775D" w:rsidP="0001344A">
      <w:pPr>
        <w:ind w:firstLine="284"/>
        <w:rPr>
          <w:rFonts w:ascii="Arial" w:hAnsi="Arial" w:cs="Arial"/>
        </w:rPr>
      </w:pPr>
      <w:r w:rsidRPr="000E1F4E">
        <w:rPr>
          <w:rFonts w:ascii="Arial" w:hAnsi="Arial" w:cs="Arial"/>
        </w:rPr>
        <w:t xml:space="preserve">- kontrola i badanie oświetlenia lądowiska (oświetlenie nawigacyjne i projektowe, </w:t>
      </w:r>
    </w:p>
    <w:p w:rsidR="00B7775D" w:rsidRPr="000E1F4E" w:rsidRDefault="00B7775D" w:rsidP="0001344A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E1F4E">
        <w:rPr>
          <w:rFonts w:ascii="Arial" w:hAnsi="Arial" w:cs="Arial"/>
        </w:rPr>
        <w:t xml:space="preserve">rozdzielnice  energetyczne oraz sieć elektroenergetyczna)     </w:t>
      </w:r>
    </w:p>
    <w:p w:rsidR="00B7775D" w:rsidRPr="000E1F4E" w:rsidRDefault="00B7775D" w:rsidP="0001344A">
      <w:pPr>
        <w:ind w:firstLine="284"/>
        <w:rPr>
          <w:rFonts w:ascii="Arial" w:hAnsi="Arial" w:cs="Arial"/>
        </w:rPr>
      </w:pPr>
      <w:r w:rsidRPr="000E1F4E">
        <w:rPr>
          <w:rFonts w:ascii="Arial" w:hAnsi="Arial" w:cs="Arial"/>
        </w:rPr>
        <w:t xml:space="preserve">- kontrola stanu oznakowania poziomego lądowiska    </w:t>
      </w:r>
    </w:p>
    <w:p w:rsidR="00B7775D" w:rsidRPr="000E1F4E" w:rsidRDefault="00B7775D" w:rsidP="00922D4A">
      <w:pPr>
        <w:jc w:val="both"/>
        <w:rPr>
          <w:rFonts w:ascii="Arial" w:hAnsi="Arial" w:cs="Arial"/>
        </w:rPr>
      </w:pPr>
    </w:p>
    <w:p w:rsidR="00B7775D" w:rsidRPr="00FF350E" w:rsidRDefault="00B7775D" w:rsidP="00922D4A">
      <w:pPr>
        <w:jc w:val="both"/>
        <w:rPr>
          <w:rFonts w:ascii="Arial" w:hAnsi="Arial" w:cs="Arial"/>
        </w:rPr>
      </w:pPr>
      <w:r w:rsidRPr="00FF350E">
        <w:rPr>
          <w:rFonts w:ascii="Arial" w:hAnsi="Arial" w:cs="Arial"/>
        </w:rPr>
        <w:t xml:space="preserve">Termin realizacji: </w:t>
      </w:r>
      <w:r w:rsidR="00184657" w:rsidRPr="00FF350E">
        <w:rPr>
          <w:rFonts w:ascii="Arial" w:hAnsi="Arial" w:cs="Arial"/>
        </w:rPr>
        <w:t xml:space="preserve">październik 2025 r. </w:t>
      </w:r>
      <w:r w:rsidR="00462B72" w:rsidRPr="00FF350E">
        <w:rPr>
          <w:rFonts w:ascii="Arial" w:hAnsi="Arial" w:cs="Arial"/>
        </w:rPr>
        <w:t>(daty wykonania protokołów dostosować do terminów z roku poprzedniego)</w:t>
      </w:r>
    </w:p>
    <w:p w:rsidR="00462B72" w:rsidRPr="00A93993" w:rsidRDefault="00462B72" w:rsidP="00922D4A">
      <w:pPr>
        <w:jc w:val="both"/>
        <w:rPr>
          <w:rFonts w:ascii="Arial" w:hAnsi="Arial" w:cs="Arial"/>
        </w:rPr>
      </w:pPr>
    </w:p>
    <w:p w:rsidR="00B7775D" w:rsidRPr="000E1F4E" w:rsidRDefault="00B7775D" w:rsidP="004A5B44">
      <w:pPr>
        <w:jc w:val="both"/>
        <w:rPr>
          <w:rFonts w:ascii="Arial" w:hAnsi="Arial" w:cs="Arial"/>
          <w:b/>
        </w:rPr>
      </w:pPr>
    </w:p>
    <w:p w:rsidR="00B7775D" w:rsidRPr="000E1F4E" w:rsidRDefault="00B7775D" w:rsidP="0001344A">
      <w:pPr>
        <w:pStyle w:val="Akapitzlist"/>
        <w:numPr>
          <w:ilvl w:val="0"/>
          <w:numId w:val="2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0E1F4E">
        <w:rPr>
          <w:rFonts w:ascii="Arial" w:hAnsi="Arial" w:cs="Arial"/>
          <w:b/>
          <w:sz w:val="24"/>
          <w:szCs w:val="24"/>
        </w:rPr>
        <w:lastRenderedPageBreak/>
        <w:t>Okresowa kontrola roczna infrastruktury szkoleniowej</w:t>
      </w:r>
      <w:r w:rsidRPr="000E1F4E">
        <w:rPr>
          <w:rFonts w:ascii="Arial" w:hAnsi="Arial" w:cs="Arial"/>
          <w:sz w:val="24"/>
          <w:szCs w:val="24"/>
        </w:rPr>
        <w:t xml:space="preserve"> dotyczy obiektów: terenowych wymienionych w </w:t>
      </w:r>
      <w:r w:rsidRPr="000E1F4E">
        <w:rPr>
          <w:rFonts w:ascii="Arial" w:hAnsi="Arial" w:cs="Arial"/>
          <w:bCs/>
          <w:sz w:val="24"/>
          <w:szCs w:val="24"/>
        </w:rPr>
        <w:t>rozporządzeniu Ministra ON</w:t>
      </w:r>
      <w:r w:rsidRPr="000E1F4E">
        <w:rPr>
          <w:rFonts w:ascii="Arial" w:hAnsi="Arial" w:cs="Arial"/>
          <w:sz w:val="24"/>
          <w:szCs w:val="24"/>
        </w:rPr>
        <w:t xml:space="preserve"> z dnia 02 sierpnia 1996 r. w sprawie warunków technicznych, jakim powinny odpowiadać obiekty budowlane niebędące budynkami, </w:t>
      </w:r>
      <w:r w:rsidRPr="000E1F4E">
        <w:rPr>
          <w:rFonts w:ascii="Arial" w:hAnsi="Arial" w:cs="Arial"/>
          <w:bCs/>
          <w:sz w:val="24"/>
          <w:szCs w:val="24"/>
        </w:rPr>
        <w:t>służące obronności państwa</w:t>
      </w:r>
      <w:r w:rsidRPr="000E1F4E">
        <w:rPr>
          <w:rFonts w:ascii="Arial" w:hAnsi="Arial" w:cs="Arial"/>
          <w:sz w:val="24"/>
          <w:szCs w:val="24"/>
        </w:rPr>
        <w:t xml:space="preserve"> oraz ich usytuowanie (tj. Dz. U. z 2017 r. poz. 711 z </w:t>
      </w:r>
      <w:proofErr w:type="spellStart"/>
      <w:r w:rsidRPr="000E1F4E">
        <w:rPr>
          <w:rFonts w:ascii="Arial" w:hAnsi="Arial" w:cs="Arial"/>
          <w:sz w:val="24"/>
          <w:szCs w:val="24"/>
        </w:rPr>
        <w:t>późn</w:t>
      </w:r>
      <w:proofErr w:type="spellEnd"/>
      <w:r w:rsidRPr="000E1F4E">
        <w:rPr>
          <w:rFonts w:ascii="Arial" w:hAnsi="Arial" w:cs="Arial"/>
          <w:sz w:val="24"/>
          <w:szCs w:val="24"/>
        </w:rPr>
        <w:t xml:space="preserve">. zm.) bez stanowisk kierowania, budynków szkoleniowych, warsztatów, magazynów, </w:t>
      </w:r>
      <w:proofErr w:type="spellStart"/>
      <w:r w:rsidRPr="000E1F4E">
        <w:rPr>
          <w:rFonts w:ascii="Arial" w:hAnsi="Arial" w:cs="Arial"/>
          <w:sz w:val="24"/>
          <w:szCs w:val="24"/>
        </w:rPr>
        <w:t>tarczowni</w:t>
      </w:r>
      <w:proofErr w:type="spellEnd"/>
      <w:r w:rsidRPr="000E1F4E">
        <w:rPr>
          <w:rFonts w:ascii="Arial" w:hAnsi="Arial" w:cs="Arial"/>
          <w:sz w:val="24"/>
          <w:szCs w:val="24"/>
        </w:rPr>
        <w:t>, schronów, itp.</w:t>
      </w:r>
    </w:p>
    <w:p w:rsidR="00B7775D" w:rsidRPr="000E1F4E" w:rsidRDefault="00B7775D" w:rsidP="00922D4A">
      <w:pPr>
        <w:jc w:val="both"/>
        <w:rPr>
          <w:rFonts w:ascii="Arial" w:hAnsi="Arial" w:cs="Arial"/>
        </w:rPr>
      </w:pPr>
    </w:p>
    <w:p w:rsidR="003931D6" w:rsidRDefault="003B7E8A" w:rsidP="003931D6">
      <w:pPr>
        <w:jc w:val="both"/>
        <w:rPr>
          <w:rFonts w:ascii="Arial" w:hAnsi="Arial" w:cs="Arial"/>
        </w:rPr>
      </w:pPr>
      <w:r w:rsidRPr="00F142B3">
        <w:rPr>
          <w:rFonts w:ascii="Arial" w:hAnsi="Arial" w:cs="Arial"/>
        </w:rPr>
        <w:t>Termin realizacji:</w:t>
      </w:r>
    </w:p>
    <w:p w:rsidR="003931D6" w:rsidRPr="00FF350E" w:rsidRDefault="003931D6" w:rsidP="003931D6">
      <w:pPr>
        <w:jc w:val="both"/>
        <w:rPr>
          <w:rFonts w:ascii="Arial" w:hAnsi="Arial" w:cs="Arial"/>
        </w:rPr>
      </w:pPr>
      <w:r w:rsidRPr="00FF350E">
        <w:rPr>
          <w:rFonts w:ascii="Arial" w:hAnsi="Arial" w:cs="Arial"/>
        </w:rPr>
        <w:t>- czerwiec 2025 r. - kompleks wojskowy K-8645;</w:t>
      </w:r>
      <w:r w:rsidR="00FF350E" w:rsidRPr="00FF350E">
        <w:rPr>
          <w:rFonts w:ascii="Arial" w:hAnsi="Arial" w:cs="Arial"/>
        </w:rPr>
        <w:t xml:space="preserve"> daty wykonania protokołów dostosować do terminów z roku poprzedniego)</w:t>
      </w:r>
    </w:p>
    <w:p w:rsidR="003931D6" w:rsidRPr="00FF350E" w:rsidRDefault="003931D6" w:rsidP="003931D6">
      <w:pPr>
        <w:jc w:val="both"/>
        <w:rPr>
          <w:rFonts w:ascii="Arial" w:hAnsi="Arial" w:cs="Arial"/>
        </w:rPr>
      </w:pPr>
      <w:r w:rsidRPr="00FF350E">
        <w:rPr>
          <w:rFonts w:ascii="Arial" w:hAnsi="Arial" w:cs="Arial"/>
        </w:rPr>
        <w:t xml:space="preserve">- wrzesień-październik 2025 r. - pozostałe kompleksy wojskowe </w:t>
      </w:r>
      <w:r w:rsidR="00FF350E" w:rsidRPr="00FF350E">
        <w:rPr>
          <w:rFonts w:ascii="Arial" w:hAnsi="Arial" w:cs="Arial"/>
        </w:rPr>
        <w:t>(daty wykonania protokołów dostosować do terminów z roku poprzedniego nie później niż do 31.10 2025 r.)</w:t>
      </w:r>
    </w:p>
    <w:p w:rsidR="00B7775D" w:rsidRPr="000E1F4E" w:rsidRDefault="00B7775D" w:rsidP="00922D4A">
      <w:pPr>
        <w:jc w:val="both"/>
        <w:rPr>
          <w:rFonts w:ascii="Arial" w:hAnsi="Arial" w:cs="Arial"/>
        </w:rPr>
      </w:pPr>
    </w:p>
    <w:p w:rsidR="00B7775D" w:rsidRPr="000E1F4E" w:rsidRDefault="00B7775D" w:rsidP="008E30C1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E1F4E">
        <w:rPr>
          <w:rFonts w:ascii="Arial" w:hAnsi="Arial" w:cs="Arial"/>
          <w:b/>
          <w:sz w:val="24"/>
          <w:szCs w:val="24"/>
        </w:rPr>
        <w:t xml:space="preserve">Kontrola okresowa, wykonywana co najmniej 2 razy w roku, </w:t>
      </w:r>
      <w:r w:rsidRPr="000E1F4E">
        <w:rPr>
          <w:rFonts w:ascii="Arial" w:hAnsi="Arial" w:cs="Arial"/>
          <w:bCs/>
          <w:sz w:val="24"/>
          <w:szCs w:val="24"/>
        </w:rPr>
        <w:t>zgodnie z art. 62 ust. 1 pkt. 3 ustawy prawo budowlane</w:t>
      </w:r>
      <w:r w:rsidRPr="000E1F4E">
        <w:rPr>
          <w:rFonts w:ascii="Arial" w:hAnsi="Arial" w:cs="Arial"/>
          <w:sz w:val="24"/>
          <w:szCs w:val="24"/>
        </w:rPr>
        <w:t>, w przypadku budynków o powierzchni zabudowy przekraczającej 2000 m</w:t>
      </w:r>
      <w:r w:rsidRPr="000E1F4E">
        <w:rPr>
          <w:rFonts w:ascii="Arial" w:hAnsi="Arial" w:cs="Arial"/>
          <w:sz w:val="24"/>
          <w:szCs w:val="24"/>
          <w:vertAlign w:val="superscript"/>
        </w:rPr>
        <w:t>2</w:t>
      </w:r>
      <w:r w:rsidRPr="000E1F4E">
        <w:rPr>
          <w:rFonts w:ascii="Arial" w:hAnsi="Arial" w:cs="Arial"/>
          <w:sz w:val="24"/>
          <w:szCs w:val="24"/>
        </w:rPr>
        <w:t xml:space="preserve"> oraz innych obiektów budowlanych o powierzchni dachu przekraczającej 1000 m</w:t>
      </w:r>
      <w:r w:rsidRPr="000E1F4E">
        <w:rPr>
          <w:rFonts w:ascii="Arial" w:hAnsi="Arial" w:cs="Arial"/>
          <w:sz w:val="24"/>
          <w:szCs w:val="24"/>
          <w:vertAlign w:val="superscript"/>
        </w:rPr>
        <w:t>2</w:t>
      </w:r>
      <w:r w:rsidRPr="000E1F4E">
        <w:rPr>
          <w:rFonts w:ascii="Arial" w:hAnsi="Arial" w:cs="Arial"/>
          <w:sz w:val="24"/>
          <w:szCs w:val="24"/>
        </w:rPr>
        <w:t>. Osoba dokonująca kontroli jest obowiązana bezzwłocznie pisemnie zawiadomić organ nadzoru budowlanego o przeprowadzonej kontroli.</w:t>
      </w:r>
    </w:p>
    <w:p w:rsidR="00B7775D" w:rsidRPr="000E1F4E" w:rsidRDefault="00B7775D" w:rsidP="008E30C1">
      <w:pPr>
        <w:jc w:val="both"/>
        <w:rPr>
          <w:rFonts w:ascii="Arial" w:hAnsi="Arial" w:cs="Arial"/>
        </w:rPr>
      </w:pPr>
    </w:p>
    <w:p w:rsidR="00B7775D" w:rsidRPr="00F142B3" w:rsidRDefault="00B7775D" w:rsidP="008E30C1">
      <w:pPr>
        <w:ind w:firstLine="284"/>
        <w:jc w:val="both"/>
        <w:rPr>
          <w:rFonts w:ascii="Arial" w:hAnsi="Arial" w:cs="Arial"/>
        </w:rPr>
      </w:pPr>
      <w:r w:rsidRPr="00F142B3">
        <w:rPr>
          <w:rFonts w:ascii="Arial" w:hAnsi="Arial" w:cs="Arial"/>
        </w:rPr>
        <w:t xml:space="preserve">Termin realizacji : </w:t>
      </w:r>
    </w:p>
    <w:p w:rsidR="00B7775D" w:rsidRPr="00FF350E" w:rsidRDefault="00B7775D" w:rsidP="00F047AE">
      <w:pPr>
        <w:ind w:firstLine="284"/>
        <w:jc w:val="both"/>
        <w:rPr>
          <w:rFonts w:ascii="Arial" w:hAnsi="Arial" w:cs="Arial"/>
        </w:rPr>
      </w:pPr>
      <w:r w:rsidRPr="00FF350E">
        <w:rPr>
          <w:rFonts w:ascii="Arial" w:hAnsi="Arial" w:cs="Arial"/>
        </w:rPr>
        <w:t xml:space="preserve">Etap I </w:t>
      </w:r>
      <w:r w:rsidR="006813D7" w:rsidRPr="00FF350E">
        <w:rPr>
          <w:rFonts w:ascii="Arial" w:hAnsi="Arial" w:cs="Arial"/>
        </w:rPr>
        <w:t>–</w:t>
      </w:r>
      <w:r w:rsidRPr="00FF350E">
        <w:rPr>
          <w:rFonts w:ascii="Arial" w:hAnsi="Arial" w:cs="Arial"/>
        </w:rPr>
        <w:t xml:space="preserve"> </w:t>
      </w:r>
      <w:r w:rsidR="006813D7" w:rsidRPr="00FF350E">
        <w:rPr>
          <w:rFonts w:ascii="Arial" w:hAnsi="Arial" w:cs="Arial"/>
        </w:rPr>
        <w:t>od 0</w:t>
      </w:r>
      <w:r w:rsidR="00C24201" w:rsidRPr="00FF350E">
        <w:rPr>
          <w:rFonts w:ascii="Arial" w:hAnsi="Arial" w:cs="Arial"/>
        </w:rPr>
        <w:t>5</w:t>
      </w:r>
      <w:r w:rsidR="006813D7" w:rsidRPr="00FF350E">
        <w:rPr>
          <w:rFonts w:ascii="Arial" w:hAnsi="Arial" w:cs="Arial"/>
        </w:rPr>
        <w:t xml:space="preserve"> maja </w:t>
      </w:r>
      <w:r w:rsidRPr="00FF350E">
        <w:rPr>
          <w:rFonts w:ascii="Arial" w:hAnsi="Arial" w:cs="Arial"/>
        </w:rPr>
        <w:t xml:space="preserve">do </w:t>
      </w:r>
      <w:r w:rsidR="003B7E8A" w:rsidRPr="00FF350E">
        <w:rPr>
          <w:rFonts w:ascii="Arial" w:hAnsi="Arial" w:cs="Arial"/>
        </w:rPr>
        <w:t>3</w:t>
      </w:r>
      <w:r w:rsidR="00C24201" w:rsidRPr="00FF350E">
        <w:rPr>
          <w:rFonts w:ascii="Arial" w:hAnsi="Arial" w:cs="Arial"/>
        </w:rPr>
        <w:t>0</w:t>
      </w:r>
      <w:r w:rsidRPr="00FF350E">
        <w:rPr>
          <w:rFonts w:ascii="Arial" w:hAnsi="Arial" w:cs="Arial"/>
        </w:rPr>
        <w:t xml:space="preserve"> maja 202</w:t>
      </w:r>
      <w:r w:rsidR="000551BC" w:rsidRPr="00FF350E">
        <w:rPr>
          <w:rFonts w:ascii="Arial" w:hAnsi="Arial" w:cs="Arial"/>
        </w:rPr>
        <w:t>5</w:t>
      </w:r>
      <w:r w:rsidRPr="00FF350E">
        <w:rPr>
          <w:rFonts w:ascii="Arial" w:hAnsi="Arial" w:cs="Arial"/>
        </w:rPr>
        <w:t xml:space="preserve"> r.;</w:t>
      </w:r>
    </w:p>
    <w:p w:rsidR="00B7775D" w:rsidRPr="00FF350E" w:rsidRDefault="00B7775D" w:rsidP="00F047AE">
      <w:pPr>
        <w:spacing w:line="276" w:lineRule="auto"/>
        <w:ind w:firstLine="284"/>
        <w:jc w:val="both"/>
        <w:rPr>
          <w:rFonts w:ascii="Arial" w:hAnsi="Arial" w:cs="Arial"/>
        </w:rPr>
      </w:pPr>
      <w:r w:rsidRPr="00FF350E">
        <w:rPr>
          <w:rFonts w:ascii="Arial" w:hAnsi="Arial" w:cs="Arial"/>
        </w:rPr>
        <w:t xml:space="preserve">Etap II </w:t>
      </w:r>
      <w:r w:rsidR="006813D7" w:rsidRPr="00FF350E">
        <w:rPr>
          <w:rFonts w:ascii="Arial" w:hAnsi="Arial" w:cs="Arial"/>
        </w:rPr>
        <w:t>–</w:t>
      </w:r>
      <w:r w:rsidRPr="00FF350E">
        <w:rPr>
          <w:rFonts w:ascii="Arial" w:hAnsi="Arial" w:cs="Arial"/>
        </w:rPr>
        <w:t xml:space="preserve"> </w:t>
      </w:r>
      <w:r w:rsidR="006813D7" w:rsidRPr="00FF350E">
        <w:rPr>
          <w:rFonts w:ascii="Arial" w:hAnsi="Arial" w:cs="Arial"/>
        </w:rPr>
        <w:t>od 0</w:t>
      </w:r>
      <w:r w:rsidR="00C24201" w:rsidRPr="00FF350E">
        <w:rPr>
          <w:rFonts w:ascii="Arial" w:hAnsi="Arial" w:cs="Arial"/>
        </w:rPr>
        <w:t>3</w:t>
      </w:r>
      <w:r w:rsidR="00B932D9" w:rsidRPr="00FF350E">
        <w:rPr>
          <w:rFonts w:ascii="Arial" w:hAnsi="Arial" w:cs="Arial"/>
        </w:rPr>
        <w:t xml:space="preserve"> listopada</w:t>
      </w:r>
      <w:r w:rsidR="00C13F8B" w:rsidRPr="00FF350E">
        <w:rPr>
          <w:rFonts w:ascii="Arial" w:hAnsi="Arial" w:cs="Arial"/>
        </w:rPr>
        <w:t xml:space="preserve"> </w:t>
      </w:r>
      <w:r w:rsidRPr="00FF350E">
        <w:rPr>
          <w:rFonts w:ascii="Arial" w:hAnsi="Arial" w:cs="Arial"/>
        </w:rPr>
        <w:t xml:space="preserve">do </w:t>
      </w:r>
      <w:r w:rsidR="000B377B" w:rsidRPr="00FF350E">
        <w:rPr>
          <w:rFonts w:ascii="Arial" w:hAnsi="Arial" w:cs="Arial"/>
        </w:rPr>
        <w:t>1</w:t>
      </w:r>
      <w:r w:rsidR="00C24201" w:rsidRPr="00FF350E">
        <w:rPr>
          <w:rFonts w:ascii="Arial" w:hAnsi="Arial" w:cs="Arial"/>
        </w:rPr>
        <w:t>4</w:t>
      </w:r>
      <w:r w:rsidRPr="00FF350E">
        <w:rPr>
          <w:rFonts w:ascii="Arial" w:hAnsi="Arial" w:cs="Arial"/>
        </w:rPr>
        <w:t xml:space="preserve"> </w:t>
      </w:r>
      <w:r w:rsidR="00FB56F0" w:rsidRPr="00FF350E">
        <w:rPr>
          <w:rFonts w:ascii="Arial" w:hAnsi="Arial" w:cs="Arial"/>
        </w:rPr>
        <w:t>listopada</w:t>
      </w:r>
      <w:r w:rsidRPr="00FF350E">
        <w:rPr>
          <w:rFonts w:ascii="Arial" w:hAnsi="Arial" w:cs="Arial"/>
        </w:rPr>
        <w:t xml:space="preserve"> 202</w:t>
      </w:r>
      <w:r w:rsidR="00C24201" w:rsidRPr="00FF350E">
        <w:rPr>
          <w:rFonts w:ascii="Arial" w:hAnsi="Arial" w:cs="Arial"/>
        </w:rPr>
        <w:t>5</w:t>
      </w:r>
      <w:r w:rsidRPr="00FF350E">
        <w:rPr>
          <w:rFonts w:ascii="Arial" w:hAnsi="Arial" w:cs="Arial"/>
        </w:rPr>
        <w:t xml:space="preserve"> r.</w:t>
      </w:r>
      <w:r w:rsidR="00C24201" w:rsidRPr="00FF350E">
        <w:rPr>
          <w:rFonts w:ascii="Arial" w:hAnsi="Arial" w:cs="Arial"/>
        </w:rPr>
        <w:t xml:space="preserve"> </w:t>
      </w:r>
    </w:p>
    <w:p w:rsidR="00B7775D" w:rsidRPr="000E1F4E" w:rsidRDefault="00B7775D" w:rsidP="008E30C1">
      <w:pPr>
        <w:spacing w:line="276" w:lineRule="auto"/>
        <w:jc w:val="both"/>
        <w:rPr>
          <w:rFonts w:ascii="Arial" w:hAnsi="Arial" w:cs="Arial"/>
        </w:rPr>
      </w:pPr>
    </w:p>
    <w:p w:rsidR="00B7775D" w:rsidRPr="000E1F4E" w:rsidRDefault="006813D7" w:rsidP="008E30C1">
      <w:pPr>
        <w:spacing w:line="276" w:lineRule="auto"/>
        <w:jc w:val="both"/>
        <w:rPr>
          <w:rFonts w:ascii="Arial" w:hAnsi="Arial" w:cs="Arial"/>
        </w:rPr>
      </w:pPr>
      <w:r w:rsidRPr="00FF350E">
        <w:rPr>
          <w:rFonts w:ascii="Arial" w:hAnsi="Arial" w:cs="Arial"/>
        </w:rPr>
        <w:t xml:space="preserve">Termin realizacji umowy </w:t>
      </w:r>
      <w:r w:rsidR="00BD0E3F" w:rsidRPr="00FF350E">
        <w:rPr>
          <w:rFonts w:ascii="Arial" w:hAnsi="Arial" w:cs="Arial"/>
        </w:rPr>
        <w:t>od 0</w:t>
      </w:r>
      <w:r w:rsidR="00FF350E" w:rsidRPr="00FF350E">
        <w:rPr>
          <w:rFonts w:ascii="Arial" w:hAnsi="Arial" w:cs="Arial"/>
        </w:rPr>
        <w:t>5</w:t>
      </w:r>
      <w:r w:rsidR="00BD0E3F" w:rsidRPr="00FF350E">
        <w:rPr>
          <w:rFonts w:ascii="Arial" w:hAnsi="Arial" w:cs="Arial"/>
        </w:rPr>
        <w:t xml:space="preserve"> maja </w:t>
      </w:r>
      <w:r w:rsidRPr="00FF350E">
        <w:rPr>
          <w:rFonts w:ascii="Arial" w:hAnsi="Arial" w:cs="Arial"/>
        </w:rPr>
        <w:t xml:space="preserve">do </w:t>
      </w:r>
      <w:r w:rsidR="004C65A1">
        <w:rPr>
          <w:rFonts w:ascii="Arial" w:hAnsi="Arial" w:cs="Arial"/>
        </w:rPr>
        <w:t>14</w:t>
      </w:r>
      <w:r w:rsidRPr="00FF350E">
        <w:rPr>
          <w:rFonts w:ascii="Arial" w:hAnsi="Arial" w:cs="Arial"/>
        </w:rPr>
        <w:t xml:space="preserve"> </w:t>
      </w:r>
      <w:r w:rsidR="00C13F8B" w:rsidRPr="00FF350E">
        <w:rPr>
          <w:rFonts w:ascii="Arial" w:hAnsi="Arial" w:cs="Arial"/>
        </w:rPr>
        <w:t>l</w:t>
      </w:r>
      <w:r w:rsidRPr="00FF350E">
        <w:rPr>
          <w:rFonts w:ascii="Arial" w:hAnsi="Arial" w:cs="Arial"/>
        </w:rPr>
        <w:t>istopada 202</w:t>
      </w:r>
      <w:r w:rsidR="00FF350E" w:rsidRPr="00FF350E">
        <w:rPr>
          <w:rFonts w:ascii="Arial" w:hAnsi="Arial" w:cs="Arial"/>
        </w:rPr>
        <w:t>5</w:t>
      </w:r>
      <w:r w:rsidR="00C13F8B" w:rsidRPr="00FF350E">
        <w:rPr>
          <w:rFonts w:ascii="Arial" w:hAnsi="Arial" w:cs="Arial"/>
        </w:rPr>
        <w:t xml:space="preserve"> r.</w:t>
      </w:r>
      <w:r w:rsidR="00007D96" w:rsidRPr="00FF350E">
        <w:rPr>
          <w:rFonts w:ascii="Arial" w:hAnsi="Arial" w:cs="Arial"/>
        </w:rPr>
        <w:t xml:space="preserve"> </w:t>
      </w:r>
      <w:r w:rsidR="00B7775D" w:rsidRPr="00FF350E">
        <w:rPr>
          <w:rFonts w:ascii="Arial" w:hAnsi="Arial" w:cs="Arial"/>
        </w:rPr>
        <w:t xml:space="preserve">Odbiory, po wykonaniu </w:t>
      </w:r>
      <w:r w:rsidR="00B7775D" w:rsidRPr="000E1F4E">
        <w:rPr>
          <w:rFonts w:ascii="Arial" w:hAnsi="Arial" w:cs="Arial"/>
        </w:rPr>
        <w:t>usługi, nastąpią w w/w terminach, na podstawie sporządzonego  protokołu częściowego, podpisanego przez przedstawicieli stron.</w:t>
      </w:r>
    </w:p>
    <w:p w:rsidR="00B7775D" w:rsidRPr="000E1F4E" w:rsidRDefault="00B7775D" w:rsidP="00922D4A">
      <w:pPr>
        <w:jc w:val="both"/>
        <w:rPr>
          <w:rFonts w:ascii="Arial" w:hAnsi="Arial" w:cs="Arial"/>
        </w:rPr>
      </w:pPr>
    </w:p>
    <w:p w:rsidR="00B7775D" w:rsidRPr="000E1F4E" w:rsidRDefault="00B7775D" w:rsidP="004A5B44">
      <w:pPr>
        <w:jc w:val="both"/>
        <w:rPr>
          <w:rFonts w:ascii="Arial" w:hAnsi="Arial" w:cs="Arial"/>
          <w:b/>
        </w:rPr>
      </w:pPr>
    </w:p>
    <w:p w:rsidR="00B7775D" w:rsidRPr="000E1F4E" w:rsidRDefault="00B7775D" w:rsidP="00E305A0">
      <w:pPr>
        <w:pStyle w:val="Akapitzlist"/>
        <w:numPr>
          <w:ilvl w:val="0"/>
          <w:numId w:val="11"/>
        </w:numPr>
        <w:ind w:left="426" w:hanging="426"/>
        <w:rPr>
          <w:rFonts w:ascii="Arial" w:hAnsi="Arial" w:cs="Arial"/>
          <w:sz w:val="24"/>
          <w:szCs w:val="24"/>
        </w:rPr>
      </w:pPr>
      <w:r w:rsidRPr="000E1F4E">
        <w:rPr>
          <w:rFonts w:ascii="Arial" w:hAnsi="Arial" w:cs="Arial"/>
          <w:b/>
          <w:sz w:val="24"/>
          <w:szCs w:val="24"/>
        </w:rPr>
        <w:t>Wymagania co do sposobu wykonania przedmiotu zamówienia.</w:t>
      </w:r>
    </w:p>
    <w:p w:rsidR="00B7775D" w:rsidRPr="000E1F4E" w:rsidRDefault="00B7775D" w:rsidP="00E305A0">
      <w:pPr>
        <w:ind w:left="454"/>
        <w:rPr>
          <w:rFonts w:ascii="Arial" w:hAnsi="Arial" w:cs="Arial"/>
        </w:rPr>
      </w:pPr>
    </w:p>
    <w:p w:rsidR="00B7775D" w:rsidRPr="000E1F4E" w:rsidRDefault="00B7775D" w:rsidP="00A209E3">
      <w:pPr>
        <w:pStyle w:val="Tytu"/>
        <w:numPr>
          <w:ilvl w:val="0"/>
          <w:numId w:val="17"/>
        </w:numPr>
        <w:ind w:left="567" w:hanging="283"/>
        <w:jc w:val="both"/>
        <w:rPr>
          <w:b w:val="0"/>
          <w:bCs w:val="0"/>
          <w:sz w:val="24"/>
        </w:rPr>
      </w:pPr>
      <w:r w:rsidRPr="000E1F4E">
        <w:rPr>
          <w:b w:val="0"/>
          <w:bCs w:val="0"/>
          <w:sz w:val="24"/>
        </w:rPr>
        <w:t xml:space="preserve">Wykonawca po podpisaniu umowy dostarczy w ciągu </w:t>
      </w:r>
      <w:r w:rsidR="00BD0E3F">
        <w:rPr>
          <w:b w:val="0"/>
          <w:bCs w:val="0"/>
          <w:sz w:val="24"/>
        </w:rPr>
        <w:t>7</w:t>
      </w:r>
      <w:r w:rsidRPr="000E1F4E">
        <w:rPr>
          <w:b w:val="0"/>
          <w:bCs w:val="0"/>
          <w:sz w:val="24"/>
        </w:rPr>
        <w:t xml:space="preserve"> dni do Szefa Infrastruktury KPW Gdynia wykaz pracowników wykonujących okresową kontrolę wraz ze zdjęciami celem wydania stosownych przepustek upoważniających do wstę</w:t>
      </w:r>
      <w:r w:rsidR="00DD75DC">
        <w:rPr>
          <w:b w:val="0"/>
          <w:bCs w:val="0"/>
          <w:sz w:val="24"/>
        </w:rPr>
        <w:t>pu na teren obiektów wojskowych;</w:t>
      </w:r>
    </w:p>
    <w:p w:rsidR="00B7775D" w:rsidRPr="005266E1" w:rsidRDefault="00B7775D" w:rsidP="00A209E3">
      <w:pPr>
        <w:pStyle w:val="Tytu"/>
        <w:numPr>
          <w:ilvl w:val="0"/>
          <w:numId w:val="17"/>
        </w:numPr>
        <w:ind w:left="567" w:hanging="283"/>
        <w:jc w:val="both"/>
        <w:rPr>
          <w:b w:val="0"/>
          <w:bCs w:val="0"/>
          <w:sz w:val="24"/>
        </w:rPr>
      </w:pPr>
      <w:r w:rsidRPr="005266E1">
        <w:rPr>
          <w:b w:val="0"/>
          <w:bCs w:val="0"/>
          <w:sz w:val="24"/>
        </w:rPr>
        <w:t xml:space="preserve">Wykonawca </w:t>
      </w:r>
      <w:r w:rsidRPr="005266E1">
        <w:rPr>
          <w:bCs w:val="0"/>
          <w:sz w:val="24"/>
        </w:rPr>
        <w:t xml:space="preserve">w terminie </w:t>
      </w:r>
      <w:r w:rsidR="00BD0E3F">
        <w:rPr>
          <w:bCs w:val="0"/>
          <w:sz w:val="24"/>
        </w:rPr>
        <w:t>7</w:t>
      </w:r>
      <w:r w:rsidRPr="005266E1">
        <w:rPr>
          <w:bCs w:val="0"/>
          <w:sz w:val="24"/>
        </w:rPr>
        <w:t xml:space="preserve"> dni roboczych od podpisania umowy</w:t>
      </w:r>
      <w:r w:rsidRPr="005266E1">
        <w:rPr>
          <w:b w:val="0"/>
          <w:bCs w:val="0"/>
          <w:sz w:val="24"/>
        </w:rPr>
        <w:t xml:space="preserve"> przedłoży Szefowi Infrastruktury KPW Gdynia szczegółowy harmonogram okresowej kontroli obiektów budowlanych uwzględ</w:t>
      </w:r>
      <w:r w:rsidR="00DD75DC" w:rsidRPr="005266E1">
        <w:rPr>
          <w:b w:val="0"/>
          <w:bCs w:val="0"/>
          <w:sz w:val="24"/>
        </w:rPr>
        <w:t>niając otrzymany wykaz obiektów;</w:t>
      </w:r>
      <w:r w:rsidRPr="005266E1">
        <w:rPr>
          <w:b w:val="0"/>
          <w:bCs w:val="0"/>
          <w:sz w:val="24"/>
        </w:rPr>
        <w:t xml:space="preserve"> </w:t>
      </w:r>
    </w:p>
    <w:p w:rsidR="00FF333B" w:rsidRPr="00FF333B" w:rsidRDefault="00B7775D" w:rsidP="00FF333B">
      <w:pPr>
        <w:numPr>
          <w:ilvl w:val="0"/>
          <w:numId w:val="17"/>
        </w:numPr>
        <w:ind w:left="567" w:hanging="283"/>
        <w:jc w:val="both"/>
        <w:rPr>
          <w:rFonts w:ascii="Arial" w:hAnsi="Arial" w:cs="Arial"/>
        </w:rPr>
      </w:pPr>
      <w:r w:rsidRPr="005266E1">
        <w:rPr>
          <w:rFonts w:ascii="Arial" w:hAnsi="Arial" w:cs="Arial"/>
        </w:rPr>
        <w:t xml:space="preserve">Uprawnione osoby przeprowadzające kontrolę, powinny przed jej rozpoczęciem zapoznać się </w:t>
      </w:r>
      <w:r w:rsidR="00FF333B" w:rsidRPr="005266E1">
        <w:rPr>
          <w:rFonts w:ascii="Arial" w:hAnsi="Arial" w:cs="Arial"/>
        </w:rPr>
        <w:t xml:space="preserve">książkami oraz teczkami obiektów, </w:t>
      </w:r>
      <w:r w:rsidRPr="005266E1">
        <w:rPr>
          <w:rFonts w:ascii="Arial" w:hAnsi="Arial" w:cs="Arial"/>
        </w:rPr>
        <w:t>z protok</w:t>
      </w:r>
      <w:r w:rsidR="001C200C">
        <w:rPr>
          <w:rFonts w:ascii="Arial" w:hAnsi="Arial" w:cs="Arial"/>
        </w:rPr>
        <w:t>o</w:t>
      </w:r>
      <w:r w:rsidRPr="005266E1">
        <w:rPr>
          <w:rFonts w:ascii="Arial" w:hAnsi="Arial" w:cs="Arial"/>
        </w:rPr>
        <w:t>łami poprzedniej kontroli,</w:t>
      </w:r>
      <w:r w:rsidR="00FF333B" w:rsidRPr="005266E1">
        <w:rPr>
          <w:rFonts w:ascii="Arial" w:hAnsi="Arial" w:cs="Arial"/>
        </w:rPr>
        <w:t xml:space="preserve"> protokołami pomiarów itp.,</w:t>
      </w:r>
      <w:r w:rsidRPr="005266E1">
        <w:rPr>
          <w:rFonts w:ascii="Arial" w:hAnsi="Arial" w:cs="Arial"/>
        </w:rPr>
        <w:t xml:space="preserve"> zakresem inwestycji i robót remontowych</w:t>
      </w:r>
      <w:r w:rsidRPr="000E1F4E">
        <w:rPr>
          <w:rFonts w:ascii="Arial" w:hAnsi="Arial" w:cs="Arial"/>
        </w:rPr>
        <w:t xml:space="preserve"> </w:t>
      </w:r>
      <w:r w:rsidRPr="00FF333B">
        <w:rPr>
          <w:rFonts w:ascii="Arial" w:hAnsi="Arial" w:cs="Arial"/>
        </w:rPr>
        <w:t>wykonanych w okresie poprzedzającym kontrolę, wnioskami z ewentualnych ekspertyz i ocen rzeczoznawców oraz ujawnionych wad, uszkodzeń lub zniszczeń</w:t>
      </w:r>
      <w:r w:rsidR="00FD21CE">
        <w:rPr>
          <w:rFonts w:ascii="Arial" w:hAnsi="Arial" w:cs="Arial"/>
        </w:rPr>
        <w:t>.</w:t>
      </w:r>
      <w:r w:rsidR="00FF333B" w:rsidRPr="00FF333B">
        <w:rPr>
          <w:rFonts w:ascii="Arial" w:hAnsi="Arial" w:cs="Arial"/>
        </w:rPr>
        <w:t xml:space="preserve"> </w:t>
      </w:r>
    </w:p>
    <w:p w:rsidR="00F83144" w:rsidRPr="00F83144" w:rsidRDefault="00F83144" w:rsidP="00F83144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F83144">
        <w:rPr>
          <w:rFonts w:ascii="Arial" w:hAnsi="Arial" w:cs="Arial"/>
          <w:sz w:val="24"/>
          <w:szCs w:val="24"/>
        </w:rPr>
        <w:t xml:space="preserve">Wyniki kontroli należy udokumentować w protokołach z okresowej kontroli stanu technicznego Dla każdego obiektu budowlanego należy sporządzić osobny protokół (załącznik nr 4) wraz z dokumentacją fotograficzną, </w:t>
      </w:r>
      <w:r w:rsidRPr="00F83144">
        <w:rPr>
          <w:rFonts w:ascii="Arial" w:hAnsi="Arial" w:cs="Arial"/>
          <w:sz w:val="24"/>
          <w:szCs w:val="24"/>
        </w:rPr>
        <w:lastRenderedPageBreak/>
        <w:t>wydrukowany w kolorze. Wszystkie dokumenty winny być podpisane przez osoby posiadające uprawnienia budowlane w odpowiednich specjalnościach.</w:t>
      </w:r>
    </w:p>
    <w:p w:rsidR="00B7775D" w:rsidRDefault="0071644D" w:rsidP="0071644D">
      <w:pPr>
        <w:numPr>
          <w:ilvl w:val="0"/>
          <w:numId w:val="17"/>
        </w:numPr>
        <w:ind w:left="567" w:hanging="283"/>
        <w:jc w:val="both"/>
        <w:rPr>
          <w:rFonts w:ascii="Arial" w:hAnsi="Arial" w:cs="Arial"/>
        </w:rPr>
      </w:pPr>
      <w:r w:rsidRPr="0071644D">
        <w:rPr>
          <w:rFonts w:ascii="Arial" w:hAnsi="Arial" w:cs="Arial"/>
        </w:rPr>
        <w:t xml:space="preserve">Dokumentację fotograficzną należy wykonywać aparatem fotograficznym (urządzeniem nie mającym możliwości przesyłania obrazu i dźwięku). Po przekazaniu dokumentacji należy bezwzględnie usunąć dane z wszelkich nośników wykorzystanych podczas wykonywania dokumentacji fotograficznej. </w:t>
      </w:r>
      <w:r w:rsidR="00B7775D" w:rsidRPr="001A40A3">
        <w:rPr>
          <w:rFonts w:ascii="Arial" w:hAnsi="Arial" w:cs="Arial"/>
        </w:rPr>
        <w:t xml:space="preserve"> </w:t>
      </w:r>
    </w:p>
    <w:p w:rsidR="00B96765" w:rsidRPr="00906507" w:rsidRDefault="00B96765" w:rsidP="00B96765">
      <w:pPr>
        <w:pStyle w:val="Tytu"/>
        <w:numPr>
          <w:ilvl w:val="0"/>
          <w:numId w:val="17"/>
        </w:numPr>
        <w:ind w:left="567" w:hanging="283"/>
        <w:jc w:val="both"/>
        <w:rPr>
          <w:b w:val="0"/>
          <w:bCs w:val="0"/>
          <w:sz w:val="24"/>
        </w:rPr>
      </w:pPr>
      <w:r w:rsidRPr="00906507">
        <w:rPr>
          <w:b w:val="0"/>
          <w:bCs w:val="0"/>
          <w:sz w:val="24"/>
        </w:rPr>
        <w:t xml:space="preserve">Wnioski końcowe w rozbiciu </w:t>
      </w:r>
      <w:r w:rsidRPr="00906507">
        <w:rPr>
          <w:bCs w:val="0"/>
          <w:sz w:val="24"/>
        </w:rPr>
        <w:t>na prace konserwacyjne oraz prace remontowe</w:t>
      </w:r>
      <w:r w:rsidRPr="00906507">
        <w:rPr>
          <w:b w:val="0"/>
          <w:bCs w:val="0"/>
          <w:sz w:val="24"/>
        </w:rPr>
        <w:t xml:space="preserve">  należy uzgodnić z Szefem Infrastruktury KPW Gdynia (wykaz robót).</w:t>
      </w:r>
    </w:p>
    <w:p w:rsidR="0076632B" w:rsidRPr="00906507" w:rsidRDefault="0076632B" w:rsidP="0076632B">
      <w:pPr>
        <w:pStyle w:val="Tytu"/>
        <w:numPr>
          <w:ilvl w:val="0"/>
          <w:numId w:val="17"/>
        </w:numPr>
        <w:ind w:left="567" w:hanging="283"/>
        <w:jc w:val="both"/>
        <w:rPr>
          <w:b w:val="0"/>
          <w:bCs w:val="0"/>
          <w:sz w:val="24"/>
        </w:rPr>
      </w:pPr>
      <w:r w:rsidRPr="00906507">
        <w:rPr>
          <w:b w:val="0"/>
          <w:bCs w:val="0"/>
          <w:sz w:val="24"/>
        </w:rPr>
        <w:t>Wykonać zbiorcze zestawienie zaleceń po kontroli obiek</w:t>
      </w:r>
      <w:r w:rsidR="00F142B3" w:rsidRPr="00906507">
        <w:rPr>
          <w:b w:val="0"/>
          <w:bCs w:val="0"/>
          <w:sz w:val="24"/>
        </w:rPr>
        <w:t xml:space="preserve">tów </w:t>
      </w:r>
      <w:r w:rsidR="00007D96">
        <w:rPr>
          <w:b w:val="0"/>
          <w:bCs w:val="0"/>
          <w:sz w:val="24"/>
        </w:rPr>
        <w:t>dla każdego obiektu budowlanego z  podziałem</w:t>
      </w:r>
      <w:r w:rsidR="00F142B3" w:rsidRPr="00906507">
        <w:rPr>
          <w:b w:val="0"/>
          <w:bCs w:val="0"/>
          <w:sz w:val="24"/>
        </w:rPr>
        <w:t xml:space="preserve"> </w:t>
      </w:r>
      <w:r w:rsidR="00007D96">
        <w:rPr>
          <w:b w:val="0"/>
          <w:bCs w:val="0"/>
          <w:sz w:val="24"/>
        </w:rPr>
        <w:t xml:space="preserve">na </w:t>
      </w:r>
      <w:r w:rsidR="00F142B3" w:rsidRPr="00906507">
        <w:rPr>
          <w:b w:val="0"/>
          <w:bCs w:val="0"/>
          <w:sz w:val="24"/>
        </w:rPr>
        <w:t>kompleks</w:t>
      </w:r>
      <w:r w:rsidR="00007D96">
        <w:rPr>
          <w:b w:val="0"/>
          <w:bCs w:val="0"/>
          <w:sz w:val="24"/>
        </w:rPr>
        <w:t>y</w:t>
      </w:r>
      <w:r w:rsidR="00F142B3" w:rsidRPr="00906507">
        <w:rPr>
          <w:b w:val="0"/>
          <w:bCs w:val="0"/>
          <w:sz w:val="24"/>
        </w:rPr>
        <w:t xml:space="preserve"> w wersji papierowej oraz </w:t>
      </w:r>
      <w:r w:rsidR="00906507" w:rsidRPr="00906507">
        <w:rPr>
          <w:b w:val="0"/>
          <w:bCs w:val="0"/>
          <w:sz w:val="24"/>
        </w:rPr>
        <w:t xml:space="preserve">w wersji elektronicznej </w:t>
      </w:r>
      <w:r w:rsidR="00906507" w:rsidRPr="00906507">
        <w:rPr>
          <w:b w:val="0"/>
          <w:sz w:val="24"/>
        </w:rPr>
        <w:t xml:space="preserve">(na </w:t>
      </w:r>
      <w:proofErr w:type="spellStart"/>
      <w:r w:rsidR="00FF350E">
        <w:rPr>
          <w:b w:val="0"/>
          <w:sz w:val="24"/>
        </w:rPr>
        <w:t>PenDrive</w:t>
      </w:r>
      <w:proofErr w:type="spellEnd"/>
      <w:r w:rsidR="00906507" w:rsidRPr="00906507">
        <w:rPr>
          <w:b w:val="0"/>
          <w:sz w:val="24"/>
        </w:rPr>
        <w:t>), zapisanych w plikach doc. i PDF</w:t>
      </w:r>
    </w:p>
    <w:p w:rsidR="00B96765" w:rsidRPr="001A40A3" w:rsidRDefault="00B96765" w:rsidP="00B96765">
      <w:pPr>
        <w:ind w:left="567"/>
        <w:jc w:val="both"/>
        <w:rPr>
          <w:rFonts w:ascii="Arial" w:hAnsi="Arial" w:cs="Arial"/>
        </w:rPr>
      </w:pPr>
    </w:p>
    <w:p w:rsidR="00B7775D" w:rsidRDefault="00B7775D" w:rsidP="00A209E3">
      <w:pPr>
        <w:pStyle w:val="Tytu"/>
        <w:numPr>
          <w:ilvl w:val="0"/>
          <w:numId w:val="17"/>
        </w:numPr>
        <w:ind w:left="567" w:hanging="283"/>
        <w:jc w:val="both"/>
        <w:rPr>
          <w:b w:val="0"/>
          <w:bCs w:val="0"/>
          <w:sz w:val="24"/>
        </w:rPr>
      </w:pPr>
      <w:r w:rsidRPr="00C55790">
        <w:rPr>
          <w:b w:val="0"/>
          <w:bCs w:val="0"/>
          <w:sz w:val="24"/>
        </w:rPr>
        <w:t xml:space="preserve">Do każdego protokołu osoby wykonujące okresową kontrolę zobowiązane są załączyć oświadczenie </w:t>
      </w:r>
      <w:r w:rsidRPr="00C55790">
        <w:rPr>
          <w:b w:val="0"/>
          <w:i/>
          <w:sz w:val="24"/>
        </w:rPr>
        <w:t>„Przegląd wykonano zgodnie z przepisami Ustawy Prawo budowlane, obowiązującymi normami, należytą starannością oraz zasadami wiedzy technicznej”</w:t>
      </w:r>
      <w:r w:rsidRPr="00C55790">
        <w:rPr>
          <w:b w:val="0"/>
          <w:bCs w:val="0"/>
          <w:sz w:val="24"/>
        </w:rPr>
        <w:t>.</w:t>
      </w:r>
    </w:p>
    <w:p w:rsidR="0074133F" w:rsidRDefault="0074133F" w:rsidP="0074133F">
      <w:pPr>
        <w:pStyle w:val="Akapitzlist"/>
        <w:rPr>
          <w:b/>
          <w:bCs/>
          <w:sz w:val="24"/>
        </w:rPr>
      </w:pPr>
    </w:p>
    <w:p w:rsidR="0074133F" w:rsidRPr="008020BF" w:rsidRDefault="0071644D" w:rsidP="0074133F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74133F">
        <w:rPr>
          <w:rFonts w:ascii="Arial" w:hAnsi="Arial" w:cs="Arial"/>
        </w:rPr>
        <w:t xml:space="preserve">. </w:t>
      </w:r>
      <w:r w:rsidR="0074133F" w:rsidRPr="008020BF">
        <w:rPr>
          <w:rFonts w:ascii="Arial" w:hAnsi="Arial" w:cs="Arial"/>
        </w:rPr>
        <w:t>Po zakończeniu okresowej kontroli wykonać:</w:t>
      </w:r>
    </w:p>
    <w:p w:rsidR="0074133F" w:rsidRPr="008020BF" w:rsidRDefault="0074133F" w:rsidP="0074133F">
      <w:pPr>
        <w:ind w:left="567"/>
        <w:jc w:val="both"/>
        <w:rPr>
          <w:rFonts w:ascii="Arial" w:hAnsi="Arial" w:cs="Arial"/>
        </w:rPr>
      </w:pPr>
      <w:r w:rsidRPr="008020BF">
        <w:rPr>
          <w:rFonts w:ascii="Arial" w:hAnsi="Arial" w:cs="Arial"/>
        </w:rPr>
        <w:t xml:space="preserve">- </w:t>
      </w:r>
      <w:r w:rsidR="00A23C2E">
        <w:rPr>
          <w:rFonts w:ascii="Arial" w:hAnsi="Arial" w:cs="Arial"/>
        </w:rPr>
        <w:t>dwa egzemplarze</w:t>
      </w:r>
      <w:r w:rsidRPr="008020BF">
        <w:rPr>
          <w:rFonts w:ascii="Arial" w:hAnsi="Arial" w:cs="Arial"/>
        </w:rPr>
        <w:t xml:space="preserve"> (wersja papierowa) protokołu z przeprowadzonej kontroli podpisan</w:t>
      </w:r>
      <w:r w:rsidR="00595E19">
        <w:rPr>
          <w:rFonts w:ascii="Arial" w:hAnsi="Arial" w:cs="Arial"/>
        </w:rPr>
        <w:t>e</w:t>
      </w:r>
      <w:r w:rsidRPr="008020BF">
        <w:rPr>
          <w:rFonts w:ascii="Arial" w:hAnsi="Arial" w:cs="Arial"/>
        </w:rPr>
        <w:t xml:space="preserve"> przez osoby posiadające uprawnienia budowlane w odpowiednich specjalnościach wraz z w/w oświadczeniami;</w:t>
      </w:r>
    </w:p>
    <w:p w:rsidR="0074133F" w:rsidRPr="008020BF" w:rsidRDefault="0074133F" w:rsidP="0074133F">
      <w:pPr>
        <w:pStyle w:val="Tytu"/>
        <w:ind w:left="567"/>
        <w:jc w:val="both"/>
        <w:rPr>
          <w:b w:val="0"/>
          <w:sz w:val="24"/>
        </w:rPr>
      </w:pPr>
      <w:r w:rsidRPr="008020BF">
        <w:rPr>
          <w:b w:val="0"/>
          <w:sz w:val="24"/>
        </w:rPr>
        <w:t xml:space="preserve">- egzemplarz protokołu wraz z dokumentacją fotograficzną ( wersja elektroniczna na </w:t>
      </w:r>
      <w:proofErr w:type="spellStart"/>
      <w:r w:rsidRPr="008020BF">
        <w:rPr>
          <w:b w:val="0"/>
          <w:sz w:val="24"/>
        </w:rPr>
        <w:t>PenDrive</w:t>
      </w:r>
      <w:proofErr w:type="spellEnd"/>
      <w:r w:rsidRPr="008020BF">
        <w:rPr>
          <w:b w:val="0"/>
          <w:sz w:val="24"/>
        </w:rPr>
        <w:t xml:space="preserve"> lub zewnętrznym dysku twardym). Wersja elektroniczna powinna zawierać folder kompleksu wojskowego a w nim foldery poszczególnych budynków. Folder budynku powinien zawierać protokół zapisany w form</w:t>
      </w:r>
      <w:r w:rsidR="00A12FC7">
        <w:rPr>
          <w:b w:val="0"/>
          <w:sz w:val="24"/>
        </w:rPr>
        <w:t>a</w:t>
      </w:r>
      <w:r w:rsidRPr="008020BF">
        <w:rPr>
          <w:b w:val="0"/>
          <w:sz w:val="24"/>
        </w:rPr>
        <w:t>cie doc. i PDF a także zdjęcia budynku w tym: widok ogólny charakteryzujący cały budynek oraz zdjęcia dotyczące istotnych usterek wymienionych w protokole w formacie jpg.</w:t>
      </w:r>
    </w:p>
    <w:p w:rsidR="0074133F" w:rsidRPr="008020BF" w:rsidRDefault="0074133F" w:rsidP="0074133F">
      <w:pPr>
        <w:pStyle w:val="Tytu"/>
        <w:ind w:left="567"/>
        <w:jc w:val="both"/>
        <w:rPr>
          <w:b w:val="0"/>
          <w:sz w:val="24"/>
        </w:rPr>
      </w:pPr>
      <w:r w:rsidRPr="008020BF">
        <w:rPr>
          <w:b w:val="0"/>
          <w:sz w:val="24"/>
        </w:rPr>
        <w:t>Protokoły dostarczyć do Szefa Infrastruktury KPW Gdynia w poniżej wymienionych terminach:</w:t>
      </w:r>
    </w:p>
    <w:p w:rsidR="00575794" w:rsidRPr="004C65A1" w:rsidRDefault="0074133F" w:rsidP="00575794">
      <w:pPr>
        <w:ind w:left="567"/>
        <w:jc w:val="both"/>
        <w:rPr>
          <w:rFonts w:ascii="Arial" w:hAnsi="Arial" w:cs="Arial"/>
        </w:rPr>
      </w:pPr>
      <w:r w:rsidRPr="004C65A1">
        <w:rPr>
          <w:rFonts w:ascii="Arial" w:hAnsi="Arial" w:cs="Arial"/>
        </w:rPr>
        <w:t xml:space="preserve">- do </w:t>
      </w:r>
      <w:r w:rsidR="004C65A1" w:rsidRPr="004C65A1">
        <w:rPr>
          <w:rFonts w:ascii="Arial" w:hAnsi="Arial" w:cs="Arial"/>
        </w:rPr>
        <w:t>11</w:t>
      </w:r>
      <w:r w:rsidRPr="004C65A1">
        <w:rPr>
          <w:rFonts w:ascii="Arial" w:hAnsi="Arial" w:cs="Arial"/>
        </w:rPr>
        <w:t>.07.</w:t>
      </w:r>
      <w:r w:rsidR="00E719EF" w:rsidRPr="004C65A1">
        <w:rPr>
          <w:rFonts w:ascii="Arial" w:hAnsi="Arial" w:cs="Arial"/>
        </w:rPr>
        <w:t xml:space="preserve"> </w:t>
      </w:r>
      <w:r w:rsidRPr="004C65A1">
        <w:rPr>
          <w:rFonts w:ascii="Arial" w:hAnsi="Arial" w:cs="Arial"/>
        </w:rPr>
        <w:t>202</w:t>
      </w:r>
      <w:r w:rsidR="004C65A1" w:rsidRPr="004C65A1">
        <w:rPr>
          <w:rFonts w:ascii="Arial" w:hAnsi="Arial" w:cs="Arial"/>
        </w:rPr>
        <w:t>5</w:t>
      </w:r>
      <w:r w:rsidRPr="004C65A1">
        <w:rPr>
          <w:rFonts w:ascii="Arial" w:hAnsi="Arial" w:cs="Arial"/>
        </w:rPr>
        <w:t xml:space="preserve"> r. – protokoły za okresową kontrolę wykonaną w czerwcu;</w:t>
      </w:r>
    </w:p>
    <w:p w:rsidR="0074133F" w:rsidRPr="004C65A1" w:rsidRDefault="00ED6498" w:rsidP="00575794">
      <w:pPr>
        <w:ind w:left="567"/>
        <w:jc w:val="both"/>
        <w:rPr>
          <w:bCs/>
        </w:rPr>
      </w:pPr>
      <w:r w:rsidRPr="004C65A1">
        <w:t xml:space="preserve">- </w:t>
      </w:r>
      <w:r w:rsidR="0074133F" w:rsidRPr="004C65A1">
        <w:rPr>
          <w:rFonts w:ascii="Arial" w:hAnsi="Arial" w:cs="Arial"/>
        </w:rPr>
        <w:t xml:space="preserve">do </w:t>
      </w:r>
      <w:r w:rsidR="004C65A1" w:rsidRPr="004C65A1">
        <w:rPr>
          <w:rFonts w:ascii="Arial" w:hAnsi="Arial" w:cs="Arial"/>
        </w:rPr>
        <w:t>14</w:t>
      </w:r>
      <w:r w:rsidR="0074133F" w:rsidRPr="004C65A1">
        <w:rPr>
          <w:rFonts w:ascii="Arial" w:hAnsi="Arial" w:cs="Arial"/>
        </w:rPr>
        <w:t>.</w:t>
      </w:r>
      <w:r w:rsidR="004C65A1" w:rsidRPr="004C65A1">
        <w:rPr>
          <w:rFonts w:ascii="Arial" w:hAnsi="Arial" w:cs="Arial"/>
        </w:rPr>
        <w:t>11</w:t>
      </w:r>
      <w:r w:rsidR="00C12A76" w:rsidRPr="004C65A1">
        <w:rPr>
          <w:rFonts w:ascii="Arial" w:hAnsi="Arial" w:cs="Arial"/>
        </w:rPr>
        <w:t>.</w:t>
      </w:r>
      <w:r w:rsidR="0074133F" w:rsidRPr="004C65A1">
        <w:rPr>
          <w:rFonts w:ascii="Arial" w:hAnsi="Arial" w:cs="Arial"/>
        </w:rPr>
        <w:t>20</w:t>
      </w:r>
      <w:r w:rsidR="004C65A1" w:rsidRPr="004C65A1">
        <w:rPr>
          <w:rFonts w:ascii="Arial" w:hAnsi="Arial" w:cs="Arial"/>
        </w:rPr>
        <w:t>25</w:t>
      </w:r>
      <w:r w:rsidR="0074133F" w:rsidRPr="004C65A1">
        <w:rPr>
          <w:rFonts w:ascii="Arial" w:hAnsi="Arial" w:cs="Arial"/>
        </w:rPr>
        <w:t xml:space="preserve"> r. – protokoły za okresową kontrolę wykonaną w</w:t>
      </w:r>
      <w:r w:rsidR="004C65A1" w:rsidRPr="004C65A1">
        <w:rPr>
          <w:rFonts w:ascii="Arial" w:hAnsi="Arial" w:cs="Arial"/>
        </w:rPr>
        <w:t>e</w:t>
      </w:r>
      <w:r w:rsidR="0074133F" w:rsidRPr="004C65A1">
        <w:rPr>
          <w:rFonts w:ascii="Arial" w:hAnsi="Arial" w:cs="Arial"/>
        </w:rPr>
        <w:t xml:space="preserve"> </w:t>
      </w:r>
      <w:r w:rsidR="004C65A1" w:rsidRPr="004C65A1">
        <w:rPr>
          <w:rFonts w:ascii="Arial" w:hAnsi="Arial" w:cs="Arial"/>
        </w:rPr>
        <w:t>wrześniu</w:t>
      </w:r>
      <w:r w:rsidR="0074133F" w:rsidRPr="004C65A1">
        <w:rPr>
          <w:rFonts w:ascii="Arial" w:hAnsi="Arial" w:cs="Arial"/>
        </w:rPr>
        <w:t xml:space="preserve"> i </w:t>
      </w:r>
      <w:r w:rsidR="004C65A1" w:rsidRPr="004C65A1">
        <w:rPr>
          <w:rFonts w:ascii="Arial" w:hAnsi="Arial" w:cs="Arial"/>
        </w:rPr>
        <w:t>październiku</w:t>
      </w:r>
    </w:p>
    <w:p w:rsidR="00B7775D" w:rsidRPr="000E1F4E" w:rsidRDefault="00B7775D" w:rsidP="00A209E3">
      <w:pPr>
        <w:pStyle w:val="Tytu"/>
        <w:ind w:left="567" w:hanging="283"/>
        <w:jc w:val="both"/>
        <w:rPr>
          <w:b w:val="0"/>
          <w:bCs w:val="0"/>
          <w:sz w:val="24"/>
        </w:rPr>
      </w:pPr>
    </w:p>
    <w:p w:rsidR="00B7775D" w:rsidRPr="000E1F4E" w:rsidRDefault="00B7775D" w:rsidP="00F047AE">
      <w:pPr>
        <w:numPr>
          <w:ilvl w:val="0"/>
          <w:numId w:val="11"/>
        </w:numPr>
        <w:tabs>
          <w:tab w:val="left" w:pos="426"/>
        </w:tabs>
        <w:spacing w:line="360" w:lineRule="auto"/>
        <w:ind w:hanging="1080"/>
        <w:rPr>
          <w:rFonts w:ascii="Arial" w:hAnsi="Arial" w:cs="Arial"/>
          <w:b/>
        </w:rPr>
      </w:pPr>
      <w:r w:rsidRPr="000E1F4E">
        <w:rPr>
          <w:rFonts w:ascii="Arial" w:hAnsi="Arial" w:cs="Arial"/>
          <w:b/>
        </w:rPr>
        <w:t>Potencjał kadrowy</w:t>
      </w:r>
    </w:p>
    <w:p w:rsidR="00B7775D" w:rsidRDefault="00B7775D" w:rsidP="00150BA9">
      <w:pPr>
        <w:jc w:val="both"/>
        <w:rPr>
          <w:rFonts w:ascii="Arial" w:hAnsi="Arial" w:cs="Arial"/>
        </w:rPr>
      </w:pPr>
      <w:r w:rsidRPr="00150BA9">
        <w:rPr>
          <w:rFonts w:ascii="Arial" w:hAnsi="Arial" w:cs="Arial"/>
        </w:rPr>
        <w:t>Osoby wykonujące przeglądy muszą posiadać aktualne  uprawnienia budowlane w odpowiedniej specjalności (zgodnie z art. 62 ust.4 ustawy z dnia 7 lipca 1994 r. Prawo budowlane, z późniejszymi zmianami), tj.:</w:t>
      </w:r>
    </w:p>
    <w:p w:rsidR="00B3402F" w:rsidRPr="00150BA9" w:rsidRDefault="00B3402F" w:rsidP="009626A3">
      <w:pPr>
        <w:jc w:val="both"/>
        <w:rPr>
          <w:rFonts w:ascii="Arial" w:hAnsi="Arial" w:cs="Arial"/>
        </w:rPr>
      </w:pPr>
    </w:p>
    <w:p w:rsidR="00C20D9C" w:rsidRDefault="00B7775D" w:rsidP="009626A3">
      <w:pPr>
        <w:numPr>
          <w:ilvl w:val="0"/>
          <w:numId w:val="36"/>
        </w:numPr>
        <w:spacing w:line="276" w:lineRule="auto"/>
        <w:rPr>
          <w:rFonts w:ascii="Arial" w:hAnsi="Arial" w:cs="Arial"/>
        </w:rPr>
      </w:pPr>
      <w:proofErr w:type="spellStart"/>
      <w:r w:rsidRPr="00150BA9">
        <w:rPr>
          <w:rFonts w:ascii="Arial" w:hAnsi="Arial" w:cs="Arial"/>
        </w:rPr>
        <w:t>konstrukcyjno</w:t>
      </w:r>
      <w:proofErr w:type="spellEnd"/>
      <w:r w:rsidR="00C20D9C">
        <w:rPr>
          <w:rFonts w:ascii="Arial" w:hAnsi="Arial" w:cs="Arial"/>
        </w:rPr>
        <w:t xml:space="preserve"> – budowlanej</w:t>
      </w:r>
      <w:r w:rsidR="00E83761">
        <w:rPr>
          <w:rFonts w:ascii="Arial" w:hAnsi="Arial" w:cs="Arial"/>
        </w:rPr>
        <w:t xml:space="preserve">  - bez ograniczeń</w:t>
      </w:r>
      <w:r w:rsidR="00C20D9C">
        <w:rPr>
          <w:rFonts w:ascii="Arial" w:hAnsi="Arial" w:cs="Arial"/>
        </w:rPr>
        <w:t>;</w:t>
      </w:r>
    </w:p>
    <w:p w:rsidR="00940382" w:rsidRDefault="00940382" w:rsidP="009626A3">
      <w:pPr>
        <w:numPr>
          <w:ilvl w:val="0"/>
          <w:numId w:val="36"/>
        </w:numPr>
        <w:spacing w:line="276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inżynieryjno</w:t>
      </w:r>
      <w:proofErr w:type="spellEnd"/>
      <w:r>
        <w:rPr>
          <w:rFonts w:ascii="Arial" w:hAnsi="Arial" w:cs="Arial"/>
        </w:rPr>
        <w:t xml:space="preserve"> - drogowej – bez ograniczeń</w:t>
      </w:r>
    </w:p>
    <w:p w:rsidR="00E83761" w:rsidRDefault="00566AAE" w:rsidP="009626A3">
      <w:pPr>
        <w:numPr>
          <w:ilvl w:val="0"/>
          <w:numId w:val="36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instalacyjnej w zakresie sieci, instalacji i </w:t>
      </w:r>
      <w:r w:rsidR="00E83761">
        <w:rPr>
          <w:rFonts w:ascii="Arial" w:hAnsi="Arial" w:cs="Arial"/>
        </w:rPr>
        <w:t>urządzeń:</w:t>
      </w:r>
      <w:r w:rsidR="009626A3">
        <w:rPr>
          <w:rFonts w:ascii="Arial" w:hAnsi="Arial" w:cs="Arial"/>
        </w:rPr>
        <w:tab/>
      </w:r>
    </w:p>
    <w:p w:rsidR="00E83761" w:rsidRDefault="00B7775D" w:rsidP="009626A3">
      <w:pPr>
        <w:numPr>
          <w:ilvl w:val="0"/>
          <w:numId w:val="35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cieplnych, wentylacyjnych,</w:t>
      </w:r>
      <w:r w:rsidR="00E8376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gazowych, </w:t>
      </w:r>
      <w:r w:rsidR="00E83761">
        <w:rPr>
          <w:rFonts w:ascii="Arial" w:hAnsi="Arial" w:cs="Arial"/>
        </w:rPr>
        <w:t>wodociągowych i kanalizacyjnych;</w:t>
      </w:r>
    </w:p>
    <w:p w:rsidR="00E83761" w:rsidRDefault="00B7775D" w:rsidP="009626A3">
      <w:pPr>
        <w:numPr>
          <w:ilvl w:val="0"/>
          <w:numId w:val="35"/>
        </w:numPr>
        <w:spacing w:line="276" w:lineRule="auto"/>
        <w:jc w:val="both"/>
        <w:rPr>
          <w:rFonts w:ascii="Arial" w:hAnsi="Arial" w:cs="Arial"/>
        </w:rPr>
      </w:pPr>
      <w:r w:rsidRPr="00150BA9">
        <w:rPr>
          <w:rFonts w:ascii="Arial" w:hAnsi="Arial" w:cs="Arial"/>
        </w:rPr>
        <w:t>elektrycznych</w:t>
      </w:r>
      <w:r w:rsidR="00B3402F">
        <w:rPr>
          <w:rFonts w:ascii="Arial" w:hAnsi="Arial" w:cs="Arial"/>
        </w:rPr>
        <w:t xml:space="preserve"> </w:t>
      </w:r>
      <w:r w:rsidRPr="00150BA9">
        <w:rPr>
          <w:rFonts w:ascii="Arial" w:hAnsi="Arial" w:cs="Arial"/>
        </w:rPr>
        <w:t>i  elektroenergetycznych</w:t>
      </w:r>
      <w:r w:rsidR="00E83761">
        <w:rPr>
          <w:rFonts w:ascii="Arial" w:hAnsi="Arial" w:cs="Arial"/>
        </w:rPr>
        <w:t>;</w:t>
      </w:r>
    </w:p>
    <w:p w:rsidR="00E83761" w:rsidRDefault="00E83761" w:rsidP="00E83761">
      <w:pPr>
        <w:ind w:left="720"/>
        <w:jc w:val="both"/>
        <w:rPr>
          <w:rFonts w:ascii="Arial" w:hAnsi="Arial" w:cs="Arial"/>
        </w:rPr>
      </w:pPr>
    </w:p>
    <w:p w:rsidR="00B7775D" w:rsidRDefault="00B7775D" w:rsidP="00113F04">
      <w:pPr>
        <w:jc w:val="both"/>
        <w:rPr>
          <w:rFonts w:ascii="Arial" w:hAnsi="Arial" w:cs="Arial"/>
        </w:rPr>
      </w:pPr>
      <w:r w:rsidRPr="00150BA9">
        <w:rPr>
          <w:rFonts w:ascii="Arial" w:hAnsi="Arial" w:cs="Arial"/>
        </w:rPr>
        <w:t>oraz być wpisane na listę członków właściwej izby samorządu zawodowego (potwierdzone zaświadczeniem wydanym przez w/w izbę, z aktualnym terminem ważności).</w:t>
      </w:r>
    </w:p>
    <w:p w:rsidR="00B3402F" w:rsidRDefault="00B3402F" w:rsidP="00113F04">
      <w:pPr>
        <w:rPr>
          <w:rFonts w:ascii="Arial" w:hAnsi="Arial" w:cs="Arial"/>
        </w:rPr>
      </w:pPr>
    </w:p>
    <w:p w:rsidR="00B7775D" w:rsidRPr="00E53F54" w:rsidRDefault="00B7775D" w:rsidP="00150BA9">
      <w:pPr>
        <w:jc w:val="both"/>
        <w:rPr>
          <w:rFonts w:ascii="Arial" w:hAnsi="Arial" w:cs="Arial"/>
          <w:u w:val="single"/>
        </w:rPr>
      </w:pPr>
      <w:r w:rsidRPr="00E53F54">
        <w:rPr>
          <w:rFonts w:ascii="Arial" w:hAnsi="Arial" w:cs="Arial"/>
          <w:u w:val="single"/>
        </w:rPr>
        <w:lastRenderedPageBreak/>
        <w:t>Zgodnie z art. 62 ust. 5 ustawy Prawo Budowlane – „Kontrole stanu technicznego instalacji elektrycznych, piorunochronnych i gazowych, o których mowa w ust. 1 pkt 1 lit. c i pkt 2 w/w ustawy, mogą przeprowadzać osoby posiadające kwalifikacje wymagane przy wykonywaniu dozoru nad eksploatacją urządzeń, instalacji oraz sieci energetycznych i gazowych.”</w:t>
      </w:r>
    </w:p>
    <w:p w:rsidR="00B7775D" w:rsidRDefault="00B7775D" w:rsidP="007B5B0F">
      <w:pPr>
        <w:rPr>
          <w:rFonts w:ascii="Arial" w:hAnsi="Arial" w:cs="Arial"/>
        </w:rPr>
      </w:pPr>
    </w:p>
    <w:p w:rsidR="00A11174" w:rsidRPr="000E1F4E" w:rsidRDefault="00A11174" w:rsidP="007B5B0F">
      <w:pPr>
        <w:rPr>
          <w:rFonts w:ascii="Arial" w:hAnsi="Arial" w:cs="Arial"/>
        </w:rPr>
      </w:pPr>
    </w:p>
    <w:p w:rsidR="00B7775D" w:rsidRPr="000E1F4E" w:rsidRDefault="00B7775D" w:rsidP="007B5B0F">
      <w:pPr>
        <w:pStyle w:val="Akapitzlist"/>
        <w:numPr>
          <w:ilvl w:val="0"/>
          <w:numId w:val="11"/>
        </w:numPr>
        <w:ind w:left="567" w:hanging="425"/>
        <w:jc w:val="both"/>
        <w:rPr>
          <w:rFonts w:ascii="Arial" w:hAnsi="Arial" w:cs="Arial"/>
          <w:b/>
          <w:sz w:val="24"/>
          <w:szCs w:val="24"/>
        </w:rPr>
      </w:pPr>
      <w:r w:rsidRPr="000E1F4E">
        <w:rPr>
          <w:rFonts w:ascii="Arial" w:hAnsi="Arial" w:cs="Arial"/>
          <w:b/>
          <w:sz w:val="24"/>
          <w:szCs w:val="24"/>
        </w:rPr>
        <w:t>Wymagania związane z dostępem do informacji niejawnych</w:t>
      </w:r>
    </w:p>
    <w:p w:rsidR="00B7775D" w:rsidRPr="000E1F4E" w:rsidRDefault="00B7775D" w:rsidP="007B5B0F">
      <w:pPr>
        <w:ind w:left="720"/>
        <w:jc w:val="both"/>
        <w:rPr>
          <w:rFonts w:ascii="Arial" w:hAnsi="Arial" w:cs="Arial"/>
        </w:rPr>
      </w:pPr>
    </w:p>
    <w:p w:rsidR="00B7775D" w:rsidRPr="000E1F4E" w:rsidRDefault="00B7775D" w:rsidP="007B5B0F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</w:rPr>
      </w:pPr>
      <w:r w:rsidRPr="000E1F4E">
        <w:rPr>
          <w:rFonts w:ascii="Arial" w:hAnsi="Arial" w:cs="Arial"/>
        </w:rPr>
        <w:t xml:space="preserve">Dokumenty niejawne oznaczone klauzulą „zastrzeżone” będą udostępnione wyłącznie w siedzibie Zamawiającego. Osoby realizujące zamówienie muszą posiadać ważne poświadczenie bezpieczeństwa upoważniające do dostępu do informacji niejawnych o klauzuli co najmniej „Zastrzeżone” lub upoważnienie wydane przez kierownika jednostki organizacyjnej upoważniające do dostępu do informacji niejawnych oznaczonych klauzulą „Zastrzeżone” oraz aktualne zaświadczenie stwierdzające odbycie szkolenia w zakresie ochrony informacji niejawnych. Zobowiązane są do spełnienia wymogów dotyczących ochrony informacji niejawnych zgodnie z ustawą z dnia 5 sierpnia 2010 r. o ochronie informacji niejawnych (Dz. U. z 2016r., poz. 1167 z </w:t>
      </w:r>
      <w:proofErr w:type="spellStart"/>
      <w:r w:rsidRPr="000E1F4E">
        <w:rPr>
          <w:rFonts w:ascii="Arial" w:hAnsi="Arial" w:cs="Arial"/>
        </w:rPr>
        <w:t>późn</w:t>
      </w:r>
      <w:proofErr w:type="spellEnd"/>
      <w:r w:rsidRPr="000E1F4E">
        <w:rPr>
          <w:rFonts w:ascii="Arial" w:hAnsi="Arial" w:cs="Arial"/>
        </w:rPr>
        <w:t xml:space="preserve">. </w:t>
      </w:r>
      <w:proofErr w:type="spellStart"/>
      <w:r w:rsidRPr="000E1F4E">
        <w:rPr>
          <w:rFonts w:ascii="Arial" w:hAnsi="Arial" w:cs="Arial"/>
        </w:rPr>
        <w:t>zm</w:t>
      </w:r>
      <w:proofErr w:type="spellEnd"/>
      <w:r w:rsidRPr="000E1F4E">
        <w:rPr>
          <w:rFonts w:ascii="Arial" w:hAnsi="Arial" w:cs="Arial"/>
        </w:rPr>
        <w:t xml:space="preserve">). </w:t>
      </w:r>
    </w:p>
    <w:p w:rsidR="00B7775D" w:rsidRPr="000E1F4E" w:rsidRDefault="00B7775D" w:rsidP="00E305A0">
      <w:pPr>
        <w:pStyle w:val="Tytu"/>
        <w:jc w:val="both"/>
        <w:rPr>
          <w:b w:val="0"/>
          <w:bCs w:val="0"/>
          <w:sz w:val="24"/>
        </w:rPr>
      </w:pPr>
    </w:p>
    <w:p w:rsidR="00B7775D" w:rsidRPr="000E1F4E" w:rsidRDefault="00B7775D" w:rsidP="007B5B0F">
      <w:pPr>
        <w:pStyle w:val="Tytu"/>
        <w:numPr>
          <w:ilvl w:val="0"/>
          <w:numId w:val="11"/>
        </w:numPr>
        <w:spacing w:line="360" w:lineRule="auto"/>
        <w:ind w:left="426" w:hanging="426"/>
        <w:jc w:val="both"/>
        <w:rPr>
          <w:sz w:val="24"/>
        </w:rPr>
      </w:pPr>
      <w:r w:rsidRPr="000E1F4E">
        <w:rPr>
          <w:sz w:val="24"/>
        </w:rPr>
        <w:t>Odbiór końcowy:</w:t>
      </w:r>
    </w:p>
    <w:p w:rsidR="00B7775D" w:rsidRPr="000E1F4E" w:rsidRDefault="00B7775D" w:rsidP="00E305A0">
      <w:pPr>
        <w:pStyle w:val="Tytu"/>
        <w:numPr>
          <w:ilvl w:val="0"/>
          <w:numId w:val="14"/>
        </w:numPr>
        <w:jc w:val="both"/>
        <w:rPr>
          <w:b w:val="0"/>
          <w:bCs w:val="0"/>
          <w:sz w:val="24"/>
        </w:rPr>
      </w:pPr>
      <w:r w:rsidRPr="000E1F4E">
        <w:rPr>
          <w:b w:val="0"/>
          <w:bCs w:val="0"/>
          <w:sz w:val="24"/>
        </w:rPr>
        <w:t xml:space="preserve">Odbiór końcowy nastąpi na podstawie pisemnego ZGŁOSZENIA przez Wykonawcę. </w:t>
      </w:r>
      <w:r w:rsidRPr="000E1F4E">
        <w:rPr>
          <w:b w:val="0"/>
          <w:bCs w:val="0"/>
          <w:sz w:val="24"/>
        </w:rPr>
        <w:br/>
        <w:t>W ZGŁOSZENIU należy wyszczególnić wszystkie (zgodnie z zawartą umową) dostarczone dokumenty. Termin ZGŁOSZENIA nie powinien przekroczyć terminu wykonania prac określonego w umowie.</w:t>
      </w:r>
    </w:p>
    <w:p w:rsidR="00B7775D" w:rsidRPr="000E1F4E" w:rsidRDefault="00B7775D" w:rsidP="00D36635">
      <w:pPr>
        <w:pStyle w:val="Tytu"/>
        <w:numPr>
          <w:ilvl w:val="0"/>
          <w:numId w:val="14"/>
        </w:numPr>
        <w:jc w:val="both"/>
        <w:rPr>
          <w:b w:val="0"/>
          <w:bCs w:val="0"/>
          <w:sz w:val="24"/>
        </w:rPr>
      </w:pPr>
      <w:r w:rsidRPr="000E1F4E">
        <w:rPr>
          <w:b w:val="0"/>
          <w:bCs w:val="0"/>
          <w:sz w:val="24"/>
        </w:rPr>
        <w:t>W przypadku zgłoszenia przez Zamawiającego zastrzeżeń do przekazanego opracowania, Wykonawca zobowiązuje się dokonać odpowiednich uzupełnień i poprawek w terminie ustalonym przez Zamawiającego.</w:t>
      </w:r>
    </w:p>
    <w:p w:rsidR="00B7775D" w:rsidRPr="000E1F4E" w:rsidRDefault="00B7775D" w:rsidP="00D36635">
      <w:pPr>
        <w:pStyle w:val="Tytu"/>
        <w:numPr>
          <w:ilvl w:val="0"/>
          <w:numId w:val="14"/>
        </w:numPr>
        <w:jc w:val="both"/>
        <w:rPr>
          <w:b w:val="0"/>
          <w:bCs w:val="0"/>
          <w:sz w:val="24"/>
        </w:rPr>
      </w:pPr>
      <w:r w:rsidRPr="000E1F4E">
        <w:rPr>
          <w:b w:val="0"/>
          <w:bCs w:val="0"/>
          <w:sz w:val="24"/>
        </w:rPr>
        <w:t>Zamawiający może zgłaszać zastrzeżenia, aż do momentu, kiedy uzna, iż przekazane opracowanie nie wymaga dalszych poprawek/uzupełnień.</w:t>
      </w:r>
    </w:p>
    <w:p w:rsidR="00B7775D" w:rsidRDefault="00B7775D" w:rsidP="00C42949">
      <w:pPr>
        <w:pStyle w:val="Tytu"/>
        <w:numPr>
          <w:ilvl w:val="0"/>
          <w:numId w:val="14"/>
        </w:numPr>
        <w:jc w:val="both"/>
        <w:rPr>
          <w:b w:val="0"/>
          <w:bCs w:val="0"/>
          <w:sz w:val="24"/>
        </w:rPr>
      </w:pPr>
      <w:r w:rsidRPr="000E1F4E">
        <w:rPr>
          <w:b w:val="0"/>
          <w:bCs w:val="0"/>
          <w:sz w:val="24"/>
        </w:rPr>
        <w:t>Jeżeli zamawiający uzna, iż pomimo dwukrotnego wezwania do usunięcia wad wykonawca wad tych nie usunął, stanowić to będzie podstawę do odstąpienia od umowy z winy wykonawcy.</w:t>
      </w:r>
    </w:p>
    <w:p w:rsidR="00B7775D" w:rsidRPr="00C42949" w:rsidRDefault="00B7775D" w:rsidP="00C42949">
      <w:pPr>
        <w:pStyle w:val="Tytu"/>
        <w:numPr>
          <w:ilvl w:val="0"/>
          <w:numId w:val="14"/>
        </w:numPr>
        <w:jc w:val="both"/>
        <w:rPr>
          <w:b w:val="0"/>
          <w:bCs w:val="0"/>
          <w:sz w:val="24"/>
        </w:rPr>
      </w:pPr>
      <w:r w:rsidRPr="00C42949">
        <w:rPr>
          <w:b w:val="0"/>
          <w:sz w:val="24"/>
        </w:rPr>
        <w:t>Rozliczenie wykonania przedmiotu Umowy odbędzie się jednorazowo, na podstawie faktury końcowej, którą Wykonawca złoży w Kancelarii KPW Gdynia nie później niż 7 dni po odbiorze końcowym. Podstawą wystawienia faktury będzie Protokół odbioru końcowego, podpisany przez Strony</w:t>
      </w:r>
      <w:r w:rsidRPr="00C42949">
        <w:rPr>
          <w:b w:val="0"/>
        </w:rPr>
        <w:t>.</w:t>
      </w:r>
    </w:p>
    <w:p w:rsidR="00B7775D" w:rsidRPr="000E1F4E" w:rsidRDefault="00B7775D" w:rsidP="00710BBA">
      <w:pPr>
        <w:pStyle w:val="Tytu"/>
        <w:jc w:val="both"/>
        <w:rPr>
          <w:b w:val="0"/>
          <w:bCs w:val="0"/>
          <w:sz w:val="24"/>
        </w:rPr>
      </w:pPr>
    </w:p>
    <w:p w:rsidR="00B7775D" w:rsidRPr="000E1F4E" w:rsidRDefault="00B7775D" w:rsidP="00B000DD">
      <w:pPr>
        <w:pStyle w:val="Tytu"/>
        <w:numPr>
          <w:ilvl w:val="0"/>
          <w:numId w:val="11"/>
        </w:numPr>
        <w:ind w:left="426" w:hanging="426"/>
        <w:jc w:val="both"/>
        <w:rPr>
          <w:bCs w:val="0"/>
          <w:sz w:val="24"/>
        </w:rPr>
      </w:pPr>
      <w:r w:rsidRPr="000E1F4E">
        <w:rPr>
          <w:bCs w:val="0"/>
          <w:sz w:val="24"/>
        </w:rPr>
        <w:t>Prawa autorskie:</w:t>
      </w:r>
    </w:p>
    <w:p w:rsidR="00B7775D" w:rsidRPr="000E1F4E" w:rsidRDefault="00B7775D" w:rsidP="00E305A0">
      <w:pPr>
        <w:pStyle w:val="Tytu"/>
        <w:jc w:val="both"/>
        <w:rPr>
          <w:b w:val="0"/>
          <w:bCs w:val="0"/>
          <w:sz w:val="24"/>
        </w:rPr>
      </w:pPr>
    </w:p>
    <w:p w:rsidR="00B7775D" w:rsidRPr="000E1F4E" w:rsidRDefault="00B7775D" w:rsidP="00B000DD">
      <w:pPr>
        <w:numPr>
          <w:ilvl w:val="0"/>
          <w:numId w:val="22"/>
        </w:numPr>
        <w:jc w:val="both"/>
        <w:rPr>
          <w:rFonts w:ascii="Arial" w:hAnsi="Arial" w:cs="Arial"/>
        </w:rPr>
      </w:pPr>
      <w:r w:rsidRPr="000E1F4E">
        <w:rPr>
          <w:rFonts w:ascii="Arial" w:hAnsi="Arial" w:cs="Arial"/>
        </w:rPr>
        <w:t>Sporządzona przez Wykonawcę dokumentacja, jak również jej części, podlegają ochronie zgodnie z odrębnymi przepisami o prawach autorskich i prawach pokrewnych a osoby kontrolujące podpisane na częściach składowych dokumentacji uznaje się za autorów tej dokumentacji;</w:t>
      </w:r>
    </w:p>
    <w:p w:rsidR="00B7775D" w:rsidRPr="000E1F4E" w:rsidRDefault="00B7775D" w:rsidP="005E53D0">
      <w:pPr>
        <w:numPr>
          <w:ilvl w:val="0"/>
          <w:numId w:val="22"/>
        </w:numPr>
        <w:jc w:val="both"/>
        <w:rPr>
          <w:rFonts w:ascii="Arial" w:hAnsi="Arial" w:cs="Arial"/>
        </w:rPr>
      </w:pPr>
      <w:r w:rsidRPr="000E1F4E">
        <w:rPr>
          <w:rFonts w:ascii="Arial" w:hAnsi="Arial" w:cs="Arial"/>
        </w:rPr>
        <w:t xml:space="preserve">Całość dokumentacji wraz załącznikami i każda jej część osobno, stanowią własność Zamawiającego. Wraz z przekazaniem Zamawiającemu </w:t>
      </w:r>
      <w:r w:rsidR="005E53D0">
        <w:rPr>
          <w:rFonts w:ascii="Arial" w:hAnsi="Arial" w:cs="Arial"/>
        </w:rPr>
        <w:t>d</w:t>
      </w:r>
      <w:r w:rsidRPr="000E1F4E">
        <w:rPr>
          <w:rFonts w:ascii="Arial" w:hAnsi="Arial" w:cs="Arial"/>
        </w:rPr>
        <w:t>okumentacji Wykonawca, bez składania dodatkowego oświadczenia woli, przenosi na Zamawiającego, wszelkie autorskie prawa majątkowe objęte następującymi polami</w:t>
      </w:r>
      <w:r w:rsidR="005E53D0">
        <w:rPr>
          <w:rFonts w:ascii="Arial" w:hAnsi="Arial" w:cs="Arial"/>
        </w:rPr>
        <w:t xml:space="preserve"> </w:t>
      </w:r>
      <w:r w:rsidRPr="000E1F4E">
        <w:rPr>
          <w:rFonts w:ascii="Arial" w:hAnsi="Arial" w:cs="Arial"/>
        </w:rPr>
        <w:t>eksploatacji:</w:t>
      </w:r>
      <w:r w:rsidR="00E802DC">
        <w:rPr>
          <w:rFonts w:ascii="Arial" w:hAnsi="Arial" w:cs="Arial"/>
        </w:rPr>
        <w:br/>
      </w:r>
    </w:p>
    <w:p w:rsidR="00B7775D" w:rsidRPr="000E1F4E" w:rsidRDefault="00B7775D" w:rsidP="00E802DC">
      <w:pPr>
        <w:numPr>
          <w:ilvl w:val="0"/>
          <w:numId w:val="33"/>
        </w:numPr>
        <w:rPr>
          <w:rFonts w:ascii="Arial" w:hAnsi="Arial" w:cs="Arial"/>
        </w:rPr>
      </w:pPr>
      <w:r w:rsidRPr="000E1F4E">
        <w:rPr>
          <w:rFonts w:ascii="Arial" w:hAnsi="Arial" w:cs="Arial"/>
        </w:rPr>
        <w:lastRenderedPageBreak/>
        <w:t>utrwalania;</w:t>
      </w:r>
    </w:p>
    <w:p w:rsidR="00B7775D" w:rsidRPr="000E1F4E" w:rsidRDefault="00B7775D" w:rsidP="00E802DC">
      <w:pPr>
        <w:numPr>
          <w:ilvl w:val="0"/>
          <w:numId w:val="33"/>
        </w:numPr>
        <w:rPr>
          <w:rFonts w:ascii="Arial" w:hAnsi="Arial" w:cs="Arial"/>
        </w:rPr>
      </w:pPr>
      <w:r w:rsidRPr="000E1F4E">
        <w:rPr>
          <w:rFonts w:ascii="Arial" w:hAnsi="Arial" w:cs="Arial"/>
        </w:rPr>
        <w:t>zwielokrotnienia dowolną techniką;</w:t>
      </w:r>
    </w:p>
    <w:p w:rsidR="00B7775D" w:rsidRPr="000E1F4E" w:rsidRDefault="00B7775D" w:rsidP="00E802DC">
      <w:pPr>
        <w:numPr>
          <w:ilvl w:val="0"/>
          <w:numId w:val="33"/>
        </w:numPr>
        <w:rPr>
          <w:rFonts w:ascii="Arial" w:hAnsi="Arial" w:cs="Arial"/>
        </w:rPr>
      </w:pPr>
      <w:r w:rsidRPr="000E1F4E">
        <w:rPr>
          <w:rFonts w:ascii="Arial" w:hAnsi="Arial" w:cs="Arial"/>
        </w:rPr>
        <w:t>wprowadzenia do obrotu;</w:t>
      </w:r>
    </w:p>
    <w:p w:rsidR="00B7775D" w:rsidRPr="000E1F4E" w:rsidRDefault="00B7775D" w:rsidP="00E802DC">
      <w:pPr>
        <w:numPr>
          <w:ilvl w:val="0"/>
          <w:numId w:val="33"/>
        </w:numPr>
        <w:rPr>
          <w:rFonts w:ascii="Arial" w:hAnsi="Arial" w:cs="Arial"/>
        </w:rPr>
      </w:pPr>
      <w:r w:rsidRPr="000E1F4E">
        <w:rPr>
          <w:rFonts w:ascii="Arial" w:hAnsi="Arial" w:cs="Arial"/>
        </w:rPr>
        <w:t>wprowadzenia do pamięci komputera</w:t>
      </w:r>
      <w:r w:rsidR="00E802DC">
        <w:rPr>
          <w:rFonts w:ascii="Arial" w:hAnsi="Arial" w:cs="Arial"/>
        </w:rPr>
        <w:t xml:space="preserve"> </w:t>
      </w:r>
      <w:r w:rsidRPr="000E1F4E">
        <w:rPr>
          <w:rFonts w:ascii="Arial" w:hAnsi="Arial" w:cs="Arial"/>
        </w:rPr>
        <w:t>i zezwala mu na dokonywanie, bez konieczności uzyskania jego dalszej zgody wszelkich zmian. Jednak pod warunkiem, że zmiany te dokonywane będą na zlecenie Zamawiającego przez osoby posiadające kwalifikacje i przygotowanie zawodowe.</w:t>
      </w:r>
    </w:p>
    <w:p w:rsidR="00B7775D" w:rsidRPr="000E1F4E" w:rsidRDefault="00B7775D" w:rsidP="00B000DD">
      <w:pPr>
        <w:numPr>
          <w:ilvl w:val="0"/>
          <w:numId w:val="22"/>
        </w:numPr>
        <w:jc w:val="both"/>
        <w:rPr>
          <w:rFonts w:ascii="Arial" w:hAnsi="Arial" w:cs="Arial"/>
        </w:rPr>
      </w:pPr>
      <w:r w:rsidRPr="000E1F4E">
        <w:rPr>
          <w:rFonts w:ascii="Arial" w:hAnsi="Arial" w:cs="Arial"/>
        </w:rPr>
        <w:t>Strony uzgadniają, że przeniesienie praw opisanych w pkt. 2 niniejszego paragrafu, nastąpi z chwilą uznania rachunku bankowego Wykonawcy kwotą wynagrodzenia umownego.</w:t>
      </w:r>
    </w:p>
    <w:p w:rsidR="00B7775D" w:rsidRPr="000E1F4E" w:rsidRDefault="00B7775D" w:rsidP="00040583">
      <w:pPr>
        <w:ind w:left="644"/>
        <w:jc w:val="both"/>
        <w:rPr>
          <w:rFonts w:ascii="Arial" w:hAnsi="Arial" w:cs="Arial"/>
        </w:rPr>
      </w:pPr>
    </w:p>
    <w:p w:rsidR="00B7775D" w:rsidRPr="000E1F4E" w:rsidRDefault="00B7775D" w:rsidP="00E305A0">
      <w:pPr>
        <w:tabs>
          <w:tab w:val="left" w:pos="426"/>
        </w:tabs>
        <w:spacing w:line="360" w:lineRule="auto"/>
        <w:rPr>
          <w:rFonts w:ascii="Arial" w:hAnsi="Arial" w:cs="Arial"/>
          <w:b/>
        </w:rPr>
      </w:pPr>
      <w:r w:rsidRPr="000E1F4E">
        <w:rPr>
          <w:rFonts w:ascii="Arial" w:hAnsi="Arial" w:cs="Arial"/>
          <w:b/>
        </w:rPr>
        <w:t>IV.</w:t>
      </w:r>
      <w:r w:rsidRPr="000E1F4E">
        <w:rPr>
          <w:rFonts w:ascii="Arial" w:hAnsi="Arial" w:cs="Arial"/>
          <w:b/>
        </w:rPr>
        <w:tab/>
        <w:t>Załączniki:</w:t>
      </w:r>
    </w:p>
    <w:p w:rsidR="00B7775D" w:rsidRPr="00F80808" w:rsidRDefault="00B7775D" w:rsidP="009943FC">
      <w:pPr>
        <w:pStyle w:val="Akapitzlist"/>
        <w:numPr>
          <w:ilvl w:val="0"/>
          <w:numId w:val="24"/>
        </w:numPr>
        <w:ind w:left="851" w:hanging="425"/>
        <w:jc w:val="both"/>
        <w:rPr>
          <w:rFonts w:ascii="Arial" w:hAnsi="Arial" w:cs="Arial"/>
          <w:i/>
          <w:sz w:val="24"/>
          <w:szCs w:val="24"/>
        </w:rPr>
      </w:pPr>
      <w:r w:rsidRPr="00F80808">
        <w:rPr>
          <w:rFonts w:ascii="Arial" w:hAnsi="Arial" w:cs="Arial"/>
          <w:i/>
          <w:sz w:val="24"/>
          <w:szCs w:val="24"/>
        </w:rPr>
        <w:t>Instrukcja w sprawie przeprowadzania okresowych kontroli stanu technicznego  obiektów budowlanych,</w:t>
      </w:r>
    </w:p>
    <w:p w:rsidR="00B7775D" w:rsidRPr="00F80808" w:rsidRDefault="00B7775D" w:rsidP="009943FC">
      <w:pPr>
        <w:pStyle w:val="Akapitzlist"/>
        <w:numPr>
          <w:ilvl w:val="0"/>
          <w:numId w:val="24"/>
        </w:numPr>
        <w:ind w:left="851" w:hanging="425"/>
        <w:jc w:val="both"/>
        <w:rPr>
          <w:rFonts w:ascii="Arial" w:hAnsi="Arial" w:cs="Arial"/>
          <w:i/>
          <w:sz w:val="24"/>
          <w:szCs w:val="24"/>
        </w:rPr>
      </w:pPr>
      <w:r w:rsidRPr="00F80808">
        <w:rPr>
          <w:rFonts w:ascii="Arial" w:hAnsi="Arial" w:cs="Arial"/>
          <w:i/>
          <w:sz w:val="24"/>
          <w:szCs w:val="24"/>
        </w:rPr>
        <w:t>Zestawienie obiektów kubaturowych podlegających okresowej kontroli rocznej</w:t>
      </w:r>
      <w:r w:rsidR="00F80808" w:rsidRPr="00F80808">
        <w:rPr>
          <w:rFonts w:ascii="Arial" w:hAnsi="Arial" w:cs="Arial"/>
          <w:i/>
          <w:sz w:val="24"/>
          <w:szCs w:val="24"/>
        </w:rPr>
        <w:t xml:space="preserve"> i pięcioletniej</w:t>
      </w:r>
      <w:r w:rsidRPr="00F80808">
        <w:rPr>
          <w:rFonts w:ascii="Arial" w:hAnsi="Arial" w:cs="Arial"/>
          <w:i/>
          <w:sz w:val="24"/>
          <w:szCs w:val="24"/>
        </w:rPr>
        <w:t>,</w:t>
      </w:r>
    </w:p>
    <w:p w:rsidR="00B7775D" w:rsidRPr="00F80808" w:rsidRDefault="00B7775D" w:rsidP="009943FC">
      <w:pPr>
        <w:pStyle w:val="Akapitzlist"/>
        <w:numPr>
          <w:ilvl w:val="0"/>
          <w:numId w:val="24"/>
        </w:numPr>
        <w:ind w:left="851" w:hanging="425"/>
        <w:jc w:val="both"/>
        <w:rPr>
          <w:rFonts w:ascii="Arial" w:hAnsi="Arial" w:cs="Arial"/>
          <w:i/>
          <w:sz w:val="24"/>
          <w:szCs w:val="24"/>
        </w:rPr>
      </w:pPr>
      <w:r w:rsidRPr="00F80808">
        <w:rPr>
          <w:rFonts w:ascii="Arial" w:hAnsi="Arial" w:cs="Arial"/>
          <w:i/>
          <w:sz w:val="24"/>
          <w:szCs w:val="24"/>
        </w:rPr>
        <w:t>Zestawienie obiektów niekubaturowych podlegających okresowej kontroli roczne</w:t>
      </w:r>
      <w:r w:rsidR="00F80808" w:rsidRPr="00F80808">
        <w:rPr>
          <w:rFonts w:ascii="Arial" w:hAnsi="Arial" w:cs="Arial"/>
          <w:i/>
          <w:sz w:val="24"/>
          <w:szCs w:val="24"/>
        </w:rPr>
        <w:t xml:space="preserve"> i pięcioletniej,</w:t>
      </w:r>
    </w:p>
    <w:p w:rsidR="00B7775D" w:rsidRPr="00F80808" w:rsidRDefault="00F80808" w:rsidP="009943FC">
      <w:pPr>
        <w:pStyle w:val="Akapitzlist"/>
        <w:numPr>
          <w:ilvl w:val="0"/>
          <w:numId w:val="24"/>
        </w:numPr>
        <w:ind w:left="851" w:hanging="425"/>
        <w:jc w:val="both"/>
        <w:rPr>
          <w:rFonts w:ascii="Arial" w:hAnsi="Arial" w:cs="Arial"/>
          <w:i/>
          <w:sz w:val="24"/>
          <w:szCs w:val="24"/>
        </w:rPr>
      </w:pPr>
      <w:r w:rsidRPr="00F80808">
        <w:rPr>
          <w:rFonts w:ascii="Arial" w:hAnsi="Arial" w:cs="Arial"/>
          <w:i/>
          <w:sz w:val="24"/>
          <w:szCs w:val="24"/>
        </w:rPr>
        <w:t>Wzory protokołów</w:t>
      </w:r>
    </w:p>
    <w:p w:rsidR="00B7775D" w:rsidRPr="009943FC" w:rsidRDefault="00B7775D" w:rsidP="009943FC">
      <w:pPr>
        <w:ind w:left="851" w:hanging="425"/>
        <w:jc w:val="both"/>
        <w:rPr>
          <w:rFonts w:ascii="Arial" w:hAnsi="Arial" w:cs="Arial"/>
          <w:i/>
        </w:rPr>
      </w:pPr>
    </w:p>
    <w:p w:rsidR="00B7775D" w:rsidRPr="009943FC" w:rsidRDefault="00B7775D" w:rsidP="009943FC">
      <w:pPr>
        <w:ind w:left="567" w:hanging="141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</w:t>
      </w:r>
      <w:r w:rsidRPr="009943FC">
        <w:rPr>
          <w:rFonts w:ascii="Arial" w:hAnsi="Arial" w:cs="Arial"/>
          <w:i/>
        </w:rPr>
        <w:t xml:space="preserve">(szczegółowy wykaz budynków i budowli podlegających kontroli rocznej </w:t>
      </w:r>
      <w:r w:rsidR="00114EB1">
        <w:rPr>
          <w:rFonts w:ascii="Arial" w:hAnsi="Arial" w:cs="Arial"/>
          <w:i/>
        </w:rPr>
        <w:t xml:space="preserve">i pięcioletniej </w:t>
      </w:r>
      <w:r w:rsidRPr="009943FC">
        <w:rPr>
          <w:rFonts w:ascii="Arial" w:hAnsi="Arial" w:cs="Arial"/>
          <w:i/>
        </w:rPr>
        <w:t>Wykonawca otrzyma po podpisaniu Umowy),</w:t>
      </w:r>
    </w:p>
    <w:p w:rsidR="00B7775D" w:rsidRPr="009943FC" w:rsidRDefault="00B7775D" w:rsidP="009943FC">
      <w:pPr>
        <w:ind w:left="851" w:hanging="425"/>
        <w:jc w:val="both"/>
        <w:rPr>
          <w:rFonts w:ascii="Arial" w:hAnsi="Arial" w:cs="Arial"/>
          <w:i/>
        </w:rPr>
      </w:pPr>
    </w:p>
    <w:p w:rsidR="00B7775D" w:rsidRPr="000D7AAD" w:rsidRDefault="00B7775D" w:rsidP="009943FC">
      <w:pPr>
        <w:ind w:left="851" w:hanging="425"/>
        <w:jc w:val="both"/>
        <w:rPr>
          <w:rFonts w:ascii="Arial" w:hAnsi="Arial" w:cs="Arial"/>
          <w:b/>
          <w:i/>
        </w:rPr>
      </w:pPr>
      <w:r w:rsidRPr="000D7AAD">
        <w:rPr>
          <w:rFonts w:ascii="Arial" w:hAnsi="Arial" w:cs="Arial"/>
          <w:b/>
          <w:i/>
        </w:rPr>
        <w:t xml:space="preserve">Uwaga: </w:t>
      </w:r>
      <w:r w:rsidR="00D614FF" w:rsidRPr="000D7AAD">
        <w:rPr>
          <w:rFonts w:ascii="Arial" w:hAnsi="Arial" w:cs="Arial"/>
          <w:i/>
        </w:rPr>
        <w:t>Kryteria oceny</w:t>
      </w:r>
      <w:r w:rsidR="000D7AAD">
        <w:rPr>
          <w:rFonts w:ascii="Arial" w:hAnsi="Arial" w:cs="Arial"/>
          <w:i/>
        </w:rPr>
        <w:t xml:space="preserve"> stanu technicznego</w:t>
      </w:r>
      <w:r w:rsidRPr="000D7AAD">
        <w:rPr>
          <w:rFonts w:ascii="Arial" w:hAnsi="Arial" w:cs="Arial"/>
          <w:i/>
        </w:rPr>
        <w:t xml:space="preserve"> zawarte są w/w instrukcji.</w:t>
      </w:r>
    </w:p>
    <w:sectPr w:rsidR="00B7775D" w:rsidRPr="000D7AAD" w:rsidSect="00C42949">
      <w:footerReference w:type="default" r:id="rId8"/>
      <w:pgSz w:w="11906" w:h="16838"/>
      <w:pgMar w:top="1134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832" w:rsidRDefault="00EA3832" w:rsidP="005D0579">
      <w:r>
        <w:separator/>
      </w:r>
    </w:p>
  </w:endnote>
  <w:endnote w:type="continuationSeparator" w:id="0">
    <w:p w:rsidR="00EA3832" w:rsidRDefault="00EA3832" w:rsidP="005D0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75D" w:rsidRPr="00E11813" w:rsidRDefault="00B7775D">
    <w:pPr>
      <w:pStyle w:val="Stopka"/>
      <w:jc w:val="right"/>
      <w:rPr>
        <w:rFonts w:ascii="Arial" w:hAnsi="Arial" w:cs="Arial"/>
      </w:rPr>
    </w:pPr>
    <w:r w:rsidRPr="00E11813">
      <w:rPr>
        <w:rFonts w:ascii="Arial" w:hAnsi="Arial" w:cs="Arial"/>
      </w:rPr>
      <w:t xml:space="preserve">str. </w:t>
    </w:r>
    <w:r w:rsidR="00E53F54" w:rsidRPr="00E11813">
      <w:rPr>
        <w:rFonts w:ascii="Arial" w:hAnsi="Arial" w:cs="Arial"/>
      </w:rPr>
      <w:fldChar w:fldCharType="begin"/>
    </w:r>
    <w:r w:rsidR="00E53F54" w:rsidRPr="00E11813">
      <w:rPr>
        <w:rFonts w:ascii="Arial" w:hAnsi="Arial" w:cs="Arial"/>
      </w:rPr>
      <w:instrText>PAGE    \* MERGEFORMAT</w:instrText>
    </w:r>
    <w:r w:rsidR="00E53F54" w:rsidRPr="00E11813">
      <w:rPr>
        <w:rFonts w:ascii="Arial" w:hAnsi="Arial" w:cs="Arial"/>
      </w:rPr>
      <w:fldChar w:fldCharType="separate"/>
    </w:r>
    <w:r w:rsidR="00097263">
      <w:rPr>
        <w:rFonts w:ascii="Arial" w:hAnsi="Arial" w:cs="Arial"/>
        <w:noProof/>
      </w:rPr>
      <w:t>4</w:t>
    </w:r>
    <w:r w:rsidR="00E53F54" w:rsidRPr="00E11813">
      <w:rPr>
        <w:rFonts w:ascii="Arial" w:hAnsi="Arial" w:cs="Arial"/>
        <w:noProof/>
      </w:rPr>
      <w:fldChar w:fldCharType="end"/>
    </w:r>
  </w:p>
  <w:p w:rsidR="00B7775D" w:rsidRDefault="00B77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832" w:rsidRDefault="00EA3832" w:rsidP="005D0579">
      <w:r>
        <w:separator/>
      </w:r>
    </w:p>
  </w:footnote>
  <w:footnote w:type="continuationSeparator" w:id="0">
    <w:p w:rsidR="00EA3832" w:rsidRDefault="00EA3832" w:rsidP="005D05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0057D"/>
    <w:multiLevelType w:val="hybridMultilevel"/>
    <w:tmpl w:val="766A2CA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61666D"/>
    <w:multiLevelType w:val="hybridMultilevel"/>
    <w:tmpl w:val="8322133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90E1053"/>
    <w:multiLevelType w:val="hybridMultilevel"/>
    <w:tmpl w:val="44B403EA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0BC95573"/>
    <w:multiLevelType w:val="hybridMultilevel"/>
    <w:tmpl w:val="C4347694"/>
    <w:lvl w:ilvl="0" w:tplc="04150017">
      <w:start w:val="1"/>
      <w:numFmt w:val="lowerLetter"/>
      <w:lvlText w:val="%1)"/>
      <w:lvlJc w:val="left"/>
      <w:pPr>
        <w:ind w:left="178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4" w15:restartNumberingAfterBreak="0">
    <w:nsid w:val="1186764B"/>
    <w:multiLevelType w:val="hybridMultilevel"/>
    <w:tmpl w:val="FBDCB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C4BA5"/>
    <w:multiLevelType w:val="hybridMultilevel"/>
    <w:tmpl w:val="873A4E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4301948"/>
    <w:multiLevelType w:val="hybridMultilevel"/>
    <w:tmpl w:val="2B862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D5347"/>
    <w:multiLevelType w:val="hybridMultilevel"/>
    <w:tmpl w:val="35EAA606"/>
    <w:lvl w:ilvl="0" w:tplc="13FC0E92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17CB6BBA"/>
    <w:multiLevelType w:val="hybridMultilevel"/>
    <w:tmpl w:val="3F9A8B0A"/>
    <w:lvl w:ilvl="0" w:tplc="04150017">
      <w:start w:val="1"/>
      <w:numFmt w:val="lowerLetter"/>
      <w:lvlText w:val="%1)"/>
      <w:lvlJc w:val="left"/>
      <w:pPr>
        <w:ind w:left="178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9" w15:restartNumberingAfterBreak="0">
    <w:nsid w:val="1C5944B2"/>
    <w:multiLevelType w:val="hybridMultilevel"/>
    <w:tmpl w:val="20A02282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10" w15:restartNumberingAfterBreak="0">
    <w:nsid w:val="1DDE0F97"/>
    <w:multiLevelType w:val="hybridMultilevel"/>
    <w:tmpl w:val="78860956"/>
    <w:lvl w:ilvl="0" w:tplc="E2402E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E474E2"/>
    <w:multiLevelType w:val="hybridMultilevel"/>
    <w:tmpl w:val="C54EB314"/>
    <w:lvl w:ilvl="0" w:tplc="30C2E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0D67774"/>
    <w:multiLevelType w:val="hybridMultilevel"/>
    <w:tmpl w:val="D696D1A0"/>
    <w:lvl w:ilvl="0" w:tplc="8D0C88A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19223D3"/>
    <w:multiLevelType w:val="hybridMultilevel"/>
    <w:tmpl w:val="8CDC3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1B71807"/>
    <w:multiLevelType w:val="hybridMultilevel"/>
    <w:tmpl w:val="1196FF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62027A"/>
    <w:multiLevelType w:val="hybridMultilevel"/>
    <w:tmpl w:val="83C82E9A"/>
    <w:lvl w:ilvl="0" w:tplc="041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 w15:restartNumberingAfterBreak="0">
    <w:nsid w:val="24D96214"/>
    <w:multiLevelType w:val="hybridMultilevel"/>
    <w:tmpl w:val="ABA2044A"/>
    <w:lvl w:ilvl="0" w:tplc="16DEA8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794EED"/>
    <w:multiLevelType w:val="hybridMultilevel"/>
    <w:tmpl w:val="2C36A348"/>
    <w:lvl w:ilvl="0" w:tplc="C57A64E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BC433FD"/>
    <w:multiLevelType w:val="hybridMultilevel"/>
    <w:tmpl w:val="9B86CD1C"/>
    <w:lvl w:ilvl="0" w:tplc="0415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9" w15:restartNumberingAfterBreak="0">
    <w:nsid w:val="2FBE57D0"/>
    <w:multiLevelType w:val="hybridMultilevel"/>
    <w:tmpl w:val="6FBC1F92"/>
    <w:lvl w:ilvl="0" w:tplc="6EEE060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6E53AD1"/>
    <w:multiLevelType w:val="hybridMultilevel"/>
    <w:tmpl w:val="4B6867C2"/>
    <w:lvl w:ilvl="0" w:tplc="A992BF92">
      <w:start w:val="1"/>
      <w:numFmt w:val="decimal"/>
      <w:lvlText w:val="%1)"/>
      <w:lvlJc w:val="left"/>
      <w:pPr>
        <w:ind w:left="81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21" w15:restartNumberingAfterBreak="0">
    <w:nsid w:val="3BF14377"/>
    <w:multiLevelType w:val="hybridMultilevel"/>
    <w:tmpl w:val="27D8FFAA"/>
    <w:lvl w:ilvl="0" w:tplc="858491A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3E480AD3"/>
    <w:multiLevelType w:val="hybridMultilevel"/>
    <w:tmpl w:val="A6A8FB0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FD17470"/>
    <w:multiLevelType w:val="hybridMultilevel"/>
    <w:tmpl w:val="D95E97F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449B374E"/>
    <w:multiLevelType w:val="hybridMultilevel"/>
    <w:tmpl w:val="A2E0EC78"/>
    <w:lvl w:ilvl="0" w:tplc="CC5464E8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5" w15:restartNumberingAfterBreak="0">
    <w:nsid w:val="4581289B"/>
    <w:multiLevelType w:val="hybridMultilevel"/>
    <w:tmpl w:val="018E0E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E4A26C5"/>
    <w:multiLevelType w:val="hybridMultilevel"/>
    <w:tmpl w:val="35461AE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0D41904"/>
    <w:multiLevelType w:val="hybridMultilevel"/>
    <w:tmpl w:val="16003D00"/>
    <w:lvl w:ilvl="0" w:tplc="86E8E6A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8" w15:restartNumberingAfterBreak="0">
    <w:nsid w:val="565B17FD"/>
    <w:multiLevelType w:val="hybridMultilevel"/>
    <w:tmpl w:val="FAD6AF1C"/>
    <w:lvl w:ilvl="0" w:tplc="8F46193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F73A30D6">
      <w:start w:val="1"/>
      <w:numFmt w:val="bullet"/>
      <w:lvlText w:val="-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hint="default"/>
      </w:rPr>
    </w:lvl>
    <w:lvl w:ilvl="2" w:tplc="FB9AE1C0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B0D66EEC">
      <w:start w:val="1"/>
      <w:numFmt w:val="decimal"/>
      <w:lvlText w:val="%4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4" w:tplc="B9CAF3BE">
      <w:start w:val="1"/>
      <w:numFmt w:val="decimal"/>
      <w:lvlText w:val="%5."/>
      <w:lvlJc w:val="left"/>
      <w:pPr>
        <w:tabs>
          <w:tab w:val="num" w:pos="3334"/>
        </w:tabs>
        <w:ind w:left="3334" w:hanging="454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5791115C"/>
    <w:multiLevelType w:val="hybridMultilevel"/>
    <w:tmpl w:val="7E02B3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3D0C40C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A35935"/>
    <w:multiLevelType w:val="hybridMultilevel"/>
    <w:tmpl w:val="211EFCEA"/>
    <w:lvl w:ilvl="0" w:tplc="3C2E1166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30D2A41"/>
    <w:multiLevelType w:val="hybridMultilevel"/>
    <w:tmpl w:val="F1FAC96A"/>
    <w:lvl w:ilvl="0" w:tplc="9F68DEA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 w15:restartNumberingAfterBreak="0">
    <w:nsid w:val="639E7E54"/>
    <w:multiLevelType w:val="hybridMultilevel"/>
    <w:tmpl w:val="4ED6D67A"/>
    <w:lvl w:ilvl="0" w:tplc="FC865B6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60F190A"/>
    <w:multiLevelType w:val="hybridMultilevel"/>
    <w:tmpl w:val="424EF59E"/>
    <w:lvl w:ilvl="0" w:tplc="2FAEB44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D937C1F"/>
    <w:multiLevelType w:val="hybridMultilevel"/>
    <w:tmpl w:val="FA4E4E4C"/>
    <w:lvl w:ilvl="0" w:tplc="2E56EEF6">
      <w:start w:val="1"/>
      <w:numFmt w:val="decimal"/>
      <w:lvlText w:val="%1."/>
      <w:lvlJc w:val="right"/>
      <w:pPr>
        <w:ind w:left="1428" w:hanging="360"/>
      </w:pPr>
      <w:rPr>
        <w:rFonts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5" w15:restartNumberingAfterBreak="0">
    <w:nsid w:val="73305946"/>
    <w:multiLevelType w:val="hybridMultilevel"/>
    <w:tmpl w:val="C16244B4"/>
    <w:lvl w:ilvl="0" w:tplc="16DEA8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A4221A"/>
    <w:multiLevelType w:val="hybridMultilevel"/>
    <w:tmpl w:val="8CDC3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C7B465F"/>
    <w:multiLevelType w:val="hybridMultilevel"/>
    <w:tmpl w:val="CC9875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4"/>
  </w:num>
  <w:num w:numId="3">
    <w:abstractNumId w:val="3"/>
  </w:num>
  <w:num w:numId="4">
    <w:abstractNumId w:val="8"/>
  </w:num>
  <w:num w:numId="5">
    <w:abstractNumId w:val="9"/>
  </w:num>
  <w:num w:numId="6">
    <w:abstractNumId w:val="7"/>
  </w:num>
  <w:num w:numId="7">
    <w:abstractNumId w:val="11"/>
  </w:num>
  <w:num w:numId="8">
    <w:abstractNumId w:val="32"/>
  </w:num>
  <w:num w:numId="9">
    <w:abstractNumId w:val="22"/>
  </w:num>
  <w:num w:numId="10">
    <w:abstractNumId w:val="23"/>
  </w:num>
  <w:num w:numId="11">
    <w:abstractNumId w:val="19"/>
  </w:num>
  <w:num w:numId="12">
    <w:abstractNumId w:val="30"/>
  </w:num>
  <w:num w:numId="13">
    <w:abstractNumId w:val="28"/>
  </w:num>
  <w:num w:numId="14">
    <w:abstractNumId w:val="33"/>
  </w:num>
  <w:num w:numId="15">
    <w:abstractNumId w:val="12"/>
  </w:num>
  <w:num w:numId="16">
    <w:abstractNumId w:val="5"/>
  </w:num>
  <w:num w:numId="17">
    <w:abstractNumId w:val="36"/>
  </w:num>
  <w:num w:numId="18">
    <w:abstractNumId w:val="17"/>
  </w:num>
  <w:num w:numId="19">
    <w:abstractNumId w:val="27"/>
  </w:num>
  <w:num w:numId="20">
    <w:abstractNumId w:val="35"/>
  </w:num>
  <w:num w:numId="21">
    <w:abstractNumId w:val="16"/>
  </w:num>
  <w:num w:numId="22">
    <w:abstractNumId w:val="2"/>
  </w:num>
  <w:num w:numId="23">
    <w:abstractNumId w:val="31"/>
  </w:num>
  <w:num w:numId="24">
    <w:abstractNumId w:val="21"/>
  </w:num>
  <w:num w:numId="25">
    <w:abstractNumId w:val="24"/>
  </w:num>
  <w:num w:numId="26">
    <w:abstractNumId w:val="18"/>
  </w:num>
  <w:num w:numId="27">
    <w:abstractNumId w:val="15"/>
  </w:num>
  <w:num w:numId="28">
    <w:abstractNumId w:val="20"/>
  </w:num>
  <w:num w:numId="29">
    <w:abstractNumId w:val="37"/>
  </w:num>
  <w:num w:numId="30">
    <w:abstractNumId w:val="29"/>
  </w:num>
  <w:num w:numId="31">
    <w:abstractNumId w:val="10"/>
  </w:num>
  <w:num w:numId="32">
    <w:abstractNumId w:val="6"/>
  </w:num>
  <w:num w:numId="33">
    <w:abstractNumId w:val="26"/>
  </w:num>
  <w:num w:numId="34">
    <w:abstractNumId w:val="25"/>
  </w:num>
  <w:num w:numId="35">
    <w:abstractNumId w:val="1"/>
  </w:num>
  <w:num w:numId="36">
    <w:abstractNumId w:val="4"/>
  </w:num>
  <w:num w:numId="37">
    <w:abstractNumId w:val="13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0D3"/>
    <w:rsid w:val="00007D96"/>
    <w:rsid w:val="0001344A"/>
    <w:rsid w:val="00040583"/>
    <w:rsid w:val="000551BC"/>
    <w:rsid w:val="00083CD4"/>
    <w:rsid w:val="00087DF4"/>
    <w:rsid w:val="00097263"/>
    <w:rsid w:val="000B00B3"/>
    <w:rsid w:val="000B377B"/>
    <w:rsid w:val="000B505E"/>
    <w:rsid w:val="000C0162"/>
    <w:rsid w:val="000D7AAD"/>
    <w:rsid w:val="000E1F4E"/>
    <w:rsid w:val="000F2C42"/>
    <w:rsid w:val="00102373"/>
    <w:rsid w:val="001029C1"/>
    <w:rsid w:val="00113F04"/>
    <w:rsid w:val="00114EB1"/>
    <w:rsid w:val="00117047"/>
    <w:rsid w:val="00120F69"/>
    <w:rsid w:val="001379E3"/>
    <w:rsid w:val="00150BA9"/>
    <w:rsid w:val="00152C24"/>
    <w:rsid w:val="00156C6E"/>
    <w:rsid w:val="00175579"/>
    <w:rsid w:val="00184657"/>
    <w:rsid w:val="00197C9B"/>
    <w:rsid w:val="001A40A3"/>
    <w:rsid w:val="001A45E0"/>
    <w:rsid w:val="001B4F68"/>
    <w:rsid w:val="001C200C"/>
    <w:rsid w:val="001D48D2"/>
    <w:rsid w:val="00200FD4"/>
    <w:rsid w:val="002036F4"/>
    <w:rsid w:val="00211F0D"/>
    <w:rsid w:val="0021602D"/>
    <w:rsid w:val="002259F1"/>
    <w:rsid w:val="002328E3"/>
    <w:rsid w:val="00257880"/>
    <w:rsid w:val="00277396"/>
    <w:rsid w:val="002B7D18"/>
    <w:rsid w:val="002D7B4B"/>
    <w:rsid w:val="002E4ED1"/>
    <w:rsid w:val="002E60D3"/>
    <w:rsid w:val="002F2711"/>
    <w:rsid w:val="002F6A5D"/>
    <w:rsid w:val="00305F84"/>
    <w:rsid w:val="00306323"/>
    <w:rsid w:val="00320CBB"/>
    <w:rsid w:val="003521ED"/>
    <w:rsid w:val="003556B5"/>
    <w:rsid w:val="00372398"/>
    <w:rsid w:val="0037258A"/>
    <w:rsid w:val="00386EF1"/>
    <w:rsid w:val="003931D6"/>
    <w:rsid w:val="00397BBE"/>
    <w:rsid w:val="003A2506"/>
    <w:rsid w:val="003A2770"/>
    <w:rsid w:val="003A4B3A"/>
    <w:rsid w:val="003B3567"/>
    <w:rsid w:val="003B6280"/>
    <w:rsid w:val="003B7E8A"/>
    <w:rsid w:val="003E086F"/>
    <w:rsid w:val="003F4E85"/>
    <w:rsid w:val="003F4F9A"/>
    <w:rsid w:val="004042B4"/>
    <w:rsid w:val="00411928"/>
    <w:rsid w:val="00415BD6"/>
    <w:rsid w:val="00432507"/>
    <w:rsid w:val="004328E2"/>
    <w:rsid w:val="0043576B"/>
    <w:rsid w:val="0043614E"/>
    <w:rsid w:val="00451A76"/>
    <w:rsid w:val="0046206C"/>
    <w:rsid w:val="00462B72"/>
    <w:rsid w:val="00497F5B"/>
    <w:rsid w:val="004A479B"/>
    <w:rsid w:val="004A5B44"/>
    <w:rsid w:val="004C2E92"/>
    <w:rsid w:val="004C65A1"/>
    <w:rsid w:val="004D010C"/>
    <w:rsid w:val="004D1057"/>
    <w:rsid w:val="004F10F4"/>
    <w:rsid w:val="004F3128"/>
    <w:rsid w:val="004F4F4B"/>
    <w:rsid w:val="004F76E3"/>
    <w:rsid w:val="00501CB2"/>
    <w:rsid w:val="00510614"/>
    <w:rsid w:val="005205FC"/>
    <w:rsid w:val="005266E1"/>
    <w:rsid w:val="0053056C"/>
    <w:rsid w:val="0056596B"/>
    <w:rsid w:val="00566AAE"/>
    <w:rsid w:val="00575794"/>
    <w:rsid w:val="00595E19"/>
    <w:rsid w:val="005D0579"/>
    <w:rsid w:val="005D0E4E"/>
    <w:rsid w:val="005E53D0"/>
    <w:rsid w:val="005E5E2F"/>
    <w:rsid w:val="006120C1"/>
    <w:rsid w:val="0062539B"/>
    <w:rsid w:val="00630FFF"/>
    <w:rsid w:val="00643811"/>
    <w:rsid w:val="00643D86"/>
    <w:rsid w:val="00655787"/>
    <w:rsid w:val="00673BC0"/>
    <w:rsid w:val="006813D7"/>
    <w:rsid w:val="0069654B"/>
    <w:rsid w:val="006A3AA5"/>
    <w:rsid w:val="006D3293"/>
    <w:rsid w:val="006E47D0"/>
    <w:rsid w:val="006E6BF2"/>
    <w:rsid w:val="006F3573"/>
    <w:rsid w:val="00710BBA"/>
    <w:rsid w:val="0071644D"/>
    <w:rsid w:val="00722247"/>
    <w:rsid w:val="00733707"/>
    <w:rsid w:val="00734163"/>
    <w:rsid w:val="0074133F"/>
    <w:rsid w:val="007554D5"/>
    <w:rsid w:val="00761828"/>
    <w:rsid w:val="0076632B"/>
    <w:rsid w:val="00766926"/>
    <w:rsid w:val="00774CD8"/>
    <w:rsid w:val="00780F7E"/>
    <w:rsid w:val="0078422C"/>
    <w:rsid w:val="007908A3"/>
    <w:rsid w:val="007B359D"/>
    <w:rsid w:val="007B35BF"/>
    <w:rsid w:val="007B5B0F"/>
    <w:rsid w:val="007E77CB"/>
    <w:rsid w:val="007F3E37"/>
    <w:rsid w:val="007F5F56"/>
    <w:rsid w:val="007F6910"/>
    <w:rsid w:val="007F6DCB"/>
    <w:rsid w:val="00821320"/>
    <w:rsid w:val="00834B1D"/>
    <w:rsid w:val="008516B3"/>
    <w:rsid w:val="0086327C"/>
    <w:rsid w:val="0088180C"/>
    <w:rsid w:val="00886E13"/>
    <w:rsid w:val="008909C6"/>
    <w:rsid w:val="008B0F18"/>
    <w:rsid w:val="008C13C9"/>
    <w:rsid w:val="008C28DB"/>
    <w:rsid w:val="008C53A7"/>
    <w:rsid w:val="008C7053"/>
    <w:rsid w:val="008E30C1"/>
    <w:rsid w:val="00903765"/>
    <w:rsid w:val="00906507"/>
    <w:rsid w:val="00922D4A"/>
    <w:rsid w:val="0093493E"/>
    <w:rsid w:val="00936C15"/>
    <w:rsid w:val="00940382"/>
    <w:rsid w:val="00956D46"/>
    <w:rsid w:val="0095713A"/>
    <w:rsid w:val="009626A3"/>
    <w:rsid w:val="00976A43"/>
    <w:rsid w:val="009813D7"/>
    <w:rsid w:val="009817B2"/>
    <w:rsid w:val="009943FC"/>
    <w:rsid w:val="00994CA3"/>
    <w:rsid w:val="009C1526"/>
    <w:rsid w:val="009E0AF3"/>
    <w:rsid w:val="00A02EE6"/>
    <w:rsid w:val="00A06DB9"/>
    <w:rsid w:val="00A11174"/>
    <w:rsid w:val="00A12509"/>
    <w:rsid w:val="00A12FC7"/>
    <w:rsid w:val="00A13F2A"/>
    <w:rsid w:val="00A209E3"/>
    <w:rsid w:val="00A21162"/>
    <w:rsid w:val="00A23C2E"/>
    <w:rsid w:val="00A54E26"/>
    <w:rsid w:val="00A56091"/>
    <w:rsid w:val="00A70140"/>
    <w:rsid w:val="00A83CFF"/>
    <w:rsid w:val="00A93993"/>
    <w:rsid w:val="00AA06A9"/>
    <w:rsid w:val="00AA725B"/>
    <w:rsid w:val="00AA74BB"/>
    <w:rsid w:val="00AC4B2F"/>
    <w:rsid w:val="00AC4E39"/>
    <w:rsid w:val="00AE0B5D"/>
    <w:rsid w:val="00AE1235"/>
    <w:rsid w:val="00AF1262"/>
    <w:rsid w:val="00B000DD"/>
    <w:rsid w:val="00B10319"/>
    <w:rsid w:val="00B10F2D"/>
    <w:rsid w:val="00B27FE4"/>
    <w:rsid w:val="00B3402F"/>
    <w:rsid w:val="00B67A93"/>
    <w:rsid w:val="00B75580"/>
    <w:rsid w:val="00B7775D"/>
    <w:rsid w:val="00B932D9"/>
    <w:rsid w:val="00B96765"/>
    <w:rsid w:val="00B97D72"/>
    <w:rsid w:val="00BC5A38"/>
    <w:rsid w:val="00BD0C4D"/>
    <w:rsid w:val="00BD0E3F"/>
    <w:rsid w:val="00BD3E82"/>
    <w:rsid w:val="00BD44D6"/>
    <w:rsid w:val="00BE4B86"/>
    <w:rsid w:val="00BE6CD2"/>
    <w:rsid w:val="00BF6D8C"/>
    <w:rsid w:val="00C104F5"/>
    <w:rsid w:val="00C12A76"/>
    <w:rsid w:val="00C13F8B"/>
    <w:rsid w:val="00C16226"/>
    <w:rsid w:val="00C20D9C"/>
    <w:rsid w:val="00C24201"/>
    <w:rsid w:val="00C42949"/>
    <w:rsid w:val="00C55790"/>
    <w:rsid w:val="00C87C5C"/>
    <w:rsid w:val="00C938C2"/>
    <w:rsid w:val="00CE174F"/>
    <w:rsid w:val="00D2011A"/>
    <w:rsid w:val="00D36635"/>
    <w:rsid w:val="00D3670A"/>
    <w:rsid w:val="00D43EFB"/>
    <w:rsid w:val="00D51B25"/>
    <w:rsid w:val="00D614FF"/>
    <w:rsid w:val="00D61A34"/>
    <w:rsid w:val="00D74CF1"/>
    <w:rsid w:val="00D777A1"/>
    <w:rsid w:val="00D9243E"/>
    <w:rsid w:val="00DA3466"/>
    <w:rsid w:val="00DB258F"/>
    <w:rsid w:val="00DD0576"/>
    <w:rsid w:val="00DD4FF3"/>
    <w:rsid w:val="00DD75DC"/>
    <w:rsid w:val="00DE5CA3"/>
    <w:rsid w:val="00DF4DA5"/>
    <w:rsid w:val="00DF5E10"/>
    <w:rsid w:val="00E0608B"/>
    <w:rsid w:val="00E071AC"/>
    <w:rsid w:val="00E11813"/>
    <w:rsid w:val="00E231B7"/>
    <w:rsid w:val="00E305A0"/>
    <w:rsid w:val="00E3069D"/>
    <w:rsid w:val="00E44BCD"/>
    <w:rsid w:val="00E52AF4"/>
    <w:rsid w:val="00E52CA5"/>
    <w:rsid w:val="00E53F54"/>
    <w:rsid w:val="00E610D0"/>
    <w:rsid w:val="00E62BE3"/>
    <w:rsid w:val="00E703CB"/>
    <w:rsid w:val="00E719EF"/>
    <w:rsid w:val="00E802DC"/>
    <w:rsid w:val="00E83761"/>
    <w:rsid w:val="00E86C08"/>
    <w:rsid w:val="00E96836"/>
    <w:rsid w:val="00E97F40"/>
    <w:rsid w:val="00EA2E40"/>
    <w:rsid w:val="00EA3832"/>
    <w:rsid w:val="00EA4D61"/>
    <w:rsid w:val="00EC213F"/>
    <w:rsid w:val="00EC3487"/>
    <w:rsid w:val="00ED6498"/>
    <w:rsid w:val="00ED69D1"/>
    <w:rsid w:val="00F047AE"/>
    <w:rsid w:val="00F142B3"/>
    <w:rsid w:val="00F2329A"/>
    <w:rsid w:val="00F74FEC"/>
    <w:rsid w:val="00F75E9C"/>
    <w:rsid w:val="00F77DAA"/>
    <w:rsid w:val="00F80808"/>
    <w:rsid w:val="00F83144"/>
    <w:rsid w:val="00F92A36"/>
    <w:rsid w:val="00FA4C52"/>
    <w:rsid w:val="00FB56F0"/>
    <w:rsid w:val="00FC1677"/>
    <w:rsid w:val="00FC4CED"/>
    <w:rsid w:val="00FD0755"/>
    <w:rsid w:val="00FD21CE"/>
    <w:rsid w:val="00FF06DF"/>
    <w:rsid w:val="00FF191F"/>
    <w:rsid w:val="00FF333B"/>
    <w:rsid w:val="00FF3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18EC2A5"/>
  <w15:docId w15:val="{1C2A4C20-D451-42D3-BD4E-0DCEEFCCF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60D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A725B"/>
    <w:pPr>
      <w:keepNext/>
      <w:spacing w:line="360" w:lineRule="auto"/>
      <w:outlineLvl w:val="0"/>
    </w:pPr>
    <w:rPr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A725B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AA725B"/>
    <w:pPr>
      <w:ind w:left="720"/>
      <w:contextualSpacing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5D05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5D057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D057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5D0579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3B356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8909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8909C6"/>
    <w:rPr>
      <w:rFonts w:ascii="Segoe UI" w:hAnsi="Segoe UI" w:cs="Segoe UI"/>
      <w:sz w:val="18"/>
      <w:szCs w:val="18"/>
      <w:lang w:eastAsia="pl-PL"/>
    </w:rPr>
  </w:style>
  <w:style w:type="paragraph" w:styleId="Tytu">
    <w:name w:val="Title"/>
    <w:basedOn w:val="Normalny"/>
    <w:link w:val="TytuZnak"/>
    <w:uiPriority w:val="99"/>
    <w:qFormat/>
    <w:rsid w:val="00E305A0"/>
    <w:pPr>
      <w:jc w:val="center"/>
    </w:pPr>
    <w:rPr>
      <w:rFonts w:ascii="Arial" w:hAnsi="Arial" w:cs="Arial"/>
      <w:b/>
      <w:bCs/>
      <w:sz w:val="28"/>
    </w:rPr>
  </w:style>
  <w:style w:type="character" w:customStyle="1" w:styleId="TytuZnak">
    <w:name w:val="Tytuł Znak"/>
    <w:link w:val="Tytu"/>
    <w:uiPriority w:val="99"/>
    <w:locked/>
    <w:rsid w:val="00E305A0"/>
    <w:rPr>
      <w:rFonts w:ascii="Arial" w:hAnsi="Arial" w:cs="Arial"/>
      <w:b/>
      <w:bCs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E305A0"/>
    <w:rPr>
      <w:rFonts w:ascii="Times New Roman" w:hAnsi="Times New Roman"/>
      <w:sz w:val="20"/>
      <w:lang w:eastAsia="pl-PL"/>
    </w:rPr>
  </w:style>
  <w:style w:type="paragraph" w:customStyle="1" w:styleId="Tekstpodstawowywcity31">
    <w:name w:val="Tekst podstawowy wcięty 31"/>
    <w:basedOn w:val="Normalny"/>
    <w:uiPriority w:val="99"/>
    <w:rsid w:val="00C42949"/>
    <w:pPr>
      <w:suppressAutoHyphens/>
      <w:ind w:left="227" w:hanging="227"/>
    </w:pPr>
    <w:rPr>
      <w:rFonts w:ascii="Arial" w:hAnsi="Arial"/>
      <w:color w:val="000000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DABE807-AC12-49D9-B21F-01ECC0EDD5C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5</Pages>
  <Words>1431</Words>
  <Characters>9624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Rachańska Ramona</dc:creator>
  <cp:keywords/>
  <dc:description/>
  <cp:lastModifiedBy>Dane Ukryte</cp:lastModifiedBy>
  <cp:revision>42</cp:revision>
  <cp:lastPrinted>2025-03-19T08:02:00Z</cp:lastPrinted>
  <dcterms:created xsi:type="dcterms:W3CDTF">2022-03-21T10:40:00Z</dcterms:created>
  <dcterms:modified xsi:type="dcterms:W3CDTF">2025-04-08T08:53:00Z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bbaed70f-51e1-40c6-a725-4e266057c0db</vt:lpwstr>
  </property>
  <property fmtid="{D5CDD505-2E9C-101B-9397-08002B2CF9AE}" pid="3" name="bjSaver">
    <vt:lpwstr>y96jkPwoPfn3WC4zzh1RoYIUe8IpigJ5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Rachańska Ramona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10.50.251.46</vt:lpwstr>
  </property>
</Properties>
</file>