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66" w:rsidRDefault="00BB7566" w:rsidP="005B736A">
      <w:pPr>
        <w:spacing w:line="360" w:lineRule="auto"/>
        <w:rPr>
          <w:rFonts w:ascii="Arial" w:hAnsi="Arial" w:cs="Arial"/>
          <w:sz w:val="22"/>
          <w:szCs w:val="22"/>
        </w:rPr>
      </w:pPr>
    </w:p>
    <w:p w:rsidR="00F31B53" w:rsidRPr="000B4492" w:rsidRDefault="00F31B53" w:rsidP="00F31B53">
      <w:pPr>
        <w:pStyle w:val="Nagwek"/>
        <w:spacing w:line="360" w:lineRule="auto"/>
        <w:jc w:val="center"/>
      </w:pPr>
      <w:r w:rsidRPr="000B4492">
        <w:rPr>
          <w:rFonts w:ascii="Arial" w:hAnsi="Arial" w:cs="Arial"/>
          <w:b/>
        </w:rPr>
        <w:t>ZAPYTANIA, WYJAŚNI</w:t>
      </w:r>
      <w:r w:rsidR="008663EA">
        <w:rPr>
          <w:rFonts w:ascii="Arial" w:hAnsi="Arial" w:cs="Arial"/>
          <w:b/>
        </w:rPr>
        <w:t xml:space="preserve">ENIA, ZMIANA DO </w:t>
      </w:r>
      <w:r w:rsidR="008663EA" w:rsidRPr="00180BFD">
        <w:rPr>
          <w:rFonts w:ascii="Arial" w:hAnsi="Arial" w:cs="Arial"/>
          <w:b/>
        </w:rPr>
        <w:t>ZAPROSZENIA NR 1</w:t>
      </w:r>
    </w:p>
    <w:p w:rsidR="008E7A57" w:rsidRPr="008E7A57" w:rsidRDefault="005B736A" w:rsidP="008E7A57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E7A57">
        <w:rPr>
          <w:rFonts w:ascii="Arial" w:hAnsi="Arial" w:cs="Arial"/>
          <w:sz w:val="20"/>
          <w:szCs w:val="20"/>
        </w:rPr>
        <w:t>W postępowaniu o zamówienie publiczne nr sprawy</w:t>
      </w:r>
      <w:r w:rsidR="0001082D" w:rsidRPr="008E7A57">
        <w:rPr>
          <w:rFonts w:ascii="Arial" w:hAnsi="Arial" w:cs="Arial"/>
          <w:sz w:val="20"/>
          <w:szCs w:val="20"/>
        </w:rPr>
        <w:t xml:space="preserve"> </w:t>
      </w:r>
      <w:r w:rsidR="008E7A57" w:rsidRPr="008E7A57">
        <w:rPr>
          <w:rFonts w:ascii="Arial" w:hAnsi="Arial" w:cs="Arial"/>
          <w:b/>
          <w:sz w:val="20"/>
          <w:szCs w:val="20"/>
        </w:rPr>
        <w:t>12</w:t>
      </w:r>
      <w:r w:rsidR="00BD7C21" w:rsidRPr="008E7A57">
        <w:rPr>
          <w:rFonts w:ascii="Arial" w:hAnsi="Arial" w:cs="Arial"/>
          <w:b/>
          <w:sz w:val="20"/>
          <w:szCs w:val="20"/>
        </w:rPr>
        <w:t>/P/</w:t>
      </w:r>
      <w:r w:rsidR="000E268D" w:rsidRPr="008E7A57">
        <w:rPr>
          <w:rFonts w:ascii="Arial" w:hAnsi="Arial" w:cs="Arial"/>
          <w:b/>
          <w:sz w:val="20"/>
          <w:szCs w:val="20"/>
        </w:rPr>
        <w:t>INFR</w:t>
      </w:r>
      <w:r w:rsidR="00BD7C21" w:rsidRPr="008E7A57">
        <w:rPr>
          <w:rFonts w:ascii="Arial" w:hAnsi="Arial" w:cs="Arial"/>
          <w:b/>
          <w:sz w:val="20"/>
          <w:szCs w:val="20"/>
        </w:rPr>
        <w:t>/202</w:t>
      </w:r>
      <w:r w:rsidR="00EA6DBF" w:rsidRPr="008E7A57">
        <w:rPr>
          <w:rFonts w:ascii="Arial" w:hAnsi="Arial" w:cs="Arial"/>
          <w:b/>
          <w:sz w:val="20"/>
          <w:szCs w:val="20"/>
        </w:rPr>
        <w:t>5</w:t>
      </w:r>
      <w:r w:rsidRPr="008E7A57">
        <w:rPr>
          <w:rFonts w:ascii="Arial" w:hAnsi="Arial" w:cs="Arial"/>
          <w:b/>
          <w:sz w:val="20"/>
          <w:szCs w:val="20"/>
        </w:rPr>
        <w:t xml:space="preserve"> </w:t>
      </w:r>
      <w:r w:rsidRPr="008E7A57">
        <w:rPr>
          <w:rFonts w:ascii="Arial" w:hAnsi="Arial" w:cs="Arial"/>
          <w:sz w:val="20"/>
          <w:szCs w:val="20"/>
        </w:rPr>
        <w:t>którego przedmiotem jest:</w:t>
      </w:r>
      <w:r w:rsidRPr="008E7A57">
        <w:rPr>
          <w:rFonts w:ascii="Arial" w:hAnsi="Arial" w:cs="Arial"/>
          <w:b/>
          <w:bCs/>
          <w:sz w:val="20"/>
          <w:szCs w:val="20"/>
        </w:rPr>
        <w:t xml:space="preserve"> </w:t>
      </w:r>
      <w:r w:rsidR="008E7A57" w:rsidRPr="008E7A57">
        <w:rPr>
          <w:rFonts w:ascii="Arial" w:hAnsi="Arial" w:cs="Arial"/>
          <w:b/>
          <w:bCs/>
          <w:sz w:val="20"/>
          <w:szCs w:val="20"/>
        </w:rPr>
        <w:t xml:space="preserve"> </w:t>
      </w:r>
      <w:r w:rsidR="008E7A57" w:rsidRPr="008E7A57">
        <w:rPr>
          <w:rFonts w:ascii="Arial" w:hAnsi="Arial" w:cs="Arial"/>
          <w:b/>
          <w:sz w:val="20"/>
          <w:szCs w:val="20"/>
        </w:rPr>
        <w:t>Wykonanie usługi okresowej kontroli rocznej stanu technicznego obiektów budowlanych zgodnie z art. 62 ust. 1 pkt.1, 3 oraz art. 62a ustawy prawo budowlane.</w:t>
      </w:r>
    </w:p>
    <w:p w:rsidR="008E7A57" w:rsidRPr="008E7A57" w:rsidRDefault="008E7A57" w:rsidP="005B736A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5B736A" w:rsidRPr="00BB7566" w:rsidRDefault="005B736A" w:rsidP="002001D2">
      <w:pPr>
        <w:spacing w:line="360" w:lineRule="auto"/>
        <w:rPr>
          <w:rFonts w:ascii="Arial" w:hAnsi="Arial" w:cs="Arial"/>
          <w:sz w:val="22"/>
          <w:szCs w:val="22"/>
        </w:rPr>
      </w:pPr>
      <w:r w:rsidRPr="00BB7566">
        <w:rPr>
          <w:rFonts w:ascii="Arial" w:hAnsi="Arial" w:cs="Arial"/>
          <w:sz w:val="22"/>
          <w:szCs w:val="22"/>
        </w:rPr>
        <w:t xml:space="preserve">Zamawiający: </w:t>
      </w:r>
      <w:r w:rsidRPr="00BB7566">
        <w:rPr>
          <w:rFonts w:ascii="Arial" w:hAnsi="Arial" w:cs="Arial"/>
          <w:b/>
          <w:sz w:val="22"/>
          <w:szCs w:val="22"/>
        </w:rPr>
        <w:t>KOMENDA PORTU WOJENNEGO GDYNIA ul. Rondo Bitwy pod Oliwą 1, 81-103 Gdynia</w:t>
      </w:r>
      <w:r w:rsidRPr="00BB7566">
        <w:rPr>
          <w:rFonts w:ascii="Arial" w:hAnsi="Arial" w:cs="Arial"/>
          <w:sz w:val="22"/>
          <w:szCs w:val="22"/>
        </w:rPr>
        <w:t xml:space="preserve"> </w:t>
      </w:r>
    </w:p>
    <w:p w:rsidR="005B736A" w:rsidRDefault="008E7A57" w:rsidP="005B73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10.04.2025 r </w:t>
      </w:r>
      <w:r w:rsidR="000439AC" w:rsidRPr="00180BFD">
        <w:rPr>
          <w:rFonts w:ascii="Arial" w:hAnsi="Arial" w:cs="Arial"/>
          <w:sz w:val="22"/>
          <w:szCs w:val="22"/>
        </w:rPr>
        <w:t xml:space="preserve">otrzymał zapytanie dotyczące Zaproszenia do złożenia oferty i </w:t>
      </w:r>
      <w:r>
        <w:rPr>
          <w:rFonts w:ascii="Arial" w:hAnsi="Arial" w:cs="Arial"/>
          <w:b/>
          <w:sz w:val="22"/>
          <w:szCs w:val="22"/>
        </w:rPr>
        <w:t>11</w:t>
      </w:r>
      <w:r w:rsidR="00EA6DBF">
        <w:rPr>
          <w:rFonts w:ascii="Arial" w:hAnsi="Arial" w:cs="Arial"/>
          <w:b/>
          <w:sz w:val="22"/>
          <w:szCs w:val="22"/>
        </w:rPr>
        <w:t>.04</w:t>
      </w:r>
      <w:r w:rsidR="000439AC" w:rsidRPr="00180BFD">
        <w:rPr>
          <w:rFonts w:ascii="Arial" w:hAnsi="Arial" w:cs="Arial"/>
          <w:b/>
          <w:sz w:val="22"/>
          <w:szCs w:val="22"/>
        </w:rPr>
        <w:t>.202</w:t>
      </w:r>
      <w:r w:rsidR="00EA6DBF">
        <w:rPr>
          <w:rFonts w:ascii="Arial" w:hAnsi="Arial" w:cs="Arial"/>
          <w:b/>
          <w:sz w:val="22"/>
          <w:szCs w:val="22"/>
        </w:rPr>
        <w:t>5</w:t>
      </w:r>
      <w:r w:rsidR="000439AC" w:rsidRPr="00180BFD">
        <w:rPr>
          <w:rFonts w:ascii="Arial" w:hAnsi="Arial" w:cs="Arial"/>
          <w:b/>
          <w:sz w:val="22"/>
          <w:szCs w:val="22"/>
        </w:rPr>
        <w:t>r</w:t>
      </w:r>
      <w:r w:rsidR="000439AC" w:rsidRPr="00180BFD">
        <w:rPr>
          <w:rFonts w:ascii="Arial" w:hAnsi="Arial" w:cs="Arial"/>
          <w:sz w:val="22"/>
          <w:szCs w:val="22"/>
        </w:rPr>
        <w:t>. udzielił następujących</w:t>
      </w:r>
      <w:r w:rsidR="00180BFD">
        <w:rPr>
          <w:rFonts w:ascii="Arial" w:hAnsi="Arial" w:cs="Arial"/>
          <w:sz w:val="22"/>
          <w:szCs w:val="22"/>
        </w:rPr>
        <w:t xml:space="preserve"> wyjaśnień</w:t>
      </w:r>
      <w:r w:rsidR="00AA0B7F">
        <w:rPr>
          <w:rFonts w:ascii="Arial" w:hAnsi="Arial" w:cs="Arial"/>
          <w:sz w:val="22"/>
          <w:szCs w:val="22"/>
        </w:rPr>
        <w:t xml:space="preserve"> i dokonał zmian</w:t>
      </w:r>
      <w:r w:rsidR="005B736A" w:rsidRPr="00BB7566">
        <w:rPr>
          <w:rFonts w:ascii="Arial" w:hAnsi="Arial" w:cs="Arial"/>
          <w:sz w:val="22"/>
          <w:szCs w:val="22"/>
        </w:rPr>
        <w:t>:</w:t>
      </w:r>
    </w:p>
    <w:p w:rsidR="00BB7566" w:rsidRPr="00BB7566" w:rsidRDefault="00BB7566" w:rsidP="005B736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610" w:type="dxa"/>
        <w:tblLook w:val="04A0" w:firstRow="1" w:lastRow="0" w:firstColumn="1" w:lastColumn="0" w:noHBand="0" w:noVBand="1"/>
      </w:tblPr>
      <w:tblGrid>
        <w:gridCol w:w="563"/>
        <w:gridCol w:w="6085"/>
        <w:gridCol w:w="7962"/>
      </w:tblGrid>
      <w:tr w:rsidR="00BB7566" w:rsidRPr="00BD7C21" w:rsidTr="008E7A57">
        <w:trPr>
          <w:trHeight w:val="86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66" w:rsidRPr="00BD7C21" w:rsidRDefault="00BB7566" w:rsidP="00F4169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7C2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F85CA4" w:rsidRDefault="000439AC" w:rsidP="007978F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5CA4">
              <w:rPr>
                <w:rFonts w:ascii="Arial" w:hAnsi="Arial" w:cs="Arial"/>
                <w:sz w:val="20"/>
                <w:szCs w:val="20"/>
              </w:rPr>
              <w:t>Treść zapytania</w:t>
            </w:r>
          </w:p>
        </w:tc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F85CA4" w:rsidRDefault="00A67196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Wyjaśnienie </w:t>
            </w:r>
            <w:r w:rsidR="000439AC" w:rsidRPr="00F85CA4">
              <w:rPr>
                <w:rFonts w:ascii="Arial" w:hAnsi="Arial" w:cs="Arial"/>
                <w:sz w:val="20"/>
                <w:szCs w:val="20"/>
              </w:rPr>
              <w:t xml:space="preserve"> zamawiającego</w:t>
            </w:r>
            <w:r w:rsidR="00A74957">
              <w:rPr>
                <w:rFonts w:ascii="Arial" w:hAnsi="Arial" w:cs="Arial"/>
                <w:sz w:val="20"/>
                <w:szCs w:val="20"/>
              </w:rPr>
              <w:t xml:space="preserve"> i zmiana do zaproszenia</w:t>
            </w:r>
          </w:p>
        </w:tc>
      </w:tr>
      <w:tr w:rsidR="00C66790" w:rsidTr="008E7A57">
        <w:trPr>
          <w:trHeight w:val="14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90" w:rsidRDefault="00C66790" w:rsidP="00256E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C66790" w:rsidRPr="003D7BC5" w:rsidRDefault="00C66790" w:rsidP="00256E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C66790" w:rsidRDefault="00F8545D" w:rsidP="00256E7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90" w:rsidRPr="000E268D" w:rsidRDefault="00C66790" w:rsidP="00256E7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</w:pPr>
          </w:p>
          <w:p w:rsidR="00C66790" w:rsidRPr="008E7A57" w:rsidRDefault="008E7A57" w:rsidP="00EA6DBF">
            <w:pPr>
              <w:spacing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7A57">
              <w:rPr>
                <w:rFonts w:ascii="Arial" w:hAnsi="Arial" w:cs="Arial"/>
                <w:color w:val="666666"/>
                <w:sz w:val="20"/>
                <w:szCs w:val="20"/>
                <w:shd w:val="clear" w:color="auto" w:fill="FFFFFF"/>
              </w:rPr>
              <w:t>Pyt. 1 I</w:t>
            </w:r>
            <w:r w:rsidRPr="008E7A57">
              <w:rPr>
                <w:rFonts w:ascii="Arial" w:hAnsi="Arial" w:cs="Arial"/>
                <w:color w:val="666666"/>
                <w:sz w:val="20"/>
                <w:szCs w:val="20"/>
                <w:shd w:val="clear" w:color="auto" w:fill="FFFFFF"/>
              </w:rPr>
              <w:t>le (i jakich) obiektów podlega przeglądowi w 2025 r.? Ile obiektów podlega przeglądowi 2 x w roku?</w:t>
            </w:r>
          </w:p>
        </w:tc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90" w:rsidRDefault="008E7A57" w:rsidP="008E7A57">
            <w:pPr>
              <w:suppressAutoHyphens w:val="0"/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 xml:space="preserve">Odp. Zamawiający dokonuje zmiany w  załączniku nr 1 do zaproszenia poprzez dodanie załączników </w:t>
            </w:r>
            <w:r w:rsidRPr="008E7A57"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 xml:space="preserve">zestawienie obiektów kubaturowych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 xml:space="preserve"> i niekubaturowych </w:t>
            </w:r>
            <w:r w:rsidRPr="008E7A57"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>podlegających okresowej kontroli</w:t>
            </w:r>
            <w:bookmarkStart w:id="0" w:name="_GoBack"/>
            <w:bookmarkEnd w:id="0"/>
          </w:p>
        </w:tc>
      </w:tr>
    </w:tbl>
    <w:p w:rsidR="005B736A" w:rsidRPr="00483540" w:rsidRDefault="005B736A" w:rsidP="005B736A">
      <w:pPr>
        <w:rPr>
          <w:sz w:val="20"/>
          <w:szCs w:val="20"/>
        </w:rPr>
      </w:pPr>
    </w:p>
    <w:p w:rsidR="00AC602C" w:rsidRDefault="00AC602C" w:rsidP="004B6BFA">
      <w:pPr>
        <w:ind w:left="5245"/>
        <w:jc w:val="center"/>
        <w:rPr>
          <w:rFonts w:ascii="Arial" w:hAnsi="Arial" w:cs="Arial"/>
          <w:sz w:val="22"/>
          <w:szCs w:val="22"/>
        </w:rPr>
      </w:pPr>
    </w:p>
    <w:p w:rsidR="005A370F" w:rsidRDefault="005A370F" w:rsidP="004B6BFA">
      <w:pPr>
        <w:ind w:left="5245"/>
        <w:jc w:val="center"/>
        <w:rPr>
          <w:rFonts w:ascii="Arial" w:hAnsi="Arial" w:cs="Arial"/>
          <w:sz w:val="22"/>
          <w:szCs w:val="22"/>
        </w:rPr>
      </w:pPr>
    </w:p>
    <w:p w:rsidR="005A370F" w:rsidRPr="00AC602C" w:rsidRDefault="005A370F" w:rsidP="004B6BFA">
      <w:pPr>
        <w:ind w:left="5245"/>
        <w:jc w:val="center"/>
        <w:rPr>
          <w:rFonts w:ascii="Arial" w:hAnsi="Arial" w:cs="Arial"/>
          <w:sz w:val="22"/>
          <w:szCs w:val="22"/>
        </w:rPr>
      </w:pPr>
    </w:p>
    <w:sectPr w:rsidR="005A370F" w:rsidRPr="00AC602C" w:rsidSect="00E74A65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D98" w:rsidRDefault="00AD6D98" w:rsidP="005B736A">
      <w:r>
        <w:separator/>
      </w:r>
    </w:p>
  </w:endnote>
  <w:endnote w:type="continuationSeparator" w:id="0">
    <w:p w:rsidR="00AD6D98" w:rsidRDefault="00AD6D98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D98" w:rsidRDefault="00AD6D98" w:rsidP="005B736A">
      <w:r>
        <w:separator/>
      </w:r>
    </w:p>
  </w:footnote>
  <w:footnote w:type="continuationSeparator" w:id="0">
    <w:p w:rsidR="00AD6D98" w:rsidRDefault="00AD6D98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67ACF"/>
    <w:multiLevelType w:val="hybridMultilevel"/>
    <w:tmpl w:val="F4A4EED4"/>
    <w:lvl w:ilvl="0" w:tplc="B9384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D04EC2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317800"/>
    <w:multiLevelType w:val="hybridMultilevel"/>
    <w:tmpl w:val="DF5093FC"/>
    <w:lvl w:ilvl="0" w:tplc="F704E6B8">
      <w:start w:val="1"/>
      <w:numFmt w:val="bullet"/>
      <w:lvlText w:val="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E8D8451C">
      <w:start w:val="1"/>
      <w:numFmt w:val="decimal"/>
      <w:lvlText w:val="%2)"/>
      <w:lvlJc w:val="left"/>
      <w:pPr>
        <w:tabs>
          <w:tab w:val="num" w:pos="1214"/>
        </w:tabs>
        <w:ind w:left="1214" w:hanging="363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6A469F1"/>
    <w:multiLevelType w:val="multilevel"/>
    <w:tmpl w:val="897A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6B33AE"/>
    <w:multiLevelType w:val="hybridMultilevel"/>
    <w:tmpl w:val="D3E69628"/>
    <w:lvl w:ilvl="0" w:tplc="6FA8D8F2">
      <w:start w:val="1"/>
      <w:numFmt w:val="bullet"/>
      <w:lvlText w:val=""/>
      <w:lvlJc w:val="left"/>
      <w:pPr>
        <w:tabs>
          <w:tab w:val="num" w:pos="1724"/>
        </w:tabs>
        <w:ind w:left="1724" w:hanging="51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7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79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3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95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6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9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16C"/>
    <w:rsid w:val="0001082D"/>
    <w:rsid w:val="00040A06"/>
    <w:rsid w:val="000439AC"/>
    <w:rsid w:val="000639C9"/>
    <w:rsid w:val="00066B59"/>
    <w:rsid w:val="00075C4E"/>
    <w:rsid w:val="00093BE0"/>
    <w:rsid w:val="00093C90"/>
    <w:rsid w:val="000B4492"/>
    <w:rsid w:val="000E268D"/>
    <w:rsid w:val="00121D3A"/>
    <w:rsid w:val="00121E06"/>
    <w:rsid w:val="00155CC2"/>
    <w:rsid w:val="0016171F"/>
    <w:rsid w:val="00164638"/>
    <w:rsid w:val="00167857"/>
    <w:rsid w:val="00180BFD"/>
    <w:rsid w:val="00186AE6"/>
    <w:rsid w:val="002001D2"/>
    <w:rsid w:val="002638B0"/>
    <w:rsid w:val="002842EE"/>
    <w:rsid w:val="002B0D3F"/>
    <w:rsid w:val="002D1649"/>
    <w:rsid w:val="002D61C0"/>
    <w:rsid w:val="002E44A5"/>
    <w:rsid w:val="00320114"/>
    <w:rsid w:val="003209CB"/>
    <w:rsid w:val="003278B4"/>
    <w:rsid w:val="00332026"/>
    <w:rsid w:val="0035698E"/>
    <w:rsid w:val="003834A1"/>
    <w:rsid w:val="003A7DF0"/>
    <w:rsid w:val="003C1CE2"/>
    <w:rsid w:val="003C1E98"/>
    <w:rsid w:val="00431E7D"/>
    <w:rsid w:val="00457278"/>
    <w:rsid w:val="004923B3"/>
    <w:rsid w:val="004B6BFA"/>
    <w:rsid w:val="004C0884"/>
    <w:rsid w:val="004E476E"/>
    <w:rsid w:val="004F6F9E"/>
    <w:rsid w:val="004F7BF2"/>
    <w:rsid w:val="005206E9"/>
    <w:rsid w:val="00520910"/>
    <w:rsid w:val="00522599"/>
    <w:rsid w:val="00545B75"/>
    <w:rsid w:val="005918C3"/>
    <w:rsid w:val="005A370F"/>
    <w:rsid w:val="005B5839"/>
    <w:rsid w:val="005B736A"/>
    <w:rsid w:val="005D3966"/>
    <w:rsid w:val="005E3CEE"/>
    <w:rsid w:val="0064580A"/>
    <w:rsid w:val="006558B8"/>
    <w:rsid w:val="00691F03"/>
    <w:rsid w:val="006A3A93"/>
    <w:rsid w:val="006E1584"/>
    <w:rsid w:val="00717158"/>
    <w:rsid w:val="00725621"/>
    <w:rsid w:val="007515C5"/>
    <w:rsid w:val="007730E1"/>
    <w:rsid w:val="00791A53"/>
    <w:rsid w:val="007978F2"/>
    <w:rsid w:val="007D7E98"/>
    <w:rsid w:val="007E7D0D"/>
    <w:rsid w:val="00806D53"/>
    <w:rsid w:val="0083409B"/>
    <w:rsid w:val="00835655"/>
    <w:rsid w:val="008470F5"/>
    <w:rsid w:val="00851524"/>
    <w:rsid w:val="00857768"/>
    <w:rsid w:val="008663EA"/>
    <w:rsid w:val="008928DD"/>
    <w:rsid w:val="0089780B"/>
    <w:rsid w:val="008B6EB3"/>
    <w:rsid w:val="008B6F18"/>
    <w:rsid w:val="008C1CFB"/>
    <w:rsid w:val="008D3BAA"/>
    <w:rsid w:val="008E4468"/>
    <w:rsid w:val="008E4FEC"/>
    <w:rsid w:val="008E7A57"/>
    <w:rsid w:val="008F1051"/>
    <w:rsid w:val="008F3C73"/>
    <w:rsid w:val="00902EE0"/>
    <w:rsid w:val="009136C6"/>
    <w:rsid w:val="0092327C"/>
    <w:rsid w:val="009252D3"/>
    <w:rsid w:val="0097343E"/>
    <w:rsid w:val="00980295"/>
    <w:rsid w:val="009C4BBB"/>
    <w:rsid w:val="009E69F0"/>
    <w:rsid w:val="009F1682"/>
    <w:rsid w:val="00A0367F"/>
    <w:rsid w:val="00A16760"/>
    <w:rsid w:val="00A241EC"/>
    <w:rsid w:val="00A25F61"/>
    <w:rsid w:val="00A51315"/>
    <w:rsid w:val="00A620C3"/>
    <w:rsid w:val="00A64AE9"/>
    <w:rsid w:val="00A67196"/>
    <w:rsid w:val="00A74957"/>
    <w:rsid w:val="00A952F2"/>
    <w:rsid w:val="00A96703"/>
    <w:rsid w:val="00AA0B7F"/>
    <w:rsid w:val="00AA1027"/>
    <w:rsid w:val="00AA1E51"/>
    <w:rsid w:val="00AA4728"/>
    <w:rsid w:val="00AC00A1"/>
    <w:rsid w:val="00AC602C"/>
    <w:rsid w:val="00AD4CFE"/>
    <w:rsid w:val="00AD5AAE"/>
    <w:rsid w:val="00AD6D98"/>
    <w:rsid w:val="00AE7DB7"/>
    <w:rsid w:val="00AF053C"/>
    <w:rsid w:val="00B30A5E"/>
    <w:rsid w:val="00B830BB"/>
    <w:rsid w:val="00BA4F19"/>
    <w:rsid w:val="00BB50BD"/>
    <w:rsid w:val="00BB7566"/>
    <w:rsid w:val="00BD7C21"/>
    <w:rsid w:val="00BD7EB4"/>
    <w:rsid w:val="00BF5688"/>
    <w:rsid w:val="00C5420E"/>
    <w:rsid w:val="00C63374"/>
    <w:rsid w:val="00C66790"/>
    <w:rsid w:val="00CD4EAC"/>
    <w:rsid w:val="00CE22EF"/>
    <w:rsid w:val="00CE4E34"/>
    <w:rsid w:val="00CE716C"/>
    <w:rsid w:val="00CF5F3D"/>
    <w:rsid w:val="00D10E73"/>
    <w:rsid w:val="00D16A9A"/>
    <w:rsid w:val="00D46EFE"/>
    <w:rsid w:val="00D72F39"/>
    <w:rsid w:val="00DC68E5"/>
    <w:rsid w:val="00DD0DDF"/>
    <w:rsid w:val="00DD6772"/>
    <w:rsid w:val="00DF40C5"/>
    <w:rsid w:val="00DF695A"/>
    <w:rsid w:val="00E022DA"/>
    <w:rsid w:val="00E22835"/>
    <w:rsid w:val="00E40A8E"/>
    <w:rsid w:val="00E45386"/>
    <w:rsid w:val="00E74A65"/>
    <w:rsid w:val="00E85152"/>
    <w:rsid w:val="00E957CB"/>
    <w:rsid w:val="00E96A65"/>
    <w:rsid w:val="00EA6DBF"/>
    <w:rsid w:val="00EB48A3"/>
    <w:rsid w:val="00EB6FD2"/>
    <w:rsid w:val="00EF1F0F"/>
    <w:rsid w:val="00EF5954"/>
    <w:rsid w:val="00F22A59"/>
    <w:rsid w:val="00F31B53"/>
    <w:rsid w:val="00F34165"/>
    <w:rsid w:val="00F66BA6"/>
    <w:rsid w:val="00F81779"/>
    <w:rsid w:val="00F8545D"/>
    <w:rsid w:val="00F85CA4"/>
    <w:rsid w:val="00F95A65"/>
    <w:rsid w:val="00FA144C"/>
    <w:rsid w:val="00FD7E8F"/>
    <w:rsid w:val="00FE7822"/>
    <w:rsid w:val="00FE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1B1817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3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C66790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2FA2C-92FA-45F7-AC1C-4C8497C43D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876F5B-ED0D-4493-A5E1-719F2EEE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Loewenau Dominika</dc:creator>
  <cp:keywords/>
  <dc:description/>
  <cp:lastModifiedBy>Dane Ukryte</cp:lastModifiedBy>
  <cp:revision>47</cp:revision>
  <cp:lastPrinted>2024-05-08T07:18:00Z</cp:lastPrinted>
  <dcterms:created xsi:type="dcterms:W3CDTF">2024-01-16T08:43:00Z</dcterms:created>
  <dcterms:modified xsi:type="dcterms:W3CDTF">2025-04-11T06:38:00Z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7cad97ce-7e55-4af8-84d9-914d1e3a39aa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5VZXpXXxLoK12WWYyEtA0ZUyoHJmGn+j</vt:lpwstr>
  </property>
</Properties>
</file>