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8D8" w:rsidRDefault="00A1091E" w:rsidP="00AD009E">
      <w:pPr>
        <w:spacing w:after="0" w:line="360" w:lineRule="atLeast"/>
        <w:rPr>
          <w:rFonts w:cstheme="minorHAnsi"/>
          <w:b/>
          <w:sz w:val="28"/>
          <w:szCs w:val="28"/>
          <w:shd w:val="clear" w:color="auto" w:fill="FFFFFF"/>
        </w:rPr>
      </w:pPr>
      <w:r>
        <w:rPr>
          <w:rFonts w:cstheme="minorHAnsi"/>
          <w:b/>
          <w:sz w:val="28"/>
          <w:szCs w:val="28"/>
          <w:shd w:val="clear" w:color="auto" w:fill="FFFFFF"/>
        </w:rPr>
        <w:t xml:space="preserve">KOSIARKA DO TRAWNIKÓW </w:t>
      </w:r>
      <w:r w:rsidR="00EC460E" w:rsidRPr="00D869E4">
        <w:rPr>
          <w:rFonts w:cstheme="minorHAnsi"/>
          <w:b/>
          <w:sz w:val="28"/>
          <w:szCs w:val="28"/>
          <w:shd w:val="clear" w:color="auto" w:fill="FFFFFF"/>
        </w:rPr>
        <w:t>– szczegółowe wymagania techniczne:</w:t>
      </w:r>
    </w:p>
    <w:p w:rsidR="00A1091E" w:rsidRDefault="00A1091E" w:rsidP="00AD009E">
      <w:pPr>
        <w:spacing w:after="0" w:line="360" w:lineRule="atLeast"/>
        <w:rPr>
          <w:rFonts w:cstheme="minorHAnsi"/>
          <w:b/>
          <w:sz w:val="28"/>
          <w:szCs w:val="28"/>
          <w:shd w:val="clear" w:color="auto" w:fill="FFFFFF"/>
        </w:rPr>
      </w:pPr>
    </w:p>
    <w:p w:rsidR="00A1091E" w:rsidRPr="00A1091E" w:rsidRDefault="00A1091E" w:rsidP="00A1091E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A1091E">
        <w:rPr>
          <w:rFonts w:eastAsia="Times New Roman" w:cstheme="minorHAnsi"/>
          <w:b/>
          <w:bCs/>
          <w:spacing w:val="6"/>
          <w:lang w:eastAsia="pl-PL"/>
        </w:rPr>
        <w:t>Producent</w:t>
      </w:r>
      <w:r w:rsidRPr="00A1091E">
        <w:rPr>
          <w:rFonts w:eastAsia="Times New Roman" w:cstheme="minorHAnsi"/>
          <w:b/>
          <w:bCs/>
          <w:spacing w:val="6"/>
          <w:lang w:eastAsia="pl-PL"/>
        </w:rPr>
        <w:t xml:space="preserve">: </w:t>
      </w:r>
      <w:r w:rsidRPr="00A1091E">
        <w:rPr>
          <w:rFonts w:cstheme="minorHAnsi"/>
          <w:shd w:val="clear" w:color="auto" w:fill="FFFFFF"/>
        </w:rPr>
        <w:t>HUSQVARNA</w:t>
      </w:r>
    </w:p>
    <w:p w:rsidR="00A1091E" w:rsidRPr="00A1091E" w:rsidRDefault="00A1091E" w:rsidP="00A1091E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A1091E">
        <w:rPr>
          <w:rFonts w:eastAsia="Times New Roman" w:cstheme="minorHAnsi"/>
          <w:b/>
          <w:bCs/>
          <w:spacing w:val="6"/>
          <w:lang w:eastAsia="pl-PL"/>
        </w:rPr>
        <w:t>Model</w:t>
      </w:r>
      <w:r w:rsidRPr="00A1091E">
        <w:rPr>
          <w:rFonts w:eastAsia="Times New Roman" w:cstheme="minorHAnsi"/>
          <w:b/>
          <w:bCs/>
          <w:spacing w:val="6"/>
          <w:lang w:eastAsia="pl-PL"/>
        </w:rPr>
        <w:t xml:space="preserve">: </w:t>
      </w:r>
      <w:r w:rsidRPr="00A1091E">
        <w:rPr>
          <w:rFonts w:eastAsia="Times New Roman" w:cstheme="minorHAnsi"/>
          <w:spacing w:val="6"/>
          <w:lang w:eastAsia="pl-PL"/>
        </w:rPr>
        <w:t>LC 353V LAWN MOWER</w:t>
      </w:r>
    </w:p>
    <w:p w:rsidR="007F3733" w:rsidRPr="00A1091E" w:rsidRDefault="007F3733" w:rsidP="007F3733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A1091E">
        <w:rPr>
          <w:rFonts w:eastAsia="Times New Roman" w:cstheme="minorHAnsi"/>
          <w:b/>
          <w:bCs/>
          <w:spacing w:val="6"/>
          <w:lang w:eastAsia="pl-PL"/>
        </w:rPr>
        <w:t xml:space="preserve">Nazwa silnika: </w:t>
      </w:r>
      <w:r w:rsidRPr="00A1091E">
        <w:rPr>
          <w:rFonts w:eastAsia="Times New Roman" w:cstheme="minorHAnsi"/>
          <w:spacing w:val="6"/>
          <w:lang w:eastAsia="pl-PL"/>
        </w:rPr>
        <w:t>HS 166A</w:t>
      </w:r>
    </w:p>
    <w:p w:rsidR="00622039" w:rsidRPr="00A1091E" w:rsidRDefault="00622039" w:rsidP="00622039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A1091E">
        <w:rPr>
          <w:rFonts w:eastAsia="Times New Roman" w:cstheme="minorHAnsi"/>
          <w:b/>
          <w:bCs/>
          <w:spacing w:val="6"/>
          <w:lang w:eastAsia="pl-PL"/>
        </w:rPr>
        <w:t xml:space="preserve">Silnik moc znamionowa: </w:t>
      </w:r>
      <w:r w:rsidRPr="00A1091E">
        <w:rPr>
          <w:rFonts w:eastAsia="Times New Roman" w:cstheme="minorHAnsi"/>
          <w:spacing w:val="6"/>
          <w:lang w:eastAsia="pl-PL"/>
        </w:rPr>
        <w:t>2,75 kW</w:t>
      </w:r>
    </w:p>
    <w:p w:rsidR="005D005D" w:rsidRPr="00D869E4" w:rsidRDefault="005D005D" w:rsidP="005D005D">
      <w:pPr>
        <w:spacing w:after="0" w:line="360" w:lineRule="auto"/>
        <w:rPr>
          <w:rFonts w:eastAsia="Times New Roman" w:cstheme="minorHAnsi"/>
          <w:b/>
          <w:bCs/>
          <w:spacing w:val="6"/>
          <w:lang w:eastAsia="pl-PL"/>
        </w:rPr>
      </w:pPr>
      <w:r w:rsidRPr="00A1091E">
        <w:rPr>
          <w:rFonts w:eastAsia="Times New Roman" w:cstheme="minorHAnsi"/>
          <w:b/>
          <w:bCs/>
          <w:spacing w:val="6"/>
          <w:lang w:eastAsia="pl-PL"/>
        </w:rPr>
        <w:t xml:space="preserve">Obroty na minutę: </w:t>
      </w:r>
      <w:r w:rsidRPr="00A1091E">
        <w:rPr>
          <w:rFonts w:eastAsia="Times New Roman" w:cstheme="minorHAnsi"/>
          <w:bCs/>
          <w:spacing w:val="6"/>
          <w:lang w:eastAsia="pl-PL"/>
        </w:rPr>
        <w:t xml:space="preserve">2 900 </w:t>
      </w:r>
      <w:proofErr w:type="spellStart"/>
      <w:r w:rsidRPr="00A1091E">
        <w:rPr>
          <w:rFonts w:eastAsia="Times New Roman" w:cstheme="minorHAnsi"/>
          <w:bCs/>
          <w:spacing w:val="6"/>
          <w:lang w:eastAsia="pl-PL"/>
        </w:rPr>
        <w:t>obr</w:t>
      </w:r>
      <w:proofErr w:type="spellEnd"/>
      <w:r w:rsidRPr="00A1091E">
        <w:rPr>
          <w:rFonts w:eastAsia="Times New Roman" w:cstheme="minorHAnsi"/>
          <w:bCs/>
          <w:spacing w:val="6"/>
          <w:lang w:eastAsia="pl-PL"/>
        </w:rPr>
        <w:t>./</w:t>
      </w:r>
      <w:r w:rsidRPr="00D869E4">
        <w:rPr>
          <w:rFonts w:eastAsia="Times New Roman" w:cstheme="minorHAnsi"/>
          <w:bCs/>
          <w:spacing w:val="6"/>
          <w:lang w:eastAsia="pl-PL"/>
        </w:rPr>
        <w:t>min</w:t>
      </w:r>
    </w:p>
    <w:p w:rsidR="005D005D" w:rsidRPr="00D869E4" w:rsidRDefault="005D005D" w:rsidP="005D005D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 xml:space="preserve">Pojemność cylindra: </w:t>
      </w:r>
      <w:r w:rsidR="008C164C" w:rsidRPr="00D869E4">
        <w:rPr>
          <w:rFonts w:eastAsia="Times New Roman" w:cstheme="minorHAnsi"/>
          <w:spacing w:val="6"/>
          <w:lang w:eastAsia="pl-PL"/>
        </w:rPr>
        <w:t>16</w:t>
      </w:r>
      <w:r w:rsidRPr="00D869E4">
        <w:rPr>
          <w:rFonts w:eastAsia="Times New Roman" w:cstheme="minorHAnsi"/>
          <w:spacing w:val="6"/>
          <w:lang w:eastAsia="pl-PL"/>
        </w:rPr>
        <w:t>6 cm³</w:t>
      </w:r>
    </w:p>
    <w:p w:rsidR="005D005D" w:rsidRPr="00D869E4" w:rsidRDefault="008C164C" w:rsidP="005D005D">
      <w:pPr>
        <w:spacing w:after="0" w:line="360" w:lineRule="auto"/>
        <w:rPr>
          <w:rFonts w:cstheme="minorHAnsi"/>
        </w:rPr>
      </w:pPr>
      <w:r w:rsidRPr="00D869E4">
        <w:rPr>
          <w:rFonts w:cstheme="minorHAnsi"/>
          <w:b/>
        </w:rPr>
        <w:t>Rodzaj smarowania silnika</w:t>
      </w:r>
      <w:r w:rsidR="005D005D" w:rsidRPr="00D869E4">
        <w:rPr>
          <w:rFonts w:cstheme="minorHAnsi"/>
          <w:b/>
        </w:rPr>
        <w:t>:</w:t>
      </w:r>
      <w:r w:rsidR="005D005D" w:rsidRPr="00D869E4">
        <w:rPr>
          <w:rFonts w:cstheme="minorHAnsi"/>
        </w:rPr>
        <w:t xml:space="preserve"> </w:t>
      </w:r>
      <w:r w:rsidRPr="00D869E4">
        <w:rPr>
          <w:rFonts w:cstheme="minorHAnsi"/>
        </w:rPr>
        <w:t>rozbryzgowe</w:t>
      </w:r>
    </w:p>
    <w:p w:rsidR="005D005D" w:rsidRPr="00D869E4" w:rsidRDefault="008C164C" w:rsidP="005D005D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>Chłodzenie silnika</w:t>
      </w:r>
      <w:r w:rsidR="005D005D" w:rsidRPr="00D869E4">
        <w:rPr>
          <w:rFonts w:eastAsia="Times New Roman" w:cstheme="minorHAnsi"/>
          <w:b/>
          <w:bCs/>
          <w:spacing w:val="6"/>
          <w:lang w:eastAsia="pl-PL"/>
        </w:rPr>
        <w:t xml:space="preserve">: </w:t>
      </w:r>
      <w:r w:rsidRPr="00D869E4">
        <w:rPr>
          <w:rFonts w:eastAsia="Times New Roman" w:cstheme="minorHAnsi"/>
          <w:spacing w:val="6"/>
          <w:lang w:eastAsia="pl-PL"/>
        </w:rPr>
        <w:t>powietrze</w:t>
      </w:r>
      <w:bookmarkStart w:id="0" w:name="_GoBack"/>
      <w:bookmarkEnd w:id="0"/>
    </w:p>
    <w:p w:rsidR="008C164C" w:rsidRPr="00D869E4" w:rsidRDefault="008C164C" w:rsidP="008C164C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>Emisja spalin (CO</w:t>
      </w:r>
      <w:r w:rsidRPr="007F3733">
        <w:rPr>
          <w:rFonts w:eastAsia="Times New Roman" w:cstheme="minorHAnsi"/>
          <w:b/>
          <w:bCs/>
          <w:spacing w:val="6"/>
          <w:vertAlign w:val="subscript"/>
          <w:lang w:eastAsia="pl-PL"/>
        </w:rPr>
        <w:t>2</w:t>
      </w:r>
      <w:r w:rsidR="00443C11" w:rsidRPr="00D869E4">
        <w:rPr>
          <w:rFonts w:eastAsia="Times New Roman" w:cstheme="minorHAnsi"/>
          <w:b/>
          <w:bCs/>
          <w:spacing w:val="6"/>
          <w:lang w:eastAsia="pl-PL"/>
        </w:rPr>
        <w:t xml:space="preserve"> EU V)</w:t>
      </w:r>
      <w:r w:rsidRPr="00D869E4">
        <w:rPr>
          <w:rFonts w:eastAsia="Times New Roman" w:cstheme="minorHAnsi"/>
          <w:b/>
          <w:bCs/>
          <w:spacing w:val="6"/>
          <w:lang w:eastAsia="pl-PL"/>
        </w:rPr>
        <w:t xml:space="preserve">: </w:t>
      </w:r>
      <w:r w:rsidR="00443C11" w:rsidRPr="00D869E4">
        <w:rPr>
          <w:rFonts w:eastAsia="Times New Roman" w:cstheme="minorHAnsi"/>
          <w:spacing w:val="6"/>
          <w:lang w:eastAsia="pl-PL"/>
        </w:rPr>
        <w:t>922,38 g/kWh</w:t>
      </w:r>
    </w:p>
    <w:p w:rsidR="00443C11" w:rsidRPr="00D869E4" w:rsidRDefault="00BB0DCC" w:rsidP="00443C11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>Układ napędowy</w:t>
      </w:r>
      <w:r w:rsidR="00443C11" w:rsidRPr="00D869E4">
        <w:rPr>
          <w:rFonts w:eastAsia="Times New Roman" w:cstheme="minorHAnsi"/>
          <w:b/>
          <w:bCs/>
          <w:spacing w:val="6"/>
          <w:lang w:eastAsia="pl-PL"/>
        </w:rPr>
        <w:t xml:space="preserve">: </w:t>
      </w:r>
      <w:r w:rsidRPr="00D869E4">
        <w:rPr>
          <w:rFonts w:eastAsia="Times New Roman" w:cstheme="minorHAnsi"/>
          <w:spacing w:val="6"/>
          <w:lang w:eastAsia="pl-PL"/>
        </w:rPr>
        <w:t>napęd własny, zmienna prędkość</w:t>
      </w:r>
    </w:p>
    <w:p w:rsidR="00443C11" w:rsidRPr="00D869E4" w:rsidRDefault="00BB0DCC" w:rsidP="00443C11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>Koła napędowe</w:t>
      </w:r>
      <w:r w:rsidR="00443C11" w:rsidRPr="00D869E4">
        <w:rPr>
          <w:rFonts w:eastAsia="Times New Roman" w:cstheme="minorHAnsi"/>
          <w:b/>
          <w:bCs/>
          <w:spacing w:val="6"/>
          <w:lang w:eastAsia="pl-PL"/>
        </w:rPr>
        <w:t xml:space="preserve">: </w:t>
      </w:r>
      <w:r w:rsidRPr="00D869E4">
        <w:rPr>
          <w:rFonts w:eastAsia="Times New Roman" w:cstheme="minorHAnsi"/>
          <w:spacing w:val="6"/>
          <w:lang w:eastAsia="pl-PL"/>
        </w:rPr>
        <w:t>tylne</w:t>
      </w:r>
    </w:p>
    <w:p w:rsidR="00443C11" w:rsidRPr="00D869E4" w:rsidRDefault="00BB0DCC" w:rsidP="00443C11">
      <w:pPr>
        <w:spacing w:after="0" w:line="360" w:lineRule="auto"/>
        <w:rPr>
          <w:rFonts w:eastAsia="Times New Roman" w:cstheme="minorHAnsi"/>
          <w:b/>
          <w:bCs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>Maksymalna prędkość jazdy w przód</w:t>
      </w:r>
      <w:r w:rsidR="00443C11" w:rsidRPr="00D869E4">
        <w:rPr>
          <w:rFonts w:eastAsia="Times New Roman" w:cstheme="minorHAnsi"/>
          <w:b/>
          <w:bCs/>
          <w:spacing w:val="6"/>
          <w:lang w:eastAsia="pl-PL"/>
        </w:rPr>
        <w:t xml:space="preserve">: </w:t>
      </w:r>
      <w:r w:rsidRPr="00D869E4">
        <w:rPr>
          <w:rFonts w:eastAsia="Times New Roman" w:cstheme="minorHAnsi"/>
          <w:bCs/>
          <w:spacing w:val="6"/>
          <w:lang w:eastAsia="pl-PL"/>
        </w:rPr>
        <w:t>5 km/h</w:t>
      </w:r>
    </w:p>
    <w:p w:rsidR="00BB0DCC" w:rsidRPr="00D869E4" w:rsidRDefault="00BB0DCC" w:rsidP="00BB0DCC">
      <w:pPr>
        <w:spacing w:after="0" w:line="360" w:lineRule="auto"/>
        <w:rPr>
          <w:rFonts w:eastAsia="Times New Roman" w:cstheme="minorHAnsi"/>
          <w:b/>
          <w:bCs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 xml:space="preserve">Minimalna prędkość jazdy w przód: </w:t>
      </w:r>
      <w:r w:rsidRPr="00D869E4">
        <w:rPr>
          <w:rFonts w:eastAsia="Times New Roman" w:cstheme="minorHAnsi"/>
          <w:bCs/>
          <w:spacing w:val="6"/>
          <w:lang w:eastAsia="pl-PL"/>
        </w:rPr>
        <w:t>2,8 km/h</w:t>
      </w:r>
    </w:p>
    <w:p w:rsidR="00BB0DCC" w:rsidRPr="00D869E4" w:rsidRDefault="00BB0DCC" w:rsidP="00BB0DCC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 xml:space="preserve">Metody koszenia: </w:t>
      </w:r>
      <w:r w:rsidRPr="00D869E4">
        <w:rPr>
          <w:rFonts w:eastAsia="Times New Roman" w:cstheme="minorHAnsi"/>
          <w:spacing w:val="6"/>
          <w:lang w:eastAsia="pl-PL"/>
        </w:rPr>
        <w:t xml:space="preserve">zbieranie / wyrzut tylny / </w:t>
      </w:r>
      <w:proofErr w:type="spellStart"/>
      <w:r w:rsidRPr="00D869E4">
        <w:rPr>
          <w:rFonts w:eastAsia="Times New Roman" w:cstheme="minorHAnsi"/>
          <w:spacing w:val="6"/>
          <w:lang w:eastAsia="pl-PL"/>
        </w:rPr>
        <w:t>BioClip</w:t>
      </w:r>
      <w:proofErr w:type="spellEnd"/>
      <w:r w:rsidRPr="00D869E4">
        <w:rPr>
          <w:rFonts w:eastAsia="Times New Roman" w:cstheme="minorHAnsi"/>
          <w:spacing w:val="6"/>
          <w:lang w:eastAsia="pl-PL"/>
        </w:rPr>
        <w:t>®</w:t>
      </w:r>
    </w:p>
    <w:p w:rsidR="00BB0DCC" w:rsidRPr="00D869E4" w:rsidRDefault="00BB0DCC" w:rsidP="00BB0DCC">
      <w:pPr>
        <w:spacing w:after="0" w:line="360" w:lineRule="auto"/>
        <w:rPr>
          <w:rFonts w:cstheme="minorHAnsi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 xml:space="preserve">Szerokość koszenia: </w:t>
      </w:r>
      <w:r w:rsidRPr="00D869E4">
        <w:rPr>
          <w:rFonts w:eastAsia="Times New Roman" w:cstheme="minorHAnsi"/>
          <w:bCs/>
          <w:spacing w:val="6"/>
          <w:lang w:eastAsia="pl-PL"/>
        </w:rPr>
        <w:t>53</w:t>
      </w:r>
      <w:r w:rsidRPr="00D869E4">
        <w:rPr>
          <w:rFonts w:eastAsia="Times New Roman" w:cstheme="minorHAnsi"/>
          <w:spacing w:val="6"/>
          <w:lang w:eastAsia="pl-PL"/>
        </w:rPr>
        <w:t xml:space="preserve"> cm</w:t>
      </w:r>
    </w:p>
    <w:p w:rsidR="00BB0DCC" w:rsidRPr="00D869E4" w:rsidRDefault="00BB0DCC" w:rsidP="00BB0DCC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 xml:space="preserve">Minimalna wysokość koszenia: </w:t>
      </w:r>
      <w:r w:rsidRPr="00D869E4">
        <w:rPr>
          <w:rFonts w:eastAsia="Times New Roman" w:cstheme="minorHAnsi"/>
          <w:spacing w:val="6"/>
          <w:lang w:eastAsia="pl-PL"/>
        </w:rPr>
        <w:t>20 mm</w:t>
      </w:r>
    </w:p>
    <w:p w:rsidR="00BB0DCC" w:rsidRPr="00D869E4" w:rsidRDefault="00BB0DCC" w:rsidP="00BB0DCC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 xml:space="preserve">Maksymalna wysokość koszenia: </w:t>
      </w:r>
      <w:r w:rsidRPr="00D869E4">
        <w:rPr>
          <w:rFonts w:eastAsia="Times New Roman" w:cstheme="minorHAnsi"/>
          <w:spacing w:val="6"/>
          <w:lang w:eastAsia="pl-PL"/>
        </w:rPr>
        <w:t>75 mm</w:t>
      </w:r>
    </w:p>
    <w:p w:rsidR="00BB0DCC" w:rsidRPr="00D869E4" w:rsidRDefault="00BB0DCC" w:rsidP="00BB0DCC">
      <w:pPr>
        <w:spacing w:after="0" w:line="360" w:lineRule="auto"/>
        <w:rPr>
          <w:rFonts w:eastAsia="Times New Roman" w:cstheme="minorHAnsi"/>
          <w:b/>
          <w:bCs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 xml:space="preserve">Liczba stopni regulacji wysokości koszenia: </w:t>
      </w:r>
      <w:r w:rsidRPr="00D869E4">
        <w:rPr>
          <w:rFonts w:eastAsia="Times New Roman" w:cstheme="minorHAnsi"/>
          <w:bCs/>
          <w:spacing w:val="6"/>
          <w:lang w:eastAsia="pl-PL"/>
        </w:rPr>
        <w:t>6</w:t>
      </w:r>
    </w:p>
    <w:p w:rsidR="00BB0DCC" w:rsidRPr="00D869E4" w:rsidRDefault="00BB0DCC" w:rsidP="00BB0DCC">
      <w:pPr>
        <w:spacing w:after="0" w:line="360" w:lineRule="auto"/>
        <w:rPr>
          <w:rFonts w:eastAsia="Times New Roman" w:cstheme="minorHAnsi"/>
          <w:b/>
          <w:bCs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 xml:space="preserve">Zestaw </w:t>
      </w:r>
      <w:proofErr w:type="spellStart"/>
      <w:r w:rsidRPr="00D869E4">
        <w:rPr>
          <w:rFonts w:eastAsia="Times New Roman" w:cstheme="minorHAnsi"/>
          <w:b/>
          <w:spacing w:val="6"/>
          <w:lang w:eastAsia="pl-PL"/>
        </w:rPr>
        <w:t>BioClip</w:t>
      </w:r>
      <w:proofErr w:type="spellEnd"/>
      <w:r w:rsidRPr="00D869E4">
        <w:rPr>
          <w:rFonts w:eastAsia="Times New Roman" w:cstheme="minorHAnsi"/>
          <w:b/>
          <w:spacing w:val="6"/>
          <w:lang w:eastAsia="pl-PL"/>
        </w:rPr>
        <w:t>®</w:t>
      </w:r>
      <w:r w:rsidRPr="00D869E4">
        <w:rPr>
          <w:rFonts w:eastAsia="Times New Roman" w:cstheme="minorHAnsi"/>
          <w:b/>
          <w:bCs/>
          <w:spacing w:val="6"/>
          <w:lang w:eastAsia="pl-PL"/>
        </w:rPr>
        <w:t xml:space="preserve">: </w:t>
      </w:r>
      <w:r w:rsidRPr="00D869E4">
        <w:rPr>
          <w:rFonts w:eastAsia="Times New Roman" w:cstheme="minorHAnsi"/>
          <w:bCs/>
          <w:spacing w:val="6"/>
          <w:lang w:eastAsia="pl-PL"/>
        </w:rPr>
        <w:t>dostępny jako akcesorium</w:t>
      </w:r>
    </w:p>
    <w:p w:rsidR="007F3733" w:rsidRPr="00D869E4" w:rsidRDefault="007F3733" w:rsidP="007F3733">
      <w:pPr>
        <w:spacing w:after="0" w:line="360" w:lineRule="auto"/>
        <w:rPr>
          <w:rFonts w:eastAsia="Times New Roman" w:cstheme="minorHAnsi"/>
          <w:b/>
          <w:bCs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 xml:space="preserve">Rodzaj pojemnika: </w:t>
      </w:r>
      <w:r w:rsidRPr="00D869E4">
        <w:rPr>
          <w:rFonts w:eastAsia="Times New Roman" w:cstheme="minorHAnsi"/>
          <w:bCs/>
          <w:spacing w:val="6"/>
          <w:lang w:eastAsia="pl-PL"/>
        </w:rPr>
        <w:t>materiał z zabezpieczeniem przed pyleniem</w:t>
      </w:r>
    </w:p>
    <w:p w:rsidR="007F3733" w:rsidRPr="00D869E4" w:rsidRDefault="007F3733" w:rsidP="007F3733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 xml:space="preserve">Pojemność  kosza: </w:t>
      </w:r>
      <w:r w:rsidRPr="00D869E4">
        <w:rPr>
          <w:rFonts w:eastAsia="Times New Roman" w:cstheme="minorHAnsi"/>
          <w:spacing w:val="6"/>
          <w:lang w:eastAsia="pl-PL"/>
        </w:rPr>
        <w:t>60 l</w:t>
      </w:r>
    </w:p>
    <w:p w:rsidR="007F3733" w:rsidRPr="00D869E4" w:rsidRDefault="007F3733" w:rsidP="007F3733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 xml:space="preserve">Rodzaj uchwytu: </w:t>
      </w:r>
      <w:r w:rsidRPr="00D869E4">
        <w:rPr>
          <w:rFonts w:eastAsia="Times New Roman" w:cstheme="minorHAnsi"/>
          <w:spacing w:val="6"/>
          <w:lang w:eastAsia="pl-PL"/>
        </w:rPr>
        <w:t>ergonomiczny</w:t>
      </w:r>
    </w:p>
    <w:p w:rsidR="007F3733" w:rsidRPr="00D869E4" w:rsidRDefault="007F3733" w:rsidP="007F3733">
      <w:pPr>
        <w:spacing w:after="0" w:line="360" w:lineRule="auto"/>
        <w:rPr>
          <w:rFonts w:cstheme="minorHAnsi"/>
        </w:rPr>
      </w:pPr>
      <w:r w:rsidRPr="00D869E4">
        <w:rPr>
          <w:rFonts w:cstheme="minorHAnsi"/>
          <w:b/>
        </w:rPr>
        <w:t>Regulacja wysokości uchwytu:</w:t>
      </w:r>
      <w:r w:rsidRPr="00D869E4">
        <w:rPr>
          <w:rFonts w:cstheme="minorHAnsi"/>
        </w:rPr>
        <w:t xml:space="preserve"> 2 stopnie</w:t>
      </w:r>
    </w:p>
    <w:p w:rsidR="007F3733" w:rsidRPr="00D869E4" w:rsidRDefault="007F3733" w:rsidP="007F3733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 xml:space="preserve">Składany uchwyt: </w:t>
      </w:r>
      <w:r w:rsidRPr="00D869E4">
        <w:rPr>
          <w:rFonts w:eastAsia="Times New Roman" w:cstheme="minorHAnsi"/>
          <w:spacing w:val="6"/>
          <w:lang w:eastAsia="pl-PL"/>
        </w:rPr>
        <w:t>tak</w:t>
      </w:r>
    </w:p>
    <w:p w:rsidR="00BB0DCC" w:rsidRPr="00D869E4" w:rsidRDefault="00BB0DCC" w:rsidP="00BB0DCC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 xml:space="preserve">Rozmiar przednich kół: </w:t>
      </w:r>
      <w:r w:rsidRPr="00D869E4">
        <w:rPr>
          <w:rFonts w:eastAsia="Times New Roman" w:cstheme="minorHAnsi"/>
          <w:spacing w:val="6"/>
          <w:lang w:eastAsia="pl-PL"/>
        </w:rPr>
        <w:t>190 mm</w:t>
      </w:r>
    </w:p>
    <w:p w:rsidR="00BB0DCC" w:rsidRPr="00D869E4" w:rsidRDefault="00BB0DCC" w:rsidP="00BB0DCC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 xml:space="preserve">Rozmiar tylnych kół: </w:t>
      </w:r>
      <w:r w:rsidRPr="00D869E4">
        <w:rPr>
          <w:rFonts w:eastAsia="Times New Roman" w:cstheme="minorHAnsi"/>
          <w:spacing w:val="6"/>
          <w:lang w:eastAsia="pl-PL"/>
        </w:rPr>
        <w:t>230 mm</w:t>
      </w:r>
    </w:p>
    <w:p w:rsidR="00BB0DCC" w:rsidRPr="00D869E4" w:rsidRDefault="00BB0DCC" w:rsidP="00BB0DCC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 xml:space="preserve">Rozstaw osi: </w:t>
      </w:r>
      <w:r w:rsidRPr="00D869E4">
        <w:rPr>
          <w:rFonts w:eastAsia="Times New Roman" w:cstheme="minorHAnsi"/>
          <w:spacing w:val="6"/>
          <w:lang w:eastAsia="pl-PL"/>
        </w:rPr>
        <w:t>72 cm</w:t>
      </w:r>
    </w:p>
    <w:p w:rsidR="00BB0DCC" w:rsidRPr="00D869E4" w:rsidRDefault="00BB0DCC" w:rsidP="00BB0DCC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 xml:space="preserve">Waga: </w:t>
      </w:r>
      <w:r w:rsidRPr="00D869E4">
        <w:rPr>
          <w:rFonts w:eastAsia="Times New Roman" w:cstheme="minorHAnsi"/>
          <w:spacing w:val="6"/>
          <w:lang w:eastAsia="pl-PL"/>
        </w:rPr>
        <w:t>32 kg</w:t>
      </w:r>
    </w:p>
    <w:p w:rsidR="00D869E4" w:rsidRPr="00D869E4" w:rsidRDefault="00D869E4" w:rsidP="00D869E4">
      <w:pPr>
        <w:spacing w:after="0" w:line="360" w:lineRule="auto"/>
        <w:rPr>
          <w:rFonts w:eastAsia="Times New Roman" w:cstheme="minorHAnsi"/>
          <w:b/>
          <w:bCs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 xml:space="preserve">Ciśnienie akustyczne przy uchu operatora: </w:t>
      </w:r>
      <w:r w:rsidRPr="00D869E4">
        <w:rPr>
          <w:rFonts w:eastAsia="Times New Roman" w:cstheme="minorHAnsi"/>
          <w:bCs/>
          <w:spacing w:val="6"/>
          <w:lang w:eastAsia="pl-PL"/>
        </w:rPr>
        <w:t xml:space="preserve">87 </w:t>
      </w:r>
      <w:proofErr w:type="spellStart"/>
      <w:r w:rsidRPr="00D869E4">
        <w:rPr>
          <w:rFonts w:eastAsia="Times New Roman" w:cstheme="minorHAnsi"/>
          <w:bCs/>
          <w:spacing w:val="6"/>
          <w:lang w:eastAsia="pl-PL"/>
        </w:rPr>
        <w:t>dB</w:t>
      </w:r>
      <w:proofErr w:type="spellEnd"/>
    </w:p>
    <w:p w:rsidR="00D869E4" w:rsidRPr="00D869E4" w:rsidRDefault="00D869E4" w:rsidP="00D869E4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 xml:space="preserve">Zmierzony poziom hałasu: </w:t>
      </w:r>
      <w:r w:rsidRPr="00D869E4">
        <w:rPr>
          <w:rFonts w:eastAsia="Times New Roman" w:cstheme="minorHAnsi"/>
          <w:spacing w:val="6"/>
          <w:lang w:eastAsia="pl-PL"/>
        </w:rPr>
        <w:t xml:space="preserve">97 </w:t>
      </w:r>
      <w:proofErr w:type="spellStart"/>
      <w:r w:rsidRPr="00D869E4">
        <w:rPr>
          <w:rFonts w:eastAsia="Times New Roman" w:cstheme="minorHAnsi"/>
          <w:spacing w:val="6"/>
          <w:lang w:eastAsia="pl-PL"/>
        </w:rPr>
        <w:t>dB</w:t>
      </w:r>
      <w:proofErr w:type="spellEnd"/>
    </w:p>
    <w:p w:rsidR="00D869E4" w:rsidRPr="00D869E4" w:rsidRDefault="00D869E4" w:rsidP="00D869E4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 xml:space="preserve">Gwarantowana moc akustyczna: </w:t>
      </w:r>
      <w:r w:rsidRPr="00D869E4">
        <w:rPr>
          <w:rFonts w:eastAsia="Times New Roman" w:cstheme="minorHAnsi"/>
          <w:spacing w:val="6"/>
          <w:lang w:eastAsia="pl-PL"/>
        </w:rPr>
        <w:t xml:space="preserve">98 </w:t>
      </w:r>
      <w:proofErr w:type="spellStart"/>
      <w:r w:rsidRPr="00D869E4">
        <w:rPr>
          <w:rFonts w:eastAsia="Times New Roman" w:cstheme="minorHAnsi"/>
          <w:spacing w:val="6"/>
          <w:lang w:eastAsia="pl-PL"/>
        </w:rPr>
        <w:t>dB</w:t>
      </w:r>
      <w:proofErr w:type="spellEnd"/>
    </w:p>
    <w:p w:rsidR="002A6517" w:rsidRPr="00D869E4" w:rsidRDefault="002A6517" w:rsidP="002A6517">
      <w:pPr>
        <w:spacing w:after="0" w:line="360" w:lineRule="auto"/>
        <w:rPr>
          <w:rFonts w:eastAsia="Times New Roman" w:cstheme="minorHAnsi"/>
          <w:spacing w:val="6"/>
          <w:lang w:eastAsia="pl-PL"/>
        </w:rPr>
      </w:pPr>
      <w:r w:rsidRPr="00D869E4">
        <w:rPr>
          <w:rFonts w:eastAsia="Times New Roman" w:cstheme="minorHAnsi"/>
          <w:b/>
          <w:bCs/>
          <w:spacing w:val="6"/>
          <w:lang w:eastAsia="pl-PL"/>
        </w:rPr>
        <w:t xml:space="preserve">Okres gwarancji: </w:t>
      </w:r>
      <w:r w:rsidRPr="00D869E4">
        <w:rPr>
          <w:rFonts w:eastAsia="Times New Roman" w:cstheme="minorHAnsi"/>
          <w:spacing w:val="6"/>
          <w:lang w:eastAsia="pl-PL"/>
        </w:rPr>
        <w:t>minimum 2 lata</w:t>
      </w:r>
    </w:p>
    <w:sectPr w:rsidR="002A6517" w:rsidRPr="00D86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651DF"/>
    <w:multiLevelType w:val="hybridMultilevel"/>
    <w:tmpl w:val="1CA64C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60E"/>
    <w:rsid w:val="000B3756"/>
    <w:rsid w:val="002A6517"/>
    <w:rsid w:val="00392AD3"/>
    <w:rsid w:val="003978D8"/>
    <w:rsid w:val="00443C11"/>
    <w:rsid w:val="00471BA3"/>
    <w:rsid w:val="005D005D"/>
    <w:rsid w:val="00622039"/>
    <w:rsid w:val="007F3733"/>
    <w:rsid w:val="008C164C"/>
    <w:rsid w:val="0096573C"/>
    <w:rsid w:val="00A1091E"/>
    <w:rsid w:val="00AD009E"/>
    <w:rsid w:val="00BB0DCC"/>
    <w:rsid w:val="00D869E4"/>
    <w:rsid w:val="00EC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F03B8"/>
  <w15:chartTrackingRefBased/>
  <w15:docId w15:val="{E94A548A-9E9A-4F71-8358-B969387ED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37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73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86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Karaś</dc:creator>
  <cp:keywords/>
  <dc:description/>
  <cp:lastModifiedBy>Bartosz Karaś</cp:lastModifiedBy>
  <cp:revision>3</cp:revision>
  <dcterms:created xsi:type="dcterms:W3CDTF">2025-04-04T11:15:00Z</dcterms:created>
  <dcterms:modified xsi:type="dcterms:W3CDTF">2025-04-04T11:57:00Z</dcterms:modified>
</cp:coreProperties>
</file>