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E5CCF" w14:textId="77777777" w:rsidR="000E1FEC" w:rsidRPr="00570FBE" w:rsidRDefault="000E1FEC" w:rsidP="00570FBE">
      <w:pPr>
        <w:widowControl w:val="0"/>
        <w:tabs>
          <w:tab w:val="left" w:pos="4253"/>
          <w:tab w:val="left" w:pos="8647"/>
        </w:tabs>
        <w:suppressAutoHyphens/>
        <w:jc w:val="both"/>
        <w:rPr>
          <w:rFonts w:eastAsia="DejaVu Sans"/>
          <w:kern w:val="1"/>
          <w:sz w:val="16"/>
          <w:szCs w:val="16"/>
        </w:rPr>
      </w:pPr>
    </w:p>
    <w:p w14:paraId="03E8D43C" w14:textId="1622B400" w:rsidR="00A1781A" w:rsidRDefault="00A1781A" w:rsidP="00A1781A">
      <w:pPr>
        <w:pStyle w:val="Nagwek2"/>
        <w:tabs>
          <w:tab w:val="left" w:pos="413"/>
        </w:tabs>
        <w:spacing w:after="120" w:line="240" w:lineRule="auto"/>
        <w:jc w:val="left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</w:r>
    </w:p>
    <w:p w14:paraId="217686B2" w14:textId="77777777" w:rsidR="00A1781A" w:rsidRPr="00A1781A" w:rsidRDefault="00A1781A" w:rsidP="00A1781A">
      <w:pPr>
        <w:rPr>
          <w:lang w:val="x-none"/>
        </w:rPr>
      </w:pPr>
    </w:p>
    <w:p w14:paraId="447B152A" w14:textId="62A58B96" w:rsidR="00EB6DFC" w:rsidRDefault="00EB6DFC" w:rsidP="00EB6DFC">
      <w:pPr>
        <w:pStyle w:val="Nagwek2"/>
        <w:spacing w:after="120" w:line="240" w:lineRule="auto"/>
        <w:rPr>
          <w:rFonts w:ascii="Arial" w:hAnsi="Arial" w:cs="Arial"/>
          <w:szCs w:val="28"/>
        </w:rPr>
      </w:pPr>
      <w:r w:rsidRPr="008669DF">
        <w:rPr>
          <w:rFonts w:ascii="Arial" w:hAnsi="Arial" w:cs="Arial"/>
          <w:szCs w:val="28"/>
        </w:rPr>
        <w:t>ZAPROSZENIE DO SKŁADANIA OFERT</w:t>
      </w:r>
    </w:p>
    <w:p w14:paraId="1A018EC1" w14:textId="77777777" w:rsidR="005C79D3" w:rsidRPr="005C79D3" w:rsidRDefault="005C79D3" w:rsidP="005C79D3">
      <w:pPr>
        <w:rPr>
          <w:lang w:val="x-none"/>
        </w:rPr>
      </w:pPr>
    </w:p>
    <w:p w14:paraId="19A0A26C" w14:textId="035508BC" w:rsidR="00BC70DB" w:rsidRDefault="005C79D3" w:rsidP="00FD7F1A">
      <w:pPr>
        <w:pStyle w:val="Tekstpodstawowy"/>
        <w:spacing w:after="120"/>
        <w:jc w:val="center"/>
        <w:rPr>
          <w:rFonts w:ascii="Arial" w:hAnsi="Arial" w:cs="Arial"/>
          <w:b/>
          <w:bCs/>
          <w:color w:val="000000"/>
          <w:szCs w:val="24"/>
          <w:lang w:val="pl-PL"/>
        </w:rPr>
      </w:pPr>
      <w:r>
        <w:rPr>
          <w:rFonts w:ascii="Arial" w:hAnsi="Arial" w:cs="Arial"/>
          <w:b/>
          <w:bCs/>
          <w:color w:val="000000"/>
          <w:szCs w:val="24"/>
          <w:lang w:val="pl-PL"/>
        </w:rPr>
        <w:t xml:space="preserve">Na </w:t>
      </w:r>
      <w:bookmarkStart w:id="0" w:name="_Hlk179989683"/>
      <w:r>
        <w:rPr>
          <w:rFonts w:ascii="Arial" w:hAnsi="Arial" w:cs="Arial"/>
          <w:b/>
          <w:bCs/>
          <w:color w:val="000000"/>
          <w:szCs w:val="24"/>
          <w:lang w:val="pl-PL"/>
        </w:rPr>
        <w:t xml:space="preserve">dostawę </w:t>
      </w:r>
      <w:r w:rsidR="00521A34" w:rsidRPr="00521A34">
        <w:rPr>
          <w:rFonts w:ascii="Arial" w:hAnsi="Arial" w:cs="Arial"/>
          <w:b/>
          <w:bCs/>
          <w:szCs w:val="24"/>
        </w:rPr>
        <w:t>z</w:t>
      </w:r>
      <w:r w:rsidR="00521A34" w:rsidRPr="00521A34">
        <w:rPr>
          <w:rStyle w:val="ui-provider"/>
          <w:rFonts w:ascii="Arial" w:hAnsi="Arial" w:cs="Arial"/>
          <w:b/>
          <w:bCs/>
          <w:szCs w:val="24"/>
        </w:rPr>
        <w:t>estawów komputerowych dla Instytutu Mikromechaniki i Fotoniki Politechniki Warszawskiej, w podziale na pakiety</w:t>
      </w:r>
      <w:bookmarkEnd w:id="0"/>
      <w:r>
        <w:rPr>
          <w:rFonts w:ascii="Arial" w:hAnsi="Arial" w:cs="Arial"/>
          <w:b/>
          <w:bCs/>
          <w:color w:val="000000"/>
          <w:szCs w:val="24"/>
          <w:lang w:val="pl-PL"/>
        </w:rPr>
        <w:t xml:space="preserve">. </w:t>
      </w:r>
    </w:p>
    <w:p w14:paraId="17BB7257" w14:textId="48350F21" w:rsidR="00033230" w:rsidRPr="008669DF" w:rsidRDefault="002B2411" w:rsidP="00FD7F1A">
      <w:pPr>
        <w:pStyle w:val="Tekstpodstawowy"/>
        <w:spacing w:after="120"/>
        <w:jc w:val="center"/>
        <w:rPr>
          <w:rFonts w:ascii="Arial" w:hAnsi="Arial" w:cs="Arial"/>
          <w:b/>
          <w:color w:val="000000"/>
          <w:szCs w:val="24"/>
          <w:lang w:val="pl-PL"/>
        </w:rPr>
      </w:pPr>
      <w:r>
        <w:rPr>
          <w:rFonts w:ascii="Arial" w:hAnsi="Arial" w:cs="Arial"/>
          <w:b/>
          <w:bCs/>
          <w:color w:val="000000"/>
          <w:szCs w:val="24"/>
          <w:lang w:val="pl-PL"/>
        </w:rPr>
        <w:br/>
      </w:r>
      <w:r w:rsidR="00EB6DFC" w:rsidRPr="005A0D0B">
        <w:rPr>
          <w:rFonts w:ascii="Arial" w:hAnsi="Arial" w:cs="Arial"/>
          <w:color w:val="000000"/>
          <w:szCs w:val="24"/>
          <w:lang w:val="pl-PL"/>
        </w:rPr>
        <w:t>Oznaczenie postępowania</w:t>
      </w:r>
      <w:r w:rsidR="00EB6DFC" w:rsidRPr="008669DF">
        <w:rPr>
          <w:rFonts w:ascii="Arial" w:hAnsi="Arial" w:cs="Arial"/>
          <w:color w:val="000000"/>
          <w:szCs w:val="24"/>
        </w:rPr>
        <w:t xml:space="preserve">: </w:t>
      </w:r>
      <w:r w:rsidR="00521A34">
        <w:rPr>
          <w:rFonts w:ascii="Arial" w:hAnsi="Arial" w:cs="Arial"/>
          <w:b/>
          <w:bCs/>
          <w:color w:val="000000"/>
          <w:szCs w:val="24"/>
        </w:rPr>
        <w:t>W</w:t>
      </w:r>
      <w:r w:rsidR="008669DF" w:rsidRPr="000604AF">
        <w:rPr>
          <w:rFonts w:ascii="Arial" w:hAnsi="Arial" w:cs="Arial"/>
          <w:b/>
          <w:color w:val="000000"/>
          <w:szCs w:val="24"/>
          <w:lang w:val="pl-PL"/>
        </w:rPr>
        <w:t>Mchtr.</w:t>
      </w:r>
      <w:r w:rsidR="00C2626A" w:rsidRPr="000604AF">
        <w:rPr>
          <w:rFonts w:ascii="Arial" w:hAnsi="Arial" w:cs="Arial"/>
          <w:b/>
          <w:color w:val="000000"/>
          <w:szCs w:val="24"/>
          <w:lang w:val="pl-PL"/>
        </w:rPr>
        <w:t>261.</w:t>
      </w:r>
      <w:r w:rsidR="00521A34">
        <w:rPr>
          <w:rFonts w:ascii="Arial" w:hAnsi="Arial" w:cs="Arial"/>
          <w:b/>
          <w:color w:val="000000"/>
          <w:szCs w:val="24"/>
          <w:lang w:val="pl-PL"/>
        </w:rPr>
        <w:t>12</w:t>
      </w:r>
      <w:r w:rsidR="000604AF" w:rsidRPr="000604AF">
        <w:rPr>
          <w:rFonts w:ascii="Arial" w:hAnsi="Arial" w:cs="Arial"/>
          <w:b/>
          <w:color w:val="000000"/>
          <w:szCs w:val="24"/>
          <w:lang w:val="pl-PL"/>
        </w:rPr>
        <w:t>.202</w:t>
      </w:r>
      <w:r w:rsidR="00521A34">
        <w:rPr>
          <w:rFonts w:ascii="Arial" w:hAnsi="Arial" w:cs="Arial"/>
          <w:b/>
          <w:color w:val="000000"/>
          <w:szCs w:val="24"/>
          <w:lang w:val="pl-PL"/>
        </w:rPr>
        <w:t>5</w:t>
      </w:r>
    </w:p>
    <w:p w14:paraId="0D1E4103" w14:textId="77777777" w:rsidR="008669DF" w:rsidRPr="008C62DB" w:rsidRDefault="00EB6DFC" w:rsidP="006E1AE3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before="36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Zamawi</w:t>
      </w:r>
      <w:r w:rsidR="00BA1222" w:rsidRPr="008C62DB">
        <w:rPr>
          <w:rFonts w:ascii="Arial" w:hAnsi="Arial" w:cs="Arial"/>
          <w:b/>
          <w:sz w:val="22"/>
          <w:szCs w:val="22"/>
        </w:rPr>
        <w:t>ający:</w:t>
      </w:r>
    </w:p>
    <w:p w14:paraId="5CB0B58D" w14:textId="77777777" w:rsidR="00EB6DFC" w:rsidRPr="008C62DB" w:rsidRDefault="00BA1222" w:rsidP="008669DF">
      <w:pPr>
        <w:tabs>
          <w:tab w:val="center" w:pos="5103"/>
        </w:tabs>
        <w:spacing w:before="360"/>
        <w:ind w:left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ab/>
      </w:r>
      <w:r w:rsidR="003A0850" w:rsidRPr="008C62DB">
        <w:rPr>
          <w:rFonts w:ascii="Arial" w:hAnsi="Arial" w:cs="Arial"/>
          <w:b/>
          <w:sz w:val="22"/>
          <w:szCs w:val="22"/>
        </w:rPr>
        <w:t xml:space="preserve"> </w:t>
      </w:r>
      <w:r w:rsidRPr="008C62DB">
        <w:rPr>
          <w:rFonts w:ascii="Arial" w:hAnsi="Arial" w:cs="Arial"/>
          <w:b/>
          <w:sz w:val="22"/>
          <w:szCs w:val="22"/>
        </w:rPr>
        <w:t>Politechnika Warszawska</w:t>
      </w:r>
    </w:p>
    <w:p w14:paraId="0231DB89" w14:textId="77777777" w:rsidR="00BA1222" w:rsidRPr="008C62DB" w:rsidRDefault="00EB6DFC" w:rsidP="00BA1222">
      <w:pPr>
        <w:tabs>
          <w:tab w:val="center" w:pos="5103"/>
        </w:tabs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ab/>
      </w:r>
      <w:r w:rsidR="003A0850" w:rsidRPr="008C62DB">
        <w:rPr>
          <w:rFonts w:ascii="Arial" w:hAnsi="Arial" w:cs="Arial"/>
          <w:bCs/>
          <w:sz w:val="22"/>
          <w:szCs w:val="22"/>
        </w:rPr>
        <w:t xml:space="preserve"> </w:t>
      </w:r>
      <w:r w:rsidR="00BA1222" w:rsidRPr="008C62DB">
        <w:rPr>
          <w:rFonts w:ascii="Arial" w:hAnsi="Arial" w:cs="Arial"/>
          <w:bCs/>
          <w:sz w:val="22"/>
          <w:szCs w:val="22"/>
        </w:rPr>
        <w:t>00-661 Warszawa, Pl. Politechniki 1</w:t>
      </w:r>
    </w:p>
    <w:p w14:paraId="4DBFCD2B" w14:textId="77777777" w:rsidR="00BA1222" w:rsidRPr="008C62DB" w:rsidRDefault="003A0850" w:rsidP="00BA1222">
      <w:pPr>
        <w:tabs>
          <w:tab w:val="center" w:pos="5103"/>
        </w:tabs>
        <w:jc w:val="center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             </w:t>
      </w:r>
      <w:r w:rsidR="00BA1222" w:rsidRPr="008C62DB">
        <w:rPr>
          <w:rFonts w:ascii="Arial" w:hAnsi="Arial" w:cs="Arial"/>
          <w:bCs/>
          <w:sz w:val="22"/>
          <w:szCs w:val="22"/>
        </w:rPr>
        <w:t>Jednostka organizacyjna Zamawiającego prowadząca postępowanie:</w:t>
      </w:r>
    </w:p>
    <w:p w14:paraId="522EBF84" w14:textId="601A3097" w:rsidR="00BA1222" w:rsidRPr="008C62DB" w:rsidRDefault="003A0850" w:rsidP="00BA1222">
      <w:pPr>
        <w:tabs>
          <w:tab w:val="center" w:pos="5103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          </w:t>
      </w:r>
      <w:r w:rsidR="00BA1222" w:rsidRPr="008C62DB">
        <w:rPr>
          <w:rFonts w:ascii="Arial" w:hAnsi="Arial" w:cs="Arial"/>
          <w:b/>
          <w:bCs/>
          <w:sz w:val="22"/>
          <w:szCs w:val="22"/>
        </w:rPr>
        <w:t>Politechnika Warszawska</w:t>
      </w:r>
      <w:r w:rsidR="005C79D3" w:rsidRPr="008C62DB">
        <w:rPr>
          <w:rFonts w:ascii="Arial" w:hAnsi="Arial" w:cs="Arial"/>
          <w:b/>
          <w:bCs/>
          <w:sz w:val="22"/>
          <w:szCs w:val="22"/>
        </w:rPr>
        <w:t xml:space="preserve"> Instytut </w:t>
      </w:r>
      <w:r w:rsidR="008B6723" w:rsidRPr="008C62DB">
        <w:rPr>
          <w:rFonts w:ascii="Arial" w:hAnsi="Arial" w:cs="Arial"/>
          <w:b/>
          <w:bCs/>
          <w:sz w:val="22"/>
          <w:szCs w:val="22"/>
        </w:rPr>
        <w:t>Mikromechaniki i Fotoniki</w:t>
      </w:r>
    </w:p>
    <w:p w14:paraId="66761413" w14:textId="77777777" w:rsidR="00EB6DFC" w:rsidRDefault="003A0850" w:rsidP="00BA1222">
      <w:pPr>
        <w:tabs>
          <w:tab w:val="center" w:pos="5103"/>
        </w:tabs>
        <w:jc w:val="center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         </w:t>
      </w:r>
      <w:r w:rsidR="008669DF" w:rsidRPr="008C62DB">
        <w:rPr>
          <w:rFonts w:ascii="Arial" w:hAnsi="Arial" w:cs="Arial"/>
          <w:bCs/>
          <w:sz w:val="22"/>
          <w:szCs w:val="22"/>
        </w:rPr>
        <w:t>02-525</w:t>
      </w:r>
      <w:r w:rsidR="00BA1222" w:rsidRPr="008C62DB">
        <w:rPr>
          <w:rFonts w:ascii="Arial" w:hAnsi="Arial" w:cs="Arial"/>
          <w:bCs/>
          <w:sz w:val="22"/>
          <w:szCs w:val="22"/>
        </w:rPr>
        <w:t xml:space="preserve"> Warszawa, ul. </w:t>
      </w:r>
      <w:r w:rsidR="008669DF" w:rsidRPr="008C62DB">
        <w:rPr>
          <w:rFonts w:ascii="Arial" w:hAnsi="Arial" w:cs="Arial"/>
          <w:bCs/>
          <w:sz w:val="22"/>
          <w:szCs w:val="22"/>
        </w:rPr>
        <w:t>Św. Andrzeja Boboli 8</w:t>
      </w:r>
    </w:p>
    <w:p w14:paraId="4A22B7E7" w14:textId="77777777" w:rsidR="00D44C60" w:rsidRPr="008C62DB" w:rsidRDefault="00D44C60" w:rsidP="00BA1222">
      <w:pPr>
        <w:tabs>
          <w:tab w:val="center" w:pos="5103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7BF492BB" w14:textId="78567283" w:rsidR="003E3FEC" w:rsidRDefault="004D3116" w:rsidP="00521A34">
      <w:pPr>
        <w:pStyle w:val="Akapitzlist"/>
        <w:numPr>
          <w:ilvl w:val="0"/>
          <w:numId w:val="1"/>
        </w:numPr>
        <w:spacing w:before="120" w:after="120"/>
        <w:ind w:left="567" w:hanging="567"/>
        <w:jc w:val="both"/>
        <w:rPr>
          <w:rFonts w:ascii="Arial" w:hAnsi="Arial" w:cs="Arial"/>
          <w:b/>
          <w:color w:val="000000" w:themeColor="text1"/>
        </w:rPr>
      </w:pPr>
      <w:r w:rsidRPr="00521A34">
        <w:rPr>
          <w:rFonts w:ascii="Arial" w:hAnsi="Arial" w:cs="Arial"/>
          <w:b/>
        </w:rPr>
        <w:t xml:space="preserve">Tryb </w:t>
      </w:r>
      <w:r w:rsidRPr="00521A34">
        <w:rPr>
          <w:rFonts w:ascii="Arial" w:hAnsi="Arial" w:cs="Arial"/>
          <w:b/>
          <w:color w:val="000000" w:themeColor="text1"/>
        </w:rPr>
        <w:t xml:space="preserve">udzielenia zamówienia: </w:t>
      </w:r>
      <w:r w:rsidRPr="00521A34">
        <w:rPr>
          <w:rFonts w:ascii="Arial" w:hAnsi="Arial" w:cs="Arial"/>
          <w:color w:val="000000" w:themeColor="text1"/>
        </w:rPr>
        <w:t xml:space="preserve">procedura otwarta bez stosowania przepisów ustawy </w:t>
      </w:r>
      <w:r w:rsidR="00521A34">
        <w:rPr>
          <w:rFonts w:ascii="Arial" w:hAnsi="Arial" w:cs="Arial"/>
          <w:color w:val="000000" w:themeColor="text1"/>
        </w:rPr>
        <w:br/>
      </w:r>
      <w:r w:rsidRPr="00521A34">
        <w:rPr>
          <w:rFonts w:ascii="Arial" w:hAnsi="Arial" w:cs="Arial"/>
          <w:color w:val="000000" w:themeColor="text1"/>
        </w:rPr>
        <w:t>z dnia</w:t>
      </w:r>
      <w:r w:rsidR="00521A34">
        <w:rPr>
          <w:rFonts w:ascii="Arial" w:hAnsi="Arial" w:cs="Arial"/>
          <w:color w:val="000000" w:themeColor="text1"/>
        </w:rPr>
        <w:t xml:space="preserve"> </w:t>
      </w:r>
      <w:r w:rsidRPr="00521A34">
        <w:rPr>
          <w:rFonts w:ascii="Arial" w:hAnsi="Arial" w:cs="Arial"/>
          <w:color w:val="000000" w:themeColor="text1"/>
        </w:rPr>
        <w:t xml:space="preserve">11 września 2019 r. Prawo zamówień publicznych (Pzp) na podstawie </w:t>
      </w:r>
      <w:r w:rsidR="00521A34">
        <w:rPr>
          <w:rFonts w:ascii="Arial" w:hAnsi="Arial" w:cs="Arial"/>
          <w:color w:val="000000" w:themeColor="text1"/>
        </w:rPr>
        <w:br/>
      </w:r>
      <w:r w:rsidRPr="00521A34">
        <w:rPr>
          <w:rFonts w:ascii="Arial" w:hAnsi="Arial" w:cs="Arial"/>
          <w:color w:val="000000" w:themeColor="text1"/>
        </w:rPr>
        <w:t>art. 11 ust. 5 pkt. 1)</w:t>
      </w:r>
      <w:r w:rsidR="00521A34">
        <w:rPr>
          <w:rFonts w:ascii="Arial" w:hAnsi="Arial" w:cs="Arial"/>
          <w:color w:val="000000" w:themeColor="text1"/>
        </w:rPr>
        <w:t xml:space="preserve"> u</w:t>
      </w:r>
      <w:r w:rsidRPr="00521A34">
        <w:rPr>
          <w:rFonts w:ascii="Arial" w:hAnsi="Arial" w:cs="Arial"/>
          <w:color w:val="000000" w:themeColor="text1"/>
        </w:rPr>
        <w:t>stawy Pzp.</w:t>
      </w:r>
      <w:r w:rsidRPr="00521A34">
        <w:rPr>
          <w:rFonts w:ascii="Arial" w:hAnsi="Arial" w:cs="Arial"/>
          <w:b/>
          <w:color w:val="000000" w:themeColor="text1"/>
        </w:rPr>
        <w:t xml:space="preserve"> </w:t>
      </w:r>
    </w:p>
    <w:p w14:paraId="6A8F6ECD" w14:textId="110EB2F8" w:rsidR="009B0C81" w:rsidRPr="00521A34" w:rsidRDefault="00EB6DFC" w:rsidP="009B0C81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before="120" w:after="120"/>
        <w:ind w:left="567" w:hanging="56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21A34">
        <w:rPr>
          <w:rFonts w:ascii="Arial" w:hAnsi="Arial" w:cs="Arial"/>
          <w:b/>
          <w:color w:val="000000" w:themeColor="text1"/>
          <w:sz w:val="22"/>
          <w:szCs w:val="22"/>
        </w:rPr>
        <w:t>Opis przedmiotu zamówienia, wymagania</w:t>
      </w:r>
    </w:p>
    <w:p w14:paraId="06CA2B27" w14:textId="06059ABC" w:rsidR="001353DF" w:rsidRPr="00521A34" w:rsidRDefault="00EB6DFC" w:rsidP="001353DF">
      <w:pPr>
        <w:numPr>
          <w:ilvl w:val="1"/>
          <w:numId w:val="1"/>
        </w:numPr>
        <w:tabs>
          <w:tab w:val="clear" w:pos="1447"/>
          <w:tab w:val="num" w:pos="567"/>
        </w:tabs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21A34">
        <w:rPr>
          <w:rFonts w:ascii="Arial" w:hAnsi="Arial" w:cs="Arial"/>
          <w:color w:val="000000" w:themeColor="text1"/>
          <w:sz w:val="22"/>
          <w:szCs w:val="22"/>
        </w:rPr>
        <w:t xml:space="preserve">Przedmiotem zamówienia </w:t>
      </w:r>
      <w:r w:rsidR="00AA3E4B" w:rsidRPr="00521A34">
        <w:rPr>
          <w:rFonts w:ascii="Arial" w:hAnsi="Arial" w:cs="Arial"/>
          <w:color w:val="000000" w:themeColor="text1"/>
          <w:sz w:val="22"/>
          <w:szCs w:val="22"/>
        </w:rPr>
        <w:t xml:space="preserve">jest </w:t>
      </w:r>
      <w:r w:rsidR="00521A34" w:rsidRPr="00521A34">
        <w:rPr>
          <w:rFonts w:ascii="Arial" w:hAnsi="Arial" w:cs="Arial"/>
          <w:sz w:val="22"/>
          <w:szCs w:val="22"/>
        </w:rPr>
        <w:t>z</w:t>
      </w:r>
      <w:r w:rsidR="00521A34" w:rsidRPr="00521A34">
        <w:rPr>
          <w:rStyle w:val="ui-provider"/>
          <w:rFonts w:ascii="Arial" w:hAnsi="Arial" w:cs="Arial"/>
          <w:sz w:val="22"/>
          <w:szCs w:val="22"/>
        </w:rPr>
        <w:t xml:space="preserve">estawów komputerowych dla Instytutu Mikromechaniki </w:t>
      </w:r>
      <w:r w:rsidR="00521A34" w:rsidRPr="00521A34">
        <w:rPr>
          <w:rStyle w:val="ui-provider"/>
          <w:rFonts w:ascii="Arial" w:hAnsi="Arial" w:cs="Arial"/>
          <w:sz w:val="22"/>
          <w:szCs w:val="22"/>
        </w:rPr>
        <w:br/>
        <w:t>i Fotoniki Politechniki Warszawskiej, w podziale na pakiety</w:t>
      </w:r>
      <w:r w:rsidR="005C79D3" w:rsidRPr="00521A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6CC4B19" w14:textId="60F19C9C" w:rsidR="001353DF" w:rsidRPr="001353DF" w:rsidRDefault="001353DF" w:rsidP="001353DF">
      <w:pPr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1353DF">
        <w:rPr>
          <w:rFonts w:ascii="Arial" w:hAnsi="Arial" w:cs="Arial"/>
          <w:sz w:val="22"/>
          <w:szCs w:val="22"/>
        </w:rPr>
        <w:t>Pakiet nr 1:</w:t>
      </w:r>
      <w:r w:rsidR="00521A34">
        <w:rPr>
          <w:rFonts w:ascii="Arial" w:hAnsi="Arial" w:cs="Arial"/>
          <w:sz w:val="22"/>
          <w:szCs w:val="22"/>
        </w:rPr>
        <w:t xml:space="preserve"> </w:t>
      </w:r>
      <w:r w:rsidR="00521A34" w:rsidRPr="00521A34">
        <w:rPr>
          <w:rFonts w:ascii="Arial" w:hAnsi="Arial" w:cs="Arial"/>
          <w:sz w:val="22"/>
          <w:szCs w:val="22"/>
        </w:rPr>
        <w:t xml:space="preserve">Dostawa zestawu komputerowego służącego do obsługi stanowiska laboratoryjnego i wykonywania zadań obliczeniowych z wykorzystaniem procesora graficznego na potrzeby badań naukowych </w:t>
      </w:r>
      <w:r w:rsidRPr="00521A34">
        <w:rPr>
          <w:rFonts w:ascii="Arial" w:hAnsi="Arial" w:cs="Arial"/>
          <w:sz w:val="22"/>
          <w:szCs w:val="22"/>
        </w:rPr>
        <w:t xml:space="preserve">– </w:t>
      </w:r>
      <w:r w:rsidR="00521A34" w:rsidRPr="00521A34">
        <w:rPr>
          <w:rFonts w:ascii="Arial" w:hAnsi="Arial" w:cs="Arial"/>
          <w:sz w:val="22"/>
          <w:szCs w:val="22"/>
        </w:rPr>
        <w:t>2</w:t>
      </w:r>
      <w:r w:rsidRPr="00521A34">
        <w:rPr>
          <w:rFonts w:ascii="Arial" w:hAnsi="Arial" w:cs="Arial"/>
          <w:sz w:val="22"/>
          <w:szCs w:val="22"/>
        </w:rPr>
        <w:t xml:space="preserve"> </w:t>
      </w:r>
      <w:r w:rsidR="00521A34" w:rsidRPr="00521A34">
        <w:rPr>
          <w:rFonts w:ascii="Arial" w:hAnsi="Arial" w:cs="Arial"/>
          <w:sz w:val="22"/>
          <w:szCs w:val="22"/>
        </w:rPr>
        <w:t>zestawy</w:t>
      </w:r>
      <w:r w:rsidR="00EA249A">
        <w:rPr>
          <w:rFonts w:ascii="Arial" w:hAnsi="Arial" w:cs="Arial"/>
          <w:sz w:val="22"/>
          <w:szCs w:val="22"/>
        </w:rPr>
        <w:t xml:space="preserve"> </w:t>
      </w:r>
    </w:p>
    <w:p w14:paraId="4D8CD02E" w14:textId="4B9D1CAF" w:rsidR="001353DF" w:rsidRPr="001353DF" w:rsidRDefault="001353DF" w:rsidP="001353DF">
      <w:pPr>
        <w:spacing w:before="120" w:after="120"/>
        <w:ind w:left="567"/>
        <w:jc w:val="both"/>
        <w:rPr>
          <w:rFonts w:ascii="Arial" w:hAnsi="Arial" w:cs="Arial"/>
          <w:b/>
          <w:color w:val="000000" w:themeColor="text1"/>
          <w:szCs w:val="24"/>
        </w:rPr>
      </w:pPr>
      <w:r w:rsidRPr="001353DF">
        <w:rPr>
          <w:rFonts w:ascii="Arial" w:hAnsi="Arial" w:cs="Arial"/>
          <w:sz w:val="22"/>
          <w:szCs w:val="22"/>
        </w:rPr>
        <w:t xml:space="preserve">Pakiet nr 2: </w:t>
      </w:r>
      <w:r w:rsidR="00EA249A" w:rsidRPr="00EA249A">
        <w:rPr>
          <w:rFonts w:ascii="Arial" w:hAnsi="Arial" w:cs="Arial"/>
          <w:sz w:val="22"/>
          <w:szCs w:val="22"/>
        </w:rPr>
        <w:t>Dostawa zestawu komputerowego służącego do obsługi stanowiska laboratoryjnego i wykonywania zadań obliczeniowych z wykorzystaniem procesora graficznego na potrzeby badań naukowych</w:t>
      </w:r>
      <w:r w:rsidR="00EA249A">
        <w:rPr>
          <w:rFonts w:ascii="Arial" w:hAnsi="Arial" w:cs="Arial"/>
          <w:sz w:val="22"/>
          <w:szCs w:val="22"/>
        </w:rPr>
        <w:t xml:space="preserve"> – 1 zestaw </w:t>
      </w:r>
    </w:p>
    <w:p w14:paraId="3E6DA869" w14:textId="2B58B990" w:rsidR="004D12AB" w:rsidRPr="008C62DB" w:rsidRDefault="004D12AB" w:rsidP="004D12AB">
      <w:pPr>
        <w:spacing w:before="120" w:after="120"/>
        <w:ind w:left="567"/>
        <w:jc w:val="both"/>
        <w:rPr>
          <w:rFonts w:ascii="Arial" w:eastAsia="Arial" w:hAnsi="Arial" w:cs="Arial"/>
          <w:sz w:val="22"/>
          <w:szCs w:val="22"/>
        </w:rPr>
      </w:pPr>
      <w:r w:rsidRPr="008C62DB">
        <w:rPr>
          <w:rFonts w:ascii="Arial" w:eastAsia="Arial" w:hAnsi="Arial" w:cs="Arial"/>
          <w:sz w:val="22"/>
          <w:szCs w:val="22"/>
        </w:rPr>
        <w:t>Ofertę można złożyć na jedną</w:t>
      </w:r>
      <w:r w:rsidR="008C62DB">
        <w:rPr>
          <w:rFonts w:ascii="Arial" w:eastAsia="Arial" w:hAnsi="Arial" w:cs="Arial"/>
          <w:sz w:val="22"/>
          <w:szCs w:val="22"/>
        </w:rPr>
        <w:t xml:space="preserve"> </w:t>
      </w:r>
      <w:r w:rsidRPr="008C62DB">
        <w:rPr>
          <w:rFonts w:ascii="Arial" w:eastAsia="Arial" w:hAnsi="Arial" w:cs="Arial"/>
          <w:sz w:val="22"/>
          <w:szCs w:val="22"/>
        </w:rPr>
        <w:t>lub wszystkie części zamówienia, zwane w Zaproszeniu  Pakietami od 1 do 2.</w:t>
      </w:r>
    </w:p>
    <w:p w14:paraId="63A72DCF" w14:textId="3FEEB4B0" w:rsidR="004D12AB" w:rsidRDefault="004D12AB" w:rsidP="004D12AB">
      <w:pPr>
        <w:spacing w:before="120" w:after="120"/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62DB">
        <w:rPr>
          <w:rFonts w:ascii="Arial" w:eastAsia="Arial" w:hAnsi="Arial" w:cs="Arial"/>
          <w:sz w:val="22"/>
          <w:szCs w:val="22"/>
        </w:rPr>
        <w:t>Nie dopuszcza się możliwości złożenia oferty wariantowej</w:t>
      </w:r>
      <w:r w:rsidR="00EA249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29AC9DA" w14:textId="01AD4498" w:rsidR="00EB6DFC" w:rsidRPr="008C62DB" w:rsidRDefault="002B2230" w:rsidP="009E386F">
      <w:pPr>
        <w:numPr>
          <w:ilvl w:val="1"/>
          <w:numId w:val="1"/>
        </w:numPr>
        <w:tabs>
          <w:tab w:val="clear" w:pos="1447"/>
        </w:tabs>
        <w:spacing w:before="120" w:after="12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Szczegółowy opis przedmiotu zamówienia zamieszczony jest w </w:t>
      </w:r>
      <w:r w:rsidR="00F167C1" w:rsidRPr="008C62DB">
        <w:rPr>
          <w:rFonts w:ascii="Arial" w:hAnsi="Arial" w:cs="Arial"/>
          <w:color w:val="000000" w:themeColor="text1"/>
          <w:sz w:val="22"/>
          <w:szCs w:val="22"/>
        </w:rPr>
        <w:t>Z</w:t>
      </w: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ałączniku </w:t>
      </w:r>
      <w:r w:rsidR="00C8762B" w:rsidRPr="008C6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5C79D3" w:rsidRPr="008C62DB">
        <w:rPr>
          <w:rFonts w:ascii="Arial" w:hAnsi="Arial" w:cs="Arial"/>
          <w:color w:val="000000" w:themeColor="text1"/>
          <w:sz w:val="22"/>
          <w:szCs w:val="22"/>
        </w:rPr>
        <w:t>2.1 – 2.</w:t>
      </w:r>
      <w:r w:rsidR="008B6723" w:rsidRPr="008C62DB">
        <w:rPr>
          <w:rFonts w:ascii="Arial" w:hAnsi="Arial" w:cs="Arial"/>
          <w:color w:val="000000" w:themeColor="text1"/>
          <w:sz w:val="22"/>
          <w:szCs w:val="22"/>
        </w:rPr>
        <w:t>2</w:t>
      </w:r>
      <w:r w:rsidR="005C79D3" w:rsidRPr="008C6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8762B" w:rsidRPr="008C62DB">
        <w:rPr>
          <w:rFonts w:ascii="Arial" w:hAnsi="Arial" w:cs="Arial"/>
          <w:color w:val="000000" w:themeColor="text1"/>
          <w:sz w:val="22"/>
          <w:szCs w:val="22"/>
        </w:rPr>
        <w:br/>
      </w:r>
      <w:r w:rsidRPr="008C62DB">
        <w:rPr>
          <w:rFonts w:ascii="Arial" w:hAnsi="Arial" w:cs="Arial"/>
          <w:color w:val="000000" w:themeColor="text1"/>
          <w:sz w:val="22"/>
          <w:szCs w:val="22"/>
        </w:rPr>
        <w:t>do niniejszego zaproszenia do składania ofert, zwanego dalej Zaproszeniem.</w:t>
      </w:r>
      <w:r w:rsidR="001B2508" w:rsidRPr="008C62DB">
        <w:rPr>
          <w:rFonts w:ascii="Arial" w:hAnsi="Arial" w:cs="Arial"/>
          <w:color w:val="000000" w:themeColor="text1"/>
          <w:sz w:val="22"/>
          <w:szCs w:val="22"/>
        </w:rPr>
        <w:br/>
        <w:t xml:space="preserve">Uwaga: Wymienione w Załącznikach nr 2.1 – nr 2.2 wymagania są wymaganiami minimalnymi. </w:t>
      </w:r>
    </w:p>
    <w:p w14:paraId="6C78696A" w14:textId="2FCD5FF3" w:rsidR="009B0C81" w:rsidRPr="008C62DB" w:rsidRDefault="00EB6DFC" w:rsidP="009B0C81">
      <w:pPr>
        <w:ind w:left="567"/>
        <w:rPr>
          <w:rFonts w:ascii="Arial" w:hAnsi="Arial" w:cs="Arial"/>
          <w:b/>
          <w:color w:val="000000" w:themeColor="text1"/>
          <w:sz w:val="22"/>
          <w:szCs w:val="22"/>
        </w:rPr>
      </w:pPr>
      <w:r w:rsidRPr="008C62DB">
        <w:rPr>
          <w:rFonts w:ascii="Arial" w:hAnsi="Arial" w:cs="Arial"/>
          <w:b/>
          <w:color w:val="000000" w:themeColor="text1"/>
          <w:sz w:val="22"/>
          <w:szCs w:val="22"/>
        </w:rPr>
        <w:t xml:space="preserve">CPV: </w:t>
      </w:r>
      <w:r w:rsidR="00C4741D">
        <w:rPr>
          <w:rFonts w:ascii="Arial" w:hAnsi="Arial" w:cs="Arial"/>
          <w:b/>
          <w:color w:val="000000" w:themeColor="text1"/>
          <w:sz w:val="22"/>
          <w:szCs w:val="22"/>
        </w:rPr>
        <w:t>30200000-1 urządzenia komputerowe</w:t>
      </w:r>
      <w:r w:rsidR="00943DC7" w:rsidRPr="008C62DB">
        <w:rPr>
          <w:rFonts w:ascii="Arial" w:hAnsi="Arial" w:cs="Arial"/>
          <w:b/>
          <w:color w:val="000000" w:themeColor="text1"/>
          <w:sz w:val="22"/>
          <w:szCs w:val="22"/>
        </w:rPr>
        <w:br/>
      </w:r>
    </w:p>
    <w:p w14:paraId="616BFA86" w14:textId="16D84811" w:rsidR="004D3116" w:rsidRPr="008C62DB" w:rsidRDefault="004D3116" w:rsidP="004D3116">
      <w:pPr>
        <w:numPr>
          <w:ilvl w:val="1"/>
          <w:numId w:val="1"/>
        </w:numPr>
        <w:tabs>
          <w:tab w:val="clear" w:pos="1447"/>
        </w:tabs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62D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Przedmiot zamówienia obejmuje transport bezpośrednio do użytkownika oraz wszystkie  koszty związane z wykonaniem zamówienia i wymogami stawianymi przez Zamawiającego określonymi min. w projekcie umowy stanowiący Załącznik nr 4 do niniejszego Zaproszenia. </w:t>
      </w:r>
    </w:p>
    <w:p w14:paraId="5FD36A4A" w14:textId="168D6A56" w:rsidR="003E3FEC" w:rsidRPr="008C62DB" w:rsidRDefault="004D3116" w:rsidP="00EA610F">
      <w:pPr>
        <w:numPr>
          <w:ilvl w:val="1"/>
          <w:numId w:val="1"/>
        </w:numPr>
        <w:tabs>
          <w:tab w:val="clear" w:pos="1447"/>
        </w:tabs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62DB">
        <w:rPr>
          <w:rFonts w:ascii="Arial" w:hAnsi="Arial" w:cs="Arial"/>
          <w:color w:val="000000" w:themeColor="text1"/>
          <w:sz w:val="22"/>
          <w:szCs w:val="22"/>
        </w:rPr>
        <w:t>Oferowan</w:t>
      </w:r>
      <w:r w:rsidR="00FF5D81" w:rsidRPr="008C62DB">
        <w:rPr>
          <w:rFonts w:ascii="Arial" w:hAnsi="Arial" w:cs="Arial"/>
          <w:color w:val="000000" w:themeColor="text1"/>
          <w:sz w:val="22"/>
          <w:szCs w:val="22"/>
        </w:rPr>
        <w:t>e</w:t>
      </w: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A249A">
        <w:rPr>
          <w:rFonts w:ascii="Arial" w:hAnsi="Arial" w:cs="Arial"/>
          <w:color w:val="000000" w:themeColor="text1"/>
          <w:sz w:val="22"/>
          <w:szCs w:val="22"/>
        </w:rPr>
        <w:t>zestawy komputerowe</w:t>
      </w:r>
      <w:r w:rsidR="00FF5D81" w:rsidRPr="008C62DB">
        <w:rPr>
          <w:rFonts w:ascii="Arial" w:hAnsi="Arial" w:cs="Arial"/>
          <w:color w:val="000000" w:themeColor="text1"/>
          <w:sz w:val="22"/>
          <w:szCs w:val="22"/>
        </w:rPr>
        <w:t xml:space="preserve"> powinny: </w:t>
      </w:r>
    </w:p>
    <w:p w14:paraId="60874026" w14:textId="671CA561" w:rsidR="00FF5D81" w:rsidRPr="008C62DB" w:rsidRDefault="001B2508" w:rsidP="00FF5D81">
      <w:pPr>
        <w:pStyle w:val="Akapitzlist"/>
        <w:numPr>
          <w:ilvl w:val="3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  <w:color w:val="000000" w:themeColor="text1"/>
        </w:rPr>
        <w:t xml:space="preserve">być fabrycznie nowe, wolne od wat materiałowych i prawnych, zastosowane rozwiązania techniczne muszą odpowiadać nowoczesnym standardom, nie dopuszcza </w:t>
      </w:r>
      <w:r w:rsidRPr="008C62DB">
        <w:rPr>
          <w:rFonts w:ascii="Arial" w:hAnsi="Arial" w:cs="Arial"/>
          <w:color w:val="000000" w:themeColor="text1"/>
        </w:rPr>
        <w:br/>
        <w:t>się oferowania towarów fabrycznie odnawialnych typu refurbished;</w:t>
      </w:r>
    </w:p>
    <w:p w14:paraId="1F5C47CD" w14:textId="4D93BA89" w:rsidR="001B2508" w:rsidRPr="008C62DB" w:rsidRDefault="001B2508" w:rsidP="001B2508">
      <w:pPr>
        <w:pStyle w:val="Akapitzlist"/>
        <w:numPr>
          <w:ilvl w:val="3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  <w:color w:val="000000" w:themeColor="text1"/>
        </w:rPr>
        <w:t>pochodzić z seryjnej produkcji, nie dopuszcza się oferowania towaru prototypowych;</w:t>
      </w:r>
    </w:p>
    <w:p w14:paraId="1F3BDF1B" w14:textId="62B0376F" w:rsidR="001B2508" w:rsidRPr="008C62DB" w:rsidRDefault="001B2508" w:rsidP="001B2508">
      <w:pPr>
        <w:pStyle w:val="Akapitzlist"/>
        <w:numPr>
          <w:ilvl w:val="3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  <w:color w:val="000000" w:themeColor="text1"/>
        </w:rPr>
        <w:t xml:space="preserve">być oznakowane w taki sposób, aby możliwa była zarówno identyfikacja produktu jak </w:t>
      </w:r>
      <w:r w:rsidRPr="008C62DB">
        <w:rPr>
          <w:rFonts w:ascii="Arial" w:hAnsi="Arial" w:cs="Arial"/>
          <w:color w:val="000000" w:themeColor="text1"/>
        </w:rPr>
        <w:br/>
        <w:t>i producenta;</w:t>
      </w:r>
    </w:p>
    <w:p w14:paraId="421BA287" w14:textId="61B586B7" w:rsidR="00FF5D81" w:rsidRPr="008C62DB" w:rsidRDefault="001B2508" w:rsidP="001B2508">
      <w:pPr>
        <w:pStyle w:val="Akapitzlist"/>
        <w:numPr>
          <w:ilvl w:val="3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  <w:color w:val="000000" w:themeColor="text1"/>
        </w:rPr>
        <w:t>być w pełni przystosowane do zasilania z sieci elektrycznej o parametrach zgodnych ze standardami obowiązującymi w Polsce;</w:t>
      </w:r>
    </w:p>
    <w:p w14:paraId="15788C1A" w14:textId="616852CB" w:rsidR="001B2508" w:rsidRPr="008C62DB" w:rsidRDefault="001B2508" w:rsidP="001B2508">
      <w:pPr>
        <w:pStyle w:val="Akapitzlist"/>
        <w:numPr>
          <w:ilvl w:val="3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  <w:color w:val="000000" w:themeColor="text1"/>
        </w:rPr>
        <w:t>spełniać wymagania z przepisów bezpieczeństwa i higieny pracy obowiązującymi na terenie Rzeczpospolitej Polskiej;</w:t>
      </w:r>
    </w:p>
    <w:p w14:paraId="1620E16C" w14:textId="67307D29" w:rsidR="001B2508" w:rsidRPr="008C62DB" w:rsidRDefault="001B2508" w:rsidP="001B2508">
      <w:pPr>
        <w:pStyle w:val="Akapitzlist"/>
        <w:numPr>
          <w:ilvl w:val="3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  <w:color w:val="000000" w:themeColor="text1"/>
        </w:rPr>
        <w:t>być kompletne.</w:t>
      </w:r>
    </w:p>
    <w:p w14:paraId="74678B4B" w14:textId="575741E1" w:rsidR="005223BB" w:rsidRPr="008C62DB" w:rsidRDefault="005223BB" w:rsidP="005223BB">
      <w:pPr>
        <w:pStyle w:val="Akapitzlist"/>
        <w:numPr>
          <w:ilvl w:val="1"/>
          <w:numId w:val="1"/>
        </w:numPr>
        <w:spacing w:before="120" w:after="120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  <w:color w:val="000000" w:themeColor="text1"/>
        </w:rPr>
        <w:t>Wymagania dotyczące warunków gwarancji i serwisu gwarancyjnego.</w:t>
      </w:r>
    </w:p>
    <w:p w14:paraId="4357C0A5" w14:textId="62E83A98" w:rsidR="005223BB" w:rsidRPr="008C62DB" w:rsidRDefault="005223BB" w:rsidP="005223BB">
      <w:pPr>
        <w:numPr>
          <w:ilvl w:val="3"/>
          <w:numId w:val="1"/>
        </w:numPr>
        <w:tabs>
          <w:tab w:val="clear" w:pos="1857"/>
          <w:tab w:val="num" w:pos="851"/>
        </w:tabs>
        <w:spacing w:before="120" w:after="120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Na oferowany przedmiot zamówienia Wykonawca udzieli gwarancji na okres nie krótszy niż </w:t>
      </w:r>
      <w:r w:rsidR="00EA249A">
        <w:rPr>
          <w:rFonts w:ascii="Arial" w:hAnsi="Arial" w:cs="Arial"/>
          <w:b/>
          <w:color w:val="000000" w:themeColor="text1"/>
          <w:sz w:val="22"/>
          <w:szCs w:val="22"/>
        </w:rPr>
        <w:t>zaoferowany w Załącznikach nr 2.1-2.2 Formularze wymaganych warunków technicznych</w:t>
      </w: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EA249A">
        <w:rPr>
          <w:rFonts w:ascii="Arial" w:hAnsi="Arial" w:cs="Arial"/>
          <w:color w:val="000000" w:themeColor="text1"/>
          <w:sz w:val="22"/>
          <w:szCs w:val="22"/>
        </w:rPr>
        <w:br/>
      </w:r>
      <w:r w:rsidRPr="008C62DB">
        <w:rPr>
          <w:rFonts w:ascii="Arial" w:hAnsi="Arial" w:cs="Arial"/>
          <w:color w:val="000000" w:themeColor="text1"/>
          <w:sz w:val="22"/>
          <w:szCs w:val="22"/>
        </w:rPr>
        <w:t>Bieg okresu gwarancji rozpoczyna się w dniu podpisania protokołu odbioru końcowego.</w:t>
      </w:r>
    </w:p>
    <w:p w14:paraId="18865249" w14:textId="77777777" w:rsidR="005223BB" w:rsidRPr="008C62DB" w:rsidRDefault="005223BB" w:rsidP="005223BB">
      <w:pPr>
        <w:numPr>
          <w:ilvl w:val="3"/>
          <w:numId w:val="1"/>
        </w:numPr>
        <w:tabs>
          <w:tab w:val="clear" w:pos="1857"/>
        </w:tabs>
        <w:spacing w:before="120" w:after="120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Wykonawca zapewni techniczny serwis gwarancyjny i pogwarancyjny. </w:t>
      </w:r>
    </w:p>
    <w:p w14:paraId="740F73E9" w14:textId="77777777" w:rsidR="005223BB" w:rsidRPr="008C62DB" w:rsidRDefault="005223BB" w:rsidP="005223BB">
      <w:pPr>
        <w:numPr>
          <w:ilvl w:val="3"/>
          <w:numId w:val="1"/>
        </w:numPr>
        <w:tabs>
          <w:tab w:val="clear" w:pos="1857"/>
        </w:tabs>
        <w:spacing w:before="120" w:after="120"/>
        <w:ind w:left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62DB">
        <w:rPr>
          <w:rFonts w:ascii="Arial" w:hAnsi="Arial" w:cs="Arial"/>
          <w:color w:val="000000" w:themeColor="text1"/>
          <w:sz w:val="22"/>
          <w:szCs w:val="22"/>
        </w:rPr>
        <w:t xml:space="preserve">Sposób realizowania usług serwisowych w okresie gwarancji określony jest w projektowanych postanowieniach umowy stanowiących Załącznik nr 4 do niniejszego Zaproszenia. </w:t>
      </w:r>
    </w:p>
    <w:p w14:paraId="3BDC505F" w14:textId="0DC09FB0" w:rsidR="004D12AB" w:rsidRPr="00DF351B" w:rsidRDefault="004D12AB" w:rsidP="004D12AB">
      <w:pPr>
        <w:pStyle w:val="Akapitzlist"/>
        <w:numPr>
          <w:ilvl w:val="0"/>
          <w:numId w:val="1"/>
        </w:numPr>
        <w:tabs>
          <w:tab w:val="center" w:pos="5103"/>
        </w:tabs>
        <w:spacing w:before="120" w:after="120"/>
        <w:jc w:val="both"/>
        <w:rPr>
          <w:rFonts w:ascii="Arial" w:hAnsi="Arial" w:cs="Arial"/>
          <w:b/>
        </w:rPr>
      </w:pPr>
      <w:r w:rsidRPr="00DF351B">
        <w:rPr>
          <w:rFonts w:ascii="Arial" w:hAnsi="Arial" w:cs="Arial"/>
          <w:b/>
        </w:rPr>
        <w:t xml:space="preserve">Żądany termin i miejsce realizacji zamówienia </w:t>
      </w:r>
    </w:p>
    <w:p w14:paraId="0E042EE5" w14:textId="106B2B47" w:rsidR="004D12AB" w:rsidRPr="008C62DB" w:rsidRDefault="004D12AB" w:rsidP="004D12AB">
      <w:pPr>
        <w:numPr>
          <w:ilvl w:val="1"/>
          <w:numId w:val="1"/>
        </w:numPr>
        <w:tabs>
          <w:tab w:val="left" w:pos="567"/>
          <w:tab w:val="center" w:pos="5103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Zamówienie powinno być zrealizowane </w:t>
      </w:r>
      <w:r w:rsidRPr="004F7120">
        <w:rPr>
          <w:rFonts w:ascii="Arial" w:hAnsi="Arial" w:cs="Arial"/>
          <w:b/>
          <w:bCs/>
          <w:sz w:val="22"/>
          <w:szCs w:val="22"/>
        </w:rPr>
        <w:t xml:space="preserve">do </w:t>
      </w:r>
      <w:r w:rsidR="00834CBF" w:rsidRPr="00834CBF">
        <w:rPr>
          <w:rFonts w:ascii="Arial" w:hAnsi="Arial" w:cs="Arial"/>
          <w:b/>
          <w:bCs/>
          <w:sz w:val="22"/>
          <w:szCs w:val="22"/>
        </w:rPr>
        <w:t>14</w:t>
      </w:r>
      <w:r w:rsidRPr="00834CBF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4F7120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Pr="008C62DB">
        <w:rPr>
          <w:rFonts w:ascii="Arial" w:hAnsi="Arial" w:cs="Arial"/>
          <w:sz w:val="22"/>
          <w:szCs w:val="22"/>
        </w:rPr>
        <w:t xml:space="preserve">. </w:t>
      </w:r>
    </w:p>
    <w:p w14:paraId="5187CDA0" w14:textId="77777777" w:rsidR="004D12AB" w:rsidRPr="008C62DB" w:rsidRDefault="004D12AB" w:rsidP="004D12AB">
      <w:pPr>
        <w:tabs>
          <w:tab w:val="left" w:pos="567"/>
          <w:tab w:val="center" w:pos="5103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Przez termin realizacji zamówienia rozumie się datę podpisania protokołu odbioru końcowego bez zastrzeżeń, które nastąpi po dostawie i uruchomieniu oraz sprawdzeniu poprawności działania.</w:t>
      </w:r>
    </w:p>
    <w:p w14:paraId="5D7D871E" w14:textId="18D7ED4D" w:rsidR="005223BB" w:rsidRPr="008C62DB" w:rsidRDefault="004D12AB" w:rsidP="004D12AB">
      <w:pPr>
        <w:pStyle w:val="Akapitzlist"/>
        <w:numPr>
          <w:ilvl w:val="1"/>
          <w:numId w:val="1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</w:rPr>
      </w:pPr>
      <w:r w:rsidRPr="008C62DB">
        <w:rPr>
          <w:rFonts w:ascii="Arial" w:hAnsi="Arial" w:cs="Arial"/>
        </w:rPr>
        <w:t xml:space="preserve">Miejscem realizacji zamówienia jest Politechnika Warszawska Instytut Mikromechaniki </w:t>
      </w:r>
      <w:r w:rsidRPr="008C62DB">
        <w:rPr>
          <w:rFonts w:ascii="Arial" w:hAnsi="Arial" w:cs="Arial"/>
        </w:rPr>
        <w:br/>
        <w:t>i Fotoniki, ul. Św. Andrzeja Boboli 8, 02-525 Warszawa</w:t>
      </w:r>
      <w:r w:rsidR="005A4A10">
        <w:rPr>
          <w:rFonts w:ascii="Arial" w:hAnsi="Arial" w:cs="Arial"/>
        </w:rPr>
        <w:t>, pok. 514.</w:t>
      </w:r>
    </w:p>
    <w:p w14:paraId="4D1714B1" w14:textId="01AB0B8C" w:rsidR="00EB6DFC" w:rsidRPr="008C62DB" w:rsidRDefault="00EB6DFC" w:rsidP="001C0B51">
      <w:pPr>
        <w:numPr>
          <w:ilvl w:val="0"/>
          <w:numId w:val="1"/>
        </w:numPr>
        <w:tabs>
          <w:tab w:val="left" w:pos="424"/>
        </w:tabs>
        <w:spacing w:before="120" w:after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Warunki udziału w postępowaniu</w:t>
      </w:r>
      <w:r w:rsidR="003103EA" w:rsidRPr="008C62DB">
        <w:rPr>
          <w:rFonts w:ascii="Arial" w:hAnsi="Arial" w:cs="Arial"/>
          <w:b/>
          <w:sz w:val="22"/>
          <w:szCs w:val="22"/>
        </w:rPr>
        <w:t>, podstawy wykluczenia z postępowania</w:t>
      </w:r>
    </w:p>
    <w:p w14:paraId="5AE98538" w14:textId="2EB76BA8" w:rsidR="001C0B51" w:rsidRPr="008C62DB" w:rsidRDefault="001C0B51" w:rsidP="001C0B51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W postępowaniu mogą wziąć udział Wykonawcy, którzy nie podlegają wykluczeniu </w:t>
      </w:r>
      <w:r w:rsidR="005A4A10">
        <w:rPr>
          <w:rFonts w:ascii="Arial" w:hAnsi="Arial" w:cs="Arial"/>
          <w:sz w:val="22"/>
          <w:szCs w:val="22"/>
        </w:rPr>
        <w:br/>
      </w:r>
      <w:r w:rsidRPr="008C62DB">
        <w:rPr>
          <w:rFonts w:ascii="Arial" w:hAnsi="Arial" w:cs="Arial"/>
          <w:sz w:val="22"/>
          <w:szCs w:val="22"/>
        </w:rPr>
        <w:t>z postepowania. Zamawiający nie stawia warunków udziału w postępowaniu.</w:t>
      </w:r>
    </w:p>
    <w:p w14:paraId="4BA89DDE" w14:textId="77777777" w:rsidR="001C0B51" w:rsidRPr="008C62DB" w:rsidRDefault="001C0B51" w:rsidP="001C0B51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Zamawiający wykluczy z postępowania Wykonawcę:</w:t>
      </w:r>
    </w:p>
    <w:p w14:paraId="1EBD3667" w14:textId="77777777" w:rsidR="001C0B51" w:rsidRPr="008C62DB" w:rsidRDefault="001C0B51" w:rsidP="001C0B51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winnej tego rodzaju sytuacji wynikającej z podobnej procedury przewidzianej w przepisach miejsca wszczęcia tej procedury,</w:t>
      </w:r>
    </w:p>
    <w:p w14:paraId="5BDCBE58" w14:textId="053E633A" w:rsidR="001C0B51" w:rsidRPr="008C62DB" w:rsidRDefault="001C0B51" w:rsidP="001C0B51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który w sposób zawiniony poważnie naruszył obowiązki zawodowe, co podważa jego uczciwość, w szczególności gdy wykonawca w wyniku zamierzonego działania </w:t>
      </w:r>
      <w:r w:rsidR="005A4A10">
        <w:rPr>
          <w:rFonts w:ascii="Arial" w:hAnsi="Arial" w:cs="Arial"/>
          <w:bCs/>
          <w:sz w:val="22"/>
          <w:szCs w:val="22"/>
        </w:rPr>
        <w:br/>
      </w:r>
      <w:r w:rsidRPr="008C62DB">
        <w:rPr>
          <w:rFonts w:ascii="Arial" w:hAnsi="Arial" w:cs="Arial"/>
          <w:bCs/>
          <w:sz w:val="22"/>
          <w:szCs w:val="22"/>
        </w:rPr>
        <w:t xml:space="preserve">lub rażącego niedbalstwa nie wykonał lub nienależycie wykonał zamówienie, </w:t>
      </w:r>
      <w:r w:rsidR="005A4A10">
        <w:rPr>
          <w:rFonts w:ascii="Arial" w:hAnsi="Arial" w:cs="Arial"/>
          <w:bCs/>
          <w:sz w:val="22"/>
          <w:szCs w:val="22"/>
        </w:rPr>
        <w:br/>
      </w:r>
      <w:r w:rsidRPr="008C62DB">
        <w:rPr>
          <w:rFonts w:ascii="Arial" w:hAnsi="Arial" w:cs="Arial"/>
          <w:bCs/>
          <w:sz w:val="22"/>
          <w:szCs w:val="22"/>
        </w:rPr>
        <w:t>co Zamawiający jest w stanie wykazać za pomocą stosownych środków dowodowych,</w:t>
      </w:r>
    </w:p>
    <w:p w14:paraId="3E7F2743" w14:textId="45716D3B" w:rsidR="001C0B51" w:rsidRPr="008C62DB" w:rsidRDefault="001C0B51" w:rsidP="001C0B51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na podstawie przesłanek o których mowa w art. 7 ust. 1 ustawy z dnia 13 kwietnia 2022 – o szczególnych rozwiązaniach w zakresie przeciwdziałania wspieraniu agresji </w:t>
      </w:r>
      <w:r w:rsidR="005A4A10">
        <w:rPr>
          <w:rFonts w:ascii="Arial" w:hAnsi="Arial" w:cs="Arial"/>
          <w:bCs/>
          <w:sz w:val="22"/>
          <w:szCs w:val="22"/>
        </w:rPr>
        <w:br/>
      </w:r>
      <w:r w:rsidRPr="008C62DB">
        <w:rPr>
          <w:rFonts w:ascii="Arial" w:hAnsi="Arial" w:cs="Arial"/>
          <w:bCs/>
          <w:sz w:val="22"/>
          <w:szCs w:val="22"/>
        </w:rPr>
        <w:t>na Ukrainę oraz służących ochronie bezpieczeństwa narodowego</w:t>
      </w:r>
      <w:r w:rsidRPr="008C62DB">
        <w:rPr>
          <w:rFonts w:ascii="Arial" w:hAnsi="Arial" w:cs="Arial"/>
          <w:b/>
          <w:sz w:val="22"/>
          <w:szCs w:val="22"/>
        </w:rPr>
        <w:t>.</w:t>
      </w:r>
    </w:p>
    <w:p w14:paraId="6B585C9F" w14:textId="13CF4875" w:rsidR="00210818" w:rsidRDefault="001C0B51" w:rsidP="001C0B51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bCs/>
        </w:rPr>
      </w:pPr>
      <w:r w:rsidRPr="008C62DB">
        <w:rPr>
          <w:rFonts w:ascii="Arial" w:hAnsi="Arial" w:cs="Arial"/>
        </w:rPr>
        <w:lastRenderedPageBreak/>
        <w:t>Zamawiający wymaga załączenia do oferty aktualnego na dzień składania ofert oświadczenia o niepodleganiu wykluczeniu (załącznik nr 3 do Zaproszenia) sporządzonym zgodnie ze wzorem</w:t>
      </w:r>
      <w:r w:rsidR="00210818" w:rsidRPr="008C62DB">
        <w:rPr>
          <w:rFonts w:ascii="Arial" w:hAnsi="Arial" w:cs="Arial"/>
          <w:bCs/>
        </w:rPr>
        <w:t xml:space="preserve">. </w:t>
      </w:r>
    </w:p>
    <w:p w14:paraId="55AB2E90" w14:textId="77777777" w:rsidR="00C90708" w:rsidRPr="008C62DB" w:rsidRDefault="00C90708" w:rsidP="00C90708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Opis sposobu przygotowania ofert oraz miejsce i termin ich złożenia.</w:t>
      </w:r>
    </w:p>
    <w:p w14:paraId="23263516" w14:textId="77777777" w:rsidR="00C90708" w:rsidRPr="008C62DB" w:rsidRDefault="00C90708" w:rsidP="00C90708">
      <w:pPr>
        <w:numPr>
          <w:ilvl w:val="1"/>
          <w:numId w:val="1"/>
        </w:numPr>
        <w:tabs>
          <w:tab w:val="clear" w:pos="1447"/>
          <w:tab w:val="num" w:pos="42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Oferta powinna być sporządzona w języku polskim na formularzu, którego wzór stanowi załącznik nr 2 do niniejszego zaproszenia.</w:t>
      </w:r>
    </w:p>
    <w:p w14:paraId="0BCF609E" w14:textId="77777777" w:rsidR="00C90708" w:rsidRPr="008C62DB" w:rsidRDefault="00C90708" w:rsidP="00C90708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Oferta wraz z załącznikami powinna być podpisana przez upoważnionego przedstawiciela Wykonawcy. </w:t>
      </w:r>
    </w:p>
    <w:p w14:paraId="2DBA35C9" w14:textId="77777777" w:rsidR="00C90708" w:rsidRPr="008C62DB" w:rsidRDefault="00C90708" w:rsidP="00C90708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  <w:u w:val="single"/>
        </w:rPr>
        <w:t>Do oferty należy dołączyć</w:t>
      </w:r>
      <w:r w:rsidRPr="008C62DB">
        <w:rPr>
          <w:rFonts w:ascii="Arial" w:hAnsi="Arial" w:cs="Arial"/>
          <w:sz w:val="22"/>
          <w:szCs w:val="22"/>
        </w:rPr>
        <w:t xml:space="preserve"> następujące dokumenty stanowiące integralną jej część: </w:t>
      </w:r>
    </w:p>
    <w:p w14:paraId="7B5CD15F" w14:textId="5A0F689A" w:rsidR="0077331C" w:rsidRPr="008C62DB" w:rsidRDefault="0077331C" w:rsidP="00C90708">
      <w:pPr>
        <w:numPr>
          <w:ilvl w:val="3"/>
          <w:numId w:val="2"/>
        </w:numPr>
        <w:tabs>
          <w:tab w:val="clear" w:pos="1857"/>
          <w:tab w:val="num" w:pos="993"/>
        </w:tabs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Formularz ofertowy stanowiący załącznik nr 1.1-1.2 do niniejszego Zaproszenia</w:t>
      </w:r>
    </w:p>
    <w:p w14:paraId="5BAE3630" w14:textId="0F8712AE" w:rsidR="00C90708" w:rsidRPr="008C62DB" w:rsidRDefault="00C90708" w:rsidP="00C90708">
      <w:pPr>
        <w:numPr>
          <w:ilvl w:val="3"/>
          <w:numId w:val="2"/>
        </w:numPr>
        <w:tabs>
          <w:tab w:val="clear" w:pos="1857"/>
          <w:tab w:val="num" w:pos="993"/>
        </w:tabs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Wypełniony formularz wymagań technicznych stanowiący Załącznik nr </w:t>
      </w:r>
      <w:r w:rsidR="0077331C" w:rsidRPr="008C62DB">
        <w:rPr>
          <w:rFonts w:ascii="Arial" w:hAnsi="Arial" w:cs="Arial"/>
          <w:bCs/>
          <w:sz w:val="22"/>
          <w:szCs w:val="22"/>
        </w:rPr>
        <w:t xml:space="preserve">2.1-2.2 </w:t>
      </w:r>
      <w:r w:rsidR="00BD64A3">
        <w:rPr>
          <w:rFonts w:ascii="Arial" w:hAnsi="Arial" w:cs="Arial"/>
          <w:bCs/>
          <w:sz w:val="22"/>
          <w:szCs w:val="22"/>
        </w:rPr>
        <w:br/>
      </w:r>
      <w:r w:rsidRPr="008C62DB">
        <w:rPr>
          <w:rFonts w:ascii="Arial" w:hAnsi="Arial" w:cs="Arial"/>
          <w:bCs/>
          <w:sz w:val="22"/>
          <w:szCs w:val="22"/>
        </w:rPr>
        <w:t>do niniejszego Zaproszenia;</w:t>
      </w:r>
    </w:p>
    <w:p w14:paraId="4E0121F7" w14:textId="415ACA3D" w:rsidR="00C90708" w:rsidRPr="008C62DB" w:rsidRDefault="00C90708" w:rsidP="00C90708">
      <w:pPr>
        <w:numPr>
          <w:ilvl w:val="3"/>
          <w:numId w:val="2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Oświadczenie o niepodleganiu wykluczeniu z postępowania na formularzu o treści zgodnej z treścią formularza zamieszczonego</w:t>
      </w:r>
      <w:r w:rsidRPr="008C62DB">
        <w:rPr>
          <w:rFonts w:ascii="Arial" w:hAnsi="Arial" w:cs="Arial"/>
          <w:sz w:val="22"/>
          <w:szCs w:val="22"/>
        </w:rPr>
        <w:t xml:space="preserve"> w załączniku nr 3 do niniejszego zaproszenia, </w:t>
      </w:r>
    </w:p>
    <w:p w14:paraId="1C80E2F7" w14:textId="77777777" w:rsidR="00C90708" w:rsidRPr="008C62DB" w:rsidRDefault="00C90708" w:rsidP="00C90708">
      <w:pPr>
        <w:numPr>
          <w:ilvl w:val="3"/>
          <w:numId w:val="2"/>
        </w:numPr>
        <w:tabs>
          <w:tab w:val="clear" w:pos="1857"/>
          <w:tab w:val="num" w:pos="709"/>
        </w:tabs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Aktualny odpis z właściwego rejestru lub z centralnej ewidencji i informacji o działalności gospodarczej, jeżeli odrębne przepisy wymagają wpisu do rejestru lub ewidencji, wystawiony nie wcześniej niż 3 miesiące przed upływem terminu składania ofert; </w:t>
      </w:r>
    </w:p>
    <w:p w14:paraId="178FD63B" w14:textId="77777777" w:rsidR="00C90708" w:rsidRPr="008C62DB" w:rsidRDefault="00C90708" w:rsidP="00C90708">
      <w:pPr>
        <w:spacing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8C62DB">
        <w:rPr>
          <w:rFonts w:ascii="Arial" w:hAnsi="Arial" w:cs="Arial"/>
          <w:b/>
          <w:bCs/>
          <w:sz w:val="22"/>
          <w:szCs w:val="22"/>
        </w:rPr>
        <w:t>Wykonawcy zarejestrowani w bazie CEIDG lub KRS nie muszą składać tego dokumentu – Zamawiający pobierze go samodzielnie z tych baz.</w:t>
      </w:r>
    </w:p>
    <w:p w14:paraId="041A4744" w14:textId="77777777" w:rsidR="00C90708" w:rsidRPr="008C62DB" w:rsidRDefault="00C90708" w:rsidP="00C90708">
      <w:pPr>
        <w:spacing w:line="276" w:lineRule="auto"/>
        <w:ind w:left="993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Wykonawca mający siedzibę lub miejsce zamieszkania poza terytorium Rzeczypospolitej Polskiej zamiast dokumentu, o którym mowa wyżej składa dokument wystawiony </w:t>
      </w:r>
      <w:r w:rsidRPr="008C62DB">
        <w:rPr>
          <w:rFonts w:ascii="Arial" w:hAnsi="Arial" w:cs="Arial"/>
          <w:sz w:val="22"/>
          <w:szCs w:val="22"/>
        </w:rPr>
        <w:t xml:space="preserve">nie wcześniej niż 3 miesiące przed upływem terminu składania ofert </w:t>
      </w:r>
      <w:r w:rsidRPr="008C62DB">
        <w:rPr>
          <w:rFonts w:ascii="Arial" w:hAnsi="Arial" w:cs="Arial"/>
          <w:bCs/>
          <w:sz w:val="22"/>
          <w:szCs w:val="22"/>
        </w:rPr>
        <w:t>w kraju, w którym Wykonawca ma siedzibę lub miejsce zamieszkania, potwierdzający, że nie otwarto jego likwidacji ani nie ogłoszono upadłości.</w:t>
      </w:r>
    </w:p>
    <w:p w14:paraId="7F2CA728" w14:textId="77777777" w:rsidR="00C90708" w:rsidRPr="008C62DB" w:rsidRDefault="00C90708" w:rsidP="00C90708">
      <w:pPr>
        <w:numPr>
          <w:ilvl w:val="3"/>
          <w:numId w:val="2"/>
        </w:numPr>
        <w:tabs>
          <w:tab w:val="clear" w:pos="1857"/>
        </w:tabs>
        <w:spacing w:line="276" w:lineRule="auto"/>
        <w:ind w:left="993" w:hanging="391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Pełnomocnictwo do podpisania oferty, o ile nie wynika ono z przepisów lub innych dokumentów załączonych do oferty (jeśli dotyczy).</w:t>
      </w:r>
    </w:p>
    <w:p w14:paraId="6F15B738" w14:textId="77777777" w:rsidR="00C90708" w:rsidRPr="008C62DB" w:rsidRDefault="00C90708" w:rsidP="00C90708">
      <w:pPr>
        <w:numPr>
          <w:ilvl w:val="1"/>
          <w:numId w:val="1"/>
        </w:numPr>
        <w:tabs>
          <w:tab w:val="clear" w:pos="1447"/>
          <w:tab w:val="num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Oferta wraz z załącznikami składane elektronicznie powinny zostać podpisane elektronicznym kwalifikowanym podpisem lub podpisem zaufanym lub podpisem osobistym. W procesie składania oferty wraz z załącznikami na platformie, kwalifikowany podpis elektroniczny lub podpis zaufany lub podpis osobisty Wykonawca składa bezpośrednio na dokumencie, który następnie przesyła do systemu.</w:t>
      </w:r>
    </w:p>
    <w:p w14:paraId="2F22CBC4" w14:textId="77777777" w:rsidR="00C90708" w:rsidRPr="008C62DB" w:rsidRDefault="00C90708" w:rsidP="00C90708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Dokumenty powinny być złożone w oryginale lub kopii poświadczonej za zgodność z oryginałem przez upoważnionego przedstawiciela Wykonawcy. Dokumenty i oświadczenia złożone wraz z ofertą powinny być sporządzone w języku polskim lub złożone wraz z tłumaczeniem na język polski z wyjątkiem specyfikacji technicznej oferowanych elementów, o której mowa wyżej, która może być złożona w języku polskim lub angielskim. Pełnomocnictwo powinno być złożone w oryginale lub kopii poświadczonej notarialnie.</w:t>
      </w:r>
    </w:p>
    <w:p w14:paraId="0B4E8224" w14:textId="6BD63C55" w:rsidR="0077331C" w:rsidRPr="008C62DB" w:rsidRDefault="0077331C" w:rsidP="0077331C">
      <w:pPr>
        <w:numPr>
          <w:ilvl w:val="1"/>
          <w:numId w:val="1"/>
        </w:numPr>
        <w:tabs>
          <w:tab w:val="clear" w:pos="1447"/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Ofertę wraz z załącznikami należy złożyć za pośrednictwem platformy zakupowej pod adresem:</w:t>
      </w:r>
      <w:r w:rsidR="0080316E" w:rsidRPr="0080316E">
        <w:t xml:space="preserve"> </w:t>
      </w:r>
      <w:hyperlink r:id="rId8" w:history="1">
        <w:r w:rsidR="0080316E" w:rsidRPr="0080316E">
          <w:rPr>
            <w:rStyle w:val="Hipercze"/>
            <w:rFonts w:ascii="Arial" w:hAnsi="Arial" w:cs="Arial"/>
            <w:sz w:val="22"/>
            <w:szCs w:val="22"/>
          </w:rPr>
          <w:t>https://platformazakupowa.pl/transakcja/1082620</w:t>
        </w:r>
      </w:hyperlink>
      <w:r w:rsidRPr="008C62DB">
        <w:rPr>
          <w:rFonts w:ascii="Arial" w:hAnsi="Arial" w:cs="Arial"/>
          <w:sz w:val="22"/>
          <w:szCs w:val="22"/>
        </w:rPr>
        <w:t xml:space="preserve">  </w:t>
      </w:r>
      <w:r w:rsidRPr="008C62DB">
        <w:rPr>
          <w:rFonts w:ascii="Arial" w:hAnsi="Arial" w:cs="Arial"/>
          <w:b/>
          <w:sz w:val="22"/>
          <w:szCs w:val="22"/>
        </w:rPr>
        <w:t xml:space="preserve">do dnia </w:t>
      </w:r>
      <w:r w:rsidR="00AA6738">
        <w:rPr>
          <w:rFonts w:ascii="Arial" w:hAnsi="Arial" w:cs="Arial"/>
          <w:b/>
          <w:sz w:val="22"/>
          <w:szCs w:val="22"/>
        </w:rPr>
        <w:t>11.04.</w:t>
      </w:r>
      <w:r w:rsidRPr="008C62DB">
        <w:rPr>
          <w:rFonts w:ascii="Arial" w:hAnsi="Arial" w:cs="Arial"/>
          <w:b/>
          <w:sz w:val="22"/>
          <w:szCs w:val="22"/>
        </w:rPr>
        <w:t>202</w:t>
      </w:r>
      <w:r w:rsidR="0080316E">
        <w:rPr>
          <w:rFonts w:ascii="Arial" w:hAnsi="Arial" w:cs="Arial"/>
          <w:b/>
          <w:sz w:val="22"/>
          <w:szCs w:val="22"/>
        </w:rPr>
        <w:t>5</w:t>
      </w:r>
      <w:r w:rsidRPr="008C62DB">
        <w:rPr>
          <w:rFonts w:ascii="Arial" w:hAnsi="Arial" w:cs="Arial"/>
          <w:b/>
          <w:sz w:val="22"/>
          <w:szCs w:val="22"/>
        </w:rPr>
        <w:t xml:space="preserve"> r</w:t>
      </w:r>
      <w:r w:rsidR="0080316E">
        <w:rPr>
          <w:rFonts w:ascii="Arial" w:hAnsi="Arial" w:cs="Arial"/>
          <w:b/>
          <w:sz w:val="22"/>
          <w:szCs w:val="22"/>
        </w:rPr>
        <w:t>oku</w:t>
      </w:r>
      <w:r w:rsidRPr="008C62DB">
        <w:rPr>
          <w:rFonts w:ascii="Arial" w:hAnsi="Arial" w:cs="Arial"/>
          <w:b/>
          <w:sz w:val="22"/>
          <w:szCs w:val="22"/>
        </w:rPr>
        <w:t xml:space="preserve"> do godz. 09.00.</w:t>
      </w:r>
    </w:p>
    <w:p w14:paraId="5DE344FE" w14:textId="77777777" w:rsidR="0077331C" w:rsidRPr="008C62DB" w:rsidRDefault="0077331C" w:rsidP="0077331C">
      <w:pPr>
        <w:numPr>
          <w:ilvl w:val="1"/>
          <w:numId w:val="1"/>
        </w:numPr>
        <w:tabs>
          <w:tab w:val="clear" w:pos="1447"/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Celem prawidłowego złożenia oferty Zamawiający zamieścił na stronie platformy zakupowej pod adresem: </w:t>
      </w:r>
      <w:hyperlink r:id="rId9" w:history="1">
        <w:r w:rsidRPr="008C62DB">
          <w:rPr>
            <w:rStyle w:val="Hipercze"/>
            <w:rFonts w:ascii="Arial" w:hAnsi="Arial" w:cs="Arial"/>
            <w:sz w:val="22"/>
            <w:szCs w:val="22"/>
          </w:rPr>
          <w:t>https://platformazakupowa.pl/pn/pw_edu</w:t>
        </w:r>
      </w:hyperlink>
      <w:r w:rsidRPr="008C62DB">
        <w:rPr>
          <w:rFonts w:ascii="Arial" w:hAnsi="Arial" w:cs="Arial"/>
          <w:sz w:val="22"/>
          <w:szCs w:val="22"/>
        </w:rPr>
        <w:t xml:space="preserve"> plik pn. Instrukcja składania oferty dla Wykonawcy.</w:t>
      </w:r>
    </w:p>
    <w:p w14:paraId="72DA9AAA" w14:textId="77777777" w:rsidR="0077331C" w:rsidRPr="008C62DB" w:rsidRDefault="0077331C" w:rsidP="0077331C">
      <w:pPr>
        <w:numPr>
          <w:ilvl w:val="1"/>
          <w:numId w:val="1"/>
        </w:numPr>
        <w:tabs>
          <w:tab w:val="clear" w:pos="1447"/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76C5628" w14:textId="77777777" w:rsidR="0077331C" w:rsidRPr="008C62DB" w:rsidRDefault="0077331C" w:rsidP="0077331C">
      <w:pPr>
        <w:numPr>
          <w:ilvl w:val="1"/>
          <w:numId w:val="1"/>
        </w:numPr>
        <w:tabs>
          <w:tab w:val="clear" w:pos="1447"/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Zgodnie z art. 18 ust. 3 ustawy Pzp, nie ujawnia się informacji stanowiących tajemnicę przedsiębiorstwa, w rozumieniu przepisów o zwalczaniu nieuczciwej konkurencji. Jeżeli </w:t>
      </w:r>
      <w:r w:rsidRPr="008C62DB">
        <w:rPr>
          <w:rFonts w:ascii="Arial" w:hAnsi="Arial" w:cs="Arial"/>
          <w:sz w:val="22"/>
          <w:szCs w:val="22"/>
        </w:rPr>
        <w:lastRenderedPageBreak/>
        <w:t>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23213AD" w14:textId="77777777" w:rsidR="0077331C" w:rsidRPr="008C62DB" w:rsidRDefault="0077331C" w:rsidP="0077331C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Termin związania ofertą wynosi 30 dni od upływu terminu składania ofert.</w:t>
      </w:r>
    </w:p>
    <w:p w14:paraId="762990D6" w14:textId="77777777" w:rsidR="0077331C" w:rsidRPr="008C62DB" w:rsidRDefault="0077331C" w:rsidP="0077331C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Opis sposobu obliczania ceny</w:t>
      </w:r>
    </w:p>
    <w:p w14:paraId="70539471" w14:textId="77777777" w:rsidR="0077331C" w:rsidRPr="008C62DB" w:rsidRDefault="0077331C" w:rsidP="0077331C">
      <w:pPr>
        <w:numPr>
          <w:ilvl w:val="1"/>
          <w:numId w:val="1"/>
        </w:numPr>
        <w:tabs>
          <w:tab w:val="clear" w:pos="1447"/>
        </w:tabs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Wykonawca podaje łączną cenę brutto z wyodrębnieniem VAT, w złotych polskich liczbowo i słownie z dokładnością do drugiego miejsca po przecinku.</w:t>
      </w:r>
    </w:p>
    <w:p w14:paraId="5172B4AD" w14:textId="77777777" w:rsidR="0077331C" w:rsidRPr="008C62DB" w:rsidRDefault="0077331C" w:rsidP="0077331C">
      <w:pPr>
        <w:numPr>
          <w:ilvl w:val="1"/>
          <w:numId w:val="1"/>
        </w:numPr>
        <w:tabs>
          <w:tab w:val="clear" w:pos="1447"/>
        </w:tabs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Cena brutto jest stała i nie będzie podlegać waloryzacji. Cena brutto zawiera wszelkie koszty realizacji zamówienia w szczególności koszt fabrycznie nowej aparatury zgodnej z opisem przedmiotu zamówienia zamieszczonym w załączniku nr 1 do niniejszego Zaproszenia oraz wszelkich materiałów i akcesoriów niezbędnych do zainstalowania, uruchomienia, koszty dokumentacji technicznej, opakowania, transportu wraz z wyładowaniem i wniesieniem do miejsca realizacji zamówienia, koszty instalacji, testowania, koszty szkolenia użytkowników, koszty ubezpieczenia, a także koszty gwarancji, rękojmi i serwisu, podatek VAT oraz wszelkie pozostałe koszty.</w:t>
      </w:r>
    </w:p>
    <w:p w14:paraId="03FBDCD5" w14:textId="55949E12" w:rsidR="0077331C" w:rsidRPr="008C62DB" w:rsidRDefault="0077331C" w:rsidP="0080316E">
      <w:pPr>
        <w:pStyle w:val="Akapitzlist"/>
        <w:numPr>
          <w:ilvl w:val="1"/>
          <w:numId w:val="1"/>
        </w:numPr>
        <w:tabs>
          <w:tab w:val="clear" w:pos="1447"/>
          <w:tab w:val="num" w:pos="709"/>
          <w:tab w:val="center" w:pos="5103"/>
        </w:tabs>
        <w:spacing w:after="0"/>
        <w:ind w:left="709" w:hanging="709"/>
        <w:contextualSpacing w:val="0"/>
        <w:jc w:val="both"/>
        <w:rPr>
          <w:rFonts w:ascii="Arial" w:hAnsi="Arial" w:cs="Arial"/>
          <w:b/>
        </w:rPr>
      </w:pPr>
      <w:r w:rsidRPr="008C62DB">
        <w:rPr>
          <w:rFonts w:ascii="Arial" w:hAnsi="Arial" w:cs="Arial"/>
        </w:rPr>
        <w:t>W sytuacji, gdy w postępowaniu zostanie złożona oferta, której wybór prowadziłby do powstania obowiązku podatkowego Zamawiającego zgodnie z przepisami o podatku VAT w zakresie wewnątrzwspólnotowego nabycia towarów lub importu towarów, Zamawiający w celu oceny takiej oferty doliczy do przedstawionej w niej ceny podatek od towarów i usług, który miałby obowiązek wpłacić zgodnie z obowiązującymi przepisami.</w:t>
      </w:r>
    </w:p>
    <w:p w14:paraId="253C007E" w14:textId="77777777" w:rsidR="008C62DB" w:rsidRPr="008C62DB" w:rsidRDefault="008C62DB" w:rsidP="008C62DB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before="120" w:after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Kryteria wyboru najkorzystniejszej oferty</w:t>
      </w:r>
    </w:p>
    <w:p w14:paraId="09EBA669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Przy wyborze najkorzystniejszej oferty Zamawiający będzie stosował następujące kryteria oceny ofert:</w:t>
      </w:r>
    </w:p>
    <w:p w14:paraId="305BCC4F" w14:textId="77777777" w:rsidR="008C62DB" w:rsidRPr="008C62DB" w:rsidRDefault="008C62DB" w:rsidP="008C62DB">
      <w:pPr>
        <w:spacing w:before="120" w:after="120"/>
        <w:ind w:left="567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8C62DB">
        <w:rPr>
          <w:rFonts w:ascii="Arial" w:hAnsi="Arial" w:cs="Arial"/>
          <w:sz w:val="22"/>
          <w:szCs w:val="22"/>
          <w:u w:val="single"/>
        </w:rPr>
        <w:t>Cena oferty brutto - 100%</w:t>
      </w:r>
    </w:p>
    <w:p w14:paraId="4CB9B516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Za najkorzystniejszą ofertę zastanie uznana oferta z najniższą ceną spośród ofert niepodlegających odrzuceniu.</w:t>
      </w:r>
    </w:p>
    <w:p w14:paraId="09E1B743" w14:textId="77777777" w:rsidR="008C62DB" w:rsidRPr="008C62DB" w:rsidRDefault="008C62DB" w:rsidP="008C62DB">
      <w:pPr>
        <w:tabs>
          <w:tab w:val="center" w:pos="5103"/>
        </w:tabs>
        <w:jc w:val="both"/>
        <w:rPr>
          <w:rFonts w:ascii="Arial" w:hAnsi="Arial" w:cs="Arial"/>
          <w:b/>
          <w:sz w:val="22"/>
          <w:szCs w:val="22"/>
        </w:rPr>
      </w:pPr>
    </w:p>
    <w:p w14:paraId="7D1BD0A3" w14:textId="77777777" w:rsidR="008C62DB" w:rsidRPr="008C62DB" w:rsidRDefault="008C62DB" w:rsidP="008C62DB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Sposób porozumiewania się Zamawiającego z Wykonawcami</w:t>
      </w:r>
    </w:p>
    <w:p w14:paraId="2F1FFA1F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W prowadzonym postępowaniu komunikacja między zamawiającym a wykonawcami będzie odbywać się za pośrednictwem </w:t>
      </w:r>
      <w:hyperlink r:id="rId10">
        <w:r w:rsidRPr="008C62DB">
          <w:rPr>
            <w:rFonts w:ascii="Arial" w:hAnsi="Arial" w:cs="Arial"/>
            <w:color w:val="0563C1"/>
            <w:sz w:val="22"/>
            <w:szCs w:val="22"/>
            <w:u w:val="single"/>
          </w:rPr>
          <w:t>platformazakupowa.pl</w:t>
        </w:r>
      </w:hyperlink>
      <w:r w:rsidRPr="008C62DB">
        <w:rPr>
          <w:rFonts w:ascii="Arial" w:hAnsi="Arial" w:cs="Arial"/>
          <w:sz w:val="22"/>
          <w:szCs w:val="22"/>
        </w:rPr>
        <w:t xml:space="preserve"> .</w:t>
      </w:r>
    </w:p>
    <w:p w14:paraId="78CB494E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W celu skrócenia czasu udzielenia odpowiedzi na pytania komunikacja między zamawiającym a wykonawcami w zakresie:</w:t>
      </w:r>
    </w:p>
    <w:p w14:paraId="29C83192" w14:textId="77777777" w:rsidR="008C62DB" w:rsidRPr="008C62DB" w:rsidRDefault="008C62DB" w:rsidP="008C62DB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przesyłania Zamawiającemu pytań do treści Zaproszenia do składania ofert;</w:t>
      </w:r>
    </w:p>
    <w:p w14:paraId="002267D0" w14:textId="77777777" w:rsidR="008C62DB" w:rsidRPr="008C62DB" w:rsidRDefault="008C62DB" w:rsidP="008C62DB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przesyłania odpowiedzi na wezwanie Zamawiającego do złożenia dokumentów i oświadczeń;</w:t>
      </w:r>
    </w:p>
    <w:p w14:paraId="42F54BC3" w14:textId="77777777" w:rsidR="008C62DB" w:rsidRPr="008C62DB" w:rsidRDefault="008C62DB" w:rsidP="008C62DB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przesyłania odpowiedzi na wezwanie Zamawiającego do złożenia wyjaśnień dot. treści złożonych ofert;</w:t>
      </w:r>
    </w:p>
    <w:p w14:paraId="57685055" w14:textId="77777777" w:rsidR="008C62DB" w:rsidRPr="008C62DB" w:rsidRDefault="008C62DB" w:rsidP="008C62DB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przesyłania wniosków, informacji, oświadczeń </w:t>
      </w:r>
    </w:p>
    <w:p w14:paraId="57DEA299" w14:textId="77777777" w:rsidR="008C62DB" w:rsidRPr="008C62DB" w:rsidRDefault="008C62DB" w:rsidP="008C62DB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odbywa się za pośrednictwem </w:t>
      </w:r>
      <w:hyperlink r:id="rId11">
        <w:r w:rsidRPr="008C62DB">
          <w:rPr>
            <w:rFonts w:ascii="Arial" w:hAnsi="Arial" w:cs="Arial"/>
            <w:color w:val="0563C1"/>
            <w:sz w:val="22"/>
            <w:szCs w:val="22"/>
            <w:u w:val="single"/>
          </w:rPr>
          <w:t>platformazakupowa.pl</w:t>
        </w:r>
      </w:hyperlink>
      <w:r w:rsidRPr="008C62DB">
        <w:rPr>
          <w:rFonts w:ascii="Arial" w:hAnsi="Arial" w:cs="Arial"/>
          <w:sz w:val="22"/>
          <w:szCs w:val="22"/>
        </w:rPr>
        <w:t xml:space="preserve"> i formularza „Wyślij wiadomość do zamawiającego”. </w:t>
      </w:r>
    </w:p>
    <w:p w14:paraId="131099A2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2">
        <w:r w:rsidRPr="008C62DB">
          <w:rPr>
            <w:rFonts w:ascii="Arial" w:hAnsi="Arial" w:cs="Arial"/>
            <w:color w:val="0563C1"/>
            <w:sz w:val="22"/>
            <w:szCs w:val="22"/>
            <w:u w:val="single"/>
          </w:rPr>
          <w:t>platformazakupowa.pl</w:t>
        </w:r>
      </w:hyperlink>
      <w:r w:rsidRPr="008C62DB">
        <w:rPr>
          <w:rFonts w:ascii="Arial" w:hAnsi="Arial" w:cs="Arial"/>
          <w:sz w:val="22"/>
          <w:szCs w:val="22"/>
        </w:rPr>
        <w:t xml:space="preserve"> poprzez kliknięcie przycisku „Wyślij wiadomość do zamawiającego” po których pojawi się komunikat, że wiadomość została wysłana do zamawiającego.</w:t>
      </w:r>
    </w:p>
    <w:p w14:paraId="7EE28B5A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Zamawiający będzie przekazywał wykonawcom informacje za pośrednictwem </w:t>
      </w:r>
      <w:hyperlink r:id="rId13">
        <w:r w:rsidRPr="008C62DB">
          <w:rPr>
            <w:rFonts w:ascii="Arial" w:hAnsi="Arial" w:cs="Arial"/>
            <w:color w:val="0563C1"/>
            <w:sz w:val="22"/>
            <w:szCs w:val="22"/>
            <w:u w:val="single"/>
          </w:rPr>
          <w:t>platformazakupowa.pl</w:t>
        </w:r>
      </w:hyperlink>
      <w:r w:rsidRPr="008C62DB">
        <w:rPr>
          <w:rFonts w:ascii="Arial" w:hAnsi="Arial" w:cs="Arial"/>
          <w:sz w:val="22"/>
          <w:szCs w:val="22"/>
        </w:rPr>
        <w:t xml:space="preserve">. Informacje dotyczące odpowiedzi na pytania, zmiany treści </w:t>
      </w:r>
      <w:r w:rsidRPr="008C62DB">
        <w:rPr>
          <w:rFonts w:ascii="Arial" w:hAnsi="Arial" w:cs="Arial"/>
          <w:sz w:val="22"/>
          <w:szCs w:val="22"/>
        </w:rPr>
        <w:lastRenderedPageBreak/>
        <w:t xml:space="preserve">Zaproszenia,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4">
        <w:r w:rsidRPr="008C62DB">
          <w:rPr>
            <w:rFonts w:ascii="Arial" w:hAnsi="Arial" w:cs="Arial"/>
            <w:color w:val="0563C1"/>
            <w:sz w:val="22"/>
            <w:szCs w:val="22"/>
            <w:u w:val="single"/>
          </w:rPr>
          <w:t>platformazakupowa.pl</w:t>
        </w:r>
      </w:hyperlink>
      <w:r w:rsidRPr="008C62DB">
        <w:rPr>
          <w:rFonts w:ascii="Arial" w:hAnsi="Arial" w:cs="Arial"/>
          <w:sz w:val="22"/>
          <w:szCs w:val="22"/>
        </w:rPr>
        <w:t xml:space="preserve"> do konkretnego wykonawcy.</w:t>
      </w:r>
    </w:p>
    <w:p w14:paraId="5409020A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Wykonawca może zwrócić się do Zamawiającego z wnioskiem o wyjaśnienie treści niniejszego zaproszenia. Zamawiający udzieli wyjaśnień nie później niż na 2 dni przed upływem terminu składania ofert pod warunkiem, że wniosek o wyjaśnienie treści zaproszenia do składania ofert wpłynął do Zamawiającego nie później niż 3 dni przed upływem terminu składania ofert. Przedłużenie terminu składania ofert nie wpływa na bieg terminu składania wniosku. </w:t>
      </w:r>
    </w:p>
    <w:p w14:paraId="78A02DB2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Jeżeli wniosek o wyjaśnienie treści zaproszenia do składania ofert wpłynie po upływie terminu składania wniosku, o którym mowa w pkt. X.5., lub dotyczy udzielonych wyjaśnień, Zamawiający może udzielić wyjaśnień albo pozostawić wniosek bez rozpoznania. </w:t>
      </w:r>
    </w:p>
    <w:p w14:paraId="3405ED5E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  <w:tab w:val="num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W szczególnie uzasadnionych przypadkach Zamawiający może w każdym czasie, przed upływem terminu składania ofert zmienić treść niniejszego zaproszenia. Zmiana może wynikać z pytań Wykonawców jak i z własnej inicjatywy Zamawiającego. </w:t>
      </w:r>
    </w:p>
    <w:p w14:paraId="626FF19C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W przypadku rozbieżności pomiędzy treścią niniejszego Zaproszenia, a treścią udzielonych odpowiedzi, jako obowiązującą należy przyjąć treść pisma zawierającego późniejsze oświadczenie Zamawiającego.</w:t>
      </w:r>
    </w:p>
    <w:p w14:paraId="7B94CBEE" w14:textId="2CD5D061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Osobą wyznaczoną do kontaktu z Wykonawcami jest Mariola Jurczak-Nosińska, </w:t>
      </w:r>
      <w:r w:rsidRPr="008C62DB">
        <w:rPr>
          <w:rFonts w:ascii="Arial" w:hAnsi="Arial" w:cs="Arial"/>
          <w:sz w:val="22"/>
          <w:szCs w:val="22"/>
        </w:rPr>
        <w:br/>
        <w:t xml:space="preserve">e-mail:  </w:t>
      </w:r>
      <w:r w:rsidRPr="008C62DB">
        <w:rPr>
          <w:rFonts w:ascii="Arial" w:hAnsi="Arial" w:cs="Arial"/>
          <w:color w:val="0563C1"/>
          <w:sz w:val="22"/>
          <w:szCs w:val="22"/>
          <w:u w:val="single"/>
        </w:rPr>
        <w:t>mariola.nosinska@pw.edu.pl</w:t>
      </w:r>
    </w:p>
    <w:p w14:paraId="7AF73AEE" w14:textId="77777777" w:rsidR="008C62DB" w:rsidRPr="008C62DB" w:rsidRDefault="008C62DB" w:rsidP="008C62DB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Badanie i ocena ofert</w:t>
      </w:r>
    </w:p>
    <w:p w14:paraId="799CC80D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W trakcie badania ofert Zamawiający może zwrócić się do Wykonawcy o wyjaśnienie treści oferty lub złożenie dokumentów lub pełnomocnictw, jeżeli Wykonawca wraz z ofertą nie złożył żądanych przez Zamawiającego dokumentów lub pełnomocnictw lub złożył wadliwe pełnomocnictwa lub dokumenty zawierające błędy.</w:t>
      </w:r>
    </w:p>
    <w:p w14:paraId="0EB383DA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Zamawiający poprawi w ofercie oczywiste omyłki pisarskie, oczywiste omyłki rachunkowe, </w:t>
      </w:r>
      <w:r w:rsidRPr="008C62DB">
        <w:rPr>
          <w:rFonts w:ascii="Arial" w:hAnsi="Arial" w:cs="Arial"/>
          <w:bCs/>
          <w:sz w:val="22"/>
          <w:szCs w:val="22"/>
        </w:rPr>
        <w:br/>
        <w:t>z uwzględnieniem konsekwencji rachunkowych dokonanych poprawek, inne omyłki polegające na niezgodności oferty z zaproszeniem do składania ofert, niepowodujące istotnych zmian w treści oferty niezwłocznie zawiadamiając o tym Wykonawcę, którego oferta została poprawiona.</w:t>
      </w:r>
    </w:p>
    <w:p w14:paraId="17D5EFAE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  <w:tab w:val="num" w:pos="426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Jeżeli nie można wybrać najkorzystniejszej oferty z uwagi na to, że dwie lub więcej ofert przedstawia taki sam bilans ceny i innych kryteriów oceny ofert, Zamawiający spośród tych ofert wybierze ofertę z najniższą ceną, a jeżeli zostały złożone oferty o takiej samej cenie, Zamawiający wezwie Wykonawców, którzy złożyli te oferty, do złożenia w terminie określonym ofert dodatkowych.</w:t>
      </w:r>
    </w:p>
    <w:p w14:paraId="0558A382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Zamawiający odrzuci ofertę jeżeli:</w:t>
      </w:r>
    </w:p>
    <w:p w14:paraId="348555AB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zostanie złożona po upływie terminu składania ofert,</w:t>
      </w:r>
    </w:p>
    <w:p w14:paraId="7A3457BC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jej treść nie będzie odpowiadać treści niniejszego zaproszenia z zastrzeżeniem pkt. XI.2,</w:t>
      </w:r>
    </w:p>
    <w:p w14:paraId="4516C69A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jej złożenie stanowi czyn nieuczciwej konkurencji w rozumieniu przepisów o zwalczaniu nieuczciwej konkurencji,</w:t>
      </w:r>
    </w:p>
    <w:p w14:paraId="15CDCCCD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 xml:space="preserve">będzie niekompletna, tzn. nie będzie zawierać któregokolwiek z wymaganych przez Zamawiającego dokumentów, o których mowa w pkt. VI.3. z zastrzeżeniem pkt. XI.1 – za wyjątkiem przypadku gdy wykonawca nie złoży z ofertą jednocześnie dokumentów wymienionych w pkt. VI.3.1) i VI.3.2), </w:t>
      </w:r>
    </w:p>
    <w:p w14:paraId="1336998F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będzie złożona przez Wykonawcę podlegającego wykluczeniu z postępowania,</w:t>
      </w:r>
    </w:p>
    <w:p w14:paraId="30ADC88F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5"/>
        <w:jc w:val="both"/>
        <w:rPr>
          <w:rFonts w:ascii="Arial" w:hAnsi="Arial" w:cs="Arial"/>
          <w:bCs/>
          <w:sz w:val="22"/>
          <w:szCs w:val="22"/>
        </w:rPr>
      </w:pPr>
      <w:r w:rsidRPr="008C62DB">
        <w:rPr>
          <w:rFonts w:ascii="Arial" w:hAnsi="Arial" w:cs="Arial"/>
          <w:bCs/>
          <w:sz w:val="22"/>
          <w:szCs w:val="22"/>
        </w:rPr>
        <w:t>będzie nieważna na podstawie odrębnych przepisów.</w:t>
      </w:r>
    </w:p>
    <w:p w14:paraId="123457DF" w14:textId="15F3E5FA" w:rsidR="008C62DB" w:rsidRPr="008C62DB" w:rsidRDefault="008C62DB" w:rsidP="008C62DB">
      <w:pPr>
        <w:pStyle w:val="Akapitzlist"/>
        <w:numPr>
          <w:ilvl w:val="1"/>
          <w:numId w:val="1"/>
        </w:numPr>
        <w:jc w:val="both"/>
        <w:rPr>
          <w:rStyle w:val="Hipercze"/>
          <w:rFonts w:ascii="Arial" w:hAnsi="Arial" w:cs="Arial"/>
          <w:bCs/>
          <w:color w:val="auto"/>
          <w:u w:val="none"/>
        </w:rPr>
      </w:pPr>
      <w:r w:rsidRPr="008C62DB">
        <w:rPr>
          <w:rFonts w:ascii="Arial" w:hAnsi="Arial" w:cs="Arial"/>
          <w:bCs/>
        </w:rPr>
        <w:lastRenderedPageBreak/>
        <w:t xml:space="preserve">O wyborze najkorzystniejszej oferty lub unieważnieniu postępowania Zamawiający zawiadomi niezwłocznie Wykonawców, którzy złożyli oferty w przedmiotowym postępowaniu oraz informację tę umieści na stronie internetowej </w:t>
      </w:r>
      <w:hyperlink r:id="rId15" w:history="1">
        <w:r w:rsidRPr="008C62DB">
          <w:rPr>
            <w:rStyle w:val="Hipercze"/>
            <w:rFonts w:ascii="Arial" w:hAnsi="Arial" w:cs="Arial"/>
            <w:bCs/>
          </w:rPr>
          <w:t>https://platformazakupowa.pl/pn/pw_edu</w:t>
        </w:r>
      </w:hyperlink>
    </w:p>
    <w:p w14:paraId="04FBF411" w14:textId="77777777" w:rsidR="008C62DB" w:rsidRPr="008C62DB" w:rsidRDefault="008C62DB" w:rsidP="008C62DB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Udzielenie zamówienia</w:t>
      </w:r>
    </w:p>
    <w:p w14:paraId="50CEDC88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Zamawiający udzieli zamówienia Wykonawcy, którego oferta spełnia wszystkie wymagania określone w niniejszym zaproszeniu i zostanie oceniona przez Zamawiającego jako najkorzystniejsza w oparciu o podane w zaproszeniu kryteria oceny ofert.</w:t>
      </w:r>
    </w:p>
    <w:p w14:paraId="2AEF3BA1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Jeżeli jako najkorzystniejsza oferta zostanie oceniona oferta złożona przez Wykonawców wspólnie ubiegających się o udzielenie zamówienia przed podpisaniem umowy w sprawie zamówienia Zamawiający może wezwać do złożenia umowy regulującej ich współpracę.</w:t>
      </w:r>
    </w:p>
    <w:p w14:paraId="36CF4A62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Jeżeli Wykonawca, którego oferta została wybrana, będzie uchylać się od zawarcia umowy Zamawiający wybierze ofertę najkorzystniejszą spośród pozostałych ofert bez przeprowadzania ich ponownego badania i oceny. </w:t>
      </w:r>
    </w:p>
    <w:p w14:paraId="49656299" w14:textId="77777777" w:rsidR="008C62DB" w:rsidRPr="008C62DB" w:rsidRDefault="008C62DB" w:rsidP="008C62DB">
      <w:pPr>
        <w:numPr>
          <w:ilvl w:val="1"/>
          <w:numId w:val="1"/>
        </w:numPr>
        <w:tabs>
          <w:tab w:val="clear" w:pos="144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Projektowane postanowienia umowy jaka zostanie zawarta z Wykonawcą, który złożył najkorzystniejszą ofertę zamieszczone są załączniku nr 3 do niniejszego zaproszenia.</w:t>
      </w:r>
    </w:p>
    <w:p w14:paraId="51846EFB" w14:textId="77777777" w:rsidR="008C62DB" w:rsidRPr="008C62DB" w:rsidRDefault="008C62DB" w:rsidP="008C62DB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b/>
          <w:sz w:val="22"/>
          <w:szCs w:val="22"/>
        </w:rPr>
        <w:t>Zamawiający unieważni postępowanie jeżeli:</w:t>
      </w:r>
    </w:p>
    <w:p w14:paraId="60A2867F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eastAsia="Calibri" w:hAnsi="Arial" w:cs="Arial"/>
          <w:sz w:val="22"/>
          <w:szCs w:val="22"/>
        </w:rPr>
        <w:t>w terminie składania ofert nie wpłynie żadna niepodlegająca odrzuceniu oferta,</w:t>
      </w:r>
    </w:p>
    <w:p w14:paraId="560EA4E1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eastAsia="Calibri" w:hAnsi="Arial" w:cs="Arial"/>
          <w:sz w:val="22"/>
          <w:szCs w:val="22"/>
        </w:rPr>
      </w:pPr>
      <w:r w:rsidRPr="008C62DB">
        <w:rPr>
          <w:rFonts w:ascii="Arial" w:eastAsia="Calibri" w:hAnsi="Arial" w:cs="Arial"/>
          <w:sz w:val="22"/>
          <w:szCs w:val="22"/>
        </w:rPr>
        <w:t>cena najkorzystniejszej oferty przewyższy kwotę, którą Zamawiający zamierza przeznaczyć na sfinansowanie zamówienia, chyba że Zamawiający będzie mógł zwiększyć tę kwotę do ceny najkorzystniejszej oferty,</w:t>
      </w:r>
    </w:p>
    <w:p w14:paraId="0AD8376A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eastAsia="Calibri" w:hAnsi="Arial" w:cs="Arial"/>
          <w:sz w:val="22"/>
          <w:szCs w:val="22"/>
        </w:rPr>
      </w:pPr>
      <w:r w:rsidRPr="008C62DB">
        <w:rPr>
          <w:rFonts w:ascii="Arial" w:eastAsia="Calibri" w:hAnsi="Arial" w:cs="Arial"/>
          <w:sz w:val="22"/>
          <w:szCs w:val="22"/>
        </w:rPr>
        <w:t>w przypadku, o którym mowa w pkt. XI.3, zostaną złożone oferty dodatkowe o takiej samej cenie,</w:t>
      </w:r>
    </w:p>
    <w:p w14:paraId="23D291A9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2" w:hanging="425"/>
        <w:jc w:val="both"/>
        <w:rPr>
          <w:rFonts w:ascii="Arial" w:eastAsia="Calibri" w:hAnsi="Arial" w:cs="Arial"/>
          <w:sz w:val="22"/>
          <w:szCs w:val="22"/>
        </w:rPr>
      </w:pPr>
      <w:r w:rsidRPr="008C62DB">
        <w:rPr>
          <w:rFonts w:ascii="Arial" w:eastAsia="Calibri" w:hAnsi="Arial" w:cs="Arial"/>
          <w:sz w:val="22"/>
          <w:szCs w:val="22"/>
        </w:rPr>
        <w:t>zaistnieją okoliczności, których nie można było przewidzieć przed wszczęciem niniejszego postępowania powodujące, że udzielenie zamówienia nie będzie leżeć w interesie Zamawiającego,</w:t>
      </w:r>
    </w:p>
    <w:p w14:paraId="602AC40E" w14:textId="77777777" w:rsidR="008C62DB" w:rsidRPr="008C62DB" w:rsidRDefault="008C62DB" w:rsidP="008C62DB">
      <w:pPr>
        <w:numPr>
          <w:ilvl w:val="3"/>
          <w:numId w:val="1"/>
        </w:numPr>
        <w:tabs>
          <w:tab w:val="clear" w:pos="1857"/>
        </w:tabs>
        <w:spacing w:line="276" w:lineRule="auto"/>
        <w:ind w:left="993" w:hanging="426"/>
        <w:jc w:val="both"/>
        <w:rPr>
          <w:rFonts w:ascii="Arial" w:eastAsia="Calibri" w:hAnsi="Arial" w:cs="Arial"/>
          <w:sz w:val="22"/>
          <w:szCs w:val="22"/>
        </w:rPr>
      </w:pPr>
      <w:r w:rsidRPr="008C62DB">
        <w:rPr>
          <w:rFonts w:ascii="Arial" w:eastAsia="Calibri" w:hAnsi="Arial" w:cs="Arial"/>
          <w:sz w:val="22"/>
          <w:szCs w:val="22"/>
        </w:rPr>
        <w:t>postępowanie obarczone jest niemożliwą do usunięcia wadą uniemożliwiającą wybór najkorzystniejszej oferty.</w:t>
      </w:r>
    </w:p>
    <w:p w14:paraId="63B027BF" w14:textId="77777777" w:rsidR="008C62DB" w:rsidRPr="008C62DB" w:rsidRDefault="008C62DB" w:rsidP="008C62DB">
      <w:pPr>
        <w:numPr>
          <w:ilvl w:val="0"/>
          <w:numId w:val="1"/>
        </w:numPr>
        <w:tabs>
          <w:tab w:val="clear" w:pos="720"/>
          <w:tab w:val="num" w:pos="567"/>
          <w:tab w:val="center" w:pos="5103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Zamawiający zastrzega sobie prawo unieważnienia postępowania bez podania przyczyny unieważnienia.</w:t>
      </w:r>
    </w:p>
    <w:p w14:paraId="77F1C258" w14:textId="77777777" w:rsidR="008C62DB" w:rsidRPr="008C62DB" w:rsidRDefault="008C62DB" w:rsidP="008C62DB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2C4056" w14:textId="77777777" w:rsidR="004920B2" w:rsidRPr="008C62DB" w:rsidRDefault="004920B2" w:rsidP="004920B2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14:paraId="24ACDB97" w14:textId="77777777" w:rsidR="004920B2" w:rsidRPr="008C62DB" w:rsidRDefault="004920B2" w:rsidP="004920B2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14:paraId="1670FA1D" w14:textId="77777777" w:rsidR="004920B2" w:rsidRPr="008C62DB" w:rsidRDefault="004920B2" w:rsidP="004920B2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14:paraId="0737DE3D" w14:textId="1521BEA9" w:rsidR="004920B2" w:rsidRPr="008C62DB" w:rsidRDefault="004920B2" w:rsidP="006F57B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Warszawa, dn.</w:t>
      </w:r>
      <w:r w:rsidR="00AA6738">
        <w:rPr>
          <w:rFonts w:ascii="Arial" w:hAnsi="Arial" w:cs="Arial"/>
          <w:sz w:val="22"/>
          <w:szCs w:val="22"/>
        </w:rPr>
        <w:t xml:space="preserve"> 02.04</w:t>
      </w:r>
      <w:r w:rsidR="00AB2A92">
        <w:rPr>
          <w:rFonts w:ascii="Arial" w:hAnsi="Arial" w:cs="Arial"/>
          <w:sz w:val="22"/>
          <w:szCs w:val="22"/>
        </w:rPr>
        <w:t>.</w:t>
      </w:r>
      <w:r w:rsidR="006B5F05" w:rsidRPr="008C62DB">
        <w:rPr>
          <w:rFonts w:ascii="Arial" w:hAnsi="Arial" w:cs="Arial"/>
          <w:sz w:val="22"/>
          <w:szCs w:val="22"/>
        </w:rPr>
        <w:t>202</w:t>
      </w:r>
      <w:r w:rsidR="0080316E">
        <w:rPr>
          <w:rFonts w:ascii="Arial" w:hAnsi="Arial" w:cs="Arial"/>
          <w:sz w:val="22"/>
          <w:szCs w:val="22"/>
        </w:rPr>
        <w:t>5</w:t>
      </w:r>
      <w:r w:rsidR="006B5F05" w:rsidRPr="008C62DB">
        <w:rPr>
          <w:rFonts w:ascii="Arial" w:hAnsi="Arial" w:cs="Arial"/>
          <w:sz w:val="22"/>
          <w:szCs w:val="22"/>
        </w:rPr>
        <w:t xml:space="preserve"> r.</w:t>
      </w:r>
      <w:r w:rsidRPr="008C62DB">
        <w:rPr>
          <w:rFonts w:ascii="Arial" w:hAnsi="Arial" w:cs="Arial"/>
          <w:sz w:val="22"/>
          <w:szCs w:val="22"/>
        </w:rPr>
        <w:tab/>
      </w:r>
    </w:p>
    <w:p w14:paraId="05558A61" w14:textId="77777777" w:rsidR="00051655" w:rsidRPr="008C62DB" w:rsidRDefault="00051655" w:rsidP="00051655">
      <w:pPr>
        <w:tabs>
          <w:tab w:val="left" w:pos="5460"/>
        </w:tabs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ab/>
      </w:r>
    </w:p>
    <w:p w14:paraId="3DAA51E7" w14:textId="77777777" w:rsidR="00051655" w:rsidRPr="008C62DB" w:rsidRDefault="00051655" w:rsidP="00C8762B">
      <w:pPr>
        <w:tabs>
          <w:tab w:val="left" w:pos="5460"/>
        </w:tabs>
        <w:spacing w:before="120" w:after="120"/>
        <w:ind w:left="5245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Podpis w oryginale</w:t>
      </w:r>
    </w:p>
    <w:p w14:paraId="1D064A42" w14:textId="43110DAA" w:rsidR="00051655" w:rsidRPr="008C62DB" w:rsidRDefault="005634F7" w:rsidP="00C8762B">
      <w:pPr>
        <w:tabs>
          <w:tab w:val="left" w:pos="5460"/>
        </w:tabs>
        <w:ind w:left="5245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>D</w:t>
      </w:r>
      <w:r w:rsidR="000604AF" w:rsidRPr="008C62DB">
        <w:rPr>
          <w:rFonts w:ascii="Arial" w:hAnsi="Arial" w:cs="Arial"/>
          <w:sz w:val="22"/>
          <w:szCs w:val="22"/>
        </w:rPr>
        <w:t xml:space="preserve">ziekan </w:t>
      </w:r>
      <w:r w:rsidR="00051655" w:rsidRPr="008C62DB">
        <w:rPr>
          <w:rFonts w:ascii="Arial" w:hAnsi="Arial" w:cs="Arial"/>
          <w:sz w:val="22"/>
          <w:szCs w:val="22"/>
        </w:rPr>
        <w:t xml:space="preserve">Wydziału </w:t>
      </w:r>
      <w:r w:rsidR="005E4DC5" w:rsidRPr="008C62DB">
        <w:rPr>
          <w:rFonts w:ascii="Arial" w:hAnsi="Arial" w:cs="Arial"/>
          <w:sz w:val="22"/>
          <w:szCs w:val="22"/>
        </w:rPr>
        <w:t>Mechatroniki</w:t>
      </w:r>
    </w:p>
    <w:p w14:paraId="155B7A81" w14:textId="70FD3954" w:rsidR="000B01E1" w:rsidRPr="008C62DB" w:rsidRDefault="005E4DC5" w:rsidP="004F7120">
      <w:pPr>
        <w:tabs>
          <w:tab w:val="left" w:pos="5460"/>
        </w:tabs>
        <w:spacing w:before="120" w:after="120"/>
        <w:ind w:left="5245"/>
        <w:jc w:val="both"/>
        <w:rPr>
          <w:rFonts w:ascii="Arial" w:hAnsi="Arial" w:cs="Arial"/>
          <w:sz w:val="22"/>
          <w:szCs w:val="22"/>
        </w:rPr>
      </w:pPr>
      <w:r w:rsidRPr="008C62DB">
        <w:rPr>
          <w:rFonts w:ascii="Arial" w:hAnsi="Arial" w:cs="Arial"/>
          <w:sz w:val="22"/>
          <w:szCs w:val="22"/>
        </w:rPr>
        <w:t xml:space="preserve">Prof. dr </w:t>
      </w:r>
      <w:r w:rsidR="007C35B7" w:rsidRPr="008C62DB">
        <w:rPr>
          <w:rFonts w:ascii="Arial" w:hAnsi="Arial" w:cs="Arial"/>
          <w:sz w:val="22"/>
          <w:szCs w:val="22"/>
        </w:rPr>
        <w:t xml:space="preserve">hab. inż. </w:t>
      </w:r>
      <w:r w:rsidR="00C8762B" w:rsidRPr="008C62DB">
        <w:rPr>
          <w:rFonts w:ascii="Arial" w:hAnsi="Arial" w:cs="Arial"/>
          <w:sz w:val="22"/>
          <w:szCs w:val="22"/>
        </w:rPr>
        <w:t>Robert Sitnik</w:t>
      </w:r>
    </w:p>
    <w:p w14:paraId="7B6758BF" w14:textId="77777777" w:rsidR="003967ED" w:rsidRPr="008C62DB" w:rsidRDefault="003967ED" w:rsidP="002D776E">
      <w:pPr>
        <w:pStyle w:val="Tekstprzypisudolnego"/>
        <w:spacing w:before="360" w:after="120"/>
        <w:rPr>
          <w:rFonts w:ascii="Arial" w:hAnsi="Arial" w:cs="Arial"/>
          <w:b/>
          <w:sz w:val="22"/>
          <w:szCs w:val="22"/>
        </w:rPr>
      </w:pPr>
    </w:p>
    <w:p w14:paraId="23E5A9E2" w14:textId="77777777" w:rsidR="0072194F" w:rsidRPr="008C62DB" w:rsidRDefault="0072194F" w:rsidP="002D776E">
      <w:pPr>
        <w:pStyle w:val="Tekstprzypisudolnego"/>
        <w:spacing w:before="360" w:after="120"/>
        <w:rPr>
          <w:rFonts w:ascii="Arial" w:hAnsi="Arial" w:cs="Arial"/>
          <w:b/>
          <w:sz w:val="22"/>
          <w:szCs w:val="22"/>
        </w:rPr>
      </w:pPr>
    </w:p>
    <w:p w14:paraId="3B7BDCFA" w14:textId="77777777" w:rsidR="0072194F" w:rsidRPr="008C62DB" w:rsidRDefault="0072194F" w:rsidP="002D776E">
      <w:pPr>
        <w:pStyle w:val="Tekstprzypisudolnego"/>
        <w:spacing w:before="360" w:after="120"/>
        <w:rPr>
          <w:rFonts w:ascii="Arial" w:hAnsi="Arial" w:cs="Arial"/>
          <w:b/>
          <w:sz w:val="22"/>
          <w:szCs w:val="22"/>
        </w:rPr>
      </w:pPr>
    </w:p>
    <w:p w14:paraId="3E1E4F63" w14:textId="77777777" w:rsidR="0072194F" w:rsidRDefault="0072194F" w:rsidP="002D776E">
      <w:pPr>
        <w:pStyle w:val="Tekstprzypisudolnego"/>
        <w:spacing w:before="360" w:after="120"/>
        <w:rPr>
          <w:rFonts w:ascii="Arial" w:hAnsi="Arial" w:cs="Arial"/>
          <w:b/>
          <w:sz w:val="22"/>
          <w:szCs w:val="22"/>
        </w:rPr>
      </w:pPr>
    </w:p>
    <w:p w14:paraId="5C82A515" w14:textId="77777777" w:rsidR="0072194F" w:rsidRDefault="0072194F" w:rsidP="0072194F">
      <w:pPr>
        <w:pStyle w:val="Tekstprzypisudolnego"/>
        <w:spacing w:before="360" w:after="120"/>
        <w:jc w:val="both"/>
        <w:rPr>
          <w:rFonts w:ascii="Arial" w:hAnsi="Arial" w:cs="Arial"/>
          <w:b/>
          <w:sz w:val="22"/>
          <w:szCs w:val="22"/>
        </w:rPr>
      </w:pPr>
    </w:p>
    <w:p w14:paraId="54CC7168" w14:textId="77777777" w:rsidR="00634C91" w:rsidRDefault="00634C91" w:rsidP="0072194F">
      <w:pPr>
        <w:pStyle w:val="Tekstprzypisudolnego"/>
        <w:spacing w:before="360" w:after="120"/>
        <w:jc w:val="both"/>
        <w:rPr>
          <w:rFonts w:ascii="Arial" w:hAnsi="Arial" w:cs="Arial"/>
          <w:b/>
          <w:sz w:val="22"/>
          <w:szCs w:val="22"/>
        </w:rPr>
      </w:pPr>
    </w:p>
    <w:p w14:paraId="71776700" w14:textId="194F0855" w:rsidR="008F36AC" w:rsidRPr="005E4DC5" w:rsidRDefault="005634F7" w:rsidP="0072194F">
      <w:pPr>
        <w:pStyle w:val="Tekstprzypisudolnego"/>
        <w:spacing w:before="36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8F36AC" w:rsidRPr="005E4DC5">
        <w:rPr>
          <w:rFonts w:ascii="Arial" w:hAnsi="Arial" w:cs="Arial"/>
          <w:b/>
          <w:sz w:val="22"/>
          <w:szCs w:val="22"/>
        </w:rPr>
        <w:t>nforma</w:t>
      </w:r>
      <w:r w:rsidR="00A11510" w:rsidRPr="005E4DC5">
        <w:rPr>
          <w:rFonts w:ascii="Arial" w:hAnsi="Arial" w:cs="Arial"/>
          <w:b/>
          <w:sz w:val="22"/>
          <w:szCs w:val="22"/>
        </w:rPr>
        <w:t xml:space="preserve">cja z art. 13 RODO w związku z </w:t>
      </w:r>
      <w:r w:rsidR="008F36AC" w:rsidRPr="005E4DC5">
        <w:rPr>
          <w:rFonts w:ascii="Arial" w:hAnsi="Arial" w:cs="Arial"/>
          <w:b/>
          <w:sz w:val="22"/>
          <w:szCs w:val="22"/>
        </w:rPr>
        <w:t>postępowaniem o udzielenie zamówienia</w:t>
      </w:r>
      <w:r w:rsidR="0072194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8F36AC" w:rsidRPr="005E4DC5">
        <w:rPr>
          <w:rFonts w:ascii="Arial" w:hAnsi="Arial" w:cs="Arial"/>
          <w:b/>
          <w:sz w:val="22"/>
          <w:szCs w:val="22"/>
        </w:rPr>
        <w:t>publicznego</w:t>
      </w:r>
    </w:p>
    <w:p w14:paraId="0CB7576D" w14:textId="77777777" w:rsidR="008F36AC" w:rsidRPr="005E4DC5" w:rsidRDefault="008F36AC" w:rsidP="002D776E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5E4DC5">
        <w:rPr>
          <w:rFonts w:ascii="Arial" w:hAnsi="Arial" w:cs="Arial"/>
          <w:bCs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informujemy, że: </w:t>
      </w:r>
    </w:p>
    <w:p w14:paraId="70A19DC7" w14:textId="77777777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>administratorem Pani/Pana danych osobowych jest Politechnika Warszawska</w:t>
      </w:r>
      <w:r w:rsidR="00801EFA" w:rsidRPr="005E4DC5">
        <w:rPr>
          <w:rFonts w:ascii="Arial" w:hAnsi="Arial" w:cs="Arial"/>
          <w:sz w:val="22"/>
          <w:szCs w:val="22"/>
        </w:rPr>
        <w:t xml:space="preserve"> z siedzibą:</w:t>
      </w:r>
      <w:r w:rsidRPr="005E4DC5">
        <w:rPr>
          <w:rFonts w:ascii="Arial" w:hAnsi="Arial" w:cs="Arial"/>
          <w:sz w:val="22"/>
          <w:szCs w:val="22"/>
        </w:rPr>
        <w:t xml:space="preserve"> </w:t>
      </w:r>
      <w:r w:rsidR="00EE701F" w:rsidRPr="005E4DC5">
        <w:rPr>
          <w:rFonts w:ascii="Arial" w:hAnsi="Arial" w:cs="Arial"/>
          <w:sz w:val="22"/>
          <w:szCs w:val="22"/>
        </w:rPr>
        <w:br/>
      </w:r>
      <w:r w:rsidRPr="005E4DC5">
        <w:rPr>
          <w:rFonts w:ascii="Arial" w:hAnsi="Arial" w:cs="Arial"/>
          <w:sz w:val="22"/>
          <w:szCs w:val="22"/>
        </w:rPr>
        <w:t>Plac Politechniki 1, 00-661 Warszawa, tel. (22) 234 7211;</w:t>
      </w:r>
    </w:p>
    <w:p w14:paraId="032EC971" w14:textId="77777777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>administrator wyznaczył Inspektora Ochrony Danych nadzorującego prawidłowość przetwarzania danych osobowych, z którym można skontaktować się pod adresem e-mail: iod@pw.edu.pl;</w:t>
      </w:r>
    </w:p>
    <w:p w14:paraId="34F2A820" w14:textId="7C567535" w:rsidR="008F36AC" w:rsidRPr="005E4DC5" w:rsidRDefault="008F36AC" w:rsidP="00FB75DD">
      <w:pPr>
        <w:numPr>
          <w:ilvl w:val="3"/>
          <w:numId w:val="17"/>
        </w:numPr>
        <w:shd w:val="clear" w:color="auto" w:fill="FFFFFF"/>
        <w:tabs>
          <w:tab w:val="clear" w:pos="1857"/>
          <w:tab w:val="num" w:pos="142"/>
        </w:tabs>
        <w:spacing w:after="6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</w:t>
      </w:r>
      <w:r w:rsidR="00AD5941" w:rsidRPr="005E4DC5">
        <w:rPr>
          <w:rFonts w:ascii="Arial" w:hAnsi="Arial" w:cs="Arial"/>
          <w:sz w:val="22"/>
          <w:szCs w:val="22"/>
        </w:rPr>
        <w:t>nr</w:t>
      </w:r>
      <w:r w:rsidR="0072194F">
        <w:rPr>
          <w:rFonts w:ascii="Arial" w:hAnsi="Arial" w:cs="Arial"/>
          <w:sz w:val="22"/>
          <w:szCs w:val="22"/>
        </w:rPr>
        <w:t>:</w:t>
      </w:r>
      <w:r w:rsidR="00AD5941" w:rsidRPr="005E4DC5">
        <w:rPr>
          <w:rFonts w:ascii="Arial" w:hAnsi="Arial" w:cs="Arial"/>
          <w:sz w:val="22"/>
          <w:szCs w:val="22"/>
        </w:rPr>
        <w:t xml:space="preserve"> </w:t>
      </w:r>
      <w:r w:rsidR="0072194F">
        <w:rPr>
          <w:rFonts w:ascii="Arial" w:hAnsi="Arial" w:cs="Arial"/>
          <w:sz w:val="22"/>
          <w:szCs w:val="22"/>
        </w:rPr>
        <w:t>Mchtr</w:t>
      </w:r>
      <w:r w:rsidR="00FB75DD" w:rsidRPr="005E4DC5">
        <w:rPr>
          <w:rFonts w:ascii="Arial" w:hAnsi="Arial" w:cs="Arial"/>
          <w:sz w:val="22"/>
          <w:szCs w:val="22"/>
        </w:rPr>
        <w:t>.</w:t>
      </w:r>
      <w:r w:rsidR="0072194F">
        <w:rPr>
          <w:rFonts w:ascii="Arial" w:hAnsi="Arial" w:cs="Arial"/>
          <w:sz w:val="22"/>
          <w:szCs w:val="22"/>
        </w:rPr>
        <w:t>xxx</w:t>
      </w:r>
      <w:r w:rsidR="00FB75DD" w:rsidRPr="005E4DC5">
        <w:rPr>
          <w:rFonts w:ascii="Arial" w:hAnsi="Arial" w:cs="Arial"/>
          <w:sz w:val="22"/>
          <w:szCs w:val="22"/>
        </w:rPr>
        <w:t>.</w:t>
      </w:r>
      <w:r w:rsidR="0072194F">
        <w:rPr>
          <w:rFonts w:ascii="Arial" w:hAnsi="Arial" w:cs="Arial"/>
          <w:sz w:val="22"/>
          <w:szCs w:val="22"/>
        </w:rPr>
        <w:t>xx.</w:t>
      </w:r>
      <w:r w:rsidR="000B01E1" w:rsidRPr="005E4DC5">
        <w:rPr>
          <w:rFonts w:ascii="Arial" w:hAnsi="Arial" w:cs="Arial"/>
          <w:sz w:val="22"/>
          <w:szCs w:val="22"/>
        </w:rPr>
        <w:t>2</w:t>
      </w:r>
      <w:r w:rsidR="009C2D46" w:rsidRPr="005E4DC5">
        <w:rPr>
          <w:rFonts w:ascii="Arial" w:hAnsi="Arial" w:cs="Arial"/>
          <w:sz w:val="22"/>
          <w:szCs w:val="22"/>
        </w:rPr>
        <w:t>02</w:t>
      </w:r>
      <w:r w:rsidR="000B01E1" w:rsidRPr="005E4DC5">
        <w:rPr>
          <w:rFonts w:ascii="Arial" w:hAnsi="Arial" w:cs="Arial"/>
          <w:sz w:val="22"/>
          <w:szCs w:val="22"/>
        </w:rPr>
        <w:t>2</w:t>
      </w:r>
      <w:r w:rsidRPr="005E4DC5">
        <w:rPr>
          <w:rFonts w:ascii="Arial" w:hAnsi="Arial" w:cs="Arial"/>
          <w:sz w:val="22"/>
          <w:szCs w:val="22"/>
        </w:rPr>
        <w:t xml:space="preserve"> prowadzonym </w:t>
      </w:r>
      <w:r w:rsidR="00FD422B" w:rsidRPr="005E4DC5">
        <w:rPr>
          <w:rFonts w:ascii="Arial" w:hAnsi="Arial" w:cs="Arial"/>
          <w:sz w:val="22"/>
          <w:szCs w:val="22"/>
        </w:rPr>
        <w:t xml:space="preserve">bez stosowania przepisów ustawy Pzp na podstawie art. </w:t>
      </w:r>
      <w:r w:rsidR="0013337F" w:rsidRPr="005E4DC5">
        <w:rPr>
          <w:rFonts w:ascii="Arial" w:hAnsi="Arial" w:cs="Arial"/>
          <w:sz w:val="22"/>
          <w:szCs w:val="22"/>
        </w:rPr>
        <w:t>1</w:t>
      </w:r>
      <w:r w:rsidR="006E1AE3" w:rsidRPr="005E4DC5">
        <w:rPr>
          <w:rFonts w:ascii="Arial" w:hAnsi="Arial" w:cs="Arial"/>
          <w:sz w:val="22"/>
          <w:szCs w:val="22"/>
        </w:rPr>
        <w:t>1</w:t>
      </w:r>
      <w:r w:rsidR="00FD422B" w:rsidRPr="005E4DC5">
        <w:rPr>
          <w:rFonts w:ascii="Arial" w:hAnsi="Arial" w:cs="Arial"/>
          <w:sz w:val="22"/>
          <w:szCs w:val="22"/>
        </w:rPr>
        <w:t xml:space="preserve"> ust. </w:t>
      </w:r>
      <w:r w:rsidR="006E1AE3" w:rsidRPr="005E4DC5">
        <w:rPr>
          <w:rFonts w:ascii="Arial" w:hAnsi="Arial" w:cs="Arial"/>
          <w:sz w:val="22"/>
          <w:szCs w:val="22"/>
        </w:rPr>
        <w:t>5</w:t>
      </w:r>
      <w:r w:rsidR="00FD422B" w:rsidRPr="005E4DC5">
        <w:rPr>
          <w:rFonts w:ascii="Arial" w:hAnsi="Arial" w:cs="Arial"/>
          <w:sz w:val="22"/>
          <w:szCs w:val="22"/>
        </w:rPr>
        <w:t xml:space="preserve"> pkt</w:t>
      </w:r>
      <w:r w:rsidR="006E1AE3" w:rsidRPr="005E4DC5">
        <w:rPr>
          <w:rFonts w:ascii="Arial" w:hAnsi="Arial" w:cs="Arial"/>
          <w:sz w:val="22"/>
          <w:szCs w:val="22"/>
        </w:rPr>
        <w:t xml:space="preserve"> </w:t>
      </w:r>
      <w:r w:rsidR="00FD422B" w:rsidRPr="005E4DC5">
        <w:rPr>
          <w:rFonts w:ascii="Arial" w:hAnsi="Arial" w:cs="Arial"/>
          <w:sz w:val="22"/>
          <w:szCs w:val="22"/>
        </w:rPr>
        <w:t>1 Pzp;</w:t>
      </w:r>
    </w:p>
    <w:p w14:paraId="5C28B6AE" w14:textId="77777777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ustawę o dostępie do informacji publicznej; </w:t>
      </w:r>
    </w:p>
    <w:p w14:paraId="20F52700" w14:textId="1BDB5ED4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>Pani/Pana dane osobowe będą przechowywane przez okres 10 lat od dnia zakończenia postępowania o udzielenie zamówienia;</w:t>
      </w:r>
    </w:p>
    <w:p w14:paraId="77E5F327" w14:textId="49D1A622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14:paraId="4BAE1C4C" w14:textId="77777777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718076A2" w14:textId="77777777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>posiada Pani/Pan:</w:t>
      </w:r>
    </w:p>
    <w:p w14:paraId="68541BB0" w14:textId="77777777" w:rsidR="008F36AC" w:rsidRPr="005E4DC5" w:rsidRDefault="008F36AC" w:rsidP="002D776E">
      <w:pPr>
        <w:pStyle w:val="Akapitzlist"/>
        <w:numPr>
          <w:ilvl w:val="0"/>
          <w:numId w:val="12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E4DC5">
        <w:rPr>
          <w:rFonts w:ascii="Arial" w:hAnsi="Arial" w:cs="Arial"/>
        </w:rPr>
        <w:t>na podstawie art. 15 RODO prawo dostępu do danych osobowych Pani/Pana dotyczących;</w:t>
      </w:r>
    </w:p>
    <w:p w14:paraId="7DB70C12" w14:textId="77777777" w:rsidR="008F36AC" w:rsidRPr="005E4DC5" w:rsidRDefault="008F36AC" w:rsidP="002D776E">
      <w:pPr>
        <w:pStyle w:val="Akapitzlist"/>
        <w:numPr>
          <w:ilvl w:val="0"/>
          <w:numId w:val="12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E4DC5">
        <w:rPr>
          <w:rFonts w:ascii="Arial" w:hAnsi="Arial" w:cs="Arial"/>
        </w:rPr>
        <w:t>na podstawie art. 16 RODO prawo do sprostowania Pani/Pana danych osobowych *;</w:t>
      </w:r>
    </w:p>
    <w:p w14:paraId="72570646" w14:textId="77777777" w:rsidR="008F36AC" w:rsidRPr="005E4DC5" w:rsidRDefault="008F36AC" w:rsidP="002D776E">
      <w:pPr>
        <w:pStyle w:val="Akapitzlist"/>
        <w:numPr>
          <w:ilvl w:val="0"/>
          <w:numId w:val="12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E4DC5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0F988F76" w14:textId="77777777" w:rsidR="008F36AC" w:rsidRPr="005E4DC5" w:rsidRDefault="008F36AC" w:rsidP="002D776E">
      <w:pPr>
        <w:pStyle w:val="Akapitzlist"/>
        <w:numPr>
          <w:ilvl w:val="0"/>
          <w:numId w:val="12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i/>
        </w:rPr>
      </w:pPr>
      <w:r w:rsidRPr="005E4DC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6AC46839" w14:textId="77777777" w:rsidR="008F36AC" w:rsidRPr="005E4DC5" w:rsidRDefault="008F36AC" w:rsidP="00EE701F">
      <w:pPr>
        <w:numPr>
          <w:ilvl w:val="3"/>
          <w:numId w:val="17"/>
        </w:numPr>
        <w:shd w:val="clear" w:color="auto" w:fill="FFFFFF"/>
        <w:tabs>
          <w:tab w:val="clear" w:pos="1857"/>
        </w:tabs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4DC5">
        <w:rPr>
          <w:rFonts w:ascii="Arial" w:hAnsi="Arial" w:cs="Arial"/>
          <w:sz w:val="22"/>
          <w:szCs w:val="22"/>
        </w:rPr>
        <w:t>nie przysługuje Pani/Panu:</w:t>
      </w:r>
    </w:p>
    <w:p w14:paraId="0BDF420E" w14:textId="77777777" w:rsidR="008F36AC" w:rsidRPr="005E4DC5" w:rsidRDefault="008F36AC" w:rsidP="002D776E">
      <w:pPr>
        <w:pStyle w:val="Akapitzlist"/>
        <w:numPr>
          <w:ilvl w:val="0"/>
          <w:numId w:val="1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i/>
        </w:rPr>
      </w:pPr>
      <w:r w:rsidRPr="005E4DC5">
        <w:rPr>
          <w:rFonts w:ascii="Arial" w:hAnsi="Arial" w:cs="Arial"/>
        </w:rPr>
        <w:t>w związku z art. 17 ust. 3 lit. b, d lub e RODO prawo do usunięcia danych osobowych;</w:t>
      </w:r>
    </w:p>
    <w:p w14:paraId="0EF5C36B" w14:textId="77777777" w:rsidR="008F36AC" w:rsidRPr="005E4DC5" w:rsidRDefault="008F36AC" w:rsidP="002D776E">
      <w:pPr>
        <w:pStyle w:val="Akapitzlist"/>
        <w:numPr>
          <w:ilvl w:val="0"/>
          <w:numId w:val="1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b/>
          <w:i/>
        </w:rPr>
      </w:pPr>
      <w:r w:rsidRPr="005E4DC5">
        <w:rPr>
          <w:rFonts w:ascii="Arial" w:hAnsi="Arial" w:cs="Arial"/>
        </w:rPr>
        <w:t>prawo do przenoszenia danych osobowych, o którym mowa w art. 20 RODO;</w:t>
      </w:r>
    </w:p>
    <w:p w14:paraId="0556996C" w14:textId="77777777" w:rsidR="008F36AC" w:rsidRPr="005E4DC5" w:rsidRDefault="008F36AC" w:rsidP="002D776E">
      <w:pPr>
        <w:pStyle w:val="Akapitzlist"/>
        <w:numPr>
          <w:ilvl w:val="0"/>
          <w:numId w:val="1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5E4DC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66486487" w14:textId="77777777" w:rsidR="00EE701F" w:rsidRDefault="00EE701F" w:rsidP="008F36AC">
      <w:pPr>
        <w:tabs>
          <w:tab w:val="center" w:pos="7371"/>
        </w:tabs>
        <w:jc w:val="both"/>
        <w:rPr>
          <w:sz w:val="18"/>
          <w:szCs w:val="18"/>
        </w:rPr>
      </w:pPr>
    </w:p>
    <w:p w14:paraId="024573E7" w14:textId="77777777" w:rsidR="008F36AC" w:rsidRPr="005E4DC5" w:rsidRDefault="008F36AC" w:rsidP="008F36AC">
      <w:pPr>
        <w:tabs>
          <w:tab w:val="center" w:pos="7371"/>
        </w:tabs>
        <w:jc w:val="both"/>
        <w:rPr>
          <w:rFonts w:ascii="Arial" w:hAnsi="Arial" w:cs="Arial"/>
          <w:sz w:val="18"/>
          <w:szCs w:val="18"/>
        </w:rPr>
      </w:pPr>
      <w:r w:rsidRPr="00801EFA">
        <w:rPr>
          <w:sz w:val="18"/>
          <w:szCs w:val="18"/>
        </w:rPr>
        <w:t xml:space="preserve">*) </w:t>
      </w:r>
      <w:r w:rsidRPr="005E4DC5">
        <w:rPr>
          <w:rFonts w:ascii="Arial" w:hAnsi="Arial" w:cs="Arial"/>
          <w:sz w:val="18"/>
          <w:szCs w:val="18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3D7C04C3" w14:textId="77777777" w:rsidR="008F36AC" w:rsidRPr="005E4DC5" w:rsidRDefault="008F36AC" w:rsidP="008F36AC">
      <w:pPr>
        <w:tabs>
          <w:tab w:val="center" w:pos="7371"/>
        </w:tabs>
        <w:jc w:val="both"/>
        <w:rPr>
          <w:rFonts w:ascii="Arial" w:hAnsi="Arial" w:cs="Arial"/>
          <w:sz w:val="18"/>
          <w:szCs w:val="18"/>
        </w:rPr>
      </w:pPr>
      <w:r w:rsidRPr="005E4DC5">
        <w:rPr>
          <w:rFonts w:ascii="Arial" w:hAnsi="Arial" w:cs="Arial"/>
          <w:sz w:val="18"/>
          <w:szCs w:val="18"/>
        </w:rPr>
        <w:t>**)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9CF8E3F" w14:textId="77777777" w:rsidR="00A40669" w:rsidRDefault="00A40669" w:rsidP="00FD422B">
      <w:pPr>
        <w:tabs>
          <w:tab w:val="center" w:pos="7371"/>
        </w:tabs>
        <w:jc w:val="both"/>
        <w:rPr>
          <w:sz w:val="22"/>
          <w:szCs w:val="22"/>
        </w:rPr>
      </w:pPr>
    </w:p>
    <w:sectPr w:rsidR="00A40669" w:rsidSect="00521A34">
      <w:headerReference w:type="default" r:id="rId16"/>
      <w:footerReference w:type="even" r:id="rId17"/>
      <w:footerReference w:type="default" r:id="rId18"/>
      <w:headerReference w:type="first" r:id="rId19"/>
      <w:pgSz w:w="11907" w:h="16840" w:code="9"/>
      <w:pgMar w:top="1327" w:right="1275" w:bottom="1134" w:left="1134" w:header="42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D1549" w14:textId="77777777" w:rsidR="005B4068" w:rsidRDefault="005B4068">
      <w:r>
        <w:separator/>
      </w:r>
    </w:p>
  </w:endnote>
  <w:endnote w:type="continuationSeparator" w:id="0">
    <w:p w14:paraId="43D15AE3" w14:textId="77777777" w:rsidR="005B4068" w:rsidRDefault="005B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0B556" w14:textId="2AF5DE8F" w:rsidR="00D7694B" w:rsidRDefault="00D769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269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497A55" w14:textId="77777777" w:rsidR="00D7694B" w:rsidRDefault="00D769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85DD4" w14:textId="77777777" w:rsidR="00D7694B" w:rsidRDefault="00D7694B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 w:rsidR="007C35B7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56C9A" w14:textId="77777777" w:rsidR="005B4068" w:rsidRDefault="005B4068">
      <w:r>
        <w:separator/>
      </w:r>
    </w:p>
  </w:footnote>
  <w:footnote w:type="continuationSeparator" w:id="0">
    <w:p w14:paraId="238613D4" w14:textId="77777777" w:rsidR="005B4068" w:rsidRDefault="005B4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CFD2C" w14:textId="77777777" w:rsidR="00406C57" w:rsidRPr="000604AF" w:rsidRDefault="00406C57">
    <w:pPr>
      <w:pStyle w:val="Nagwek"/>
      <w:jc w:val="right"/>
      <w:rPr>
        <w:rFonts w:ascii="Arial" w:hAnsi="Arial" w:cs="Arial"/>
        <w:iCs/>
        <w:sz w:val="18"/>
        <w:szCs w:val="18"/>
      </w:rPr>
    </w:pPr>
    <w:r w:rsidRPr="000604AF">
      <w:rPr>
        <w:rFonts w:ascii="Arial" w:hAnsi="Arial" w:cs="Arial"/>
        <w:iCs/>
        <w:sz w:val="18"/>
        <w:szCs w:val="18"/>
      </w:rPr>
      <w:t>Zaproszenie do składania ofert</w:t>
    </w:r>
  </w:p>
  <w:p w14:paraId="03695FCF" w14:textId="1260C235" w:rsidR="00D7694B" w:rsidRPr="008669DF" w:rsidRDefault="0080316E">
    <w:pPr>
      <w:pStyle w:val="Nagwek"/>
      <w:jc w:val="right"/>
      <w:rPr>
        <w:rFonts w:ascii="Arial" w:hAnsi="Arial" w:cs="Arial"/>
        <w:iCs/>
        <w:sz w:val="18"/>
        <w:szCs w:val="18"/>
        <w:lang w:val="pl-PL"/>
      </w:rPr>
    </w:pPr>
    <w:r>
      <w:rPr>
        <w:rFonts w:ascii="Arial" w:hAnsi="Arial" w:cs="Arial"/>
        <w:iCs/>
        <w:sz w:val="18"/>
        <w:szCs w:val="18"/>
        <w:lang w:val="pl-PL"/>
      </w:rPr>
      <w:t>Znak sprawy: W</w:t>
    </w:r>
    <w:r w:rsidR="008669DF" w:rsidRPr="000604AF">
      <w:rPr>
        <w:rFonts w:ascii="Arial" w:hAnsi="Arial" w:cs="Arial"/>
        <w:iCs/>
        <w:sz w:val="18"/>
        <w:szCs w:val="18"/>
        <w:lang w:val="pl-PL"/>
      </w:rPr>
      <w:t>Mchtr.</w:t>
    </w:r>
    <w:r w:rsidR="000604AF" w:rsidRPr="000604AF">
      <w:rPr>
        <w:rFonts w:ascii="Arial" w:hAnsi="Arial" w:cs="Arial"/>
        <w:iCs/>
        <w:sz w:val="18"/>
        <w:szCs w:val="18"/>
        <w:lang w:val="pl-PL"/>
      </w:rPr>
      <w:t>261.</w:t>
    </w:r>
    <w:r>
      <w:rPr>
        <w:rFonts w:ascii="Arial" w:hAnsi="Arial" w:cs="Arial"/>
        <w:iCs/>
        <w:sz w:val="18"/>
        <w:szCs w:val="18"/>
        <w:lang w:val="pl-PL"/>
      </w:rPr>
      <w:t>12.2025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4A08A" w14:textId="6F32F6B3" w:rsidR="005F0204" w:rsidRDefault="005F0204" w:rsidP="00570FBE">
    <w:pPr>
      <w:pStyle w:val="Nagwek"/>
      <w:tabs>
        <w:tab w:val="clear" w:pos="4536"/>
      </w:tabs>
      <w:rPr>
        <w:i/>
        <w:iCs/>
        <w:sz w:val="18"/>
        <w:szCs w:val="18"/>
        <w:lang w:val="pl-PL"/>
      </w:rPr>
    </w:pPr>
  </w:p>
  <w:tbl>
    <w:tblPr>
      <w:tblStyle w:val="Tabela-Siatka"/>
      <w:tblW w:w="0" w:type="auto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3308"/>
      <w:gridCol w:w="3773"/>
    </w:tblGrid>
    <w:tr w:rsidR="0061269C" w:rsidRPr="00F12FB6" w14:paraId="5B5D562C" w14:textId="77777777" w:rsidTr="006C0BC8">
      <w:tc>
        <w:tcPr>
          <w:tcW w:w="1838" w:type="dxa"/>
        </w:tcPr>
        <w:p w14:paraId="3567D344" w14:textId="77777777" w:rsidR="0061269C" w:rsidRPr="00F12FB6" w:rsidRDefault="0061269C" w:rsidP="0061269C">
          <w:pPr>
            <w:rPr>
              <w:sz w:val="28"/>
            </w:rPr>
          </w:pPr>
          <w:r w:rsidRPr="00F12FB6">
            <w:rPr>
              <w:noProof/>
            </w:rPr>
            <w:drawing>
              <wp:inline distT="0" distB="0" distL="0" distR="0" wp14:anchorId="245B7138" wp14:editId="72253E21">
                <wp:extent cx="908304" cy="908304"/>
                <wp:effectExtent l="0" t="0" r="6350" b="6350"/>
                <wp:docPr id="1572708193" name="Obraz 1968361341" descr="Obraz zawierający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968361341" descr="Obraz zawierający logo&#10;&#10;Opis wygenerowany automatyczni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0789" cy="9107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</w:tcPr>
        <w:p w14:paraId="6B209DD5" w14:textId="77777777" w:rsidR="0061269C" w:rsidRDefault="0061269C" w:rsidP="0061269C">
          <w:pPr>
            <w:rPr>
              <w:b/>
              <w:sz w:val="28"/>
            </w:rPr>
          </w:pPr>
        </w:p>
        <w:p w14:paraId="5D53F52E" w14:textId="77777777" w:rsidR="0061269C" w:rsidRPr="00521A34" w:rsidRDefault="0061269C" w:rsidP="0061269C">
          <w:pPr>
            <w:rPr>
              <w:rFonts w:ascii="Arial" w:hAnsi="Arial" w:cs="Arial"/>
              <w:bCs/>
              <w:sz w:val="22"/>
              <w:szCs w:val="22"/>
            </w:rPr>
          </w:pPr>
          <w:r w:rsidRPr="00521A34">
            <w:rPr>
              <w:rFonts w:ascii="Arial" w:hAnsi="Arial" w:cs="Arial"/>
              <w:bCs/>
              <w:sz w:val="22"/>
              <w:szCs w:val="22"/>
            </w:rPr>
            <w:t>Politechnika Warszawska</w:t>
          </w:r>
        </w:p>
        <w:p w14:paraId="78F1C8D7" w14:textId="77777777" w:rsidR="0061269C" w:rsidRPr="00F12FB6" w:rsidRDefault="0061269C" w:rsidP="0061269C">
          <w:pPr>
            <w:rPr>
              <w:rFonts w:ascii="Arial" w:hAnsi="Arial" w:cs="Arial"/>
              <w:b/>
              <w:szCs w:val="22"/>
            </w:rPr>
          </w:pPr>
          <w:r w:rsidRPr="00521A34">
            <w:rPr>
              <w:rFonts w:ascii="Arial" w:hAnsi="Arial" w:cs="Arial"/>
              <w:bCs/>
              <w:sz w:val="22"/>
              <w:szCs w:val="22"/>
            </w:rPr>
            <w:t>Wydział Mechatroniki</w:t>
          </w:r>
          <w:r w:rsidRPr="009B5E7B">
            <w:rPr>
              <w:rFonts w:ascii="Arial" w:hAnsi="Arial" w:cs="Arial"/>
              <w:b/>
              <w:sz w:val="22"/>
            </w:rPr>
            <w:t xml:space="preserve"> </w:t>
          </w:r>
        </w:p>
      </w:tc>
      <w:tc>
        <w:tcPr>
          <w:tcW w:w="3773" w:type="dxa"/>
        </w:tcPr>
        <w:p w14:paraId="6EB2C5DB" w14:textId="03F01112" w:rsidR="0061269C" w:rsidRPr="00F12FB6" w:rsidRDefault="0061269C" w:rsidP="0061269C">
          <w:pPr>
            <w:jc w:val="right"/>
            <w:rPr>
              <w:rFonts w:ascii="Arial" w:hAnsi="Arial" w:cs="Arial"/>
              <w:b/>
              <w:szCs w:val="22"/>
            </w:rPr>
          </w:pPr>
        </w:p>
      </w:tc>
    </w:tr>
  </w:tbl>
  <w:p w14:paraId="26BFBA51" w14:textId="77777777" w:rsidR="0061269C" w:rsidRDefault="0061269C" w:rsidP="0061269C">
    <w:pPr>
      <w:pStyle w:val="Nagwek"/>
      <w:tabs>
        <w:tab w:val="clear" w:pos="4536"/>
      </w:tabs>
      <w:rPr>
        <w:i/>
        <w:iCs/>
        <w:sz w:val="18"/>
        <w:szCs w:val="18"/>
        <w:lang w:val="pl-PL"/>
      </w:rPr>
    </w:pPr>
  </w:p>
  <w:p w14:paraId="349C9EA9" w14:textId="2E1ED089" w:rsidR="00521A34" w:rsidRDefault="00521A34" w:rsidP="00521A34">
    <w:pPr>
      <w:shd w:val="clear" w:color="auto" w:fill="FFFFFF"/>
      <w:ind w:left="2552"/>
      <w:jc w:val="both"/>
      <w:textAlignment w:val="baseline"/>
      <w:rPr>
        <w:rFonts w:cstheme="minorHAnsi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6567D4" wp14:editId="112F368E">
          <wp:simplePos x="0" y="0"/>
          <wp:positionH relativeFrom="page">
            <wp:posOffset>110067</wp:posOffset>
          </wp:positionH>
          <wp:positionV relativeFrom="paragraph">
            <wp:posOffset>-950595</wp:posOffset>
          </wp:positionV>
          <wp:extent cx="2624667" cy="2624667"/>
          <wp:effectExtent l="0" t="0" r="0" b="0"/>
          <wp:wrapNone/>
          <wp:docPr id="1413604732" name="Obraz 7" descr="Obraz zawierający zrzut ekranu, tekst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867807" name="Obraz 7" descr="Obraz zawierający zrzut ekranu, tekst, Czcionka, Grafika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4667" cy="26246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52A1">
      <w:rPr>
        <w:rFonts w:cstheme="minorHAnsi"/>
        <w:color w:val="1B1B1B"/>
        <w:szCs w:val="24"/>
      </w:rPr>
      <w:t xml:space="preserve">Projekt nr </w:t>
    </w:r>
    <w:r w:rsidRPr="004452A1">
      <w:rPr>
        <w:rFonts w:cstheme="minorHAnsi"/>
        <w:szCs w:val="24"/>
      </w:rPr>
      <w:t xml:space="preserve">WPC3/2022/47/INTENCITY/2024 </w:t>
    </w:r>
    <w:r w:rsidRPr="004452A1">
      <w:rPr>
        <w:rFonts w:cstheme="minorHAnsi"/>
        <w:color w:val="1B1B1B"/>
        <w:szCs w:val="24"/>
      </w:rPr>
      <w:t xml:space="preserve">finansowany przez Narodowe </w:t>
    </w:r>
    <w:r>
      <w:rPr>
        <w:rFonts w:cstheme="minorHAnsi"/>
        <w:color w:val="1B1B1B"/>
        <w:szCs w:val="24"/>
      </w:rPr>
      <w:t xml:space="preserve"> </w:t>
    </w:r>
    <w:r w:rsidRPr="004452A1">
      <w:rPr>
        <w:rFonts w:cstheme="minorHAnsi"/>
        <w:color w:val="1B1B1B"/>
        <w:szCs w:val="24"/>
      </w:rPr>
      <w:t xml:space="preserve">Centrum Badań i Rozwoju w ramach </w:t>
    </w:r>
    <w:r w:rsidRPr="004452A1">
      <w:rPr>
        <w:rFonts w:cstheme="minorHAnsi"/>
        <w:szCs w:val="24"/>
      </w:rPr>
      <w:t>III konkursu na wspólne projekty badawcze w ramach współpracy polsko-chińskiej (2022)</w:t>
    </w:r>
  </w:p>
  <w:p w14:paraId="6407435E" w14:textId="77777777" w:rsidR="005F0204" w:rsidRPr="00F43EDF" w:rsidRDefault="005F0204" w:rsidP="00570FBE">
    <w:pPr>
      <w:pStyle w:val="Nagwek"/>
      <w:tabs>
        <w:tab w:val="clear" w:pos="4536"/>
      </w:tabs>
      <w:rPr>
        <w:i/>
        <w:iCs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2CD89A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03B49DF"/>
    <w:multiLevelType w:val="hybridMultilevel"/>
    <w:tmpl w:val="8A183F3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CA3B5F"/>
    <w:multiLevelType w:val="hybridMultilevel"/>
    <w:tmpl w:val="D6CE26A6"/>
    <w:lvl w:ilvl="0" w:tplc="CFDEFD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FB51583"/>
    <w:multiLevelType w:val="multilevel"/>
    <w:tmpl w:val="0415001F"/>
    <w:numStyleLink w:val="Styl1"/>
  </w:abstractNum>
  <w:abstractNum w:abstractNumId="5" w15:restartNumberingAfterBreak="0">
    <w:nsid w:val="2AA11C99"/>
    <w:multiLevelType w:val="hybridMultilevel"/>
    <w:tmpl w:val="9C82C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CBE0936"/>
    <w:multiLevelType w:val="hybridMultilevel"/>
    <w:tmpl w:val="CF9087B8"/>
    <w:lvl w:ilvl="0" w:tplc="FDA2BCA2">
      <w:start w:val="1"/>
      <w:numFmt w:val="decimal"/>
      <w:lvlText w:val="%1)"/>
      <w:lvlJc w:val="right"/>
      <w:pPr>
        <w:ind w:left="1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8" w15:restartNumberingAfterBreak="0">
    <w:nsid w:val="41EF29DE"/>
    <w:multiLevelType w:val="hybridMultilevel"/>
    <w:tmpl w:val="02E20580"/>
    <w:lvl w:ilvl="0" w:tplc="FFFFFFFF">
      <w:start w:val="1"/>
      <w:numFmt w:val="decimal"/>
      <w:lvlText w:val="%1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5E7A2F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F80DFE"/>
    <w:multiLevelType w:val="hybridMultilevel"/>
    <w:tmpl w:val="CAE0A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06EA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386FF5"/>
    <w:multiLevelType w:val="multilevel"/>
    <w:tmpl w:val="3E8E28A8"/>
    <w:lvl w:ilvl="0">
      <w:start w:val="1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Arial" w:hAnsi="Arial" w:cs="Arial" w:hint="default"/>
        <w:b w:val="0"/>
        <w:bCs/>
        <w:i w:val="0"/>
        <w:sz w:val="22"/>
        <w:szCs w:val="18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567" w:hanging="567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Arial" w:hAnsi="Arial" w:cs="Arial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4FE58EB"/>
    <w:multiLevelType w:val="multilevel"/>
    <w:tmpl w:val="5BAE91CA"/>
    <w:lvl w:ilvl="0">
      <w:start w:val="1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Arial" w:hAnsi="Arial" w:cs="Arial" w:hint="default"/>
        <w:b w:val="0"/>
        <w:bCs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B9A5A44"/>
    <w:multiLevelType w:val="hybridMultilevel"/>
    <w:tmpl w:val="5554EC1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805B3"/>
    <w:multiLevelType w:val="hybridMultilevel"/>
    <w:tmpl w:val="B7826A1C"/>
    <w:lvl w:ilvl="0" w:tplc="2FBA48B0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806565B"/>
    <w:multiLevelType w:val="multilevel"/>
    <w:tmpl w:val="126278E2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851" w:hanging="284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857"/>
        </w:tabs>
        <w:ind w:left="1134" w:hanging="283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418"/>
        </w:tabs>
        <w:ind w:left="1701" w:hanging="283"/>
      </w:pPr>
      <w:rPr>
        <w:rFonts w:hint="default"/>
      </w:rPr>
    </w:lvl>
    <w:lvl w:ilvl="6">
      <w:start w:val="1"/>
      <w:numFmt w:val="bullet"/>
      <w:lvlText w:val=""/>
      <w:lvlJc w:val="left"/>
      <w:pPr>
        <w:tabs>
          <w:tab w:val="num" w:pos="1814"/>
        </w:tabs>
        <w:ind w:left="2041" w:hanging="227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A53166E"/>
    <w:multiLevelType w:val="hybridMultilevel"/>
    <w:tmpl w:val="6C427FA2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CC2564"/>
    <w:multiLevelType w:val="multilevel"/>
    <w:tmpl w:val="F438B9BE"/>
    <w:lvl w:ilvl="0">
      <w:start w:val="1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D045F18"/>
    <w:multiLevelType w:val="multilevel"/>
    <w:tmpl w:val="9514AC70"/>
    <w:lvl w:ilvl="0">
      <w:start w:val="14"/>
      <w:numFmt w:val="upperRoman"/>
      <w:lvlText w:val="%1."/>
      <w:lvlJc w:val="left"/>
      <w:pPr>
        <w:tabs>
          <w:tab w:val="num" w:pos="720"/>
        </w:tabs>
        <w:ind w:left="425" w:hanging="425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57"/>
        </w:tabs>
        <w:ind w:left="1134" w:hanging="283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5523631">
    <w:abstractNumId w:val="11"/>
  </w:num>
  <w:num w:numId="2" w16cid:durableId="1507286926">
    <w:abstractNumId w:val="12"/>
  </w:num>
  <w:num w:numId="3" w16cid:durableId="277955108">
    <w:abstractNumId w:val="7"/>
  </w:num>
  <w:num w:numId="4" w16cid:durableId="478040363">
    <w:abstractNumId w:val="8"/>
  </w:num>
  <w:num w:numId="5" w16cid:durableId="676930041">
    <w:abstractNumId w:val="5"/>
  </w:num>
  <w:num w:numId="6" w16cid:durableId="4014887">
    <w:abstractNumId w:val="13"/>
  </w:num>
  <w:num w:numId="7" w16cid:durableId="71974090">
    <w:abstractNumId w:val="10"/>
  </w:num>
  <w:num w:numId="8" w16cid:durableId="1546217238">
    <w:abstractNumId w:val="4"/>
  </w:num>
  <w:num w:numId="9" w16cid:durableId="349529060">
    <w:abstractNumId w:val="9"/>
  </w:num>
  <w:num w:numId="10" w16cid:durableId="1761020894">
    <w:abstractNumId w:val="17"/>
  </w:num>
  <w:num w:numId="11" w16cid:durableId="21429199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2461090">
    <w:abstractNumId w:val="3"/>
  </w:num>
  <w:num w:numId="13" w16cid:durableId="201208746">
    <w:abstractNumId w:val="6"/>
  </w:num>
  <w:num w:numId="14" w16cid:durableId="1108161628">
    <w:abstractNumId w:val="1"/>
  </w:num>
  <w:num w:numId="15" w16cid:durableId="2092775442">
    <w:abstractNumId w:val="14"/>
  </w:num>
  <w:num w:numId="16" w16cid:durableId="1267688555">
    <w:abstractNumId w:val="15"/>
  </w:num>
  <w:num w:numId="17" w16cid:durableId="610824143">
    <w:abstractNumId w:val="18"/>
  </w:num>
  <w:num w:numId="18" w16cid:durableId="619189264">
    <w:abstractNumId w:val="2"/>
  </w:num>
  <w:num w:numId="19" w16cid:durableId="1340699205">
    <w:abstractNumId w:val="16"/>
  </w:num>
  <w:num w:numId="20" w16cid:durableId="1977249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FC"/>
    <w:rsid w:val="000024AA"/>
    <w:rsid w:val="00010CA4"/>
    <w:rsid w:val="000218F5"/>
    <w:rsid w:val="000243E2"/>
    <w:rsid w:val="00030AB2"/>
    <w:rsid w:val="00030BC4"/>
    <w:rsid w:val="00031B70"/>
    <w:rsid w:val="00033230"/>
    <w:rsid w:val="00034A11"/>
    <w:rsid w:val="0005025B"/>
    <w:rsid w:val="00051655"/>
    <w:rsid w:val="00053A60"/>
    <w:rsid w:val="000604AF"/>
    <w:rsid w:val="000614CC"/>
    <w:rsid w:val="0006529B"/>
    <w:rsid w:val="00074A92"/>
    <w:rsid w:val="00077459"/>
    <w:rsid w:val="0008040B"/>
    <w:rsid w:val="000807EE"/>
    <w:rsid w:val="000850CC"/>
    <w:rsid w:val="000907B4"/>
    <w:rsid w:val="00091019"/>
    <w:rsid w:val="0009499C"/>
    <w:rsid w:val="00096C9B"/>
    <w:rsid w:val="000A2519"/>
    <w:rsid w:val="000B01E1"/>
    <w:rsid w:val="000C03C4"/>
    <w:rsid w:val="000C0ECD"/>
    <w:rsid w:val="000C190F"/>
    <w:rsid w:val="000D443E"/>
    <w:rsid w:val="000E0393"/>
    <w:rsid w:val="000E1FEC"/>
    <w:rsid w:val="000E5EA0"/>
    <w:rsid w:val="000E6FB2"/>
    <w:rsid w:val="000F4209"/>
    <w:rsid w:val="000F6F61"/>
    <w:rsid w:val="00101C77"/>
    <w:rsid w:val="001157BC"/>
    <w:rsid w:val="001256B2"/>
    <w:rsid w:val="00125FF8"/>
    <w:rsid w:val="00132EB4"/>
    <w:rsid w:val="0013337F"/>
    <w:rsid w:val="00134F45"/>
    <w:rsid w:val="001353DF"/>
    <w:rsid w:val="001468DE"/>
    <w:rsid w:val="00152281"/>
    <w:rsid w:val="00155298"/>
    <w:rsid w:val="001640B6"/>
    <w:rsid w:val="001663E2"/>
    <w:rsid w:val="0017055A"/>
    <w:rsid w:val="00171BB3"/>
    <w:rsid w:val="00173C1C"/>
    <w:rsid w:val="00186C19"/>
    <w:rsid w:val="00186FA3"/>
    <w:rsid w:val="00190654"/>
    <w:rsid w:val="0019218B"/>
    <w:rsid w:val="0019772E"/>
    <w:rsid w:val="001A0916"/>
    <w:rsid w:val="001A187F"/>
    <w:rsid w:val="001A4E8F"/>
    <w:rsid w:val="001B2508"/>
    <w:rsid w:val="001B5DAF"/>
    <w:rsid w:val="001C0B51"/>
    <w:rsid w:val="001C4C41"/>
    <w:rsid w:val="001D00CA"/>
    <w:rsid w:val="001D22B7"/>
    <w:rsid w:val="001D3BB7"/>
    <w:rsid w:val="001D5323"/>
    <w:rsid w:val="001E0CEF"/>
    <w:rsid w:val="001E3EA4"/>
    <w:rsid w:val="001F53CF"/>
    <w:rsid w:val="002054D1"/>
    <w:rsid w:val="0020603F"/>
    <w:rsid w:val="00210818"/>
    <w:rsid w:val="00214873"/>
    <w:rsid w:val="00215466"/>
    <w:rsid w:val="00217491"/>
    <w:rsid w:val="002258DB"/>
    <w:rsid w:val="00227376"/>
    <w:rsid w:val="00227C22"/>
    <w:rsid w:val="00227EE1"/>
    <w:rsid w:val="002347A7"/>
    <w:rsid w:val="002426F2"/>
    <w:rsid w:val="00247235"/>
    <w:rsid w:val="00254E3E"/>
    <w:rsid w:val="00256E2E"/>
    <w:rsid w:val="00263E64"/>
    <w:rsid w:val="00264D9A"/>
    <w:rsid w:val="00267A71"/>
    <w:rsid w:val="002706D1"/>
    <w:rsid w:val="00271BC2"/>
    <w:rsid w:val="00276B0C"/>
    <w:rsid w:val="002851AA"/>
    <w:rsid w:val="00285756"/>
    <w:rsid w:val="00286861"/>
    <w:rsid w:val="002904C4"/>
    <w:rsid w:val="002A0A3B"/>
    <w:rsid w:val="002A739B"/>
    <w:rsid w:val="002B2230"/>
    <w:rsid w:val="002B2411"/>
    <w:rsid w:val="002B7142"/>
    <w:rsid w:val="002C03C8"/>
    <w:rsid w:val="002C3B86"/>
    <w:rsid w:val="002C7829"/>
    <w:rsid w:val="002D776E"/>
    <w:rsid w:val="002E238D"/>
    <w:rsid w:val="003103EA"/>
    <w:rsid w:val="00313036"/>
    <w:rsid w:val="00321C4B"/>
    <w:rsid w:val="00324AF4"/>
    <w:rsid w:val="003269CB"/>
    <w:rsid w:val="00326ED2"/>
    <w:rsid w:val="00327334"/>
    <w:rsid w:val="003361BD"/>
    <w:rsid w:val="0033763C"/>
    <w:rsid w:val="00337C7A"/>
    <w:rsid w:val="0034454C"/>
    <w:rsid w:val="003473E0"/>
    <w:rsid w:val="003717D9"/>
    <w:rsid w:val="0037552F"/>
    <w:rsid w:val="003755E3"/>
    <w:rsid w:val="003815DB"/>
    <w:rsid w:val="00391699"/>
    <w:rsid w:val="003967ED"/>
    <w:rsid w:val="003A0850"/>
    <w:rsid w:val="003A43C4"/>
    <w:rsid w:val="003A68A0"/>
    <w:rsid w:val="003B5131"/>
    <w:rsid w:val="003B6769"/>
    <w:rsid w:val="003B7108"/>
    <w:rsid w:val="003C2ABD"/>
    <w:rsid w:val="003C5B06"/>
    <w:rsid w:val="003D0844"/>
    <w:rsid w:val="003D55A1"/>
    <w:rsid w:val="003D7DE4"/>
    <w:rsid w:val="003E2DB2"/>
    <w:rsid w:val="003E3FEC"/>
    <w:rsid w:val="003E42D9"/>
    <w:rsid w:val="003F0070"/>
    <w:rsid w:val="003F0F49"/>
    <w:rsid w:val="003F6636"/>
    <w:rsid w:val="004043A1"/>
    <w:rsid w:val="00406C57"/>
    <w:rsid w:val="004075A5"/>
    <w:rsid w:val="004113B3"/>
    <w:rsid w:val="00415ED9"/>
    <w:rsid w:val="00424B2A"/>
    <w:rsid w:val="00425E76"/>
    <w:rsid w:val="00431D37"/>
    <w:rsid w:val="00433A78"/>
    <w:rsid w:val="004346AC"/>
    <w:rsid w:val="0043523A"/>
    <w:rsid w:val="00435FB3"/>
    <w:rsid w:val="004408E0"/>
    <w:rsid w:val="00447225"/>
    <w:rsid w:val="00451DAB"/>
    <w:rsid w:val="00454C0B"/>
    <w:rsid w:val="0046385A"/>
    <w:rsid w:val="00465C20"/>
    <w:rsid w:val="00467685"/>
    <w:rsid w:val="0047446C"/>
    <w:rsid w:val="0047542E"/>
    <w:rsid w:val="004862D1"/>
    <w:rsid w:val="004920B2"/>
    <w:rsid w:val="004924E5"/>
    <w:rsid w:val="00494709"/>
    <w:rsid w:val="004B56C2"/>
    <w:rsid w:val="004C256D"/>
    <w:rsid w:val="004D12AB"/>
    <w:rsid w:val="004D3116"/>
    <w:rsid w:val="004D6FE1"/>
    <w:rsid w:val="004E2AEC"/>
    <w:rsid w:val="004E500F"/>
    <w:rsid w:val="004F0378"/>
    <w:rsid w:val="004F1DA7"/>
    <w:rsid w:val="004F303E"/>
    <w:rsid w:val="004F5F72"/>
    <w:rsid w:val="004F7120"/>
    <w:rsid w:val="004F7FE6"/>
    <w:rsid w:val="005000A9"/>
    <w:rsid w:val="005007E6"/>
    <w:rsid w:val="0050191A"/>
    <w:rsid w:val="005064AF"/>
    <w:rsid w:val="0050723E"/>
    <w:rsid w:val="0050727A"/>
    <w:rsid w:val="00511E41"/>
    <w:rsid w:val="00513C94"/>
    <w:rsid w:val="0051413C"/>
    <w:rsid w:val="00514D9D"/>
    <w:rsid w:val="0051530C"/>
    <w:rsid w:val="00521A34"/>
    <w:rsid w:val="005223BB"/>
    <w:rsid w:val="0052295A"/>
    <w:rsid w:val="00523D61"/>
    <w:rsid w:val="005250A9"/>
    <w:rsid w:val="0052661E"/>
    <w:rsid w:val="00526FA9"/>
    <w:rsid w:val="00543FB0"/>
    <w:rsid w:val="00550145"/>
    <w:rsid w:val="005507A2"/>
    <w:rsid w:val="00551916"/>
    <w:rsid w:val="00555150"/>
    <w:rsid w:val="00560350"/>
    <w:rsid w:val="00560EB4"/>
    <w:rsid w:val="005634F7"/>
    <w:rsid w:val="005706F0"/>
    <w:rsid w:val="00570A02"/>
    <w:rsid w:val="00570FBE"/>
    <w:rsid w:val="005734C2"/>
    <w:rsid w:val="00573A92"/>
    <w:rsid w:val="00587027"/>
    <w:rsid w:val="0059208C"/>
    <w:rsid w:val="005A0D0B"/>
    <w:rsid w:val="005A4105"/>
    <w:rsid w:val="005A4A10"/>
    <w:rsid w:val="005B4068"/>
    <w:rsid w:val="005B73C0"/>
    <w:rsid w:val="005C79D3"/>
    <w:rsid w:val="005D6003"/>
    <w:rsid w:val="005E4128"/>
    <w:rsid w:val="005E4DC5"/>
    <w:rsid w:val="005F0204"/>
    <w:rsid w:val="005F2752"/>
    <w:rsid w:val="00605822"/>
    <w:rsid w:val="00605A4A"/>
    <w:rsid w:val="00606511"/>
    <w:rsid w:val="00612656"/>
    <w:rsid w:val="0061269C"/>
    <w:rsid w:val="00612C8D"/>
    <w:rsid w:val="006212B6"/>
    <w:rsid w:val="00622A5B"/>
    <w:rsid w:val="00625D5A"/>
    <w:rsid w:val="00631A02"/>
    <w:rsid w:val="00634C91"/>
    <w:rsid w:val="00640BC4"/>
    <w:rsid w:val="0064273C"/>
    <w:rsid w:val="006504D8"/>
    <w:rsid w:val="00653BC7"/>
    <w:rsid w:val="006557DB"/>
    <w:rsid w:val="00660D4D"/>
    <w:rsid w:val="00667085"/>
    <w:rsid w:val="0067696D"/>
    <w:rsid w:val="00680B01"/>
    <w:rsid w:val="0069526E"/>
    <w:rsid w:val="006A3A66"/>
    <w:rsid w:val="006A3D30"/>
    <w:rsid w:val="006A6807"/>
    <w:rsid w:val="006B1394"/>
    <w:rsid w:val="006B5F05"/>
    <w:rsid w:val="006C44F1"/>
    <w:rsid w:val="006D3A7E"/>
    <w:rsid w:val="006D65A3"/>
    <w:rsid w:val="006E1AE3"/>
    <w:rsid w:val="006E51A4"/>
    <w:rsid w:val="006F57BC"/>
    <w:rsid w:val="00706B73"/>
    <w:rsid w:val="007101D9"/>
    <w:rsid w:val="00710C53"/>
    <w:rsid w:val="00712E34"/>
    <w:rsid w:val="00720B84"/>
    <w:rsid w:val="0072194F"/>
    <w:rsid w:val="00726455"/>
    <w:rsid w:val="007307AC"/>
    <w:rsid w:val="0073397E"/>
    <w:rsid w:val="00744A25"/>
    <w:rsid w:val="00754C80"/>
    <w:rsid w:val="00760B9B"/>
    <w:rsid w:val="00760F06"/>
    <w:rsid w:val="00761BA7"/>
    <w:rsid w:val="00763BEE"/>
    <w:rsid w:val="0077331C"/>
    <w:rsid w:val="00773BD1"/>
    <w:rsid w:val="00774E71"/>
    <w:rsid w:val="007909B9"/>
    <w:rsid w:val="00794F7C"/>
    <w:rsid w:val="00795436"/>
    <w:rsid w:val="00795EB6"/>
    <w:rsid w:val="00796A40"/>
    <w:rsid w:val="007A4867"/>
    <w:rsid w:val="007B02F8"/>
    <w:rsid w:val="007B0A5C"/>
    <w:rsid w:val="007B7746"/>
    <w:rsid w:val="007C35B7"/>
    <w:rsid w:val="007D082E"/>
    <w:rsid w:val="007D6C06"/>
    <w:rsid w:val="007E3539"/>
    <w:rsid w:val="007E39D7"/>
    <w:rsid w:val="007E3CCA"/>
    <w:rsid w:val="00801EFA"/>
    <w:rsid w:val="0080316E"/>
    <w:rsid w:val="00806E5C"/>
    <w:rsid w:val="00816808"/>
    <w:rsid w:val="008214B6"/>
    <w:rsid w:val="0082546D"/>
    <w:rsid w:val="008333D1"/>
    <w:rsid w:val="00834CA3"/>
    <w:rsid w:val="00834CBF"/>
    <w:rsid w:val="00842E9F"/>
    <w:rsid w:val="00844E33"/>
    <w:rsid w:val="00847CD4"/>
    <w:rsid w:val="00863EF0"/>
    <w:rsid w:val="008669DF"/>
    <w:rsid w:val="00867ECD"/>
    <w:rsid w:val="00870BB8"/>
    <w:rsid w:val="00870DCC"/>
    <w:rsid w:val="008753FB"/>
    <w:rsid w:val="00875DC4"/>
    <w:rsid w:val="00876903"/>
    <w:rsid w:val="00881E9E"/>
    <w:rsid w:val="008855AE"/>
    <w:rsid w:val="00886412"/>
    <w:rsid w:val="008927A1"/>
    <w:rsid w:val="008B0F26"/>
    <w:rsid w:val="008B6723"/>
    <w:rsid w:val="008C1E1A"/>
    <w:rsid w:val="008C488C"/>
    <w:rsid w:val="008C62DB"/>
    <w:rsid w:val="008D0C7B"/>
    <w:rsid w:val="008E1BFF"/>
    <w:rsid w:val="008E6F54"/>
    <w:rsid w:val="008E776F"/>
    <w:rsid w:val="008F36AC"/>
    <w:rsid w:val="00915BB8"/>
    <w:rsid w:val="00917339"/>
    <w:rsid w:val="00926A65"/>
    <w:rsid w:val="0093153F"/>
    <w:rsid w:val="00933D35"/>
    <w:rsid w:val="00934A0B"/>
    <w:rsid w:val="00934F89"/>
    <w:rsid w:val="00941450"/>
    <w:rsid w:val="0094174A"/>
    <w:rsid w:val="00943DC7"/>
    <w:rsid w:val="0094423F"/>
    <w:rsid w:val="00954595"/>
    <w:rsid w:val="00956CCA"/>
    <w:rsid w:val="0096711E"/>
    <w:rsid w:val="00974986"/>
    <w:rsid w:val="00976FA2"/>
    <w:rsid w:val="00980B71"/>
    <w:rsid w:val="00995082"/>
    <w:rsid w:val="00997AA3"/>
    <w:rsid w:val="009A3BAC"/>
    <w:rsid w:val="009A621E"/>
    <w:rsid w:val="009A7C58"/>
    <w:rsid w:val="009B0C7D"/>
    <w:rsid w:val="009B0C81"/>
    <w:rsid w:val="009B4987"/>
    <w:rsid w:val="009B7A18"/>
    <w:rsid w:val="009C0BAB"/>
    <w:rsid w:val="009C2453"/>
    <w:rsid w:val="009C2D46"/>
    <w:rsid w:val="009C4ADD"/>
    <w:rsid w:val="009C6002"/>
    <w:rsid w:val="009D1AFA"/>
    <w:rsid w:val="009E2A99"/>
    <w:rsid w:val="009E386F"/>
    <w:rsid w:val="009E5F7E"/>
    <w:rsid w:val="009F02C2"/>
    <w:rsid w:val="009F3381"/>
    <w:rsid w:val="00A02864"/>
    <w:rsid w:val="00A11510"/>
    <w:rsid w:val="00A160D7"/>
    <w:rsid w:val="00A1781A"/>
    <w:rsid w:val="00A20134"/>
    <w:rsid w:val="00A22E05"/>
    <w:rsid w:val="00A25333"/>
    <w:rsid w:val="00A26222"/>
    <w:rsid w:val="00A33701"/>
    <w:rsid w:val="00A36F26"/>
    <w:rsid w:val="00A401CD"/>
    <w:rsid w:val="00A40669"/>
    <w:rsid w:val="00A40B34"/>
    <w:rsid w:val="00A52F69"/>
    <w:rsid w:val="00A60816"/>
    <w:rsid w:val="00A635BE"/>
    <w:rsid w:val="00A6527A"/>
    <w:rsid w:val="00A70689"/>
    <w:rsid w:val="00A7119F"/>
    <w:rsid w:val="00A72A79"/>
    <w:rsid w:val="00A82B2D"/>
    <w:rsid w:val="00A85C0A"/>
    <w:rsid w:val="00A87B13"/>
    <w:rsid w:val="00A920BE"/>
    <w:rsid w:val="00A93873"/>
    <w:rsid w:val="00A95DAD"/>
    <w:rsid w:val="00AA1D0F"/>
    <w:rsid w:val="00AA3E4B"/>
    <w:rsid w:val="00AA47F6"/>
    <w:rsid w:val="00AA6738"/>
    <w:rsid w:val="00AB2A92"/>
    <w:rsid w:val="00AB4A98"/>
    <w:rsid w:val="00AC564F"/>
    <w:rsid w:val="00AD1282"/>
    <w:rsid w:val="00AD1326"/>
    <w:rsid w:val="00AD5941"/>
    <w:rsid w:val="00AD7FA4"/>
    <w:rsid w:val="00AE0089"/>
    <w:rsid w:val="00AE55C3"/>
    <w:rsid w:val="00AE5A28"/>
    <w:rsid w:val="00AE732F"/>
    <w:rsid w:val="00AF0887"/>
    <w:rsid w:val="00B00D85"/>
    <w:rsid w:val="00B14275"/>
    <w:rsid w:val="00B14765"/>
    <w:rsid w:val="00B170CA"/>
    <w:rsid w:val="00B21C11"/>
    <w:rsid w:val="00B25236"/>
    <w:rsid w:val="00B26A1C"/>
    <w:rsid w:val="00B300A9"/>
    <w:rsid w:val="00B30767"/>
    <w:rsid w:val="00B31C8C"/>
    <w:rsid w:val="00B40D34"/>
    <w:rsid w:val="00B455F1"/>
    <w:rsid w:val="00B47BA9"/>
    <w:rsid w:val="00B52580"/>
    <w:rsid w:val="00B5671E"/>
    <w:rsid w:val="00B56FF6"/>
    <w:rsid w:val="00B6131D"/>
    <w:rsid w:val="00B63853"/>
    <w:rsid w:val="00B66549"/>
    <w:rsid w:val="00B72DAE"/>
    <w:rsid w:val="00B7547B"/>
    <w:rsid w:val="00B8065F"/>
    <w:rsid w:val="00B84126"/>
    <w:rsid w:val="00B85F68"/>
    <w:rsid w:val="00B95EF4"/>
    <w:rsid w:val="00B96E13"/>
    <w:rsid w:val="00BA1034"/>
    <w:rsid w:val="00BA1222"/>
    <w:rsid w:val="00BA17C6"/>
    <w:rsid w:val="00BA52E7"/>
    <w:rsid w:val="00BB33A2"/>
    <w:rsid w:val="00BB505D"/>
    <w:rsid w:val="00BB5A23"/>
    <w:rsid w:val="00BB7988"/>
    <w:rsid w:val="00BC203F"/>
    <w:rsid w:val="00BC70DB"/>
    <w:rsid w:val="00BD22BC"/>
    <w:rsid w:val="00BD2EE7"/>
    <w:rsid w:val="00BD2F31"/>
    <w:rsid w:val="00BD64A3"/>
    <w:rsid w:val="00BD7A5D"/>
    <w:rsid w:val="00BE22E3"/>
    <w:rsid w:val="00BE44F4"/>
    <w:rsid w:val="00BF77DE"/>
    <w:rsid w:val="00C03D7E"/>
    <w:rsid w:val="00C1037D"/>
    <w:rsid w:val="00C13646"/>
    <w:rsid w:val="00C17C18"/>
    <w:rsid w:val="00C211E4"/>
    <w:rsid w:val="00C21CEC"/>
    <w:rsid w:val="00C23556"/>
    <w:rsid w:val="00C23916"/>
    <w:rsid w:val="00C2626A"/>
    <w:rsid w:val="00C4106A"/>
    <w:rsid w:val="00C4741D"/>
    <w:rsid w:val="00C47865"/>
    <w:rsid w:val="00C51DCC"/>
    <w:rsid w:val="00C620CA"/>
    <w:rsid w:val="00C63CA9"/>
    <w:rsid w:val="00C658BA"/>
    <w:rsid w:val="00C65E49"/>
    <w:rsid w:val="00C72C30"/>
    <w:rsid w:val="00C74157"/>
    <w:rsid w:val="00C80ADE"/>
    <w:rsid w:val="00C82555"/>
    <w:rsid w:val="00C8762B"/>
    <w:rsid w:val="00C90708"/>
    <w:rsid w:val="00C97A0A"/>
    <w:rsid w:val="00CA3CEC"/>
    <w:rsid w:val="00CA6F78"/>
    <w:rsid w:val="00CB346B"/>
    <w:rsid w:val="00CB4E13"/>
    <w:rsid w:val="00CB50E9"/>
    <w:rsid w:val="00CC2C63"/>
    <w:rsid w:val="00CC5C5D"/>
    <w:rsid w:val="00CD2AB3"/>
    <w:rsid w:val="00CE2ABF"/>
    <w:rsid w:val="00CE4A5A"/>
    <w:rsid w:val="00CF116B"/>
    <w:rsid w:val="00CF55A3"/>
    <w:rsid w:val="00D03AE3"/>
    <w:rsid w:val="00D05F24"/>
    <w:rsid w:val="00D11DB9"/>
    <w:rsid w:val="00D133E8"/>
    <w:rsid w:val="00D1477A"/>
    <w:rsid w:val="00D20A76"/>
    <w:rsid w:val="00D2275A"/>
    <w:rsid w:val="00D238FE"/>
    <w:rsid w:val="00D30EDB"/>
    <w:rsid w:val="00D3214D"/>
    <w:rsid w:val="00D40529"/>
    <w:rsid w:val="00D406BB"/>
    <w:rsid w:val="00D44C60"/>
    <w:rsid w:val="00D4619B"/>
    <w:rsid w:val="00D47633"/>
    <w:rsid w:val="00D5036F"/>
    <w:rsid w:val="00D5394E"/>
    <w:rsid w:val="00D56140"/>
    <w:rsid w:val="00D56525"/>
    <w:rsid w:val="00D66289"/>
    <w:rsid w:val="00D7694B"/>
    <w:rsid w:val="00D820EF"/>
    <w:rsid w:val="00D912B8"/>
    <w:rsid w:val="00D9145D"/>
    <w:rsid w:val="00D9214F"/>
    <w:rsid w:val="00D9340F"/>
    <w:rsid w:val="00D947D4"/>
    <w:rsid w:val="00DA144F"/>
    <w:rsid w:val="00DA2275"/>
    <w:rsid w:val="00DB11DF"/>
    <w:rsid w:val="00DB3765"/>
    <w:rsid w:val="00DB496C"/>
    <w:rsid w:val="00DC45FF"/>
    <w:rsid w:val="00DD245C"/>
    <w:rsid w:val="00DD3625"/>
    <w:rsid w:val="00DD4963"/>
    <w:rsid w:val="00DE6D22"/>
    <w:rsid w:val="00DF188B"/>
    <w:rsid w:val="00DF234C"/>
    <w:rsid w:val="00DF351B"/>
    <w:rsid w:val="00DF36A0"/>
    <w:rsid w:val="00E02FD9"/>
    <w:rsid w:val="00E0644C"/>
    <w:rsid w:val="00E11229"/>
    <w:rsid w:val="00E142EA"/>
    <w:rsid w:val="00E15833"/>
    <w:rsid w:val="00E16078"/>
    <w:rsid w:val="00E21C1C"/>
    <w:rsid w:val="00E23A62"/>
    <w:rsid w:val="00E26288"/>
    <w:rsid w:val="00E26BB0"/>
    <w:rsid w:val="00E37C34"/>
    <w:rsid w:val="00E441D0"/>
    <w:rsid w:val="00E52698"/>
    <w:rsid w:val="00E61C9F"/>
    <w:rsid w:val="00E668E4"/>
    <w:rsid w:val="00E712B3"/>
    <w:rsid w:val="00E92A8E"/>
    <w:rsid w:val="00E956AF"/>
    <w:rsid w:val="00E978B3"/>
    <w:rsid w:val="00EA249A"/>
    <w:rsid w:val="00EA536E"/>
    <w:rsid w:val="00EA610F"/>
    <w:rsid w:val="00EB04BF"/>
    <w:rsid w:val="00EB57F5"/>
    <w:rsid w:val="00EB6DFC"/>
    <w:rsid w:val="00EC564C"/>
    <w:rsid w:val="00ED08F1"/>
    <w:rsid w:val="00ED1EF4"/>
    <w:rsid w:val="00ED61D2"/>
    <w:rsid w:val="00EE701F"/>
    <w:rsid w:val="00EF24A5"/>
    <w:rsid w:val="00EF27F7"/>
    <w:rsid w:val="00F03C58"/>
    <w:rsid w:val="00F167C1"/>
    <w:rsid w:val="00F226C3"/>
    <w:rsid w:val="00F226EE"/>
    <w:rsid w:val="00F237D2"/>
    <w:rsid w:val="00F268B9"/>
    <w:rsid w:val="00F26C4D"/>
    <w:rsid w:val="00F301A6"/>
    <w:rsid w:val="00F36CE4"/>
    <w:rsid w:val="00F414D4"/>
    <w:rsid w:val="00F41E23"/>
    <w:rsid w:val="00F42B54"/>
    <w:rsid w:val="00F43EDF"/>
    <w:rsid w:val="00F475AF"/>
    <w:rsid w:val="00F5285D"/>
    <w:rsid w:val="00F53A42"/>
    <w:rsid w:val="00F60D02"/>
    <w:rsid w:val="00F708C0"/>
    <w:rsid w:val="00F73F67"/>
    <w:rsid w:val="00F745CC"/>
    <w:rsid w:val="00F91437"/>
    <w:rsid w:val="00F91B06"/>
    <w:rsid w:val="00F93D61"/>
    <w:rsid w:val="00FA53A9"/>
    <w:rsid w:val="00FB3497"/>
    <w:rsid w:val="00FB75DD"/>
    <w:rsid w:val="00FB76A8"/>
    <w:rsid w:val="00FC457A"/>
    <w:rsid w:val="00FD0B38"/>
    <w:rsid w:val="00FD2C69"/>
    <w:rsid w:val="00FD2FCB"/>
    <w:rsid w:val="00FD3602"/>
    <w:rsid w:val="00FD422B"/>
    <w:rsid w:val="00FD7F1A"/>
    <w:rsid w:val="00FE0EEA"/>
    <w:rsid w:val="00FE3210"/>
    <w:rsid w:val="00FE4FDF"/>
    <w:rsid w:val="00FF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C379F"/>
  <w15:chartTrackingRefBased/>
  <w15:docId w15:val="{269858CF-DA3B-4C79-8FB9-EA18CF41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3E8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425E76"/>
    <w:pPr>
      <w:keepNext/>
      <w:numPr>
        <w:numId w:val="16"/>
      </w:numPr>
      <w:spacing w:before="240" w:after="240"/>
      <w:jc w:val="both"/>
      <w:outlineLvl w:val="0"/>
    </w:pPr>
    <w:rPr>
      <w:b/>
      <w:sz w:val="22"/>
      <w:szCs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B6DFC"/>
    <w:pPr>
      <w:keepNext/>
      <w:spacing w:line="360" w:lineRule="auto"/>
      <w:jc w:val="center"/>
      <w:outlineLvl w:val="1"/>
    </w:pPr>
    <w:rPr>
      <w:b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B6DF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EB6DF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qFormat/>
    <w:rsid w:val="00EB6D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EB6DF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semiHidden/>
    <w:rsid w:val="00EB6D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B6DFC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semiHidden/>
    <w:rsid w:val="00EB6DF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EB6DFC"/>
  </w:style>
  <w:style w:type="paragraph" w:styleId="Tekstdymka">
    <w:name w:val="Balloon Text"/>
    <w:basedOn w:val="Normalny"/>
    <w:link w:val="TekstdymkaZnak"/>
    <w:uiPriority w:val="99"/>
    <w:semiHidden/>
    <w:unhideWhenUsed/>
    <w:rsid w:val="00A635B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635BE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B37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Styl1">
    <w:name w:val="Styl1"/>
    <w:uiPriority w:val="99"/>
    <w:rsid w:val="007D6C06"/>
    <w:pPr>
      <w:numPr>
        <w:numId w:val="9"/>
      </w:numPr>
    </w:pPr>
  </w:style>
  <w:style w:type="paragraph" w:customStyle="1" w:styleId="Default">
    <w:name w:val="Default"/>
    <w:rsid w:val="009E2A9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Pogrubienie">
    <w:name w:val="Strong"/>
    <w:uiPriority w:val="22"/>
    <w:qFormat/>
    <w:rsid w:val="003103E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36AC"/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8F36AC"/>
    <w:rPr>
      <w:lang w:eastAsia="en-US"/>
    </w:rPr>
  </w:style>
  <w:style w:type="character" w:customStyle="1" w:styleId="Nagwek1Znak">
    <w:name w:val="Nagłówek 1 Znak"/>
    <w:link w:val="Nagwek1"/>
    <w:rsid w:val="00425E76"/>
    <w:rPr>
      <w:rFonts w:ascii="Times New Roman" w:eastAsia="Times New Roman" w:hAnsi="Times New Roman"/>
      <w:b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BB7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7988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BB798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9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B7988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unhideWhenUsed/>
    <w:rsid w:val="00D9214F"/>
    <w:rPr>
      <w:color w:val="0000FF"/>
      <w:u w:val="single"/>
    </w:rPr>
  </w:style>
  <w:style w:type="character" w:styleId="Odwoanieprzypisudolnego">
    <w:name w:val="footnote reference"/>
    <w:rsid w:val="00570FBE"/>
    <w:rPr>
      <w:vertAlign w:val="superscript"/>
    </w:rPr>
  </w:style>
  <w:style w:type="paragraph" w:styleId="Poprawka">
    <w:name w:val="Revision"/>
    <w:hidden/>
    <w:uiPriority w:val="99"/>
    <w:semiHidden/>
    <w:rsid w:val="003755E3"/>
    <w:rPr>
      <w:rFonts w:ascii="Times New Roman" w:eastAsia="Times New Roman" w:hAnsi="Times New Roman"/>
      <w:sz w:val="24"/>
    </w:rPr>
  </w:style>
  <w:style w:type="character" w:styleId="Nierozpoznanawzmianka">
    <w:name w:val="Unresolved Mention"/>
    <w:uiPriority w:val="99"/>
    <w:semiHidden/>
    <w:unhideWhenUsed/>
    <w:rsid w:val="00E11229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11229"/>
    <w:rPr>
      <w:color w:val="954F72"/>
      <w:u w:val="single"/>
    </w:rPr>
  </w:style>
  <w:style w:type="table" w:styleId="Tabela-Siatka">
    <w:name w:val="Table Grid"/>
    <w:basedOn w:val="Standardowy"/>
    <w:rsid w:val="006126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521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086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2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35115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86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179101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124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22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615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184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423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4059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1578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4814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0018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0290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82620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pw_edu" TargetMode="External"/><Relationship Id="rId10" Type="http://schemas.openxmlformats.org/officeDocument/2006/relationships/hyperlink" Target="https://platformazakupowa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w_edu" TargetMode="External"/><Relationship Id="rId14" Type="http://schemas.openxmlformats.org/officeDocument/2006/relationships/hyperlink" Target="http://platformazakupowa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94CA5-8194-481C-B10E-7961414A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2900</Words>
  <Characters>17404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KChiTP_WChem-PW</Company>
  <LinksUpToDate>false</LinksUpToDate>
  <CharactersWithSpaces>20264</CharactersWithSpaces>
  <SharedDoc>false</SharedDoc>
  <HLinks>
    <vt:vector size="48" baseType="variant">
      <vt:variant>
        <vt:i4>6750276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https://platformazakupowa.pl/pn/pw_edu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6225998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6750276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https://platformazakupowa.pl/pn/pw_edu</vt:lpwstr>
      </vt:variant>
      <vt:variant>
        <vt:lpwstr/>
      </vt:variant>
      <vt:variant>
        <vt:i4>6750276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https://platformazakupowa.pl/pn/pw_edu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Kryńska</dc:creator>
  <cp:keywords/>
  <cp:lastModifiedBy>Jurczak - Nosińska Mariola</cp:lastModifiedBy>
  <cp:revision>5</cp:revision>
  <cp:lastPrinted>2024-10-25T11:18:00Z</cp:lastPrinted>
  <dcterms:created xsi:type="dcterms:W3CDTF">2025-03-21T15:49:00Z</dcterms:created>
  <dcterms:modified xsi:type="dcterms:W3CDTF">2025-04-04T13:16:00Z</dcterms:modified>
</cp:coreProperties>
</file>