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tbl>
      <w:tblPr>
        <w:tblpPr w:leftFromText="142" w:rightFromText="142" w:vertAnchor="text" w:horzAnchor="margin" w:tblpXSpec="center" w:tblpY="1"/>
        <w:tblW w:w="95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0"/>
        <w:gridCol w:w="3717"/>
        <w:gridCol w:w="3717"/>
      </w:tblGrid>
      <w:tr w:rsidR="00B61926" w:rsidRPr="00175C20" w14:paraId="659F98CE" w14:textId="77777777" w:rsidTr="00416E39">
        <w:trPr>
          <w:trHeight w:val="1701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7B97B405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bookmarkStart w:id="0" w:name="_Hlk187322690"/>
            <w:r w:rsidRPr="00175C20">
              <w:rPr>
                <w:rFonts w:ascii="Myriad Pro" w:hAnsi="Myriad Pro"/>
              </w:rPr>
              <w:t>INWESTOR</w:t>
            </w:r>
          </w:p>
        </w:tc>
        <w:tc>
          <w:tcPr>
            <w:tcW w:w="1939" w:type="pct"/>
            <w:vAlign w:val="center"/>
          </w:tcPr>
          <w:p w14:paraId="05E22F90" w14:textId="77777777" w:rsidR="00B61926" w:rsidRPr="00175C20" w:rsidRDefault="00B61926" w:rsidP="00416E39">
            <w:pPr>
              <w:spacing w:before="240" w:line="240" w:lineRule="auto"/>
              <w:ind w:firstLine="0"/>
              <w:jc w:val="center"/>
              <w:rPr>
                <w:rFonts w:ascii="Myriad Pro" w:eastAsia="Calibri" w:hAnsi="Myriad Pro" w:cs="Arial Narrow"/>
                <w:b/>
                <w:bCs/>
                <w:i/>
                <w:iCs/>
                <w:color w:val="000000"/>
              </w:rPr>
            </w:pPr>
            <w:r w:rsidRPr="00175C20">
              <w:rPr>
                <w:rFonts w:ascii="Myriad Pro" w:eastAsia="Calibri" w:hAnsi="Myriad Pro" w:cs="Arial Narrow"/>
                <w:b/>
                <w:bCs/>
                <w:i/>
                <w:iCs/>
                <w:color w:val="000000"/>
              </w:rPr>
              <w:t>Miejskie Przedsiębiorstwo</w:t>
            </w:r>
          </w:p>
          <w:p w14:paraId="514751A5" w14:textId="77777777" w:rsidR="00B61926" w:rsidRPr="00175C20" w:rsidRDefault="00B61926" w:rsidP="00416E39">
            <w:pPr>
              <w:spacing w:after="120" w:line="240" w:lineRule="auto"/>
              <w:ind w:firstLine="0"/>
              <w:jc w:val="center"/>
              <w:rPr>
                <w:rFonts w:ascii="Myriad Pro" w:eastAsia="Calibri" w:hAnsi="Myriad Pro" w:cs="Arial Narrow"/>
                <w:b/>
                <w:bCs/>
                <w:i/>
                <w:iCs/>
                <w:color w:val="000000"/>
              </w:rPr>
            </w:pPr>
            <w:r w:rsidRPr="00175C20">
              <w:rPr>
                <w:rFonts w:ascii="Myriad Pro" w:eastAsia="Calibri" w:hAnsi="Myriad Pro" w:cs="Arial Narrow"/>
                <w:b/>
                <w:bCs/>
                <w:i/>
                <w:iCs/>
                <w:color w:val="000000"/>
              </w:rPr>
              <w:t>Komunikacyjne Sp. z o.o.</w:t>
            </w:r>
          </w:p>
          <w:p w14:paraId="381418D5" w14:textId="77777777" w:rsidR="00B61926" w:rsidRPr="00175C20" w:rsidRDefault="00B61926" w:rsidP="00416E39">
            <w:pPr>
              <w:spacing w:after="240" w:line="240" w:lineRule="auto"/>
              <w:ind w:firstLine="0"/>
              <w:jc w:val="center"/>
              <w:rPr>
                <w:rFonts w:ascii="Myriad Pro" w:eastAsia="Calibri" w:hAnsi="Myriad Pro" w:cs="Arial Narrow"/>
                <w:bCs/>
                <w:i/>
                <w:iCs/>
                <w:color w:val="000000"/>
              </w:rPr>
            </w:pPr>
            <w:r w:rsidRPr="00175C20">
              <w:rPr>
                <w:rFonts w:ascii="Myriad Pro" w:eastAsia="Calibri" w:hAnsi="Myriad Pro" w:cs="Arial Narrow"/>
                <w:bCs/>
                <w:i/>
                <w:iCs/>
                <w:color w:val="000000"/>
              </w:rPr>
              <w:t>ul. B. Prusa 75-79, 50-316 Wrocław</w:t>
            </w:r>
          </w:p>
        </w:tc>
        <w:tc>
          <w:tcPr>
            <w:tcW w:w="1939" w:type="pct"/>
            <w:vAlign w:val="center"/>
          </w:tcPr>
          <w:p w14:paraId="760980D0" w14:textId="77777777" w:rsidR="00B61926" w:rsidRPr="00175C20" w:rsidRDefault="00B61926" w:rsidP="00416E39">
            <w:pPr>
              <w:ind w:firstLine="0"/>
              <w:jc w:val="center"/>
              <w:rPr>
                <w:rFonts w:ascii="Myriad Pro" w:hAnsi="Myriad Pro"/>
                <w:sz w:val="24"/>
              </w:rPr>
            </w:pPr>
            <w:r w:rsidRPr="00175C20">
              <w:rPr>
                <w:rFonts w:ascii="Myriad Pro" w:hAnsi="Myriad Pro"/>
                <w:noProof/>
                <w:sz w:val="2"/>
                <w:szCs w:val="6"/>
                <w:lang w:eastAsia="pl-PL"/>
              </w:rPr>
              <w:drawing>
                <wp:anchor distT="0" distB="0" distL="114300" distR="114300" simplePos="0" relativeHeight="251659264" behindDoc="0" locked="0" layoutInCell="1" allowOverlap="1" wp14:anchorId="555C9E87" wp14:editId="5D3A8705">
                  <wp:simplePos x="0" y="0"/>
                  <wp:positionH relativeFrom="margin">
                    <wp:posOffset>114300</wp:posOffset>
                  </wp:positionH>
                  <wp:positionV relativeFrom="margin">
                    <wp:posOffset>239395</wp:posOffset>
                  </wp:positionV>
                  <wp:extent cx="2077720" cy="395605"/>
                  <wp:effectExtent l="0" t="0" r="0" b="4445"/>
                  <wp:wrapSquare wrapText="bothSides"/>
                  <wp:docPr id="1098363961" name="Obraz 1098363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ogo-default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7720" cy="39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61926" w:rsidRPr="00175C20" w14:paraId="6D2A46E8" w14:textId="77777777" w:rsidTr="00416E39">
        <w:trPr>
          <w:trHeight w:hRule="exact" w:val="1419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36B610BF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>NAZWA ZADANIA</w:t>
            </w:r>
          </w:p>
        </w:tc>
        <w:tc>
          <w:tcPr>
            <w:tcW w:w="3878" w:type="pct"/>
            <w:gridSpan w:val="2"/>
            <w:tcMar>
              <w:top w:w="284" w:type="dxa"/>
              <w:left w:w="284" w:type="dxa"/>
              <w:bottom w:w="284" w:type="dxa"/>
              <w:right w:w="284" w:type="dxa"/>
            </w:tcMar>
            <w:vAlign w:val="center"/>
          </w:tcPr>
          <w:p w14:paraId="01AD372C" w14:textId="77777777" w:rsidR="00B61926" w:rsidRPr="000540FF" w:rsidRDefault="00B61926" w:rsidP="00416E39">
            <w:pPr>
              <w:ind w:firstLine="14"/>
              <w:rPr>
                <w:rStyle w:val="Nagwek04Znak"/>
                <w:rFonts w:ascii="Myriad Pro" w:eastAsia="Calibri" w:hAnsi="Myriad Pro"/>
                <w:szCs w:val="22"/>
              </w:rPr>
            </w:pPr>
            <w:r w:rsidRPr="000540FF">
              <w:rPr>
                <w:rFonts w:ascii="Myriad Pro" w:eastAsia="Verdana" w:hAnsi="Myriad Pro" w:cs="Calibri"/>
                <w:szCs w:val="22"/>
              </w:rPr>
              <w:t xml:space="preserve">Wymiana zwrotnicy A 15, kompletnych rozjazdów jednotorowych pojedynczych A16,  A17, A18 i odcinka tor na terenie </w:t>
            </w:r>
            <w:r>
              <w:rPr>
                <w:rFonts w:ascii="Myriad Pro" w:eastAsia="Verdana" w:hAnsi="Myriad Pro" w:cs="Calibri"/>
                <w:szCs w:val="22"/>
              </w:rPr>
              <w:t>z</w:t>
            </w:r>
            <w:r w:rsidRPr="000540FF">
              <w:rPr>
                <w:rFonts w:ascii="Myriad Pro" w:eastAsia="Verdana" w:hAnsi="Myriad Pro" w:cs="Calibri"/>
                <w:szCs w:val="22"/>
              </w:rPr>
              <w:t xml:space="preserve">ajezdni Gaj  </w:t>
            </w:r>
          </w:p>
        </w:tc>
      </w:tr>
      <w:tr w:rsidR="00B61926" w:rsidRPr="00175C20" w14:paraId="318E054A" w14:textId="77777777" w:rsidTr="00416E39">
        <w:trPr>
          <w:trHeight w:hRule="exact" w:val="1667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09EF2DC5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>ADRES OBIEKTU</w:t>
            </w:r>
          </w:p>
        </w:tc>
        <w:tc>
          <w:tcPr>
            <w:tcW w:w="3878" w:type="pct"/>
            <w:gridSpan w:val="2"/>
            <w:tcMar>
              <w:top w:w="113" w:type="dxa"/>
              <w:left w:w="113" w:type="dxa"/>
              <w:bottom w:w="113" w:type="dxa"/>
              <w:right w:w="284" w:type="dxa"/>
            </w:tcMar>
            <w:vAlign w:val="center"/>
          </w:tcPr>
          <w:p w14:paraId="37BB8FF2" w14:textId="77777777" w:rsidR="00B61926" w:rsidRPr="000540FF" w:rsidRDefault="00B61926" w:rsidP="00416E39">
            <w:pPr>
              <w:ind w:firstLine="0"/>
              <w:jc w:val="left"/>
              <w:rPr>
                <w:rStyle w:val="Nagwek04Znak"/>
                <w:rFonts w:ascii="Myriad Pro" w:hAnsi="Myriad Pro"/>
                <w:b w:val="0"/>
                <w:bCs/>
                <w:color w:val="auto"/>
                <w:szCs w:val="22"/>
              </w:rPr>
            </w:pPr>
            <w:r w:rsidRPr="000540FF">
              <w:rPr>
                <w:rStyle w:val="Nagwek04Znak"/>
                <w:rFonts w:ascii="Myriad Pro" w:hAnsi="Myriad Pro"/>
                <w:b w:val="0"/>
                <w:bCs/>
                <w:szCs w:val="22"/>
              </w:rPr>
              <w:t xml:space="preserve">Zajezdnia „Gaj” ul. Kamienna 74, 50-549 Wrocław </w:t>
            </w:r>
          </w:p>
        </w:tc>
      </w:tr>
      <w:tr w:rsidR="00B61926" w:rsidRPr="00175C20" w14:paraId="2D816859" w14:textId="77777777" w:rsidTr="00416E39">
        <w:trPr>
          <w:trHeight w:val="567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306DC193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 xml:space="preserve">SPIS ZAWARTOŚCI </w:t>
            </w:r>
            <w:r>
              <w:rPr>
                <w:rFonts w:ascii="Myriad Pro" w:hAnsi="Myriad Pro"/>
              </w:rPr>
              <w:t>OPZ</w:t>
            </w:r>
          </w:p>
        </w:tc>
        <w:tc>
          <w:tcPr>
            <w:tcW w:w="3878" w:type="pct"/>
            <w:gridSpan w:val="2"/>
            <w:tcMar>
              <w:top w:w="113" w:type="dxa"/>
              <w:left w:w="113" w:type="dxa"/>
              <w:bottom w:w="113" w:type="dxa"/>
              <w:right w:w="227" w:type="dxa"/>
            </w:tcMar>
            <w:vAlign w:val="center"/>
          </w:tcPr>
          <w:p w14:paraId="7DA7E822" w14:textId="77777777" w:rsidR="00B61926" w:rsidRPr="000540FF" w:rsidRDefault="00B61926" w:rsidP="00416E39">
            <w:pPr>
              <w:tabs>
                <w:tab w:val="right" w:pos="7336"/>
              </w:tabs>
              <w:spacing w:before="120"/>
              <w:ind w:firstLine="0"/>
              <w:jc w:val="left"/>
              <w:rPr>
                <w:rStyle w:val="Nagwek04Znak"/>
                <w:rFonts w:ascii="Myriad Pro" w:hAnsi="Myriad Pro"/>
                <w:szCs w:val="22"/>
              </w:rPr>
            </w:pPr>
            <w:r w:rsidRPr="000540FF">
              <w:rPr>
                <w:rStyle w:val="Nagwek04Znak"/>
                <w:rFonts w:ascii="Myriad Pro" w:hAnsi="Myriad Pro"/>
                <w:szCs w:val="22"/>
              </w:rPr>
              <w:t>Szczegółowy spis zawartości opracowania zamieszczono na str. 2</w:t>
            </w:r>
          </w:p>
        </w:tc>
      </w:tr>
      <w:bookmarkEnd w:id="0"/>
    </w:tbl>
    <w:p w14:paraId="588CEBE2" w14:textId="77777777" w:rsidR="00B61926" w:rsidRPr="00175C20" w:rsidRDefault="00B61926" w:rsidP="00B61926">
      <w:pPr>
        <w:rPr>
          <w:rFonts w:ascii="Myriad Pro" w:hAnsi="Myriad Pro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13"/>
        <w:gridCol w:w="6230"/>
      </w:tblGrid>
      <w:tr w:rsidR="00B61926" w:rsidRPr="00175C20" w14:paraId="32311335" w14:textId="77777777" w:rsidTr="00416E39">
        <w:trPr>
          <w:trHeight w:hRule="exact" w:val="567"/>
        </w:trPr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314216DE" w14:textId="77777777" w:rsidR="00B61926" w:rsidRPr="00175C20" w:rsidRDefault="00B61926" w:rsidP="00416E39">
            <w:pPr>
              <w:spacing w:before="120" w:after="120"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>BRANŻA</w:t>
            </w:r>
          </w:p>
        </w:tc>
        <w:tc>
          <w:tcPr>
            <w:tcW w:w="3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4F740D5A" w14:textId="77777777" w:rsidR="00B61926" w:rsidRPr="00175C20" w:rsidRDefault="00B61926" w:rsidP="00416E39">
            <w:pPr>
              <w:spacing w:before="120" w:after="120"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>STADIUM</w:t>
            </w:r>
          </w:p>
        </w:tc>
      </w:tr>
      <w:tr w:rsidR="00B61926" w:rsidRPr="00175C20" w14:paraId="2A0B55A1" w14:textId="77777777" w:rsidTr="00416E39">
        <w:trPr>
          <w:trHeight w:hRule="exact" w:val="850"/>
        </w:trPr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BAA61B" w14:textId="77777777" w:rsidR="00B61926" w:rsidRPr="00175C20" w:rsidRDefault="00B61926" w:rsidP="00416E39">
            <w:pPr>
              <w:spacing w:before="120" w:after="120" w:line="240" w:lineRule="auto"/>
              <w:ind w:firstLine="0"/>
              <w:jc w:val="center"/>
              <w:rPr>
                <w:rFonts w:ascii="Myriad Pro" w:hAnsi="Myriad Pro"/>
                <w:i/>
              </w:rPr>
            </w:pPr>
            <w:r w:rsidRPr="00175C20">
              <w:rPr>
                <w:rFonts w:ascii="Myriad Pro" w:hAnsi="Myriad Pro"/>
                <w:i/>
              </w:rPr>
              <w:t>DROGOWA</w:t>
            </w:r>
          </w:p>
          <w:p w14:paraId="56832915" w14:textId="77777777" w:rsidR="00B61926" w:rsidRPr="00175C20" w:rsidRDefault="00B61926" w:rsidP="00416E39">
            <w:pPr>
              <w:spacing w:before="120" w:after="120" w:line="240" w:lineRule="auto"/>
              <w:ind w:firstLine="0"/>
              <w:jc w:val="center"/>
              <w:rPr>
                <w:rFonts w:ascii="Myriad Pro" w:hAnsi="Myriad Pro"/>
                <w:i/>
              </w:rPr>
            </w:pPr>
          </w:p>
        </w:tc>
        <w:tc>
          <w:tcPr>
            <w:tcW w:w="3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CBEB37" w14:textId="77777777" w:rsidR="00B61926" w:rsidRPr="00175C20" w:rsidRDefault="00B61926" w:rsidP="00416E39">
            <w:pPr>
              <w:pStyle w:val="Tekstkomentarza"/>
              <w:rPr>
                <w:rFonts w:ascii="Myriad Pro" w:hAnsi="Myriad Pro"/>
                <w:sz w:val="22"/>
                <w:szCs w:val="22"/>
              </w:rPr>
            </w:pPr>
            <w:r w:rsidRPr="00652DC4">
              <w:rPr>
                <w:rFonts w:ascii="Myriad Pro" w:hAnsi="Myriad Pro"/>
                <w:i/>
                <w:sz w:val="22"/>
                <w:szCs w:val="22"/>
              </w:rPr>
              <w:t>OPIS PRZEDMIOTU ZAMÓWIENIA</w:t>
            </w:r>
          </w:p>
        </w:tc>
      </w:tr>
    </w:tbl>
    <w:p w14:paraId="0FE0C142" w14:textId="77777777" w:rsidR="00B61926" w:rsidRPr="00175C20" w:rsidRDefault="00B61926" w:rsidP="00B61926">
      <w:pPr>
        <w:rPr>
          <w:rFonts w:ascii="Myriad Pro" w:hAnsi="Myriad Pro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7"/>
        <w:gridCol w:w="2496"/>
        <w:gridCol w:w="2496"/>
        <w:gridCol w:w="1854"/>
      </w:tblGrid>
      <w:tr w:rsidR="00B61926" w:rsidRPr="00175C20" w14:paraId="5E42166A" w14:textId="77777777" w:rsidTr="00416E39">
        <w:trPr>
          <w:cantSplit/>
          <w:trHeight w:val="1134"/>
        </w:trPr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3C62AFB2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>BRANŻA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30FB1007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>IMIĘ I NAZWISKO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2AA29BEF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>PODPIS</w:t>
            </w:r>
          </w:p>
        </w:tc>
        <w:tc>
          <w:tcPr>
            <w:tcW w:w="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3B44ECED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>DATA</w:t>
            </w:r>
          </w:p>
        </w:tc>
      </w:tr>
      <w:tr w:rsidR="00B61926" w:rsidRPr="00175C20" w14:paraId="2481B351" w14:textId="77777777" w:rsidTr="00416E39">
        <w:trPr>
          <w:trHeight w:val="1013"/>
        </w:trPr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2C3F0" w14:textId="655170A1" w:rsidR="00B61926" w:rsidRPr="00175C20" w:rsidRDefault="009C3AF4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  <w:i/>
              </w:rPr>
            </w:pPr>
            <w:r>
              <w:rPr>
                <w:rFonts w:ascii="Myriad Pro" w:hAnsi="Myriad Pro"/>
                <w:i/>
              </w:rPr>
              <w:t>TOROWA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883C2" w14:textId="005AAC21" w:rsidR="00B61926" w:rsidRPr="00175C20" w:rsidRDefault="00B61926" w:rsidP="009C3AF4">
            <w:pPr>
              <w:spacing w:line="240" w:lineRule="auto"/>
              <w:ind w:firstLine="0"/>
              <w:jc w:val="center"/>
              <w:rPr>
                <w:rFonts w:ascii="Myriad Pro" w:hAnsi="Myriad Pro"/>
                <w:i/>
              </w:rPr>
            </w:pPr>
            <w:r>
              <w:rPr>
                <w:rFonts w:ascii="Myriad Pro" w:hAnsi="Myriad Pro"/>
                <w:i/>
              </w:rPr>
              <w:t>Bogusław Jarema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3815E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  <w:i/>
                <w:color w:val="000000" w:themeColor="text1"/>
              </w:rPr>
            </w:pPr>
          </w:p>
        </w:tc>
        <w:tc>
          <w:tcPr>
            <w:tcW w:w="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6CF75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  <w:color w:val="000000" w:themeColor="text1"/>
              </w:rPr>
            </w:pPr>
            <w:r>
              <w:rPr>
                <w:rFonts w:ascii="Myriad Pro" w:hAnsi="Myriad Pro"/>
                <w:color w:val="000000" w:themeColor="text1"/>
              </w:rPr>
              <w:t>01.2025</w:t>
            </w:r>
          </w:p>
        </w:tc>
      </w:tr>
      <w:tr w:rsidR="00B61926" w:rsidRPr="00175C20" w14:paraId="5339396B" w14:textId="77777777" w:rsidTr="00416E39">
        <w:trPr>
          <w:trHeight w:val="1013"/>
        </w:trPr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8EEFD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  <w:i/>
              </w:rPr>
            </w:pPr>
            <w:r w:rsidRPr="00175C20">
              <w:rPr>
                <w:rFonts w:ascii="Myriad Pro" w:hAnsi="Myriad Pro"/>
                <w:i/>
              </w:rPr>
              <w:t>ZATWIERDZIŁ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51B1B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  <w:i/>
              </w:rPr>
            </w:pPr>
            <w:r w:rsidRPr="00175C20">
              <w:rPr>
                <w:rFonts w:ascii="Myriad Pro" w:hAnsi="Myriad Pro"/>
                <w:i/>
              </w:rPr>
              <w:t>Damian Talaga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DA152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  <w:i/>
                <w:color w:val="000000" w:themeColor="text1"/>
              </w:rPr>
            </w:pPr>
          </w:p>
        </w:tc>
        <w:tc>
          <w:tcPr>
            <w:tcW w:w="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27759" w14:textId="77777777" w:rsidR="00B61926" w:rsidRPr="00175C20" w:rsidRDefault="00B61926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  <w:color w:val="000000" w:themeColor="text1"/>
              </w:rPr>
            </w:pPr>
            <w:r>
              <w:rPr>
                <w:rFonts w:ascii="Myriad Pro" w:hAnsi="Myriad Pro"/>
                <w:color w:val="000000" w:themeColor="text1"/>
              </w:rPr>
              <w:t>01.2025</w:t>
            </w:r>
          </w:p>
        </w:tc>
      </w:tr>
    </w:tbl>
    <w:p w14:paraId="51167E45" w14:textId="04893EF3" w:rsidR="000A6FB4" w:rsidRDefault="000A6FB4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39252EAC" w14:textId="77777777" w:rsidR="00B61926" w:rsidRDefault="00B61926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5828C8A0" w14:textId="77777777" w:rsidR="00B61926" w:rsidRDefault="00B61926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4116114B" w14:textId="77777777" w:rsidR="00B61926" w:rsidRDefault="00B61926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3769F113" w14:textId="77777777" w:rsidR="00B61926" w:rsidRDefault="00B61926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7C0149B0" w14:textId="77777777" w:rsidR="00B61926" w:rsidRDefault="00B61926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7D9BE638" w14:textId="77777777" w:rsidR="00B61926" w:rsidRDefault="00B61926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55DD860D" w14:textId="77777777" w:rsidR="00B61926" w:rsidRDefault="00B61926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52A6B810" w14:textId="77777777" w:rsidR="00B61926" w:rsidRDefault="00B61926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65557F30" w14:textId="77777777" w:rsidR="00B61926" w:rsidRPr="009C3AF4" w:rsidRDefault="00B61926" w:rsidP="00B61926">
      <w:pPr>
        <w:rPr>
          <w:rStyle w:val="NagwekspisutreciZnak"/>
          <w:rFonts w:ascii="Myriad Pro" w:hAnsi="Myriad Pro"/>
          <w:sz w:val="22"/>
          <w:szCs w:val="22"/>
        </w:rPr>
      </w:pPr>
      <w:r w:rsidRPr="009C3AF4">
        <w:rPr>
          <w:rStyle w:val="NagwekspisutreciZnak"/>
          <w:rFonts w:ascii="Myriad Pro" w:hAnsi="Myriad Pro"/>
          <w:sz w:val="22"/>
          <w:szCs w:val="22"/>
        </w:rPr>
        <w:lastRenderedPageBreak/>
        <w:t>Spis treści</w:t>
      </w:r>
    </w:p>
    <w:p w14:paraId="1BFD3553" w14:textId="77777777" w:rsidR="00B61926" w:rsidRPr="009C3AF4" w:rsidRDefault="00B61926" w:rsidP="00B61926">
      <w:pPr>
        <w:pStyle w:val="Spistreci2"/>
        <w:tabs>
          <w:tab w:val="right" w:leader="dot" w:pos="9343"/>
        </w:tabs>
        <w:rPr>
          <w:rFonts w:ascii="Myriad Pro" w:eastAsiaTheme="minorEastAsia" w:hAnsi="Myriad Pro" w:cstheme="minorBidi"/>
          <w:noProof/>
          <w:sz w:val="22"/>
          <w:szCs w:val="22"/>
          <w:lang w:eastAsia="pl-PL"/>
        </w:rPr>
      </w:pPr>
      <w:r w:rsidRPr="009C3AF4">
        <w:rPr>
          <w:rStyle w:val="NagwekspisutreciZnak"/>
          <w:rFonts w:ascii="Myriad Pro" w:hAnsi="Myriad Pro"/>
          <w:bCs w:val="0"/>
          <w:sz w:val="22"/>
          <w:szCs w:val="22"/>
        </w:rPr>
        <w:fldChar w:fldCharType="begin"/>
      </w:r>
      <w:r w:rsidRPr="009C3AF4">
        <w:rPr>
          <w:rStyle w:val="NagwekspisutreciZnak"/>
          <w:rFonts w:ascii="Myriad Pro" w:hAnsi="Myriad Pro"/>
          <w:bCs w:val="0"/>
          <w:sz w:val="22"/>
          <w:szCs w:val="22"/>
        </w:rPr>
        <w:instrText xml:space="preserve"> TOC \o "1-5" \f \u </w:instrText>
      </w:r>
      <w:r w:rsidRPr="009C3AF4">
        <w:rPr>
          <w:rStyle w:val="NagwekspisutreciZnak"/>
          <w:rFonts w:ascii="Myriad Pro" w:hAnsi="Myriad Pro"/>
          <w:bCs w:val="0"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1. Przedmiot zamówienia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_Toc117670414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3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5BF35F4F" w14:textId="77777777" w:rsidR="00B61926" w:rsidRPr="009C3AF4" w:rsidRDefault="00B61926" w:rsidP="00B61926">
      <w:pPr>
        <w:pStyle w:val="Spistreci2"/>
        <w:tabs>
          <w:tab w:val="right" w:leader="dot" w:pos="9343"/>
        </w:tabs>
        <w:rPr>
          <w:rFonts w:ascii="Myriad Pro" w:eastAsiaTheme="minorEastAsia" w:hAnsi="Myriad Pro" w:cstheme="minorBidi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2. Lokalizacja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_Toc117670415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3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229C2F58" w14:textId="77777777" w:rsidR="00B61926" w:rsidRPr="009C3AF4" w:rsidRDefault="00B61926" w:rsidP="00B61926">
      <w:pPr>
        <w:pStyle w:val="Spistreci2"/>
        <w:tabs>
          <w:tab w:val="right" w:leader="dot" w:pos="9343"/>
        </w:tabs>
        <w:rPr>
          <w:rFonts w:ascii="Myriad Pro" w:eastAsiaTheme="minorEastAsia" w:hAnsi="Myriad Pro" w:cstheme="minorBidi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3. OPIS ROZWIĄZAŃ PROJEKTOWYCH – branża torowa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_Toc117670416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3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5CD10E0C" w14:textId="77777777" w:rsidR="00B61926" w:rsidRPr="009C3AF4" w:rsidRDefault="00B61926" w:rsidP="00B61926">
      <w:pPr>
        <w:pStyle w:val="Spistreci3"/>
        <w:tabs>
          <w:tab w:val="right" w:leader="dot" w:pos="9343"/>
        </w:tabs>
        <w:rPr>
          <w:rFonts w:ascii="Myriad Pro" w:eastAsiaTheme="minorEastAsia" w:hAnsi="Myriad Pro" w:cstheme="minorBidi"/>
          <w:i w:val="0"/>
          <w:iCs w:val="0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3.1. Opis stanu istniejącego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_Toc117670417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3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5B14BC59" w14:textId="77777777" w:rsidR="00B61926" w:rsidRPr="009C3AF4" w:rsidRDefault="00B61926" w:rsidP="00B61926">
      <w:pPr>
        <w:pStyle w:val="Spistreci3"/>
        <w:tabs>
          <w:tab w:val="right" w:leader="dot" w:pos="9343"/>
        </w:tabs>
        <w:rPr>
          <w:rFonts w:ascii="Myriad Pro" w:eastAsiaTheme="minorEastAsia" w:hAnsi="Myriad Pro" w:cstheme="minorBidi"/>
          <w:i w:val="0"/>
          <w:iCs w:val="0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3.2. Stan projektowany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_Toc117670418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3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458A81F1" w14:textId="77777777" w:rsidR="00B61926" w:rsidRPr="009C3AF4" w:rsidRDefault="00B61926" w:rsidP="00B61926">
      <w:pPr>
        <w:pStyle w:val="Spistreci2"/>
        <w:tabs>
          <w:tab w:val="right" w:leader="dot" w:pos="9343"/>
        </w:tabs>
        <w:rPr>
          <w:rFonts w:ascii="Myriad Pro" w:eastAsiaTheme="minorEastAsia" w:hAnsi="Myriad Pro" w:cstheme="minorBidi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4. Sterowanie i ogrzewanie zwrotnic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_Toc117670419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3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6DA7CBB2" w14:textId="77777777" w:rsidR="00B61926" w:rsidRPr="009C3AF4" w:rsidRDefault="00B61926" w:rsidP="00B61926">
      <w:pPr>
        <w:pStyle w:val="Spistreci2"/>
        <w:tabs>
          <w:tab w:val="right" w:leader="dot" w:pos="9343"/>
        </w:tabs>
        <w:rPr>
          <w:rFonts w:ascii="Myriad Pro" w:eastAsiaTheme="minorEastAsia" w:hAnsi="Myriad Pro" w:cstheme="minorBidi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5. Uwagi końcowe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_Toc117670420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3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593E6100" w14:textId="77777777" w:rsidR="00B61926" w:rsidRPr="009C3AF4" w:rsidRDefault="00B61926" w:rsidP="00B61926">
      <w:pPr>
        <w:pStyle w:val="Spistreci2"/>
        <w:tabs>
          <w:tab w:val="right" w:leader="dot" w:pos="9343"/>
        </w:tabs>
        <w:rPr>
          <w:rFonts w:ascii="Myriad Pro" w:eastAsiaTheme="minorEastAsia" w:hAnsi="Myriad Pro" w:cstheme="minorBidi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6. Zakres zamówienia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_Toc117670421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4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491C2839" w14:textId="77777777" w:rsidR="00B61926" w:rsidRPr="009C3AF4" w:rsidRDefault="00B61926" w:rsidP="00B61926">
      <w:pPr>
        <w:pStyle w:val="Spistreci2"/>
        <w:tabs>
          <w:tab w:val="right" w:leader="dot" w:pos="9343"/>
        </w:tabs>
        <w:rPr>
          <w:rFonts w:ascii="Myriad Pro" w:eastAsiaTheme="minorEastAsia" w:hAnsi="Myriad Pro" w:cstheme="minorBidi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7. Termin wykonania zamówienia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_Toc117670422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4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583FE9C6" w14:textId="77777777" w:rsidR="00B61926" w:rsidRPr="009C3AF4" w:rsidRDefault="00B61926" w:rsidP="00B61926">
      <w:pPr>
        <w:pStyle w:val="Spistreci2"/>
        <w:tabs>
          <w:tab w:val="right" w:leader="dot" w:pos="9343"/>
        </w:tabs>
        <w:rPr>
          <w:rFonts w:ascii="Myriad Pro" w:eastAsiaTheme="minorEastAsia" w:hAnsi="Myriad Pro" w:cstheme="minorBidi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8. Podstawa wykonania zadania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_Toc117670423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5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26F82D51" w14:textId="77777777" w:rsidR="00B61926" w:rsidRPr="009C3AF4" w:rsidRDefault="00B61926" w:rsidP="00B61926">
      <w:pPr>
        <w:pStyle w:val="Spistreci2"/>
        <w:tabs>
          <w:tab w:val="right" w:leader="dot" w:pos="9343"/>
        </w:tabs>
        <w:rPr>
          <w:rFonts w:ascii="Myriad Pro" w:eastAsiaTheme="minorEastAsia" w:hAnsi="Myriad Pro" w:cstheme="minorBidi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9. Wytyczne dla wykonawcy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_Toc117670424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5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19EF54D8" w14:textId="77777777" w:rsidR="00B61926" w:rsidRPr="009C3AF4" w:rsidRDefault="00B61926" w:rsidP="00B61926">
      <w:pPr>
        <w:pStyle w:val="Spistreci3"/>
        <w:tabs>
          <w:tab w:val="right" w:leader="dot" w:pos="9343"/>
        </w:tabs>
        <w:rPr>
          <w:rFonts w:ascii="Myriad Pro" w:eastAsiaTheme="minorEastAsia" w:hAnsi="Myriad Pro" w:cstheme="minorBidi"/>
          <w:i w:val="0"/>
          <w:iCs w:val="0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9.1. Wytyczne ogólne dotyczące realizacji przedmiotu zamówienia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_Toc117670425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5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0D96A2D6" w14:textId="77777777" w:rsidR="00B61926" w:rsidRPr="009C3AF4" w:rsidRDefault="00B61926" w:rsidP="00B61926">
      <w:pPr>
        <w:pStyle w:val="Spistreci4"/>
        <w:tabs>
          <w:tab w:val="right" w:leader="dot" w:pos="9343"/>
        </w:tabs>
        <w:rPr>
          <w:rFonts w:ascii="Myriad Pro" w:eastAsiaTheme="minorEastAsia" w:hAnsi="Myriad Pro" w:cstheme="minorBidi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9.1.1. Uprawnienia niezbędne do wykonania przedmiotu zamówienia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_Toc117670426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6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66F1A057" w14:textId="77777777" w:rsidR="00B61926" w:rsidRPr="009C3AF4" w:rsidRDefault="00B61926" w:rsidP="00B61926">
      <w:pPr>
        <w:pStyle w:val="Spistreci3"/>
        <w:tabs>
          <w:tab w:val="right" w:leader="dot" w:pos="9343"/>
        </w:tabs>
        <w:rPr>
          <w:rFonts w:ascii="Myriad Pro" w:eastAsiaTheme="minorEastAsia" w:hAnsi="Myriad Pro" w:cstheme="minorBidi"/>
          <w:i w:val="0"/>
          <w:iCs w:val="0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9.2. Wytyczne dotyczące realizacji robót budowlanych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_Toc117670427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7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5EA11713" w14:textId="77777777" w:rsidR="00B61926" w:rsidRPr="009C3AF4" w:rsidRDefault="00B61926" w:rsidP="00B61926">
      <w:pPr>
        <w:pStyle w:val="Spistreci3"/>
        <w:tabs>
          <w:tab w:val="right" w:leader="dot" w:pos="9343"/>
        </w:tabs>
        <w:rPr>
          <w:rFonts w:ascii="Myriad Pro" w:eastAsiaTheme="minorEastAsia" w:hAnsi="Myriad Pro" w:cstheme="minorBidi"/>
          <w:i w:val="0"/>
          <w:iCs w:val="0"/>
          <w:noProof/>
          <w:sz w:val="22"/>
          <w:szCs w:val="22"/>
          <w:lang w:eastAsia="pl-PL"/>
        </w:rPr>
      </w:pPr>
      <w:r w:rsidRPr="009C3AF4">
        <w:rPr>
          <w:rFonts w:ascii="Myriad Pro" w:hAnsi="Myriad Pro"/>
          <w:noProof/>
          <w:sz w:val="22"/>
          <w:szCs w:val="22"/>
        </w:rPr>
        <w:t>9.3. Wytyczne techniczne dotyczące przedmiotu zamówienia</w:t>
      </w:r>
      <w:r w:rsidRPr="009C3AF4">
        <w:rPr>
          <w:rFonts w:ascii="Myriad Pro" w:hAnsi="Myriad Pro"/>
          <w:noProof/>
          <w:sz w:val="22"/>
          <w:szCs w:val="22"/>
        </w:rPr>
        <w:tab/>
      </w:r>
      <w:r w:rsidRPr="009C3AF4">
        <w:rPr>
          <w:rFonts w:ascii="Myriad Pro" w:hAnsi="Myriad Pro"/>
          <w:noProof/>
          <w:sz w:val="22"/>
          <w:szCs w:val="22"/>
        </w:rPr>
        <w:fldChar w:fldCharType="begin"/>
      </w:r>
      <w:r w:rsidRPr="009C3AF4">
        <w:rPr>
          <w:rFonts w:ascii="Myriad Pro" w:hAnsi="Myriad Pro"/>
          <w:noProof/>
          <w:sz w:val="22"/>
          <w:szCs w:val="22"/>
        </w:rPr>
        <w:instrText xml:space="preserve"> PAGEREF _Toc117670428 \h </w:instrText>
      </w:r>
      <w:r w:rsidRPr="009C3AF4">
        <w:rPr>
          <w:rFonts w:ascii="Myriad Pro" w:hAnsi="Myriad Pro"/>
          <w:noProof/>
          <w:sz w:val="22"/>
          <w:szCs w:val="22"/>
        </w:rPr>
      </w:r>
      <w:r w:rsidRPr="009C3AF4">
        <w:rPr>
          <w:rFonts w:ascii="Myriad Pro" w:hAnsi="Myriad Pro"/>
          <w:noProof/>
          <w:sz w:val="22"/>
          <w:szCs w:val="22"/>
        </w:rPr>
        <w:fldChar w:fldCharType="separate"/>
      </w:r>
      <w:r w:rsidRPr="009C3AF4">
        <w:rPr>
          <w:rFonts w:ascii="Myriad Pro" w:hAnsi="Myriad Pro"/>
          <w:noProof/>
          <w:sz w:val="22"/>
          <w:szCs w:val="22"/>
        </w:rPr>
        <w:t>8</w:t>
      </w:r>
      <w:r w:rsidRPr="009C3AF4">
        <w:rPr>
          <w:rFonts w:ascii="Myriad Pro" w:hAnsi="Myriad Pro"/>
          <w:noProof/>
          <w:sz w:val="22"/>
          <w:szCs w:val="22"/>
        </w:rPr>
        <w:fldChar w:fldCharType="end"/>
      </w:r>
    </w:p>
    <w:p w14:paraId="64FF1C33" w14:textId="77777777" w:rsidR="00B61926" w:rsidRPr="00175C20" w:rsidRDefault="00B61926" w:rsidP="00B61926">
      <w:pPr>
        <w:suppressAutoHyphens w:val="0"/>
        <w:spacing w:line="300" w:lineRule="auto"/>
        <w:ind w:firstLine="0"/>
        <w:jc w:val="left"/>
        <w:rPr>
          <w:rFonts w:ascii="Myriad Pro" w:hAnsi="Myriad Pro"/>
          <w:color w:val="000000"/>
        </w:rPr>
        <w:sectPr w:rsidR="00B61926" w:rsidRPr="00175C20" w:rsidSect="00B61926">
          <w:footnotePr>
            <w:pos w:val="beneathText"/>
          </w:footnotePr>
          <w:pgSz w:w="11905" w:h="16837"/>
          <w:pgMar w:top="1418" w:right="1134" w:bottom="1134" w:left="1418" w:header="567" w:footer="652" w:gutter="0"/>
          <w:cols w:space="708"/>
          <w:docGrid w:linePitch="360"/>
        </w:sectPr>
      </w:pPr>
      <w:r w:rsidRPr="009C3AF4">
        <w:rPr>
          <w:rStyle w:val="NagwekspisutreciZnak"/>
          <w:rFonts w:ascii="Myriad Pro" w:hAnsi="Myriad Pro"/>
          <w:bCs w:val="0"/>
          <w:sz w:val="22"/>
          <w:szCs w:val="22"/>
        </w:rPr>
        <w:fldChar w:fldCharType="end"/>
      </w:r>
    </w:p>
    <w:p w14:paraId="29E9CABD" w14:textId="77777777" w:rsidR="00B61926" w:rsidRPr="00175C20" w:rsidRDefault="00B61926" w:rsidP="00B61926">
      <w:pPr>
        <w:pStyle w:val="Nagwek2"/>
        <w:numPr>
          <w:ilvl w:val="0"/>
          <w:numId w:val="4"/>
        </w:numPr>
        <w:rPr>
          <w:rFonts w:ascii="Myriad Pro" w:hAnsi="Myriad Pro"/>
        </w:rPr>
      </w:pPr>
      <w:r w:rsidRPr="00175C20">
        <w:rPr>
          <w:rFonts w:ascii="Myriad Pro" w:hAnsi="Myriad Pro"/>
        </w:rPr>
        <w:lastRenderedPageBreak/>
        <w:t xml:space="preserve"> </w:t>
      </w:r>
      <w:bookmarkStart w:id="1" w:name="_Toc62799258"/>
      <w:bookmarkStart w:id="2" w:name="_Toc31979190"/>
      <w:bookmarkStart w:id="3" w:name="_Toc32828235"/>
      <w:bookmarkStart w:id="4" w:name="_Toc32839548"/>
      <w:bookmarkStart w:id="5" w:name="_Toc32841123"/>
      <w:bookmarkStart w:id="6" w:name="_Toc32841693"/>
      <w:bookmarkStart w:id="7" w:name="_Toc32911835"/>
      <w:bookmarkStart w:id="8" w:name="_Toc61938656"/>
      <w:bookmarkStart w:id="9" w:name="_Toc61938764"/>
      <w:bookmarkStart w:id="10" w:name="_Toc61945580"/>
      <w:bookmarkStart w:id="11" w:name="_Toc62799259"/>
      <w:bookmarkStart w:id="12" w:name="_Toc117670414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r w:rsidRPr="00175C20">
        <w:rPr>
          <w:rFonts w:ascii="Myriad Pro" w:hAnsi="Myriad Pro"/>
        </w:rPr>
        <w:t>Przedmiot zamówienia</w:t>
      </w:r>
      <w:bookmarkEnd w:id="12"/>
    </w:p>
    <w:p w14:paraId="091371F5" w14:textId="77777777" w:rsidR="00B61926" w:rsidRPr="00175C20" w:rsidRDefault="00B61926" w:rsidP="00B61926">
      <w:pPr>
        <w:ind w:firstLine="0"/>
        <w:rPr>
          <w:rFonts w:ascii="Myriad Pro" w:hAnsi="Myriad Pro"/>
          <w:bCs/>
        </w:rPr>
      </w:pPr>
      <w:r w:rsidRPr="00175C20">
        <w:rPr>
          <w:rFonts w:ascii="Myriad Pro" w:hAnsi="Myriad Pro"/>
          <w:bCs/>
        </w:rPr>
        <w:t>Przedmiotem zamówienia jest:</w:t>
      </w:r>
    </w:p>
    <w:p w14:paraId="4A076772" w14:textId="1C0A3A35" w:rsidR="00B61926" w:rsidRDefault="00B61926" w:rsidP="00B61926">
      <w:pPr>
        <w:suppressAutoHyphens w:val="0"/>
        <w:autoSpaceDE w:val="0"/>
        <w:autoSpaceDN w:val="0"/>
        <w:adjustRightInd w:val="0"/>
        <w:ind w:firstLine="0"/>
        <w:rPr>
          <w:rFonts w:ascii="Myriad Pro" w:eastAsia="Verdana" w:hAnsi="Myriad Pro" w:cs="Calibri"/>
          <w:szCs w:val="22"/>
        </w:rPr>
      </w:pPr>
      <w:bookmarkStart w:id="13" w:name="_Hlk96940642"/>
      <w:r w:rsidRPr="00AF5E8F">
        <w:rPr>
          <w:rFonts w:ascii="Myriad Pro" w:eastAsia="Verdana" w:hAnsi="Myriad Pro" w:cs="Calibri"/>
          <w:szCs w:val="22"/>
        </w:rPr>
        <w:t>Wymiana</w:t>
      </w:r>
      <w:r>
        <w:rPr>
          <w:rFonts w:ascii="Myriad Pro" w:eastAsia="Verdana" w:hAnsi="Myriad Pro" w:cs="Calibri"/>
          <w:szCs w:val="22"/>
        </w:rPr>
        <w:t xml:space="preserve"> zwrotnicy A15,</w:t>
      </w:r>
      <w:r w:rsidRPr="00AF5E8F">
        <w:rPr>
          <w:rFonts w:ascii="Myriad Pro" w:eastAsia="Verdana" w:hAnsi="Myriad Pro" w:cs="Calibri"/>
          <w:szCs w:val="22"/>
        </w:rPr>
        <w:t xml:space="preserve"> rozjazdów</w:t>
      </w:r>
      <w:r>
        <w:rPr>
          <w:rFonts w:ascii="Myriad Pro" w:eastAsia="Verdana" w:hAnsi="Myriad Pro" w:cs="Calibri"/>
          <w:szCs w:val="22"/>
        </w:rPr>
        <w:t xml:space="preserve"> tramwajowych jednotorowych pojedynczych A16, A17, A18</w:t>
      </w:r>
      <w:r w:rsidRPr="00AF5E8F">
        <w:rPr>
          <w:rFonts w:ascii="Myriad Pro" w:eastAsia="Verdana" w:hAnsi="Myriad Pro" w:cs="Calibri"/>
          <w:szCs w:val="22"/>
        </w:rPr>
        <w:t xml:space="preserve"> </w:t>
      </w:r>
      <w:r w:rsidR="009C3AF4">
        <w:rPr>
          <w:rFonts w:ascii="Myriad Pro" w:eastAsia="Verdana" w:hAnsi="Myriad Pro" w:cs="Calibri"/>
          <w:szCs w:val="22"/>
        </w:rPr>
        <w:t xml:space="preserve">oraz </w:t>
      </w:r>
      <w:r w:rsidRPr="00AF5E8F">
        <w:rPr>
          <w:rFonts w:ascii="Myriad Pro" w:eastAsia="Verdana" w:hAnsi="Myriad Pro" w:cs="Calibri"/>
          <w:szCs w:val="22"/>
        </w:rPr>
        <w:t>odcink</w:t>
      </w:r>
      <w:r>
        <w:rPr>
          <w:rFonts w:ascii="Myriad Pro" w:eastAsia="Verdana" w:hAnsi="Myriad Pro" w:cs="Calibri"/>
          <w:szCs w:val="22"/>
        </w:rPr>
        <w:t>a</w:t>
      </w:r>
      <w:r w:rsidRPr="00AF5E8F">
        <w:rPr>
          <w:rFonts w:ascii="Myriad Pro" w:eastAsia="Verdana" w:hAnsi="Myriad Pro" w:cs="Calibri"/>
          <w:szCs w:val="22"/>
        </w:rPr>
        <w:t xml:space="preserve"> tor</w:t>
      </w:r>
      <w:r>
        <w:rPr>
          <w:rFonts w:ascii="Myriad Pro" w:eastAsia="Verdana" w:hAnsi="Myriad Pro" w:cs="Calibri"/>
          <w:szCs w:val="22"/>
        </w:rPr>
        <w:t>u</w:t>
      </w:r>
      <w:r w:rsidRPr="0069454E">
        <w:rPr>
          <w:rFonts w:ascii="Myriad Pro" w:eastAsia="Verdana" w:hAnsi="Myriad Pro" w:cs="Calibri"/>
          <w:szCs w:val="22"/>
        </w:rPr>
        <w:t xml:space="preserve"> </w:t>
      </w:r>
      <w:r w:rsidRPr="00AF5E8F">
        <w:rPr>
          <w:rFonts w:ascii="Myriad Pro" w:eastAsia="Verdana" w:hAnsi="Myriad Pro" w:cs="Calibri"/>
          <w:szCs w:val="22"/>
        </w:rPr>
        <w:t>wraz z</w:t>
      </w:r>
      <w:r>
        <w:rPr>
          <w:rFonts w:ascii="Myriad Pro" w:eastAsia="Verdana" w:hAnsi="Myriad Pro" w:cs="Calibri"/>
          <w:szCs w:val="22"/>
        </w:rPr>
        <w:t xml:space="preserve"> </w:t>
      </w:r>
      <w:r w:rsidRPr="00AF5E8F">
        <w:rPr>
          <w:rFonts w:ascii="Myriad Pro" w:eastAsia="Verdana" w:hAnsi="Myriad Pro" w:cs="Calibri"/>
          <w:szCs w:val="22"/>
        </w:rPr>
        <w:t xml:space="preserve">wykonaniem podbudowy na terenie </w:t>
      </w:r>
      <w:r>
        <w:rPr>
          <w:rFonts w:ascii="Myriad Pro" w:eastAsia="Verdana" w:hAnsi="Myriad Pro" w:cs="Calibri"/>
          <w:szCs w:val="22"/>
        </w:rPr>
        <w:t>z</w:t>
      </w:r>
      <w:r w:rsidRPr="00AF5E8F">
        <w:rPr>
          <w:rFonts w:ascii="Myriad Pro" w:eastAsia="Verdana" w:hAnsi="Myriad Pro" w:cs="Calibri"/>
          <w:szCs w:val="22"/>
        </w:rPr>
        <w:t>ajezdni</w:t>
      </w:r>
      <w:r>
        <w:rPr>
          <w:rFonts w:ascii="Myriad Pro" w:eastAsia="Verdana" w:hAnsi="Myriad Pro" w:cs="Calibri"/>
          <w:szCs w:val="22"/>
        </w:rPr>
        <w:t xml:space="preserve"> tramwajowej </w:t>
      </w:r>
      <w:r w:rsidRPr="00AF5E8F">
        <w:rPr>
          <w:rFonts w:ascii="Myriad Pro" w:eastAsia="Verdana" w:hAnsi="Myriad Pro" w:cs="Calibri"/>
          <w:szCs w:val="22"/>
        </w:rPr>
        <w:t xml:space="preserve"> </w:t>
      </w:r>
      <w:r>
        <w:rPr>
          <w:rFonts w:ascii="Myriad Pro" w:eastAsia="Verdana" w:hAnsi="Myriad Pro" w:cs="Calibri"/>
          <w:szCs w:val="22"/>
        </w:rPr>
        <w:t>„GAJ”</w:t>
      </w:r>
      <w:r w:rsidRPr="00AF5E8F">
        <w:rPr>
          <w:rFonts w:ascii="Myriad Pro" w:eastAsia="Verdana" w:hAnsi="Myriad Pro" w:cs="Calibri"/>
          <w:szCs w:val="22"/>
        </w:rPr>
        <w:t xml:space="preserve"> </w:t>
      </w:r>
    </w:p>
    <w:p w14:paraId="19185709" w14:textId="77777777" w:rsidR="00B61926" w:rsidRPr="009D3E4B" w:rsidRDefault="00B61926" w:rsidP="00B61926">
      <w:pPr>
        <w:pStyle w:val="Nagwek2"/>
        <w:numPr>
          <w:ilvl w:val="0"/>
          <w:numId w:val="4"/>
        </w:numPr>
        <w:rPr>
          <w:rFonts w:ascii="Myriad Pro" w:hAnsi="Myriad Pro"/>
        </w:rPr>
      </w:pPr>
      <w:bookmarkStart w:id="14" w:name="_Toc34829896"/>
      <w:bookmarkStart w:id="15" w:name="_Toc53569683"/>
      <w:bookmarkStart w:id="16" w:name="_Toc55751436"/>
      <w:bookmarkStart w:id="17" w:name="_Toc117670416"/>
      <w:bookmarkEnd w:id="13"/>
      <w:r w:rsidRPr="009D3E4B">
        <w:rPr>
          <w:rFonts w:ascii="Myriad Pro" w:hAnsi="Myriad Pro"/>
        </w:rPr>
        <w:t>OPIS ROZWIĄZAŃ PROJEKTOWYCH – branża toro</w:t>
      </w:r>
      <w:bookmarkEnd w:id="14"/>
      <w:bookmarkEnd w:id="15"/>
      <w:bookmarkEnd w:id="16"/>
      <w:r w:rsidRPr="009D3E4B">
        <w:rPr>
          <w:rFonts w:ascii="Myriad Pro" w:hAnsi="Myriad Pro"/>
        </w:rPr>
        <w:t>wa</w:t>
      </w:r>
      <w:bookmarkEnd w:id="17"/>
    </w:p>
    <w:p w14:paraId="55CFA6D8" w14:textId="77777777" w:rsidR="00B61926" w:rsidRPr="00D80B99" w:rsidRDefault="00B61926" w:rsidP="00B61926">
      <w:pPr>
        <w:pStyle w:val="Nagwek3"/>
        <w:rPr>
          <w:rFonts w:ascii="Myriad Pro" w:hAnsi="Myriad Pro"/>
        </w:rPr>
      </w:pPr>
      <w:bookmarkStart w:id="18" w:name="_Toc34809118"/>
      <w:bookmarkStart w:id="19" w:name="_Toc53569684"/>
      <w:bookmarkStart w:id="20" w:name="_Toc55751437"/>
      <w:bookmarkStart w:id="21" w:name="_Toc117670417"/>
      <w:r w:rsidRPr="00175C20">
        <w:rPr>
          <w:rFonts w:ascii="Myriad Pro" w:hAnsi="Myriad Pro"/>
        </w:rPr>
        <w:t>Opis stanu istniejącego</w:t>
      </w:r>
      <w:bookmarkEnd w:id="18"/>
      <w:bookmarkEnd w:id="19"/>
      <w:bookmarkEnd w:id="20"/>
      <w:bookmarkEnd w:id="21"/>
    </w:p>
    <w:p w14:paraId="1A409D9D" w14:textId="77777777" w:rsidR="00B61926" w:rsidRPr="00AF5E8F" w:rsidRDefault="00B61926" w:rsidP="009C3AF4">
      <w:pPr>
        <w:overflowPunct w:val="0"/>
        <w:autoSpaceDE w:val="0"/>
        <w:autoSpaceDN w:val="0"/>
        <w:adjustRightInd w:val="0"/>
        <w:ind w:firstLine="340"/>
        <w:textAlignment w:val="baseline"/>
        <w:rPr>
          <w:rFonts w:ascii="Myriad Pro" w:eastAsia="Verdana" w:hAnsi="Myriad Pro" w:cs="Calibri"/>
          <w:szCs w:val="22"/>
        </w:rPr>
      </w:pPr>
      <w:r w:rsidRPr="00AF5E8F">
        <w:rPr>
          <w:rFonts w:ascii="Myriad Pro" w:eastAsia="Verdana" w:hAnsi="Myriad Pro" w:cs="Calibri"/>
          <w:szCs w:val="22"/>
        </w:rPr>
        <w:t>Rozjazdy</w:t>
      </w:r>
      <w:r>
        <w:rPr>
          <w:rFonts w:ascii="Myriad Pro" w:eastAsia="Verdana" w:hAnsi="Myriad Pro" w:cs="Calibri"/>
          <w:szCs w:val="22"/>
        </w:rPr>
        <w:t>, zwrotnica i tor</w:t>
      </w:r>
      <w:r w:rsidRPr="00AF5E8F">
        <w:rPr>
          <w:rFonts w:ascii="Myriad Pro" w:eastAsia="Verdana" w:hAnsi="Myriad Pro" w:cs="Calibri"/>
          <w:szCs w:val="22"/>
        </w:rPr>
        <w:t xml:space="preserve"> zakwalifikowane do wymiany</w:t>
      </w:r>
      <w:r>
        <w:rPr>
          <w:rFonts w:ascii="Myriad Pro" w:eastAsia="Verdana" w:hAnsi="Myriad Pro" w:cs="Calibri"/>
          <w:szCs w:val="22"/>
        </w:rPr>
        <w:t>,</w:t>
      </w:r>
      <w:r w:rsidRPr="00AF5E8F">
        <w:rPr>
          <w:rFonts w:ascii="Myriad Pro" w:eastAsia="Verdana" w:hAnsi="Myriad Pro" w:cs="Calibri"/>
          <w:szCs w:val="22"/>
        </w:rPr>
        <w:t xml:space="preserve"> charakteryzują się znacznym stopniem zużycia, powodującym brak możliwości ich efektywnej naprawy i bieżącego utrzymania, co skutkuje możliwością wykolejenia taboru i blokady torów zajezdni.</w:t>
      </w:r>
      <w:r>
        <w:rPr>
          <w:rFonts w:ascii="Myriad Pro" w:eastAsia="Verdana" w:hAnsi="Myriad Pro" w:cs="Calibri"/>
          <w:szCs w:val="22"/>
        </w:rPr>
        <w:t xml:space="preserve"> Nawierzchnia zakwalifikowanych rozjazdów i toru, zabudowana jest częściowo kostką kamienną 18x20 i betonem. </w:t>
      </w:r>
    </w:p>
    <w:p w14:paraId="3BEB4E27" w14:textId="77777777" w:rsidR="00B61926" w:rsidRPr="00AF5E8F" w:rsidRDefault="00B61926" w:rsidP="008323CE">
      <w:pPr>
        <w:overflowPunct w:val="0"/>
        <w:autoSpaceDE w:val="0"/>
        <w:autoSpaceDN w:val="0"/>
        <w:adjustRightInd w:val="0"/>
        <w:ind w:firstLine="340"/>
        <w:textAlignment w:val="baseline"/>
        <w:rPr>
          <w:rFonts w:ascii="Myriad Pro" w:hAnsi="Myriad Pro"/>
        </w:rPr>
      </w:pPr>
      <w:r w:rsidRPr="00AF5E8F">
        <w:rPr>
          <w:rFonts w:ascii="Myriad Pro" w:hAnsi="Myriad Pro"/>
        </w:rPr>
        <w:t>Zamawiający nie posiada specyfikacji rozjazdów.</w:t>
      </w:r>
    </w:p>
    <w:p w14:paraId="4D21F7E6" w14:textId="77777777" w:rsidR="00B61926" w:rsidRPr="00175C20" w:rsidRDefault="00B61926" w:rsidP="00B61926">
      <w:pPr>
        <w:pStyle w:val="Nagwek3"/>
        <w:rPr>
          <w:rFonts w:ascii="Myriad Pro" w:hAnsi="Myriad Pro"/>
        </w:rPr>
      </w:pPr>
      <w:bookmarkStart w:id="22" w:name="_Toc34809119"/>
      <w:bookmarkStart w:id="23" w:name="_Toc55751438"/>
      <w:bookmarkStart w:id="24" w:name="_Toc117670418"/>
      <w:r w:rsidRPr="00175C20">
        <w:rPr>
          <w:rFonts w:ascii="Myriad Pro" w:hAnsi="Myriad Pro"/>
        </w:rPr>
        <w:t>Stan projektowany</w:t>
      </w:r>
      <w:bookmarkEnd w:id="22"/>
      <w:bookmarkEnd w:id="23"/>
      <w:bookmarkEnd w:id="24"/>
    </w:p>
    <w:p w14:paraId="24230D3F" w14:textId="0AD74B07" w:rsidR="00B61926" w:rsidRPr="00175C20" w:rsidRDefault="00B61926" w:rsidP="009C3AF4">
      <w:pPr>
        <w:ind w:firstLine="340"/>
        <w:rPr>
          <w:rFonts w:ascii="Myriad Pro" w:hAnsi="Myriad Pro"/>
          <w:bCs/>
          <w:color w:val="000000"/>
        </w:rPr>
      </w:pPr>
      <w:r>
        <w:rPr>
          <w:rFonts w:ascii="Myriad Pro" w:hAnsi="Myriad Pro"/>
        </w:rPr>
        <w:t>W</w:t>
      </w:r>
      <w:r w:rsidRPr="00175C20">
        <w:rPr>
          <w:rFonts w:ascii="Myriad Pro" w:hAnsi="Myriad Pro"/>
        </w:rPr>
        <w:t>ymian</w:t>
      </w:r>
      <w:r>
        <w:rPr>
          <w:rFonts w:ascii="Myriad Pro" w:hAnsi="Myriad Pro"/>
        </w:rPr>
        <w:t>a</w:t>
      </w:r>
      <w:r w:rsidRPr="00175C20">
        <w:rPr>
          <w:rFonts w:ascii="Myriad Pro" w:hAnsi="Myriad Pro"/>
        </w:rPr>
        <w:t xml:space="preserve"> </w:t>
      </w:r>
      <w:r>
        <w:rPr>
          <w:rFonts w:ascii="Myriad Pro" w:eastAsia="Verdana" w:hAnsi="Myriad Pro" w:cs="Calibri"/>
          <w:szCs w:val="22"/>
        </w:rPr>
        <w:t xml:space="preserve">nowych </w:t>
      </w:r>
      <w:r w:rsidRPr="000F3680">
        <w:rPr>
          <w:rFonts w:ascii="Myriad Pro" w:eastAsia="Verdana" w:hAnsi="Myriad Pro" w:cs="Calibri"/>
          <w:szCs w:val="22"/>
        </w:rPr>
        <w:t>rozjazd</w:t>
      </w:r>
      <w:r>
        <w:rPr>
          <w:rFonts w:ascii="Myriad Pro" w:eastAsia="Verdana" w:hAnsi="Myriad Pro" w:cs="Calibri"/>
          <w:szCs w:val="22"/>
        </w:rPr>
        <w:t>ów</w:t>
      </w:r>
      <w:r w:rsidRPr="000F3680">
        <w:rPr>
          <w:rFonts w:ascii="Myriad Pro" w:eastAsia="Verdana" w:hAnsi="Myriad Pro" w:cs="Calibri"/>
          <w:szCs w:val="22"/>
        </w:rPr>
        <w:t xml:space="preserve"> na </w:t>
      </w:r>
      <w:r>
        <w:rPr>
          <w:rFonts w:ascii="Myriad Pro" w:eastAsia="Verdana" w:hAnsi="Myriad Pro" w:cs="Calibri"/>
          <w:szCs w:val="22"/>
        </w:rPr>
        <w:t xml:space="preserve">terenie Zajezdni GAJ –  zwrotnica A15, rozjazd  A16, rozjazd A17, rozjazd A18 </w:t>
      </w:r>
      <w:r w:rsidRPr="00D91684">
        <w:rPr>
          <w:rFonts w:ascii="Myriad Pro" w:eastAsia="Verdana" w:hAnsi="Myriad Pro" w:cs="Calibri"/>
          <w:szCs w:val="22"/>
        </w:rPr>
        <w:t xml:space="preserve">wraz </w:t>
      </w:r>
      <w:r>
        <w:rPr>
          <w:rFonts w:ascii="Myriad Pro" w:eastAsia="Verdana" w:hAnsi="Myriad Pro" w:cs="Calibri"/>
          <w:szCs w:val="22"/>
        </w:rPr>
        <w:t xml:space="preserve">z odcinkami toru pomiędzy rozjazdami A16 a A18, oraz podbudową. Zwrotnice, rozjazdy i tory należy wbudować obecnym układzie torów. </w:t>
      </w:r>
      <w:r>
        <w:rPr>
          <w:rFonts w:ascii="Myriad Pro" w:hAnsi="Myriad Pro"/>
        </w:rPr>
        <w:t xml:space="preserve"> Wykonawca dostarczy i zamontuje  trzy rozjazdy jednotorowe pojedyncze (zwrotnica, krzyżownica , szyny łączące) A16,A17,A18, Zwrotnice  z iglicami sprężystymi 116 mm napędem do przekładania ręcznego, wyposażone w osprzęt do ogrzewania zwrotnicy. Szyny rowkowe 60R2 o twardości R290, tor -  łącznie  25 mtp,  podbudowa 20 cm, beton C30/37 zbrojony włóknami polimerowymi, wypełnienie torowiska betonem C 30/37. Rozjazdy i szyny</w:t>
      </w:r>
      <w:r w:rsidR="009C3AF4">
        <w:rPr>
          <w:rFonts w:ascii="Myriad Pro" w:hAnsi="Myriad Pro"/>
        </w:rPr>
        <w:t xml:space="preserve"> </w:t>
      </w:r>
      <w:r>
        <w:rPr>
          <w:rFonts w:ascii="Myriad Pro" w:hAnsi="Myriad Pro"/>
        </w:rPr>
        <w:t xml:space="preserve">torów kotwione do podbudowy z podlewem żywicami. Zamawiający nie posiada dokumentacji geodezyjnej rozjazdów w związku z czym na Wykonawcy spoczywa obowiązek wykonania inwentaryzacji geometrii wymienianego układu torowego </w:t>
      </w:r>
      <w:r w:rsidR="009C3AF4">
        <w:rPr>
          <w:rFonts w:ascii="Myriad Pro" w:hAnsi="Myriad Pro"/>
        </w:rPr>
        <w:t xml:space="preserve">w celu </w:t>
      </w:r>
      <w:r>
        <w:rPr>
          <w:rFonts w:ascii="Myriad Pro" w:hAnsi="Myriad Pro"/>
        </w:rPr>
        <w:t xml:space="preserve"> zamówienia rozjazdów </w:t>
      </w:r>
      <w:r w:rsidR="009C3AF4">
        <w:rPr>
          <w:rFonts w:ascii="Myriad Pro" w:hAnsi="Myriad Pro"/>
        </w:rPr>
        <w:t xml:space="preserve">o </w:t>
      </w:r>
      <w:r>
        <w:rPr>
          <w:rFonts w:ascii="Myriad Pro" w:hAnsi="Myriad Pro"/>
        </w:rPr>
        <w:t>optymalnej geometrii</w:t>
      </w:r>
      <w:r w:rsidR="009C3AF4">
        <w:rPr>
          <w:rFonts w:ascii="Myriad Pro" w:hAnsi="Myriad Pro"/>
        </w:rPr>
        <w:t xml:space="preserve"> dla</w:t>
      </w:r>
      <w:r>
        <w:rPr>
          <w:rFonts w:ascii="Myriad Pro" w:hAnsi="Myriad Pro"/>
        </w:rPr>
        <w:t xml:space="preserve"> </w:t>
      </w:r>
      <w:bookmarkStart w:id="25" w:name="_Hlk187324723"/>
      <w:r>
        <w:rPr>
          <w:rFonts w:ascii="Myriad Pro" w:hAnsi="Myriad Pro"/>
        </w:rPr>
        <w:t>odprowadzania wód opadowych</w:t>
      </w:r>
      <w:bookmarkStart w:id="26" w:name="rozdz_2"/>
      <w:bookmarkStart w:id="27" w:name="RESZTA"/>
      <w:bookmarkEnd w:id="25"/>
      <w:r>
        <w:rPr>
          <w:rFonts w:ascii="Myriad Pro" w:hAnsi="Myriad Pro"/>
        </w:rPr>
        <w:t>.</w:t>
      </w:r>
    </w:p>
    <w:p w14:paraId="6FBFE6CB" w14:textId="77777777" w:rsidR="00B61926" w:rsidRPr="00175C20" w:rsidRDefault="00B61926" w:rsidP="00B61926">
      <w:pPr>
        <w:pStyle w:val="Nagwek2"/>
        <w:rPr>
          <w:rFonts w:ascii="Myriad Pro" w:hAnsi="Myriad Pro"/>
          <w:smallCaps w:val="0"/>
        </w:rPr>
      </w:pPr>
      <w:bookmarkStart w:id="28" w:name="_Toc117670419"/>
      <w:bookmarkEnd w:id="26"/>
      <w:bookmarkEnd w:id="27"/>
      <w:r w:rsidRPr="00175C20">
        <w:rPr>
          <w:rFonts w:ascii="Myriad Pro" w:hAnsi="Myriad Pro"/>
          <w:smallCaps w:val="0"/>
        </w:rPr>
        <w:t>Sterowanie i ogrzewanie zwrotnic</w:t>
      </w:r>
      <w:bookmarkEnd w:id="28"/>
    </w:p>
    <w:p w14:paraId="3005DE30" w14:textId="31250AEE" w:rsidR="00B61926" w:rsidRPr="00175C20" w:rsidRDefault="00B61926" w:rsidP="00B61926">
      <w:pPr>
        <w:ind w:firstLine="0"/>
        <w:rPr>
          <w:rFonts w:ascii="Myriad Pro" w:hAnsi="Myriad Pro"/>
        </w:rPr>
      </w:pPr>
      <w:r>
        <w:rPr>
          <w:rFonts w:ascii="Myriad Pro" w:hAnsi="Myriad Pro"/>
        </w:rPr>
        <w:t xml:space="preserve">Przekładanie zwrotnic mechaniczne, zwrotnice zjazdowo- najazdowe,  z ogrzewaniem elektrycznym. </w:t>
      </w:r>
      <w:r w:rsidR="009C3AF4" w:rsidRPr="00652DC4">
        <w:rPr>
          <w:rFonts w:ascii="Myriad Pro" w:hAnsi="Myriad Pro"/>
        </w:rPr>
        <w:t>Wykonawca wykona podłączenia do istniejącego sterownika ogrzewania, wraz z wymianą urządzeń grzewczych i instalacji zasilającej grzałki.</w:t>
      </w:r>
      <w:r>
        <w:rPr>
          <w:rFonts w:ascii="Myriad Pro" w:hAnsi="Myriad Pro"/>
        </w:rPr>
        <w:t>.</w:t>
      </w:r>
    </w:p>
    <w:p w14:paraId="6C29B0F9" w14:textId="77777777" w:rsidR="00B61926" w:rsidRPr="00175C20" w:rsidRDefault="00B61926" w:rsidP="00B61926">
      <w:pPr>
        <w:pStyle w:val="Nagwek2"/>
        <w:rPr>
          <w:rFonts w:ascii="Myriad Pro" w:hAnsi="Myriad Pro"/>
        </w:rPr>
      </w:pPr>
      <w:bookmarkStart w:id="29" w:name="_Toc32828238"/>
      <w:bookmarkStart w:id="30" w:name="_Toc32839551"/>
      <w:bookmarkStart w:id="31" w:name="_Toc32841126"/>
      <w:bookmarkStart w:id="32" w:name="_Toc32841696"/>
      <w:bookmarkStart w:id="33" w:name="_Toc32911838"/>
      <w:bookmarkStart w:id="34" w:name="_Toc61938659"/>
      <w:bookmarkStart w:id="35" w:name="_Toc61938767"/>
      <w:bookmarkStart w:id="36" w:name="_Toc61945583"/>
      <w:bookmarkStart w:id="37" w:name="_Toc62799262"/>
      <w:bookmarkStart w:id="38" w:name="_Toc32828239"/>
      <w:bookmarkStart w:id="39" w:name="_Toc32839552"/>
      <w:bookmarkStart w:id="40" w:name="_Toc32841127"/>
      <w:bookmarkStart w:id="41" w:name="_Toc32841697"/>
      <w:bookmarkStart w:id="42" w:name="_Toc32911839"/>
      <w:bookmarkStart w:id="43" w:name="_Toc61938660"/>
      <w:bookmarkStart w:id="44" w:name="_Toc61938768"/>
      <w:bookmarkStart w:id="45" w:name="_Toc61945584"/>
      <w:bookmarkStart w:id="46" w:name="_Toc62799263"/>
      <w:bookmarkStart w:id="47" w:name="_Toc32828240"/>
      <w:bookmarkStart w:id="48" w:name="_Toc32839553"/>
      <w:bookmarkStart w:id="49" w:name="_Toc32841128"/>
      <w:bookmarkStart w:id="50" w:name="_Toc32841698"/>
      <w:bookmarkStart w:id="51" w:name="_Toc32911840"/>
      <w:bookmarkStart w:id="52" w:name="_Toc61938661"/>
      <w:bookmarkStart w:id="53" w:name="_Toc61938769"/>
      <w:bookmarkStart w:id="54" w:name="_Toc61945585"/>
      <w:bookmarkStart w:id="55" w:name="_Toc62799264"/>
      <w:bookmarkStart w:id="56" w:name="_Toc32828241"/>
      <w:bookmarkStart w:id="57" w:name="_Toc32839554"/>
      <w:bookmarkStart w:id="58" w:name="_Toc32841129"/>
      <w:bookmarkStart w:id="59" w:name="_Toc32841699"/>
      <w:bookmarkStart w:id="60" w:name="_Toc32911841"/>
      <w:bookmarkStart w:id="61" w:name="_Toc61938662"/>
      <w:bookmarkStart w:id="62" w:name="_Toc61938770"/>
      <w:bookmarkStart w:id="63" w:name="_Toc61945586"/>
      <w:bookmarkStart w:id="64" w:name="_Toc62799265"/>
      <w:bookmarkStart w:id="65" w:name="_Toc32828242"/>
      <w:bookmarkStart w:id="66" w:name="_Toc32839555"/>
      <w:bookmarkStart w:id="67" w:name="_Toc32841130"/>
      <w:bookmarkStart w:id="68" w:name="_Toc32841700"/>
      <w:bookmarkStart w:id="69" w:name="_Toc32911842"/>
      <w:bookmarkStart w:id="70" w:name="_Toc61938663"/>
      <w:bookmarkStart w:id="71" w:name="_Toc61938771"/>
      <w:bookmarkStart w:id="72" w:name="_Toc61945587"/>
      <w:bookmarkStart w:id="73" w:name="_Toc62799266"/>
      <w:bookmarkStart w:id="74" w:name="_Toc32828243"/>
      <w:bookmarkStart w:id="75" w:name="_Toc32839556"/>
      <w:bookmarkStart w:id="76" w:name="_Toc32841131"/>
      <w:bookmarkStart w:id="77" w:name="_Toc32841701"/>
      <w:bookmarkStart w:id="78" w:name="_Toc32911843"/>
      <w:bookmarkStart w:id="79" w:name="_Toc61938664"/>
      <w:bookmarkStart w:id="80" w:name="_Toc61938772"/>
      <w:bookmarkStart w:id="81" w:name="_Toc61945588"/>
      <w:bookmarkStart w:id="82" w:name="_Toc62799267"/>
      <w:bookmarkStart w:id="83" w:name="_Toc435119016"/>
      <w:bookmarkStart w:id="84" w:name="_Toc117670420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r w:rsidRPr="00175C20">
        <w:rPr>
          <w:rFonts w:ascii="Myriad Pro" w:hAnsi="Myriad Pro"/>
        </w:rPr>
        <w:t>Uwagi końcowe</w:t>
      </w:r>
      <w:bookmarkEnd w:id="83"/>
      <w:bookmarkEnd w:id="84"/>
    </w:p>
    <w:p w14:paraId="167742FC" w14:textId="77777777" w:rsidR="00B61926" w:rsidRPr="00175C20" w:rsidRDefault="00B61926" w:rsidP="00B61926">
      <w:pPr>
        <w:ind w:firstLine="0"/>
        <w:rPr>
          <w:rFonts w:ascii="Myriad Pro" w:hAnsi="Myriad Pro"/>
        </w:rPr>
      </w:pPr>
      <w:r w:rsidRPr="00175C20">
        <w:rPr>
          <w:rFonts w:ascii="Myriad Pro" w:hAnsi="Myriad Pro"/>
        </w:rPr>
        <w:t xml:space="preserve">Z Inwestorem należy uzgodnić sposób i miejsce złożenia materiałów pochodzących  </w:t>
      </w:r>
      <w:r w:rsidRPr="00175C20">
        <w:rPr>
          <w:rFonts w:ascii="Myriad Pro" w:hAnsi="Myriad Pro"/>
        </w:rPr>
        <w:br/>
        <w:t xml:space="preserve">z przebudowy. Przed przystąpieniem do wykonania powyższego zadania należy bezwzględnie </w:t>
      </w:r>
      <w:r w:rsidRPr="00175C20">
        <w:rPr>
          <w:rFonts w:ascii="Myriad Pro" w:hAnsi="Myriad Pro"/>
        </w:rPr>
        <w:lastRenderedPageBreak/>
        <w:t>powiadomić wszystkich właścicieli oraz użytkowników urządzeń podziemnych i naziemnych znajdujących się w rejonie przebudowy.</w:t>
      </w:r>
    </w:p>
    <w:p w14:paraId="78518134" w14:textId="77777777" w:rsidR="00B61926" w:rsidRDefault="00B61926" w:rsidP="00B61926">
      <w:pPr>
        <w:ind w:firstLine="0"/>
        <w:rPr>
          <w:rFonts w:ascii="Myriad Pro" w:hAnsi="Myriad Pro"/>
        </w:rPr>
      </w:pPr>
      <w:r w:rsidRPr="00175C20">
        <w:rPr>
          <w:rFonts w:ascii="Myriad Pro" w:hAnsi="Myriad Pro"/>
        </w:rPr>
        <w:t>Całość robót wykonać zgodnie z obowiązującymi przepisami i normami</w:t>
      </w:r>
      <w:r>
        <w:rPr>
          <w:rFonts w:ascii="Myriad Pro" w:hAnsi="Myriad Pro"/>
        </w:rPr>
        <w:t>,</w:t>
      </w:r>
      <w:r w:rsidRPr="00175C20">
        <w:rPr>
          <w:rFonts w:ascii="Myriad Pro" w:hAnsi="Myriad Pro"/>
        </w:rPr>
        <w:t xml:space="preserve"> w zgodzie ze sztuką budowlaną</w:t>
      </w:r>
      <w:r>
        <w:rPr>
          <w:rFonts w:ascii="Myriad Pro" w:hAnsi="Myriad Pro"/>
        </w:rPr>
        <w:t xml:space="preserve"> </w:t>
      </w:r>
      <w:bookmarkStart w:id="85" w:name="_Hlk187324831"/>
      <w:r>
        <w:rPr>
          <w:rFonts w:ascii="Myriad Pro" w:hAnsi="Myriad Pro"/>
        </w:rPr>
        <w:t>oraz przepisami BHP</w:t>
      </w:r>
      <w:bookmarkEnd w:id="85"/>
      <w:r w:rsidRPr="00175C20">
        <w:rPr>
          <w:rFonts w:ascii="Myriad Pro" w:hAnsi="Myriad Pro"/>
        </w:rPr>
        <w:t xml:space="preserve">. </w:t>
      </w:r>
    </w:p>
    <w:p w14:paraId="69D6A8EA" w14:textId="77777777" w:rsidR="00B61926" w:rsidRPr="00175C20" w:rsidRDefault="00B61926" w:rsidP="00B61926">
      <w:pPr>
        <w:pStyle w:val="Nagwek2"/>
        <w:rPr>
          <w:rFonts w:ascii="Myriad Pro" w:hAnsi="Myriad Pro"/>
        </w:rPr>
      </w:pPr>
      <w:bookmarkStart w:id="86" w:name="_Toc61938688"/>
      <w:bookmarkStart w:id="87" w:name="_Toc61938796"/>
      <w:bookmarkStart w:id="88" w:name="_Toc61945612"/>
      <w:bookmarkStart w:id="89" w:name="_Toc62799293"/>
      <w:bookmarkStart w:id="90" w:name="_Toc61938689"/>
      <w:bookmarkStart w:id="91" w:name="_Toc61938797"/>
      <w:bookmarkStart w:id="92" w:name="_Toc61945613"/>
      <w:bookmarkStart w:id="93" w:name="_Toc62799294"/>
      <w:bookmarkStart w:id="94" w:name="_Toc61938690"/>
      <w:bookmarkStart w:id="95" w:name="_Toc61938798"/>
      <w:bookmarkStart w:id="96" w:name="_Toc61945614"/>
      <w:bookmarkStart w:id="97" w:name="_Toc62799295"/>
      <w:bookmarkStart w:id="98" w:name="_Toc61938691"/>
      <w:bookmarkStart w:id="99" w:name="_Toc61938799"/>
      <w:bookmarkStart w:id="100" w:name="_Toc61945615"/>
      <w:bookmarkStart w:id="101" w:name="_Toc62799296"/>
      <w:bookmarkStart w:id="102" w:name="_Toc61938692"/>
      <w:bookmarkStart w:id="103" w:name="_Toc61938800"/>
      <w:bookmarkStart w:id="104" w:name="_Toc61945616"/>
      <w:bookmarkStart w:id="105" w:name="_Toc62799297"/>
      <w:bookmarkStart w:id="106" w:name="_Toc61938693"/>
      <w:bookmarkStart w:id="107" w:name="_Toc61938801"/>
      <w:bookmarkStart w:id="108" w:name="_Toc61945617"/>
      <w:bookmarkStart w:id="109" w:name="_Toc62799298"/>
      <w:bookmarkStart w:id="110" w:name="_Toc61938694"/>
      <w:bookmarkStart w:id="111" w:name="_Toc61938802"/>
      <w:bookmarkStart w:id="112" w:name="_Toc61945618"/>
      <w:bookmarkStart w:id="113" w:name="_Toc62799299"/>
      <w:bookmarkStart w:id="114" w:name="_Toc61938695"/>
      <w:bookmarkStart w:id="115" w:name="_Toc61938803"/>
      <w:bookmarkStart w:id="116" w:name="_Toc61945619"/>
      <w:bookmarkStart w:id="117" w:name="_Toc62799300"/>
      <w:bookmarkStart w:id="118" w:name="_Toc61938696"/>
      <w:bookmarkStart w:id="119" w:name="_Toc61938804"/>
      <w:bookmarkStart w:id="120" w:name="_Toc61945620"/>
      <w:bookmarkStart w:id="121" w:name="_Toc62799301"/>
      <w:bookmarkStart w:id="122" w:name="_Toc61938697"/>
      <w:bookmarkStart w:id="123" w:name="_Toc61938805"/>
      <w:bookmarkStart w:id="124" w:name="_Toc61945621"/>
      <w:bookmarkStart w:id="125" w:name="_Toc62799302"/>
      <w:bookmarkStart w:id="126" w:name="_Toc61938698"/>
      <w:bookmarkStart w:id="127" w:name="_Toc61938806"/>
      <w:bookmarkStart w:id="128" w:name="_Toc61945622"/>
      <w:bookmarkStart w:id="129" w:name="_Toc62799303"/>
      <w:bookmarkStart w:id="130" w:name="_Toc31979062"/>
      <w:bookmarkStart w:id="131" w:name="_Toc31979195"/>
      <w:bookmarkStart w:id="132" w:name="_Toc32828246"/>
      <w:bookmarkStart w:id="133" w:name="_Toc32839559"/>
      <w:bookmarkStart w:id="134" w:name="_Toc31979063"/>
      <w:bookmarkStart w:id="135" w:name="_Toc31979196"/>
      <w:bookmarkStart w:id="136" w:name="_Toc32828247"/>
      <w:bookmarkStart w:id="137" w:name="_Toc32839560"/>
      <w:bookmarkStart w:id="138" w:name="_Toc61938699"/>
      <w:bookmarkStart w:id="139" w:name="_Toc61938807"/>
      <w:bookmarkStart w:id="140" w:name="_Toc61945623"/>
      <w:bookmarkStart w:id="141" w:name="_Toc62799304"/>
      <w:bookmarkStart w:id="142" w:name="_Toc61938700"/>
      <w:bookmarkStart w:id="143" w:name="_Toc61938808"/>
      <w:bookmarkStart w:id="144" w:name="_Toc61945624"/>
      <w:bookmarkStart w:id="145" w:name="_Toc62799305"/>
      <w:bookmarkStart w:id="146" w:name="_Toc61938701"/>
      <w:bookmarkStart w:id="147" w:name="_Toc61938809"/>
      <w:bookmarkStart w:id="148" w:name="_Toc61945625"/>
      <w:bookmarkStart w:id="149" w:name="_Toc62799306"/>
      <w:bookmarkStart w:id="150" w:name="_Toc61938702"/>
      <w:bookmarkStart w:id="151" w:name="_Toc61938810"/>
      <w:bookmarkStart w:id="152" w:name="_Toc61945626"/>
      <w:bookmarkStart w:id="153" w:name="_Toc62799307"/>
      <w:bookmarkStart w:id="154" w:name="_Toc61938703"/>
      <w:bookmarkStart w:id="155" w:name="_Toc61938811"/>
      <w:bookmarkStart w:id="156" w:name="_Toc61945627"/>
      <w:bookmarkStart w:id="157" w:name="_Toc62799308"/>
      <w:bookmarkStart w:id="158" w:name="_Toc61938704"/>
      <w:bookmarkStart w:id="159" w:name="_Toc61938812"/>
      <w:bookmarkStart w:id="160" w:name="_Toc61945628"/>
      <w:bookmarkStart w:id="161" w:name="_Toc62799309"/>
      <w:bookmarkStart w:id="162" w:name="_Toc61938705"/>
      <w:bookmarkStart w:id="163" w:name="_Toc61938813"/>
      <w:bookmarkStart w:id="164" w:name="_Toc61945629"/>
      <w:bookmarkStart w:id="165" w:name="_Toc62799310"/>
      <w:bookmarkStart w:id="166" w:name="_Toc61938706"/>
      <w:bookmarkStart w:id="167" w:name="_Toc61938814"/>
      <w:bookmarkStart w:id="168" w:name="_Toc61945630"/>
      <w:bookmarkStart w:id="169" w:name="_Toc62799311"/>
      <w:bookmarkStart w:id="170" w:name="_Toc61938707"/>
      <w:bookmarkStart w:id="171" w:name="_Toc61938815"/>
      <w:bookmarkStart w:id="172" w:name="_Toc61945631"/>
      <w:bookmarkStart w:id="173" w:name="_Toc62799312"/>
      <w:bookmarkStart w:id="174" w:name="_Toc61938708"/>
      <w:bookmarkStart w:id="175" w:name="_Toc61938816"/>
      <w:bookmarkStart w:id="176" w:name="_Toc61945632"/>
      <w:bookmarkStart w:id="177" w:name="_Toc62799313"/>
      <w:bookmarkStart w:id="178" w:name="_Toc61938709"/>
      <w:bookmarkStart w:id="179" w:name="_Toc61938817"/>
      <w:bookmarkStart w:id="180" w:name="_Toc61945633"/>
      <w:bookmarkStart w:id="181" w:name="_Toc62799314"/>
      <w:bookmarkStart w:id="182" w:name="_Toc117670421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r w:rsidRPr="00175C20">
        <w:rPr>
          <w:rFonts w:ascii="Myriad Pro" w:hAnsi="Myriad Pro"/>
        </w:rPr>
        <w:t>Zakres zamówienia</w:t>
      </w:r>
      <w:bookmarkEnd w:id="182"/>
    </w:p>
    <w:p w14:paraId="6B1B111E" w14:textId="77777777" w:rsidR="00B61926" w:rsidRDefault="00B61926" w:rsidP="008323CE">
      <w:pPr>
        <w:ind w:firstLine="0"/>
        <w:rPr>
          <w:rFonts w:ascii="Myriad Pro" w:hAnsi="Myriad Pro"/>
        </w:rPr>
      </w:pPr>
      <w:r>
        <w:rPr>
          <w:rFonts w:ascii="Myriad Pro" w:hAnsi="Myriad Pro"/>
        </w:rPr>
        <w:t>W</w:t>
      </w:r>
      <w:r w:rsidRPr="00175C20">
        <w:rPr>
          <w:rFonts w:ascii="Myriad Pro" w:hAnsi="Myriad Pro"/>
        </w:rPr>
        <w:t>ymian</w:t>
      </w:r>
      <w:r>
        <w:rPr>
          <w:rFonts w:ascii="Myriad Pro" w:hAnsi="Myriad Pro"/>
        </w:rPr>
        <w:t>a</w:t>
      </w:r>
      <w:r w:rsidRPr="00175C20">
        <w:rPr>
          <w:rFonts w:ascii="Myriad Pro" w:hAnsi="Myriad Pro"/>
        </w:rPr>
        <w:t xml:space="preserve"> </w:t>
      </w:r>
      <w:r>
        <w:rPr>
          <w:rFonts w:ascii="Myriad Pro" w:eastAsia="Verdana" w:hAnsi="Myriad Pro" w:cs="Calibri"/>
          <w:szCs w:val="22"/>
        </w:rPr>
        <w:t xml:space="preserve">nowych </w:t>
      </w:r>
      <w:r w:rsidRPr="000F3680">
        <w:rPr>
          <w:rFonts w:ascii="Myriad Pro" w:eastAsia="Verdana" w:hAnsi="Myriad Pro" w:cs="Calibri"/>
          <w:szCs w:val="22"/>
        </w:rPr>
        <w:t>rozjazd</w:t>
      </w:r>
      <w:r>
        <w:rPr>
          <w:rFonts w:ascii="Myriad Pro" w:eastAsia="Verdana" w:hAnsi="Myriad Pro" w:cs="Calibri"/>
          <w:szCs w:val="22"/>
        </w:rPr>
        <w:t>ów wraz z podbudową</w:t>
      </w:r>
      <w:r w:rsidRPr="000F3680">
        <w:rPr>
          <w:rFonts w:ascii="Myriad Pro" w:eastAsia="Verdana" w:hAnsi="Myriad Pro" w:cs="Calibri"/>
          <w:szCs w:val="22"/>
        </w:rPr>
        <w:t xml:space="preserve"> na </w:t>
      </w:r>
      <w:r>
        <w:rPr>
          <w:rFonts w:ascii="Myriad Pro" w:eastAsia="Verdana" w:hAnsi="Myriad Pro" w:cs="Calibri"/>
          <w:szCs w:val="22"/>
        </w:rPr>
        <w:t xml:space="preserve">terenie Zajezdni GAJ –  zwrotnica A15, rozjazd  A16, rozjazd A17, rozjazd A18 </w:t>
      </w:r>
      <w:r w:rsidRPr="00D91684">
        <w:rPr>
          <w:rFonts w:ascii="Myriad Pro" w:eastAsia="Verdana" w:hAnsi="Myriad Pro" w:cs="Calibri"/>
          <w:szCs w:val="22"/>
        </w:rPr>
        <w:t xml:space="preserve">wraz </w:t>
      </w:r>
      <w:r>
        <w:rPr>
          <w:rFonts w:ascii="Myriad Pro" w:eastAsia="Verdana" w:hAnsi="Myriad Pro" w:cs="Calibri"/>
          <w:szCs w:val="22"/>
        </w:rPr>
        <w:t xml:space="preserve">z odcinkami toru pomiędzy rozjazdami A16 a A18, oraz  podbudową. Zwrotnice, rozjazdy i tory należy wbudować obecnym układzie torów. </w:t>
      </w:r>
    </w:p>
    <w:p w14:paraId="086C8C43" w14:textId="77777777" w:rsidR="00B61926" w:rsidRDefault="00B61926" w:rsidP="008323CE">
      <w:pPr>
        <w:ind w:firstLine="0"/>
        <w:rPr>
          <w:rFonts w:ascii="Myriad Pro" w:hAnsi="Myriad Pro"/>
          <w:bCs/>
        </w:rPr>
      </w:pPr>
      <w:r>
        <w:rPr>
          <w:rFonts w:ascii="Myriad Pro" w:hAnsi="Myriad Pro"/>
          <w:bCs/>
        </w:rPr>
        <w:t>Wykonawca będzie musiał wykonać s</w:t>
      </w:r>
      <w:r w:rsidRPr="00722757">
        <w:rPr>
          <w:rFonts w:ascii="Myriad Pro" w:hAnsi="Myriad Pro"/>
          <w:bCs/>
        </w:rPr>
        <w:t>pecyfikacj</w:t>
      </w:r>
      <w:r>
        <w:rPr>
          <w:rFonts w:ascii="Myriad Pro" w:hAnsi="Myriad Pro"/>
          <w:bCs/>
        </w:rPr>
        <w:t xml:space="preserve">ę </w:t>
      </w:r>
      <w:r w:rsidRPr="00722757">
        <w:rPr>
          <w:rFonts w:ascii="Myriad Pro" w:hAnsi="Myriad Pro"/>
          <w:bCs/>
        </w:rPr>
        <w:t>rozjazdów</w:t>
      </w:r>
      <w:r>
        <w:rPr>
          <w:rFonts w:ascii="Myriad Pro" w:hAnsi="Myriad Pro"/>
          <w:bCs/>
        </w:rPr>
        <w:t>.</w:t>
      </w:r>
    </w:p>
    <w:p w14:paraId="474D8A3B" w14:textId="77777777" w:rsidR="00B61926" w:rsidRDefault="00B61926" w:rsidP="008323CE">
      <w:pPr>
        <w:ind w:firstLine="0"/>
        <w:rPr>
          <w:rFonts w:ascii="Myriad Pro" w:hAnsi="Myriad Pro"/>
          <w:bCs/>
        </w:rPr>
      </w:pPr>
      <w:r>
        <w:rPr>
          <w:rFonts w:ascii="Myriad Pro" w:hAnsi="Myriad Pro"/>
          <w:bCs/>
        </w:rPr>
        <w:t>Wykonawca przekaże Zamawiającemu w ramach dokumentacji powykonawczej wszelkie atesty, certyfikaty i świadectwa jakości dotyczące zabudowanych materiałów.</w:t>
      </w:r>
    </w:p>
    <w:p w14:paraId="401E5A82" w14:textId="77777777" w:rsidR="00B61926" w:rsidRPr="00175C20" w:rsidRDefault="00B61926" w:rsidP="00B61926">
      <w:pPr>
        <w:pStyle w:val="Nagwek2"/>
        <w:rPr>
          <w:rFonts w:ascii="Myriad Pro" w:hAnsi="Myriad Pro"/>
        </w:rPr>
      </w:pPr>
      <w:bookmarkStart w:id="183" w:name="_Toc31979066"/>
      <w:bookmarkStart w:id="184" w:name="_Toc31979199"/>
      <w:bookmarkStart w:id="185" w:name="_Toc32828250"/>
      <w:bookmarkStart w:id="186" w:name="_Toc32839563"/>
      <w:bookmarkStart w:id="187" w:name="_Toc32841135"/>
      <w:bookmarkStart w:id="188" w:name="_Toc32841705"/>
      <w:bookmarkStart w:id="189" w:name="_Toc32911847"/>
      <w:bookmarkStart w:id="190" w:name="_Toc61938711"/>
      <w:bookmarkStart w:id="191" w:name="_Toc61938819"/>
      <w:bookmarkStart w:id="192" w:name="_Toc61945635"/>
      <w:bookmarkStart w:id="193" w:name="_Toc62799316"/>
      <w:bookmarkStart w:id="194" w:name="_Toc11767042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r w:rsidRPr="00175C20">
        <w:rPr>
          <w:rFonts w:ascii="Myriad Pro" w:hAnsi="Myriad Pro"/>
        </w:rPr>
        <w:t>Termin wykonania zamówienia</w:t>
      </w:r>
      <w:bookmarkEnd w:id="194"/>
    </w:p>
    <w:p w14:paraId="6328F5FD" w14:textId="7C1F3AC4" w:rsidR="008323CE" w:rsidRDefault="00B61926" w:rsidP="008323CE">
      <w:pPr>
        <w:suppressAutoHyphens w:val="0"/>
        <w:autoSpaceDE w:val="0"/>
        <w:autoSpaceDN w:val="0"/>
        <w:adjustRightInd w:val="0"/>
        <w:ind w:firstLine="360"/>
        <w:rPr>
          <w:rFonts w:ascii="Myriad Pro" w:hAnsi="Myriad Pro"/>
        </w:rPr>
      </w:pPr>
      <w:bookmarkStart w:id="195" w:name="_Hlk77327423"/>
      <w:bookmarkStart w:id="196" w:name="_Hlk178221952"/>
      <w:r w:rsidRPr="00E16587">
        <w:rPr>
          <w:rFonts w:ascii="Myriad Pro" w:hAnsi="Myriad Pro"/>
        </w:rPr>
        <w:t>Termin</w:t>
      </w:r>
      <w:r w:rsidRPr="007A2D38">
        <w:rPr>
          <w:rFonts w:ascii="Myriad Pro" w:hAnsi="Myriad Pro"/>
        </w:rPr>
        <w:t xml:space="preserve"> </w:t>
      </w:r>
      <w:r w:rsidRPr="00E16587">
        <w:rPr>
          <w:rFonts w:ascii="Myriad Pro" w:hAnsi="Myriad Pro"/>
        </w:rPr>
        <w:t xml:space="preserve">na wykonanie </w:t>
      </w:r>
      <w:r w:rsidR="008323CE">
        <w:rPr>
          <w:rFonts w:ascii="Myriad Pro" w:hAnsi="Myriad Pro"/>
        </w:rPr>
        <w:t xml:space="preserve">zadania wynosi 150 dni od dnia podpisania umowy, w podziale: </w:t>
      </w:r>
    </w:p>
    <w:p w14:paraId="5A0380C7" w14:textId="77777777" w:rsidR="008323CE" w:rsidRDefault="00B43011" w:rsidP="008323CE">
      <w:pPr>
        <w:pStyle w:val="Akapitzlist"/>
        <w:numPr>
          <w:ilvl w:val="0"/>
          <w:numId w:val="55"/>
        </w:numPr>
        <w:suppressAutoHyphens w:val="0"/>
        <w:autoSpaceDE w:val="0"/>
        <w:autoSpaceDN w:val="0"/>
        <w:adjustRightInd w:val="0"/>
        <w:rPr>
          <w:rFonts w:ascii="Myriad Pro" w:hAnsi="Myriad Pro"/>
        </w:rPr>
      </w:pPr>
      <w:r w:rsidRPr="008323CE">
        <w:rPr>
          <w:rFonts w:ascii="Myriad Pro" w:hAnsi="Myriad Pro"/>
        </w:rPr>
        <w:t>90 dni dla wyspecyfikowania rozjazdów i ich produkcji</w:t>
      </w:r>
    </w:p>
    <w:p w14:paraId="6782FC93" w14:textId="18041B9C" w:rsidR="00B61926" w:rsidRPr="008323CE" w:rsidRDefault="009C3AF4" w:rsidP="008323CE">
      <w:pPr>
        <w:pStyle w:val="Akapitzlist"/>
        <w:numPr>
          <w:ilvl w:val="0"/>
          <w:numId w:val="55"/>
        </w:numPr>
        <w:suppressAutoHyphens w:val="0"/>
        <w:autoSpaceDE w:val="0"/>
        <w:autoSpaceDN w:val="0"/>
        <w:adjustRightInd w:val="0"/>
        <w:rPr>
          <w:rFonts w:ascii="Myriad Pro" w:hAnsi="Myriad Pro"/>
        </w:rPr>
      </w:pPr>
      <w:r w:rsidRPr="008323CE">
        <w:rPr>
          <w:rFonts w:ascii="Myriad Pro" w:hAnsi="Myriad Pro"/>
        </w:rPr>
        <w:t xml:space="preserve">60 </w:t>
      </w:r>
      <w:r w:rsidR="00B61926" w:rsidRPr="008323CE">
        <w:rPr>
          <w:rFonts w:ascii="Myriad Pro" w:hAnsi="Myriad Pro"/>
        </w:rPr>
        <w:t xml:space="preserve">dni </w:t>
      </w:r>
      <w:r w:rsidR="008323CE">
        <w:rPr>
          <w:rFonts w:ascii="Myriad Pro" w:hAnsi="Myriad Pro"/>
        </w:rPr>
        <w:t>dla ich wbudowania</w:t>
      </w:r>
      <w:bookmarkEnd w:id="195"/>
    </w:p>
    <w:bookmarkEnd w:id="196"/>
    <w:p w14:paraId="27207AF5" w14:textId="77777777" w:rsidR="00B61926" w:rsidRPr="008B2153" w:rsidRDefault="00B61926" w:rsidP="00B61926">
      <w:pPr>
        <w:suppressAutoHyphens w:val="0"/>
        <w:autoSpaceDE w:val="0"/>
        <w:autoSpaceDN w:val="0"/>
        <w:adjustRightInd w:val="0"/>
        <w:ind w:firstLine="0"/>
        <w:rPr>
          <w:rFonts w:ascii="Myriad Pro" w:hAnsi="Myriad Pro"/>
        </w:rPr>
      </w:pPr>
      <w:r w:rsidRPr="008B2153">
        <w:rPr>
          <w:rFonts w:ascii="Myriad Pro" w:hAnsi="Myriad Pro"/>
        </w:rPr>
        <w:t>Zamawiający dopuszcza wcześniejsze przekazanie terenu budowy przed zamknięciami tramwajowymi celem wykonania robót przygotowawczych.</w:t>
      </w:r>
      <w:r>
        <w:rPr>
          <w:rFonts w:ascii="Myriad Pro" w:hAnsi="Myriad Pro"/>
        </w:rPr>
        <w:t xml:space="preserve"> Ewentualne</w:t>
      </w:r>
      <w:r w:rsidRPr="008B2153">
        <w:rPr>
          <w:rFonts w:ascii="Myriad Pro" w:hAnsi="Myriad Pro"/>
        </w:rPr>
        <w:t xml:space="preserve"> skrócenia terminu realizacji robót nastąpi wyłącznie na wniosek Wykonawcy.</w:t>
      </w:r>
    </w:p>
    <w:p w14:paraId="2419BD88" w14:textId="77777777" w:rsidR="00B61926" w:rsidRPr="00E16587" w:rsidRDefault="00B61926" w:rsidP="008323CE">
      <w:pPr>
        <w:suppressAutoHyphens w:val="0"/>
        <w:autoSpaceDE w:val="0"/>
        <w:autoSpaceDN w:val="0"/>
        <w:adjustRightInd w:val="0"/>
        <w:ind w:firstLine="360"/>
        <w:rPr>
          <w:rFonts w:ascii="Myriad Pro" w:hAnsi="Myriad Pro"/>
          <w:szCs w:val="22"/>
          <w:lang w:eastAsia="en-US"/>
        </w:rPr>
      </w:pPr>
      <w:r w:rsidRPr="00E16587">
        <w:rPr>
          <w:rFonts w:ascii="Myriad Pro" w:hAnsi="Myriad Pro"/>
        </w:rPr>
        <w:t xml:space="preserve">Wykonawca przed przejazdem próbnym oraz wznowieniem komunikacji tramwajowej dokona wyczyszczenia torowiska (rowków szyn) na odcinkach wyłączonych z komunikacji tramwajowej dla potrzeb remontu torowiska. W/w roboty należy uwzględnić w cenie ofertowej. </w:t>
      </w:r>
    </w:p>
    <w:p w14:paraId="0A88CA8C" w14:textId="77777777" w:rsidR="00B61926" w:rsidRPr="00175C20" w:rsidRDefault="00B61926" w:rsidP="008323CE">
      <w:pPr>
        <w:suppressAutoHyphens w:val="0"/>
        <w:autoSpaceDE w:val="0"/>
        <w:autoSpaceDN w:val="0"/>
        <w:adjustRightInd w:val="0"/>
        <w:ind w:firstLine="360"/>
        <w:rPr>
          <w:rFonts w:ascii="Myriad Pro" w:hAnsi="Myriad Pro"/>
          <w:b/>
          <w:smallCaps/>
        </w:rPr>
      </w:pPr>
      <w:r w:rsidRPr="00175C20">
        <w:rPr>
          <w:rFonts w:ascii="Myriad Pro" w:hAnsi="Myriad Pro"/>
        </w:rPr>
        <w:t xml:space="preserve">Do dnia ostatniego terminu realizacji należy zakończyć wszystkie roboty budowlane, przeprowadzić prace porządkowe, przywrócić teren do stanu pierwotnego, dokonać prób i sprawdzeń, oraz przeprowadzić odbiór końcowy i przekazać dokumentację powykonawczą niezbędną do przeprowadzenia odbioru końcowego– w zakresie uzgodnionym z Zamawiającym, ewentualne braki w dokumentacji powykonawczej uzupełnić w terminie 14 dni od daty przekazania Wykonawcy uwag przez Zamawiającego. </w:t>
      </w:r>
    </w:p>
    <w:p w14:paraId="3CCF22EB" w14:textId="77777777" w:rsidR="00B61926" w:rsidRPr="00175C20" w:rsidRDefault="00B61926" w:rsidP="00B61926">
      <w:pPr>
        <w:pStyle w:val="Nagwek2"/>
        <w:rPr>
          <w:rFonts w:ascii="Myriad Pro" w:hAnsi="Myriad Pro"/>
        </w:rPr>
      </w:pPr>
      <w:bookmarkStart w:id="197" w:name="_Toc117670423"/>
      <w:r w:rsidRPr="00175C20">
        <w:rPr>
          <w:rFonts w:ascii="Myriad Pro" w:hAnsi="Myriad Pro"/>
        </w:rPr>
        <w:t>Podstawa wykonania zadania</w:t>
      </w:r>
      <w:bookmarkEnd w:id="197"/>
    </w:p>
    <w:p w14:paraId="717B64D7" w14:textId="77777777" w:rsidR="00B61926" w:rsidRPr="00175C20" w:rsidRDefault="00B61926" w:rsidP="00B61926">
      <w:pPr>
        <w:rPr>
          <w:rFonts w:ascii="Myriad Pro" w:hAnsi="Myriad Pro"/>
        </w:rPr>
      </w:pPr>
      <w:r w:rsidRPr="00175C20">
        <w:rPr>
          <w:rFonts w:ascii="Myriad Pro" w:hAnsi="Myriad Pro"/>
        </w:rPr>
        <w:t>Przedmiotowe zadanie należy wykonać szczególnie w oparciu o:</w:t>
      </w:r>
    </w:p>
    <w:p w14:paraId="25D87349" w14:textId="77777777" w:rsidR="00B61926" w:rsidRPr="00175C20" w:rsidRDefault="00B61926" w:rsidP="00B61926">
      <w:pPr>
        <w:pStyle w:val="Nagwek7"/>
        <w:numPr>
          <w:ilvl w:val="0"/>
          <w:numId w:val="9"/>
        </w:numPr>
        <w:rPr>
          <w:rFonts w:ascii="Myriad Pro" w:hAnsi="Myriad Pro"/>
        </w:rPr>
      </w:pPr>
      <w:r w:rsidRPr="00175C20">
        <w:rPr>
          <w:rFonts w:ascii="Myriad Pro" w:hAnsi="Myriad Pro"/>
        </w:rPr>
        <w:t>umowę z Zamawiającym na realizację przedmiotu zamówienia,</w:t>
      </w:r>
    </w:p>
    <w:p w14:paraId="7BCB6FA3" w14:textId="77777777" w:rsidR="00B61926" w:rsidRPr="00175C20" w:rsidRDefault="00B61926" w:rsidP="00B61926">
      <w:pPr>
        <w:pStyle w:val="Nagwek7"/>
        <w:rPr>
          <w:rFonts w:ascii="Myriad Pro" w:hAnsi="Myriad Pro"/>
        </w:rPr>
      </w:pPr>
      <w:r w:rsidRPr="00175C20">
        <w:rPr>
          <w:rFonts w:ascii="Myriad Pro" w:hAnsi="Myriad Pro"/>
        </w:rPr>
        <w:t xml:space="preserve">wytyczne Zamawiającego w stosunku do przedmiotu zamówienia zawarte w punkcie </w:t>
      </w:r>
      <w:r w:rsidRPr="00175C20">
        <w:rPr>
          <w:rFonts w:ascii="Myriad Pro" w:hAnsi="Myriad Pro"/>
          <w:i/>
          <w:iCs/>
        </w:rPr>
        <w:t>Wytyczne dla Wykonawcy,</w:t>
      </w:r>
    </w:p>
    <w:p w14:paraId="4686C24A" w14:textId="77777777" w:rsidR="00B61926" w:rsidRPr="00175C20" w:rsidRDefault="00B61926" w:rsidP="00B61926">
      <w:pPr>
        <w:ind w:firstLine="0"/>
        <w:rPr>
          <w:rFonts w:ascii="Myriad Pro" w:hAnsi="Myriad Pro"/>
        </w:rPr>
      </w:pPr>
      <w:r w:rsidRPr="00175C20">
        <w:rPr>
          <w:rFonts w:ascii="Myriad Pro" w:hAnsi="Myriad Pro"/>
        </w:rPr>
        <w:lastRenderedPageBreak/>
        <w:t>Podstawę wykonania stanowią także między innymi, przepisy prawne, normy oraz inne dokumenty techniczno-budowlane w tym zasady sztuki budowlanej</w:t>
      </w:r>
      <w:r w:rsidRPr="00175C20">
        <w:rPr>
          <w:rFonts w:ascii="Myriad Pro" w:hAnsi="Myriad Pro"/>
          <w:i/>
          <w:iCs/>
        </w:rPr>
        <w:t xml:space="preserve">. </w:t>
      </w:r>
      <w:r w:rsidRPr="00175C20">
        <w:rPr>
          <w:rFonts w:ascii="Myriad Pro" w:hAnsi="Myriad Pro"/>
        </w:rPr>
        <w:t xml:space="preserve">Wykonawca jest zobowiązany do uwzględnienia obowiązujących norm, przepisów i wytycznych technicznych, jeśli okaże się to konieczne w trakcie realizacji niniejszego zamówienia. </w:t>
      </w:r>
    </w:p>
    <w:p w14:paraId="3AD8774F" w14:textId="77777777" w:rsidR="00B61926" w:rsidRPr="008E09C5" w:rsidRDefault="00B61926" w:rsidP="00B61926">
      <w:pPr>
        <w:pStyle w:val="Nagwek2"/>
        <w:rPr>
          <w:rFonts w:ascii="Myriad Pro" w:hAnsi="Myriad Pro"/>
        </w:rPr>
      </w:pPr>
      <w:bookmarkStart w:id="198" w:name="_Toc32828253"/>
      <w:bookmarkStart w:id="199" w:name="_Toc32839566"/>
      <w:bookmarkStart w:id="200" w:name="_Toc32841138"/>
      <w:bookmarkStart w:id="201" w:name="_Toc32841708"/>
      <w:bookmarkStart w:id="202" w:name="_Toc32911850"/>
      <w:bookmarkStart w:id="203" w:name="_Toc61938714"/>
      <w:bookmarkStart w:id="204" w:name="_Toc61938822"/>
      <w:bookmarkStart w:id="205" w:name="_Toc61945638"/>
      <w:bookmarkStart w:id="206" w:name="_Toc62799319"/>
      <w:bookmarkStart w:id="207" w:name="_Ref25926345"/>
      <w:bookmarkStart w:id="208" w:name="_Ref25926347"/>
      <w:bookmarkStart w:id="209" w:name="_Toc117670424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r w:rsidRPr="008E09C5">
        <w:rPr>
          <w:rFonts w:ascii="Myriad Pro" w:hAnsi="Myriad Pro"/>
        </w:rPr>
        <w:t>Wytyczne dla wykonawcy</w:t>
      </w:r>
      <w:bookmarkEnd w:id="207"/>
      <w:bookmarkEnd w:id="208"/>
      <w:bookmarkEnd w:id="209"/>
    </w:p>
    <w:p w14:paraId="1D65F728" w14:textId="77777777" w:rsidR="00B61926" w:rsidRPr="008323CE" w:rsidRDefault="00B61926" w:rsidP="00B61926">
      <w:pPr>
        <w:pStyle w:val="Nagwek3"/>
        <w:ind w:left="788" w:hanging="431"/>
        <w:rPr>
          <w:rFonts w:ascii="Myriad Pro" w:hAnsi="Myriad Pro"/>
        </w:rPr>
      </w:pPr>
      <w:bookmarkStart w:id="210" w:name="_Toc117670425"/>
      <w:r w:rsidRPr="008323CE">
        <w:rPr>
          <w:rFonts w:ascii="Myriad Pro" w:hAnsi="Myriad Pro"/>
        </w:rPr>
        <w:t>Wytyczne ogólne dotyczące realizacji przedmiotu zamówienia</w:t>
      </w:r>
      <w:bookmarkEnd w:id="210"/>
    </w:p>
    <w:p w14:paraId="6BC76AC2" w14:textId="77777777" w:rsidR="00B61926" w:rsidRPr="00D80826" w:rsidRDefault="00B61926" w:rsidP="00B61926">
      <w:pPr>
        <w:ind w:firstLine="0"/>
        <w:rPr>
          <w:rFonts w:ascii="Myriad Pro" w:hAnsi="Myriad Pro"/>
          <w:szCs w:val="22"/>
        </w:rPr>
      </w:pPr>
      <w:r w:rsidRPr="00D80826">
        <w:rPr>
          <w:rFonts w:ascii="Myriad Pro" w:hAnsi="Myriad Pro"/>
          <w:color w:val="000000" w:themeColor="text1"/>
        </w:rPr>
        <w:t>Rozjazdy (</w:t>
      </w:r>
      <w:r w:rsidRPr="00D80826">
        <w:rPr>
          <w:rFonts w:ascii="Myriad Pro" w:hAnsi="Myriad Pro"/>
          <w:szCs w:val="22"/>
        </w:rPr>
        <w:t>wraz z mechanizmami nastawczymi) dostarczy Wykonawca.</w:t>
      </w:r>
      <w:r w:rsidRPr="00D80826">
        <w:rPr>
          <w:rFonts w:ascii="Myriad Pro" w:hAnsi="Myriad Pro"/>
          <w:color w:val="000000" w:themeColor="text1"/>
        </w:rPr>
        <w:t xml:space="preserve"> </w:t>
      </w:r>
    </w:p>
    <w:p w14:paraId="5C577B47" w14:textId="77777777" w:rsidR="00B61926" w:rsidRDefault="00B61926" w:rsidP="00B61926">
      <w:pPr>
        <w:ind w:firstLine="0"/>
        <w:rPr>
          <w:rFonts w:ascii="Myriad Pro" w:hAnsi="Myriad Pro"/>
          <w:color w:val="000000" w:themeColor="text1"/>
        </w:rPr>
      </w:pPr>
      <w:r w:rsidRPr="008E09C5">
        <w:rPr>
          <w:rFonts w:ascii="Myriad Pro" w:hAnsi="Myriad Pro"/>
        </w:rPr>
        <w:t xml:space="preserve">Przygotowanie i realizację inwestycji należy prowadzić w szczególności zgodnie </w:t>
      </w:r>
      <w:r>
        <w:rPr>
          <w:rFonts w:ascii="Myriad Pro" w:hAnsi="Myriad Pro"/>
        </w:rPr>
        <w:br/>
      </w:r>
      <w:r w:rsidRPr="008E09C5">
        <w:rPr>
          <w:rFonts w:ascii="Myriad Pro" w:hAnsi="Myriad Pro"/>
        </w:rPr>
        <w:t xml:space="preserve">z wymaganiami zawartymi w ustawie </w:t>
      </w:r>
      <w:r w:rsidRPr="00EB4520">
        <w:rPr>
          <w:rFonts w:ascii="Myriad Pro" w:hAnsi="Myriad Pro"/>
        </w:rPr>
        <w:t xml:space="preserve">z dnia 7 lipca 1994 r. </w:t>
      </w:r>
      <w:r w:rsidRPr="008E09C5">
        <w:rPr>
          <w:rFonts w:ascii="Myriad Pro" w:hAnsi="Myriad Pro"/>
        </w:rPr>
        <w:t>Prawo Budowlane</w:t>
      </w:r>
    </w:p>
    <w:p w14:paraId="232134BA" w14:textId="77777777" w:rsidR="00B61926" w:rsidRPr="008E09C5" w:rsidRDefault="00B61926" w:rsidP="00B61926">
      <w:pPr>
        <w:ind w:firstLine="0"/>
        <w:rPr>
          <w:rFonts w:ascii="Myriad Pro" w:hAnsi="Myriad Pro"/>
          <w:color w:val="000000" w:themeColor="text1"/>
        </w:rPr>
      </w:pPr>
      <w:r w:rsidRPr="008B2153">
        <w:rPr>
          <w:rFonts w:ascii="Myriad Pro" w:hAnsi="Myriad Pro"/>
          <w:color w:val="000000" w:themeColor="text1"/>
        </w:rPr>
        <w:t>Zamawiający dopuszcza zastosowanie mas na podlewy i zalewy pionowe tylko w technologii na zimno</w:t>
      </w:r>
      <w:r>
        <w:rPr>
          <w:rFonts w:ascii="Myriad Pro" w:hAnsi="Myriad Pro"/>
          <w:color w:val="000000" w:themeColor="text1"/>
        </w:rPr>
        <w:t>.</w:t>
      </w:r>
    </w:p>
    <w:p w14:paraId="4BF0868E" w14:textId="77777777" w:rsidR="00B61926" w:rsidRPr="008E09C5" w:rsidRDefault="00B61926" w:rsidP="00B61926">
      <w:pPr>
        <w:ind w:firstLine="0"/>
        <w:rPr>
          <w:rFonts w:ascii="Myriad Pro" w:hAnsi="Myriad Pro"/>
          <w:szCs w:val="22"/>
          <w:lang w:eastAsia="pl-PL"/>
        </w:rPr>
      </w:pPr>
      <w:r w:rsidRPr="008E09C5">
        <w:rPr>
          <w:rFonts w:ascii="Myriad Pro" w:hAnsi="Myriad Pro"/>
          <w:szCs w:val="22"/>
          <w:lang w:eastAsia="pl-PL"/>
        </w:rPr>
        <w:t xml:space="preserve">Zamiar rozpoczęcia robót należy zgłosić 7 dni przed planowanym rozpoczęciem robót. </w:t>
      </w:r>
    </w:p>
    <w:p w14:paraId="366980AA" w14:textId="77777777" w:rsidR="00B61926" w:rsidRDefault="00B61926" w:rsidP="00B61926">
      <w:pPr>
        <w:ind w:firstLine="0"/>
        <w:rPr>
          <w:rFonts w:ascii="Myriad Pro" w:hAnsi="Myriad Pro"/>
        </w:rPr>
      </w:pPr>
      <w:r w:rsidRPr="008E09C5">
        <w:rPr>
          <w:rFonts w:ascii="Myriad Pro" w:hAnsi="Myriad Pro"/>
        </w:rPr>
        <w:t xml:space="preserve">Przed przystąpieniem do prowadzenia robót budowlanych Wykonawca jest zobowiązany do opracowania i przedstawienia harmonogramu. </w:t>
      </w:r>
      <w:r w:rsidRPr="008E09C5">
        <w:rPr>
          <w:rFonts w:ascii="Myriad Pro" w:hAnsi="Myriad Pro"/>
          <w:color w:val="000000" w:themeColor="text1"/>
        </w:rPr>
        <w:t>W harmonogramie należy przyjąć prowadzenie robót w trybie zmianowym od godz. 6.00 rano do godz. 22.00 wieczorem przez 7 dni w tygodniu, a gdy wymaga tego technologia robót lub istnieje ryzyko opóźnień w terminowym zakończeniu robót prace należy prowadzić 24 godziny na dobę przez 7 dni w tygodniu z zachowaniem dopuszczalnego poziomu hałasu.</w:t>
      </w:r>
      <w:r w:rsidRPr="008E09C5">
        <w:rPr>
          <w:rFonts w:ascii="Myriad Pro" w:hAnsi="Myriad Pro"/>
        </w:rPr>
        <w:t xml:space="preserve"> Roboty należy prowadzić w oparciu o zatwierdzony przez Zamawiającego harmonogram robót. </w:t>
      </w:r>
    </w:p>
    <w:p w14:paraId="433F14BF" w14:textId="77777777" w:rsidR="00B61926" w:rsidRPr="008E09C5" w:rsidRDefault="00B61926" w:rsidP="00B61926">
      <w:pPr>
        <w:ind w:firstLine="0"/>
        <w:rPr>
          <w:rFonts w:ascii="Myriad Pro" w:hAnsi="Myriad Pro"/>
        </w:rPr>
      </w:pPr>
      <w:r w:rsidRPr="008E09C5">
        <w:rPr>
          <w:rFonts w:ascii="Myriad Pro" w:hAnsi="Myriad Pro"/>
        </w:rPr>
        <w:t>Inne wymagania Zamawiającego:</w:t>
      </w:r>
    </w:p>
    <w:p w14:paraId="660BC863" w14:textId="77777777" w:rsidR="00B61926" w:rsidRPr="008E09C5" w:rsidRDefault="00B61926" w:rsidP="00B61926">
      <w:pPr>
        <w:pStyle w:val="Nagwek7"/>
        <w:numPr>
          <w:ilvl w:val="0"/>
          <w:numId w:val="9"/>
        </w:numPr>
        <w:rPr>
          <w:rFonts w:ascii="Myriad Pro" w:hAnsi="Myriad Pro"/>
        </w:rPr>
      </w:pPr>
      <w:r w:rsidRPr="008E09C5">
        <w:rPr>
          <w:rFonts w:ascii="Myriad Pro" w:hAnsi="Myriad Pro"/>
        </w:rPr>
        <w:t>W cenie ofertowej Wykonawca winien uwzględnić wszystkie koszty bezpośrednie i pośrednie związane z wszelkimi robotami budowlanymi, wizjami w terenie, badaniami, pomiarami, odkrywkami, uzyskiwaniem wytycznych, warunków technicznych, uzgodnień, ekspertyz, odstępstw oraz postępowaniami administracyjnymi, zmierzającymi do wykonania przedmiotu zamówienia w sposób kompletny dla celu jakiemu ma służyć.</w:t>
      </w:r>
    </w:p>
    <w:p w14:paraId="6D137878" w14:textId="5FD78111" w:rsidR="00B61926" w:rsidRPr="008E09C5" w:rsidRDefault="00B61926" w:rsidP="00B61926">
      <w:pPr>
        <w:pStyle w:val="Nagwek7"/>
        <w:rPr>
          <w:rFonts w:ascii="Myriad Pro" w:hAnsi="Myriad Pro"/>
        </w:rPr>
      </w:pPr>
      <w:r w:rsidRPr="008E09C5">
        <w:rPr>
          <w:rFonts w:ascii="Myriad Pro" w:hAnsi="Myriad Pro"/>
        </w:rPr>
        <w:t>Opracowania do przekazania Zamawiającemu: Harmonogram robót</w:t>
      </w:r>
      <w:r>
        <w:rPr>
          <w:rFonts w:ascii="Myriad Pro" w:hAnsi="Myriad Pro"/>
        </w:rPr>
        <w:t>.</w:t>
      </w:r>
    </w:p>
    <w:p w14:paraId="1F019320" w14:textId="77777777" w:rsidR="00B61926" w:rsidRPr="008E09C5" w:rsidRDefault="00B61926" w:rsidP="00B61926">
      <w:pPr>
        <w:pStyle w:val="Nagwek7"/>
        <w:rPr>
          <w:rFonts w:ascii="Myriad Pro" w:hAnsi="Myriad Pro"/>
        </w:rPr>
      </w:pPr>
      <w:r w:rsidRPr="008E09C5">
        <w:rPr>
          <w:rFonts w:ascii="Myriad Pro" w:hAnsi="Myriad Pro"/>
        </w:rPr>
        <w:t>Wszystkie zaproponowane rozwiązania techniczne należy na roboczo konsultować z Zamawiającym.</w:t>
      </w:r>
    </w:p>
    <w:p w14:paraId="1A75EC19" w14:textId="77777777" w:rsidR="00B61926" w:rsidRPr="008E09C5" w:rsidRDefault="00B61926" w:rsidP="00B61926">
      <w:pPr>
        <w:pStyle w:val="Nagwek7"/>
        <w:rPr>
          <w:rFonts w:ascii="Myriad Pro" w:hAnsi="Myriad Pro"/>
        </w:rPr>
      </w:pPr>
      <w:r w:rsidRPr="008E09C5">
        <w:rPr>
          <w:rFonts w:ascii="Myriad Pro" w:hAnsi="Myriad Pro"/>
        </w:rPr>
        <w:t>Wykonawca winien dokonać wszelkich niezbędnych uzgodnień ze wszystkimi właścicielami i użytkownikami terenu objętego zakresem opracowania.</w:t>
      </w:r>
    </w:p>
    <w:p w14:paraId="38EF3AC6" w14:textId="77777777" w:rsidR="00B61926" w:rsidRPr="008E09C5" w:rsidRDefault="00B61926" w:rsidP="00B61926">
      <w:pPr>
        <w:pStyle w:val="Nagwek7"/>
        <w:rPr>
          <w:rFonts w:ascii="Myriad Pro" w:hAnsi="Myriad Pro"/>
        </w:rPr>
      </w:pPr>
      <w:r w:rsidRPr="008E09C5">
        <w:rPr>
          <w:rFonts w:ascii="Myriad Pro" w:hAnsi="Myriad Pro"/>
        </w:rPr>
        <w:t>Na Wykonawcy spoczywa odpowiedzialność za prawidłowe zabezpieczenie sieci podziemnych jak i innych urządzeń nadziemnych w tym niedopuszczenie do ich uszkodzenia.</w:t>
      </w:r>
      <w:bookmarkStart w:id="211" w:name="_Hlk63935739"/>
    </w:p>
    <w:p w14:paraId="5D861A54" w14:textId="77777777" w:rsidR="00B61926" w:rsidRPr="008E09C5" w:rsidRDefault="00B61926" w:rsidP="00B61926">
      <w:pPr>
        <w:pStyle w:val="Nagwek4"/>
        <w:ind w:left="1225" w:hanging="505"/>
        <w:rPr>
          <w:rFonts w:ascii="Myriad Pro" w:hAnsi="Myriad Pro"/>
        </w:rPr>
      </w:pPr>
      <w:bookmarkStart w:id="212" w:name="_Toc117670426"/>
      <w:bookmarkEnd w:id="211"/>
      <w:r w:rsidRPr="008E09C5">
        <w:rPr>
          <w:rFonts w:ascii="Myriad Pro" w:hAnsi="Myriad Pro"/>
        </w:rPr>
        <w:lastRenderedPageBreak/>
        <w:t>Uprawnienia niezbędne do wykonania przedmiotu zamówienia</w:t>
      </w:r>
      <w:bookmarkEnd w:id="212"/>
    </w:p>
    <w:p w14:paraId="7CACED71" w14:textId="77777777" w:rsidR="00B61926" w:rsidRPr="00522022" w:rsidRDefault="00B61926" w:rsidP="008323CE">
      <w:pPr>
        <w:rPr>
          <w:rFonts w:ascii="Myriad Pro" w:hAnsi="Myriad Pro"/>
        </w:rPr>
      </w:pPr>
      <w:bookmarkStart w:id="213" w:name="_Toc31805160"/>
      <w:r w:rsidRPr="00522022">
        <w:rPr>
          <w:rFonts w:ascii="Myriad Pro" w:hAnsi="Myriad Pro"/>
        </w:rPr>
        <w:t>W celu zapewnienia właściwej realizacji zamówienia Wykonawca musi wykazać, przed przystąpieniem do  realizacji przedmiotu zamówienia, że dysponuje osobami posiadającymi odpowiednie kwalifikacje do realizacji przedmiotu zamówienia w tym minimum:</w:t>
      </w:r>
    </w:p>
    <w:p w14:paraId="111DFB98" w14:textId="77777777" w:rsidR="00B61926" w:rsidRPr="00247929" w:rsidRDefault="00B61926" w:rsidP="00B61926">
      <w:pPr>
        <w:pStyle w:val="Akapitzlist"/>
        <w:numPr>
          <w:ilvl w:val="0"/>
          <w:numId w:val="53"/>
        </w:numPr>
        <w:rPr>
          <w:rFonts w:ascii="Myriad Pro" w:hAnsi="Myriad Pro"/>
        </w:rPr>
      </w:pPr>
      <w:r w:rsidRPr="00247929">
        <w:rPr>
          <w:rFonts w:ascii="Myriad Pro" w:hAnsi="Myriad Pro"/>
        </w:rPr>
        <w:t>uprawnienia bez ograniczeń do kierowania robotami w specjalności drogowej,</w:t>
      </w:r>
    </w:p>
    <w:p w14:paraId="4649AD4A" w14:textId="77777777" w:rsidR="00B61926" w:rsidRDefault="00B61926" w:rsidP="00B61926">
      <w:pPr>
        <w:pStyle w:val="Akapitzlist"/>
        <w:numPr>
          <w:ilvl w:val="0"/>
          <w:numId w:val="53"/>
        </w:numPr>
        <w:rPr>
          <w:rFonts w:ascii="Myriad Pro" w:hAnsi="Myriad Pro"/>
        </w:rPr>
      </w:pPr>
      <w:r w:rsidRPr="00247929">
        <w:rPr>
          <w:rFonts w:ascii="Myriad Pro" w:hAnsi="Myriad Pro"/>
        </w:rPr>
        <w:t xml:space="preserve">uprawnienia bez ograniczeń do kierowania robotami w specjalności instalacyjnej </w:t>
      </w:r>
      <w:r w:rsidRPr="00247929">
        <w:rPr>
          <w:rFonts w:ascii="Myriad Pro" w:hAnsi="Myriad Pro"/>
        </w:rPr>
        <w:br/>
        <w:t>w zakresie sieci, urządzeń i instalacji elektroenergetycznych</w:t>
      </w:r>
      <w:r>
        <w:rPr>
          <w:rFonts w:ascii="Myriad Pro" w:hAnsi="Myriad Pro"/>
        </w:rPr>
        <w:t>,</w:t>
      </w:r>
    </w:p>
    <w:p w14:paraId="1389DD22" w14:textId="77777777" w:rsidR="00B61926" w:rsidRPr="00675909" w:rsidRDefault="00B61926" w:rsidP="00B61926">
      <w:pPr>
        <w:pStyle w:val="Nagwek8"/>
        <w:numPr>
          <w:ilvl w:val="0"/>
          <w:numId w:val="0"/>
        </w:numPr>
        <w:rPr>
          <w:rFonts w:ascii="Myriad Pro" w:hAnsi="Myriad Pro"/>
          <w:bCs w:val="0"/>
          <w:szCs w:val="24"/>
        </w:rPr>
      </w:pPr>
      <w:r w:rsidRPr="00675909">
        <w:rPr>
          <w:rFonts w:ascii="Myriad Pro" w:hAnsi="Myriad Pro"/>
          <w:bCs w:val="0"/>
          <w:szCs w:val="24"/>
        </w:rPr>
        <w:t xml:space="preserve">W razie zaistnienia takiej konieczności Wykonawca będzie również dysponować osobą: </w:t>
      </w:r>
    </w:p>
    <w:p w14:paraId="2AF50E63" w14:textId="77777777" w:rsidR="00B61926" w:rsidRPr="00522022" w:rsidRDefault="00B61926" w:rsidP="00B61926">
      <w:pPr>
        <w:ind w:firstLine="0"/>
        <w:rPr>
          <w:rFonts w:ascii="Myriad Pro" w:hAnsi="Myriad Pro"/>
        </w:rPr>
      </w:pPr>
      <w:r w:rsidRPr="00522022">
        <w:rPr>
          <w:rFonts w:ascii="Myriad Pro" w:hAnsi="Myriad Pro"/>
        </w:rPr>
        <w:t>Wymagane będzie potwierdzenie przez te osoby posiadanych kwalifikacji właściwymi zaświadczeniami o posiadaniu uprawnień oraz aktualnym wpisie do właściwej izby samorządu zawodowego. Dokumenty te należy przedstawić w ciągu 3 dni od daty podpisania Umowy.</w:t>
      </w:r>
    </w:p>
    <w:p w14:paraId="1635A5D0" w14:textId="77777777" w:rsidR="00B61926" w:rsidRPr="00522022" w:rsidRDefault="00B61926" w:rsidP="008323CE">
      <w:pPr>
        <w:ind w:firstLine="340"/>
        <w:rPr>
          <w:rFonts w:ascii="Myriad Pro" w:hAnsi="Myriad Pro"/>
        </w:rPr>
      </w:pPr>
      <w:r w:rsidRPr="00522022">
        <w:rPr>
          <w:rFonts w:ascii="Myriad Pro" w:hAnsi="Myriad Pro"/>
        </w:rPr>
        <w:t>Wykonawca powinien przedstawić referencje, że posiada doświadczenie przy wykonywaniu robót budowlanych tramwajowych.</w:t>
      </w:r>
    </w:p>
    <w:p w14:paraId="2326D8BB" w14:textId="77777777" w:rsidR="00B61926" w:rsidRPr="008E09C5" w:rsidRDefault="00B61926" w:rsidP="00B61926">
      <w:pPr>
        <w:pStyle w:val="Nagwek3"/>
        <w:rPr>
          <w:rFonts w:ascii="Myriad Pro" w:hAnsi="Myriad Pro"/>
        </w:rPr>
      </w:pPr>
      <w:bookmarkStart w:id="214" w:name="_Toc117670427"/>
      <w:r w:rsidRPr="008E09C5">
        <w:rPr>
          <w:rFonts w:ascii="Myriad Pro" w:hAnsi="Myriad Pro"/>
        </w:rPr>
        <w:t>Wytyczne dotyczące realizacji robót budowlanych</w:t>
      </w:r>
      <w:bookmarkEnd w:id="213"/>
      <w:bookmarkEnd w:id="214"/>
    </w:p>
    <w:p w14:paraId="2455524E" w14:textId="697F603C" w:rsidR="00B61926" w:rsidRPr="008E09C5" w:rsidRDefault="00B61926" w:rsidP="00B61926">
      <w:pPr>
        <w:ind w:firstLine="0"/>
        <w:rPr>
          <w:rFonts w:ascii="Myriad Pro" w:hAnsi="Myriad Pro"/>
          <w:color w:val="000000"/>
        </w:rPr>
      </w:pPr>
      <w:r w:rsidRPr="008E09C5">
        <w:rPr>
          <w:rFonts w:ascii="Myriad Pro" w:hAnsi="Myriad Pro"/>
        </w:rPr>
        <w:t xml:space="preserve">Wykonawca jest odpowiedzialny za jakość wykonanych robót, bezpieczeństwo na placu budowy, bezpieczeństwo ruchu drogowego, metody użyte w budowie. W trakcie robót Wykonawca ponosi ryzyko związane z organizacją robót budowlanych, zapewnieniem bezpieczeństwa i ochrony zdrowia, zapewnieniem ochrony środowiska, zabezpieczeniem interesów osób trzecich, zorganizowaniem zaplecza budowy. </w:t>
      </w:r>
    </w:p>
    <w:p w14:paraId="7843420A" w14:textId="77777777" w:rsidR="00B61926" w:rsidRPr="008E09C5" w:rsidRDefault="00B61926" w:rsidP="00B61926">
      <w:pPr>
        <w:ind w:firstLine="0"/>
        <w:rPr>
          <w:rFonts w:ascii="Myriad Pro" w:hAnsi="Myriad Pro"/>
          <w:color w:val="000000"/>
        </w:rPr>
      </w:pPr>
      <w:r w:rsidRPr="008E09C5">
        <w:rPr>
          <w:rFonts w:ascii="Myriad Pro" w:hAnsi="Myriad Pro"/>
          <w:color w:val="000000"/>
        </w:rPr>
        <w:t>Kierownik budowy jest zobowiązany do:</w:t>
      </w:r>
    </w:p>
    <w:p w14:paraId="47497351" w14:textId="77777777" w:rsidR="00B61926" w:rsidRPr="008323CE" w:rsidRDefault="00B61926" w:rsidP="008323CE">
      <w:pPr>
        <w:pStyle w:val="Nagwek7"/>
        <w:numPr>
          <w:ilvl w:val="0"/>
          <w:numId w:val="54"/>
        </w:numPr>
        <w:rPr>
          <w:rFonts w:ascii="Myriad Pro" w:hAnsi="Myriad Pro"/>
        </w:rPr>
      </w:pPr>
      <w:r w:rsidRPr="008323CE">
        <w:rPr>
          <w:rFonts w:ascii="Myriad Pro" w:hAnsi="Myriad Pro"/>
        </w:rPr>
        <w:t xml:space="preserve">przestrzegania obowiązujących aktów prawnych, w szczególności ustawy Prawo budowlane oraz rozporządzenia Ministra Infrastruktury z dnia 6  lutego 2003 r. w sprawie bezpieczeństwa i higieny pracy podczas wykonywania robót budowlanych, </w:t>
      </w:r>
    </w:p>
    <w:p w14:paraId="67D9C3AA" w14:textId="77777777" w:rsidR="00B61926" w:rsidRPr="008E09C5" w:rsidRDefault="00B61926" w:rsidP="00B61926">
      <w:pPr>
        <w:pStyle w:val="Nagwek7"/>
        <w:rPr>
          <w:rFonts w:ascii="Myriad Pro" w:hAnsi="Myriad Pro"/>
        </w:rPr>
      </w:pPr>
      <w:r w:rsidRPr="008E09C5">
        <w:rPr>
          <w:rFonts w:ascii="Myriad Pro" w:hAnsi="Myriad Pro"/>
        </w:rPr>
        <w:t>przed dopuszczeniem do pracy podległych pracowników, zapewni ich poinformowanie o zagrożeniach dla bezpieczeństwa i zdrowia (podstawa: rozporządzenie Ministra Gospodarki i Pracy z dnia 27 lipca 2004 roku w sprawie szkolenia w dziedzinie bezpieczeństwa i higieny pracy</w:t>
      </w:r>
      <w:r>
        <w:rPr>
          <w:rFonts w:ascii="Myriad Pro" w:hAnsi="Myriad Pro"/>
        </w:rPr>
        <w:t>)</w:t>
      </w:r>
      <w:r w:rsidRPr="008E09C5">
        <w:rPr>
          <w:rFonts w:ascii="Myriad Pro" w:hAnsi="Myriad Pro"/>
        </w:rPr>
        <w:t xml:space="preserve">; </w:t>
      </w:r>
    </w:p>
    <w:p w14:paraId="28343769" w14:textId="77777777" w:rsidR="00B61926" w:rsidRPr="008E09C5" w:rsidRDefault="00B61926" w:rsidP="008323CE">
      <w:pPr>
        <w:ind w:firstLine="360"/>
        <w:rPr>
          <w:rFonts w:ascii="Myriad Pro" w:hAnsi="Myriad Pro"/>
        </w:rPr>
      </w:pPr>
      <w:r w:rsidRPr="008E09C5">
        <w:rPr>
          <w:rFonts w:ascii="Myriad Pro" w:hAnsi="Myriad Pro"/>
        </w:rPr>
        <w:t>Wykonawca w czasie robót zobowiązuje się do utrzymania drogi publicznej w rejonie inwestycji wolnej od zanieczyszczeń powstałych w trakcie prac. Wprowadzenie, uzgodnienie i zatwierdzenie organizacji ruchu (stałej i tymczasowej) na koszt Wykonawcy po wcześniejszym uzgodnieniu z Zamawiającym. Po zakończeniu realizacji Wykonawca zobowiązuje się do przywrócenia stanu dróg do stanu przed rozpoczęciem robót.</w:t>
      </w:r>
    </w:p>
    <w:p w14:paraId="763E8B23" w14:textId="77777777" w:rsidR="00B61926" w:rsidRPr="008E09C5" w:rsidRDefault="00B61926" w:rsidP="008323CE">
      <w:pPr>
        <w:ind w:firstLine="360"/>
        <w:rPr>
          <w:rFonts w:ascii="Myriad Pro" w:hAnsi="Myriad Pro"/>
        </w:rPr>
      </w:pPr>
      <w:r w:rsidRPr="008E09C5">
        <w:rPr>
          <w:rFonts w:ascii="Myriad Pro" w:hAnsi="Myriad Pro"/>
        </w:rPr>
        <w:lastRenderedPageBreak/>
        <w:t xml:space="preserve">Przed rozpoczęciem robót rozbiórkowych należy dokonać klasyfikacji materiałów na staro użyteczne, do ponownego wbudowania oraz odpad. </w:t>
      </w:r>
      <w:bookmarkStart w:id="215" w:name="_Hlk61862405"/>
      <w:r w:rsidRPr="008E09C5">
        <w:rPr>
          <w:rFonts w:ascii="Myriad Pro" w:hAnsi="Myriad Pro"/>
        </w:rPr>
        <w:t xml:space="preserve">Materiały staro użyteczne należy przekazać na plac składowy Zamawiającego zlokalizowany na terenie </w:t>
      </w:r>
      <w:r>
        <w:rPr>
          <w:rFonts w:ascii="Myriad Pro" w:hAnsi="Myriad Pro"/>
        </w:rPr>
        <w:t>miasta</w:t>
      </w:r>
      <w:r w:rsidRPr="008E09C5">
        <w:rPr>
          <w:rFonts w:ascii="Myriad Pro" w:hAnsi="Myriad Pro"/>
        </w:rPr>
        <w:t xml:space="preserve"> Wrocław.</w:t>
      </w:r>
      <w:bookmarkEnd w:id="215"/>
    </w:p>
    <w:p w14:paraId="586CAF4E" w14:textId="569BCFB0" w:rsidR="00B61926" w:rsidRPr="008E09C5" w:rsidRDefault="00B61926" w:rsidP="005C702E">
      <w:pPr>
        <w:ind w:firstLine="360"/>
        <w:rPr>
          <w:rFonts w:ascii="Myriad Pro" w:hAnsi="Myriad Pro"/>
        </w:rPr>
      </w:pPr>
      <w:r w:rsidRPr="008E09C5">
        <w:rPr>
          <w:rFonts w:ascii="Myriad Pro" w:hAnsi="Myriad Pro"/>
        </w:rPr>
        <w:t xml:space="preserve">Materiały budowlane niezbędne do wykonania robót budowlanych przed ich wbudowaniem podlegają zatwierdzeniu przez Zamawiającego reprezentowanego przez </w:t>
      </w:r>
      <w:r w:rsidR="005C702E">
        <w:rPr>
          <w:rFonts w:ascii="Myriad Pro" w:hAnsi="Myriad Pro"/>
        </w:rPr>
        <w:t>Przedstawiciela Zamawiającego</w:t>
      </w:r>
      <w:r w:rsidRPr="008E09C5">
        <w:rPr>
          <w:rFonts w:ascii="Myriad Pro" w:hAnsi="Myriad Pro"/>
        </w:rPr>
        <w:t>. Zakupione i wbudowane materiały muszą odpowiadać wymogom ustawy Prawo budowlane, ustawy o wyrobach budowlanych oraz polskim normom.</w:t>
      </w:r>
    </w:p>
    <w:p w14:paraId="5C8E2B43" w14:textId="77777777" w:rsidR="00B61926" w:rsidRDefault="00B61926" w:rsidP="005C702E">
      <w:pPr>
        <w:ind w:firstLine="360"/>
        <w:rPr>
          <w:rFonts w:ascii="Myriad Pro" w:hAnsi="Myriad Pro"/>
        </w:rPr>
      </w:pPr>
      <w:r w:rsidRPr="008E09C5">
        <w:rPr>
          <w:rFonts w:ascii="Myriad Pro" w:hAnsi="Myriad Pro"/>
        </w:rPr>
        <w:t>Wykonawca każdorazowo przekaże do odbioru roboty zanikające bądź ulegające zakryciu. Zamawiający zobowiązuje się do dokonywania odbiorów przez upoważnionego przedstawiciela.</w:t>
      </w:r>
    </w:p>
    <w:p w14:paraId="551E80B5" w14:textId="327B7060" w:rsidR="00B61926" w:rsidRPr="008E09C5" w:rsidRDefault="00B61926" w:rsidP="00B61926">
      <w:pPr>
        <w:ind w:firstLine="0"/>
        <w:rPr>
          <w:rFonts w:ascii="Myriad Pro" w:hAnsi="Myriad Pro"/>
        </w:rPr>
      </w:pPr>
      <w:r w:rsidRPr="008E09C5">
        <w:rPr>
          <w:rFonts w:ascii="Myriad Pro" w:hAnsi="Myriad Pro"/>
        </w:rPr>
        <w:t xml:space="preserve">Gwarancja na wszystkie wykonane prace wynosi: </w:t>
      </w:r>
      <w:r w:rsidR="005C702E">
        <w:rPr>
          <w:rFonts w:ascii="Myriad Pro" w:hAnsi="Myriad Pro"/>
          <w:b/>
          <w:bCs/>
        </w:rPr>
        <w:t>…..</w:t>
      </w:r>
      <w:r w:rsidR="005C702E" w:rsidRPr="008E09C5">
        <w:rPr>
          <w:rFonts w:ascii="Myriad Pro" w:hAnsi="Myriad Pro"/>
          <w:b/>
          <w:bCs/>
        </w:rPr>
        <w:t xml:space="preserve"> </w:t>
      </w:r>
      <w:r w:rsidRPr="008E09C5">
        <w:rPr>
          <w:rFonts w:ascii="Myriad Pro" w:hAnsi="Myriad Pro"/>
          <w:b/>
          <w:bCs/>
        </w:rPr>
        <w:t xml:space="preserve">lata od odbioru końcowego </w:t>
      </w:r>
      <w:r w:rsidRPr="008E09C5">
        <w:rPr>
          <w:rFonts w:ascii="Myriad Pro" w:hAnsi="Myriad Pro"/>
        </w:rPr>
        <w:t xml:space="preserve">. </w:t>
      </w:r>
      <w:bookmarkStart w:id="216" w:name="_Hlk32837569"/>
      <w:r w:rsidRPr="008E09C5">
        <w:rPr>
          <w:rFonts w:ascii="Myriad Pro" w:hAnsi="Myriad Pro"/>
        </w:rPr>
        <w:t xml:space="preserve">Do czasu odbioru końcowego  użytkowanie przez Zamawiającego jakiejkolwiek części robót wykonanych w ramach przedmiotu zamówienia będzie rozumiane jako użytkowanie tymczasowe. </w:t>
      </w:r>
      <w:bookmarkEnd w:id="216"/>
      <w:r w:rsidRPr="008E09C5">
        <w:rPr>
          <w:rFonts w:ascii="Myriad Pro" w:hAnsi="Myriad Pro"/>
        </w:rPr>
        <w:t>Zamawiający wymaga, aby w okresie rękojmi i gwarancji Wykonawca zapewnił usunięcie wad, usterek i awarii niezwłocznie od ich zgłoszenia, lecz nie później niż w wyznaczonych terminach.</w:t>
      </w:r>
    </w:p>
    <w:p w14:paraId="0E3C71A7" w14:textId="77777777" w:rsidR="00B61926" w:rsidRPr="008E09C5" w:rsidRDefault="00B61926" w:rsidP="00B61926">
      <w:pPr>
        <w:ind w:firstLine="0"/>
        <w:rPr>
          <w:rFonts w:ascii="Myriad Pro" w:hAnsi="Myriad Pro"/>
        </w:rPr>
      </w:pPr>
      <w:r w:rsidRPr="008E09C5">
        <w:rPr>
          <w:rFonts w:ascii="Myriad Pro" w:hAnsi="Myriad Pro"/>
        </w:rPr>
        <w:t>Po zakończeniu robót budowlanych Wykonawca przekaże Zamawiającemu dokumentację powykonawczą. Dokumentacja powykonawcza powinna być opracowana w stanie kompletnym z punktu widzenia celu, któremu ma służyć w wersji papierowej i cyfrowej.</w:t>
      </w:r>
    </w:p>
    <w:p w14:paraId="3FE0DB99" w14:textId="77777777" w:rsidR="00B61926" w:rsidRPr="008E09C5" w:rsidRDefault="00B61926" w:rsidP="00B61926">
      <w:pPr>
        <w:suppressAutoHyphens w:val="0"/>
        <w:autoSpaceDE w:val="0"/>
        <w:autoSpaceDN w:val="0"/>
        <w:adjustRightInd w:val="0"/>
        <w:ind w:firstLine="0"/>
        <w:rPr>
          <w:rFonts w:ascii="Myriad Pro" w:hAnsi="Myriad Pro"/>
        </w:rPr>
      </w:pPr>
      <w:r w:rsidRPr="008E09C5">
        <w:rPr>
          <w:rFonts w:ascii="Myriad Pro" w:hAnsi="Myriad Pro"/>
        </w:rPr>
        <w:t>W razie zaistnienia konieczności i odkrycia przedmiotu, co do którego istnieje przypuszczenie, iż jest on zabytkiem, Wykonawca zobowiązany jest do niezwłocznego zawiadomienia właściwego wojewódzkiego konserwatora zabytków (Ustawa z dnia 23 lipca 2003 r. o ochronie zabytków i opiece nad zabytkami) oraz zapewnienia nadzoru archeologicznego na swój koszt.</w:t>
      </w:r>
    </w:p>
    <w:p w14:paraId="33C64228" w14:textId="77777777" w:rsidR="00B61926" w:rsidRPr="00652DC4" w:rsidRDefault="00B61926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sectPr w:rsidR="00B61926" w:rsidRPr="00652DC4" w:rsidSect="00187E3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footnotePr>
        <w:pos w:val="beneathText"/>
      </w:footnotePr>
      <w:pgSz w:w="11905" w:h="16837" w:code="9"/>
      <w:pgMar w:top="1418" w:right="1134" w:bottom="1134" w:left="1418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FC8A75" w14:textId="77777777" w:rsidR="000E77ED" w:rsidRDefault="000E77ED">
      <w:pPr>
        <w:spacing w:line="240" w:lineRule="auto"/>
      </w:pPr>
      <w:r>
        <w:separator/>
      </w:r>
    </w:p>
  </w:endnote>
  <w:endnote w:type="continuationSeparator" w:id="0">
    <w:p w14:paraId="65AE550C" w14:textId="77777777" w:rsidR="000E77ED" w:rsidRDefault="000E77ED">
      <w:pPr>
        <w:spacing w:line="240" w:lineRule="auto"/>
      </w:pPr>
      <w:r>
        <w:continuationSeparator/>
      </w:r>
    </w:p>
  </w:endnote>
  <w:endnote w:type="continuationNotice" w:id="1">
    <w:p w14:paraId="16F3846B" w14:textId="77777777" w:rsidR="000E77ED" w:rsidRDefault="000E77E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544D9444-AF85-4C9C-ABA1-46256BD129D7}"/>
    <w:embedBold r:id="rId2" w:fontKey="{99A5DB62-019D-4202-848E-297521344C0B}"/>
    <w:embedItalic r:id="rId3" w:fontKey="{B4FA514D-54CD-452D-B213-2937EC5843EC}"/>
    <w:embedBoldItalic r:id="rId4" w:fontKey="{50EAE60A-7C34-4A8D-946B-DFE8A7F7885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5" w:fontKey="{D6FCF374-23A2-4A0C-A162-5C83588EACB1}"/>
    <w:embedBold r:id="rId6" w:fontKey="{839172D1-3CAF-4FF9-AF25-8FD5E288923A}"/>
    <w:embedItalic r:id="rId7" w:fontKey="{22FB71D9-7FCB-4D25-A489-F76AF9B7218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21976A0D-4CCD-4237-8F64-1E58405E19E1}"/>
    <w:embedBold r:id="rId9" w:fontKey="{FD29CAAA-BB24-4EFC-9739-1AB2BA244B60}"/>
  </w:font>
  <w:font w:name="StarSymbol">
    <w:altName w:val="Calibri"/>
    <w:charset w:val="EE"/>
    <w:family w:val="auto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7DD1C036-8738-4F66-BBED-C416AB226962}"/>
    <w:embedBold r:id="rId11" w:fontKey="{DA5F1057-AF0A-41D2-A470-1D8A1BA3F062}"/>
    <w:embedItalic r:id="rId12" w:fontKey="{AAA5ABE8-E8EE-4031-8F28-0DAD91492C77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3" w:fontKey="{4761A469-E805-49F8-8D53-02D2981492CE}"/>
    <w:embedBold r:id="rId14" w:fontKey="{7B039122-C55B-4A72-A26B-20763BE53877}"/>
    <w:embedBoldItalic r:id="rId15" w:fontKey="{007ED642-4EF5-41C2-BCB9-842D2968D7C0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6" w:fontKey="{050BEC5D-5682-4F65-A2C8-C26EF69A3533}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45F9B" w14:textId="4CE940A9" w:rsidR="00483108" w:rsidRDefault="00483108" w:rsidP="00483108">
    <w:pPr>
      <w:pStyle w:val="Stopka"/>
      <w:jc w:val="center"/>
    </w:pPr>
    <w:r w:rsidRPr="00483108">
      <w:rPr>
        <w:rFonts w:ascii="Myriad Pro" w:eastAsia="Verdana" w:hAnsi="Myriad Pro" w:cs="Calibri"/>
        <w:sz w:val="16"/>
        <w:szCs w:val="16"/>
      </w:rPr>
      <w:t>Wymiana zwrotnicy N10 wraz ze skrzynią ziemną mechanizmu na terenie zajezdni Ołbin</w:t>
    </w:r>
    <w:r w:rsidR="00652DC4">
      <w:rPr>
        <w:rFonts w:ascii="Myriad Pro" w:eastAsia="Verdana" w:hAnsi="Myriad Pro" w:cs="Calibri"/>
        <w:sz w:val="16"/>
        <w:szCs w:val="16"/>
      </w:rPr>
      <w:t xml:space="preserve"> </w:t>
    </w:r>
    <w:r w:rsidRPr="00483108">
      <w:rPr>
        <w:rFonts w:ascii="Myriad Pro" w:eastAsia="Verdana" w:hAnsi="Myriad Pro" w:cs="Calibri"/>
        <w:sz w:val="16"/>
        <w:szCs w:val="16"/>
      </w:rPr>
      <w:t>- ul. Słowiańska 16, 50-235 we Wrocławiu.</w:t>
    </w:r>
    <w:r>
      <w:rPr>
        <w:rFonts w:ascii="Myriad Pro" w:eastAsia="Verdana" w:hAnsi="Myriad Pro" w:cs="Calibri"/>
        <w:szCs w:val="22"/>
      </w:rPr>
      <w:br/>
    </w:r>
    <w:sdt>
      <w:sdtPr>
        <w:id w:val="-478603869"/>
        <w:docPartObj>
          <w:docPartGallery w:val="Page Numbers (Bottom of Page)"/>
          <w:docPartUnique/>
        </w:docPartObj>
      </w:sdtPr>
      <w:sdtEndPr/>
      <w:sdtContent>
        <w:sdt>
          <w:sdtPr>
            <w:id w:val="1423073391"/>
            <w:docPartObj>
              <w:docPartGallery w:val="Page Numbers (Top of Page)"/>
              <w:docPartUnique/>
            </w:docPartObj>
          </w:sdtPr>
          <w:sdtEndPr/>
          <w:sdtContent>
            <w:r w:rsidRPr="00483108">
              <w:rPr>
                <w:sz w:val="18"/>
                <w:szCs w:val="18"/>
              </w:rPr>
              <w:t xml:space="preserve">Strona </w:t>
            </w:r>
            <w:r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Pr="00483108">
              <w:rPr>
                <w:b/>
                <w:bCs/>
                <w:sz w:val="18"/>
                <w:szCs w:val="18"/>
              </w:rPr>
              <w:instrText>PAGE</w:instrText>
            </w:r>
            <w:r w:rsidRPr="00483108">
              <w:rPr>
                <w:b/>
                <w:bCs/>
                <w:sz w:val="18"/>
                <w:szCs w:val="18"/>
              </w:rPr>
              <w:fldChar w:fldCharType="separate"/>
            </w:r>
            <w:r>
              <w:rPr>
                <w:b/>
                <w:bCs/>
                <w:sz w:val="18"/>
                <w:szCs w:val="18"/>
              </w:rPr>
              <w:t>3</w:t>
            </w:r>
            <w:r w:rsidRPr="00483108">
              <w:rPr>
                <w:b/>
                <w:bCs/>
                <w:sz w:val="18"/>
                <w:szCs w:val="18"/>
              </w:rPr>
              <w:fldChar w:fldCharType="end"/>
            </w:r>
            <w:r w:rsidRPr="00483108">
              <w:rPr>
                <w:sz w:val="18"/>
                <w:szCs w:val="18"/>
              </w:rPr>
              <w:t xml:space="preserve"> z </w:t>
            </w:r>
            <w:r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Pr="00483108">
              <w:rPr>
                <w:b/>
                <w:bCs/>
                <w:sz w:val="18"/>
                <w:szCs w:val="18"/>
              </w:rPr>
              <w:instrText>NUMPAGES</w:instrText>
            </w:r>
            <w:r w:rsidRPr="00483108">
              <w:rPr>
                <w:b/>
                <w:bCs/>
                <w:sz w:val="18"/>
                <w:szCs w:val="18"/>
              </w:rPr>
              <w:fldChar w:fldCharType="separate"/>
            </w:r>
            <w:r>
              <w:rPr>
                <w:b/>
                <w:bCs/>
                <w:sz w:val="18"/>
                <w:szCs w:val="18"/>
              </w:rPr>
              <w:t>10</w:t>
            </w:r>
            <w:r w:rsidRPr="00483108">
              <w:rPr>
                <w:b/>
                <w:bCs/>
                <w:sz w:val="18"/>
                <w:szCs w:val="18"/>
              </w:rPr>
              <w:fldChar w:fldCharType="end"/>
            </w:r>
          </w:sdtContent>
        </w:sdt>
      </w:sdtContent>
    </w:sdt>
  </w:p>
  <w:p w14:paraId="1AB318C6" w14:textId="0947FF16" w:rsidR="00C75209" w:rsidRPr="0059440C" w:rsidRDefault="00C75209" w:rsidP="003234F2">
    <w:pPr>
      <w:pStyle w:val="Stopka"/>
      <w:tabs>
        <w:tab w:val="clear" w:pos="4536"/>
      </w:tabs>
      <w:ind w:firstLine="0"/>
      <w:jc w:val="left"/>
      <w:rPr>
        <w:noProof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FE8FB2" w14:textId="551AE150" w:rsidR="00483108" w:rsidRDefault="00B61926" w:rsidP="009C3AF4">
    <w:pPr>
      <w:pStyle w:val="Stopka"/>
      <w:ind w:firstLine="0"/>
      <w:jc w:val="center"/>
    </w:pPr>
    <w:r w:rsidRPr="00B61926">
      <w:rPr>
        <w:rFonts w:ascii="Myriad Pro" w:eastAsia="Verdana" w:hAnsi="Myriad Pro" w:cs="Calibri"/>
        <w:sz w:val="16"/>
        <w:szCs w:val="16"/>
      </w:rPr>
      <w:t>Wymiana zwrotnicy A 15, kompletnych rozjazdów jednotorowych pojedynczych A16,  A17, A18 i odcinka tor na terenie zajezdni Gaj</w:t>
    </w:r>
    <w:r w:rsidR="00483108">
      <w:rPr>
        <w:rFonts w:ascii="Myriad Pro" w:eastAsia="Verdana" w:hAnsi="Myriad Pro" w:cs="Calibri"/>
        <w:szCs w:val="22"/>
      </w:rPr>
      <w:br/>
    </w:r>
    <w:sdt>
      <w:sdtPr>
        <w:id w:val="-415709249"/>
        <w:docPartObj>
          <w:docPartGallery w:val="Page Numbers (Bottom of Page)"/>
          <w:docPartUnique/>
        </w:docPartObj>
      </w:sdtPr>
      <w:sdtEndPr/>
      <w:sdtContent>
        <w:sdt>
          <w:sdtPr>
            <w:id w:val="1339195198"/>
            <w:docPartObj>
              <w:docPartGallery w:val="Page Numbers (Top of Page)"/>
              <w:docPartUnique/>
            </w:docPartObj>
          </w:sdtPr>
          <w:sdtEndPr/>
          <w:sdtContent>
            <w:r w:rsidR="00483108" w:rsidRPr="00483108">
              <w:rPr>
                <w:sz w:val="18"/>
                <w:szCs w:val="18"/>
              </w:rPr>
              <w:t xml:space="preserve">Strona 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="00483108" w:rsidRPr="00483108">
              <w:rPr>
                <w:b/>
                <w:bCs/>
                <w:sz w:val="18"/>
                <w:szCs w:val="18"/>
              </w:rPr>
              <w:instrText>PAGE</w:instrTex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separate"/>
            </w:r>
            <w:r w:rsidR="00483108">
              <w:rPr>
                <w:b/>
                <w:bCs/>
                <w:sz w:val="18"/>
                <w:szCs w:val="18"/>
              </w:rPr>
              <w:t>4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end"/>
            </w:r>
            <w:r w:rsidR="00483108" w:rsidRPr="00483108">
              <w:rPr>
                <w:sz w:val="18"/>
                <w:szCs w:val="18"/>
              </w:rPr>
              <w:t xml:space="preserve"> z 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="00483108" w:rsidRPr="00483108">
              <w:rPr>
                <w:b/>
                <w:bCs/>
                <w:sz w:val="18"/>
                <w:szCs w:val="18"/>
              </w:rPr>
              <w:instrText>NUMPAGES</w:instrTex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separate"/>
            </w:r>
            <w:r w:rsidR="00483108">
              <w:rPr>
                <w:b/>
                <w:bCs/>
                <w:sz w:val="18"/>
                <w:szCs w:val="18"/>
              </w:rPr>
              <w:t>10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end"/>
            </w:r>
          </w:sdtContent>
        </w:sdt>
      </w:sdtContent>
    </w:sdt>
  </w:p>
  <w:p w14:paraId="3F7FBE75" w14:textId="5FD4325E" w:rsidR="00C75209" w:rsidRPr="00C30D2A" w:rsidRDefault="00C75209" w:rsidP="003234F2">
    <w:pPr>
      <w:pStyle w:val="Stopka"/>
      <w:tabs>
        <w:tab w:val="clear" w:pos="9072"/>
      </w:tabs>
      <w:ind w:firstLine="0"/>
      <w:jc w:val="right"/>
      <w:rPr>
        <w:noProof/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3D990" w14:textId="77777777" w:rsidR="00C75209" w:rsidRDefault="00C7520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9B9C83" w14:textId="77777777" w:rsidR="000E77ED" w:rsidRDefault="000E77ED">
      <w:pPr>
        <w:spacing w:line="240" w:lineRule="auto"/>
      </w:pPr>
      <w:r>
        <w:separator/>
      </w:r>
    </w:p>
  </w:footnote>
  <w:footnote w:type="continuationSeparator" w:id="0">
    <w:p w14:paraId="4C5DE87C" w14:textId="77777777" w:rsidR="000E77ED" w:rsidRDefault="000E77ED">
      <w:pPr>
        <w:spacing w:line="240" w:lineRule="auto"/>
      </w:pPr>
      <w:r>
        <w:continuationSeparator/>
      </w:r>
    </w:p>
  </w:footnote>
  <w:footnote w:type="continuationNotice" w:id="1">
    <w:p w14:paraId="006A05BB" w14:textId="77777777" w:rsidR="000E77ED" w:rsidRDefault="000E77E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FA5B43" w14:textId="77777777" w:rsidR="0059440C" w:rsidRDefault="0059440C" w:rsidP="0059440C">
    <w:pPr>
      <w:pStyle w:val="Nagwek"/>
      <w:ind w:firstLine="0"/>
      <w:rPr>
        <w:rFonts w:cs="Calibri"/>
        <w:sz w:val="16"/>
        <w:szCs w:val="16"/>
      </w:rPr>
    </w:pPr>
    <w:r>
      <w:rPr>
        <w:rFonts w:cs="Calibri"/>
        <w:noProof/>
        <w:sz w:val="16"/>
        <w:szCs w:val="16"/>
        <w:lang w:eastAsia="pl-PL"/>
      </w:rPr>
      <w:drawing>
        <wp:anchor distT="0" distB="0" distL="114300" distR="114300" simplePos="0" relativeHeight="251663360" behindDoc="1" locked="0" layoutInCell="1" allowOverlap="1" wp14:anchorId="4C0EBF23" wp14:editId="6CC77C9A">
          <wp:simplePos x="0" y="0"/>
          <wp:positionH relativeFrom="margin">
            <wp:posOffset>-581025</wp:posOffset>
          </wp:positionH>
          <wp:positionV relativeFrom="margin">
            <wp:posOffset>-1006475</wp:posOffset>
          </wp:positionV>
          <wp:extent cx="1946910" cy="373380"/>
          <wp:effectExtent l="19050" t="0" r="0" b="0"/>
          <wp:wrapNone/>
          <wp:docPr id="2" name="Obraz 2" descr="Rysunek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Rysunek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6910" cy="3733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778BDF9F" w14:textId="77777777" w:rsidR="0059440C" w:rsidRDefault="0059440C" w:rsidP="0059440C">
    <w:pPr>
      <w:pStyle w:val="Nagwek"/>
      <w:jc w:val="right"/>
    </w:pPr>
    <w:r w:rsidRPr="001171A7">
      <w:rPr>
        <w:rFonts w:cs="Calibri"/>
        <w:b/>
        <w:sz w:val="16"/>
        <w:szCs w:val="16"/>
      </w:rPr>
      <w:t>Opis przedmiotu zamówienia (OPZ).</w:t>
    </w:r>
  </w:p>
  <w:p w14:paraId="26C35586" w14:textId="100C0A78" w:rsidR="0053663E" w:rsidRPr="0059440C" w:rsidRDefault="0053663E" w:rsidP="0059440C">
    <w:pPr>
      <w:pStyle w:val="Nagwek"/>
      <w:rPr>
        <w:rStyle w:val="Nagwek04Znak"/>
        <w:b w:val="0"/>
        <w:color w:val="auto"/>
        <w:sz w:val="28"/>
        <w:szCs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0C9B1" w14:textId="03C08C0A" w:rsidR="0059440C" w:rsidRDefault="0059440C" w:rsidP="0059440C">
    <w:pPr>
      <w:pStyle w:val="Nagwek"/>
      <w:ind w:firstLine="0"/>
      <w:rPr>
        <w:rFonts w:cs="Calibri"/>
        <w:sz w:val="16"/>
        <w:szCs w:val="16"/>
      </w:rPr>
    </w:pPr>
    <w:bookmarkStart w:id="217" w:name="_Hlk184838975"/>
    <w:r>
      <w:rPr>
        <w:rFonts w:cs="Calibri"/>
        <w:noProof/>
        <w:sz w:val="16"/>
        <w:szCs w:val="16"/>
        <w:lang w:eastAsia="pl-PL"/>
      </w:rPr>
      <w:drawing>
        <wp:anchor distT="0" distB="0" distL="114300" distR="114300" simplePos="0" relativeHeight="251661312" behindDoc="1" locked="0" layoutInCell="1" allowOverlap="1" wp14:anchorId="7F5106C9" wp14:editId="70FB78E3">
          <wp:simplePos x="0" y="0"/>
          <wp:positionH relativeFrom="margin">
            <wp:posOffset>-581025</wp:posOffset>
          </wp:positionH>
          <wp:positionV relativeFrom="margin">
            <wp:posOffset>-1006475</wp:posOffset>
          </wp:positionV>
          <wp:extent cx="1946910" cy="373380"/>
          <wp:effectExtent l="19050" t="0" r="0" b="0"/>
          <wp:wrapNone/>
          <wp:docPr id="1" name="Obraz 2" descr="Rysunek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Rysunek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6910" cy="3733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5E265328" w14:textId="5B4867BC" w:rsidR="0059440C" w:rsidRDefault="0059440C" w:rsidP="0059440C">
    <w:pPr>
      <w:pStyle w:val="Nagwek"/>
      <w:jc w:val="right"/>
    </w:pPr>
    <w:r w:rsidRPr="001171A7">
      <w:rPr>
        <w:rFonts w:cs="Calibri"/>
        <w:b/>
        <w:sz w:val="16"/>
        <w:szCs w:val="16"/>
      </w:rPr>
      <w:t>Opis przedmiotu zamówienia (OPZ).</w:t>
    </w:r>
  </w:p>
  <w:bookmarkEnd w:id="217"/>
  <w:p w14:paraId="7436FBA8" w14:textId="636B1211" w:rsidR="00C75209" w:rsidRPr="00CD1A12" w:rsidRDefault="00C75209" w:rsidP="00CD1A12">
    <w:pPr>
      <w:pStyle w:val="Nagwek"/>
      <w:rPr>
        <w:rStyle w:val="Nagwek04Znak"/>
        <w:b w:val="0"/>
        <w:color w:val="auto"/>
        <w:sz w:val="28"/>
        <w:szCs w:val="2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9B1124" w14:textId="77777777" w:rsidR="00C75209" w:rsidRDefault="00C7520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091E366C"/>
    <w:lvl w:ilvl="0" w:tplc="0415000F">
      <w:start w:val="1"/>
      <w:numFmt w:val="decimal"/>
      <w:lvlText w:val="%1."/>
      <w:lvlJc w:val="left"/>
    </w:lvl>
    <w:lvl w:ilvl="1" w:tplc="FFFFFFFF">
      <w:start w:val="1"/>
      <w:numFmt w:val="decimal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3"/>
    <w:multiLevelType w:val="multilevel"/>
    <w:tmpl w:val="00000003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00000004"/>
    <w:multiLevelType w:val="multilevel"/>
    <w:tmpl w:val="00000004"/>
    <w:name w:val="WW8Num3"/>
    <w:lvl w:ilvl="0">
      <w:numFmt w:val="none"/>
      <w:suff w:val="nothing"/>
      <w:lvlText w:val=" 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00000005"/>
    <w:multiLevelType w:val="multilevel"/>
    <w:tmpl w:val="00000005"/>
    <w:name w:val="WW8Num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5" w15:restartNumberingAfterBreak="0">
    <w:nsid w:val="00000006"/>
    <w:multiLevelType w:val="multilevel"/>
    <w:tmpl w:val="00000006"/>
    <w:name w:val="WW8Num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6" w15:restartNumberingAfterBreak="0">
    <w:nsid w:val="00000007"/>
    <w:multiLevelType w:val="multilevel"/>
    <w:tmpl w:val="00000007"/>
    <w:name w:val="WW8Num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7" w15:restartNumberingAfterBreak="0">
    <w:nsid w:val="00000008"/>
    <w:multiLevelType w:val="multilevel"/>
    <w:tmpl w:val="00000008"/>
    <w:name w:val="WW8Num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8" w15:restartNumberingAfterBreak="0">
    <w:nsid w:val="00000009"/>
    <w:multiLevelType w:val="multilevel"/>
    <w:tmpl w:val="00000009"/>
    <w:name w:val="WW8Num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9" w15:restartNumberingAfterBreak="0">
    <w:nsid w:val="0000000A"/>
    <w:multiLevelType w:val="multilevel"/>
    <w:tmpl w:val="0000000A"/>
    <w:name w:val="WW8Num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10" w15:restartNumberingAfterBreak="0">
    <w:nsid w:val="0000000B"/>
    <w:multiLevelType w:val="multilevel"/>
    <w:tmpl w:val="0000000B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11" w15:restartNumberingAfterBreak="0">
    <w:nsid w:val="0000000C"/>
    <w:multiLevelType w:val="multilevel"/>
    <w:tmpl w:val="0000000C"/>
    <w:name w:val="WW8Num11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 w15:restartNumberingAfterBreak="0">
    <w:nsid w:val="0000000D"/>
    <w:multiLevelType w:val="multilevel"/>
    <w:tmpl w:val="0000000D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0000000E"/>
    <w:multiLevelType w:val="multilevel"/>
    <w:tmpl w:val="0000000E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MS Mincho"/>
        <w:sz w:val="18"/>
        <w:szCs w:val="18"/>
      </w:rPr>
    </w:lvl>
  </w:abstractNum>
  <w:abstractNum w:abstractNumId="14" w15:restartNumberingAfterBreak="0">
    <w:nsid w:val="025E01FF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07574E2A"/>
    <w:multiLevelType w:val="hybridMultilevel"/>
    <w:tmpl w:val="BD20F18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0A081735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0B741CEB"/>
    <w:multiLevelType w:val="hybridMultilevel"/>
    <w:tmpl w:val="3842B3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5103EEF"/>
    <w:multiLevelType w:val="hybridMultilevel"/>
    <w:tmpl w:val="E1367F6E"/>
    <w:lvl w:ilvl="0" w:tplc="CF9049A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1AFE341C"/>
    <w:multiLevelType w:val="hybridMultilevel"/>
    <w:tmpl w:val="47D29872"/>
    <w:lvl w:ilvl="0" w:tplc="E9167D22">
      <w:start w:val="1"/>
      <w:numFmt w:val="decimal"/>
      <w:pStyle w:val="20Dowiadomoscilista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1EA71E57"/>
    <w:multiLevelType w:val="hybridMultilevel"/>
    <w:tmpl w:val="41A4839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94212D9"/>
    <w:multiLevelType w:val="hybridMultilevel"/>
    <w:tmpl w:val="43E40E1A"/>
    <w:lvl w:ilvl="0" w:tplc="EEDC143A">
      <w:start w:val="1"/>
      <w:numFmt w:val="lowerLetter"/>
      <w:lvlText w:val="%1."/>
      <w:lvlJc w:val="left"/>
      <w:rPr>
        <w:rFonts w:ascii="Calibri" w:eastAsia="Times New Roman" w:hAnsi="Calibri" w:cs="Calibri"/>
      </w:rPr>
    </w:lvl>
    <w:lvl w:ilvl="1" w:tplc="04150019">
      <w:numFmt w:val="decimal"/>
      <w:lvlText w:val=""/>
      <w:lvlJc w:val="left"/>
    </w:lvl>
    <w:lvl w:ilvl="2" w:tplc="0415001B">
      <w:numFmt w:val="decimal"/>
      <w:lvlText w:val=""/>
      <w:lvlJc w:val="left"/>
    </w:lvl>
    <w:lvl w:ilvl="3" w:tplc="0415000F">
      <w:numFmt w:val="decimal"/>
      <w:lvlText w:val=""/>
      <w:lvlJc w:val="left"/>
    </w:lvl>
    <w:lvl w:ilvl="4" w:tplc="04150019">
      <w:numFmt w:val="decimal"/>
      <w:lvlText w:val=""/>
      <w:lvlJc w:val="left"/>
    </w:lvl>
    <w:lvl w:ilvl="5" w:tplc="0415001B">
      <w:numFmt w:val="decimal"/>
      <w:lvlText w:val=""/>
      <w:lvlJc w:val="left"/>
    </w:lvl>
    <w:lvl w:ilvl="6" w:tplc="0415000F">
      <w:numFmt w:val="decimal"/>
      <w:lvlText w:val=""/>
      <w:lvlJc w:val="left"/>
    </w:lvl>
    <w:lvl w:ilvl="7" w:tplc="04150019">
      <w:numFmt w:val="decimal"/>
      <w:lvlText w:val=""/>
      <w:lvlJc w:val="left"/>
    </w:lvl>
    <w:lvl w:ilvl="8" w:tplc="0415001B">
      <w:numFmt w:val="decimal"/>
      <w:lvlText w:val=""/>
      <w:lvlJc w:val="left"/>
    </w:lvl>
  </w:abstractNum>
  <w:abstractNum w:abstractNumId="22" w15:restartNumberingAfterBreak="0">
    <w:nsid w:val="2CBF4FDD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2F1F79A2"/>
    <w:multiLevelType w:val="hybridMultilevel"/>
    <w:tmpl w:val="27C2CBFE"/>
    <w:lvl w:ilvl="0" w:tplc="8C3675B6">
      <w:start w:val="1"/>
      <w:numFmt w:val="decimal"/>
      <w:pStyle w:val="Pozycjebibliografii"/>
      <w:lvlText w:val="[%1]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2B3DBB"/>
    <w:multiLevelType w:val="hybridMultilevel"/>
    <w:tmpl w:val="8A9028C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502" w:hanging="360"/>
      </w:pPr>
      <w:rPr>
        <w:rFonts w:cs="Times New Roman"/>
      </w:rPr>
    </w:lvl>
    <w:lvl w:ilvl="4" w:tplc="04150011">
      <w:start w:val="1"/>
      <w:numFmt w:val="decimal"/>
      <w:lvlText w:val="%5)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3A517311"/>
    <w:multiLevelType w:val="multilevel"/>
    <w:tmpl w:val="ECE6CCDE"/>
    <w:lvl w:ilvl="0">
      <w:start w:val="1"/>
      <w:numFmt w:val="upperRoman"/>
      <w:pStyle w:val="Nagwek1"/>
      <w:suff w:val="space"/>
      <w:lvlText w:val="%1."/>
      <w:lvlJc w:val="righ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6" w15:restartNumberingAfterBreak="0">
    <w:nsid w:val="40C57741"/>
    <w:multiLevelType w:val="hybridMultilevel"/>
    <w:tmpl w:val="762E5492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7" w15:restartNumberingAfterBreak="0">
    <w:nsid w:val="42817F7E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43EB4A5B"/>
    <w:multiLevelType w:val="hybridMultilevel"/>
    <w:tmpl w:val="E6F6E724"/>
    <w:lvl w:ilvl="0" w:tplc="E292BFB6">
      <w:start w:val="1"/>
      <w:numFmt w:val="upperLetter"/>
      <w:pStyle w:val="Nagwek6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73865D6"/>
    <w:multiLevelType w:val="multilevel"/>
    <w:tmpl w:val="10469DA8"/>
    <w:lvl w:ilvl="0">
      <w:start w:val="2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55" w:hanging="58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0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9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4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9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520" w:hanging="2160"/>
      </w:pPr>
      <w:rPr>
        <w:rFonts w:hint="default"/>
      </w:rPr>
    </w:lvl>
  </w:abstractNum>
  <w:abstractNum w:abstractNumId="30" w15:restartNumberingAfterBreak="0">
    <w:nsid w:val="51381512"/>
    <w:multiLevelType w:val="hybridMultilevel"/>
    <w:tmpl w:val="8CE0EC08"/>
    <w:lvl w:ilvl="0" w:tplc="F9C4688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814E43"/>
    <w:multiLevelType w:val="hybridMultilevel"/>
    <w:tmpl w:val="792E80D0"/>
    <w:lvl w:ilvl="0" w:tplc="B220017A">
      <w:start w:val="1"/>
      <w:numFmt w:val="bullet"/>
      <w:pStyle w:val="Nagwek8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pStyle w:val="Nagwek9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pStyle w:val="Nagwek10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56AA01D1"/>
    <w:multiLevelType w:val="hybridMultilevel"/>
    <w:tmpl w:val="A4107B0E"/>
    <w:lvl w:ilvl="0" w:tplc="16564D72">
      <w:start w:val="1"/>
      <w:numFmt w:val="lowerLetter"/>
      <w:pStyle w:val="Nagwek7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 w15:restartNumberingAfterBreak="0">
    <w:nsid w:val="598A4CFD"/>
    <w:multiLevelType w:val="hybridMultilevel"/>
    <w:tmpl w:val="727EECD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6253614C"/>
    <w:multiLevelType w:val="hybridMultilevel"/>
    <w:tmpl w:val="144C0C36"/>
    <w:lvl w:ilvl="0" w:tplc="04150017">
      <w:start w:val="1"/>
      <w:numFmt w:val="lowerLetter"/>
      <w:lvlText w:val="%1)"/>
      <w:lvlJc w:val="left"/>
      <w:pPr>
        <w:ind w:left="1335" w:hanging="360"/>
      </w:pPr>
    </w:lvl>
    <w:lvl w:ilvl="1" w:tplc="04150019">
      <w:start w:val="1"/>
      <w:numFmt w:val="lowerLetter"/>
      <w:lvlText w:val="%2."/>
      <w:lvlJc w:val="left"/>
      <w:pPr>
        <w:ind w:left="2055" w:hanging="360"/>
      </w:pPr>
    </w:lvl>
    <w:lvl w:ilvl="2" w:tplc="0415001B">
      <w:start w:val="1"/>
      <w:numFmt w:val="lowerRoman"/>
      <w:lvlText w:val="%3."/>
      <w:lvlJc w:val="right"/>
      <w:pPr>
        <w:ind w:left="2775" w:hanging="180"/>
      </w:pPr>
    </w:lvl>
    <w:lvl w:ilvl="3" w:tplc="0415000F">
      <w:start w:val="1"/>
      <w:numFmt w:val="decimal"/>
      <w:lvlText w:val="%4."/>
      <w:lvlJc w:val="left"/>
      <w:pPr>
        <w:ind w:left="3495" w:hanging="360"/>
      </w:pPr>
    </w:lvl>
    <w:lvl w:ilvl="4" w:tplc="04150019">
      <w:start w:val="1"/>
      <w:numFmt w:val="lowerLetter"/>
      <w:lvlText w:val="%5."/>
      <w:lvlJc w:val="left"/>
      <w:pPr>
        <w:ind w:left="4215" w:hanging="360"/>
      </w:pPr>
    </w:lvl>
    <w:lvl w:ilvl="5" w:tplc="0415001B">
      <w:start w:val="1"/>
      <w:numFmt w:val="lowerRoman"/>
      <w:lvlText w:val="%6."/>
      <w:lvlJc w:val="right"/>
      <w:pPr>
        <w:ind w:left="4935" w:hanging="180"/>
      </w:pPr>
    </w:lvl>
    <w:lvl w:ilvl="6" w:tplc="0415000F">
      <w:start w:val="1"/>
      <w:numFmt w:val="decimal"/>
      <w:lvlText w:val="%7."/>
      <w:lvlJc w:val="left"/>
      <w:pPr>
        <w:ind w:left="5655" w:hanging="360"/>
      </w:pPr>
    </w:lvl>
    <w:lvl w:ilvl="7" w:tplc="04150019">
      <w:start w:val="1"/>
      <w:numFmt w:val="lowerLetter"/>
      <w:lvlText w:val="%8."/>
      <w:lvlJc w:val="left"/>
      <w:pPr>
        <w:ind w:left="6375" w:hanging="360"/>
      </w:pPr>
    </w:lvl>
    <w:lvl w:ilvl="8" w:tplc="0415001B">
      <w:start w:val="1"/>
      <w:numFmt w:val="lowerRoman"/>
      <w:lvlText w:val="%9."/>
      <w:lvlJc w:val="right"/>
      <w:pPr>
        <w:ind w:left="7095" w:hanging="180"/>
      </w:pPr>
    </w:lvl>
  </w:abstractNum>
  <w:abstractNum w:abstractNumId="35" w15:restartNumberingAfterBreak="0">
    <w:nsid w:val="647D58CB"/>
    <w:multiLevelType w:val="hybridMultilevel"/>
    <w:tmpl w:val="51C6B3CE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6" w15:restartNumberingAfterBreak="0">
    <w:nsid w:val="6A59155C"/>
    <w:multiLevelType w:val="hybridMultilevel"/>
    <w:tmpl w:val="4C4EDD5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502" w:hanging="360"/>
      </w:pPr>
      <w:rPr>
        <w:rFonts w:cs="Times New Roman"/>
      </w:rPr>
    </w:lvl>
    <w:lvl w:ilvl="4" w:tplc="04150011">
      <w:start w:val="1"/>
      <w:numFmt w:val="decimal"/>
      <w:lvlText w:val="%5)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6C3A355E"/>
    <w:multiLevelType w:val="hybridMultilevel"/>
    <w:tmpl w:val="4E6E4D04"/>
    <w:lvl w:ilvl="0" w:tplc="0415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38" w15:restartNumberingAfterBreak="0">
    <w:nsid w:val="6DB75DA4"/>
    <w:multiLevelType w:val="hybridMultilevel"/>
    <w:tmpl w:val="7D0A8068"/>
    <w:lvl w:ilvl="0" w:tplc="891ECDC2">
      <w:start w:val="1"/>
      <w:numFmt w:val="decimal"/>
      <w:pStyle w:val="a"/>
      <w:lvlText w:val="%1."/>
      <w:lvlJc w:val="left"/>
      <w:pPr>
        <w:ind w:left="717" w:hanging="360"/>
      </w:pPr>
      <w:rPr>
        <w:rFonts w:ascii="Calibri" w:hAnsi="Calibri" w:hint="default"/>
        <w:b/>
        <w:i w:val="0"/>
        <w:iCs w:val="0"/>
        <w:caps w:val="0"/>
        <w:strike w:val="0"/>
        <w:dstrike w:val="0"/>
        <w:vanish w:val="0"/>
        <w:color w:val="auto"/>
        <w:spacing w:val="0"/>
        <w:kern w:val="0"/>
        <w:position w:val="0"/>
        <w:sz w:val="32"/>
        <w:u w:val="none"/>
        <w:effect w:val="none"/>
        <w:vertAlign w:val="baseline"/>
        <w:em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D753ABB"/>
    <w:multiLevelType w:val="multilevel"/>
    <w:tmpl w:val="3B967ACC"/>
    <w:lvl w:ilvl="0">
      <w:start w:val="1"/>
      <w:numFmt w:val="upperRoman"/>
      <w:lvlText w:val="%1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567"/>
        </w:tabs>
        <w:ind w:left="454" w:hanging="454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lvlText w:val="%2.%3"/>
      <w:lvlJc w:val="left"/>
      <w:pPr>
        <w:tabs>
          <w:tab w:val="num" w:pos="567"/>
        </w:tabs>
        <w:ind w:left="454" w:hanging="454"/>
      </w:pPr>
      <w:rPr>
        <w:rFonts w:hint="default"/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lvlText w:val="%2.%3.%4"/>
      <w:lvlJc w:val="left"/>
      <w:pPr>
        <w:ind w:left="454" w:hanging="454"/>
      </w:pPr>
      <w:rPr>
        <w:rFonts w:hint="default"/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lvlText w:val="%2.%3.%4.%5"/>
      <w:lvlJc w:val="left"/>
      <w:pPr>
        <w:tabs>
          <w:tab w:val="num" w:pos="567"/>
        </w:tabs>
        <w:ind w:left="454" w:hanging="454"/>
      </w:pPr>
      <w:rPr>
        <w:rFonts w:ascii="Arial" w:hAnsi="Arial" w:hint="default"/>
      </w:rPr>
    </w:lvl>
    <w:lvl w:ilvl="5">
      <w:start w:val="1"/>
      <w:numFmt w:val="decimal"/>
      <w:lvlText w:val="%1.%2.%3.%4.%5.%6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67"/>
        </w:tabs>
        <w:ind w:left="454" w:hanging="454"/>
      </w:pPr>
      <w:rPr>
        <w:rFonts w:hint="default"/>
      </w:rPr>
    </w:lvl>
  </w:abstractNum>
  <w:abstractNum w:abstractNumId="40" w15:restartNumberingAfterBreak="0">
    <w:nsid w:val="7E6F442B"/>
    <w:multiLevelType w:val="hybridMultilevel"/>
    <w:tmpl w:val="1ED2DC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EE56910"/>
    <w:multiLevelType w:val="multilevel"/>
    <w:tmpl w:val="F3603348"/>
    <w:lvl w:ilvl="0">
      <w:start w:val="1"/>
      <w:numFmt w:val="decimal"/>
      <w:pStyle w:val="Nagwek2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3"/>
      <w:suff w:val="space"/>
      <w:lvlText w:val="%1.%2."/>
      <w:lvlJc w:val="left"/>
      <w:pPr>
        <w:ind w:left="9647" w:hanging="432"/>
      </w:pPr>
      <w:rPr>
        <w:rFonts w:hint="default"/>
      </w:rPr>
    </w:lvl>
    <w:lvl w:ilvl="2">
      <w:start w:val="1"/>
      <w:numFmt w:val="decimal"/>
      <w:pStyle w:val="Nagwek4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Nagwek5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370759474">
    <w:abstractNumId w:val="19"/>
    <w:lvlOverride w:ilvl="0">
      <w:startOverride w:val="1"/>
    </w:lvlOverride>
  </w:num>
  <w:num w:numId="2" w16cid:durableId="1090933313">
    <w:abstractNumId w:val="25"/>
  </w:num>
  <w:num w:numId="3" w16cid:durableId="1497574854">
    <w:abstractNumId w:val="41"/>
  </w:num>
  <w:num w:numId="4" w16cid:durableId="856967703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60682314">
    <w:abstractNumId w:val="28"/>
  </w:num>
  <w:num w:numId="6" w16cid:durableId="809133323">
    <w:abstractNumId w:val="31"/>
  </w:num>
  <w:num w:numId="7" w16cid:durableId="1915621206">
    <w:abstractNumId w:val="23"/>
  </w:num>
  <w:num w:numId="8" w16cid:durableId="33353830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83062681">
    <w:abstractNumId w:val="32"/>
    <w:lvlOverride w:ilvl="0">
      <w:startOverride w:val="1"/>
    </w:lvlOverride>
  </w:num>
  <w:num w:numId="10" w16cid:durableId="947664995">
    <w:abstractNumId w:val="32"/>
  </w:num>
  <w:num w:numId="11" w16cid:durableId="4602442">
    <w:abstractNumId w:val="22"/>
  </w:num>
  <w:num w:numId="12" w16cid:durableId="514882111">
    <w:abstractNumId w:val="16"/>
  </w:num>
  <w:num w:numId="13" w16cid:durableId="187914713">
    <w:abstractNumId w:val="14"/>
  </w:num>
  <w:num w:numId="14" w16cid:durableId="1959097456">
    <w:abstractNumId w:val="27"/>
  </w:num>
  <w:num w:numId="15" w16cid:durableId="1088113273">
    <w:abstractNumId w:val="32"/>
    <w:lvlOverride w:ilvl="0">
      <w:startOverride w:val="1"/>
    </w:lvlOverride>
  </w:num>
  <w:num w:numId="16" w16cid:durableId="1902641409">
    <w:abstractNumId w:val="32"/>
    <w:lvlOverride w:ilvl="0">
      <w:startOverride w:val="1"/>
    </w:lvlOverride>
  </w:num>
  <w:num w:numId="17" w16cid:durableId="1064450188">
    <w:abstractNumId w:val="32"/>
    <w:lvlOverride w:ilvl="0">
      <w:startOverride w:val="1"/>
    </w:lvlOverride>
  </w:num>
  <w:num w:numId="18" w16cid:durableId="510415843">
    <w:abstractNumId w:val="32"/>
    <w:lvlOverride w:ilvl="0">
      <w:startOverride w:val="1"/>
    </w:lvlOverride>
  </w:num>
  <w:num w:numId="19" w16cid:durableId="632979035">
    <w:abstractNumId w:val="32"/>
    <w:lvlOverride w:ilvl="0">
      <w:startOverride w:val="1"/>
    </w:lvlOverride>
  </w:num>
  <w:num w:numId="20" w16cid:durableId="1546602006">
    <w:abstractNumId w:val="32"/>
    <w:lvlOverride w:ilvl="0">
      <w:startOverride w:val="1"/>
    </w:lvlOverride>
  </w:num>
  <w:num w:numId="21" w16cid:durableId="510728920">
    <w:abstractNumId w:val="32"/>
    <w:lvlOverride w:ilvl="0">
      <w:startOverride w:val="1"/>
    </w:lvlOverride>
  </w:num>
  <w:num w:numId="22" w16cid:durableId="1510103464">
    <w:abstractNumId w:val="32"/>
    <w:lvlOverride w:ilvl="0">
      <w:startOverride w:val="1"/>
    </w:lvlOverride>
  </w:num>
  <w:num w:numId="23" w16cid:durableId="1706171937">
    <w:abstractNumId w:val="32"/>
    <w:lvlOverride w:ilvl="0">
      <w:startOverride w:val="1"/>
    </w:lvlOverride>
  </w:num>
  <w:num w:numId="24" w16cid:durableId="456948241">
    <w:abstractNumId w:val="32"/>
    <w:lvlOverride w:ilvl="0">
      <w:startOverride w:val="1"/>
    </w:lvlOverride>
  </w:num>
  <w:num w:numId="25" w16cid:durableId="474373717">
    <w:abstractNumId w:val="32"/>
    <w:lvlOverride w:ilvl="0">
      <w:startOverride w:val="1"/>
    </w:lvlOverride>
  </w:num>
  <w:num w:numId="26" w16cid:durableId="560290568">
    <w:abstractNumId w:val="31"/>
  </w:num>
  <w:num w:numId="27" w16cid:durableId="257180930">
    <w:abstractNumId w:val="19"/>
  </w:num>
  <w:num w:numId="28" w16cid:durableId="352346904">
    <w:abstractNumId w:val="32"/>
    <w:lvlOverride w:ilvl="0">
      <w:startOverride w:val="1"/>
    </w:lvlOverride>
  </w:num>
  <w:num w:numId="29" w16cid:durableId="250553757">
    <w:abstractNumId w:val="32"/>
    <w:lvlOverride w:ilvl="0">
      <w:startOverride w:val="1"/>
    </w:lvlOverride>
  </w:num>
  <w:num w:numId="30" w16cid:durableId="749814803">
    <w:abstractNumId w:val="38"/>
  </w:num>
  <w:num w:numId="31" w16cid:durableId="1031078383">
    <w:abstractNumId w:val="39"/>
  </w:num>
  <w:num w:numId="32" w16cid:durableId="197351915">
    <w:abstractNumId w:val="15"/>
  </w:num>
  <w:num w:numId="33" w16cid:durableId="1305043223">
    <w:abstractNumId w:val="20"/>
  </w:num>
  <w:num w:numId="34" w16cid:durableId="1729374968">
    <w:abstractNumId w:val="29"/>
  </w:num>
  <w:num w:numId="35" w16cid:durableId="1089036771">
    <w:abstractNumId w:val="40"/>
  </w:num>
  <w:num w:numId="36" w16cid:durableId="480853914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958878075">
    <w:abstractNumId w:val="41"/>
    <w:lvlOverride w:ilvl="0">
      <w:startOverride w:val="2"/>
    </w:lvlOverride>
    <w:lvlOverride w:ilvl="1">
      <w:startOverride w:val="2"/>
    </w:lvlOverride>
    <w:lvlOverride w:ilvl="2">
      <w:startOverride w:val="3"/>
    </w:lvlOverride>
  </w:num>
  <w:num w:numId="38" w16cid:durableId="941302010">
    <w:abstractNumId w:val="41"/>
  </w:num>
  <w:num w:numId="39" w16cid:durableId="61952803">
    <w:abstractNumId w:val="41"/>
  </w:num>
  <w:num w:numId="40" w16cid:durableId="1906376881">
    <w:abstractNumId w:val="41"/>
  </w:num>
  <w:num w:numId="41" w16cid:durableId="90514667">
    <w:abstractNumId w:val="32"/>
    <w:lvlOverride w:ilvl="0">
      <w:startOverride w:val="1"/>
    </w:lvlOverride>
  </w:num>
  <w:num w:numId="42" w16cid:durableId="1119225487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662268171">
    <w:abstractNumId w:val="21"/>
  </w:num>
  <w:num w:numId="44" w16cid:durableId="710420329">
    <w:abstractNumId w:val="35"/>
  </w:num>
  <w:num w:numId="45" w16cid:durableId="2062553294">
    <w:abstractNumId w:val="36"/>
  </w:num>
  <w:num w:numId="46" w16cid:durableId="326178915">
    <w:abstractNumId w:val="34"/>
  </w:num>
  <w:num w:numId="47" w16cid:durableId="524750260">
    <w:abstractNumId w:val="17"/>
  </w:num>
  <w:num w:numId="48" w16cid:durableId="1459835322">
    <w:abstractNumId w:val="30"/>
  </w:num>
  <w:num w:numId="49" w16cid:durableId="911089393">
    <w:abstractNumId w:val="26"/>
  </w:num>
  <w:num w:numId="50" w16cid:durableId="59906770">
    <w:abstractNumId w:val="18"/>
  </w:num>
  <w:num w:numId="51" w16cid:durableId="2110271920">
    <w:abstractNumId w:val="0"/>
  </w:num>
  <w:num w:numId="52" w16cid:durableId="2085830570">
    <w:abstractNumId w:val="24"/>
  </w:num>
  <w:num w:numId="53" w16cid:durableId="1986007245">
    <w:abstractNumId w:val="33"/>
  </w:num>
  <w:num w:numId="54" w16cid:durableId="2106487209">
    <w:abstractNumId w:val="32"/>
    <w:lvlOverride w:ilvl="0">
      <w:startOverride w:val="1"/>
    </w:lvlOverride>
  </w:num>
  <w:num w:numId="55" w16cid:durableId="755055225">
    <w:abstractNumId w:val="37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mirrorMargins/>
  <w:attachedTemplate r:id="rId1"/>
  <w:trackRevisions/>
  <w:defaultTabStop w:val="709"/>
  <w:hyphenationZone w:val="425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8193"/>
  </w:hdrShapeDefaults>
  <w:footnotePr>
    <w:pos w:val="beneathTex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4E0D"/>
    <w:rsid w:val="000002EC"/>
    <w:rsid w:val="00000991"/>
    <w:rsid w:val="0000190E"/>
    <w:rsid w:val="00001E97"/>
    <w:rsid w:val="00002B40"/>
    <w:rsid w:val="00003C61"/>
    <w:rsid w:val="00003D0E"/>
    <w:rsid w:val="00003FAA"/>
    <w:rsid w:val="00003FD2"/>
    <w:rsid w:val="0000418A"/>
    <w:rsid w:val="00006578"/>
    <w:rsid w:val="0000701F"/>
    <w:rsid w:val="000077A0"/>
    <w:rsid w:val="00016EB6"/>
    <w:rsid w:val="00017BCD"/>
    <w:rsid w:val="000202A1"/>
    <w:rsid w:val="00023F2B"/>
    <w:rsid w:val="00024A04"/>
    <w:rsid w:val="00027442"/>
    <w:rsid w:val="00027F98"/>
    <w:rsid w:val="0003162C"/>
    <w:rsid w:val="00032469"/>
    <w:rsid w:val="000333A9"/>
    <w:rsid w:val="000366DD"/>
    <w:rsid w:val="00036C13"/>
    <w:rsid w:val="000403ED"/>
    <w:rsid w:val="00040D1C"/>
    <w:rsid w:val="00041B84"/>
    <w:rsid w:val="000434D5"/>
    <w:rsid w:val="00044B6B"/>
    <w:rsid w:val="00051766"/>
    <w:rsid w:val="00051CFF"/>
    <w:rsid w:val="00052BF7"/>
    <w:rsid w:val="00053398"/>
    <w:rsid w:val="000537DA"/>
    <w:rsid w:val="00054179"/>
    <w:rsid w:val="0005418E"/>
    <w:rsid w:val="00054236"/>
    <w:rsid w:val="000544F6"/>
    <w:rsid w:val="00054A5B"/>
    <w:rsid w:val="00054C76"/>
    <w:rsid w:val="00055312"/>
    <w:rsid w:val="000577F7"/>
    <w:rsid w:val="00057818"/>
    <w:rsid w:val="00060493"/>
    <w:rsid w:val="000609C3"/>
    <w:rsid w:val="0006168F"/>
    <w:rsid w:val="000619F4"/>
    <w:rsid w:val="00062BD3"/>
    <w:rsid w:val="00063AF1"/>
    <w:rsid w:val="00067998"/>
    <w:rsid w:val="00067D54"/>
    <w:rsid w:val="000709CD"/>
    <w:rsid w:val="00070B82"/>
    <w:rsid w:val="0007116D"/>
    <w:rsid w:val="00072A17"/>
    <w:rsid w:val="00073353"/>
    <w:rsid w:val="000761DC"/>
    <w:rsid w:val="00077AC3"/>
    <w:rsid w:val="0008011C"/>
    <w:rsid w:val="00080A09"/>
    <w:rsid w:val="00082B8B"/>
    <w:rsid w:val="000831F9"/>
    <w:rsid w:val="00085457"/>
    <w:rsid w:val="00086F0D"/>
    <w:rsid w:val="00087CC9"/>
    <w:rsid w:val="00090959"/>
    <w:rsid w:val="000916A4"/>
    <w:rsid w:val="000919FD"/>
    <w:rsid w:val="00092A1A"/>
    <w:rsid w:val="00093776"/>
    <w:rsid w:val="0009394C"/>
    <w:rsid w:val="00093B9F"/>
    <w:rsid w:val="00094221"/>
    <w:rsid w:val="00095201"/>
    <w:rsid w:val="000956D1"/>
    <w:rsid w:val="00096EEA"/>
    <w:rsid w:val="000978E6"/>
    <w:rsid w:val="000A10EE"/>
    <w:rsid w:val="000A17BA"/>
    <w:rsid w:val="000A17F9"/>
    <w:rsid w:val="000A231F"/>
    <w:rsid w:val="000A293C"/>
    <w:rsid w:val="000A4184"/>
    <w:rsid w:val="000A41FB"/>
    <w:rsid w:val="000A5D57"/>
    <w:rsid w:val="000A6FB4"/>
    <w:rsid w:val="000A794C"/>
    <w:rsid w:val="000B0708"/>
    <w:rsid w:val="000B17E7"/>
    <w:rsid w:val="000B1A8B"/>
    <w:rsid w:val="000B1B9C"/>
    <w:rsid w:val="000B3946"/>
    <w:rsid w:val="000B5DC0"/>
    <w:rsid w:val="000B6EDF"/>
    <w:rsid w:val="000C0415"/>
    <w:rsid w:val="000C1E33"/>
    <w:rsid w:val="000C2233"/>
    <w:rsid w:val="000C4146"/>
    <w:rsid w:val="000C55B9"/>
    <w:rsid w:val="000C6DCB"/>
    <w:rsid w:val="000C7886"/>
    <w:rsid w:val="000D1051"/>
    <w:rsid w:val="000D15D3"/>
    <w:rsid w:val="000D2218"/>
    <w:rsid w:val="000D4D51"/>
    <w:rsid w:val="000D537F"/>
    <w:rsid w:val="000D5E3F"/>
    <w:rsid w:val="000D6DD9"/>
    <w:rsid w:val="000D7049"/>
    <w:rsid w:val="000D7936"/>
    <w:rsid w:val="000E13E3"/>
    <w:rsid w:val="000E175F"/>
    <w:rsid w:val="000E307F"/>
    <w:rsid w:val="000E31D0"/>
    <w:rsid w:val="000E3319"/>
    <w:rsid w:val="000E3A1C"/>
    <w:rsid w:val="000E5E0D"/>
    <w:rsid w:val="000E77ED"/>
    <w:rsid w:val="000F006B"/>
    <w:rsid w:val="000F0B18"/>
    <w:rsid w:val="000F0F4A"/>
    <w:rsid w:val="000F1FB2"/>
    <w:rsid w:val="000F2366"/>
    <w:rsid w:val="000F5678"/>
    <w:rsid w:val="000F6030"/>
    <w:rsid w:val="000F6986"/>
    <w:rsid w:val="000F7CFC"/>
    <w:rsid w:val="00100267"/>
    <w:rsid w:val="00100526"/>
    <w:rsid w:val="001017A3"/>
    <w:rsid w:val="00101813"/>
    <w:rsid w:val="00102423"/>
    <w:rsid w:val="00104E48"/>
    <w:rsid w:val="00105DC3"/>
    <w:rsid w:val="001062BF"/>
    <w:rsid w:val="0010642A"/>
    <w:rsid w:val="001071A2"/>
    <w:rsid w:val="001079B7"/>
    <w:rsid w:val="00110A4E"/>
    <w:rsid w:val="0011166A"/>
    <w:rsid w:val="00112472"/>
    <w:rsid w:val="00112BFB"/>
    <w:rsid w:val="0011408C"/>
    <w:rsid w:val="00115C1A"/>
    <w:rsid w:val="00116DF1"/>
    <w:rsid w:val="001204EC"/>
    <w:rsid w:val="001211F3"/>
    <w:rsid w:val="00121BFA"/>
    <w:rsid w:val="00121FE7"/>
    <w:rsid w:val="00122D44"/>
    <w:rsid w:val="001230F4"/>
    <w:rsid w:val="0012531C"/>
    <w:rsid w:val="00126CC5"/>
    <w:rsid w:val="00126DB2"/>
    <w:rsid w:val="00132460"/>
    <w:rsid w:val="00132C6B"/>
    <w:rsid w:val="00133760"/>
    <w:rsid w:val="001361FC"/>
    <w:rsid w:val="00136311"/>
    <w:rsid w:val="00136D64"/>
    <w:rsid w:val="0013789D"/>
    <w:rsid w:val="001409AE"/>
    <w:rsid w:val="00140DD7"/>
    <w:rsid w:val="00141690"/>
    <w:rsid w:val="00141911"/>
    <w:rsid w:val="0014480A"/>
    <w:rsid w:val="00146FB3"/>
    <w:rsid w:val="0015045D"/>
    <w:rsid w:val="00151F0F"/>
    <w:rsid w:val="00151F5F"/>
    <w:rsid w:val="00152B88"/>
    <w:rsid w:val="00152D9D"/>
    <w:rsid w:val="00152E66"/>
    <w:rsid w:val="001530B8"/>
    <w:rsid w:val="001541A4"/>
    <w:rsid w:val="00156D66"/>
    <w:rsid w:val="00157B18"/>
    <w:rsid w:val="00157BBC"/>
    <w:rsid w:val="00160782"/>
    <w:rsid w:val="001615DD"/>
    <w:rsid w:val="00161911"/>
    <w:rsid w:val="00161C77"/>
    <w:rsid w:val="00162948"/>
    <w:rsid w:val="00164E54"/>
    <w:rsid w:val="00171F5B"/>
    <w:rsid w:val="001735AD"/>
    <w:rsid w:val="001738A3"/>
    <w:rsid w:val="00175C20"/>
    <w:rsid w:val="00176088"/>
    <w:rsid w:val="00176140"/>
    <w:rsid w:val="00180AC4"/>
    <w:rsid w:val="001812F2"/>
    <w:rsid w:val="00181AE2"/>
    <w:rsid w:val="0018300B"/>
    <w:rsid w:val="001853BD"/>
    <w:rsid w:val="001860E2"/>
    <w:rsid w:val="00186D65"/>
    <w:rsid w:val="00186D97"/>
    <w:rsid w:val="00187E3C"/>
    <w:rsid w:val="00187EB8"/>
    <w:rsid w:val="00192304"/>
    <w:rsid w:val="00194D71"/>
    <w:rsid w:val="00197E81"/>
    <w:rsid w:val="001A4959"/>
    <w:rsid w:val="001A5D4D"/>
    <w:rsid w:val="001A6848"/>
    <w:rsid w:val="001B0C7B"/>
    <w:rsid w:val="001B147C"/>
    <w:rsid w:val="001B247D"/>
    <w:rsid w:val="001B277A"/>
    <w:rsid w:val="001C0B37"/>
    <w:rsid w:val="001C1451"/>
    <w:rsid w:val="001C1FEA"/>
    <w:rsid w:val="001C3BCC"/>
    <w:rsid w:val="001C65A7"/>
    <w:rsid w:val="001C7744"/>
    <w:rsid w:val="001D2B49"/>
    <w:rsid w:val="001D57BC"/>
    <w:rsid w:val="001D665D"/>
    <w:rsid w:val="001D6BCD"/>
    <w:rsid w:val="001D7778"/>
    <w:rsid w:val="001E0B63"/>
    <w:rsid w:val="001E57F0"/>
    <w:rsid w:val="001E73D9"/>
    <w:rsid w:val="001F0635"/>
    <w:rsid w:val="001F19AB"/>
    <w:rsid w:val="001F284D"/>
    <w:rsid w:val="001F2ADC"/>
    <w:rsid w:val="001F326A"/>
    <w:rsid w:val="001F46C7"/>
    <w:rsid w:val="001F4C34"/>
    <w:rsid w:val="001F7853"/>
    <w:rsid w:val="0020141C"/>
    <w:rsid w:val="0020150A"/>
    <w:rsid w:val="00201906"/>
    <w:rsid w:val="00207149"/>
    <w:rsid w:val="002111EA"/>
    <w:rsid w:val="00215893"/>
    <w:rsid w:val="00216BB7"/>
    <w:rsid w:val="00220118"/>
    <w:rsid w:val="00220D56"/>
    <w:rsid w:val="00221A10"/>
    <w:rsid w:val="00221F52"/>
    <w:rsid w:val="00222965"/>
    <w:rsid w:val="002231C6"/>
    <w:rsid w:val="002232BB"/>
    <w:rsid w:val="00224F84"/>
    <w:rsid w:val="002268E7"/>
    <w:rsid w:val="00231587"/>
    <w:rsid w:val="00231FA9"/>
    <w:rsid w:val="00232D73"/>
    <w:rsid w:val="002332EB"/>
    <w:rsid w:val="0023348C"/>
    <w:rsid w:val="00235C80"/>
    <w:rsid w:val="002364AF"/>
    <w:rsid w:val="00236B52"/>
    <w:rsid w:val="00237220"/>
    <w:rsid w:val="00241177"/>
    <w:rsid w:val="00241391"/>
    <w:rsid w:val="00243057"/>
    <w:rsid w:val="002448E6"/>
    <w:rsid w:val="0024608C"/>
    <w:rsid w:val="0024686D"/>
    <w:rsid w:val="00247F10"/>
    <w:rsid w:val="00250305"/>
    <w:rsid w:val="00254D44"/>
    <w:rsid w:val="002558DE"/>
    <w:rsid w:val="00256857"/>
    <w:rsid w:val="002626F9"/>
    <w:rsid w:val="00262852"/>
    <w:rsid w:val="00262DE2"/>
    <w:rsid w:val="002632F4"/>
    <w:rsid w:val="00265156"/>
    <w:rsid w:val="0026727F"/>
    <w:rsid w:val="0026763A"/>
    <w:rsid w:val="002709EC"/>
    <w:rsid w:val="0027276C"/>
    <w:rsid w:val="00274673"/>
    <w:rsid w:val="00281D15"/>
    <w:rsid w:val="00284E47"/>
    <w:rsid w:val="0028711E"/>
    <w:rsid w:val="0028724D"/>
    <w:rsid w:val="002925B7"/>
    <w:rsid w:val="00293FDF"/>
    <w:rsid w:val="0029649A"/>
    <w:rsid w:val="00296A86"/>
    <w:rsid w:val="00296DDE"/>
    <w:rsid w:val="00296FE7"/>
    <w:rsid w:val="00297D8E"/>
    <w:rsid w:val="00297F86"/>
    <w:rsid w:val="002A1CDD"/>
    <w:rsid w:val="002A212D"/>
    <w:rsid w:val="002A27C4"/>
    <w:rsid w:val="002A2D80"/>
    <w:rsid w:val="002A3212"/>
    <w:rsid w:val="002A48CE"/>
    <w:rsid w:val="002A6AF9"/>
    <w:rsid w:val="002A7808"/>
    <w:rsid w:val="002B0A22"/>
    <w:rsid w:val="002B2BF0"/>
    <w:rsid w:val="002B3A7D"/>
    <w:rsid w:val="002B4C75"/>
    <w:rsid w:val="002B54CA"/>
    <w:rsid w:val="002B69EF"/>
    <w:rsid w:val="002B7D18"/>
    <w:rsid w:val="002C034F"/>
    <w:rsid w:val="002C0818"/>
    <w:rsid w:val="002C14B5"/>
    <w:rsid w:val="002C16ED"/>
    <w:rsid w:val="002C180A"/>
    <w:rsid w:val="002C1B7D"/>
    <w:rsid w:val="002C2A25"/>
    <w:rsid w:val="002C4C9C"/>
    <w:rsid w:val="002C5863"/>
    <w:rsid w:val="002C588A"/>
    <w:rsid w:val="002C5E76"/>
    <w:rsid w:val="002C63EE"/>
    <w:rsid w:val="002C6F89"/>
    <w:rsid w:val="002D1164"/>
    <w:rsid w:val="002D1F53"/>
    <w:rsid w:val="002D2A70"/>
    <w:rsid w:val="002D3182"/>
    <w:rsid w:val="002D387A"/>
    <w:rsid w:val="002D6B79"/>
    <w:rsid w:val="002D7A33"/>
    <w:rsid w:val="002E0641"/>
    <w:rsid w:val="002E0DF1"/>
    <w:rsid w:val="002E12CF"/>
    <w:rsid w:val="002E1F37"/>
    <w:rsid w:val="002E3503"/>
    <w:rsid w:val="002E5159"/>
    <w:rsid w:val="002E5E6D"/>
    <w:rsid w:val="002E6113"/>
    <w:rsid w:val="002E6BA8"/>
    <w:rsid w:val="002E7D21"/>
    <w:rsid w:val="002F0C82"/>
    <w:rsid w:val="002F1BDF"/>
    <w:rsid w:val="002F371C"/>
    <w:rsid w:val="002F52F4"/>
    <w:rsid w:val="002F530D"/>
    <w:rsid w:val="002F53B3"/>
    <w:rsid w:val="002F5FE9"/>
    <w:rsid w:val="002F6A4A"/>
    <w:rsid w:val="00300D33"/>
    <w:rsid w:val="0030139B"/>
    <w:rsid w:val="00303E7A"/>
    <w:rsid w:val="0030423A"/>
    <w:rsid w:val="00305DFF"/>
    <w:rsid w:val="003072B3"/>
    <w:rsid w:val="0031073A"/>
    <w:rsid w:val="00310C46"/>
    <w:rsid w:val="00310D45"/>
    <w:rsid w:val="0031111D"/>
    <w:rsid w:val="00311CFF"/>
    <w:rsid w:val="003120E8"/>
    <w:rsid w:val="0031249D"/>
    <w:rsid w:val="00312A9A"/>
    <w:rsid w:val="003135FB"/>
    <w:rsid w:val="00314EC9"/>
    <w:rsid w:val="00315556"/>
    <w:rsid w:val="00315F46"/>
    <w:rsid w:val="00317BE5"/>
    <w:rsid w:val="00320609"/>
    <w:rsid w:val="00320A84"/>
    <w:rsid w:val="00321330"/>
    <w:rsid w:val="00321DCB"/>
    <w:rsid w:val="003221A2"/>
    <w:rsid w:val="00322736"/>
    <w:rsid w:val="003230F6"/>
    <w:rsid w:val="003234F2"/>
    <w:rsid w:val="0032495F"/>
    <w:rsid w:val="00326F85"/>
    <w:rsid w:val="00330046"/>
    <w:rsid w:val="003325F5"/>
    <w:rsid w:val="00333118"/>
    <w:rsid w:val="003333E2"/>
    <w:rsid w:val="00334116"/>
    <w:rsid w:val="0033460B"/>
    <w:rsid w:val="003363E6"/>
    <w:rsid w:val="00336D61"/>
    <w:rsid w:val="003370EF"/>
    <w:rsid w:val="003405EF"/>
    <w:rsid w:val="003406E8"/>
    <w:rsid w:val="003408B6"/>
    <w:rsid w:val="003422AF"/>
    <w:rsid w:val="003424CD"/>
    <w:rsid w:val="00342BEB"/>
    <w:rsid w:val="00343F96"/>
    <w:rsid w:val="00344DD2"/>
    <w:rsid w:val="0034554F"/>
    <w:rsid w:val="00350988"/>
    <w:rsid w:val="00350A43"/>
    <w:rsid w:val="00351172"/>
    <w:rsid w:val="00351490"/>
    <w:rsid w:val="0035213A"/>
    <w:rsid w:val="00352D6A"/>
    <w:rsid w:val="00353F68"/>
    <w:rsid w:val="0035712E"/>
    <w:rsid w:val="00361768"/>
    <w:rsid w:val="003620E9"/>
    <w:rsid w:val="003625E6"/>
    <w:rsid w:val="00365036"/>
    <w:rsid w:val="003656CC"/>
    <w:rsid w:val="00366135"/>
    <w:rsid w:val="00366B29"/>
    <w:rsid w:val="00367917"/>
    <w:rsid w:val="003679C1"/>
    <w:rsid w:val="00370113"/>
    <w:rsid w:val="00371452"/>
    <w:rsid w:val="00373863"/>
    <w:rsid w:val="00374CDE"/>
    <w:rsid w:val="0037634F"/>
    <w:rsid w:val="0037686D"/>
    <w:rsid w:val="003806E4"/>
    <w:rsid w:val="00381365"/>
    <w:rsid w:val="0038232D"/>
    <w:rsid w:val="00383B60"/>
    <w:rsid w:val="00384EE4"/>
    <w:rsid w:val="00385404"/>
    <w:rsid w:val="0038652F"/>
    <w:rsid w:val="003904BD"/>
    <w:rsid w:val="00391142"/>
    <w:rsid w:val="003912C2"/>
    <w:rsid w:val="00391BB9"/>
    <w:rsid w:val="003925DC"/>
    <w:rsid w:val="00393A69"/>
    <w:rsid w:val="00393E95"/>
    <w:rsid w:val="00394162"/>
    <w:rsid w:val="0039728A"/>
    <w:rsid w:val="003A03A1"/>
    <w:rsid w:val="003A05C6"/>
    <w:rsid w:val="003A2BB1"/>
    <w:rsid w:val="003A3A94"/>
    <w:rsid w:val="003A4018"/>
    <w:rsid w:val="003A474F"/>
    <w:rsid w:val="003A4B06"/>
    <w:rsid w:val="003A4C48"/>
    <w:rsid w:val="003A4D37"/>
    <w:rsid w:val="003A5AF2"/>
    <w:rsid w:val="003A5B14"/>
    <w:rsid w:val="003A5D8A"/>
    <w:rsid w:val="003A6991"/>
    <w:rsid w:val="003B1AB0"/>
    <w:rsid w:val="003B233F"/>
    <w:rsid w:val="003B4255"/>
    <w:rsid w:val="003B45C7"/>
    <w:rsid w:val="003B4CFD"/>
    <w:rsid w:val="003B5EE5"/>
    <w:rsid w:val="003B6819"/>
    <w:rsid w:val="003B78FD"/>
    <w:rsid w:val="003C1135"/>
    <w:rsid w:val="003C1FB3"/>
    <w:rsid w:val="003C3314"/>
    <w:rsid w:val="003C3E82"/>
    <w:rsid w:val="003C5D09"/>
    <w:rsid w:val="003D1AFE"/>
    <w:rsid w:val="003D1FF6"/>
    <w:rsid w:val="003D2442"/>
    <w:rsid w:val="003D3323"/>
    <w:rsid w:val="003E019B"/>
    <w:rsid w:val="003E1626"/>
    <w:rsid w:val="003E2122"/>
    <w:rsid w:val="003E5D27"/>
    <w:rsid w:val="003E6788"/>
    <w:rsid w:val="003E7868"/>
    <w:rsid w:val="003F0B5D"/>
    <w:rsid w:val="003F18C1"/>
    <w:rsid w:val="003F1A7B"/>
    <w:rsid w:val="003F2D67"/>
    <w:rsid w:val="003F49B9"/>
    <w:rsid w:val="003F6E3F"/>
    <w:rsid w:val="003F7868"/>
    <w:rsid w:val="00401773"/>
    <w:rsid w:val="00403967"/>
    <w:rsid w:val="00403E20"/>
    <w:rsid w:val="0040557D"/>
    <w:rsid w:val="00405E04"/>
    <w:rsid w:val="00406C98"/>
    <w:rsid w:val="00406FCB"/>
    <w:rsid w:val="00410E93"/>
    <w:rsid w:val="00413AB9"/>
    <w:rsid w:val="0041682E"/>
    <w:rsid w:val="00416858"/>
    <w:rsid w:val="0042099E"/>
    <w:rsid w:val="00420A43"/>
    <w:rsid w:val="004215B6"/>
    <w:rsid w:val="00422CAC"/>
    <w:rsid w:val="00422F92"/>
    <w:rsid w:val="0042335C"/>
    <w:rsid w:val="0042369A"/>
    <w:rsid w:val="00423998"/>
    <w:rsid w:val="00426D67"/>
    <w:rsid w:val="00430E84"/>
    <w:rsid w:val="00431E26"/>
    <w:rsid w:val="0043418F"/>
    <w:rsid w:val="00434C28"/>
    <w:rsid w:val="00437F83"/>
    <w:rsid w:val="004410F9"/>
    <w:rsid w:val="0044253E"/>
    <w:rsid w:val="00442949"/>
    <w:rsid w:val="00443F3C"/>
    <w:rsid w:val="00444833"/>
    <w:rsid w:val="00445564"/>
    <w:rsid w:val="004459B6"/>
    <w:rsid w:val="00445F83"/>
    <w:rsid w:val="00447777"/>
    <w:rsid w:val="00451857"/>
    <w:rsid w:val="00451914"/>
    <w:rsid w:val="00453295"/>
    <w:rsid w:val="004547E2"/>
    <w:rsid w:val="00455531"/>
    <w:rsid w:val="0045569D"/>
    <w:rsid w:val="00456DB0"/>
    <w:rsid w:val="00460607"/>
    <w:rsid w:val="00460BF1"/>
    <w:rsid w:val="0046182B"/>
    <w:rsid w:val="00461AB9"/>
    <w:rsid w:val="00461ADB"/>
    <w:rsid w:val="00462065"/>
    <w:rsid w:val="00462953"/>
    <w:rsid w:val="004632D0"/>
    <w:rsid w:val="00463D4C"/>
    <w:rsid w:val="00466616"/>
    <w:rsid w:val="00467C87"/>
    <w:rsid w:val="00467EAA"/>
    <w:rsid w:val="00470AC8"/>
    <w:rsid w:val="00470E0B"/>
    <w:rsid w:val="00471129"/>
    <w:rsid w:val="004715A1"/>
    <w:rsid w:val="0047274C"/>
    <w:rsid w:val="00472B02"/>
    <w:rsid w:val="00480823"/>
    <w:rsid w:val="0048161F"/>
    <w:rsid w:val="00483108"/>
    <w:rsid w:val="00483364"/>
    <w:rsid w:val="0048474C"/>
    <w:rsid w:val="00484B49"/>
    <w:rsid w:val="00484F25"/>
    <w:rsid w:val="00485A8D"/>
    <w:rsid w:val="00487A53"/>
    <w:rsid w:val="0049005A"/>
    <w:rsid w:val="004924F5"/>
    <w:rsid w:val="0049265B"/>
    <w:rsid w:val="004928D5"/>
    <w:rsid w:val="00495264"/>
    <w:rsid w:val="00496A58"/>
    <w:rsid w:val="00497AD9"/>
    <w:rsid w:val="004A079D"/>
    <w:rsid w:val="004A0930"/>
    <w:rsid w:val="004A1718"/>
    <w:rsid w:val="004A1AAD"/>
    <w:rsid w:val="004A4BDE"/>
    <w:rsid w:val="004A5C71"/>
    <w:rsid w:val="004A6B66"/>
    <w:rsid w:val="004A6D57"/>
    <w:rsid w:val="004A7A50"/>
    <w:rsid w:val="004B043C"/>
    <w:rsid w:val="004B2DE6"/>
    <w:rsid w:val="004B4F41"/>
    <w:rsid w:val="004B61AD"/>
    <w:rsid w:val="004B645B"/>
    <w:rsid w:val="004B6DB3"/>
    <w:rsid w:val="004B7CAC"/>
    <w:rsid w:val="004C08C7"/>
    <w:rsid w:val="004C18B8"/>
    <w:rsid w:val="004C1D13"/>
    <w:rsid w:val="004C2774"/>
    <w:rsid w:val="004C3C2A"/>
    <w:rsid w:val="004C5328"/>
    <w:rsid w:val="004C63D5"/>
    <w:rsid w:val="004C757E"/>
    <w:rsid w:val="004D12A9"/>
    <w:rsid w:val="004D241E"/>
    <w:rsid w:val="004D48ED"/>
    <w:rsid w:val="004D4B2A"/>
    <w:rsid w:val="004D5393"/>
    <w:rsid w:val="004E010D"/>
    <w:rsid w:val="004E0CCE"/>
    <w:rsid w:val="004E1C28"/>
    <w:rsid w:val="004E28C7"/>
    <w:rsid w:val="004E320A"/>
    <w:rsid w:val="004E422D"/>
    <w:rsid w:val="004E4CFD"/>
    <w:rsid w:val="004E5349"/>
    <w:rsid w:val="004E7517"/>
    <w:rsid w:val="004F0891"/>
    <w:rsid w:val="004F3923"/>
    <w:rsid w:val="004F4768"/>
    <w:rsid w:val="00500E21"/>
    <w:rsid w:val="00501062"/>
    <w:rsid w:val="005024AF"/>
    <w:rsid w:val="005030C4"/>
    <w:rsid w:val="00503ED2"/>
    <w:rsid w:val="00505A6B"/>
    <w:rsid w:val="00506748"/>
    <w:rsid w:val="00506D40"/>
    <w:rsid w:val="00507298"/>
    <w:rsid w:val="00507F93"/>
    <w:rsid w:val="00510322"/>
    <w:rsid w:val="0051061D"/>
    <w:rsid w:val="00511534"/>
    <w:rsid w:val="00512E2F"/>
    <w:rsid w:val="005130F8"/>
    <w:rsid w:val="00513A8E"/>
    <w:rsid w:val="00515499"/>
    <w:rsid w:val="00515730"/>
    <w:rsid w:val="0051667D"/>
    <w:rsid w:val="005169C9"/>
    <w:rsid w:val="00517875"/>
    <w:rsid w:val="00517BDA"/>
    <w:rsid w:val="00522022"/>
    <w:rsid w:val="005249BA"/>
    <w:rsid w:val="0052678A"/>
    <w:rsid w:val="00530E06"/>
    <w:rsid w:val="00531FFA"/>
    <w:rsid w:val="00531FFD"/>
    <w:rsid w:val="0053296E"/>
    <w:rsid w:val="00533658"/>
    <w:rsid w:val="00534CB5"/>
    <w:rsid w:val="0053663E"/>
    <w:rsid w:val="00537569"/>
    <w:rsid w:val="0054030B"/>
    <w:rsid w:val="00540DDC"/>
    <w:rsid w:val="00540FDB"/>
    <w:rsid w:val="005416A5"/>
    <w:rsid w:val="005445A8"/>
    <w:rsid w:val="00544C68"/>
    <w:rsid w:val="0054534C"/>
    <w:rsid w:val="005469B4"/>
    <w:rsid w:val="005474E5"/>
    <w:rsid w:val="005475C5"/>
    <w:rsid w:val="005501CD"/>
    <w:rsid w:val="005503C3"/>
    <w:rsid w:val="00550B54"/>
    <w:rsid w:val="0055534C"/>
    <w:rsid w:val="0055561B"/>
    <w:rsid w:val="00556482"/>
    <w:rsid w:val="0055670E"/>
    <w:rsid w:val="0055770E"/>
    <w:rsid w:val="005579C1"/>
    <w:rsid w:val="005600AA"/>
    <w:rsid w:val="005659EA"/>
    <w:rsid w:val="0056673A"/>
    <w:rsid w:val="00566C2D"/>
    <w:rsid w:val="00566E44"/>
    <w:rsid w:val="00566EF9"/>
    <w:rsid w:val="00567D43"/>
    <w:rsid w:val="00572112"/>
    <w:rsid w:val="00572267"/>
    <w:rsid w:val="0057231E"/>
    <w:rsid w:val="0057497D"/>
    <w:rsid w:val="00574A79"/>
    <w:rsid w:val="0057659F"/>
    <w:rsid w:val="00576DBB"/>
    <w:rsid w:val="00576F07"/>
    <w:rsid w:val="00577EC4"/>
    <w:rsid w:val="0058072F"/>
    <w:rsid w:val="00580A61"/>
    <w:rsid w:val="00581A31"/>
    <w:rsid w:val="00582AE7"/>
    <w:rsid w:val="00582FAC"/>
    <w:rsid w:val="00585218"/>
    <w:rsid w:val="00591C09"/>
    <w:rsid w:val="00592176"/>
    <w:rsid w:val="005941C9"/>
    <w:rsid w:val="0059440C"/>
    <w:rsid w:val="00594D78"/>
    <w:rsid w:val="00595E96"/>
    <w:rsid w:val="00597C47"/>
    <w:rsid w:val="005A0343"/>
    <w:rsid w:val="005A0934"/>
    <w:rsid w:val="005A3D02"/>
    <w:rsid w:val="005A4577"/>
    <w:rsid w:val="005A514A"/>
    <w:rsid w:val="005B0B70"/>
    <w:rsid w:val="005B1F52"/>
    <w:rsid w:val="005B23E2"/>
    <w:rsid w:val="005B3CF7"/>
    <w:rsid w:val="005B3DA7"/>
    <w:rsid w:val="005B535B"/>
    <w:rsid w:val="005B7279"/>
    <w:rsid w:val="005C117A"/>
    <w:rsid w:val="005C12A3"/>
    <w:rsid w:val="005C2C99"/>
    <w:rsid w:val="005C546E"/>
    <w:rsid w:val="005C68F5"/>
    <w:rsid w:val="005C702E"/>
    <w:rsid w:val="005D01BF"/>
    <w:rsid w:val="005D01DF"/>
    <w:rsid w:val="005D064B"/>
    <w:rsid w:val="005D3048"/>
    <w:rsid w:val="005D3BC5"/>
    <w:rsid w:val="005D48DC"/>
    <w:rsid w:val="005E07F1"/>
    <w:rsid w:val="005E17B8"/>
    <w:rsid w:val="005E1AE3"/>
    <w:rsid w:val="005E48AD"/>
    <w:rsid w:val="005E7CEF"/>
    <w:rsid w:val="005F16CD"/>
    <w:rsid w:val="005F1775"/>
    <w:rsid w:val="005F1C5F"/>
    <w:rsid w:val="005F3364"/>
    <w:rsid w:val="005F35EB"/>
    <w:rsid w:val="005F3DBC"/>
    <w:rsid w:val="005F4F07"/>
    <w:rsid w:val="00600AB6"/>
    <w:rsid w:val="00602D7C"/>
    <w:rsid w:val="0060332D"/>
    <w:rsid w:val="00606D6B"/>
    <w:rsid w:val="00607895"/>
    <w:rsid w:val="00610C57"/>
    <w:rsid w:val="0061199E"/>
    <w:rsid w:val="00612301"/>
    <w:rsid w:val="00613239"/>
    <w:rsid w:val="006133AF"/>
    <w:rsid w:val="0061341B"/>
    <w:rsid w:val="006141DA"/>
    <w:rsid w:val="006149FF"/>
    <w:rsid w:val="006156E9"/>
    <w:rsid w:val="00620FF4"/>
    <w:rsid w:val="0062259D"/>
    <w:rsid w:val="00622834"/>
    <w:rsid w:val="00622E04"/>
    <w:rsid w:val="00623C27"/>
    <w:rsid w:val="00623DAB"/>
    <w:rsid w:val="00624ECB"/>
    <w:rsid w:val="00625ED4"/>
    <w:rsid w:val="006269CE"/>
    <w:rsid w:val="0062764B"/>
    <w:rsid w:val="006318B2"/>
    <w:rsid w:val="00631FB9"/>
    <w:rsid w:val="0063269C"/>
    <w:rsid w:val="0063340F"/>
    <w:rsid w:val="00634A8B"/>
    <w:rsid w:val="006401CC"/>
    <w:rsid w:val="00641A14"/>
    <w:rsid w:val="00643260"/>
    <w:rsid w:val="006434FB"/>
    <w:rsid w:val="006452E9"/>
    <w:rsid w:val="0064546A"/>
    <w:rsid w:val="00650531"/>
    <w:rsid w:val="006526EF"/>
    <w:rsid w:val="00652DC4"/>
    <w:rsid w:val="00652DE2"/>
    <w:rsid w:val="00652E62"/>
    <w:rsid w:val="00654D14"/>
    <w:rsid w:val="006566F3"/>
    <w:rsid w:val="00656EB2"/>
    <w:rsid w:val="00660D80"/>
    <w:rsid w:val="006616CA"/>
    <w:rsid w:val="0066189F"/>
    <w:rsid w:val="00663FC0"/>
    <w:rsid w:val="00670114"/>
    <w:rsid w:val="00671F70"/>
    <w:rsid w:val="00672D42"/>
    <w:rsid w:val="0067664C"/>
    <w:rsid w:val="00676769"/>
    <w:rsid w:val="00677A69"/>
    <w:rsid w:val="0068038D"/>
    <w:rsid w:val="00680999"/>
    <w:rsid w:val="00682701"/>
    <w:rsid w:val="0068328A"/>
    <w:rsid w:val="00683B81"/>
    <w:rsid w:val="00685572"/>
    <w:rsid w:val="00686AB2"/>
    <w:rsid w:val="0069098C"/>
    <w:rsid w:val="006912FD"/>
    <w:rsid w:val="00691837"/>
    <w:rsid w:val="006926AE"/>
    <w:rsid w:val="00693412"/>
    <w:rsid w:val="00695EA8"/>
    <w:rsid w:val="006963AD"/>
    <w:rsid w:val="00696407"/>
    <w:rsid w:val="006972EB"/>
    <w:rsid w:val="006A254B"/>
    <w:rsid w:val="006A3DEB"/>
    <w:rsid w:val="006A4366"/>
    <w:rsid w:val="006A499A"/>
    <w:rsid w:val="006A4A56"/>
    <w:rsid w:val="006A7036"/>
    <w:rsid w:val="006A76DC"/>
    <w:rsid w:val="006B0BC8"/>
    <w:rsid w:val="006B0C9D"/>
    <w:rsid w:val="006B23B3"/>
    <w:rsid w:val="006B50BA"/>
    <w:rsid w:val="006B78A8"/>
    <w:rsid w:val="006B7AD2"/>
    <w:rsid w:val="006C116D"/>
    <w:rsid w:val="006C3162"/>
    <w:rsid w:val="006C3E88"/>
    <w:rsid w:val="006C4B52"/>
    <w:rsid w:val="006C4EFA"/>
    <w:rsid w:val="006C569F"/>
    <w:rsid w:val="006C7229"/>
    <w:rsid w:val="006C7E87"/>
    <w:rsid w:val="006D134F"/>
    <w:rsid w:val="006D2DCE"/>
    <w:rsid w:val="006D5674"/>
    <w:rsid w:val="006D5C19"/>
    <w:rsid w:val="006D6431"/>
    <w:rsid w:val="006D7710"/>
    <w:rsid w:val="006D77C6"/>
    <w:rsid w:val="006D7E67"/>
    <w:rsid w:val="006E181D"/>
    <w:rsid w:val="006E22A8"/>
    <w:rsid w:val="006E2D31"/>
    <w:rsid w:val="006E2DFE"/>
    <w:rsid w:val="006E3ACD"/>
    <w:rsid w:val="006E3B58"/>
    <w:rsid w:val="006E54AC"/>
    <w:rsid w:val="006E5C7F"/>
    <w:rsid w:val="006E747F"/>
    <w:rsid w:val="006F1317"/>
    <w:rsid w:val="006F37C0"/>
    <w:rsid w:val="006F37E5"/>
    <w:rsid w:val="006F3913"/>
    <w:rsid w:val="006F3A51"/>
    <w:rsid w:val="006F4925"/>
    <w:rsid w:val="006F5F26"/>
    <w:rsid w:val="006F68B5"/>
    <w:rsid w:val="00701993"/>
    <w:rsid w:val="00703BB3"/>
    <w:rsid w:val="007041DC"/>
    <w:rsid w:val="00705C62"/>
    <w:rsid w:val="00707454"/>
    <w:rsid w:val="007105C0"/>
    <w:rsid w:val="00711096"/>
    <w:rsid w:val="007113BB"/>
    <w:rsid w:val="007114E3"/>
    <w:rsid w:val="00711CE0"/>
    <w:rsid w:val="0071238F"/>
    <w:rsid w:val="007136A3"/>
    <w:rsid w:val="007141CF"/>
    <w:rsid w:val="00715EAD"/>
    <w:rsid w:val="0071757A"/>
    <w:rsid w:val="007200CA"/>
    <w:rsid w:val="0072082A"/>
    <w:rsid w:val="00720CB9"/>
    <w:rsid w:val="00721392"/>
    <w:rsid w:val="00722757"/>
    <w:rsid w:val="00724104"/>
    <w:rsid w:val="007279F6"/>
    <w:rsid w:val="0073081B"/>
    <w:rsid w:val="00731537"/>
    <w:rsid w:val="007317E9"/>
    <w:rsid w:val="0073275F"/>
    <w:rsid w:val="0073367B"/>
    <w:rsid w:val="0073393E"/>
    <w:rsid w:val="007443BA"/>
    <w:rsid w:val="00747E23"/>
    <w:rsid w:val="00747F8E"/>
    <w:rsid w:val="00750A7C"/>
    <w:rsid w:val="00750F56"/>
    <w:rsid w:val="00752646"/>
    <w:rsid w:val="00754C45"/>
    <w:rsid w:val="00755B22"/>
    <w:rsid w:val="007578CC"/>
    <w:rsid w:val="0076113A"/>
    <w:rsid w:val="007637A8"/>
    <w:rsid w:val="00763991"/>
    <w:rsid w:val="00763D32"/>
    <w:rsid w:val="00764C68"/>
    <w:rsid w:val="0076768C"/>
    <w:rsid w:val="007677EE"/>
    <w:rsid w:val="00767DE6"/>
    <w:rsid w:val="00773F4B"/>
    <w:rsid w:val="007755B7"/>
    <w:rsid w:val="00776F50"/>
    <w:rsid w:val="007801DA"/>
    <w:rsid w:val="00783D7D"/>
    <w:rsid w:val="00784F37"/>
    <w:rsid w:val="00786237"/>
    <w:rsid w:val="00786740"/>
    <w:rsid w:val="007869C0"/>
    <w:rsid w:val="00786C1D"/>
    <w:rsid w:val="00790203"/>
    <w:rsid w:val="007902EC"/>
    <w:rsid w:val="0079071D"/>
    <w:rsid w:val="007923AB"/>
    <w:rsid w:val="00793731"/>
    <w:rsid w:val="00793903"/>
    <w:rsid w:val="0079677F"/>
    <w:rsid w:val="007971A8"/>
    <w:rsid w:val="00797EC4"/>
    <w:rsid w:val="00797F7B"/>
    <w:rsid w:val="007A0B51"/>
    <w:rsid w:val="007A1449"/>
    <w:rsid w:val="007A16E4"/>
    <w:rsid w:val="007A2BED"/>
    <w:rsid w:val="007A3361"/>
    <w:rsid w:val="007A3A0C"/>
    <w:rsid w:val="007A3AE6"/>
    <w:rsid w:val="007A3FAC"/>
    <w:rsid w:val="007A408E"/>
    <w:rsid w:val="007A4A7E"/>
    <w:rsid w:val="007A50DE"/>
    <w:rsid w:val="007A6BAA"/>
    <w:rsid w:val="007B106F"/>
    <w:rsid w:val="007B1712"/>
    <w:rsid w:val="007B2B02"/>
    <w:rsid w:val="007B2FC4"/>
    <w:rsid w:val="007B4263"/>
    <w:rsid w:val="007B49A3"/>
    <w:rsid w:val="007C0A39"/>
    <w:rsid w:val="007C1414"/>
    <w:rsid w:val="007C254D"/>
    <w:rsid w:val="007C2F97"/>
    <w:rsid w:val="007C380A"/>
    <w:rsid w:val="007C3E99"/>
    <w:rsid w:val="007C4245"/>
    <w:rsid w:val="007C51FA"/>
    <w:rsid w:val="007D0934"/>
    <w:rsid w:val="007D0AA7"/>
    <w:rsid w:val="007D0F6A"/>
    <w:rsid w:val="007D1135"/>
    <w:rsid w:val="007D1374"/>
    <w:rsid w:val="007D1B7A"/>
    <w:rsid w:val="007D3913"/>
    <w:rsid w:val="007D3E19"/>
    <w:rsid w:val="007D3F5C"/>
    <w:rsid w:val="007D4D1D"/>
    <w:rsid w:val="007D6A35"/>
    <w:rsid w:val="007E07C0"/>
    <w:rsid w:val="007E1E36"/>
    <w:rsid w:val="007E2F4D"/>
    <w:rsid w:val="007E4E0D"/>
    <w:rsid w:val="007E5A75"/>
    <w:rsid w:val="007E5B84"/>
    <w:rsid w:val="007E6933"/>
    <w:rsid w:val="007E7DED"/>
    <w:rsid w:val="007E7F99"/>
    <w:rsid w:val="007F1EC2"/>
    <w:rsid w:val="007F2538"/>
    <w:rsid w:val="007F2C6B"/>
    <w:rsid w:val="007F37D8"/>
    <w:rsid w:val="007F51FC"/>
    <w:rsid w:val="007F58A3"/>
    <w:rsid w:val="007F58E9"/>
    <w:rsid w:val="007F5C3A"/>
    <w:rsid w:val="007F5E81"/>
    <w:rsid w:val="007F6058"/>
    <w:rsid w:val="007F76F5"/>
    <w:rsid w:val="00802D11"/>
    <w:rsid w:val="008045CF"/>
    <w:rsid w:val="0080463E"/>
    <w:rsid w:val="00804D9D"/>
    <w:rsid w:val="00805442"/>
    <w:rsid w:val="00806E60"/>
    <w:rsid w:val="0080715A"/>
    <w:rsid w:val="00807337"/>
    <w:rsid w:val="0081068B"/>
    <w:rsid w:val="008113ED"/>
    <w:rsid w:val="00811ECE"/>
    <w:rsid w:val="00812BB2"/>
    <w:rsid w:val="00813726"/>
    <w:rsid w:val="0081388A"/>
    <w:rsid w:val="00813B08"/>
    <w:rsid w:val="00815DB6"/>
    <w:rsid w:val="00821FE5"/>
    <w:rsid w:val="008220B7"/>
    <w:rsid w:val="00823544"/>
    <w:rsid w:val="0082552B"/>
    <w:rsid w:val="00825E27"/>
    <w:rsid w:val="00827D59"/>
    <w:rsid w:val="008323CE"/>
    <w:rsid w:val="00835466"/>
    <w:rsid w:val="008358DB"/>
    <w:rsid w:val="00835C48"/>
    <w:rsid w:val="0083700D"/>
    <w:rsid w:val="008406B0"/>
    <w:rsid w:val="0084110C"/>
    <w:rsid w:val="00841569"/>
    <w:rsid w:val="0084198F"/>
    <w:rsid w:val="008461E1"/>
    <w:rsid w:val="00847577"/>
    <w:rsid w:val="00847C74"/>
    <w:rsid w:val="00850C0D"/>
    <w:rsid w:val="0085127B"/>
    <w:rsid w:val="0085242C"/>
    <w:rsid w:val="0085380A"/>
    <w:rsid w:val="008539DC"/>
    <w:rsid w:val="00853D59"/>
    <w:rsid w:val="008542CE"/>
    <w:rsid w:val="00855BBA"/>
    <w:rsid w:val="008572E2"/>
    <w:rsid w:val="00857777"/>
    <w:rsid w:val="00857B9C"/>
    <w:rsid w:val="0086399E"/>
    <w:rsid w:val="008639FC"/>
    <w:rsid w:val="00863D40"/>
    <w:rsid w:val="008645E3"/>
    <w:rsid w:val="00864F39"/>
    <w:rsid w:val="0086556F"/>
    <w:rsid w:val="00866AAB"/>
    <w:rsid w:val="00866E16"/>
    <w:rsid w:val="008712AA"/>
    <w:rsid w:val="008717E7"/>
    <w:rsid w:val="0087194C"/>
    <w:rsid w:val="008763A4"/>
    <w:rsid w:val="00876AC5"/>
    <w:rsid w:val="00877FEB"/>
    <w:rsid w:val="00880511"/>
    <w:rsid w:val="00881549"/>
    <w:rsid w:val="00883C1A"/>
    <w:rsid w:val="008846E8"/>
    <w:rsid w:val="0088571B"/>
    <w:rsid w:val="00886133"/>
    <w:rsid w:val="00887184"/>
    <w:rsid w:val="008919E3"/>
    <w:rsid w:val="0089421D"/>
    <w:rsid w:val="00894D2B"/>
    <w:rsid w:val="00895B04"/>
    <w:rsid w:val="00896003"/>
    <w:rsid w:val="00896AD1"/>
    <w:rsid w:val="00896C17"/>
    <w:rsid w:val="008A161D"/>
    <w:rsid w:val="008A1F6D"/>
    <w:rsid w:val="008A23BB"/>
    <w:rsid w:val="008A71A8"/>
    <w:rsid w:val="008B1732"/>
    <w:rsid w:val="008B2153"/>
    <w:rsid w:val="008B3419"/>
    <w:rsid w:val="008B4D3D"/>
    <w:rsid w:val="008B58AE"/>
    <w:rsid w:val="008B5E5A"/>
    <w:rsid w:val="008B64A5"/>
    <w:rsid w:val="008B6D82"/>
    <w:rsid w:val="008B7036"/>
    <w:rsid w:val="008B77F3"/>
    <w:rsid w:val="008C0A94"/>
    <w:rsid w:val="008C157B"/>
    <w:rsid w:val="008C55EC"/>
    <w:rsid w:val="008C7044"/>
    <w:rsid w:val="008C7F45"/>
    <w:rsid w:val="008D21EF"/>
    <w:rsid w:val="008D2216"/>
    <w:rsid w:val="008D3842"/>
    <w:rsid w:val="008D3EEA"/>
    <w:rsid w:val="008D42B4"/>
    <w:rsid w:val="008E014D"/>
    <w:rsid w:val="008E09C5"/>
    <w:rsid w:val="008E24CD"/>
    <w:rsid w:val="008E421A"/>
    <w:rsid w:val="008E4B76"/>
    <w:rsid w:val="008E4D19"/>
    <w:rsid w:val="008E67A3"/>
    <w:rsid w:val="008F17FE"/>
    <w:rsid w:val="008F29AD"/>
    <w:rsid w:val="008F34E7"/>
    <w:rsid w:val="008F3B68"/>
    <w:rsid w:val="008F4C78"/>
    <w:rsid w:val="008F53BC"/>
    <w:rsid w:val="008F58A5"/>
    <w:rsid w:val="008F74A1"/>
    <w:rsid w:val="008F79B8"/>
    <w:rsid w:val="00900FA9"/>
    <w:rsid w:val="00905611"/>
    <w:rsid w:val="009057BD"/>
    <w:rsid w:val="00905E7A"/>
    <w:rsid w:val="0090689E"/>
    <w:rsid w:val="00910A40"/>
    <w:rsid w:val="00911578"/>
    <w:rsid w:val="009121F4"/>
    <w:rsid w:val="00912A49"/>
    <w:rsid w:val="00912E79"/>
    <w:rsid w:val="00913419"/>
    <w:rsid w:val="00914D2B"/>
    <w:rsid w:val="00915747"/>
    <w:rsid w:val="00915DFE"/>
    <w:rsid w:val="00916651"/>
    <w:rsid w:val="00916C77"/>
    <w:rsid w:val="00916FE3"/>
    <w:rsid w:val="00921F41"/>
    <w:rsid w:val="00925561"/>
    <w:rsid w:val="00925B49"/>
    <w:rsid w:val="00926664"/>
    <w:rsid w:val="009279AD"/>
    <w:rsid w:val="00931166"/>
    <w:rsid w:val="009312E7"/>
    <w:rsid w:val="00933803"/>
    <w:rsid w:val="00936D96"/>
    <w:rsid w:val="0093786E"/>
    <w:rsid w:val="00942FCF"/>
    <w:rsid w:val="0094318C"/>
    <w:rsid w:val="00943DE7"/>
    <w:rsid w:val="0094581E"/>
    <w:rsid w:val="0094621C"/>
    <w:rsid w:val="009504E2"/>
    <w:rsid w:val="00950651"/>
    <w:rsid w:val="00951B87"/>
    <w:rsid w:val="00953CA2"/>
    <w:rsid w:val="00954E2F"/>
    <w:rsid w:val="00955D84"/>
    <w:rsid w:val="00956B18"/>
    <w:rsid w:val="00956BB5"/>
    <w:rsid w:val="009600E5"/>
    <w:rsid w:val="00960E22"/>
    <w:rsid w:val="009629F4"/>
    <w:rsid w:val="00963163"/>
    <w:rsid w:val="009649EB"/>
    <w:rsid w:val="00964A20"/>
    <w:rsid w:val="00965DD3"/>
    <w:rsid w:val="009671E5"/>
    <w:rsid w:val="00967BC8"/>
    <w:rsid w:val="00973148"/>
    <w:rsid w:val="0097354F"/>
    <w:rsid w:val="00973771"/>
    <w:rsid w:val="0097382E"/>
    <w:rsid w:val="00973867"/>
    <w:rsid w:val="0097399D"/>
    <w:rsid w:val="00974A4A"/>
    <w:rsid w:val="009774F2"/>
    <w:rsid w:val="0098017C"/>
    <w:rsid w:val="009806F4"/>
    <w:rsid w:val="009844F1"/>
    <w:rsid w:val="0098520E"/>
    <w:rsid w:val="00986F4C"/>
    <w:rsid w:val="00991323"/>
    <w:rsid w:val="009939DD"/>
    <w:rsid w:val="00993DDB"/>
    <w:rsid w:val="00995D94"/>
    <w:rsid w:val="00997719"/>
    <w:rsid w:val="009A05F1"/>
    <w:rsid w:val="009A1491"/>
    <w:rsid w:val="009A37C1"/>
    <w:rsid w:val="009A4E1F"/>
    <w:rsid w:val="009A5F71"/>
    <w:rsid w:val="009A6008"/>
    <w:rsid w:val="009A6147"/>
    <w:rsid w:val="009A61AE"/>
    <w:rsid w:val="009A66A6"/>
    <w:rsid w:val="009B25A4"/>
    <w:rsid w:val="009B3311"/>
    <w:rsid w:val="009B3487"/>
    <w:rsid w:val="009B59B8"/>
    <w:rsid w:val="009B5FD4"/>
    <w:rsid w:val="009B729E"/>
    <w:rsid w:val="009B752E"/>
    <w:rsid w:val="009C216E"/>
    <w:rsid w:val="009C3577"/>
    <w:rsid w:val="009C358A"/>
    <w:rsid w:val="009C36E2"/>
    <w:rsid w:val="009C37E9"/>
    <w:rsid w:val="009C39FF"/>
    <w:rsid w:val="009C3AF4"/>
    <w:rsid w:val="009C41CB"/>
    <w:rsid w:val="009C5F36"/>
    <w:rsid w:val="009C71A7"/>
    <w:rsid w:val="009D31E3"/>
    <w:rsid w:val="009D35E4"/>
    <w:rsid w:val="009D44B7"/>
    <w:rsid w:val="009D4A67"/>
    <w:rsid w:val="009D4D21"/>
    <w:rsid w:val="009E01F4"/>
    <w:rsid w:val="009E0A23"/>
    <w:rsid w:val="009E1B80"/>
    <w:rsid w:val="009E2483"/>
    <w:rsid w:val="009E28AE"/>
    <w:rsid w:val="009E3A18"/>
    <w:rsid w:val="009E4293"/>
    <w:rsid w:val="009E5708"/>
    <w:rsid w:val="009E5D91"/>
    <w:rsid w:val="009F1294"/>
    <w:rsid w:val="009F4992"/>
    <w:rsid w:val="009F5B4B"/>
    <w:rsid w:val="009F6B6E"/>
    <w:rsid w:val="009F71EE"/>
    <w:rsid w:val="009F7F37"/>
    <w:rsid w:val="00A0071B"/>
    <w:rsid w:val="00A01839"/>
    <w:rsid w:val="00A039EB"/>
    <w:rsid w:val="00A04074"/>
    <w:rsid w:val="00A04CCE"/>
    <w:rsid w:val="00A10654"/>
    <w:rsid w:val="00A10B10"/>
    <w:rsid w:val="00A113EC"/>
    <w:rsid w:val="00A13434"/>
    <w:rsid w:val="00A13AB8"/>
    <w:rsid w:val="00A13D63"/>
    <w:rsid w:val="00A15550"/>
    <w:rsid w:val="00A16744"/>
    <w:rsid w:val="00A16A29"/>
    <w:rsid w:val="00A1798F"/>
    <w:rsid w:val="00A21A9C"/>
    <w:rsid w:val="00A22292"/>
    <w:rsid w:val="00A226CD"/>
    <w:rsid w:val="00A22D1B"/>
    <w:rsid w:val="00A251CE"/>
    <w:rsid w:val="00A25D24"/>
    <w:rsid w:val="00A26673"/>
    <w:rsid w:val="00A26A8F"/>
    <w:rsid w:val="00A31BDA"/>
    <w:rsid w:val="00A33D67"/>
    <w:rsid w:val="00A3552C"/>
    <w:rsid w:val="00A3559C"/>
    <w:rsid w:val="00A35D84"/>
    <w:rsid w:val="00A36018"/>
    <w:rsid w:val="00A406BD"/>
    <w:rsid w:val="00A40A68"/>
    <w:rsid w:val="00A40CB7"/>
    <w:rsid w:val="00A41404"/>
    <w:rsid w:val="00A417C8"/>
    <w:rsid w:val="00A42CFF"/>
    <w:rsid w:val="00A43D3D"/>
    <w:rsid w:val="00A44898"/>
    <w:rsid w:val="00A45682"/>
    <w:rsid w:val="00A45A87"/>
    <w:rsid w:val="00A45B18"/>
    <w:rsid w:val="00A50564"/>
    <w:rsid w:val="00A50BE0"/>
    <w:rsid w:val="00A5264B"/>
    <w:rsid w:val="00A55CB9"/>
    <w:rsid w:val="00A5702A"/>
    <w:rsid w:val="00A57051"/>
    <w:rsid w:val="00A57ECB"/>
    <w:rsid w:val="00A63796"/>
    <w:rsid w:val="00A65B51"/>
    <w:rsid w:val="00A66081"/>
    <w:rsid w:val="00A66961"/>
    <w:rsid w:val="00A66B65"/>
    <w:rsid w:val="00A7097C"/>
    <w:rsid w:val="00A70C14"/>
    <w:rsid w:val="00A72507"/>
    <w:rsid w:val="00A72BD7"/>
    <w:rsid w:val="00A73601"/>
    <w:rsid w:val="00A73BC9"/>
    <w:rsid w:val="00A75C63"/>
    <w:rsid w:val="00A80C90"/>
    <w:rsid w:val="00A819C2"/>
    <w:rsid w:val="00A8340B"/>
    <w:rsid w:val="00A837C2"/>
    <w:rsid w:val="00A8430D"/>
    <w:rsid w:val="00A86613"/>
    <w:rsid w:val="00A8784E"/>
    <w:rsid w:val="00A911D7"/>
    <w:rsid w:val="00A91595"/>
    <w:rsid w:val="00A91F18"/>
    <w:rsid w:val="00A939CC"/>
    <w:rsid w:val="00A93C55"/>
    <w:rsid w:val="00A95BA6"/>
    <w:rsid w:val="00A96CED"/>
    <w:rsid w:val="00AA28F9"/>
    <w:rsid w:val="00AA2C43"/>
    <w:rsid w:val="00AA2CDC"/>
    <w:rsid w:val="00AA2E9E"/>
    <w:rsid w:val="00AA4E43"/>
    <w:rsid w:val="00AA782A"/>
    <w:rsid w:val="00AB01B3"/>
    <w:rsid w:val="00AB2239"/>
    <w:rsid w:val="00AB224F"/>
    <w:rsid w:val="00AB2BF6"/>
    <w:rsid w:val="00AB2C57"/>
    <w:rsid w:val="00AB37F3"/>
    <w:rsid w:val="00AB4170"/>
    <w:rsid w:val="00AB5084"/>
    <w:rsid w:val="00AB5734"/>
    <w:rsid w:val="00AB6FD6"/>
    <w:rsid w:val="00AB7772"/>
    <w:rsid w:val="00AC04CC"/>
    <w:rsid w:val="00AC0B00"/>
    <w:rsid w:val="00AC201F"/>
    <w:rsid w:val="00AC48A0"/>
    <w:rsid w:val="00AC4D3B"/>
    <w:rsid w:val="00AC57BD"/>
    <w:rsid w:val="00AC6625"/>
    <w:rsid w:val="00AC7055"/>
    <w:rsid w:val="00AC7C78"/>
    <w:rsid w:val="00AD0A07"/>
    <w:rsid w:val="00AD4744"/>
    <w:rsid w:val="00AD4834"/>
    <w:rsid w:val="00AD56AF"/>
    <w:rsid w:val="00AD77E2"/>
    <w:rsid w:val="00AE17D0"/>
    <w:rsid w:val="00AE1B01"/>
    <w:rsid w:val="00AE1C15"/>
    <w:rsid w:val="00AE3DAA"/>
    <w:rsid w:val="00AE4706"/>
    <w:rsid w:val="00AE4C17"/>
    <w:rsid w:val="00AE4F90"/>
    <w:rsid w:val="00AE5A22"/>
    <w:rsid w:val="00AE6198"/>
    <w:rsid w:val="00AE784E"/>
    <w:rsid w:val="00AF1F78"/>
    <w:rsid w:val="00AF2677"/>
    <w:rsid w:val="00AF2A9C"/>
    <w:rsid w:val="00AF376E"/>
    <w:rsid w:val="00AF5E8F"/>
    <w:rsid w:val="00AF67D2"/>
    <w:rsid w:val="00AF6C89"/>
    <w:rsid w:val="00AF74E8"/>
    <w:rsid w:val="00AF79F4"/>
    <w:rsid w:val="00B001B7"/>
    <w:rsid w:val="00B003BE"/>
    <w:rsid w:val="00B00A4B"/>
    <w:rsid w:val="00B01D53"/>
    <w:rsid w:val="00B02107"/>
    <w:rsid w:val="00B03FDC"/>
    <w:rsid w:val="00B04AB1"/>
    <w:rsid w:val="00B0699A"/>
    <w:rsid w:val="00B06FEE"/>
    <w:rsid w:val="00B14FA0"/>
    <w:rsid w:val="00B15C0A"/>
    <w:rsid w:val="00B162A4"/>
    <w:rsid w:val="00B200D9"/>
    <w:rsid w:val="00B20437"/>
    <w:rsid w:val="00B21B4A"/>
    <w:rsid w:val="00B22CBA"/>
    <w:rsid w:val="00B231AB"/>
    <w:rsid w:val="00B23596"/>
    <w:rsid w:val="00B240A8"/>
    <w:rsid w:val="00B255D3"/>
    <w:rsid w:val="00B26714"/>
    <w:rsid w:val="00B26F09"/>
    <w:rsid w:val="00B2751B"/>
    <w:rsid w:val="00B31DFE"/>
    <w:rsid w:val="00B331BE"/>
    <w:rsid w:val="00B34166"/>
    <w:rsid w:val="00B34FA6"/>
    <w:rsid w:val="00B35EBC"/>
    <w:rsid w:val="00B360C0"/>
    <w:rsid w:val="00B37D2E"/>
    <w:rsid w:val="00B41E7F"/>
    <w:rsid w:val="00B43011"/>
    <w:rsid w:val="00B44160"/>
    <w:rsid w:val="00B45351"/>
    <w:rsid w:val="00B46BE5"/>
    <w:rsid w:val="00B518F3"/>
    <w:rsid w:val="00B51B8E"/>
    <w:rsid w:val="00B536FC"/>
    <w:rsid w:val="00B54239"/>
    <w:rsid w:val="00B5593D"/>
    <w:rsid w:val="00B56557"/>
    <w:rsid w:val="00B5696D"/>
    <w:rsid w:val="00B61030"/>
    <w:rsid w:val="00B61926"/>
    <w:rsid w:val="00B6294B"/>
    <w:rsid w:val="00B63561"/>
    <w:rsid w:val="00B649C7"/>
    <w:rsid w:val="00B703DA"/>
    <w:rsid w:val="00B70781"/>
    <w:rsid w:val="00B7216B"/>
    <w:rsid w:val="00B73EBE"/>
    <w:rsid w:val="00B748EB"/>
    <w:rsid w:val="00B752D6"/>
    <w:rsid w:val="00B77158"/>
    <w:rsid w:val="00B77EEF"/>
    <w:rsid w:val="00B809FA"/>
    <w:rsid w:val="00B81932"/>
    <w:rsid w:val="00B81E0C"/>
    <w:rsid w:val="00B81E68"/>
    <w:rsid w:val="00B8241E"/>
    <w:rsid w:val="00B8351C"/>
    <w:rsid w:val="00B83A19"/>
    <w:rsid w:val="00B8462F"/>
    <w:rsid w:val="00B8542D"/>
    <w:rsid w:val="00B8553F"/>
    <w:rsid w:val="00B85600"/>
    <w:rsid w:val="00B85BD2"/>
    <w:rsid w:val="00B85CC2"/>
    <w:rsid w:val="00B85DA2"/>
    <w:rsid w:val="00B85F70"/>
    <w:rsid w:val="00B863FB"/>
    <w:rsid w:val="00B866E0"/>
    <w:rsid w:val="00B87374"/>
    <w:rsid w:val="00B91178"/>
    <w:rsid w:val="00B91769"/>
    <w:rsid w:val="00B92F25"/>
    <w:rsid w:val="00B9457C"/>
    <w:rsid w:val="00B9486E"/>
    <w:rsid w:val="00B95EA2"/>
    <w:rsid w:val="00B966D4"/>
    <w:rsid w:val="00B96FFE"/>
    <w:rsid w:val="00B97815"/>
    <w:rsid w:val="00BA0C97"/>
    <w:rsid w:val="00BA1320"/>
    <w:rsid w:val="00BA1421"/>
    <w:rsid w:val="00BA1E74"/>
    <w:rsid w:val="00BA21FE"/>
    <w:rsid w:val="00BA27DD"/>
    <w:rsid w:val="00BA5BC6"/>
    <w:rsid w:val="00BA6245"/>
    <w:rsid w:val="00BA741B"/>
    <w:rsid w:val="00BB0016"/>
    <w:rsid w:val="00BB0624"/>
    <w:rsid w:val="00BB0AC2"/>
    <w:rsid w:val="00BB11E5"/>
    <w:rsid w:val="00BB1381"/>
    <w:rsid w:val="00BB1F8F"/>
    <w:rsid w:val="00BB247C"/>
    <w:rsid w:val="00BB25AE"/>
    <w:rsid w:val="00BB2677"/>
    <w:rsid w:val="00BB5881"/>
    <w:rsid w:val="00BB6BF5"/>
    <w:rsid w:val="00BB6D20"/>
    <w:rsid w:val="00BC0076"/>
    <w:rsid w:val="00BC01F2"/>
    <w:rsid w:val="00BC1611"/>
    <w:rsid w:val="00BC33BD"/>
    <w:rsid w:val="00BC35C0"/>
    <w:rsid w:val="00BC36E7"/>
    <w:rsid w:val="00BC5EDA"/>
    <w:rsid w:val="00BC6159"/>
    <w:rsid w:val="00BC6879"/>
    <w:rsid w:val="00BC6A54"/>
    <w:rsid w:val="00BC79AC"/>
    <w:rsid w:val="00BC7BFE"/>
    <w:rsid w:val="00BD02B1"/>
    <w:rsid w:val="00BD25F7"/>
    <w:rsid w:val="00BD57BF"/>
    <w:rsid w:val="00BD5905"/>
    <w:rsid w:val="00BD60BB"/>
    <w:rsid w:val="00BD7008"/>
    <w:rsid w:val="00BE05ED"/>
    <w:rsid w:val="00BE0936"/>
    <w:rsid w:val="00BE0C3C"/>
    <w:rsid w:val="00BE246D"/>
    <w:rsid w:val="00BE2884"/>
    <w:rsid w:val="00BE34EA"/>
    <w:rsid w:val="00BE37F8"/>
    <w:rsid w:val="00BE42F8"/>
    <w:rsid w:val="00BE6AD6"/>
    <w:rsid w:val="00BF0C0B"/>
    <w:rsid w:val="00BF25A0"/>
    <w:rsid w:val="00BF2615"/>
    <w:rsid w:val="00BF3138"/>
    <w:rsid w:val="00BF319C"/>
    <w:rsid w:val="00BF472E"/>
    <w:rsid w:val="00BF4C1B"/>
    <w:rsid w:val="00BF4C5E"/>
    <w:rsid w:val="00BF7E93"/>
    <w:rsid w:val="00C0049F"/>
    <w:rsid w:val="00C011A1"/>
    <w:rsid w:val="00C01FFF"/>
    <w:rsid w:val="00C03268"/>
    <w:rsid w:val="00C0407B"/>
    <w:rsid w:val="00C045BF"/>
    <w:rsid w:val="00C05816"/>
    <w:rsid w:val="00C059D3"/>
    <w:rsid w:val="00C0713D"/>
    <w:rsid w:val="00C0789E"/>
    <w:rsid w:val="00C10976"/>
    <w:rsid w:val="00C110B4"/>
    <w:rsid w:val="00C110F8"/>
    <w:rsid w:val="00C1212A"/>
    <w:rsid w:val="00C122FA"/>
    <w:rsid w:val="00C12D51"/>
    <w:rsid w:val="00C148DF"/>
    <w:rsid w:val="00C149F0"/>
    <w:rsid w:val="00C14F20"/>
    <w:rsid w:val="00C1563B"/>
    <w:rsid w:val="00C16A58"/>
    <w:rsid w:val="00C17199"/>
    <w:rsid w:val="00C17CBB"/>
    <w:rsid w:val="00C226D7"/>
    <w:rsid w:val="00C24BD3"/>
    <w:rsid w:val="00C25050"/>
    <w:rsid w:val="00C25461"/>
    <w:rsid w:val="00C254A7"/>
    <w:rsid w:val="00C2627C"/>
    <w:rsid w:val="00C26677"/>
    <w:rsid w:val="00C30D2A"/>
    <w:rsid w:val="00C32315"/>
    <w:rsid w:val="00C32E1E"/>
    <w:rsid w:val="00C3356A"/>
    <w:rsid w:val="00C35D13"/>
    <w:rsid w:val="00C36D22"/>
    <w:rsid w:val="00C37249"/>
    <w:rsid w:val="00C37E48"/>
    <w:rsid w:val="00C4212F"/>
    <w:rsid w:val="00C42840"/>
    <w:rsid w:val="00C43422"/>
    <w:rsid w:val="00C46ACD"/>
    <w:rsid w:val="00C46D37"/>
    <w:rsid w:val="00C46D3C"/>
    <w:rsid w:val="00C470E9"/>
    <w:rsid w:val="00C478B8"/>
    <w:rsid w:val="00C47E6E"/>
    <w:rsid w:val="00C503E1"/>
    <w:rsid w:val="00C51CF8"/>
    <w:rsid w:val="00C52625"/>
    <w:rsid w:val="00C53FFA"/>
    <w:rsid w:val="00C542C1"/>
    <w:rsid w:val="00C54FF7"/>
    <w:rsid w:val="00C55BDD"/>
    <w:rsid w:val="00C56DEC"/>
    <w:rsid w:val="00C576BF"/>
    <w:rsid w:val="00C606EE"/>
    <w:rsid w:val="00C60A2D"/>
    <w:rsid w:val="00C6171E"/>
    <w:rsid w:val="00C61737"/>
    <w:rsid w:val="00C65859"/>
    <w:rsid w:val="00C662B5"/>
    <w:rsid w:val="00C67DAC"/>
    <w:rsid w:val="00C70791"/>
    <w:rsid w:val="00C725A4"/>
    <w:rsid w:val="00C743C5"/>
    <w:rsid w:val="00C75209"/>
    <w:rsid w:val="00C76C7B"/>
    <w:rsid w:val="00C771CA"/>
    <w:rsid w:val="00C81569"/>
    <w:rsid w:val="00C83732"/>
    <w:rsid w:val="00C8501E"/>
    <w:rsid w:val="00C870C4"/>
    <w:rsid w:val="00C87567"/>
    <w:rsid w:val="00C87971"/>
    <w:rsid w:val="00C87FD6"/>
    <w:rsid w:val="00C9105B"/>
    <w:rsid w:val="00C91C00"/>
    <w:rsid w:val="00C94453"/>
    <w:rsid w:val="00C97403"/>
    <w:rsid w:val="00C97636"/>
    <w:rsid w:val="00C97A02"/>
    <w:rsid w:val="00CA0345"/>
    <w:rsid w:val="00CA0C4F"/>
    <w:rsid w:val="00CA274A"/>
    <w:rsid w:val="00CA4427"/>
    <w:rsid w:val="00CA6021"/>
    <w:rsid w:val="00CA7029"/>
    <w:rsid w:val="00CA792B"/>
    <w:rsid w:val="00CB17AF"/>
    <w:rsid w:val="00CB192F"/>
    <w:rsid w:val="00CB1D39"/>
    <w:rsid w:val="00CB2020"/>
    <w:rsid w:val="00CB24AA"/>
    <w:rsid w:val="00CB31E3"/>
    <w:rsid w:val="00CB355C"/>
    <w:rsid w:val="00CB3603"/>
    <w:rsid w:val="00CB37C5"/>
    <w:rsid w:val="00CB4350"/>
    <w:rsid w:val="00CB619E"/>
    <w:rsid w:val="00CC0861"/>
    <w:rsid w:val="00CC128E"/>
    <w:rsid w:val="00CC4083"/>
    <w:rsid w:val="00CC456F"/>
    <w:rsid w:val="00CC4EE5"/>
    <w:rsid w:val="00CC5BDE"/>
    <w:rsid w:val="00CC67BA"/>
    <w:rsid w:val="00CC7389"/>
    <w:rsid w:val="00CD16D5"/>
    <w:rsid w:val="00CD1A12"/>
    <w:rsid w:val="00CD2342"/>
    <w:rsid w:val="00CD3D8E"/>
    <w:rsid w:val="00CD4648"/>
    <w:rsid w:val="00CD4F9E"/>
    <w:rsid w:val="00CD62B6"/>
    <w:rsid w:val="00CD6AF0"/>
    <w:rsid w:val="00CD6DDC"/>
    <w:rsid w:val="00CD73DC"/>
    <w:rsid w:val="00CD773F"/>
    <w:rsid w:val="00CD7D9B"/>
    <w:rsid w:val="00CD7FD9"/>
    <w:rsid w:val="00CE02FE"/>
    <w:rsid w:val="00CE1C6F"/>
    <w:rsid w:val="00CE21EE"/>
    <w:rsid w:val="00CE4231"/>
    <w:rsid w:val="00CE5040"/>
    <w:rsid w:val="00CE663C"/>
    <w:rsid w:val="00CE6A03"/>
    <w:rsid w:val="00CE78F5"/>
    <w:rsid w:val="00CF0315"/>
    <w:rsid w:val="00CF259C"/>
    <w:rsid w:val="00CF3093"/>
    <w:rsid w:val="00CF5AEC"/>
    <w:rsid w:val="00CF6EE0"/>
    <w:rsid w:val="00CF70C6"/>
    <w:rsid w:val="00CF7268"/>
    <w:rsid w:val="00CF75B8"/>
    <w:rsid w:val="00D02507"/>
    <w:rsid w:val="00D033D1"/>
    <w:rsid w:val="00D035F0"/>
    <w:rsid w:val="00D05036"/>
    <w:rsid w:val="00D05938"/>
    <w:rsid w:val="00D06531"/>
    <w:rsid w:val="00D06660"/>
    <w:rsid w:val="00D072DB"/>
    <w:rsid w:val="00D07A4B"/>
    <w:rsid w:val="00D10FE7"/>
    <w:rsid w:val="00D11712"/>
    <w:rsid w:val="00D125E6"/>
    <w:rsid w:val="00D12874"/>
    <w:rsid w:val="00D13835"/>
    <w:rsid w:val="00D1395D"/>
    <w:rsid w:val="00D14ECF"/>
    <w:rsid w:val="00D15D8C"/>
    <w:rsid w:val="00D2115E"/>
    <w:rsid w:val="00D24120"/>
    <w:rsid w:val="00D24216"/>
    <w:rsid w:val="00D24352"/>
    <w:rsid w:val="00D243BB"/>
    <w:rsid w:val="00D25909"/>
    <w:rsid w:val="00D26BF5"/>
    <w:rsid w:val="00D27FBC"/>
    <w:rsid w:val="00D319C7"/>
    <w:rsid w:val="00D329EC"/>
    <w:rsid w:val="00D340FF"/>
    <w:rsid w:val="00D400B6"/>
    <w:rsid w:val="00D41E6D"/>
    <w:rsid w:val="00D42204"/>
    <w:rsid w:val="00D4227D"/>
    <w:rsid w:val="00D4315A"/>
    <w:rsid w:val="00D445C6"/>
    <w:rsid w:val="00D44B87"/>
    <w:rsid w:val="00D505C4"/>
    <w:rsid w:val="00D50D3B"/>
    <w:rsid w:val="00D50EC6"/>
    <w:rsid w:val="00D55BB4"/>
    <w:rsid w:val="00D565CD"/>
    <w:rsid w:val="00D569F4"/>
    <w:rsid w:val="00D60D65"/>
    <w:rsid w:val="00D6137D"/>
    <w:rsid w:val="00D614E3"/>
    <w:rsid w:val="00D62029"/>
    <w:rsid w:val="00D6284F"/>
    <w:rsid w:val="00D63467"/>
    <w:rsid w:val="00D65AF8"/>
    <w:rsid w:val="00D67957"/>
    <w:rsid w:val="00D710E8"/>
    <w:rsid w:val="00D7271F"/>
    <w:rsid w:val="00D72D84"/>
    <w:rsid w:val="00D73645"/>
    <w:rsid w:val="00D737F5"/>
    <w:rsid w:val="00D74125"/>
    <w:rsid w:val="00D741B4"/>
    <w:rsid w:val="00D743B3"/>
    <w:rsid w:val="00D756C4"/>
    <w:rsid w:val="00D76B94"/>
    <w:rsid w:val="00D773E5"/>
    <w:rsid w:val="00D778E4"/>
    <w:rsid w:val="00D80C9C"/>
    <w:rsid w:val="00D825AD"/>
    <w:rsid w:val="00D82710"/>
    <w:rsid w:val="00D83B1D"/>
    <w:rsid w:val="00D85B04"/>
    <w:rsid w:val="00D85CD2"/>
    <w:rsid w:val="00D865B9"/>
    <w:rsid w:val="00D90B44"/>
    <w:rsid w:val="00D915D7"/>
    <w:rsid w:val="00D91684"/>
    <w:rsid w:val="00D959E2"/>
    <w:rsid w:val="00D9603C"/>
    <w:rsid w:val="00D960C9"/>
    <w:rsid w:val="00DA0C4F"/>
    <w:rsid w:val="00DA0CD1"/>
    <w:rsid w:val="00DA18DC"/>
    <w:rsid w:val="00DA2A76"/>
    <w:rsid w:val="00DA3A0C"/>
    <w:rsid w:val="00DA6974"/>
    <w:rsid w:val="00DA724C"/>
    <w:rsid w:val="00DA74F9"/>
    <w:rsid w:val="00DB32D7"/>
    <w:rsid w:val="00DB3BAA"/>
    <w:rsid w:val="00DB43E3"/>
    <w:rsid w:val="00DB6193"/>
    <w:rsid w:val="00DB6A85"/>
    <w:rsid w:val="00DB7283"/>
    <w:rsid w:val="00DB73D8"/>
    <w:rsid w:val="00DC1432"/>
    <w:rsid w:val="00DC1C37"/>
    <w:rsid w:val="00DC1FC7"/>
    <w:rsid w:val="00DC35F0"/>
    <w:rsid w:val="00DC45E4"/>
    <w:rsid w:val="00DC51B1"/>
    <w:rsid w:val="00DC55CF"/>
    <w:rsid w:val="00DC5C11"/>
    <w:rsid w:val="00DC6635"/>
    <w:rsid w:val="00DD05D4"/>
    <w:rsid w:val="00DD06EE"/>
    <w:rsid w:val="00DD119A"/>
    <w:rsid w:val="00DD1800"/>
    <w:rsid w:val="00DD3C32"/>
    <w:rsid w:val="00DD5D86"/>
    <w:rsid w:val="00DD6AB3"/>
    <w:rsid w:val="00DD7340"/>
    <w:rsid w:val="00DE0742"/>
    <w:rsid w:val="00DE31CC"/>
    <w:rsid w:val="00DE4CBE"/>
    <w:rsid w:val="00DE553E"/>
    <w:rsid w:val="00DE594A"/>
    <w:rsid w:val="00DE65DC"/>
    <w:rsid w:val="00DF0515"/>
    <w:rsid w:val="00DF08EE"/>
    <w:rsid w:val="00DF0DAA"/>
    <w:rsid w:val="00DF1BCB"/>
    <w:rsid w:val="00DF381C"/>
    <w:rsid w:val="00DF537F"/>
    <w:rsid w:val="00DF755A"/>
    <w:rsid w:val="00DF765D"/>
    <w:rsid w:val="00E00F4D"/>
    <w:rsid w:val="00E028B9"/>
    <w:rsid w:val="00E029A2"/>
    <w:rsid w:val="00E03058"/>
    <w:rsid w:val="00E0374B"/>
    <w:rsid w:val="00E04A43"/>
    <w:rsid w:val="00E05602"/>
    <w:rsid w:val="00E05D8A"/>
    <w:rsid w:val="00E07BCE"/>
    <w:rsid w:val="00E11DD1"/>
    <w:rsid w:val="00E14C59"/>
    <w:rsid w:val="00E164A9"/>
    <w:rsid w:val="00E20221"/>
    <w:rsid w:val="00E20874"/>
    <w:rsid w:val="00E223F4"/>
    <w:rsid w:val="00E22FA2"/>
    <w:rsid w:val="00E25A5A"/>
    <w:rsid w:val="00E3172E"/>
    <w:rsid w:val="00E33299"/>
    <w:rsid w:val="00E35F6D"/>
    <w:rsid w:val="00E366AA"/>
    <w:rsid w:val="00E3754F"/>
    <w:rsid w:val="00E37975"/>
    <w:rsid w:val="00E41F26"/>
    <w:rsid w:val="00E425DF"/>
    <w:rsid w:val="00E42AE6"/>
    <w:rsid w:val="00E4330A"/>
    <w:rsid w:val="00E44309"/>
    <w:rsid w:val="00E458B4"/>
    <w:rsid w:val="00E45D92"/>
    <w:rsid w:val="00E465D5"/>
    <w:rsid w:val="00E46A23"/>
    <w:rsid w:val="00E5079F"/>
    <w:rsid w:val="00E52FFA"/>
    <w:rsid w:val="00E5324A"/>
    <w:rsid w:val="00E55DB6"/>
    <w:rsid w:val="00E560A1"/>
    <w:rsid w:val="00E56A74"/>
    <w:rsid w:val="00E56BB2"/>
    <w:rsid w:val="00E56D5E"/>
    <w:rsid w:val="00E60A20"/>
    <w:rsid w:val="00E60DAA"/>
    <w:rsid w:val="00E61EA2"/>
    <w:rsid w:val="00E62449"/>
    <w:rsid w:val="00E63B20"/>
    <w:rsid w:val="00E64371"/>
    <w:rsid w:val="00E64517"/>
    <w:rsid w:val="00E6571C"/>
    <w:rsid w:val="00E65D59"/>
    <w:rsid w:val="00E665C6"/>
    <w:rsid w:val="00E66FCF"/>
    <w:rsid w:val="00E67CB4"/>
    <w:rsid w:val="00E705F6"/>
    <w:rsid w:val="00E707DE"/>
    <w:rsid w:val="00E72BAC"/>
    <w:rsid w:val="00E73055"/>
    <w:rsid w:val="00E73185"/>
    <w:rsid w:val="00E73748"/>
    <w:rsid w:val="00E73BAA"/>
    <w:rsid w:val="00E74F02"/>
    <w:rsid w:val="00E74F0F"/>
    <w:rsid w:val="00E764B3"/>
    <w:rsid w:val="00E76DCA"/>
    <w:rsid w:val="00E77830"/>
    <w:rsid w:val="00E779DC"/>
    <w:rsid w:val="00E77B64"/>
    <w:rsid w:val="00E80E9B"/>
    <w:rsid w:val="00E81BB7"/>
    <w:rsid w:val="00E8272B"/>
    <w:rsid w:val="00E82F05"/>
    <w:rsid w:val="00E857F8"/>
    <w:rsid w:val="00E85836"/>
    <w:rsid w:val="00E912F8"/>
    <w:rsid w:val="00E92818"/>
    <w:rsid w:val="00E92F12"/>
    <w:rsid w:val="00E93E72"/>
    <w:rsid w:val="00E93F80"/>
    <w:rsid w:val="00E949F2"/>
    <w:rsid w:val="00E94BE8"/>
    <w:rsid w:val="00E9506A"/>
    <w:rsid w:val="00E954D9"/>
    <w:rsid w:val="00E96C52"/>
    <w:rsid w:val="00E97A18"/>
    <w:rsid w:val="00EA0496"/>
    <w:rsid w:val="00EA0B0F"/>
    <w:rsid w:val="00EA18C2"/>
    <w:rsid w:val="00EA3AAE"/>
    <w:rsid w:val="00EA4816"/>
    <w:rsid w:val="00EA58EF"/>
    <w:rsid w:val="00EA6D6C"/>
    <w:rsid w:val="00EA6EA3"/>
    <w:rsid w:val="00EA711F"/>
    <w:rsid w:val="00EB149D"/>
    <w:rsid w:val="00EB3010"/>
    <w:rsid w:val="00EB450A"/>
    <w:rsid w:val="00EB4520"/>
    <w:rsid w:val="00EB6861"/>
    <w:rsid w:val="00EB74F1"/>
    <w:rsid w:val="00EC14B6"/>
    <w:rsid w:val="00EC162C"/>
    <w:rsid w:val="00EC2069"/>
    <w:rsid w:val="00EC3C35"/>
    <w:rsid w:val="00EC4350"/>
    <w:rsid w:val="00EC4F97"/>
    <w:rsid w:val="00EC57DE"/>
    <w:rsid w:val="00EC6198"/>
    <w:rsid w:val="00EC6DF3"/>
    <w:rsid w:val="00ED054C"/>
    <w:rsid w:val="00ED137A"/>
    <w:rsid w:val="00ED2FBE"/>
    <w:rsid w:val="00ED4676"/>
    <w:rsid w:val="00ED4821"/>
    <w:rsid w:val="00ED5151"/>
    <w:rsid w:val="00ED627E"/>
    <w:rsid w:val="00ED6EE5"/>
    <w:rsid w:val="00EE0F30"/>
    <w:rsid w:val="00EE2259"/>
    <w:rsid w:val="00EE2EB3"/>
    <w:rsid w:val="00EE44DB"/>
    <w:rsid w:val="00EE46B2"/>
    <w:rsid w:val="00EE47E5"/>
    <w:rsid w:val="00EE57B6"/>
    <w:rsid w:val="00EE65BD"/>
    <w:rsid w:val="00EE65BE"/>
    <w:rsid w:val="00EE78F5"/>
    <w:rsid w:val="00EE7D2F"/>
    <w:rsid w:val="00EF0D11"/>
    <w:rsid w:val="00EF113C"/>
    <w:rsid w:val="00EF1F02"/>
    <w:rsid w:val="00EF558B"/>
    <w:rsid w:val="00EF7022"/>
    <w:rsid w:val="00F0030C"/>
    <w:rsid w:val="00F01C37"/>
    <w:rsid w:val="00F03200"/>
    <w:rsid w:val="00F0578A"/>
    <w:rsid w:val="00F061B5"/>
    <w:rsid w:val="00F06581"/>
    <w:rsid w:val="00F06A39"/>
    <w:rsid w:val="00F072C4"/>
    <w:rsid w:val="00F07906"/>
    <w:rsid w:val="00F07943"/>
    <w:rsid w:val="00F13766"/>
    <w:rsid w:val="00F1385D"/>
    <w:rsid w:val="00F14DBE"/>
    <w:rsid w:val="00F15589"/>
    <w:rsid w:val="00F16581"/>
    <w:rsid w:val="00F16593"/>
    <w:rsid w:val="00F16823"/>
    <w:rsid w:val="00F212C1"/>
    <w:rsid w:val="00F224F1"/>
    <w:rsid w:val="00F25544"/>
    <w:rsid w:val="00F268EC"/>
    <w:rsid w:val="00F2796D"/>
    <w:rsid w:val="00F30471"/>
    <w:rsid w:val="00F3057D"/>
    <w:rsid w:val="00F307A3"/>
    <w:rsid w:val="00F339B0"/>
    <w:rsid w:val="00F3403E"/>
    <w:rsid w:val="00F352CA"/>
    <w:rsid w:val="00F35EC8"/>
    <w:rsid w:val="00F400DA"/>
    <w:rsid w:val="00F411F1"/>
    <w:rsid w:val="00F41CDC"/>
    <w:rsid w:val="00F422BC"/>
    <w:rsid w:val="00F44021"/>
    <w:rsid w:val="00F44A79"/>
    <w:rsid w:val="00F46B9C"/>
    <w:rsid w:val="00F46BC3"/>
    <w:rsid w:val="00F52076"/>
    <w:rsid w:val="00F527CB"/>
    <w:rsid w:val="00F52A20"/>
    <w:rsid w:val="00F53800"/>
    <w:rsid w:val="00F53EFE"/>
    <w:rsid w:val="00F53F84"/>
    <w:rsid w:val="00F54825"/>
    <w:rsid w:val="00F56EC3"/>
    <w:rsid w:val="00F5702D"/>
    <w:rsid w:val="00F57D9A"/>
    <w:rsid w:val="00F6048F"/>
    <w:rsid w:val="00F605B5"/>
    <w:rsid w:val="00F61A63"/>
    <w:rsid w:val="00F620B8"/>
    <w:rsid w:val="00F6457E"/>
    <w:rsid w:val="00F64AEA"/>
    <w:rsid w:val="00F64D79"/>
    <w:rsid w:val="00F6719B"/>
    <w:rsid w:val="00F67C09"/>
    <w:rsid w:val="00F7210B"/>
    <w:rsid w:val="00F731EB"/>
    <w:rsid w:val="00F73BC9"/>
    <w:rsid w:val="00F744C4"/>
    <w:rsid w:val="00F74AFC"/>
    <w:rsid w:val="00F7526C"/>
    <w:rsid w:val="00F7584D"/>
    <w:rsid w:val="00F762D3"/>
    <w:rsid w:val="00F76613"/>
    <w:rsid w:val="00F76876"/>
    <w:rsid w:val="00F77289"/>
    <w:rsid w:val="00F80609"/>
    <w:rsid w:val="00F80E66"/>
    <w:rsid w:val="00F82214"/>
    <w:rsid w:val="00F8333B"/>
    <w:rsid w:val="00F842C8"/>
    <w:rsid w:val="00F87B02"/>
    <w:rsid w:val="00F901A2"/>
    <w:rsid w:val="00F90539"/>
    <w:rsid w:val="00F9154B"/>
    <w:rsid w:val="00F94226"/>
    <w:rsid w:val="00F94D06"/>
    <w:rsid w:val="00F965C6"/>
    <w:rsid w:val="00F9764A"/>
    <w:rsid w:val="00F97EA0"/>
    <w:rsid w:val="00FA0575"/>
    <w:rsid w:val="00FA0AB7"/>
    <w:rsid w:val="00FA10B6"/>
    <w:rsid w:val="00FA22C0"/>
    <w:rsid w:val="00FA247F"/>
    <w:rsid w:val="00FA2A9C"/>
    <w:rsid w:val="00FA2FBE"/>
    <w:rsid w:val="00FA3BFF"/>
    <w:rsid w:val="00FA61F0"/>
    <w:rsid w:val="00FA7CC2"/>
    <w:rsid w:val="00FB4E25"/>
    <w:rsid w:val="00FC0B2D"/>
    <w:rsid w:val="00FC6525"/>
    <w:rsid w:val="00FC6D5E"/>
    <w:rsid w:val="00FC7377"/>
    <w:rsid w:val="00FC77A7"/>
    <w:rsid w:val="00FC7B27"/>
    <w:rsid w:val="00FD1A64"/>
    <w:rsid w:val="00FD3E1C"/>
    <w:rsid w:val="00FD3EC2"/>
    <w:rsid w:val="00FD3F9B"/>
    <w:rsid w:val="00FD496D"/>
    <w:rsid w:val="00FD505E"/>
    <w:rsid w:val="00FD567E"/>
    <w:rsid w:val="00FD5C83"/>
    <w:rsid w:val="00FD614C"/>
    <w:rsid w:val="00FD6876"/>
    <w:rsid w:val="00FE0B58"/>
    <w:rsid w:val="00FE0E10"/>
    <w:rsid w:val="00FE16D2"/>
    <w:rsid w:val="00FE1AA6"/>
    <w:rsid w:val="00FE728F"/>
    <w:rsid w:val="00FE78B3"/>
    <w:rsid w:val="00FF08A3"/>
    <w:rsid w:val="00FF1ED8"/>
    <w:rsid w:val="00FF2B56"/>
    <w:rsid w:val="00FF42F2"/>
    <w:rsid w:val="00FF443C"/>
    <w:rsid w:val="00FF521E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3B83EDD6"/>
  <w15:docId w15:val="{CBDB11BD-9BAA-465E-88B5-F3A889A303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1" w:unhideWhenUsed="1"/>
    <w:lsdException w:name="toc 7" w:semiHidden="1" w:uiPriority="1" w:unhideWhenUsed="1"/>
    <w:lsdException w:name="toc 8" w:semiHidden="1" w:uiPriority="1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8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1" w:unhideWhenUsed="1"/>
    <w:lsdException w:name="page number" w:semiHidden="1" w:uiPriority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4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4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30" w:qFormat="1"/>
    <w:lsdException w:name="Emphasis" w:uiPriority="28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23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31" w:qFormat="1"/>
    <w:lsdException w:name="Intense Quote" w:uiPriority="32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27" w:qFormat="1"/>
    <w:lsdException w:name="Intense Emphasis" w:uiPriority="29" w:qFormat="1"/>
    <w:lsdException w:name="Subtle Reference" w:uiPriority="34" w:qFormat="1"/>
    <w:lsdException w:name="Intense Reference" w:uiPriority="35" w:qFormat="1"/>
    <w:lsdException w:name="Book Title" w:uiPriority="36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C68F5"/>
    <w:pPr>
      <w:suppressAutoHyphens/>
      <w:spacing w:line="360" w:lineRule="auto"/>
      <w:ind w:firstLine="709"/>
      <w:jc w:val="both"/>
    </w:pPr>
    <w:rPr>
      <w:sz w:val="22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1"/>
    <w:qFormat/>
    <w:rsid w:val="00835466"/>
    <w:pPr>
      <w:keepNext/>
      <w:numPr>
        <w:numId w:val="2"/>
      </w:numPr>
      <w:jc w:val="center"/>
      <w:outlineLvl w:val="0"/>
    </w:pPr>
    <w:rPr>
      <w:rFonts w:ascii="Trebuchet MS" w:hAnsi="Trebuchet MS"/>
      <w:b/>
      <w:caps/>
      <w:color w:val="000000"/>
      <w:sz w:val="26"/>
      <w:u w:val="single"/>
    </w:rPr>
  </w:style>
  <w:style w:type="paragraph" w:styleId="Nagwek2">
    <w:name w:val="heading 2"/>
    <w:basedOn w:val="Normalny"/>
    <w:next w:val="Normalny"/>
    <w:link w:val="Nagwek2Znak"/>
    <w:qFormat/>
    <w:rsid w:val="00AF2A9C"/>
    <w:pPr>
      <w:keepNext/>
      <w:numPr>
        <w:numId w:val="3"/>
      </w:numPr>
      <w:suppressAutoHyphens w:val="0"/>
      <w:spacing w:before="240"/>
      <w:jc w:val="left"/>
      <w:outlineLvl w:val="1"/>
    </w:pPr>
    <w:rPr>
      <w:rFonts w:ascii="Trebuchet MS" w:hAnsi="Trebuchet MS"/>
      <w:b/>
      <w:smallCaps/>
      <w:sz w:val="24"/>
      <w:u w:val="single"/>
    </w:rPr>
  </w:style>
  <w:style w:type="paragraph" w:styleId="Nagwek3">
    <w:name w:val="heading 3"/>
    <w:basedOn w:val="Normalny"/>
    <w:next w:val="Nagwek4"/>
    <w:link w:val="Nagwek3Znak"/>
    <w:qFormat/>
    <w:rsid w:val="00AF2A9C"/>
    <w:pPr>
      <w:keepNext/>
      <w:numPr>
        <w:ilvl w:val="1"/>
        <w:numId w:val="3"/>
      </w:numPr>
      <w:spacing w:before="200"/>
      <w:ind w:left="850" w:hanging="510"/>
      <w:jc w:val="left"/>
      <w:outlineLvl w:val="2"/>
    </w:pPr>
    <w:rPr>
      <w:rFonts w:ascii="Trebuchet MS" w:hAnsi="Trebuchet MS" w:cs="Arial"/>
      <w:b/>
      <w:bCs/>
      <w:szCs w:val="26"/>
    </w:rPr>
  </w:style>
  <w:style w:type="paragraph" w:styleId="Nagwek4">
    <w:name w:val="heading 4"/>
    <w:basedOn w:val="Nagwek3"/>
    <w:next w:val="Nagwek5"/>
    <w:link w:val="Nagwek4Znak"/>
    <w:qFormat/>
    <w:rsid w:val="00AF2A9C"/>
    <w:pPr>
      <w:numPr>
        <w:ilvl w:val="2"/>
      </w:numPr>
      <w:ind w:left="1418" w:hanging="709"/>
      <w:outlineLvl w:val="3"/>
    </w:pPr>
    <w:rPr>
      <w:bCs w:val="0"/>
      <w:iCs/>
      <w:szCs w:val="24"/>
    </w:rPr>
  </w:style>
  <w:style w:type="paragraph" w:styleId="Nagwek5">
    <w:name w:val="heading 5"/>
    <w:basedOn w:val="Nagwek4"/>
    <w:next w:val="Tekstpodstawowy"/>
    <w:link w:val="Nagwek5Znak"/>
    <w:qFormat/>
    <w:rsid w:val="00AF2A9C"/>
    <w:pPr>
      <w:numPr>
        <w:ilvl w:val="3"/>
      </w:numPr>
      <w:spacing w:before="160"/>
      <w:ind w:left="1984" w:hanging="907"/>
      <w:outlineLvl w:val="4"/>
    </w:pPr>
    <w:rPr>
      <w:b w:val="0"/>
    </w:rPr>
  </w:style>
  <w:style w:type="paragraph" w:styleId="Nagwek6">
    <w:name w:val="heading 6"/>
    <w:aliases w:val="Duży punktor literowy"/>
    <w:basedOn w:val="Nagwek3"/>
    <w:next w:val="Tekstpodstawowy"/>
    <w:link w:val="Nagwek6Znak"/>
    <w:qFormat/>
    <w:rsid w:val="006E181D"/>
    <w:pPr>
      <w:numPr>
        <w:ilvl w:val="0"/>
        <w:numId w:val="5"/>
      </w:numPr>
      <w:outlineLvl w:val="5"/>
    </w:pPr>
    <w:rPr>
      <w:rFonts w:asciiTheme="majorHAnsi" w:hAnsiTheme="majorHAnsi"/>
    </w:rPr>
  </w:style>
  <w:style w:type="paragraph" w:styleId="Nagwek7">
    <w:name w:val="heading 7"/>
    <w:aliases w:val="Mały punktor literowy"/>
    <w:basedOn w:val="Akapitzlist"/>
    <w:link w:val="Nagwek7Znak"/>
    <w:qFormat/>
    <w:rsid w:val="002C588A"/>
    <w:pPr>
      <w:numPr>
        <w:numId w:val="10"/>
      </w:numPr>
      <w:outlineLvl w:val="6"/>
    </w:pPr>
    <w:rPr>
      <w:rFonts w:asciiTheme="majorHAnsi" w:hAnsiTheme="majorHAnsi"/>
    </w:rPr>
  </w:style>
  <w:style w:type="paragraph" w:styleId="Nagwek8">
    <w:name w:val="heading 8"/>
    <w:aliases w:val="Punktor graficzny 1"/>
    <w:basedOn w:val="Akapitzlist"/>
    <w:next w:val="Tekstpodstawowy"/>
    <w:link w:val="Nagwek8Znak"/>
    <w:qFormat/>
    <w:rsid w:val="002C588A"/>
    <w:pPr>
      <w:numPr>
        <w:numId w:val="6"/>
      </w:numPr>
      <w:outlineLvl w:val="7"/>
    </w:pPr>
    <w:rPr>
      <w:rFonts w:asciiTheme="majorHAnsi" w:hAnsiTheme="majorHAnsi"/>
      <w:bCs/>
      <w:szCs w:val="22"/>
    </w:rPr>
  </w:style>
  <w:style w:type="paragraph" w:styleId="Nagwek9">
    <w:name w:val="heading 9"/>
    <w:aliases w:val="Punktor graficzny 2"/>
    <w:basedOn w:val="Akapitzlist"/>
    <w:next w:val="Tekstpodstawowy"/>
    <w:link w:val="Nagwek9Znak"/>
    <w:qFormat/>
    <w:rsid w:val="002C588A"/>
    <w:pPr>
      <w:numPr>
        <w:ilvl w:val="1"/>
        <w:numId w:val="6"/>
      </w:numPr>
      <w:outlineLvl w:val="8"/>
    </w:pPr>
    <w:rPr>
      <w:rFonts w:asciiTheme="majorHAnsi" w:hAnsiTheme="majorHAnsi"/>
      <w:bCs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uiPriority w:val="23"/>
    <w:qFormat/>
    <w:rsid w:val="006A3DEB"/>
    <w:pPr>
      <w:suppressAutoHyphens/>
      <w:ind w:firstLine="709"/>
      <w:jc w:val="both"/>
    </w:pPr>
    <w:rPr>
      <w:sz w:val="22"/>
      <w:szCs w:val="24"/>
      <w:lang w:eastAsia="ar-SA"/>
    </w:rPr>
  </w:style>
  <w:style w:type="paragraph" w:customStyle="1" w:styleId="Pozycjebibliografii">
    <w:name w:val="Pozycje bibliografii"/>
    <w:next w:val="Normalny"/>
    <w:uiPriority w:val="11"/>
    <w:qFormat/>
    <w:rsid w:val="006C569F"/>
    <w:pPr>
      <w:numPr>
        <w:numId w:val="7"/>
      </w:numPr>
      <w:spacing w:before="120" w:after="120" w:line="280" w:lineRule="exact"/>
      <w:ind w:left="567" w:hanging="567"/>
    </w:pPr>
    <w:rPr>
      <w:sz w:val="22"/>
      <w:szCs w:val="24"/>
      <w:lang w:eastAsia="ar-SA"/>
    </w:rPr>
  </w:style>
  <w:style w:type="character" w:customStyle="1" w:styleId="Domylnaczcionkaakapitu2">
    <w:name w:val="Domyślna czcionka akapitu2"/>
    <w:uiPriority w:val="25"/>
    <w:rsid w:val="00F30471"/>
  </w:style>
  <w:style w:type="character" w:customStyle="1" w:styleId="Domylnaczcionkaakapitu1">
    <w:name w:val="Domyślna czcionka akapitu1"/>
    <w:uiPriority w:val="25"/>
    <w:rsid w:val="00F30471"/>
  </w:style>
  <w:style w:type="character" w:styleId="Numerstrony">
    <w:name w:val="page number"/>
    <w:basedOn w:val="Domylnaczcionkaakapitu1"/>
    <w:uiPriority w:val="1"/>
    <w:semiHidden/>
    <w:rsid w:val="00F30471"/>
  </w:style>
  <w:style w:type="character" w:customStyle="1" w:styleId="Symbolewypunktowania">
    <w:name w:val="Symbole wypunktowania"/>
    <w:uiPriority w:val="16"/>
    <w:rsid w:val="00F30471"/>
    <w:rPr>
      <w:rFonts w:ascii="StarSymbol" w:eastAsia="StarSymbol" w:hAnsi="StarSymbol" w:cs="MS Mincho"/>
      <w:b w:val="0"/>
      <w:bCs w:val="0"/>
      <w:sz w:val="18"/>
      <w:szCs w:val="18"/>
    </w:rPr>
  </w:style>
  <w:style w:type="character" w:customStyle="1" w:styleId="Znakinumeracji">
    <w:name w:val="Znaki numeracji"/>
    <w:uiPriority w:val="21"/>
    <w:rsid w:val="00F30471"/>
  </w:style>
  <w:style w:type="character" w:styleId="Hipercze">
    <w:name w:val="Hyperlink"/>
    <w:uiPriority w:val="99"/>
    <w:rsid w:val="00F30471"/>
    <w:rPr>
      <w:color w:val="000080"/>
      <w:u w:val="single"/>
    </w:rPr>
  </w:style>
  <w:style w:type="character" w:styleId="Numerwiersza">
    <w:name w:val="line number"/>
    <w:uiPriority w:val="1"/>
    <w:semiHidden/>
    <w:rsid w:val="00F30471"/>
  </w:style>
  <w:style w:type="paragraph" w:styleId="Tekstpodstawowy">
    <w:name w:val="Body Text"/>
    <w:basedOn w:val="Normalny"/>
    <w:link w:val="TekstpodstawowyZnak"/>
    <w:semiHidden/>
    <w:rsid w:val="00F30471"/>
    <w:pPr>
      <w:spacing w:after="120"/>
    </w:pPr>
  </w:style>
  <w:style w:type="paragraph" w:styleId="Lista">
    <w:name w:val="List"/>
    <w:basedOn w:val="Tekstpodstawowy"/>
    <w:uiPriority w:val="4"/>
    <w:semiHidden/>
    <w:rsid w:val="00F30471"/>
    <w:rPr>
      <w:rFonts w:cs="Trebuchet MS"/>
    </w:rPr>
  </w:style>
  <w:style w:type="paragraph" w:customStyle="1" w:styleId="Podpis2">
    <w:name w:val="Podpis2"/>
    <w:basedOn w:val="Normalny"/>
    <w:uiPriority w:val="13"/>
    <w:rsid w:val="00F30471"/>
    <w:pPr>
      <w:suppressLineNumbers/>
      <w:spacing w:before="120" w:after="120"/>
    </w:pPr>
    <w:rPr>
      <w:rFonts w:cs="Tahoma"/>
      <w:i/>
      <w:iCs/>
      <w:sz w:val="24"/>
    </w:rPr>
  </w:style>
  <w:style w:type="paragraph" w:customStyle="1" w:styleId="Indeks">
    <w:name w:val="Indeks"/>
    <w:basedOn w:val="Normalny"/>
    <w:uiPriority w:val="26"/>
    <w:rsid w:val="00F30471"/>
    <w:pPr>
      <w:suppressLineNumbers/>
    </w:pPr>
    <w:rPr>
      <w:rFonts w:cs="Trebuchet MS"/>
    </w:rPr>
  </w:style>
  <w:style w:type="paragraph" w:styleId="Nagwek">
    <w:name w:val="header"/>
    <w:basedOn w:val="Normalny"/>
    <w:next w:val="Tekstpodstawowy"/>
    <w:link w:val="NagwekZnak"/>
    <w:rsid w:val="00F30471"/>
    <w:pPr>
      <w:keepNext/>
      <w:tabs>
        <w:tab w:val="num" w:pos="0"/>
      </w:tabs>
      <w:spacing w:before="240" w:after="120"/>
    </w:pPr>
    <w:rPr>
      <w:rFonts w:ascii="Arial" w:eastAsia="MS Mincho" w:hAnsi="Arial" w:cs="Trebuchet MS"/>
      <w:sz w:val="28"/>
      <w:szCs w:val="28"/>
    </w:rPr>
  </w:style>
  <w:style w:type="paragraph" w:customStyle="1" w:styleId="Podpis1">
    <w:name w:val="Podpis1"/>
    <w:basedOn w:val="Normalny"/>
    <w:uiPriority w:val="13"/>
    <w:rsid w:val="00F30471"/>
    <w:pPr>
      <w:suppressLineNumbers/>
      <w:spacing w:before="120" w:after="120"/>
    </w:pPr>
    <w:rPr>
      <w:rFonts w:cs="Trebuchet MS"/>
      <w:i/>
      <w:iCs/>
      <w:sz w:val="24"/>
    </w:rPr>
  </w:style>
  <w:style w:type="paragraph" w:styleId="Stopka">
    <w:name w:val="footer"/>
    <w:basedOn w:val="Normalny"/>
    <w:link w:val="StopkaZnak"/>
    <w:uiPriority w:val="99"/>
    <w:rsid w:val="00F30471"/>
    <w:pPr>
      <w:tabs>
        <w:tab w:val="center" w:pos="4536"/>
        <w:tab w:val="right" w:pos="9072"/>
      </w:tabs>
    </w:pPr>
  </w:style>
  <w:style w:type="paragraph" w:customStyle="1" w:styleId="Zawartotabeli">
    <w:name w:val="Zawartość tabeli"/>
    <w:basedOn w:val="Normalny"/>
    <w:uiPriority w:val="20"/>
    <w:rsid w:val="00F30471"/>
    <w:pPr>
      <w:suppressLineNumbers/>
    </w:pPr>
  </w:style>
  <w:style w:type="paragraph" w:customStyle="1" w:styleId="Nagwektabeli">
    <w:name w:val="Nagłówek tabeli"/>
    <w:basedOn w:val="Zawartotabeli"/>
    <w:uiPriority w:val="33"/>
    <w:rsid w:val="00F30471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uiPriority w:val="20"/>
    <w:rsid w:val="00F30471"/>
  </w:style>
  <w:style w:type="paragraph" w:customStyle="1" w:styleId="Tekstpodstawowy21">
    <w:name w:val="Tekst podstawowy 21"/>
    <w:basedOn w:val="Normalny"/>
    <w:uiPriority w:val="17"/>
    <w:rsid w:val="00F30471"/>
    <w:rPr>
      <w:rFonts w:ascii="Tahoma" w:hAnsi="Tahoma"/>
      <w:color w:val="FF00FF"/>
    </w:rPr>
  </w:style>
  <w:style w:type="paragraph" w:styleId="Tekstpodstawowywcity">
    <w:name w:val="Body Text Indent"/>
    <w:basedOn w:val="Normalny"/>
    <w:link w:val="TekstpodstawowywcityZnak"/>
    <w:uiPriority w:val="1"/>
    <w:semiHidden/>
    <w:rsid w:val="00F30471"/>
    <w:pPr>
      <w:ind w:firstLine="567"/>
    </w:pPr>
    <w:rPr>
      <w:color w:val="000000"/>
      <w:szCs w:val="20"/>
    </w:rPr>
  </w:style>
  <w:style w:type="paragraph" w:customStyle="1" w:styleId="Standard">
    <w:name w:val="Standard"/>
    <w:uiPriority w:val="15"/>
    <w:rsid w:val="00F30471"/>
    <w:pPr>
      <w:widowControl w:val="0"/>
      <w:suppressAutoHyphens/>
      <w:autoSpaceDE w:val="0"/>
    </w:pPr>
    <w:rPr>
      <w:rFonts w:eastAsia="Arial"/>
      <w:sz w:val="24"/>
      <w:szCs w:val="24"/>
      <w:lang w:eastAsia="ar-SA"/>
    </w:rPr>
  </w:style>
  <w:style w:type="paragraph" w:customStyle="1" w:styleId="Tekstpodstawowywcity21">
    <w:name w:val="Tekst podstawowy wcięty 21"/>
    <w:basedOn w:val="Normalny"/>
    <w:uiPriority w:val="18"/>
    <w:rsid w:val="00F30471"/>
    <w:pPr>
      <w:suppressAutoHyphens w:val="0"/>
      <w:ind w:firstLine="708"/>
    </w:pPr>
    <w:rPr>
      <w:rFonts w:ascii="Arial Narrow" w:hAnsi="Arial Narrow"/>
    </w:rPr>
  </w:style>
  <w:style w:type="paragraph" w:styleId="Spistreci1">
    <w:name w:val="toc 1"/>
    <w:basedOn w:val="Indeks"/>
    <w:uiPriority w:val="39"/>
    <w:rsid w:val="00AF2A9C"/>
    <w:pPr>
      <w:suppressLineNumbers w:val="0"/>
      <w:spacing w:before="120" w:after="120"/>
      <w:ind w:left="879" w:hanging="170"/>
      <w:jc w:val="left"/>
    </w:pPr>
    <w:rPr>
      <w:rFonts w:asciiTheme="minorHAnsi" w:hAnsiTheme="minorHAnsi" w:cstheme="minorHAnsi"/>
      <w:b/>
      <w:bCs/>
      <w:caps/>
      <w:sz w:val="20"/>
      <w:szCs w:val="20"/>
    </w:rPr>
  </w:style>
  <w:style w:type="paragraph" w:customStyle="1" w:styleId="Spistreci01">
    <w:name w:val="Spis treści 01"/>
    <w:basedOn w:val="Spistreci1"/>
    <w:uiPriority w:val="14"/>
    <w:rsid w:val="00F30471"/>
    <w:pPr>
      <w:tabs>
        <w:tab w:val="right" w:pos="9382"/>
        <w:tab w:val="right" w:leader="dot" w:pos="9383"/>
      </w:tabs>
    </w:pPr>
  </w:style>
  <w:style w:type="paragraph" w:customStyle="1" w:styleId="Nagwek01">
    <w:name w:val="Nagłówek01"/>
    <w:basedOn w:val="Spistreci01"/>
    <w:uiPriority w:val="12"/>
    <w:rsid w:val="00F30471"/>
    <w:pPr>
      <w:spacing w:line="100" w:lineRule="atLeast"/>
      <w:jc w:val="both"/>
    </w:pPr>
    <w:rPr>
      <w:rFonts w:ascii="Tahoma" w:hAnsi="Tahoma"/>
      <w:color w:val="000000"/>
      <w:sz w:val="24"/>
      <w:szCs w:val="24"/>
      <w:u w:val="single"/>
    </w:rPr>
  </w:style>
  <w:style w:type="paragraph" w:customStyle="1" w:styleId="Nagwek02">
    <w:name w:val="Nagłówek02"/>
    <w:basedOn w:val="Normalny"/>
    <w:link w:val="Nagwek02Znak"/>
    <w:uiPriority w:val="12"/>
    <w:rsid w:val="00F30471"/>
    <w:pPr>
      <w:spacing w:line="100" w:lineRule="atLeast"/>
    </w:pPr>
    <w:rPr>
      <w:b/>
      <w:color w:val="000000"/>
    </w:rPr>
  </w:style>
  <w:style w:type="paragraph" w:customStyle="1" w:styleId="Nagwek03">
    <w:name w:val="Nagłówek03"/>
    <w:basedOn w:val="Nagwek02"/>
    <w:link w:val="Nagwek03Znak"/>
    <w:uiPriority w:val="12"/>
    <w:rsid w:val="00F30471"/>
  </w:style>
  <w:style w:type="paragraph" w:customStyle="1" w:styleId="Nagwek04">
    <w:name w:val="Nagłówek04"/>
    <w:basedOn w:val="Nagwek03"/>
    <w:link w:val="Nagwek04Znak"/>
    <w:uiPriority w:val="15"/>
    <w:rsid w:val="00F30471"/>
  </w:style>
  <w:style w:type="paragraph" w:styleId="Spistreci2">
    <w:name w:val="toc 2"/>
    <w:basedOn w:val="Indeks"/>
    <w:uiPriority w:val="39"/>
    <w:rsid w:val="00040D1C"/>
    <w:pPr>
      <w:suppressLineNumbers w:val="0"/>
      <w:spacing w:before="60" w:line="312" w:lineRule="auto"/>
      <w:ind w:left="1163" w:hanging="227"/>
      <w:jc w:val="left"/>
    </w:pPr>
    <w:rPr>
      <w:rFonts w:asciiTheme="minorHAnsi" w:hAnsiTheme="minorHAnsi" w:cstheme="minorHAnsi"/>
      <w:sz w:val="20"/>
      <w:szCs w:val="20"/>
    </w:rPr>
  </w:style>
  <w:style w:type="paragraph" w:customStyle="1" w:styleId="Spistreci10">
    <w:name w:val="Spis treści 10"/>
    <w:basedOn w:val="Indeks"/>
    <w:uiPriority w:val="14"/>
    <w:rsid w:val="00F30471"/>
    <w:pPr>
      <w:tabs>
        <w:tab w:val="right" w:leader="dot" w:pos="-7075"/>
      </w:tabs>
      <w:ind w:left="2547"/>
    </w:pPr>
  </w:style>
  <w:style w:type="paragraph" w:styleId="Nagwekspisutreci">
    <w:name w:val="TOC Heading"/>
    <w:basedOn w:val="Nagwek"/>
    <w:link w:val="NagwekspisutreciZnak"/>
    <w:uiPriority w:val="39"/>
    <w:qFormat/>
    <w:rsid w:val="00F30471"/>
    <w:pPr>
      <w:suppressLineNumbers/>
      <w:tabs>
        <w:tab w:val="clear" w:pos="0"/>
      </w:tabs>
    </w:pPr>
    <w:rPr>
      <w:rFonts w:ascii="Tahoma" w:hAnsi="Tahoma"/>
      <w:bCs/>
      <w:sz w:val="24"/>
      <w:szCs w:val="32"/>
      <w:u w:val="single"/>
    </w:rPr>
  </w:style>
  <w:style w:type="paragraph" w:styleId="Spistreci3">
    <w:name w:val="toc 3"/>
    <w:basedOn w:val="Indeks"/>
    <w:uiPriority w:val="39"/>
    <w:rsid w:val="00040D1C"/>
    <w:pPr>
      <w:suppressLineNumbers w:val="0"/>
      <w:spacing w:line="288" w:lineRule="auto"/>
      <w:ind w:left="1503" w:hanging="369"/>
      <w:jc w:val="left"/>
    </w:pPr>
    <w:rPr>
      <w:rFonts w:asciiTheme="minorHAnsi" w:hAnsiTheme="minorHAnsi" w:cstheme="minorHAnsi"/>
      <w:i/>
      <w:iCs/>
      <w:sz w:val="20"/>
      <w:szCs w:val="20"/>
    </w:rPr>
  </w:style>
  <w:style w:type="paragraph" w:styleId="Spistreci4">
    <w:name w:val="toc 4"/>
    <w:basedOn w:val="Indeks"/>
    <w:uiPriority w:val="39"/>
    <w:rsid w:val="00040D1C"/>
    <w:pPr>
      <w:suppressLineNumbers w:val="0"/>
      <w:spacing w:line="264" w:lineRule="auto"/>
      <w:ind w:left="1872" w:hanging="454"/>
      <w:jc w:val="left"/>
    </w:pPr>
    <w:rPr>
      <w:rFonts w:asciiTheme="minorHAnsi" w:hAnsiTheme="minorHAnsi" w:cstheme="minorHAnsi"/>
      <w:sz w:val="18"/>
      <w:szCs w:val="18"/>
    </w:rPr>
  </w:style>
  <w:style w:type="paragraph" w:customStyle="1" w:styleId="Nagwekzlewej">
    <w:name w:val="Nagłówek z lewej"/>
    <w:basedOn w:val="Normalny"/>
    <w:uiPriority w:val="13"/>
    <w:rsid w:val="00F30471"/>
    <w:pPr>
      <w:suppressLineNumbers/>
      <w:tabs>
        <w:tab w:val="center" w:pos="4691"/>
        <w:tab w:val="right" w:pos="9382"/>
      </w:tabs>
    </w:pPr>
  </w:style>
  <w:style w:type="paragraph" w:styleId="Spistreci5">
    <w:name w:val="toc 5"/>
    <w:basedOn w:val="Indeks"/>
    <w:uiPriority w:val="39"/>
    <w:rsid w:val="00040D1C"/>
    <w:pPr>
      <w:suppressLineNumbers w:val="0"/>
      <w:spacing w:line="240" w:lineRule="auto"/>
      <w:ind w:left="2212" w:hanging="624"/>
      <w:jc w:val="left"/>
    </w:pPr>
    <w:rPr>
      <w:rFonts w:asciiTheme="minorHAnsi" w:hAnsiTheme="minorHAnsi" w:cstheme="minorHAnsi"/>
      <w:sz w:val="18"/>
      <w:szCs w:val="18"/>
    </w:rPr>
  </w:style>
  <w:style w:type="paragraph" w:styleId="Spistreci6">
    <w:name w:val="toc 6"/>
    <w:basedOn w:val="Indeks"/>
    <w:uiPriority w:val="1"/>
    <w:semiHidden/>
    <w:rsid w:val="00F30471"/>
    <w:pPr>
      <w:suppressLineNumbers w:val="0"/>
      <w:ind w:left="1100"/>
      <w:jc w:val="left"/>
    </w:pPr>
    <w:rPr>
      <w:rFonts w:asciiTheme="minorHAnsi" w:hAnsiTheme="minorHAnsi" w:cstheme="minorHAnsi"/>
      <w:sz w:val="18"/>
      <w:szCs w:val="18"/>
    </w:rPr>
  </w:style>
  <w:style w:type="paragraph" w:styleId="Spistreci7">
    <w:name w:val="toc 7"/>
    <w:basedOn w:val="Indeks"/>
    <w:uiPriority w:val="1"/>
    <w:semiHidden/>
    <w:rsid w:val="00F30471"/>
    <w:pPr>
      <w:suppressLineNumbers w:val="0"/>
      <w:ind w:left="1320"/>
      <w:jc w:val="left"/>
    </w:pPr>
    <w:rPr>
      <w:rFonts w:asciiTheme="minorHAnsi" w:hAnsiTheme="minorHAnsi" w:cstheme="minorHAnsi"/>
      <w:sz w:val="18"/>
      <w:szCs w:val="18"/>
    </w:rPr>
  </w:style>
  <w:style w:type="paragraph" w:styleId="Spistreci9">
    <w:name w:val="toc 9"/>
    <w:basedOn w:val="Indeks"/>
    <w:uiPriority w:val="39"/>
    <w:rsid w:val="00F30471"/>
    <w:pPr>
      <w:suppressLineNumbers w:val="0"/>
      <w:ind w:left="1760"/>
      <w:jc w:val="left"/>
    </w:pPr>
    <w:rPr>
      <w:rFonts w:asciiTheme="minorHAnsi" w:hAnsiTheme="minorHAnsi" w:cstheme="minorHAnsi"/>
      <w:sz w:val="18"/>
      <w:szCs w:val="18"/>
    </w:rPr>
  </w:style>
  <w:style w:type="paragraph" w:styleId="Spistreci8">
    <w:name w:val="toc 8"/>
    <w:basedOn w:val="Indeks"/>
    <w:uiPriority w:val="1"/>
    <w:semiHidden/>
    <w:rsid w:val="00F30471"/>
    <w:pPr>
      <w:suppressLineNumbers w:val="0"/>
      <w:ind w:left="1540"/>
      <w:jc w:val="left"/>
    </w:pPr>
    <w:rPr>
      <w:rFonts w:asciiTheme="minorHAnsi" w:hAnsiTheme="minorHAnsi" w:cstheme="minorHAnsi"/>
      <w:sz w:val="18"/>
      <w:szCs w:val="18"/>
    </w:rPr>
  </w:style>
  <w:style w:type="paragraph" w:customStyle="1" w:styleId="Separatorindeksu">
    <w:name w:val="Separator indeksu"/>
    <w:basedOn w:val="Indeks"/>
    <w:uiPriority w:val="14"/>
    <w:rsid w:val="00F30471"/>
  </w:style>
  <w:style w:type="paragraph" w:customStyle="1" w:styleId="Stopkazlewej">
    <w:name w:val="Stopka z lewej"/>
    <w:basedOn w:val="Normalny"/>
    <w:uiPriority w:val="16"/>
    <w:rsid w:val="00F30471"/>
    <w:pPr>
      <w:suppressLineNumbers/>
      <w:tabs>
        <w:tab w:val="center" w:pos="4691"/>
        <w:tab w:val="right" w:pos="9382"/>
      </w:tabs>
    </w:pPr>
  </w:style>
  <w:style w:type="paragraph" w:styleId="Tytu">
    <w:name w:val="Title"/>
    <w:basedOn w:val="Nagwek"/>
    <w:next w:val="Podtytu"/>
    <w:link w:val="TytuZnak"/>
    <w:uiPriority w:val="20"/>
    <w:qFormat/>
    <w:rsid w:val="00F30471"/>
    <w:pPr>
      <w:tabs>
        <w:tab w:val="clear" w:pos="0"/>
      </w:tabs>
      <w:jc w:val="center"/>
    </w:pPr>
    <w:rPr>
      <w:b/>
      <w:bCs/>
      <w:sz w:val="36"/>
      <w:szCs w:val="36"/>
    </w:rPr>
  </w:style>
  <w:style w:type="paragraph" w:styleId="Podtytu">
    <w:name w:val="Subtitle"/>
    <w:basedOn w:val="Nagwek"/>
    <w:next w:val="Tekstpodstawowy"/>
    <w:link w:val="PodtytuZnak"/>
    <w:uiPriority w:val="14"/>
    <w:qFormat/>
    <w:rsid w:val="00F30471"/>
    <w:pPr>
      <w:tabs>
        <w:tab w:val="clear" w:pos="0"/>
      </w:tabs>
      <w:jc w:val="center"/>
    </w:pPr>
    <w:rPr>
      <w:i/>
      <w:iCs/>
    </w:rPr>
  </w:style>
  <w:style w:type="paragraph" w:customStyle="1" w:styleId="Numeracja1">
    <w:name w:val="Numeracja 1"/>
    <w:basedOn w:val="Lista"/>
    <w:uiPriority w:val="13"/>
    <w:rsid w:val="00F30471"/>
    <w:pPr>
      <w:ind w:left="360" w:hanging="360"/>
    </w:pPr>
  </w:style>
  <w:style w:type="paragraph" w:customStyle="1" w:styleId="Poczteklisty1">
    <w:name w:val="Początek listy 1"/>
    <w:basedOn w:val="Lista"/>
    <w:uiPriority w:val="13"/>
    <w:rsid w:val="00F30471"/>
    <w:pPr>
      <w:spacing w:before="240"/>
      <w:ind w:left="360" w:hanging="360"/>
    </w:pPr>
  </w:style>
  <w:style w:type="paragraph" w:customStyle="1" w:styleId="Tekst">
    <w:name w:val="Tekst"/>
    <w:basedOn w:val="Podpis1"/>
    <w:uiPriority w:val="17"/>
    <w:rsid w:val="00F30471"/>
  </w:style>
  <w:style w:type="paragraph" w:customStyle="1" w:styleId="Tekstwstpniesformatowany">
    <w:name w:val="Tekst wstępnie sformatowany"/>
    <w:basedOn w:val="Normalny"/>
    <w:uiPriority w:val="19"/>
    <w:rsid w:val="00F30471"/>
    <w:rPr>
      <w:rFonts w:ascii="Courier New" w:eastAsia="Courier New" w:hAnsi="Courier New" w:cs="Courier New"/>
      <w:sz w:val="20"/>
      <w:szCs w:val="20"/>
    </w:rPr>
  </w:style>
  <w:style w:type="paragraph" w:customStyle="1" w:styleId="Tekstpodstawowy22">
    <w:name w:val="Tekst podstawowy 22"/>
    <w:basedOn w:val="Normalny"/>
    <w:uiPriority w:val="17"/>
    <w:rsid w:val="00F30471"/>
    <w:rPr>
      <w:color w:val="FF00FF"/>
    </w:rPr>
  </w:style>
  <w:style w:type="paragraph" w:customStyle="1" w:styleId="Nagwek10">
    <w:name w:val="Nagłówek 10"/>
    <w:aliases w:val="Punktor graficzny 3"/>
    <w:basedOn w:val="Normalny"/>
    <w:next w:val="Tekstpodstawowy"/>
    <w:uiPriority w:val="10"/>
    <w:qFormat/>
    <w:rsid w:val="002C588A"/>
    <w:pPr>
      <w:numPr>
        <w:ilvl w:val="2"/>
        <w:numId w:val="6"/>
      </w:numPr>
    </w:pPr>
    <w:rPr>
      <w:rFonts w:asciiTheme="majorHAnsi" w:hAnsiTheme="majorHAnsi"/>
      <w:bCs/>
      <w:szCs w:val="22"/>
    </w:rPr>
  </w:style>
  <w:style w:type="paragraph" w:styleId="Akapitzlist">
    <w:name w:val="List Paragraph"/>
    <w:aliases w:val="WYPUNKTOWANIE Akapit z listą,List Paragraph2,Podsis rysunku,Numerowanie,List Paragraph,Akapit z listą BS,T_SZ_List Paragraph,BulletC,normalny tekst,List bullet,Obiekt,List Paragraph1"/>
    <w:basedOn w:val="Normalny"/>
    <w:link w:val="AkapitzlistZnak"/>
    <w:uiPriority w:val="34"/>
    <w:qFormat/>
    <w:rsid w:val="00E20874"/>
    <w:pPr>
      <w:ind w:left="708"/>
    </w:pPr>
  </w:style>
  <w:style w:type="character" w:styleId="Odwoaniedokomentarza">
    <w:name w:val="annotation reference"/>
    <w:uiPriority w:val="99"/>
    <w:unhideWhenUsed/>
    <w:rsid w:val="00B703D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703DA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B703DA"/>
    <w:rPr>
      <w:rFonts w:ascii="Trebuchet MS" w:hAnsi="Trebuchet MS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703DA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B703DA"/>
    <w:rPr>
      <w:rFonts w:ascii="Trebuchet MS" w:hAnsi="Trebuchet MS"/>
      <w:b/>
      <w:bCs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703DA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B703DA"/>
    <w:rPr>
      <w:rFonts w:ascii="Tahoma" w:hAnsi="Tahoma" w:cs="Tahoma"/>
      <w:sz w:val="16"/>
      <w:szCs w:val="16"/>
      <w:lang w:eastAsia="ar-SA"/>
    </w:rPr>
  </w:style>
  <w:style w:type="character" w:customStyle="1" w:styleId="TekstpodstawowyZnak">
    <w:name w:val="Tekst podstawowy Znak"/>
    <w:link w:val="Tekstpodstawowy"/>
    <w:semiHidden/>
    <w:rsid w:val="00413AB9"/>
    <w:rPr>
      <w:sz w:val="22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F381C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F381C"/>
    <w:rPr>
      <w:rFonts w:ascii="Trebuchet MS" w:hAnsi="Trebuchet MS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F381C"/>
    <w:rPr>
      <w:vertAlign w:val="superscript"/>
    </w:rPr>
  </w:style>
  <w:style w:type="paragraph" w:styleId="Legenda">
    <w:name w:val="caption"/>
    <w:basedOn w:val="Normalny"/>
    <w:next w:val="Normalny"/>
    <w:uiPriority w:val="38"/>
    <w:unhideWhenUsed/>
    <w:qFormat/>
    <w:rsid w:val="003A2BB1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customStyle="1" w:styleId="20Dowiadomoscilista">
    <w:name w:val="@20.Do_wiadomosci_lista"/>
    <w:basedOn w:val="Normalny"/>
    <w:uiPriority w:val="22"/>
    <w:rsid w:val="00422CAC"/>
    <w:pPr>
      <w:numPr>
        <w:numId w:val="1"/>
      </w:numPr>
      <w:suppressAutoHyphens w:val="0"/>
      <w:spacing w:line="240" w:lineRule="auto"/>
    </w:pPr>
    <w:rPr>
      <w:rFonts w:ascii="Verdana" w:hAnsi="Verdana"/>
      <w:sz w:val="16"/>
      <w:szCs w:val="18"/>
      <w:lang w:eastAsia="pl-PL"/>
    </w:rPr>
  </w:style>
  <w:style w:type="paragraph" w:customStyle="1" w:styleId="Default">
    <w:name w:val="Default"/>
    <w:rsid w:val="00422CAC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66135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366135"/>
    <w:rPr>
      <w:color w:val="800080" w:themeColor="followedHyperlink"/>
      <w:u w:val="single"/>
    </w:rPr>
  </w:style>
  <w:style w:type="character" w:customStyle="1" w:styleId="AkapitzlistZnak">
    <w:name w:val="Akapit z listą Znak"/>
    <w:aliases w:val="WYPUNKTOWANIE Akapit z listą Znak,List Paragraph2 Znak,Podsis rysunku Znak,Numerowanie Znak,List Paragraph Znak,Akapit z listą BS Znak,T_SZ_List Paragraph Znak,BulletC Znak,normalny tekst Znak,List bullet Znak,Obiekt Znak"/>
    <w:basedOn w:val="Domylnaczcionkaakapitu"/>
    <w:link w:val="Akapitzlist"/>
    <w:uiPriority w:val="34"/>
    <w:qFormat/>
    <w:rsid w:val="00C03268"/>
    <w:rPr>
      <w:sz w:val="22"/>
      <w:szCs w:val="24"/>
      <w:lang w:eastAsia="ar-SA"/>
    </w:rPr>
  </w:style>
  <w:style w:type="character" w:customStyle="1" w:styleId="NagwekZnak">
    <w:name w:val="Nagłówek Znak"/>
    <w:basedOn w:val="Domylnaczcionkaakapitu"/>
    <w:link w:val="Nagwek"/>
    <w:rsid w:val="00413AB9"/>
    <w:rPr>
      <w:rFonts w:ascii="Arial" w:eastAsia="MS Mincho" w:hAnsi="Arial" w:cs="Trebuchet MS"/>
      <w:sz w:val="28"/>
      <w:szCs w:val="28"/>
      <w:lang w:eastAsia="ar-SA"/>
    </w:rPr>
  </w:style>
  <w:style w:type="character" w:customStyle="1" w:styleId="NagwekspisutreciZnak">
    <w:name w:val="Nagłówek spisu treści Znak"/>
    <w:basedOn w:val="NagwekZnak"/>
    <w:link w:val="Nagwekspisutreci"/>
    <w:uiPriority w:val="39"/>
    <w:rsid w:val="005C117A"/>
    <w:rPr>
      <w:rFonts w:ascii="Tahoma" w:eastAsia="MS Mincho" w:hAnsi="Tahoma" w:cs="Trebuchet MS"/>
      <w:bCs/>
      <w:sz w:val="24"/>
      <w:szCs w:val="32"/>
      <w:u w:val="single"/>
      <w:lang w:eastAsia="ar-SA"/>
    </w:rPr>
  </w:style>
  <w:style w:type="character" w:customStyle="1" w:styleId="Nagwek02Znak">
    <w:name w:val="Nagłówek02 Znak"/>
    <w:basedOn w:val="Domylnaczcionkaakapitu"/>
    <w:link w:val="Nagwek02"/>
    <w:uiPriority w:val="12"/>
    <w:rsid w:val="00C03268"/>
    <w:rPr>
      <w:b/>
      <w:color w:val="000000"/>
      <w:sz w:val="22"/>
      <w:szCs w:val="24"/>
      <w:lang w:eastAsia="ar-SA"/>
    </w:rPr>
  </w:style>
  <w:style w:type="character" w:customStyle="1" w:styleId="Nagwek03Znak">
    <w:name w:val="Nagłówek03 Znak"/>
    <w:basedOn w:val="Nagwek02Znak"/>
    <w:link w:val="Nagwek03"/>
    <w:uiPriority w:val="12"/>
    <w:rsid w:val="00C03268"/>
    <w:rPr>
      <w:b/>
      <w:color w:val="000000"/>
      <w:sz w:val="22"/>
      <w:szCs w:val="24"/>
      <w:lang w:eastAsia="ar-SA"/>
    </w:rPr>
  </w:style>
  <w:style w:type="character" w:customStyle="1" w:styleId="Nagwek04Znak">
    <w:name w:val="Nagłówek04 Znak"/>
    <w:basedOn w:val="Nagwek03Znak"/>
    <w:link w:val="Nagwek04"/>
    <w:uiPriority w:val="15"/>
    <w:rsid w:val="00AF74E8"/>
    <w:rPr>
      <w:b/>
      <w:color w:val="000000"/>
      <w:sz w:val="22"/>
      <w:szCs w:val="24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1"/>
    <w:rsid w:val="003A05C6"/>
    <w:rPr>
      <w:rFonts w:ascii="Trebuchet MS" w:hAnsi="Trebuchet MS"/>
      <w:b/>
      <w:caps/>
      <w:color w:val="000000"/>
      <w:sz w:val="26"/>
      <w:szCs w:val="24"/>
      <w:u w:val="single"/>
      <w:lang w:eastAsia="ar-SA"/>
    </w:rPr>
  </w:style>
  <w:style w:type="character" w:customStyle="1" w:styleId="Nagwek7Znak">
    <w:name w:val="Nagłówek 7 Znak"/>
    <w:aliases w:val="Mały punktor literowy Znak"/>
    <w:basedOn w:val="AkapitzlistZnak"/>
    <w:link w:val="Nagwek7"/>
    <w:uiPriority w:val="7"/>
    <w:rsid w:val="00AF74E8"/>
    <w:rPr>
      <w:rFonts w:asciiTheme="majorHAnsi" w:hAnsiTheme="majorHAnsi"/>
      <w:sz w:val="22"/>
      <w:szCs w:val="24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2"/>
    <w:rsid w:val="00AF74E8"/>
    <w:rPr>
      <w:rFonts w:ascii="Trebuchet MS" w:hAnsi="Trebuchet MS"/>
      <w:b/>
      <w:smallCaps/>
      <w:sz w:val="24"/>
      <w:szCs w:val="24"/>
      <w:u w:val="single"/>
      <w:lang w:eastAsia="ar-SA"/>
    </w:rPr>
  </w:style>
  <w:style w:type="character" w:customStyle="1" w:styleId="Nagwek5Znak">
    <w:name w:val="Nagłówek 5 Znak"/>
    <w:basedOn w:val="Domylnaczcionkaakapitu"/>
    <w:link w:val="Nagwek5"/>
    <w:uiPriority w:val="5"/>
    <w:rsid w:val="00AF74E8"/>
    <w:rPr>
      <w:rFonts w:ascii="Trebuchet MS" w:hAnsi="Trebuchet MS" w:cs="Arial"/>
      <w:iCs/>
      <w:sz w:val="22"/>
      <w:szCs w:val="24"/>
      <w:lang w:eastAsia="ar-SA"/>
    </w:rPr>
  </w:style>
  <w:style w:type="character" w:customStyle="1" w:styleId="Nagwek8Znak">
    <w:name w:val="Nagłówek 8 Znak"/>
    <w:aliases w:val="Punktor graficzny 1 Znak"/>
    <w:basedOn w:val="Domylnaczcionkaakapitu"/>
    <w:link w:val="Nagwek8"/>
    <w:rsid w:val="00AF74E8"/>
    <w:rPr>
      <w:rFonts w:asciiTheme="majorHAnsi" w:hAnsiTheme="majorHAnsi"/>
      <w:bCs/>
      <w:sz w:val="22"/>
      <w:szCs w:val="22"/>
      <w:lang w:eastAsia="ar-SA"/>
    </w:rPr>
  </w:style>
  <w:style w:type="paragraph" w:styleId="Poprawka">
    <w:name w:val="Revision"/>
    <w:hidden/>
    <w:uiPriority w:val="99"/>
    <w:semiHidden/>
    <w:rsid w:val="00CD2342"/>
    <w:rPr>
      <w:sz w:val="22"/>
      <w:szCs w:val="24"/>
      <w:lang w:eastAsia="ar-SA"/>
    </w:rPr>
  </w:style>
  <w:style w:type="character" w:customStyle="1" w:styleId="Nagwek3Znak">
    <w:name w:val="Nagłówek 3 Znak"/>
    <w:basedOn w:val="Domylnaczcionkaakapitu"/>
    <w:link w:val="Nagwek3"/>
    <w:rsid w:val="00AF74E8"/>
    <w:rPr>
      <w:rFonts w:ascii="Trebuchet MS" w:hAnsi="Trebuchet MS" w:cs="Arial"/>
      <w:b/>
      <w:bCs/>
      <w:sz w:val="22"/>
      <w:szCs w:val="26"/>
      <w:lang w:eastAsia="ar-SA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03BB3"/>
    <w:rPr>
      <w:color w:val="605E5C"/>
      <w:shd w:val="clear" w:color="auto" w:fill="E1DFDD"/>
    </w:rPr>
  </w:style>
  <w:style w:type="character" w:customStyle="1" w:styleId="Nagwek4Znak">
    <w:name w:val="Nagłówek 4 Znak"/>
    <w:basedOn w:val="Domylnaczcionkaakapitu"/>
    <w:link w:val="Nagwek4"/>
    <w:uiPriority w:val="4"/>
    <w:rsid w:val="00AF74E8"/>
    <w:rPr>
      <w:rFonts w:ascii="Trebuchet MS" w:hAnsi="Trebuchet MS" w:cs="Arial"/>
      <w:b/>
      <w:iCs/>
      <w:sz w:val="22"/>
      <w:szCs w:val="24"/>
      <w:lang w:eastAsia="ar-SA"/>
    </w:rPr>
  </w:style>
  <w:style w:type="character" w:customStyle="1" w:styleId="Nagwek6Znak">
    <w:name w:val="Nagłówek 6 Znak"/>
    <w:aliases w:val="Duży punktor literowy Znak"/>
    <w:basedOn w:val="Domylnaczcionkaakapitu"/>
    <w:link w:val="Nagwek6"/>
    <w:uiPriority w:val="6"/>
    <w:rsid w:val="00AF74E8"/>
    <w:rPr>
      <w:rFonts w:asciiTheme="majorHAnsi" w:hAnsiTheme="majorHAnsi" w:cs="Arial"/>
      <w:b/>
      <w:bCs/>
      <w:sz w:val="22"/>
      <w:szCs w:val="26"/>
      <w:lang w:eastAsia="ar-SA"/>
    </w:rPr>
  </w:style>
  <w:style w:type="character" w:customStyle="1" w:styleId="Nagwek9Znak">
    <w:name w:val="Nagłówek 9 Znak"/>
    <w:aliases w:val="Punktor graficzny 2 Znak"/>
    <w:basedOn w:val="Domylnaczcionkaakapitu"/>
    <w:link w:val="Nagwek9"/>
    <w:uiPriority w:val="9"/>
    <w:rsid w:val="00AF74E8"/>
    <w:rPr>
      <w:rFonts w:asciiTheme="majorHAnsi" w:hAnsiTheme="majorHAnsi"/>
      <w:bCs/>
      <w:sz w:val="22"/>
      <w:szCs w:val="22"/>
      <w:lang w:eastAsia="ar-SA"/>
    </w:rPr>
  </w:style>
  <w:style w:type="character" w:customStyle="1" w:styleId="StopkaZnak">
    <w:name w:val="Stopka Znak"/>
    <w:basedOn w:val="Domylnaczcionkaakapitu"/>
    <w:link w:val="Stopka"/>
    <w:uiPriority w:val="99"/>
    <w:rsid w:val="009C358A"/>
    <w:rPr>
      <w:sz w:val="22"/>
      <w:szCs w:val="24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1"/>
    <w:semiHidden/>
    <w:rsid w:val="009C358A"/>
    <w:rPr>
      <w:color w:val="000000"/>
      <w:sz w:val="22"/>
      <w:lang w:eastAsia="ar-SA"/>
    </w:rPr>
  </w:style>
  <w:style w:type="character" w:customStyle="1" w:styleId="TytuZnak">
    <w:name w:val="Tytuł Znak"/>
    <w:basedOn w:val="Domylnaczcionkaakapitu"/>
    <w:link w:val="Tytu"/>
    <w:uiPriority w:val="20"/>
    <w:rsid w:val="009C358A"/>
    <w:rPr>
      <w:rFonts w:ascii="Arial" w:eastAsia="MS Mincho" w:hAnsi="Arial" w:cs="Trebuchet MS"/>
      <w:b/>
      <w:bCs/>
      <w:sz w:val="36"/>
      <w:szCs w:val="36"/>
      <w:lang w:eastAsia="ar-SA"/>
    </w:rPr>
  </w:style>
  <w:style w:type="character" w:customStyle="1" w:styleId="PodtytuZnak">
    <w:name w:val="Podtytuł Znak"/>
    <w:basedOn w:val="Domylnaczcionkaakapitu"/>
    <w:link w:val="Podtytu"/>
    <w:uiPriority w:val="14"/>
    <w:rsid w:val="009C358A"/>
    <w:rPr>
      <w:rFonts w:ascii="Arial" w:eastAsia="MS Mincho" w:hAnsi="Arial" w:cs="Trebuchet MS"/>
      <w:i/>
      <w:iCs/>
      <w:sz w:val="28"/>
      <w:szCs w:val="28"/>
      <w:lang w:eastAsia="ar-SA"/>
    </w:rPr>
  </w:style>
  <w:style w:type="paragraph" w:customStyle="1" w:styleId="a">
    <w:name w:val="."/>
    <w:basedOn w:val="Normalny"/>
    <w:autoRedefine/>
    <w:rsid w:val="00C52625"/>
    <w:pPr>
      <w:numPr>
        <w:numId w:val="30"/>
      </w:numPr>
      <w:tabs>
        <w:tab w:val="left" w:pos="709"/>
        <w:tab w:val="left" w:pos="993"/>
      </w:tabs>
      <w:suppressAutoHyphens w:val="0"/>
      <w:spacing w:before="200" w:after="160" w:line="276" w:lineRule="auto"/>
      <w:ind w:right="284"/>
      <w:outlineLvl w:val="3"/>
    </w:pPr>
    <w:rPr>
      <w:rFonts w:ascii="Arial" w:hAnsi="Arial" w:cs="Arial"/>
      <w:b/>
      <w:bCs/>
      <w:iCs/>
      <w:sz w:val="32"/>
      <w:szCs w:val="20"/>
      <w:lang w:eastAsia="pl-PL"/>
    </w:rPr>
  </w:style>
  <w:style w:type="paragraph" w:customStyle="1" w:styleId="Stylnagl22ArialNarrowInterliniaWielokrotne115wrs">
    <w:name w:val="Styl nagl22 + Arial Narrow Interlinia:  Wielokrotne 115 wrs"/>
    <w:basedOn w:val="Normalny"/>
    <w:rsid w:val="00BA5BC6"/>
    <w:pPr>
      <w:keepNext/>
      <w:tabs>
        <w:tab w:val="num" w:pos="471"/>
        <w:tab w:val="num" w:pos="851"/>
      </w:tabs>
      <w:suppressAutoHyphens w:val="0"/>
      <w:spacing w:before="120" w:after="120" w:line="276" w:lineRule="auto"/>
      <w:ind w:left="1276" w:right="471" w:firstLine="0"/>
      <w:outlineLvl w:val="1"/>
    </w:pPr>
    <w:rPr>
      <w:rFonts w:ascii="Arial Narrow" w:hAnsi="Arial Narrow" w:cs="Arial"/>
      <w:b/>
      <w:bCs/>
      <w:iCs/>
      <w:sz w:val="26"/>
      <w:lang w:eastAsia="pl-PL"/>
    </w:rPr>
  </w:style>
  <w:style w:type="character" w:customStyle="1" w:styleId="Styl1Znak">
    <w:name w:val="Styl1 Znak"/>
    <w:link w:val="Styl1"/>
    <w:qFormat/>
    <w:rsid w:val="0020141C"/>
    <w:rPr>
      <w:rFonts w:eastAsia="Calibri"/>
      <w:sz w:val="22"/>
      <w:szCs w:val="22"/>
      <w:lang w:eastAsia="en-US"/>
    </w:rPr>
  </w:style>
  <w:style w:type="paragraph" w:customStyle="1" w:styleId="Styl1">
    <w:name w:val="Styl1"/>
    <w:basedOn w:val="Normalny"/>
    <w:link w:val="Styl1Znak"/>
    <w:qFormat/>
    <w:rsid w:val="0020141C"/>
    <w:pPr>
      <w:suppressAutoHyphens w:val="0"/>
      <w:spacing w:line="240" w:lineRule="auto"/>
      <w:ind w:firstLine="0"/>
      <w:contextualSpacing/>
    </w:pPr>
    <w:rPr>
      <w:rFonts w:eastAsia="Calibri"/>
      <w:szCs w:val="22"/>
      <w:lang w:eastAsia="en-US"/>
    </w:rPr>
  </w:style>
  <w:style w:type="character" w:customStyle="1" w:styleId="colour">
    <w:name w:val="colour"/>
    <w:basedOn w:val="Domylnaczcionkaakapitu"/>
    <w:rsid w:val="00960E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83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9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53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8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4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9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3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4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6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8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.kruppa\Documents\Niestandardowe%20szablony%20pakietu%20Office\SZABLON%20WORD%20-%20OPZ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C2ABB6-2930-46A9-89C9-0BD9B41401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WORD - OPZ.dotx</Template>
  <TotalTime>226</TotalTime>
  <Pages>7</Pages>
  <Words>1746</Words>
  <Characters>10476</Characters>
  <Application>Microsoft Office Word</Application>
  <DocSecurity>0</DocSecurity>
  <Lines>87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Kruppa Marek</dc:creator>
  <cp:keywords>OWZ</cp:keywords>
  <dc:description/>
  <cp:lastModifiedBy>Andrzejuk Piotr</cp:lastModifiedBy>
  <cp:revision>7</cp:revision>
  <cp:lastPrinted>2024-09-26T04:49:00Z</cp:lastPrinted>
  <dcterms:created xsi:type="dcterms:W3CDTF">2025-01-09T12:56:00Z</dcterms:created>
  <dcterms:modified xsi:type="dcterms:W3CDTF">2025-01-13T08:14:00Z</dcterms:modified>
</cp:coreProperties>
</file>