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B343616" w14:textId="77777777" w:rsidR="00D474AB" w:rsidRPr="00EB653B" w:rsidRDefault="00D474AB" w:rsidP="002B41E9">
      <w:pPr>
        <w:pStyle w:val="Default"/>
        <w:jc w:val="both"/>
        <w:rPr>
          <w:b/>
          <w:bCs/>
          <w:sz w:val="22"/>
          <w:szCs w:val="22"/>
        </w:rPr>
      </w:pPr>
    </w:p>
    <w:p w14:paraId="1D0BF07E" w14:textId="614E419C" w:rsidR="00C90A78" w:rsidRDefault="00C90A78" w:rsidP="00C90A78">
      <w:pPr>
        <w:spacing w:after="0" w:line="240" w:lineRule="auto"/>
        <w:jc w:val="center"/>
        <w:rPr>
          <w:rFonts w:cs="Calibri"/>
          <w:b/>
          <w:sz w:val="36"/>
          <w:szCs w:val="36"/>
          <w:lang w:eastAsia="pl-PL"/>
        </w:rPr>
      </w:pPr>
      <w:r w:rsidRPr="00C90A78">
        <w:rPr>
          <w:rFonts w:cs="Calibri"/>
          <w:b/>
          <w:sz w:val="36"/>
          <w:szCs w:val="36"/>
          <w:lang w:eastAsia="pl-PL"/>
        </w:rPr>
        <w:t>Zapytanie ofertowe</w:t>
      </w:r>
      <w:r>
        <w:rPr>
          <w:rFonts w:cs="Calibri"/>
          <w:b/>
          <w:sz w:val="36"/>
          <w:szCs w:val="36"/>
          <w:lang w:eastAsia="pl-PL"/>
        </w:rPr>
        <w:t xml:space="preserve"> </w:t>
      </w:r>
      <w:r w:rsidRPr="00C90A78">
        <w:rPr>
          <w:rFonts w:cs="Calibri"/>
          <w:b/>
          <w:sz w:val="36"/>
          <w:szCs w:val="36"/>
          <w:lang w:eastAsia="pl-PL"/>
        </w:rPr>
        <w:t>nr ZO/</w:t>
      </w:r>
      <w:r w:rsidR="00180FB0">
        <w:rPr>
          <w:rFonts w:cs="Calibri"/>
          <w:b/>
          <w:sz w:val="36"/>
          <w:szCs w:val="36"/>
          <w:lang w:eastAsia="pl-PL"/>
        </w:rPr>
        <w:t>014</w:t>
      </w:r>
      <w:r w:rsidR="00776095">
        <w:rPr>
          <w:rFonts w:cs="Calibri"/>
          <w:b/>
          <w:sz w:val="36"/>
          <w:szCs w:val="36"/>
          <w:lang w:eastAsia="pl-PL"/>
        </w:rPr>
        <w:t>/24</w:t>
      </w:r>
    </w:p>
    <w:p w14:paraId="6E15C70C" w14:textId="77777777" w:rsidR="00B53CA9" w:rsidRPr="00C90A78" w:rsidRDefault="00B53CA9" w:rsidP="00C90A78">
      <w:pPr>
        <w:spacing w:after="0" w:line="240" w:lineRule="auto"/>
        <w:jc w:val="center"/>
        <w:rPr>
          <w:rFonts w:cs="Calibri"/>
          <w:b/>
          <w:sz w:val="36"/>
          <w:szCs w:val="36"/>
          <w:lang w:eastAsia="pl-PL"/>
        </w:rPr>
      </w:pPr>
    </w:p>
    <w:p w14:paraId="5481F6D1" w14:textId="77777777" w:rsidR="005A6668" w:rsidRDefault="00721072" w:rsidP="00562CD1">
      <w:pPr>
        <w:autoSpaceDE w:val="0"/>
        <w:autoSpaceDN w:val="0"/>
        <w:adjustRightInd w:val="0"/>
        <w:spacing w:after="0" w:line="240" w:lineRule="auto"/>
        <w:jc w:val="center"/>
        <w:rPr>
          <w:rFonts w:cs="Calibri"/>
          <w:b/>
          <w:bCs/>
          <w:sz w:val="24"/>
          <w:szCs w:val="24"/>
          <w:lang w:eastAsia="pl-PL"/>
        </w:rPr>
      </w:pPr>
      <w:r>
        <w:rPr>
          <w:rFonts w:cs="Calibri"/>
          <w:b/>
          <w:sz w:val="24"/>
          <w:szCs w:val="24"/>
          <w:lang w:eastAsia="pl-PL"/>
        </w:rPr>
        <w:t>pn.:</w:t>
      </w:r>
      <w:r w:rsidR="00B53CA9">
        <w:rPr>
          <w:rFonts w:cs="Calibri"/>
          <w:b/>
          <w:sz w:val="24"/>
          <w:szCs w:val="24"/>
          <w:lang w:eastAsia="pl-PL"/>
        </w:rPr>
        <w:t xml:space="preserve"> </w:t>
      </w:r>
      <w:r w:rsidR="00C90A78">
        <w:rPr>
          <w:rFonts w:cs="Calibri"/>
          <w:b/>
          <w:sz w:val="24"/>
          <w:szCs w:val="24"/>
          <w:lang w:eastAsia="pl-PL"/>
        </w:rPr>
        <w:t xml:space="preserve"> </w:t>
      </w:r>
      <w:r w:rsidR="00E5714E">
        <w:rPr>
          <w:rFonts w:cs="Calibri"/>
          <w:b/>
          <w:bCs/>
          <w:sz w:val="24"/>
          <w:szCs w:val="24"/>
          <w:lang w:eastAsia="pl-PL"/>
        </w:rPr>
        <w:t>badanie ankietowe</w:t>
      </w:r>
      <w:r w:rsidR="00E5714E" w:rsidRPr="00E5714E">
        <w:rPr>
          <w:rFonts w:cs="Calibri"/>
          <w:b/>
          <w:bCs/>
          <w:sz w:val="24"/>
          <w:szCs w:val="24"/>
          <w:lang w:eastAsia="pl-PL"/>
        </w:rPr>
        <w:t xml:space="preserve"> wśród organi</w:t>
      </w:r>
      <w:r w:rsidR="00E5714E">
        <w:rPr>
          <w:rFonts w:cs="Calibri"/>
          <w:b/>
          <w:bCs/>
          <w:sz w:val="24"/>
          <w:szCs w:val="24"/>
          <w:lang w:eastAsia="pl-PL"/>
        </w:rPr>
        <w:t xml:space="preserve">zacji pozarządowych, </w:t>
      </w:r>
    </w:p>
    <w:p w14:paraId="18E69981" w14:textId="77777777" w:rsidR="006D2136" w:rsidRDefault="00E5714E" w:rsidP="00562CD1">
      <w:pPr>
        <w:autoSpaceDE w:val="0"/>
        <w:autoSpaceDN w:val="0"/>
        <w:adjustRightInd w:val="0"/>
        <w:spacing w:after="0" w:line="240" w:lineRule="auto"/>
        <w:jc w:val="center"/>
        <w:rPr>
          <w:sz w:val="24"/>
          <w:szCs w:val="26"/>
        </w:rPr>
      </w:pPr>
      <w:r>
        <w:rPr>
          <w:rFonts w:cs="Calibri"/>
          <w:b/>
          <w:bCs/>
          <w:sz w:val="24"/>
          <w:szCs w:val="24"/>
          <w:lang w:eastAsia="pl-PL"/>
        </w:rPr>
        <w:t>dotyczące</w:t>
      </w:r>
      <w:r w:rsidRPr="00E5714E">
        <w:rPr>
          <w:rFonts w:cs="Calibri"/>
          <w:b/>
          <w:bCs/>
          <w:sz w:val="24"/>
          <w:szCs w:val="24"/>
          <w:lang w:eastAsia="pl-PL"/>
        </w:rPr>
        <w:t xml:space="preserve"> ich orientacji przedsiębiorczej</w:t>
      </w:r>
    </w:p>
    <w:p w14:paraId="619B9AB7" w14:textId="77777777" w:rsidR="00562CD1" w:rsidRDefault="00562CD1" w:rsidP="002B41E9">
      <w:pPr>
        <w:spacing w:line="240" w:lineRule="auto"/>
        <w:jc w:val="both"/>
        <w:rPr>
          <w:sz w:val="24"/>
          <w:szCs w:val="26"/>
        </w:rPr>
      </w:pPr>
    </w:p>
    <w:p w14:paraId="298B48CE" w14:textId="77777777" w:rsidR="00FB67DE" w:rsidRPr="00C74929" w:rsidRDefault="00D474AB" w:rsidP="00411537">
      <w:pPr>
        <w:pBdr>
          <w:top w:val="nil"/>
          <w:left w:val="nil"/>
          <w:bottom w:val="nil"/>
          <w:right w:val="nil"/>
          <w:between w:val="nil"/>
        </w:pBdr>
        <w:ind w:hanging="2"/>
        <w:jc w:val="both"/>
        <w:rPr>
          <w:rFonts w:cs="Calibri"/>
          <w:sz w:val="24"/>
          <w:szCs w:val="24"/>
        </w:rPr>
      </w:pPr>
      <w:r w:rsidRPr="00C74929">
        <w:rPr>
          <w:rFonts w:cs="Calibri"/>
          <w:sz w:val="24"/>
          <w:szCs w:val="24"/>
        </w:rPr>
        <w:t xml:space="preserve">Uniwersytet Ekonomiczny w Poznaniu zaprasza do składania ofert </w:t>
      </w:r>
      <w:r w:rsidR="00453A07" w:rsidRPr="00C74929">
        <w:rPr>
          <w:rFonts w:cs="Calibri"/>
          <w:sz w:val="24"/>
          <w:szCs w:val="24"/>
        </w:rPr>
        <w:t xml:space="preserve">w </w:t>
      </w:r>
      <w:r w:rsidR="002C19B9" w:rsidRPr="00C74929">
        <w:rPr>
          <w:rFonts w:cs="Calibri"/>
          <w:sz w:val="24"/>
          <w:szCs w:val="24"/>
        </w:rPr>
        <w:t xml:space="preserve">niniejszym </w:t>
      </w:r>
      <w:r w:rsidR="00453A07" w:rsidRPr="00C74929">
        <w:rPr>
          <w:rFonts w:cs="Calibri"/>
          <w:sz w:val="24"/>
          <w:szCs w:val="24"/>
        </w:rPr>
        <w:t>postępowaniu.</w:t>
      </w:r>
    </w:p>
    <w:p w14:paraId="5F74D702" w14:textId="77777777" w:rsidR="00D474AB" w:rsidRPr="00C74929" w:rsidRDefault="00D474AB" w:rsidP="007F4CEC">
      <w:pPr>
        <w:pStyle w:val="Akapitzlist"/>
        <w:numPr>
          <w:ilvl w:val="0"/>
          <w:numId w:val="10"/>
        </w:numPr>
        <w:jc w:val="both"/>
        <w:rPr>
          <w:rFonts w:ascii="Calibri" w:hAnsi="Calibri" w:cs="Calibri"/>
          <w:b/>
        </w:rPr>
      </w:pPr>
      <w:r w:rsidRPr="00C74929">
        <w:rPr>
          <w:rFonts w:ascii="Calibri" w:hAnsi="Calibri" w:cs="Calibri"/>
          <w:b/>
        </w:rPr>
        <w:t>ZAMAWIAJĄCY:</w:t>
      </w:r>
    </w:p>
    <w:p w14:paraId="20694F34" w14:textId="77777777" w:rsidR="00C74929" w:rsidRPr="00C74929" w:rsidRDefault="00C74929" w:rsidP="0091308B">
      <w:pPr>
        <w:spacing w:after="0" w:line="240" w:lineRule="auto"/>
        <w:ind w:left="426"/>
        <w:jc w:val="both"/>
        <w:rPr>
          <w:rFonts w:cs="Calibri"/>
          <w:sz w:val="24"/>
          <w:szCs w:val="24"/>
        </w:rPr>
      </w:pPr>
      <w:r w:rsidRPr="00C74929">
        <w:rPr>
          <w:rFonts w:cs="Calibri"/>
          <w:sz w:val="24"/>
          <w:szCs w:val="24"/>
        </w:rPr>
        <w:t>UNIWERSYTET EKONOMICZNY W POZNANIU</w:t>
      </w:r>
    </w:p>
    <w:p w14:paraId="031051D0" w14:textId="77777777" w:rsidR="00C74929" w:rsidRPr="00C74929" w:rsidRDefault="00C74929" w:rsidP="0091308B">
      <w:pPr>
        <w:spacing w:after="0" w:line="240" w:lineRule="auto"/>
        <w:ind w:left="426"/>
        <w:jc w:val="both"/>
        <w:rPr>
          <w:rFonts w:cs="Calibri"/>
          <w:sz w:val="24"/>
          <w:szCs w:val="24"/>
        </w:rPr>
      </w:pPr>
      <w:r w:rsidRPr="00C74929">
        <w:rPr>
          <w:rFonts w:cs="Calibri"/>
          <w:sz w:val="24"/>
          <w:szCs w:val="24"/>
        </w:rPr>
        <w:t>Al. Niepodległości 10</w:t>
      </w:r>
    </w:p>
    <w:p w14:paraId="241F5CD3" w14:textId="77777777" w:rsidR="00C74929" w:rsidRPr="00C74929" w:rsidRDefault="00C74929" w:rsidP="0091308B">
      <w:pPr>
        <w:spacing w:after="0" w:line="240" w:lineRule="auto"/>
        <w:ind w:left="426"/>
        <w:jc w:val="both"/>
        <w:rPr>
          <w:rFonts w:cs="Calibri"/>
          <w:sz w:val="24"/>
          <w:szCs w:val="24"/>
        </w:rPr>
      </w:pPr>
      <w:r w:rsidRPr="00C74929">
        <w:rPr>
          <w:rFonts w:cs="Calibri"/>
          <w:sz w:val="24"/>
          <w:szCs w:val="24"/>
        </w:rPr>
        <w:t>61-875 Poznań</w:t>
      </w:r>
    </w:p>
    <w:p w14:paraId="6238D056" w14:textId="77777777" w:rsidR="00D474AB" w:rsidRDefault="00C74929" w:rsidP="0091308B">
      <w:pPr>
        <w:spacing w:after="0" w:line="240" w:lineRule="auto"/>
        <w:ind w:left="426"/>
        <w:jc w:val="both"/>
        <w:rPr>
          <w:rFonts w:cs="Calibri"/>
          <w:sz w:val="24"/>
          <w:szCs w:val="24"/>
        </w:rPr>
      </w:pPr>
      <w:r w:rsidRPr="00C74929">
        <w:rPr>
          <w:rFonts w:cs="Calibri"/>
          <w:sz w:val="24"/>
          <w:szCs w:val="24"/>
        </w:rPr>
        <w:t>NIP: 7770005497</w:t>
      </w:r>
    </w:p>
    <w:p w14:paraId="389D613D" w14:textId="77777777" w:rsidR="00C74929" w:rsidRPr="00C74929" w:rsidRDefault="00C74929" w:rsidP="00C74929">
      <w:pPr>
        <w:spacing w:after="0" w:line="240" w:lineRule="auto"/>
        <w:jc w:val="both"/>
        <w:rPr>
          <w:rFonts w:cs="Calibri"/>
          <w:sz w:val="24"/>
          <w:szCs w:val="24"/>
        </w:rPr>
      </w:pPr>
    </w:p>
    <w:p w14:paraId="08A82D84" w14:textId="77777777" w:rsidR="00721072" w:rsidRPr="00C74929" w:rsidRDefault="00721072" w:rsidP="007F4CEC">
      <w:pPr>
        <w:pStyle w:val="Akapitzlist"/>
        <w:numPr>
          <w:ilvl w:val="0"/>
          <w:numId w:val="10"/>
        </w:numPr>
        <w:jc w:val="both"/>
        <w:rPr>
          <w:rFonts w:ascii="Calibri" w:hAnsi="Calibri" w:cs="Calibri"/>
          <w:b/>
        </w:rPr>
      </w:pPr>
      <w:r w:rsidRPr="00C74929">
        <w:rPr>
          <w:rFonts w:ascii="Calibri" w:hAnsi="Calibri" w:cs="Calibri"/>
          <w:b/>
        </w:rPr>
        <w:t>TRYB UDZI</w:t>
      </w:r>
      <w:r w:rsidR="00FB67DE" w:rsidRPr="00C74929">
        <w:rPr>
          <w:rFonts w:ascii="Calibri" w:hAnsi="Calibri" w:cs="Calibri"/>
          <w:b/>
        </w:rPr>
        <w:t>E</w:t>
      </w:r>
      <w:r w:rsidRPr="00C74929">
        <w:rPr>
          <w:rFonts w:ascii="Calibri" w:hAnsi="Calibri" w:cs="Calibri"/>
          <w:b/>
        </w:rPr>
        <w:t>LENIA ZAMÓWIENIA:</w:t>
      </w:r>
    </w:p>
    <w:p w14:paraId="36E6D7F4" w14:textId="77777777" w:rsidR="00FB67DE" w:rsidRPr="0091308B" w:rsidRDefault="0091308B" w:rsidP="002A5DAE">
      <w:pPr>
        <w:pStyle w:val="Akapitzlist"/>
        <w:numPr>
          <w:ilvl w:val="1"/>
          <w:numId w:val="10"/>
        </w:numPr>
        <w:jc w:val="both"/>
        <w:rPr>
          <w:rFonts w:ascii="Calibri" w:hAnsi="Calibri" w:cs="Calibri"/>
        </w:rPr>
      </w:pPr>
      <w:r>
        <w:rPr>
          <w:rFonts w:ascii="Calibri" w:hAnsi="Calibri" w:cs="Calibri"/>
        </w:rPr>
        <w:t>W niniejszym postę</w:t>
      </w:r>
      <w:r w:rsidR="002C19B9" w:rsidRPr="0091308B">
        <w:rPr>
          <w:rFonts w:ascii="Calibri" w:hAnsi="Calibri" w:cs="Calibri"/>
        </w:rPr>
        <w:t>powaniu</w:t>
      </w:r>
      <w:r w:rsidR="00FB67DE" w:rsidRPr="0091308B">
        <w:rPr>
          <w:rFonts w:ascii="Calibri" w:hAnsi="Calibri" w:cs="Calibri"/>
        </w:rPr>
        <w:t xml:space="preserve"> nie</w:t>
      </w:r>
      <w:r w:rsidR="002C003D">
        <w:rPr>
          <w:rFonts w:ascii="Calibri" w:hAnsi="Calibri" w:cs="Calibri"/>
        </w:rPr>
        <w:t xml:space="preserve"> </w:t>
      </w:r>
      <w:r w:rsidR="00FB67DE" w:rsidRPr="0091308B">
        <w:rPr>
          <w:rFonts w:ascii="Calibri" w:hAnsi="Calibri" w:cs="Calibri"/>
        </w:rPr>
        <w:t>stosuje się Ustawy Zamówień Publicznych</w:t>
      </w:r>
      <w:r w:rsidR="002A5DAE">
        <w:rPr>
          <w:rFonts w:ascii="Calibri" w:hAnsi="Calibri" w:cs="Calibri"/>
        </w:rPr>
        <w:t xml:space="preserve"> art. 11 ust. 5 pkt 1</w:t>
      </w:r>
      <w:r w:rsidR="00FB67DE" w:rsidRPr="0091308B">
        <w:rPr>
          <w:rFonts w:ascii="Calibri" w:hAnsi="Calibri" w:cs="Calibri"/>
        </w:rPr>
        <w:t>.</w:t>
      </w:r>
      <w:r w:rsidR="002A5DAE" w:rsidRPr="002A5DAE">
        <w:t xml:space="preserve"> </w:t>
      </w:r>
      <w:r w:rsidR="002A5DAE" w:rsidRPr="002A5DAE">
        <w:rPr>
          <w:rFonts w:ascii="Calibri" w:hAnsi="Calibri" w:cs="Calibri"/>
        </w:rPr>
        <w:t xml:space="preserve">przedmiotem </w:t>
      </w:r>
      <w:r w:rsidR="002A5DAE">
        <w:rPr>
          <w:rFonts w:ascii="Calibri" w:hAnsi="Calibri" w:cs="Calibri"/>
        </w:rPr>
        <w:t xml:space="preserve">zamówienia </w:t>
      </w:r>
      <w:r w:rsidR="002A5DAE" w:rsidRPr="002A5DAE">
        <w:rPr>
          <w:rFonts w:ascii="Calibri" w:hAnsi="Calibri" w:cs="Calibri"/>
        </w:rPr>
        <w:t>są usługi służące wyłącznie do celów prac badawczych, eksperymental</w:t>
      </w:r>
      <w:r w:rsidR="002A5DAE">
        <w:rPr>
          <w:rFonts w:ascii="Calibri" w:hAnsi="Calibri" w:cs="Calibri"/>
        </w:rPr>
        <w:t>nych, naukowych lub rozwojowych.</w:t>
      </w:r>
    </w:p>
    <w:p w14:paraId="50F76B8E" w14:textId="77777777" w:rsidR="002C19B9" w:rsidRDefault="00721072" w:rsidP="00074564">
      <w:pPr>
        <w:pStyle w:val="NormalnyWeb"/>
        <w:numPr>
          <w:ilvl w:val="1"/>
          <w:numId w:val="10"/>
        </w:numPr>
        <w:spacing w:before="0" w:beforeAutospacing="0" w:after="0" w:afterAutospacing="0" w:line="240" w:lineRule="auto"/>
        <w:jc w:val="both"/>
        <w:rPr>
          <w:rFonts w:cs="Calibri"/>
          <w:sz w:val="24"/>
          <w:szCs w:val="24"/>
        </w:rPr>
      </w:pPr>
      <w:r w:rsidRPr="0091308B">
        <w:rPr>
          <w:rFonts w:cs="Calibri"/>
          <w:sz w:val="24"/>
          <w:szCs w:val="24"/>
        </w:rPr>
        <w:t>Postępowanie prowadzone jest w zapytaniu ofertowym zgodnie z zasadą konkurencyjności.</w:t>
      </w:r>
    </w:p>
    <w:p w14:paraId="3EE5FE1A" w14:textId="77777777" w:rsidR="00074564" w:rsidRPr="00074564" w:rsidRDefault="00074564" w:rsidP="00074564">
      <w:pPr>
        <w:pStyle w:val="NormalnyWeb"/>
        <w:spacing w:before="0" w:beforeAutospacing="0" w:after="0" w:afterAutospacing="0" w:line="240" w:lineRule="auto"/>
        <w:ind w:left="792"/>
        <w:jc w:val="both"/>
        <w:rPr>
          <w:rFonts w:cs="Calibri"/>
          <w:sz w:val="24"/>
          <w:szCs w:val="24"/>
        </w:rPr>
      </w:pPr>
    </w:p>
    <w:p w14:paraId="18520B48" w14:textId="77777777" w:rsidR="00D474AB" w:rsidRPr="00C74929" w:rsidRDefault="00D474AB" w:rsidP="007F4CEC">
      <w:pPr>
        <w:pStyle w:val="Akapitzlist"/>
        <w:numPr>
          <w:ilvl w:val="0"/>
          <w:numId w:val="10"/>
        </w:numPr>
        <w:jc w:val="both"/>
        <w:rPr>
          <w:rFonts w:ascii="Calibri" w:hAnsi="Calibri" w:cs="Calibri"/>
          <w:b/>
        </w:rPr>
      </w:pPr>
      <w:r w:rsidRPr="00C74929">
        <w:rPr>
          <w:rFonts w:ascii="Calibri" w:hAnsi="Calibri" w:cs="Calibri"/>
          <w:b/>
        </w:rPr>
        <w:t>OPIS PRZEDMIOTU ZAMÓWIENIA:</w:t>
      </w:r>
    </w:p>
    <w:p w14:paraId="1E8788D9" w14:textId="77777777" w:rsidR="002140C3" w:rsidRDefault="002140C3" w:rsidP="00900372">
      <w:pPr>
        <w:pStyle w:val="Akapitzlist"/>
        <w:numPr>
          <w:ilvl w:val="1"/>
          <w:numId w:val="10"/>
        </w:numPr>
        <w:jc w:val="both"/>
        <w:rPr>
          <w:rFonts w:ascii="Calibri" w:hAnsi="Calibri" w:cs="Calibri"/>
        </w:rPr>
      </w:pPr>
      <w:r w:rsidRPr="002140C3">
        <w:rPr>
          <w:rFonts w:ascii="Calibri" w:hAnsi="Calibri" w:cs="Calibri"/>
        </w:rPr>
        <w:t>Kod CPV:</w:t>
      </w:r>
      <w:r w:rsidR="00562CD1" w:rsidRPr="00562CD1">
        <w:rPr>
          <w:rFonts w:ascii="Calibri" w:hAnsi="Calibri" w:cs="Calibri"/>
        </w:rPr>
        <w:t xml:space="preserve"> </w:t>
      </w:r>
      <w:r w:rsidR="00900372" w:rsidRPr="00900372">
        <w:rPr>
          <w:rFonts w:ascii="Calibri" w:hAnsi="Calibri" w:cs="Calibri"/>
        </w:rPr>
        <w:t>79310000-0</w:t>
      </w:r>
    </w:p>
    <w:p w14:paraId="5099AF71" w14:textId="77777777" w:rsidR="002140C3" w:rsidRDefault="002140C3" w:rsidP="002140C3">
      <w:pPr>
        <w:pStyle w:val="Akapitzlist"/>
        <w:ind w:left="792"/>
        <w:jc w:val="both"/>
        <w:rPr>
          <w:rFonts w:ascii="Calibri" w:hAnsi="Calibri" w:cs="Calibri"/>
        </w:rPr>
      </w:pPr>
      <w:r w:rsidRPr="002140C3">
        <w:rPr>
          <w:rFonts w:ascii="Calibri" w:hAnsi="Calibri" w:cs="Calibri"/>
        </w:rPr>
        <w:t xml:space="preserve">Nazwa kodu CPV: </w:t>
      </w:r>
      <w:r w:rsidR="00900372" w:rsidRPr="00900372">
        <w:rPr>
          <w:rFonts w:ascii="Calibri" w:hAnsi="Calibri" w:cs="Calibri"/>
        </w:rPr>
        <w:t>Usługi badania rynku</w:t>
      </w:r>
      <w:r w:rsidRPr="002140C3">
        <w:rPr>
          <w:rFonts w:ascii="Calibri" w:hAnsi="Calibri" w:cs="Calibri"/>
        </w:rPr>
        <w:t>.</w:t>
      </w:r>
    </w:p>
    <w:p w14:paraId="32EC6E40" w14:textId="650899BB" w:rsidR="00C90A78" w:rsidRPr="00C74929" w:rsidRDefault="00453A07" w:rsidP="00900372">
      <w:pPr>
        <w:pStyle w:val="Akapitzlist"/>
        <w:numPr>
          <w:ilvl w:val="1"/>
          <w:numId w:val="10"/>
        </w:numPr>
        <w:jc w:val="both"/>
        <w:rPr>
          <w:rFonts w:ascii="Calibri" w:hAnsi="Calibri" w:cs="Calibri"/>
        </w:rPr>
      </w:pPr>
      <w:r w:rsidRPr="00C74929">
        <w:rPr>
          <w:rFonts w:ascii="Calibri" w:hAnsi="Calibri" w:cs="Calibri"/>
        </w:rPr>
        <w:t>Przedmiotem postępowania jest</w:t>
      </w:r>
      <w:r w:rsidR="00900372">
        <w:rPr>
          <w:rFonts w:ascii="Calibri" w:hAnsi="Calibri" w:cs="Calibri"/>
        </w:rPr>
        <w:t xml:space="preserve"> p</w:t>
      </w:r>
      <w:r w:rsidR="00900372" w:rsidRPr="00900372">
        <w:rPr>
          <w:rFonts w:ascii="Calibri" w:hAnsi="Calibri" w:cs="Calibri"/>
        </w:rPr>
        <w:t>rzygotowani</w:t>
      </w:r>
      <w:r w:rsidR="00900372">
        <w:rPr>
          <w:rFonts w:ascii="Calibri" w:hAnsi="Calibri" w:cs="Calibri"/>
        </w:rPr>
        <w:t>e</w:t>
      </w:r>
      <w:r w:rsidR="00900372" w:rsidRPr="00900372">
        <w:rPr>
          <w:rFonts w:ascii="Calibri" w:hAnsi="Calibri" w:cs="Calibri"/>
        </w:rPr>
        <w:t xml:space="preserve"> i przeprowadzeni</w:t>
      </w:r>
      <w:r w:rsidR="00900372">
        <w:rPr>
          <w:rFonts w:ascii="Calibri" w:hAnsi="Calibri" w:cs="Calibri"/>
        </w:rPr>
        <w:t>e</w:t>
      </w:r>
      <w:r w:rsidR="00900372" w:rsidRPr="00900372">
        <w:rPr>
          <w:rFonts w:ascii="Calibri" w:hAnsi="Calibri" w:cs="Calibri"/>
        </w:rPr>
        <w:t xml:space="preserve"> badania ankietowego</w:t>
      </w:r>
      <w:r w:rsidR="006D2EB1">
        <w:rPr>
          <w:rFonts w:ascii="Calibri" w:hAnsi="Calibri" w:cs="Calibri"/>
        </w:rPr>
        <w:t>.</w:t>
      </w:r>
      <w:bookmarkStart w:id="0" w:name="_GoBack"/>
      <w:bookmarkEnd w:id="0"/>
    </w:p>
    <w:p w14:paraId="334E4BD1" w14:textId="77777777" w:rsidR="003D2202" w:rsidRDefault="003D2202" w:rsidP="00180FB0">
      <w:pPr>
        <w:pStyle w:val="Akapitzlist"/>
        <w:numPr>
          <w:ilvl w:val="1"/>
          <w:numId w:val="10"/>
        </w:numPr>
        <w:pBdr>
          <w:top w:val="nil"/>
          <w:left w:val="nil"/>
          <w:bottom w:val="nil"/>
          <w:right w:val="nil"/>
          <w:between w:val="nil"/>
        </w:pBdr>
        <w:jc w:val="both"/>
        <w:rPr>
          <w:rFonts w:ascii="Calibri" w:hAnsi="Calibri" w:cs="Calibri"/>
        </w:rPr>
      </w:pPr>
      <w:r w:rsidRPr="00897036">
        <w:rPr>
          <w:rFonts w:ascii="Calibri" w:hAnsi="Calibri" w:cs="Calibri"/>
        </w:rPr>
        <w:t>Szczegółowy opis z</w:t>
      </w:r>
      <w:r w:rsidR="00897036" w:rsidRPr="00897036">
        <w:rPr>
          <w:rFonts w:ascii="Calibri" w:hAnsi="Calibri" w:cs="Calibri"/>
        </w:rPr>
        <w:t xml:space="preserve">amówienia zawiera załącznik nr </w:t>
      </w:r>
      <w:r w:rsidR="00A543EA">
        <w:rPr>
          <w:rFonts w:ascii="Calibri" w:hAnsi="Calibri" w:cs="Calibri"/>
        </w:rPr>
        <w:t>3</w:t>
      </w:r>
      <w:r w:rsidRPr="00897036">
        <w:rPr>
          <w:rFonts w:ascii="Calibri" w:hAnsi="Calibri" w:cs="Calibri"/>
        </w:rPr>
        <w:t xml:space="preserve"> do ogłoszenia: Opis przedmiotu</w:t>
      </w:r>
      <w:r w:rsidR="00897036" w:rsidRPr="00897036">
        <w:rPr>
          <w:rFonts w:ascii="Calibri" w:hAnsi="Calibri" w:cs="Calibri"/>
        </w:rPr>
        <w:t xml:space="preserve"> </w:t>
      </w:r>
      <w:r w:rsidRPr="00897036">
        <w:rPr>
          <w:rFonts w:ascii="Calibri" w:hAnsi="Calibri" w:cs="Calibri"/>
        </w:rPr>
        <w:t>zamówienia.</w:t>
      </w:r>
    </w:p>
    <w:p w14:paraId="5DBF5E1A" w14:textId="77777777" w:rsidR="00F46DF9" w:rsidRPr="00897036" w:rsidRDefault="00F46DF9" w:rsidP="00180FB0">
      <w:pPr>
        <w:pStyle w:val="Akapitzlist"/>
        <w:pBdr>
          <w:top w:val="nil"/>
          <w:left w:val="nil"/>
          <w:bottom w:val="nil"/>
          <w:right w:val="nil"/>
          <w:between w:val="nil"/>
        </w:pBdr>
        <w:ind w:left="792"/>
        <w:jc w:val="both"/>
        <w:rPr>
          <w:rFonts w:ascii="Calibri" w:hAnsi="Calibri" w:cs="Calibri"/>
        </w:rPr>
      </w:pPr>
    </w:p>
    <w:p w14:paraId="1189E8BC" w14:textId="77777777" w:rsidR="0091308B" w:rsidRPr="00A543EA" w:rsidRDefault="0091308B" w:rsidP="00180FB0">
      <w:pPr>
        <w:pStyle w:val="Akapitzlist"/>
        <w:numPr>
          <w:ilvl w:val="0"/>
          <w:numId w:val="10"/>
        </w:numPr>
        <w:jc w:val="both"/>
        <w:rPr>
          <w:rFonts w:asciiTheme="minorHAnsi" w:hAnsiTheme="minorHAnsi" w:cstheme="minorHAnsi"/>
          <w:b/>
        </w:rPr>
      </w:pPr>
      <w:r w:rsidRPr="00A543EA">
        <w:rPr>
          <w:rFonts w:asciiTheme="minorHAnsi" w:hAnsiTheme="minorHAnsi" w:cstheme="minorHAnsi"/>
          <w:b/>
        </w:rPr>
        <w:t xml:space="preserve">TERMIN REALIZACJI ZAMÓWIENIA </w:t>
      </w:r>
    </w:p>
    <w:p w14:paraId="72B22D3D" w14:textId="51FBDAE9" w:rsidR="0091308B" w:rsidRDefault="0091308B" w:rsidP="00180FB0">
      <w:pPr>
        <w:pStyle w:val="Akapitzlist"/>
        <w:numPr>
          <w:ilvl w:val="1"/>
          <w:numId w:val="10"/>
        </w:numPr>
        <w:ind w:left="426"/>
        <w:jc w:val="both"/>
        <w:rPr>
          <w:rFonts w:asciiTheme="minorHAnsi" w:hAnsiTheme="minorHAnsi" w:cstheme="minorHAnsi"/>
        </w:rPr>
      </w:pPr>
      <w:r w:rsidRPr="00A543EA">
        <w:rPr>
          <w:rFonts w:asciiTheme="minorHAnsi" w:hAnsiTheme="minorHAnsi" w:cstheme="minorHAnsi"/>
        </w:rPr>
        <w:t xml:space="preserve">Przedmiot zamówienia zostanie zrealizowany </w:t>
      </w:r>
      <w:r w:rsidR="00180FB0">
        <w:rPr>
          <w:rFonts w:asciiTheme="minorHAnsi" w:hAnsiTheme="minorHAnsi" w:cstheme="minorHAnsi"/>
        </w:rPr>
        <w:t>do 10 marca</w:t>
      </w:r>
      <w:r w:rsidR="00B50D7B">
        <w:rPr>
          <w:rFonts w:asciiTheme="minorHAnsi" w:hAnsiTheme="minorHAnsi" w:cstheme="minorHAnsi"/>
        </w:rPr>
        <w:t xml:space="preserve"> 2025</w:t>
      </w:r>
      <w:r w:rsidR="00E5714E">
        <w:rPr>
          <w:rFonts w:asciiTheme="minorHAnsi" w:hAnsiTheme="minorHAnsi" w:cstheme="minorHAnsi"/>
        </w:rPr>
        <w:t xml:space="preserve"> r.</w:t>
      </w:r>
      <w:r w:rsidR="00B50D7B">
        <w:rPr>
          <w:rFonts w:asciiTheme="minorHAnsi" w:hAnsiTheme="minorHAnsi" w:cstheme="minorHAnsi"/>
        </w:rPr>
        <w:t xml:space="preserve"> zgodnie z </w:t>
      </w:r>
      <w:r w:rsidR="00900372">
        <w:rPr>
          <w:rFonts w:asciiTheme="minorHAnsi" w:hAnsiTheme="minorHAnsi" w:cstheme="minorHAnsi"/>
        </w:rPr>
        <w:t>harmonogramem</w:t>
      </w:r>
      <w:r w:rsidRPr="00562CD1">
        <w:rPr>
          <w:rFonts w:asciiTheme="minorHAnsi" w:hAnsiTheme="minorHAnsi" w:cstheme="minorHAnsi"/>
        </w:rPr>
        <w:t>.</w:t>
      </w:r>
    </w:p>
    <w:p w14:paraId="387E7F29" w14:textId="77777777" w:rsidR="00F0453D" w:rsidRPr="00F0453D" w:rsidRDefault="00F0453D" w:rsidP="00180FB0">
      <w:pPr>
        <w:pStyle w:val="Akapitzlist"/>
        <w:numPr>
          <w:ilvl w:val="1"/>
          <w:numId w:val="10"/>
        </w:numPr>
        <w:ind w:left="426" w:hanging="426"/>
        <w:jc w:val="both"/>
        <w:rPr>
          <w:rFonts w:asciiTheme="minorHAnsi" w:hAnsiTheme="minorHAnsi" w:cstheme="minorHAnsi"/>
        </w:rPr>
      </w:pPr>
      <w:r w:rsidRPr="00F0453D">
        <w:rPr>
          <w:rFonts w:asciiTheme="minorHAnsi" w:hAnsiTheme="minorHAnsi" w:cstheme="minorHAnsi"/>
        </w:rPr>
        <w:t xml:space="preserve">Sposób i termin realizacji przedmiotu umowy określony został szczegółowo w SOPZ (załącznik nr </w:t>
      </w:r>
      <w:r w:rsidR="00AB4958">
        <w:rPr>
          <w:rFonts w:asciiTheme="minorHAnsi" w:hAnsiTheme="minorHAnsi" w:cstheme="minorHAnsi"/>
        </w:rPr>
        <w:t>3</w:t>
      </w:r>
      <w:r w:rsidR="00AB4958" w:rsidRPr="00F0453D">
        <w:rPr>
          <w:rFonts w:asciiTheme="minorHAnsi" w:hAnsiTheme="minorHAnsi" w:cstheme="minorHAnsi"/>
        </w:rPr>
        <w:t xml:space="preserve"> </w:t>
      </w:r>
      <w:r w:rsidRPr="00F0453D">
        <w:rPr>
          <w:rFonts w:asciiTheme="minorHAnsi" w:hAnsiTheme="minorHAnsi" w:cstheme="minorHAnsi"/>
        </w:rPr>
        <w:t xml:space="preserve">do zapytania ofertowego) oraz w projekcie umowy (załącznik </w:t>
      </w:r>
      <w:r w:rsidR="00AE516E">
        <w:rPr>
          <w:rFonts w:asciiTheme="minorHAnsi" w:hAnsiTheme="minorHAnsi" w:cstheme="minorHAnsi"/>
        </w:rPr>
        <w:br/>
      </w:r>
      <w:r w:rsidRPr="00F0453D">
        <w:rPr>
          <w:rFonts w:asciiTheme="minorHAnsi" w:hAnsiTheme="minorHAnsi" w:cstheme="minorHAnsi"/>
        </w:rPr>
        <w:t xml:space="preserve">nr </w:t>
      </w:r>
      <w:r w:rsidR="00AB4958">
        <w:rPr>
          <w:rFonts w:asciiTheme="minorHAnsi" w:hAnsiTheme="minorHAnsi" w:cstheme="minorHAnsi"/>
        </w:rPr>
        <w:t>4</w:t>
      </w:r>
      <w:r w:rsidR="00AB4958" w:rsidRPr="00F0453D">
        <w:rPr>
          <w:rFonts w:asciiTheme="minorHAnsi" w:hAnsiTheme="minorHAnsi" w:cstheme="minorHAnsi"/>
        </w:rPr>
        <w:t xml:space="preserve"> </w:t>
      </w:r>
      <w:r w:rsidRPr="00F0453D">
        <w:rPr>
          <w:rFonts w:asciiTheme="minorHAnsi" w:hAnsiTheme="minorHAnsi" w:cstheme="minorHAnsi"/>
        </w:rPr>
        <w:t>do</w:t>
      </w:r>
      <w:r w:rsidR="00AE516E">
        <w:rPr>
          <w:rFonts w:asciiTheme="minorHAnsi" w:hAnsiTheme="minorHAnsi" w:cstheme="minorHAnsi"/>
        </w:rPr>
        <w:t> </w:t>
      </w:r>
      <w:r w:rsidRPr="00F0453D">
        <w:rPr>
          <w:rFonts w:asciiTheme="minorHAnsi" w:hAnsiTheme="minorHAnsi" w:cstheme="minorHAnsi"/>
        </w:rPr>
        <w:t>zapytania ofertowego).</w:t>
      </w:r>
    </w:p>
    <w:p w14:paraId="67E1276D" w14:textId="77777777" w:rsidR="00C74929" w:rsidRPr="007C702C" w:rsidRDefault="00C74929" w:rsidP="00180FB0">
      <w:pPr>
        <w:suppressAutoHyphens/>
        <w:autoSpaceDN w:val="0"/>
        <w:spacing w:after="0" w:line="240" w:lineRule="auto"/>
        <w:jc w:val="both"/>
        <w:textAlignment w:val="baseline"/>
        <w:rPr>
          <w:sz w:val="26"/>
          <w:szCs w:val="26"/>
        </w:rPr>
      </w:pPr>
    </w:p>
    <w:p w14:paraId="43B27124" w14:textId="77777777" w:rsidR="007C702C" w:rsidRPr="00C74929" w:rsidRDefault="0091308B" w:rsidP="00180FB0">
      <w:pPr>
        <w:pStyle w:val="Akapitzlist"/>
        <w:numPr>
          <w:ilvl w:val="0"/>
          <w:numId w:val="10"/>
        </w:numPr>
        <w:suppressAutoHyphens/>
        <w:autoSpaceDN w:val="0"/>
        <w:ind w:left="567" w:hanging="567"/>
        <w:jc w:val="both"/>
        <w:textAlignment w:val="baseline"/>
        <w:rPr>
          <w:rFonts w:ascii="Calibri" w:hAnsi="Calibri" w:cs="Calibri"/>
          <w:b/>
        </w:rPr>
      </w:pPr>
      <w:r>
        <w:rPr>
          <w:rFonts w:ascii="Calibri" w:hAnsi="Calibri" w:cs="Calibri"/>
          <w:b/>
        </w:rPr>
        <w:t xml:space="preserve">PODSTAWY WYKLUCZENIA, </w:t>
      </w:r>
    </w:p>
    <w:p w14:paraId="2FAB452D" w14:textId="77777777" w:rsidR="007C702C" w:rsidRPr="007C702C" w:rsidRDefault="007C702C" w:rsidP="00180FB0">
      <w:pPr>
        <w:suppressAutoHyphens/>
        <w:autoSpaceDN w:val="0"/>
        <w:spacing w:after="0" w:line="240" w:lineRule="auto"/>
        <w:jc w:val="both"/>
        <w:textAlignment w:val="baseline"/>
        <w:rPr>
          <w:sz w:val="12"/>
          <w:szCs w:val="24"/>
        </w:rPr>
      </w:pPr>
    </w:p>
    <w:p w14:paraId="588993AE" w14:textId="77777777" w:rsidR="007E0A7A" w:rsidRDefault="007E0A7A" w:rsidP="00180FB0">
      <w:pPr>
        <w:pStyle w:val="Akapitzlist"/>
        <w:numPr>
          <w:ilvl w:val="1"/>
          <w:numId w:val="10"/>
        </w:numPr>
        <w:suppressAutoHyphens/>
        <w:autoSpaceDN w:val="0"/>
        <w:ind w:left="567" w:hanging="567"/>
        <w:jc w:val="both"/>
        <w:textAlignment w:val="baseline"/>
        <w:rPr>
          <w:rFonts w:ascii="Calibri" w:hAnsi="Calibri" w:cs="Calibri"/>
        </w:rPr>
      </w:pPr>
      <w:r>
        <w:rPr>
          <w:rFonts w:ascii="Calibri" w:hAnsi="Calibri" w:cs="Calibri"/>
        </w:rPr>
        <w:t>Z postępowania o udzielenie zamówienia wyklucza się Wykonawcę:</w:t>
      </w:r>
    </w:p>
    <w:p w14:paraId="30F36D3A" w14:textId="77777777" w:rsidR="009D1D31" w:rsidRDefault="009D1D31" w:rsidP="00180FB0">
      <w:pPr>
        <w:numPr>
          <w:ilvl w:val="0"/>
          <w:numId w:val="8"/>
        </w:numPr>
        <w:suppressAutoHyphens/>
        <w:autoSpaceDN w:val="0"/>
        <w:spacing w:after="120" w:line="240" w:lineRule="auto"/>
        <w:ind w:hanging="363"/>
        <w:jc w:val="both"/>
        <w:textAlignment w:val="baseline"/>
        <w:rPr>
          <w:rFonts w:cs="Calibri"/>
          <w:sz w:val="24"/>
          <w:szCs w:val="24"/>
        </w:rPr>
      </w:pPr>
      <w:r w:rsidRPr="009D1D31">
        <w:rPr>
          <w:rFonts w:cs="Calibri"/>
          <w:sz w:val="24"/>
          <w:szCs w:val="24"/>
        </w:rPr>
        <w:t>W stosunku do</w:t>
      </w:r>
      <w:r w:rsidR="00617D1E">
        <w:rPr>
          <w:rFonts w:cs="Calibri"/>
          <w:sz w:val="24"/>
          <w:szCs w:val="24"/>
        </w:rPr>
        <w:t xml:space="preserve"> którego </w:t>
      </w:r>
      <w:r w:rsidRPr="009D1D31">
        <w:rPr>
          <w:rFonts w:cs="Calibri"/>
          <w:sz w:val="24"/>
          <w:szCs w:val="24"/>
        </w:rPr>
        <w:t>zachodzą przesłanki wykluczenia z</w:t>
      </w:r>
      <w:r w:rsidR="00AE516E">
        <w:rPr>
          <w:rFonts w:cs="Calibri"/>
          <w:sz w:val="24"/>
          <w:szCs w:val="24"/>
        </w:rPr>
        <w:t> </w:t>
      </w:r>
      <w:r w:rsidRPr="009D1D31">
        <w:rPr>
          <w:rFonts w:cs="Calibri"/>
          <w:sz w:val="24"/>
          <w:szCs w:val="24"/>
        </w:rPr>
        <w:t xml:space="preserve">postępowania opisane w art. 7 ust. 1 ustawy z dnia 13 kwietnia 2022 r. o szczególnych rozwiązaniach w zakresie przeciwdziałania wspieraniu agresji na Ukrainę oraz służących ochronie bezpieczeństwa narodowego (Dz. U. </w:t>
      </w:r>
      <w:r>
        <w:rPr>
          <w:rFonts w:cs="Calibri"/>
          <w:sz w:val="24"/>
          <w:szCs w:val="24"/>
        </w:rPr>
        <w:t xml:space="preserve">z 2022 r. </w:t>
      </w:r>
      <w:r w:rsidRPr="009D1D31">
        <w:rPr>
          <w:rFonts w:cs="Calibri"/>
          <w:sz w:val="24"/>
          <w:szCs w:val="24"/>
        </w:rPr>
        <w:t>poz. 835</w:t>
      </w:r>
      <w:r>
        <w:rPr>
          <w:rFonts w:cs="Calibri"/>
          <w:sz w:val="24"/>
          <w:szCs w:val="24"/>
        </w:rPr>
        <w:t xml:space="preserve"> z późn. z m.)</w:t>
      </w:r>
    </w:p>
    <w:p w14:paraId="05B21CF2" w14:textId="77777777" w:rsidR="009D1D31" w:rsidRPr="00060D19" w:rsidRDefault="00060D19" w:rsidP="00180FB0">
      <w:pPr>
        <w:pStyle w:val="Akapitzlist"/>
        <w:numPr>
          <w:ilvl w:val="1"/>
          <w:numId w:val="10"/>
        </w:numPr>
        <w:suppressAutoHyphens/>
        <w:autoSpaceDN w:val="0"/>
        <w:ind w:left="567" w:hanging="567"/>
        <w:jc w:val="both"/>
        <w:textAlignment w:val="baseline"/>
        <w:rPr>
          <w:rFonts w:ascii="Calibri" w:hAnsi="Calibri" w:cs="Calibri"/>
        </w:rPr>
      </w:pPr>
      <w:r w:rsidRPr="00060D19">
        <w:rPr>
          <w:rFonts w:ascii="Calibri" w:hAnsi="Calibri" w:cs="Calibri"/>
        </w:rPr>
        <w:t xml:space="preserve">Dokumenty na potwierdzenie braku podstaw do wykluczenia </w:t>
      </w:r>
    </w:p>
    <w:p w14:paraId="1D0D1F59" w14:textId="77777777" w:rsidR="00060D19" w:rsidRDefault="00060D19" w:rsidP="00060D19">
      <w:pPr>
        <w:pStyle w:val="Akapitzlist"/>
        <w:suppressAutoHyphens/>
        <w:autoSpaceDN w:val="0"/>
        <w:ind w:left="851" w:hanging="284"/>
        <w:jc w:val="both"/>
        <w:textAlignment w:val="baseline"/>
        <w:rPr>
          <w:rFonts w:ascii="Calibri" w:hAnsi="Calibri" w:cs="Calibri"/>
        </w:rPr>
      </w:pPr>
      <w:r>
        <w:rPr>
          <w:rFonts w:ascii="Calibri" w:hAnsi="Calibri" w:cs="Calibri"/>
        </w:rPr>
        <w:lastRenderedPageBreak/>
        <w:t xml:space="preserve">- </w:t>
      </w:r>
      <w:r w:rsidRPr="00060D19">
        <w:rPr>
          <w:rFonts w:ascii="Calibri" w:hAnsi="Calibri" w:cs="Calibri"/>
        </w:rPr>
        <w:t>Oświadczenie Wykonawcy dot. braku podstaw do wykluczenia – Załącznik nr 2</w:t>
      </w:r>
      <w:r>
        <w:rPr>
          <w:rFonts w:ascii="Calibri" w:hAnsi="Calibri" w:cs="Calibri"/>
        </w:rPr>
        <w:t xml:space="preserve"> </w:t>
      </w:r>
      <w:r w:rsidRPr="00060D19">
        <w:rPr>
          <w:rFonts w:ascii="Calibri" w:hAnsi="Calibri" w:cs="Calibri"/>
        </w:rPr>
        <w:t>do</w:t>
      </w:r>
      <w:r w:rsidR="00D8240F">
        <w:rPr>
          <w:rFonts w:ascii="Calibri" w:hAnsi="Calibri" w:cs="Calibri"/>
        </w:rPr>
        <w:t> </w:t>
      </w:r>
      <w:r w:rsidRPr="00060D19">
        <w:rPr>
          <w:rFonts w:ascii="Calibri" w:hAnsi="Calibri" w:cs="Calibri"/>
        </w:rPr>
        <w:t>Zapytania Ofertowego</w:t>
      </w:r>
      <w:r w:rsidR="00AB4958">
        <w:rPr>
          <w:rFonts w:ascii="Calibri" w:hAnsi="Calibri" w:cs="Calibri"/>
        </w:rPr>
        <w:t>.</w:t>
      </w:r>
    </w:p>
    <w:p w14:paraId="1B784BFC" w14:textId="77777777" w:rsidR="00A543EA" w:rsidRDefault="00A543EA" w:rsidP="00060D19">
      <w:pPr>
        <w:pStyle w:val="Akapitzlist"/>
        <w:suppressAutoHyphens/>
        <w:autoSpaceDN w:val="0"/>
        <w:ind w:left="851" w:hanging="284"/>
        <w:jc w:val="both"/>
        <w:textAlignment w:val="baseline"/>
        <w:rPr>
          <w:rFonts w:ascii="Calibri" w:hAnsi="Calibri" w:cs="Calibri"/>
        </w:rPr>
      </w:pPr>
    </w:p>
    <w:p w14:paraId="7107D44A" w14:textId="77777777" w:rsidR="00060D19" w:rsidRPr="00027AB2" w:rsidRDefault="00060D19" w:rsidP="00EF5E81">
      <w:pPr>
        <w:pStyle w:val="Akapitzlist"/>
        <w:numPr>
          <w:ilvl w:val="0"/>
          <w:numId w:val="10"/>
        </w:numPr>
        <w:suppressAutoHyphens/>
        <w:autoSpaceDN w:val="0"/>
        <w:ind w:left="426" w:hanging="426"/>
        <w:jc w:val="both"/>
        <w:textAlignment w:val="baseline"/>
        <w:rPr>
          <w:rFonts w:asciiTheme="minorHAnsi" w:hAnsiTheme="minorHAnsi" w:cstheme="minorHAnsi"/>
        </w:rPr>
      </w:pPr>
      <w:r w:rsidRPr="00027AB2">
        <w:rPr>
          <w:rFonts w:asciiTheme="minorHAnsi" w:hAnsiTheme="minorHAnsi" w:cstheme="minorHAnsi"/>
          <w:b/>
        </w:rPr>
        <w:t>WARUNKI UDZIAŁU W POSTĘPOWANIU</w:t>
      </w:r>
    </w:p>
    <w:p w14:paraId="5468219A" w14:textId="77777777" w:rsidR="0059334F" w:rsidRDefault="0059334F" w:rsidP="00F46DF9">
      <w:pPr>
        <w:suppressAutoHyphens/>
        <w:autoSpaceDN w:val="0"/>
        <w:spacing w:after="0" w:line="240" w:lineRule="auto"/>
        <w:ind w:left="709"/>
        <w:jc w:val="both"/>
        <w:textAlignment w:val="baseline"/>
        <w:rPr>
          <w:rFonts w:cs="Calibri"/>
          <w:sz w:val="24"/>
          <w:szCs w:val="24"/>
        </w:rPr>
      </w:pPr>
      <w:r w:rsidRPr="0059334F">
        <w:rPr>
          <w:rFonts w:cs="Calibri"/>
          <w:sz w:val="24"/>
          <w:szCs w:val="24"/>
        </w:rPr>
        <w:t>O udzielenie zamówienia mogą ubiegać się Wykonawcy, którzy nie podlegają wykluczeniu na zasadach określonych w pkt 5 Ogłoszenia</w:t>
      </w:r>
      <w:r w:rsidR="004975BE">
        <w:rPr>
          <w:rFonts w:cs="Calibri"/>
          <w:sz w:val="24"/>
          <w:szCs w:val="24"/>
        </w:rPr>
        <w:t xml:space="preserve"> </w:t>
      </w:r>
      <w:r w:rsidRPr="0059334F">
        <w:rPr>
          <w:rFonts w:cs="Calibri"/>
          <w:sz w:val="24"/>
          <w:szCs w:val="24"/>
        </w:rPr>
        <w:t>oraz spełniają określone przez</w:t>
      </w:r>
      <w:r w:rsidR="00D8240F">
        <w:rPr>
          <w:rFonts w:cs="Calibri"/>
          <w:sz w:val="24"/>
          <w:szCs w:val="24"/>
        </w:rPr>
        <w:t> </w:t>
      </w:r>
      <w:r w:rsidRPr="0059334F">
        <w:rPr>
          <w:rFonts w:cs="Calibri"/>
          <w:sz w:val="24"/>
          <w:szCs w:val="24"/>
        </w:rPr>
        <w:t>Zamawiającego warunki</w:t>
      </w:r>
      <w:r w:rsidRPr="0059334F">
        <w:rPr>
          <w:rFonts w:cs="Calibri"/>
          <w:b/>
          <w:sz w:val="24"/>
          <w:szCs w:val="24"/>
          <w:highlight w:val="white"/>
        </w:rPr>
        <w:t xml:space="preserve"> </w:t>
      </w:r>
      <w:r w:rsidRPr="0059334F">
        <w:rPr>
          <w:rFonts w:cs="Calibri"/>
          <w:sz w:val="24"/>
          <w:szCs w:val="24"/>
          <w:highlight w:val="white"/>
        </w:rPr>
        <w:t>udziału w postępowaniu.</w:t>
      </w:r>
    </w:p>
    <w:p w14:paraId="39DE016A" w14:textId="77777777" w:rsidR="000D2F6F" w:rsidRDefault="00A158C1" w:rsidP="00EF5E81">
      <w:pPr>
        <w:pStyle w:val="Akapitzlist"/>
        <w:numPr>
          <w:ilvl w:val="1"/>
          <w:numId w:val="10"/>
        </w:numPr>
        <w:suppressAutoHyphens/>
        <w:autoSpaceDN w:val="0"/>
        <w:jc w:val="both"/>
        <w:textAlignment w:val="baseline"/>
        <w:rPr>
          <w:rFonts w:ascii="Calibri" w:hAnsi="Calibri" w:cs="Calibri"/>
        </w:rPr>
      </w:pPr>
      <w:r>
        <w:rPr>
          <w:rFonts w:ascii="Calibri" w:hAnsi="Calibri" w:cs="Calibri"/>
        </w:rPr>
        <w:t>Posiada z</w:t>
      </w:r>
      <w:r w:rsidR="000D2F6F" w:rsidRPr="000D2F6F">
        <w:rPr>
          <w:rFonts w:ascii="Calibri" w:hAnsi="Calibri" w:cs="Calibri"/>
        </w:rPr>
        <w:t xml:space="preserve">dolności techniczne lub zawodowe: </w:t>
      </w:r>
    </w:p>
    <w:p w14:paraId="14E90BA3" w14:textId="77777777" w:rsidR="00A158C1" w:rsidRPr="00EF5E81" w:rsidRDefault="00CE4E84" w:rsidP="00EF5E81">
      <w:pPr>
        <w:pStyle w:val="Akapitzlist"/>
        <w:numPr>
          <w:ilvl w:val="2"/>
          <w:numId w:val="10"/>
        </w:numPr>
        <w:suppressAutoHyphens/>
        <w:autoSpaceDN w:val="0"/>
        <w:ind w:left="851" w:hanging="567"/>
        <w:jc w:val="both"/>
        <w:textAlignment w:val="baseline"/>
        <w:rPr>
          <w:rFonts w:ascii="Calibri" w:hAnsi="Calibri" w:cs="Calibri"/>
          <w:b/>
        </w:rPr>
      </w:pPr>
      <w:r w:rsidRPr="00EF5E81">
        <w:rPr>
          <w:rFonts w:ascii="Calibri" w:hAnsi="Calibri" w:cs="Calibri"/>
          <w:b/>
        </w:rPr>
        <w:t>W zakresie doświadczenia Wykonawcy</w:t>
      </w:r>
    </w:p>
    <w:p w14:paraId="4B7034AC" w14:textId="10045394" w:rsidR="00B504E8" w:rsidRDefault="006434BC" w:rsidP="00E5714E">
      <w:pPr>
        <w:pStyle w:val="Akapitzlist"/>
        <w:numPr>
          <w:ilvl w:val="0"/>
          <w:numId w:val="39"/>
        </w:numPr>
        <w:shd w:val="clear" w:color="auto" w:fill="FFFFFF" w:themeFill="background1"/>
        <w:suppressAutoHyphens/>
        <w:autoSpaceDN w:val="0"/>
        <w:jc w:val="both"/>
        <w:textAlignment w:val="baseline"/>
        <w:rPr>
          <w:rFonts w:ascii="Calibri" w:hAnsi="Calibri" w:cs="Calibri"/>
        </w:rPr>
      </w:pPr>
      <w:r w:rsidRPr="006434BC">
        <w:rPr>
          <w:rFonts w:ascii="Calibri" w:hAnsi="Calibri" w:cs="Calibri"/>
        </w:rPr>
        <w:t xml:space="preserve">w okresie ostatnich </w:t>
      </w:r>
      <w:r w:rsidR="00C447C0">
        <w:rPr>
          <w:rFonts w:ascii="Calibri" w:hAnsi="Calibri" w:cs="Calibri"/>
        </w:rPr>
        <w:t>10</w:t>
      </w:r>
      <w:r w:rsidRPr="006434BC">
        <w:rPr>
          <w:rFonts w:ascii="Calibri" w:hAnsi="Calibri" w:cs="Calibri"/>
        </w:rPr>
        <w:t xml:space="preserve"> lat przed upływem terminu składania ofert – a jeżeli okres prowadzenia działalności jest krótszy, w tym okresie – należycie wykonał (a w przypadku świadczeń okresowych lub ciągłych część </w:t>
      </w:r>
      <w:r w:rsidR="00E5714E">
        <w:rPr>
          <w:rFonts w:ascii="Calibri" w:hAnsi="Calibri" w:cs="Calibri"/>
        </w:rPr>
        <w:t xml:space="preserve">wykonana obejmuje) co </w:t>
      </w:r>
      <w:r w:rsidR="00E5714E" w:rsidRPr="002765C3">
        <w:rPr>
          <w:rFonts w:ascii="Calibri" w:hAnsi="Calibri" w:cs="Calibri"/>
        </w:rPr>
        <w:t xml:space="preserve">najmniej </w:t>
      </w:r>
      <w:r w:rsidR="003D2145" w:rsidRPr="002C0594">
        <w:rPr>
          <w:rFonts w:ascii="Calibri" w:hAnsi="Calibri" w:cs="Calibri"/>
        </w:rPr>
        <w:t>1 usługę</w:t>
      </w:r>
      <w:r w:rsidRPr="002765C3">
        <w:rPr>
          <w:rFonts w:ascii="Calibri" w:hAnsi="Calibri" w:cs="Calibri"/>
        </w:rPr>
        <w:t xml:space="preserve"> </w:t>
      </w:r>
      <w:r w:rsidR="003D2145">
        <w:rPr>
          <w:rFonts w:ascii="Calibri" w:hAnsi="Calibri" w:cs="Calibri"/>
        </w:rPr>
        <w:t>odpowiadającą swoim rodzajem przedmiotowi zamówienia tj. polegających na</w:t>
      </w:r>
      <w:r w:rsidRPr="006434BC">
        <w:rPr>
          <w:rFonts w:ascii="Calibri" w:hAnsi="Calibri" w:cs="Calibri"/>
        </w:rPr>
        <w:t xml:space="preserve"> przygotowaniu i przep</w:t>
      </w:r>
      <w:r w:rsidR="00C1060C">
        <w:rPr>
          <w:rFonts w:ascii="Calibri" w:hAnsi="Calibri" w:cs="Calibri"/>
        </w:rPr>
        <w:t xml:space="preserve">rowadzeniu badania ankietowego dla </w:t>
      </w:r>
      <w:r w:rsidR="004C43AA">
        <w:rPr>
          <w:rFonts w:ascii="Calibri" w:hAnsi="Calibri" w:cs="Calibri"/>
        </w:rPr>
        <w:t>publicznej szkoły wyższej</w:t>
      </w:r>
      <w:r w:rsidR="00C1060C">
        <w:rPr>
          <w:rFonts w:ascii="Calibri" w:hAnsi="Calibri" w:cs="Calibri"/>
        </w:rPr>
        <w:t>.</w:t>
      </w:r>
      <w:r w:rsidR="007A1F5A">
        <w:rPr>
          <w:rFonts w:ascii="Calibri" w:hAnsi="Calibri" w:cs="Calibri"/>
        </w:rPr>
        <w:t xml:space="preserve"> </w:t>
      </w:r>
      <w:r w:rsidR="007A1F5A" w:rsidRPr="007A1F5A">
        <w:rPr>
          <w:rFonts w:ascii="Calibri" w:hAnsi="Calibri" w:cs="Calibri"/>
        </w:rPr>
        <w:t>Ocena spełnienia ww. warunku będzie się odbywała na podstawie oświadcze</w:t>
      </w:r>
      <w:r w:rsidR="007A1F5A">
        <w:rPr>
          <w:rFonts w:ascii="Calibri" w:hAnsi="Calibri" w:cs="Calibri"/>
        </w:rPr>
        <w:t>nia Wykonawcy - Załącznika nr  5</w:t>
      </w:r>
      <w:r w:rsidR="007A1F5A" w:rsidRPr="007A1F5A">
        <w:rPr>
          <w:rFonts w:ascii="Calibri" w:hAnsi="Calibri" w:cs="Calibri"/>
        </w:rPr>
        <w:t xml:space="preserve"> (Wykaz wykonanych usług)</w:t>
      </w:r>
    </w:p>
    <w:p w14:paraId="2AA176C3" w14:textId="77777777" w:rsidR="003D0072" w:rsidRPr="007A1F5A" w:rsidRDefault="00E5714E" w:rsidP="00E5714E">
      <w:pPr>
        <w:pStyle w:val="Akapitzlist"/>
        <w:numPr>
          <w:ilvl w:val="0"/>
          <w:numId w:val="39"/>
        </w:numPr>
        <w:shd w:val="clear" w:color="auto" w:fill="FFFFFF" w:themeFill="background1"/>
        <w:suppressAutoHyphens/>
        <w:autoSpaceDN w:val="0"/>
        <w:jc w:val="both"/>
        <w:textAlignment w:val="baseline"/>
        <w:rPr>
          <w:rFonts w:ascii="Calibri" w:hAnsi="Calibri" w:cs="Calibri"/>
        </w:rPr>
      </w:pPr>
      <w:r w:rsidRPr="00E5714E">
        <w:rPr>
          <w:rFonts w:ascii="Calibri" w:hAnsi="Calibri" w:cs="Calibri"/>
        </w:rPr>
        <w:t>posiadanie studia CATI z profesjonalnymi stanowiskami ankieterskimi</w:t>
      </w:r>
      <w:r w:rsidR="007A1F5A">
        <w:rPr>
          <w:rFonts w:ascii="Calibri" w:hAnsi="Calibri" w:cs="Calibri"/>
        </w:rPr>
        <w:t xml:space="preserve">. </w:t>
      </w:r>
      <w:r w:rsidR="003D0072" w:rsidRPr="007A1F5A">
        <w:rPr>
          <w:rFonts w:ascii="Calibri" w:hAnsi="Calibri" w:cs="Calibri"/>
        </w:rPr>
        <w:t>Ocena spełnienia ww. warunku będzie się odbywała na podstawie</w:t>
      </w:r>
      <w:r w:rsidR="00B628D9">
        <w:rPr>
          <w:rFonts w:ascii="Calibri" w:hAnsi="Calibri" w:cs="Calibri"/>
        </w:rPr>
        <w:t xml:space="preserve"> dostarczonej pisemnej informacji o posiadany</w:t>
      </w:r>
      <w:r w:rsidR="00D13672">
        <w:rPr>
          <w:rFonts w:ascii="Calibri" w:hAnsi="Calibri" w:cs="Calibri"/>
        </w:rPr>
        <w:t>m</w:t>
      </w:r>
      <w:r w:rsidR="00B628D9">
        <w:rPr>
          <w:rFonts w:ascii="Calibri" w:hAnsi="Calibri" w:cs="Calibri"/>
        </w:rPr>
        <w:t xml:space="preserve"> studiu CATI </w:t>
      </w:r>
      <w:r w:rsidR="006F3130">
        <w:rPr>
          <w:rFonts w:ascii="Calibri" w:hAnsi="Calibri" w:cs="Calibri"/>
        </w:rPr>
        <w:t xml:space="preserve">i standardach kontroli pracy ankieterów </w:t>
      </w:r>
      <w:r w:rsidR="00CF22CB">
        <w:rPr>
          <w:rFonts w:ascii="Calibri" w:hAnsi="Calibri" w:cs="Calibri"/>
        </w:rPr>
        <w:t>oraz</w:t>
      </w:r>
      <w:r w:rsidR="003D0072" w:rsidRPr="007A1F5A">
        <w:rPr>
          <w:rFonts w:ascii="Calibri" w:hAnsi="Calibri" w:cs="Calibri"/>
        </w:rPr>
        <w:t xml:space="preserve"> oświadczenia Wykonawcy </w:t>
      </w:r>
      <w:r w:rsidR="00113C61">
        <w:rPr>
          <w:rFonts w:ascii="Calibri" w:hAnsi="Calibri" w:cs="Calibri"/>
        </w:rPr>
        <w:t>zawartego w Załączniku nr 1.</w:t>
      </w:r>
    </w:p>
    <w:p w14:paraId="0F55ED3C" w14:textId="77777777" w:rsidR="007A1F5A" w:rsidRPr="007A1F5A" w:rsidRDefault="007A1F5A" w:rsidP="007A1F5A">
      <w:pPr>
        <w:pStyle w:val="Akapitzlist"/>
        <w:shd w:val="clear" w:color="auto" w:fill="FFFFFF" w:themeFill="background1"/>
        <w:suppressAutoHyphens/>
        <w:autoSpaceDN w:val="0"/>
        <w:ind w:left="1494"/>
        <w:jc w:val="both"/>
        <w:textAlignment w:val="baseline"/>
        <w:rPr>
          <w:rFonts w:ascii="Calibri" w:hAnsi="Calibri" w:cs="Calibri"/>
        </w:rPr>
      </w:pPr>
    </w:p>
    <w:p w14:paraId="6E7ADAD4" w14:textId="77777777" w:rsidR="003B6FF9" w:rsidRPr="001A1DEB" w:rsidRDefault="003B6FF9" w:rsidP="001A1DEB">
      <w:pPr>
        <w:pStyle w:val="Akapitzlist"/>
        <w:widowControl w:val="0"/>
        <w:numPr>
          <w:ilvl w:val="0"/>
          <w:numId w:val="10"/>
        </w:numPr>
        <w:tabs>
          <w:tab w:val="left" w:pos="426"/>
          <w:tab w:val="right" w:pos="2264"/>
        </w:tabs>
        <w:autoSpaceDE w:val="0"/>
        <w:autoSpaceDN w:val="0"/>
        <w:adjustRightInd w:val="0"/>
        <w:jc w:val="both"/>
        <w:textAlignment w:val="baseline"/>
        <w:rPr>
          <w:rFonts w:asciiTheme="minorHAnsi" w:eastAsia="Calibri" w:hAnsiTheme="minorHAnsi" w:cstheme="minorHAnsi"/>
          <w:b/>
          <w:bCs/>
          <w:color w:val="000000"/>
        </w:rPr>
      </w:pPr>
      <w:r w:rsidRPr="001A1DEB">
        <w:rPr>
          <w:rFonts w:asciiTheme="minorHAnsi" w:eastAsia="Calibri" w:hAnsiTheme="minorHAnsi" w:cstheme="minorHAnsi"/>
          <w:b/>
          <w:bCs/>
          <w:color w:val="000000"/>
        </w:rPr>
        <w:t xml:space="preserve">SPOSÓB POROZUMIEWANIA SIĘ ZAMAWIAJĄCEGO Z WYKONAWCAMI: </w:t>
      </w:r>
    </w:p>
    <w:p w14:paraId="7A29F484" w14:textId="77777777" w:rsidR="003B6FF9"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Theme="minorHAnsi" w:hAnsiTheme="minorHAnsi" w:cstheme="minorBidi"/>
        </w:rPr>
        <w:t xml:space="preserve">Postępowanie prowadzone jest w języku polskim w formie elektronicznej za pośrednictwem dedykowanej platformy zakupowej (dalej zwana „platformą”), na profilu nabywcy Zamawiającego: https://platformazakupowa.pl/pn/uep. </w:t>
      </w:r>
    </w:p>
    <w:p w14:paraId="369675BF" w14:textId="77777777" w:rsidR="003B6FF9"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Theme="minorHAnsi" w:hAnsiTheme="minorHAnsi" w:cstheme="minorBidi"/>
        </w:rPr>
        <w:t xml:space="preserve">Wnioski o wyjaśnienie treści niniejszego zapytania ofertowego należy przekazywać w formie elektronicznej za pośrednictwem platformy i formularza „Wyślij wiadomość” znajdującego się na stronie danego postępowania. Za datę przekazania (wpływu) oświadczeń, wniosków, zawiadomień oraz informacji przyjmuje się datę ich przesłania za pośrednictwem platformy poprzez kliknięcie przycisku „Wyślij wiadomość”, po których pojawi się komunikat, że wiadomość została wysłana do Zamawiającego. </w:t>
      </w:r>
    </w:p>
    <w:p w14:paraId="452FFBB9" w14:textId="77777777" w:rsidR="001A1DEB"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Theme="minorHAnsi" w:hAnsiTheme="minorHAnsi" w:cstheme="minorBidi"/>
        </w:rPr>
        <w:t>Zamawiający informuje, iż wszystkie informacje dotyczące niniejszego postępowania, w tym odpowiedzi na pytania, zmiana treści zapytania ofertowego, rozstrzygnięcie bądź unieważnienie postępowania będzie przekazywał Wykonawcom w formie elektronicznej za pośrednictwem platformy oraz zamieszczał w sekcji „Komunikaty”.</w:t>
      </w:r>
    </w:p>
    <w:p w14:paraId="5CD8D227" w14:textId="77777777" w:rsidR="003B6FF9" w:rsidRPr="001A1DEB"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Theme="minorHAnsi" w:hAnsiTheme="minorHAnsi" w:cstheme="minorBidi"/>
        </w:rPr>
        <w:t xml:space="preserve"> </w:t>
      </w:r>
      <w:r w:rsidRPr="001A1DEB">
        <w:rPr>
          <w:rFonts w:asciiTheme="minorHAnsi" w:eastAsia="Calibri" w:hAnsiTheme="minorHAnsi" w:cstheme="minorHAnsi"/>
          <w:color w:val="000000"/>
        </w:rPr>
        <w:t>Wykonawca zobowiązany jest przekazywać dokumenty, oświadczenia, wnioski, zawiadomienia oraz informacje w sposób umożliwiający zapoznanie się przez Zamawiającego z ich treścią tj. od poniedziałku od piątku w godz. 7.30-15.30.</w:t>
      </w:r>
    </w:p>
    <w:p w14:paraId="05031C3B" w14:textId="77777777" w:rsidR="003B6FF9" w:rsidRPr="001A1DEB"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Calibri" w:hAnsiTheme="minorHAnsi" w:cstheme="minorHAnsi"/>
          <w:color w:val="000000"/>
        </w:rPr>
        <w:t>Postępowanie o udzielenie zamówienia prowadzi się w języku polskim.</w:t>
      </w:r>
    </w:p>
    <w:p w14:paraId="635EB2C9" w14:textId="77777777" w:rsidR="003B6FF9" w:rsidRPr="001A1DEB"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Calibri" w:hAnsiTheme="minorHAnsi" w:cstheme="minorHAnsi"/>
          <w:color w:val="000000"/>
        </w:rPr>
        <w:t>Wykonawca może zwrócić się do Zamawiającego z pytaniami dotyczącymi treści niniejszego Zapytania ofertowego.</w:t>
      </w:r>
    </w:p>
    <w:p w14:paraId="42FDC16E" w14:textId="77777777" w:rsidR="003B6FF9" w:rsidRPr="001A1DEB"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Calibri" w:hAnsiTheme="minorHAnsi" w:cstheme="minorHAnsi"/>
          <w:color w:val="000000"/>
        </w:rPr>
        <w:lastRenderedPageBreak/>
        <w:t>Pytania należy przesłać w terminie nie późniejszym niż dzień, w którym upływa połowa terminu składania ofert. Jeżeli pytanie wpłynie do zamawiającego po upływie wskazanego terminu, Zamawiający może pozostawić pytanie bez rozpoznania.</w:t>
      </w:r>
    </w:p>
    <w:p w14:paraId="1BF26ED5" w14:textId="77777777" w:rsidR="003B6FF9" w:rsidRPr="001A1DEB"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Calibri" w:hAnsiTheme="minorHAnsi" w:cstheme="minorHAnsi"/>
          <w:color w:val="000000"/>
        </w:rPr>
        <w:t>Zamawiający niezwłocznie udzieli wyjaśnień, zamieszczając treść pytania i odpowiedzi, bez ujawnienia źródła zapytania na stronie internetowej, na której zostało opublikowane niniejsze zapytanie ofertowe.</w:t>
      </w:r>
    </w:p>
    <w:p w14:paraId="3E929B00" w14:textId="77777777" w:rsidR="001A1DEB" w:rsidRPr="001A1DEB" w:rsidRDefault="003B6FF9" w:rsidP="001A1DEB">
      <w:pPr>
        <w:pStyle w:val="Akapitzlist"/>
        <w:numPr>
          <w:ilvl w:val="1"/>
          <w:numId w:val="10"/>
        </w:numPr>
        <w:spacing w:after="160" w:line="259" w:lineRule="auto"/>
        <w:jc w:val="both"/>
        <w:rPr>
          <w:rFonts w:asciiTheme="minorHAnsi" w:eastAsiaTheme="minorHAnsi" w:hAnsiTheme="minorHAnsi" w:cstheme="minorBidi"/>
        </w:rPr>
      </w:pPr>
      <w:r w:rsidRPr="001A1DEB">
        <w:rPr>
          <w:rFonts w:asciiTheme="minorHAnsi" w:eastAsia="Calibri" w:hAnsiTheme="minorHAnsi" w:cstheme="minorHAnsi"/>
          <w:color w:val="000000"/>
        </w:rPr>
        <w:t>W uzasadnionych przypadkach Zamawiający może przed upływem terminu składania ofert zmienić treść niniejszego zapytania ofertowego. Dokonaną w ten sposób zmianę Zamawiający niezwłocznie zamieści na stronie internetowej, w miejscu zamieszczenia zapytania ofertowego. Zmiana ta będzie wiążąca przy składaniu ofert.</w:t>
      </w:r>
    </w:p>
    <w:p w14:paraId="19511CA1" w14:textId="77777777" w:rsidR="001A1DEB" w:rsidRPr="001A1DEB" w:rsidRDefault="001A1DEB" w:rsidP="001A1DEB">
      <w:pPr>
        <w:pStyle w:val="Akapitzlist"/>
        <w:spacing w:after="160" w:line="259" w:lineRule="auto"/>
        <w:ind w:left="716"/>
        <w:jc w:val="both"/>
        <w:rPr>
          <w:rFonts w:asciiTheme="minorHAnsi" w:eastAsiaTheme="minorHAnsi" w:hAnsiTheme="minorHAnsi" w:cstheme="minorBidi"/>
        </w:rPr>
      </w:pPr>
    </w:p>
    <w:p w14:paraId="57C406DB" w14:textId="77777777" w:rsidR="003B6FF9" w:rsidRPr="001A1DEB" w:rsidRDefault="003B6FF9" w:rsidP="001A1DEB">
      <w:pPr>
        <w:pStyle w:val="Akapitzlist"/>
        <w:widowControl w:val="0"/>
        <w:numPr>
          <w:ilvl w:val="0"/>
          <w:numId w:val="10"/>
        </w:numPr>
        <w:tabs>
          <w:tab w:val="right" w:pos="567"/>
        </w:tabs>
        <w:autoSpaceDE w:val="0"/>
        <w:autoSpaceDN w:val="0"/>
        <w:adjustRightInd w:val="0"/>
        <w:jc w:val="both"/>
        <w:textAlignment w:val="baseline"/>
        <w:rPr>
          <w:rFonts w:asciiTheme="minorHAnsi" w:eastAsia="Calibri" w:hAnsiTheme="minorHAnsi" w:cstheme="minorHAnsi"/>
          <w:color w:val="000000"/>
        </w:rPr>
      </w:pPr>
      <w:r w:rsidRPr="001A1DEB">
        <w:rPr>
          <w:rFonts w:asciiTheme="minorHAnsi" w:hAnsiTheme="minorHAnsi" w:cstheme="minorHAnsi"/>
          <w:b/>
        </w:rPr>
        <w:t>SKŁADANIE OFERT I DOKUMENTY:</w:t>
      </w:r>
    </w:p>
    <w:p w14:paraId="1647EC82" w14:textId="77777777" w:rsidR="003B6FF9" w:rsidRDefault="003B6FF9" w:rsidP="003A5452">
      <w:pPr>
        <w:pStyle w:val="Akapitzlist"/>
        <w:numPr>
          <w:ilvl w:val="1"/>
          <w:numId w:val="37"/>
        </w:numPr>
        <w:spacing w:after="160" w:line="259" w:lineRule="auto"/>
        <w:ind w:left="993" w:hanging="567"/>
        <w:jc w:val="both"/>
        <w:rPr>
          <w:rFonts w:asciiTheme="minorHAnsi" w:eastAsiaTheme="minorHAnsi" w:hAnsiTheme="minorHAnsi" w:cstheme="minorBidi"/>
        </w:rPr>
      </w:pPr>
      <w:r w:rsidRPr="001A1DEB">
        <w:rPr>
          <w:rFonts w:asciiTheme="minorHAnsi" w:eastAsiaTheme="minorHAnsi" w:hAnsiTheme="minorHAnsi" w:cstheme="minorBidi"/>
        </w:rPr>
        <w:t xml:space="preserve">Oferta wraz z dokumentami wskazanymi powinna być złożona za pośrednictwem: https://platformazakupowa.pl/pn/uep na stronie dotyczącej niniejszego postępowania. Składanie ofert w danym zapytaniu ofertowym nie wymaga od Wykonawcy założenia konta na platformie. Uwaga! Za datę przekazania oferty przyjmuje się datę jej przekazania w platformie poprzez kliknięcie przycisku “Złóż ofertę”, ewentualne dołączenie wymaganych przez Zamawiającego dokumentów i wyświetlenie się komunikatu, że oferta została złożona. Szczegółowa instrukcja dla Wykonawców dotycząca składania ofert znajduje się na stronie internetowej pod adresem: </w:t>
      </w:r>
      <w:hyperlink r:id="rId8" w:history="1">
        <w:r w:rsidRPr="001A1DEB">
          <w:rPr>
            <w:rFonts w:asciiTheme="minorHAnsi" w:eastAsiaTheme="minorHAnsi" w:hAnsiTheme="minorHAnsi" w:cstheme="minorBidi"/>
            <w:color w:val="0563C1" w:themeColor="hyperlink"/>
            <w:u w:val="single"/>
          </w:rPr>
          <w:t>https://platformazakupowa.pl/strona/45-instrukcje</w:t>
        </w:r>
      </w:hyperlink>
      <w:r w:rsidRPr="001A1DEB">
        <w:rPr>
          <w:rFonts w:asciiTheme="minorHAnsi" w:eastAsiaTheme="minorHAnsi" w:hAnsiTheme="minorHAnsi" w:cstheme="minorBidi"/>
        </w:rPr>
        <w:t xml:space="preserve">. </w:t>
      </w:r>
    </w:p>
    <w:p w14:paraId="6048EEBF" w14:textId="77777777" w:rsidR="003E4E68" w:rsidRPr="001A1DEB" w:rsidRDefault="003E4E68" w:rsidP="003A5452">
      <w:pPr>
        <w:pStyle w:val="Akapitzlist"/>
        <w:numPr>
          <w:ilvl w:val="1"/>
          <w:numId w:val="37"/>
        </w:numPr>
        <w:spacing w:after="160" w:line="259" w:lineRule="auto"/>
        <w:ind w:left="993" w:hanging="567"/>
        <w:jc w:val="both"/>
        <w:rPr>
          <w:rFonts w:asciiTheme="minorHAnsi" w:eastAsiaTheme="minorHAnsi" w:hAnsiTheme="minorHAnsi" w:cstheme="minorBidi"/>
        </w:rPr>
      </w:pPr>
      <w:r w:rsidRPr="001A1DEB">
        <w:rPr>
          <w:rFonts w:asciiTheme="minorHAnsi" w:eastAsia="Calibri" w:hAnsiTheme="minorHAnsi" w:cstheme="minorHAnsi"/>
          <w:color w:val="000000"/>
        </w:rPr>
        <w:t>Każdy Wykonawca może złożyć tylko jedną ofertę, w formie pisemnej pod rygorem</w:t>
      </w:r>
    </w:p>
    <w:p w14:paraId="68FC0614" w14:textId="77777777" w:rsidR="001A1DEB" w:rsidRPr="001A1DEB" w:rsidRDefault="003E4E68" w:rsidP="003A5452">
      <w:pPr>
        <w:pStyle w:val="Akapitzlist"/>
        <w:pBdr>
          <w:top w:val="nil"/>
          <w:left w:val="nil"/>
          <w:bottom w:val="nil"/>
          <w:right w:val="nil"/>
          <w:between w:val="nil"/>
        </w:pBdr>
        <w:ind w:left="993" w:hanging="567"/>
        <w:jc w:val="both"/>
        <w:rPr>
          <w:rFonts w:asciiTheme="minorHAnsi" w:eastAsia="Calibri" w:hAnsiTheme="minorHAnsi" w:cstheme="minorHAnsi"/>
          <w:color w:val="000000"/>
        </w:rPr>
      </w:pPr>
      <w:r w:rsidRPr="003E4E68">
        <w:rPr>
          <w:rFonts w:asciiTheme="minorHAnsi" w:eastAsia="Calibri" w:hAnsiTheme="minorHAnsi" w:cstheme="minorHAnsi"/>
          <w:color w:val="000000"/>
        </w:rPr>
        <w:t>nieważności, czytelnie, w języku polskim</w:t>
      </w:r>
      <w:r>
        <w:rPr>
          <w:rFonts w:asciiTheme="minorHAnsi" w:eastAsia="Calibri" w:hAnsiTheme="minorHAnsi" w:cstheme="minorHAnsi"/>
          <w:color w:val="000000"/>
        </w:rPr>
        <w:t>.</w:t>
      </w:r>
    </w:p>
    <w:p w14:paraId="27820E4D" w14:textId="77777777" w:rsidR="00EF2217" w:rsidRPr="002427B2" w:rsidRDefault="003E4E68" w:rsidP="003A5452">
      <w:pPr>
        <w:pStyle w:val="Akapitzlist"/>
        <w:numPr>
          <w:ilvl w:val="1"/>
          <w:numId w:val="37"/>
        </w:numPr>
        <w:pBdr>
          <w:top w:val="nil"/>
          <w:left w:val="nil"/>
          <w:bottom w:val="nil"/>
          <w:right w:val="nil"/>
          <w:between w:val="nil"/>
        </w:pBdr>
        <w:ind w:left="993" w:hanging="567"/>
        <w:jc w:val="both"/>
        <w:rPr>
          <w:rFonts w:asciiTheme="minorHAnsi" w:eastAsia="Calibri" w:hAnsiTheme="minorHAnsi" w:cstheme="minorHAnsi"/>
          <w:color w:val="000000"/>
        </w:rPr>
      </w:pPr>
      <w:r w:rsidRPr="003E4E68">
        <w:rPr>
          <w:rFonts w:asciiTheme="minorHAnsi" w:eastAsia="Calibri" w:hAnsiTheme="minorHAnsi" w:cstheme="minorHAnsi"/>
          <w:color w:val="000000"/>
        </w:rPr>
        <w:t>Oferta powinna zostać przygotowana</w:t>
      </w:r>
      <w:r w:rsidR="002427B2">
        <w:rPr>
          <w:rFonts w:asciiTheme="minorHAnsi" w:eastAsia="Calibri" w:hAnsiTheme="minorHAnsi" w:cstheme="minorHAnsi"/>
          <w:color w:val="000000"/>
        </w:rPr>
        <w:t xml:space="preserve"> i dostarczona</w:t>
      </w:r>
      <w:r w:rsidRPr="003E4E68">
        <w:rPr>
          <w:rFonts w:asciiTheme="minorHAnsi" w:eastAsia="Calibri" w:hAnsiTheme="minorHAnsi" w:cstheme="minorHAnsi"/>
          <w:color w:val="000000"/>
        </w:rPr>
        <w:t xml:space="preserve"> zgodnie z wytycznymi zapytania ofertowego</w:t>
      </w:r>
      <w:r w:rsidR="002427B2">
        <w:rPr>
          <w:rFonts w:asciiTheme="minorHAnsi" w:eastAsia="Calibri" w:hAnsiTheme="minorHAnsi" w:cstheme="minorHAnsi"/>
          <w:color w:val="000000"/>
        </w:rPr>
        <w:t xml:space="preserve"> </w:t>
      </w:r>
      <w:r w:rsidR="003D0072">
        <w:rPr>
          <w:rFonts w:asciiTheme="minorHAnsi" w:eastAsia="Calibri" w:hAnsiTheme="minorHAnsi" w:cstheme="minorHAnsi"/>
          <w:color w:val="000000"/>
        </w:rPr>
        <w:t xml:space="preserve">na </w:t>
      </w:r>
      <w:r w:rsidR="00EF2217" w:rsidRPr="002427B2">
        <w:rPr>
          <w:rFonts w:asciiTheme="minorHAnsi" w:eastAsia="Calibri" w:hAnsiTheme="minorHAnsi" w:cstheme="minorHAnsi"/>
          <w:color w:val="000000"/>
        </w:rPr>
        <w:t>formularz</w:t>
      </w:r>
      <w:r w:rsidR="003D0072">
        <w:rPr>
          <w:rFonts w:asciiTheme="minorHAnsi" w:eastAsia="Calibri" w:hAnsiTheme="minorHAnsi" w:cstheme="minorHAnsi"/>
          <w:color w:val="000000"/>
        </w:rPr>
        <w:t>u</w:t>
      </w:r>
      <w:r w:rsidR="00EF2217" w:rsidRPr="002427B2">
        <w:rPr>
          <w:rFonts w:asciiTheme="minorHAnsi" w:eastAsia="Calibri" w:hAnsiTheme="minorHAnsi" w:cstheme="minorHAnsi"/>
          <w:color w:val="000000"/>
        </w:rPr>
        <w:t xml:space="preserve"> oferty (</w:t>
      </w:r>
      <w:r w:rsidR="00EF2217" w:rsidRPr="00651A80">
        <w:rPr>
          <w:rFonts w:asciiTheme="minorHAnsi" w:eastAsia="Calibri" w:hAnsiTheme="minorHAnsi" w:cstheme="minorHAnsi"/>
          <w:b/>
          <w:color w:val="000000"/>
        </w:rPr>
        <w:t xml:space="preserve">załącznik nr 1 </w:t>
      </w:r>
      <w:r w:rsidR="00EF2217" w:rsidRPr="002427B2">
        <w:rPr>
          <w:rFonts w:asciiTheme="minorHAnsi" w:eastAsia="Calibri" w:hAnsiTheme="minorHAnsi" w:cstheme="minorHAnsi"/>
          <w:color w:val="000000"/>
        </w:rPr>
        <w:t>do zapytania ofertowego).</w:t>
      </w:r>
    </w:p>
    <w:p w14:paraId="436B5C11" w14:textId="77777777" w:rsidR="00EF2217" w:rsidRPr="007F4CEC" w:rsidRDefault="00651A80" w:rsidP="003A5452">
      <w:pPr>
        <w:pStyle w:val="Akapitzlist"/>
        <w:numPr>
          <w:ilvl w:val="1"/>
          <w:numId w:val="37"/>
        </w:numPr>
        <w:ind w:left="993" w:hanging="567"/>
        <w:jc w:val="both"/>
        <w:rPr>
          <w:rFonts w:asciiTheme="minorHAnsi" w:hAnsiTheme="minorHAnsi" w:cstheme="minorHAnsi"/>
          <w:szCs w:val="26"/>
        </w:rPr>
      </w:pPr>
      <w:r w:rsidRPr="00651A80">
        <w:rPr>
          <w:rFonts w:asciiTheme="minorHAnsi" w:hAnsiTheme="minorHAnsi" w:cstheme="minorHAnsi"/>
          <w:szCs w:val="26"/>
        </w:rPr>
        <w:t>Oświadczenia i dokumenty, jakie są zobowiązani dostarczyć Wykonawcy w celu potwierdzenia spełniania warunków udziału w postępowaniu oraz braku podstaw wykluczenia</w:t>
      </w:r>
    </w:p>
    <w:p w14:paraId="08B7C595" w14:textId="77777777" w:rsidR="003D0072" w:rsidRPr="00601CD5" w:rsidRDefault="002427B2" w:rsidP="00601CD5">
      <w:pPr>
        <w:numPr>
          <w:ilvl w:val="0"/>
          <w:numId w:val="1"/>
        </w:numPr>
        <w:spacing w:after="0" w:line="240" w:lineRule="auto"/>
        <w:ind w:left="1134"/>
        <w:jc w:val="both"/>
        <w:rPr>
          <w:sz w:val="28"/>
          <w:szCs w:val="26"/>
        </w:rPr>
      </w:pPr>
      <w:r w:rsidRPr="00651A80">
        <w:rPr>
          <w:b/>
          <w:sz w:val="24"/>
          <w:szCs w:val="26"/>
        </w:rPr>
        <w:t>Załącznik nr 2</w:t>
      </w:r>
      <w:r w:rsidR="00EF2217" w:rsidRPr="003D0072">
        <w:rPr>
          <w:sz w:val="24"/>
          <w:szCs w:val="26"/>
        </w:rPr>
        <w:t xml:space="preserve"> - </w:t>
      </w:r>
      <w:r w:rsidR="003D0072" w:rsidRPr="003D0072">
        <w:rPr>
          <w:sz w:val="24"/>
          <w:szCs w:val="26"/>
        </w:rPr>
        <w:t>Oświadczenie Wykonawcy o niepodleganiu wykluczeniu z</w:t>
      </w:r>
      <w:r w:rsidR="00D8240F">
        <w:rPr>
          <w:sz w:val="24"/>
          <w:szCs w:val="26"/>
        </w:rPr>
        <w:t> </w:t>
      </w:r>
      <w:r w:rsidR="003D0072" w:rsidRPr="003D0072">
        <w:rPr>
          <w:sz w:val="24"/>
          <w:szCs w:val="26"/>
        </w:rPr>
        <w:t>postępowania o udzielenie zamówienia publicznego z przyczyn, o których mowa w</w:t>
      </w:r>
      <w:r w:rsidR="00D8240F">
        <w:rPr>
          <w:sz w:val="24"/>
          <w:szCs w:val="26"/>
        </w:rPr>
        <w:t> </w:t>
      </w:r>
      <w:r w:rsidR="003D0072" w:rsidRPr="003D0072">
        <w:rPr>
          <w:sz w:val="24"/>
          <w:szCs w:val="26"/>
        </w:rPr>
        <w:t>art. 7 ust. 1 ustawy z dnia 13 kwietnia 2022 r. o szczególnych rozwiązaniach w</w:t>
      </w:r>
      <w:r w:rsidR="00D8240F">
        <w:rPr>
          <w:sz w:val="24"/>
          <w:szCs w:val="26"/>
        </w:rPr>
        <w:t> </w:t>
      </w:r>
      <w:r w:rsidR="003D0072" w:rsidRPr="003D0072">
        <w:rPr>
          <w:sz w:val="24"/>
          <w:szCs w:val="26"/>
        </w:rPr>
        <w:t>zakresie przeciwdziałania wspieraniu agresji na Ukrainę oraz służących ochronie bezpieczeństwa narodowego</w:t>
      </w:r>
    </w:p>
    <w:p w14:paraId="0D238A99" w14:textId="77777777" w:rsidR="00651A80" w:rsidRPr="00651A80" w:rsidRDefault="00651A80" w:rsidP="00651A80">
      <w:pPr>
        <w:pStyle w:val="Akapitzlist"/>
        <w:numPr>
          <w:ilvl w:val="0"/>
          <w:numId w:val="1"/>
        </w:numPr>
        <w:ind w:left="1134" w:hanging="283"/>
        <w:jc w:val="both"/>
        <w:rPr>
          <w:rFonts w:ascii="Calibri" w:hAnsi="Calibri"/>
          <w:szCs w:val="26"/>
          <w:lang w:eastAsia="en-US"/>
        </w:rPr>
      </w:pPr>
      <w:r>
        <w:rPr>
          <w:rFonts w:ascii="Calibri" w:hAnsi="Calibri"/>
          <w:szCs w:val="26"/>
          <w:lang w:eastAsia="en-US"/>
        </w:rPr>
        <w:t xml:space="preserve"> </w:t>
      </w:r>
      <w:r w:rsidRPr="00651A80">
        <w:rPr>
          <w:rFonts w:ascii="Calibri" w:hAnsi="Calibri"/>
          <w:szCs w:val="26"/>
          <w:lang w:eastAsia="en-US"/>
        </w:rPr>
        <w:t>w celu potwierdzenia warunku określonego w rozdziale 6.1.1</w:t>
      </w:r>
      <w:r>
        <w:rPr>
          <w:rFonts w:ascii="Calibri" w:hAnsi="Calibri"/>
          <w:szCs w:val="26"/>
          <w:lang w:eastAsia="en-US"/>
        </w:rPr>
        <w:t>:</w:t>
      </w:r>
    </w:p>
    <w:p w14:paraId="2788BC2B" w14:textId="176D742A" w:rsidR="00044B90" w:rsidRPr="003A5452" w:rsidRDefault="000522BD" w:rsidP="003A5452">
      <w:pPr>
        <w:pStyle w:val="Akapitzlist"/>
        <w:ind w:left="1134"/>
        <w:jc w:val="both"/>
        <w:rPr>
          <w:rFonts w:ascii="Calibri" w:hAnsi="Calibri"/>
          <w:szCs w:val="26"/>
          <w:lang w:eastAsia="en-US"/>
        </w:rPr>
      </w:pPr>
      <w:r>
        <w:rPr>
          <w:rFonts w:ascii="Calibri" w:hAnsi="Calibri"/>
          <w:b/>
          <w:szCs w:val="26"/>
          <w:lang w:eastAsia="en-US"/>
        </w:rPr>
        <w:t xml:space="preserve">Załącznik nr </w:t>
      </w:r>
      <w:r w:rsidR="00AF2EDE">
        <w:rPr>
          <w:rFonts w:ascii="Calibri" w:hAnsi="Calibri"/>
          <w:b/>
          <w:szCs w:val="26"/>
          <w:lang w:eastAsia="en-US"/>
        </w:rPr>
        <w:t>5</w:t>
      </w:r>
      <w:r w:rsidR="00651A80" w:rsidRPr="00651A80">
        <w:rPr>
          <w:rFonts w:ascii="Calibri" w:hAnsi="Calibri"/>
          <w:b/>
          <w:szCs w:val="26"/>
          <w:lang w:eastAsia="en-US"/>
        </w:rPr>
        <w:t xml:space="preserve"> -</w:t>
      </w:r>
      <w:r w:rsidR="00651A80" w:rsidRPr="00651A80">
        <w:rPr>
          <w:rFonts w:ascii="Calibri" w:hAnsi="Calibri"/>
          <w:szCs w:val="26"/>
          <w:lang w:eastAsia="en-US"/>
        </w:rPr>
        <w:t xml:space="preserve"> Wykaz </w:t>
      </w:r>
      <w:r w:rsidR="00AF2EDE">
        <w:rPr>
          <w:rFonts w:ascii="Calibri" w:hAnsi="Calibri"/>
          <w:szCs w:val="26"/>
          <w:lang w:eastAsia="en-US"/>
        </w:rPr>
        <w:t>usług dotyczy tylko zrealizowanych badań ankietowych</w:t>
      </w:r>
      <w:r>
        <w:rPr>
          <w:rFonts w:ascii="Calibri" w:hAnsi="Calibri"/>
          <w:szCs w:val="26"/>
          <w:lang w:eastAsia="en-US"/>
        </w:rPr>
        <w:t xml:space="preserve"> </w:t>
      </w:r>
      <w:r w:rsidR="00AF2EDE">
        <w:rPr>
          <w:rFonts w:ascii="Calibri" w:hAnsi="Calibri"/>
          <w:szCs w:val="26"/>
          <w:lang w:eastAsia="en-US"/>
        </w:rPr>
        <w:t>dla publicznych szkół wyższych, związanych z ich działalnością badawczą</w:t>
      </w:r>
      <w:r w:rsidR="00651A80" w:rsidRPr="00651A80">
        <w:rPr>
          <w:rFonts w:ascii="Calibri" w:hAnsi="Calibri"/>
          <w:szCs w:val="26"/>
          <w:lang w:eastAsia="en-US"/>
        </w:rPr>
        <w:t xml:space="preserve">, a w </w:t>
      </w:r>
      <w:r w:rsidR="00651A80" w:rsidRPr="004C43AA">
        <w:rPr>
          <w:rFonts w:ascii="Calibri" w:hAnsi="Calibri"/>
          <w:szCs w:val="26"/>
          <w:lang w:eastAsia="en-US"/>
        </w:rPr>
        <w:t xml:space="preserve">przypadku </w:t>
      </w:r>
      <w:r w:rsidR="003D2145" w:rsidRPr="002C0594">
        <w:rPr>
          <w:rFonts w:ascii="Calibri" w:hAnsi="Calibri"/>
          <w:szCs w:val="26"/>
          <w:lang w:eastAsia="en-US"/>
        </w:rPr>
        <w:t xml:space="preserve">świadczeń powtarzających się lub ciągłych również wykonywanych, w okresie ostatnich </w:t>
      </w:r>
      <w:r w:rsidR="006E0499" w:rsidRPr="002C0594">
        <w:rPr>
          <w:rFonts w:ascii="Calibri" w:hAnsi="Calibri"/>
          <w:szCs w:val="26"/>
          <w:lang w:eastAsia="en-US"/>
        </w:rPr>
        <w:t>10</w:t>
      </w:r>
      <w:r w:rsidR="003D2145" w:rsidRPr="002C0594">
        <w:rPr>
          <w:rFonts w:ascii="Calibri" w:hAnsi="Calibri"/>
          <w:szCs w:val="26"/>
          <w:lang w:eastAsia="en-US"/>
        </w:rPr>
        <w:t xml:space="preserve"> lat, a jeżeli okres prowadzenia działalności jest krótszy</w:t>
      </w:r>
      <w:r w:rsidR="00651A80" w:rsidRPr="004C43AA">
        <w:rPr>
          <w:rFonts w:ascii="Calibri" w:hAnsi="Calibri"/>
          <w:szCs w:val="26"/>
          <w:lang w:eastAsia="en-US"/>
        </w:rPr>
        <w:t xml:space="preserve"> – w tym okresie, wraz z podaniem, przedmiotu, dat wykonania i podmiotów, na rzecz</w:t>
      </w:r>
      <w:r w:rsidR="00651A80" w:rsidRPr="00651A80">
        <w:rPr>
          <w:rFonts w:ascii="Calibri" w:hAnsi="Calibri"/>
          <w:szCs w:val="26"/>
          <w:lang w:eastAsia="en-US"/>
        </w:rPr>
        <w:t xml:space="preserve"> których usługi zostały wykonane, oraz załączeniem dowodów określających czy te usługi zostały wykonane lub są wykonywane należycie, przy czym dowodami, o których mowa, są referencje bądź inne dokumenty sporządzone przez podmiot, na rzecz którego usługi były wykonywane, a w przypadku świadczeń powtarzających się lub ciągłych są </w:t>
      </w:r>
      <w:r w:rsidR="00651A80" w:rsidRPr="00651A80">
        <w:rPr>
          <w:rFonts w:ascii="Calibri" w:hAnsi="Calibri"/>
          <w:szCs w:val="26"/>
          <w:lang w:eastAsia="en-US"/>
        </w:rPr>
        <w:lastRenderedPageBreak/>
        <w:t xml:space="preserve">wykonywane, a jeżeli z przyczyn niezależnych od niego nie jest w stanie uzyskać tych dokumentów – oświadczenie wykonawcy; w przypadku świadczeń powtarzających się lub ciągłych nadal wykonywanych referencje bądź inne dokumenty potwierdzające ich należyte wykonywanie powinny być wydane </w:t>
      </w:r>
      <w:r w:rsidR="003D2145" w:rsidRPr="002C0594">
        <w:rPr>
          <w:rFonts w:ascii="Calibri" w:hAnsi="Calibri"/>
          <w:szCs w:val="26"/>
          <w:lang w:eastAsia="en-US"/>
        </w:rPr>
        <w:t>w okresie ostatnich 3 miesięcy.</w:t>
      </w:r>
    </w:p>
    <w:p w14:paraId="43A77405" w14:textId="77777777" w:rsidR="00A36F06" w:rsidRPr="000A3F40" w:rsidRDefault="003E4E68" w:rsidP="003A5452">
      <w:pPr>
        <w:pStyle w:val="Akapitzlist"/>
        <w:numPr>
          <w:ilvl w:val="1"/>
          <w:numId w:val="37"/>
        </w:numPr>
        <w:ind w:left="993" w:hanging="567"/>
        <w:jc w:val="both"/>
        <w:rPr>
          <w:rFonts w:asciiTheme="minorHAnsi" w:hAnsiTheme="minorHAnsi" w:cstheme="minorHAnsi"/>
          <w:szCs w:val="26"/>
        </w:rPr>
      </w:pPr>
      <w:r w:rsidRPr="003E4E68">
        <w:rPr>
          <w:rFonts w:asciiTheme="minorHAnsi" w:hAnsiTheme="minorHAnsi" w:cstheme="minorHAnsi"/>
          <w:szCs w:val="26"/>
        </w:rPr>
        <w:t xml:space="preserve">Wykonawca ponosi samodzielnie wszelkie koszty związane z przygotowaniem </w:t>
      </w:r>
      <w:r w:rsidRPr="003E4E68">
        <w:rPr>
          <w:rFonts w:asciiTheme="minorHAnsi" w:hAnsiTheme="minorHAnsi" w:cstheme="minorHAnsi"/>
          <w:szCs w:val="26"/>
        </w:rPr>
        <w:br/>
        <w:t>i złożeniem oferty, niezależnie od wyniku postępowania. Wykonawca zobowiązuje</w:t>
      </w:r>
      <w:r>
        <w:rPr>
          <w:rFonts w:asciiTheme="minorHAnsi" w:hAnsiTheme="minorHAnsi" w:cstheme="minorHAnsi"/>
          <w:szCs w:val="26"/>
        </w:rPr>
        <w:t xml:space="preserve"> </w:t>
      </w:r>
      <w:r w:rsidR="007F2C8C">
        <w:rPr>
          <w:rFonts w:asciiTheme="minorHAnsi" w:hAnsiTheme="minorHAnsi" w:cstheme="minorHAnsi"/>
          <w:szCs w:val="26"/>
        </w:rPr>
        <w:br/>
      </w:r>
      <w:r w:rsidRPr="003E4E68">
        <w:rPr>
          <w:rFonts w:asciiTheme="minorHAnsi" w:hAnsiTheme="minorHAnsi" w:cstheme="minorHAnsi"/>
          <w:szCs w:val="26"/>
        </w:rPr>
        <w:t>się nie wnosić jakichkolwiek roszczeń</w:t>
      </w:r>
      <w:r>
        <w:rPr>
          <w:rFonts w:asciiTheme="minorHAnsi" w:hAnsiTheme="minorHAnsi" w:cstheme="minorHAnsi"/>
          <w:szCs w:val="26"/>
        </w:rPr>
        <w:t xml:space="preserve"> </w:t>
      </w:r>
      <w:r w:rsidRPr="003E4E68">
        <w:rPr>
          <w:rFonts w:asciiTheme="minorHAnsi" w:hAnsiTheme="minorHAnsi" w:cstheme="minorHAnsi"/>
          <w:szCs w:val="26"/>
        </w:rPr>
        <w:t>z tego tytułu względem Zamawiającego</w:t>
      </w:r>
    </w:p>
    <w:p w14:paraId="0A1AB8B7" w14:textId="77777777" w:rsidR="00AE51E3" w:rsidRPr="00F0453D" w:rsidRDefault="000D2F6F" w:rsidP="003A5452">
      <w:pPr>
        <w:pStyle w:val="Akapitzlist"/>
        <w:numPr>
          <w:ilvl w:val="1"/>
          <w:numId w:val="37"/>
        </w:numPr>
        <w:ind w:left="993" w:hanging="567"/>
        <w:jc w:val="both"/>
        <w:rPr>
          <w:rFonts w:asciiTheme="minorHAnsi" w:hAnsiTheme="minorHAnsi" w:cstheme="minorHAnsi"/>
          <w:szCs w:val="26"/>
        </w:rPr>
      </w:pPr>
      <w:r w:rsidRPr="00F0453D">
        <w:rPr>
          <w:rFonts w:asciiTheme="minorHAnsi" w:hAnsiTheme="minorHAnsi" w:cstheme="minorHAnsi"/>
          <w:szCs w:val="26"/>
        </w:rPr>
        <w:t>Oferta</w:t>
      </w:r>
      <w:r w:rsidR="00742DED">
        <w:rPr>
          <w:rFonts w:asciiTheme="minorHAnsi" w:hAnsiTheme="minorHAnsi" w:cstheme="minorHAnsi"/>
          <w:szCs w:val="26"/>
        </w:rPr>
        <w:t xml:space="preserve"> oraz załączone do niej dokumenty muszą</w:t>
      </w:r>
      <w:r w:rsidRPr="00F0453D">
        <w:rPr>
          <w:rFonts w:asciiTheme="minorHAnsi" w:hAnsiTheme="minorHAnsi" w:cstheme="minorHAnsi"/>
          <w:szCs w:val="26"/>
        </w:rPr>
        <w:t xml:space="preserve"> być podpisan</w:t>
      </w:r>
      <w:r w:rsidR="005E1B8A">
        <w:rPr>
          <w:rFonts w:asciiTheme="minorHAnsi" w:hAnsiTheme="minorHAnsi" w:cstheme="minorHAnsi"/>
          <w:szCs w:val="26"/>
        </w:rPr>
        <w:t>e</w:t>
      </w:r>
      <w:r w:rsidRPr="00F0453D">
        <w:rPr>
          <w:rFonts w:asciiTheme="minorHAnsi" w:hAnsiTheme="minorHAnsi" w:cstheme="minorHAnsi"/>
          <w:szCs w:val="26"/>
        </w:rPr>
        <w:t xml:space="preserve"> przez</w:t>
      </w:r>
      <w:r w:rsidR="00F0453D" w:rsidRPr="007F2C8C">
        <w:rPr>
          <w:rFonts w:asciiTheme="minorHAnsi" w:hAnsiTheme="minorHAnsi" w:cstheme="minorHAnsi"/>
          <w:szCs w:val="26"/>
        </w:rPr>
        <w:t xml:space="preserve"> </w:t>
      </w:r>
      <w:r w:rsidR="00F0453D" w:rsidRPr="00F0453D">
        <w:rPr>
          <w:rFonts w:asciiTheme="minorHAnsi" w:hAnsiTheme="minorHAnsi" w:cstheme="minorHAnsi"/>
          <w:szCs w:val="26"/>
        </w:rPr>
        <w:t>osobę lub osoby uprawnione do reprezentowania Wykonawcy zgodnie z dokumentem rejestrowym lub</w:t>
      </w:r>
      <w:r w:rsidR="007F2C8C">
        <w:rPr>
          <w:rFonts w:asciiTheme="minorHAnsi" w:hAnsiTheme="minorHAnsi" w:cstheme="minorHAnsi"/>
          <w:szCs w:val="26"/>
        </w:rPr>
        <w:t> </w:t>
      </w:r>
      <w:r w:rsidRPr="00F0453D">
        <w:rPr>
          <w:rFonts w:asciiTheme="minorHAnsi" w:hAnsiTheme="minorHAnsi" w:cstheme="minorHAnsi"/>
          <w:szCs w:val="26"/>
        </w:rPr>
        <w:t>osoby uprawnione do składania oświadczeń</w:t>
      </w:r>
      <w:r w:rsidR="005E1B8A">
        <w:rPr>
          <w:rFonts w:asciiTheme="minorHAnsi" w:hAnsiTheme="minorHAnsi" w:cstheme="minorHAnsi"/>
          <w:szCs w:val="26"/>
        </w:rPr>
        <w:t>.</w:t>
      </w:r>
      <w:r w:rsidR="00F0453D" w:rsidRPr="00F0453D">
        <w:rPr>
          <w:rFonts w:asciiTheme="minorHAnsi" w:hAnsiTheme="minorHAnsi" w:cstheme="minorHAnsi"/>
          <w:szCs w:val="26"/>
        </w:rPr>
        <w:t xml:space="preserve"> </w:t>
      </w:r>
      <w:r w:rsidR="005E1B8A">
        <w:rPr>
          <w:rFonts w:asciiTheme="minorHAnsi" w:hAnsiTheme="minorHAnsi" w:cstheme="minorHAnsi"/>
          <w:szCs w:val="26"/>
        </w:rPr>
        <w:t>Po</w:t>
      </w:r>
      <w:r w:rsidRPr="00F0453D">
        <w:rPr>
          <w:rFonts w:asciiTheme="minorHAnsi" w:hAnsiTheme="minorHAnsi" w:cstheme="minorHAnsi"/>
          <w:szCs w:val="26"/>
        </w:rPr>
        <w:t>dpis</w:t>
      </w:r>
      <w:r w:rsidR="005E1B8A">
        <w:rPr>
          <w:rFonts w:asciiTheme="minorHAnsi" w:hAnsiTheme="minorHAnsi" w:cstheme="minorHAnsi"/>
          <w:szCs w:val="26"/>
        </w:rPr>
        <w:t xml:space="preserve"> może być </w:t>
      </w:r>
      <w:r w:rsidR="007F2C8C">
        <w:rPr>
          <w:rFonts w:asciiTheme="minorHAnsi" w:hAnsiTheme="minorHAnsi" w:cstheme="minorHAnsi"/>
          <w:szCs w:val="26"/>
        </w:rPr>
        <w:t>dokonany</w:t>
      </w:r>
      <w:r w:rsidR="00742DED">
        <w:rPr>
          <w:rFonts w:asciiTheme="minorHAnsi" w:hAnsiTheme="minorHAnsi" w:cstheme="minorHAnsi"/>
          <w:szCs w:val="26"/>
        </w:rPr>
        <w:t xml:space="preserve"> własnoręcznie (w</w:t>
      </w:r>
      <w:r w:rsidR="005E1B8A">
        <w:rPr>
          <w:rFonts w:asciiTheme="minorHAnsi" w:hAnsiTheme="minorHAnsi" w:cstheme="minorHAnsi"/>
          <w:szCs w:val="26"/>
        </w:rPr>
        <w:t>ówczas dokumenty należy przesłać w</w:t>
      </w:r>
      <w:r w:rsidR="00742DED">
        <w:rPr>
          <w:rFonts w:asciiTheme="minorHAnsi" w:hAnsiTheme="minorHAnsi" w:cstheme="minorHAnsi"/>
          <w:szCs w:val="26"/>
        </w:rPr>
        <w:t xml:space="preserve"> formie skanu) lub</w:t>
      </w:r>
      <w:r w:rsidRPr="00F0453D">
        <w:rPr>
          <w:rFonts w:asciiTheme="minorHAnsi" w:hAnsiTheme="minorHAnsi" w:cstheme="minorHAnsi"/>
          <w:szCs w:val="26"/>
        </w:rPr>
        <w:t xml:space="preserve"> </w:t>
      </w:r>
      <w:r w:rsidR="005E1B8A">
        <w:rPr>
          <w:rFonts w:asciiTheme="minorHAnsi" w:hAnsiTheme="minorHAnsi" w:cstheme="minorHAnsi"/>
          <w:szCs w:val="26"/>
        </w:rPr>
        <w:t xml:space="preserve">za pomocą </w:t>
      </w:r>
      <w:r w:rsidRPr="00F0453D">
        <w:rPr>
          <w:rFonts w:asciiTheme="minorHAnsi" w:hAnsiTheme="minorHAnsi" w:cstheme="minorHAnsi"/>
          <w:szCs w:val="26"/>
        </w:rPr>
        <w:t>kwalifikowan</w:t>
      </w:r>
      <w:r w:rsidR="005E1B8A">
        <w:rPr>
          <w:rFonts w:asciiTheme="minorHAnsi" w:hAnsiTheme="minorHAnsi" w:cstheme="minorHAnsi"/>
          <w:szCs w:val="26"/>
        </w:rPr>
        <w:t>ego</w:t>
      </w:r>
      <w:r w:rsidRPr="00F0453D">
        <w:rPr>
          <w:rFonts w:asciiTheme="minorHAnsi" w:hAnsiTheme="minorHAnsi" w:cstheme="minorHAnsi"/>
          <w:szCs w:val="26"/>
        </w:rPr>
        <w:t xml:space="preserve"> podpis</w:t>
      </w:r>
      <w:r w:rsidR="005E1B8A">
        <w:rPr>
          <w:rFonts w:asciiTheme="minorHAnsi" w:hAnsiTheme="minorHAnsi" w:cstheme="minorHAnsi"/>
          <w:szCs w:val="26"/>
        </w:rPr>
        <w:t>u</w:t>
      </w:r>
      <w:r w:rsidRPr="00F0453D">
        <w:rPr>
          <w:rFonts w:asciiTheme="minorHAnsi" w:hAnsiTheme="minorHAnsi" w:cstheme="minorHAnsi"/>
          <w:szCs w:val="26"/>
        </w:rPr>
        <w:t xml:space="preserve"> elektroniczn</w:t>
      </w:r>
      <w:r w:rsidR="005E1B8A">
        <w:rPr>
          <w:rFonts w:asciiTheme="minorHAnsi" w:hAnsiTheme="minorHAnsi" w:cstheme="minorHAnsi"/>
          <w:szCs w:val="26"/>
        </w:rPr>
        <w:t>ego</w:t>
      </w:r>
      <w:r w:rsidRPr="00F0453D">
        <w:rPr>
          <w:rFonts w:asciiTheme="minorHAnsi" w:hAnsiTheme="minorHAnsi" w:cstheme="minorHAnsi"/>
          <w:szCs w:val="26"/>
        </w:rPr>
        <w:t>, podpis</w:t>
      </w:r>
      <w:r w:rsidR="005E1B8A">
        <w:rPr>
          <w:rFonts w:asciiTheme="minorHAnsi" w:hAnsiTheme="minorHAnsi" w:cstheme="minorHAnsi"/>
          <w:szCs w:val="26"/>
        </w:rPr>
        <w:t>u</w:t>
      </w:r>
      <w:r w:rsidRPr="00F0453D">
        <w:rPr>
          <w:rFonts w:asciiTheme="minorHAnsi" w:hAnsiTheme="minorHAnsi" w:cstheme="minorHAnsi"/>
          <w:szCs w:val="26"/>
        </w:rPr>
        <w:t xml:space="preserve"> zaufan</w:t>
      </w:r>
      <w:r w:rsidR="005E1B8A">
        <w:rPr>
          <w:rFonts w:asciiTheme="minorHAnsi" w:hAnsiTheme="minorHAnsi" w:cstheme="minorHAnsi"/>
          <w:szCs w:val="26"/>
        </w:rPr>
        <w:t>ego</w:t>
      </w:r>
      <w:r w:rsidRPr="00F0453D">
        <w:rPr>
          <w:rFonts w:asciiTheme="minorHAnsi" w:hAnsiTheme="minorHAnsi" w:cstheme="minorHAnsi"/>
          <w:szCs w:val="26"/>
        </w:rPr>
        <w:t xml:space="preserve"> lub</w:t>
      </w:r>
      <w:r w:rsidR="00F0453D">
        <w:rPr>
          <w:rFonts w:asciiTheme="minorHAnsi" w:hAnsiTheme="minorHAnsi" w:cstheme="minorHAnsi"/>
          <w:szCs w:val="26"/>
        </w:rPr>
        <w:t xml:space="preserve"> </w:t>
      </w:r>
      <w:r w:rsidRPr="00F0453D">
        <w:rPr>
          <w:rFonts w:asciiTheme="minorHAnsi" w:hAnsiTheme="minorHAnsi" w:cstheme="minorHAnsi"/>
          <w:szCs w:val="26"/>
        </w:rPr>
        <w:t>podpis</w:t>
      </w:r>
      <w:r w:rsidR="005E1B8A">
        <w:rPr>
          <w:rFonts w:asciiTheme="minorHAnsi" w:hAnsiTheme="minorHAnsi" w:cstheme="minorHAnsi"/>
          <w:szCs w:val="26"/>
        </w:rPr>
        <w:t>u</w:t>
      </w:r>
      <w:r w:rsidRPr="00F0453D">
        <w:rPr>
          <w:rFonts w:asciiTheme="minorHAnsi" w:hAnsiTheme="minorHAnsi" w:cstheme="minorHAnsi"/>
          <w:szCs w:val="26"/>
        </w:rPr>
        <w:t xml:space="preserve"> elektroniczn</w:t>
      </w:r>
      <w:r w:rsidR="005E1B8A">
        <w:rPr>
          <w:rFonts w:asciiTheme="minorHAnsi" w:hAnsiTheme="minorHAnsi" w:cstheme="minorHAnsi"/>
          <w:szCs w:val="26"/>
        </w:rPr>
        <w:t>ego</w:t>
      </w:r>
      <w:r w:rsidRPr="00F0453D">
        <w:rPr>
          <w:rFonts w:asciiTheme="minorHAnsi" w:hAnsiTheme="minorHAnsi" w:cstheme="minorHAnsi"/>
          <w:szCs w:val="26"/>
        </w:rPr>
        <w:t xml:space="preserve"> osobist</w:t>
      </w:r>
      <w:r w:rsidR="005E1B8A">
        <w:rPr>
          <w:rFonts w:asciiTheme="minorHAnsi" w:hAnsiTheme="minorHAnsi" w:cstheme="minorHAnsi"/>
          <w:szCs w:val="26"/>
        </w:rPr>
        <w:t>ego</w:t>
      </w:r>
      <w:r w:rsidRPr="00F0453D">
        <w:rPr>
          <w:rFonts w:asciiTheme="minorHAnsi" w:hAnsiTheme="minorHAnsi" w:cstheme="minorHAnsi"/>
          <w:szCs w:val="26"/>
        </w:rPr>
        <w:t>.</w:t>
      </w:r>
    </w:p>
    <w:p w14:paraId="3E2CF03D" w14:textId="77777777" w:rsidR="00B504E8" w:rsidRDefault="00F46DF9" w:rsidP="003A5452">
      <w:pPr>
        <w:pStyle w:val="Akapitzlist"/>
        <w:numPr>
          <w:ilvl w:val="1"/>
          <w:numId w:val="37"/>
        </w:numPr>
        <w:ind w:left="993" w:hanging="567"/>
        <w:jc w:val="both"/>
        <w:rPr>
          <w:rFonts w:asciiTheme="minorHAnsi" w:hAnsiTheme="minorHAnsi" w:cstheme="minorHAnsi"/>
          <w:szCs w:val="26"/>
        </w:rPr>
      </w:pPr>
      <w:r>
        <w:rPr>
          <w:rFonts w:asciiTheme="minorHAnsi" w:hAnsiTheme="minorHAnsi" w:cstheme="minorHAnsi"/>
          <w:szCs w:val="26"/>
        </w:rPr>
        <w:t xml:space="preserve">Wykonawca </w:t>
      </w:r>
      <w:r w:rsidR="00033EE6">
        <w:rPr>
          <w:rFonts w:asciiTheme="minorHAnsi" w:hAnsiTheme="minorHAnsi" w:cstheme="minorHAnsi"/>
          <w:szCs w:val="26"/>
        </w:rPr>
        <w:t>nie może zlecić wyko</w:t>
      </w:r>
      <w:r w:rsidR="00B504E8">
        <w:rPr>
          <w:rFonts w:asciiTheme="minorHAnsi" w:hAnsiTheme="minorHAnsi" w:cstheme="minorHAnsi"/>
          <w:szCs w:val="26"/>
        </w:rPr>
        <w:t>nania zamówienia podwykonawcom.</w:t>
      </w:r>
    </w:p>
    <w:p w14:paraId="5D0930FF" w14:textId="77777777" w:rsidR="00EF2217" w:rsidRPr="000A3F40" w:rsidRDefault="00EF2217" w:rsidP="00B504E8">
      <w:pPr>
        <w:pStyle w:val="Akapitzlist"/>
        <w:ind w:left="716"/>
        <w:jc w:val="both"/>
        <w:rPr>
          <w:rFonts w:asciiTheme="minorHAnsi" w:hAnsiTheme="minorHAnsi" w:cstheme="minorHAnsi"/>
          <w:szCs w:val="26"/>
        </w:rPr>
      </w:pPr>
    </w:p>
    <w:p w14:paraId="44A98280" w14:textId="77777777" w:rsidR="00621E5C" w:rsidRPr="005C7BE5" w:rsidRDefault="00D474AB" w:rsidP="001A1DEB">
      <w:pPr>
        <w:pStyle w:val="Akapitzlist"/>
        <w:numPr>
          <w:ilvl w:val="0"/>
          <w:numId w:val="37"/>
        </w:numPr>
        <w:spacing w:before="240" w:after="240"/>
        <w:ind w:left="357" w:hanging="357"/>
        <w:jc w:val="both"/>
        <w:rPr>
          <w:rFonts w:asciiTheme="minorHAnsi" w:hAnsiTheme="minorHAnsi" w:cstheme="minorHAnsi"/>
          <w:b/>
        </w:rPr>
      </w:pPr>
      <w:r w:rsidRPr="005C7BE5">
        <w:rPr>
          <w:rFonts w:asciiTheme="minorHAnsi" w:hAnsiTheme="minorHAnsi" w:cstheme="minorHAnsi"/>
          <w:b/>
        </w:rPr>
        <w:t>ZASADY WSPÓŁPRACY</w:t>
      </w:r>
      <w:r w:rsidR="000914D8" w:rsidRPr="005C7BE5">
        <w:rPr>
          <w:rFonts w:asciiTheme="minorHAnsi" w:hAnsiTheme="minorHAnsi" w:cstheme="minorHAnsi"/>
          <w:b/>
        </w:rPr>
        <w:t xml:space="preserve"> (W TYM </w:t>
      </w:r>
      <w:r w:rsidR="000914D8" w:rsidRPr="005C7BE5">
        <w:rPr>
          <w:rFonts w:asciiTheme="minorHAnsi" w:hAnsiTheme="minorHAnsi" w:cstheme="minorHAnsi"/>
          <w:b/>
          <w:bCs/>
        </w:rPr>
        <w:t>WARUNKI ISTOTNYCH ZMIAN UMOWY)</w:t>
      </w:r>
      <w:r w:rsidR="00C53770" w:rsidRPr="005C7BE5">
        <w:rPr>
          <w:rFonts w:asciiTheme="minorHAnsi" w:hAnsiTheme="minorHAnsi" w:cstheme="minorHAnsi"/>
          <w:b/>
        </w:rPr>
        <w:t xml:space="preserve"> i PŁATNOŚCI</w:t>
      </w:r>
    </w:p>
    <w:p w14:paraId="36003680" w14:textId="77777777" w:rsidR="00C53770" w:rsidRPr="005C7BE5" w:rsidRDefault="00C53770" w:rsidP="003A5452">
      <w:pPr>
        <w:pStyle w:val="Akapitzlist"/>
        <w:numPr>
          <w:ilvl w:val="1"/>
          <w:numId w:val="37"/>
        </w:numPr>
        <w:tabs>
          <w:tab w:val="left" w:pos="993"/>
        </w:tabs>
        <w:ind w:left="993" w:hanging="567"/>
        <w:jc w:val="both"/>
        <w:rPr>
          <w:rFonts w:asciiTheme="minorHAnsi" w:hAnsiTheme="minorHAnsi" w:cstheme="minorHAnsi"/>
        </w:rPr>
      </w:pPr>
      <w:r w:rsidRPr="005C7BE5">
        <w:rPr>
          <w:rFonts w:asciiTheme="minorHAnsi" w:hAnsiTheme="minorHAnsi" w:cstheme="minorHAnsi"/>
        </w:rPr>
        <w:t>Zasada współpracy i płatności określa</w:t>
      </w:r>
      <w:r w:rsidR="00897036" w:rsidRPr="005C7BE5">
        <w:rPr>
          <w:rFonts w:asciiTheme="minorHAnsi" w:hAnsiTheme="minorHAnsi" w:cstheme="minorHAnsi"/>
        </w:rPr>
        <w:t xml:space="preserve"> </w:t>
      </w:r>
      <w:r w:rsidR="00837B95" w:rsidRPr="005C7BE5">
        <w:rPr>
          <w:rFonts w:asciiTheme="minorHAnsi" w:hAnsiTheme="minorHAnsi" w:cstheme="minorHAnsi"/>
        </w:rPr>
        <w:t>OPZ</w:t>
      </w:r>
      <w:r w:rsidR="00584516" w:rsidRPr="005C7BE5">
        <w:rPr>
          <w:rFonts w:asciiTheme="minorHAnsi" w:hAnsiTheme="minorHAnsi" w:cstheme="minorHAnsi"/>
        </w:rPr>
        <w:t xml:space="preserve"> </w:t>
      </w:r>
      <w:r w:rsidR="000914D8" w:rsidRPr="005C7BE5">
        <w:rPr>
          <w:rFonts w:asciiTheme="minorHAnsi" w:hAnsiTheme="minorHAnsi" w:cstheme="minorHAnsi"/>
        </w:rPr>
        <w:t>(</w:t>
      </w:r>
      <w:r w:rsidR="00584516" w:rsidRPr="005C7BE5">
        <w:rPr>
          <w:rFonts w:asciiTheme="minorHAnsi" w:hAnsiTheme="minorHAnsi" w:cstheme="minorHAnsi"/>
        </w:rPr>
        <w:t xml:space="preserve">załącznik nr </w:t>
      </w:r>
      <w:r w:rsidR="00F46DF9">
        <w:rPr>
          <w:rFonts w:asciiTheme="minorHAnsi" w:hAnsiTheme="minorHAnsi" w:cstheme="minorHAnsi"/>
        </w:rPr>
        <w:t>3</w:t>
      </w:r>
      <w:r w:rsidR="00837B95" w:rsidRPr="005C7BE5">
        <w:rPr>
          <w:rFonts w:asciiTheme="minorHAnsi" w:hAnsiTheme="minorHAnsi" w:cstheme="minorHAnsi"/>
        </w:rPr>
        <w:t xml:space="preserve"> </w:t>
      </w:r>
      <w:r w:rsidR="00584516" w:rsidRPr="005C7BE5">
        <w:rPr>
          <w:rFonts w:asciiTheme="minorHAnsi" w:hAnsiTheme="minorHAnsi" w:cstheme="minorHAnsi"/>
        </w:rPr>
        <w:t xml:space="preserve">do </w:t>
      </w:r>
      <w:r w:rsidR="00D37C45" w:rsidRPr="005C7BE5">
        <w:rPr>
          <w:rFonts w:asciiTheme="minorHAnsi" w:hAnsiTheme="minorHAnsi" w:cstheme="minorHAnsi"/>
        </w:rPr>
        <w:t>zapytania ofertowego</w:t>
      </w:r>
      <w:r w:rsidR="000914D8" w:rsidRPr="005C7BE5">
        <w:rPr>
          <w:rFonts w:asciiTheme="minorHAnsi" w:hAnsiTheme="minorHAnsi" w:cstheme="minorHAnsi"/>
        </w:rPr>
        <w:t>)</w:t>
      </w:r>
      <w:r w:rsidR="00975ECD" w:rsidRPr="005C7BE5">
        <w:rPr>
          <w:rFonts w:asciiTheme="minorHAnsi" w:hAnsiTheme="minorHAnsi" w:cstheme="minorHAnsi"/>
        </w:rPr>
        <w:t xml:space="preserve"> </w:t>
      </w:r>
      <w:r w:rsidR="00584516" w:rsidRPr="005C7BE5">
        <w:rPr>
          <w:rFonts w:asciiTheme="minorHAnsi" w:hAnsiTheme="minorHAnsi" w:cstheme="minorHAnsi"/>
        </w:rPr>
        <w:t>oraz</w:t>
      </w:r>
      <w:r w:rsidR="00D8240F">
        <w:rPr>
          <w:rFonts w:asciiTheme="minorHAnsi" w:hAnsiTheme="minorHAnsi" w:cstheme="minorHAnsi"/>
        </w:rPr>
        <w:t> </w:t>
      </w:r>
      <w:r w:rsidRPr="005C7BE5">
        <w:rPr>
          <w:rFonts w:asciiTheme="minorHAnsi" w:hAnsiTheme="minorHAnsi" w:cstheme="minorHAnsi"/>
        </w:rPr>
        <w:t xml:space="preserve">projekt umowy </w:t>
      </w:r>
      <w:r w:rsidR="00584516" w:rsidRPr="005C7BE5">
        <w:rPr>
          <w:rFonts w:asciiTheme="minorHAnsi" w:hAnsiTheme="minorHAnsi" w:cstheme="minorHAnsi"/>
        </w:rPr>
        <w:t>(</w:t>
      </w:r>
      <w:r w:rsidRPr="005C7BE5">
        <w:rPr>
          <w:rFonts w:asciiTheme="minorHAnsi" w:hAnsiTheme="minorHAnsi" w:cstheme="minorHAnsi"/>
        </w:rPr>
        <w:t xml:space="preserve">załącznik nr </w:t>
      </w:r>
      <w:r w:rsidR="00F46DF9">
        <w:rPr>
          <w:rFonts w:asciiTheme="minorHAnsi" w:hAnsiTheme="minorHAnsi" w:cstheme="minorHAnsi"/>
        </w:rPr>
        <w:t>4</w:t>
      </w:r>
      <w:r w:rsidR="003D12F6" w:rsidRPr="005C7BE5">
        <w:rPr>
          <w:rFonts w:asciiTheme="minorHAnsi" w:hAnsiTheme="minorHAnsi" w:cstheme="minorHAnsi"/>
        </w:rPr>
        <w:t xml:space="preserve"> </w:t>
      </w:r>
      <w:r w:rsidRPr="005C7BE5">
        <w:rPr>
          <w:rFonts w:asciiTheme="minorHAnsi" w:hAnsiTheme="minorHAnsi" w:cstheme="minorHAnsi"/>
        </w:rPr>
        <w:t xml:space="preserve">do </w:t>
      </w:r>
      <w:r w:rsidR="00F46DF9">
        <w:rPr>
          <w:rFonts w:asciiTheme="minorHAnsi" w:hAnsiTheme="minorHAnsi" w:cstheme="minorHAnsi"/>
        </w:rPr>
        <w:t>ogłoszenia</w:t>
      </w:r>
      <w:r w:rsidR="00584516" w:rsidRPr="005C7BE5">
        <w:rPr>
          <w:rFonts w:asciiTheme="minorHAnsi" w:hAnsiTheme="minorHAnsi" w:cstheme="minorHAnsi"/>
        </w:rPr>
        <w:t>)</w:t>
      </w:r>
      <w:r w:rsidR="003E2259" w:rsidRPr="005C7BE5">
        <w:rPr>
          <w:rFonts w:asciiTheme="minorHAnsi" w:hAnsiTheme="minorHAnsi" w:cstheme="minorHAnsi"/>
        </w:rPr>
        <w:t>.</w:t>
      </w:r>
    </w:p>
    <w:p w14:paraId="4137A9B6" w14:textId="77777777" w:rsidR="00F46DF9" w:rsidRDefault="009C65E7" w:rsidP="003A5452">
      <w:pPr>
        <w:pStyle w:val="Akapitzlist"/>
        <w:numPr>
          <w:ilvl w:val="1"/>
          <w:numId w:val="37"/>
        </w:numPr>
        <w:tabs>
          <w:tab w:val="left" w:pos="993"/>
        </w:tabs>
        <w:ind w:left="993" w:hanging="567"/>
        <w:jc w:val="both"/>
        <w:rPr>
          <w:rFonts w:asciiTheme="minorHAnsi" w:hAnsiTheme="minorHAnsi" w:cstheme="minorHAnsi"/>
        </w:rPr>
      </w:pPr>
      <w:r w:rsidRPr="00F46DF9">
        <w:rPr>
          <w:rFonts w:asciiTheme="minorHAnsi" w:hAnsiTheme="minorHAnsi" w:cstheme="minorHAnsi"/>
          <w:lang w:eastAsia="en-US"/>
        </w:rPr>
        <w:t xml:space="preserve">Zamawiający przewiduje możliwość dokonania zmiany umowy </w:t>
      </w:r>
      <w:r w:rsidR="00F46DF9" w:rsidRPr="00F46DF9">
        <w:rPr>
          <w:rFonts w:asciiTheme="minorHAnsi" w:hAnsiTheme="minorHAnsi" w:cstheme="minorHAnsi"/>
          <w:lang w:eastAsia="en-US"/>
        </w:rPr>
        <w:t xml:space="preserve">które zostały określone projekcie umowy </w:t>
      </w:r>
      <w:r w:rsidR="00F46DF9" w:rsidRPr="005C7BE5">
        <w:rPr>
          <w:rFonts w:asciiTheme="minorHAnsi" w:hAnsiTheme="minorHAnsi" w:cstheme="minorHAnsi"/>
        </w:rPr>
        <w:t xml:space="preserve">(załącznik nr </w:t>
      </w:r>
      <w:r w:rsidR="00F46DF9">
        <w:rPr>
          <w:rFonts w:asciiTheme="minorHAnsi" w:hAnsiTheme="minorHAnsi" w:cstheme="minorHAnsi"/>
        </w:rPr>
        <w:t>4</w:t>
      </w:r>
      <w:r w:rsidR="00F46DF9" w:rsidRPr="005C7BE5">
        <w:rPr>
          <w:rFonts w:asciiTheme="minorHAnsi" w:hAnsiTheme="minorHAnsi" w:cstheme="minorHAnsi"/>
        </w:rPr>
        <w:t xml:space="preserve"> do </w:t>
      </w:r>
      <w:r w:rsidR="00F46DF9">
        <w:rPr>
          <w:rFonts w:asciiTheme="minorHAnsi" w:hAnsiTheme="minorHAnsi" w:cstheme="minorHAnsi"/>
        </w:rPr>
        <w:t>ogłoszenia</w:t>
      </w:r>
      <w:r w:rsidR="00F46DF9" w:rsidRPr="005C7BE5">
        <w:rPr>
          <w:rFonts w:asciiTheme="minorHAnsi" w:hAnsiTheme="minorHAnsi" w:cstheme="minorHAnsi"/>
        </w:rPr>
        <w:t>).</w:t>
      </w:r>
    </w:p>
    <w:p w14:paraId="0F768376" w14:textId="77777777" w:rsidR="005C7BE5" w:rsidRDefault="005C7BE5" w:rsidP="002B41E9">
      <w:pPr>
        <w:tabs>
          <w:tab w:val="left" w:pos="6825"/>
        </w:tabs>
        <w:spacing w:after="0" w:line="240" w:lineRule="auto"/>
        <w:jc w:val="both"/>
        <w:rPr>
          <w:b/>
          <w:sz w:val="26"/>
          <w:szCs w:val="26"/>
        </w:rPr>
      </w:pPr>
    </w:p>
    <w:p w14:paraId="509DFF43" w14:textId="77777777" w:rsidR="003B6FF9" w:rsidRPr="00320C76" w:rsidRDefault="003B6FF9" w:rsidP="001A1DEB">
      <w:pPr>
        <w:pStyle w:val="Akapitzlist"/>
        <w:numPr>
          <w:ilvl w:val="0"/>
          <w:numId w:val="37"/>
        </w:numPr>
        <w:tabs>
          <w:tab w:val="left" w:pos="6825"/>
        </w:tabs>
        <w:jc w:val="both"/>
        <w:rPr>
          <w:rFonts w:asciiTheme="minorHAnsi" w:hAnsiTheme="minorHAnsi" w:cstheme="minorHAnsi"/>
          <w:b/>
          <w:sz w:val="26"/>
          <w:szCs w:val="26"/>
        </w:rPr>
      </w:pPr>
      <w:r w:rsidRPr="00320C76">
        <w:rPr>
          <w:rFonts w:asciiTheme="minorHAnsi" w:hAnsiTheme="minorHAnsi" w:cstheme="minorHAnsi"/>
          <w:b/>
          <w:sz w:val="26"/>
          <w:szCs w:val="26"/>
        </w:rPr>
        <w:t>TERMIN SKŁADANIA OFERT</w:t>
      </w:r>
    </w:p>
    <w:p w14:paraId="58568C6C" w14:textId="2E68E75B" w:rsidR="003B6FF9" w:rsidRPr="003B6FF9" w:rsidRDefault="003B6FF9" w:rsidP="003A5452">
      <w:pPr>
        <w:pStyle w:val="Akapitzlist"/>
        <w:numPr>
          <w:ilvl w:val="1"/>
          <w:numId w:val="37"/>
        </w:numPr>
        <w:tabs>
          <w:tab w:val="left" w:pos="1134"/>
        </w:tabs>
        <w:ind w:left="1134" w:hanging="708"/>
        <w:jc w:val="both"/>
        <w:rPr>
          <w:rFonts w:asciiTheme="minorHAnsi" w:hAnsiTheme="minorHAnsi" w:cstheme="minorHAnsi"/>
        </w:rPr>
      </w:pPr>
      <w:r w:rsidRPr="003B6FF9">
        <w:rPr>
          <w:rFonts w:asciiTheme="minorHAnsi" w:hAnsiTheme="minorHAnsi" w:cstheme="minorHAnsi"/>
        </w:rPr>
        <w:t xml:space="preserve">Oferty należy składać nie później niż do dnia </w:t>
      </w:r>
      <w:r w:rsidR="00E5714E" w:rsidRPr="000522BD">
        <w:rPr>
          <w:rFonts w:asciiTheme="minorHAnsi" w:hAnsiTheme="minorHAnsi" w:cstheme="minorHAnsi"/>
          <w:b/>
        </w:rPr>
        <w:t>1</w:t>
      </w:r>
      <w:r w:rsidR="00180FB0">
        <w:rPr>
          <w:rFonts w:asciiTheme="minorHAnsi" w:hAnsiTheme="minorHAnsi" w:cstheme="minorHAnsi"/>
          <w:b/>
        </w:rPr>
        <w:t>0.</w:t>
      </w:r>
      <w:r w:rsidR="00E5714E">
        <w:rPr>
          <w:rFonts w:asciiTheme="minorHAnsi" w:hAnsiTheme="minorHAnsi" w:cstheme="minorHAnsi"/>
          <w:b/>
        </w:rPr>
        <w:t>0</w:t>
      </w:r>
      <w:r w:rsidR="00180FB0">
        <w:rPr>
          <w:rFonts w:asciiTheme="minorHAnsi" w:hAnsiTheme="minorHAnsi" w:cstheme="minorHAnsi"/>
          <w:b/>
        </w:rPr>
        <w:t>1</w:t>
      </w:r>
      <w:r w:rsidRPr="003B6FF9">
        <w:rPr>
          <w:rFonts w:asciiTheme="minorHAnsi" w:hAnsiTheme="minorHAnsi" w:cstheme="minorHAnsi"/>
          <w:b/>
        </w:rPr>
        <w:t>.</w:t>
      </w:r>
      <w:r w:rsidR="00E5714E">
        <w:rPr>
          <w:rFonts w:asciiTheme="minorHAnsi" w:hAnsiTheme="minorHAnsi" w:cstheme="minorHAnsi"/>
          <w:b/>
        </w:rPr>
        <w:t>2024</w:t>
      </w:r>
      <w:r w:rsidRPr="003B6FF9">
        <w:rPr>
          <w:rFonts w:asciiTheme="minorHAnsi" w:hAnsiTheme="minorHAnsi" w:cstheme="minorHAnsi"/>
          <w:b/>
        </w:rPr>
        <w:t xml:space="preserve"> r. do godz. 10:00</w:t>
      </w:r>
    </w:p>
    <w:p w14:paraId="0B55F855" w14:textId="77777777" w:rsidR="003B6FF9" w:rsidRPr="003B6FF9" w:rsidRDefault="003B6FF9" w:rsidP="003A5452">
      <w:pPr>
        <w:pStyle w:val="Akapitzlist"/>
        <w:numPr>
          <w:ilvl w:val="1"/>
          <w:numId w:val="37"/>
        </w:numPr>
        <w:tabs>
          <w:tab w:val="left" w:pos="1134"/>
        </w:tabs>
        <w:ind w:left="1134" w:hanging="708"/>
        <w:jc w:val="both"/>
        <w:rPr>
          <w:rFonts w:asciiTheme="minorHAnsi" w:hAnsiTheme="minorHAnsi" w:cstheme="minorHAnsi"/>
        </w:rPr>
      </w:pPr>
      <w:r w:rsidRPr="003B6FF9">
        <w:rPr>
          <w:rFonts w:asciiTheme="minorHAnsi" w:hAnsiTheme="minorHAnsi" w:cstheme="minorHAnsi"/>
        </w:rPr>
        <w:t>Oferty złożone po terminie lub nie spełniające wymagań nie będą rozpatrywane.</w:t>
      </w:r>
    </w:p>
    <w:p w14:paraId="7C249A56" w14:textId="77777777" w:rsidR="003B6FF9" w:rsidRPr="003B6FF9" w:rsidRDefault="003B6FF9" w:rsidP="003A5452">
      <w:pPr>
        <w:pStyle w:val="Akapitzlist"/>
        <w:numPr>
          <w:ilvl w:val="1"/>
          <w:numId w:val="37"/>
        </w:numPr>
        <w:tabs>
          <w:tab w:val="left" w:pos="1134"/>
        </w:tabs>
        <w:ind w:left="1134" w:hanging="708"/>
        <w:jc w:val="both"/>
        <w:rPr>
          <w:rFonts w:asciiTheme="minorHAnsi" w:hAnsiTheme="minorHAnsi" w:cstheme="minorHAnsi"/>
        </w:rPr>
      </w:pPr>
      <w:r w:rsidRPr="003B6FF9">
        <w:rPr>
          <w:rFonts w:asciiTheme="minorHAnsi" w:hAnsiTheme="minorHAnsi" w:cstheme="minorHAnsi"/>
        </w:rPr>
        <w:t>Wykonawca może przed upływem terminu składania ofert zmienić lub wycofać ofertę.</w:t>
      </w:r>
    </w:p>
    <w:p w14:paraId="2341BDB2" w14:textId="77777777" w:rsidR="003B6FF9" w:rsidRPr="003B6FF9" w:rsidRDefault="003B6FF9" w:rsidP="003A5452">
      <w:pPr>
        <w:pStyle w:val="Akapitzlist"/>
        <w:numPr>
          <w:ilvl w:val="1"/>
          <w:numId w:val="37"/>
        </w:numPr>
        <w:tabs>
          <w:tab w:val="left" w:pos="1134"/>
        </w:tabs>
        <w:ind w:left="1134" w:hanging="708"/>
        <w:jc w:val="both"/>
        <w:rPr>
          <w:rFonts w:asciiTheme="minorHAnsi" w:hAnsiTheme="minorHAnsi" w:cstheme="minorHAnsi"/>
        </w:rPr>
      </w:pPr>
      <w:r w:rsidRPr="003B6FF9">
        <w:rPr>
          <w:rFonts w:asciiTheme="minorHAnsi" w:hAnsiTheme="minorHAnsi" w:cstheme="minorHAnsi"/>
        </w:rPr>
        <w:t>Zamawiający dokona oceny złożonych ofert pod względem ich formalnej zgodności z treścią niniejszego zapytania ofertowego.</w:t>
      </w:r>
    </w:p>
    <w:p w14:paraId="2C171115" w14:textId="77777777" w:rsidR="003B6FF9" w:rsidRPr="003B6FF9" w:rsidRDefault="003B6FF9" w:rsidP="003A5452">
      <w:pPr>
        <w:pStyle w:val="Akapitzlist"/>
        <w:numPr>
          <w:ilvl w:val="1"/>
          <w:numId w:val="37"/>
        </w:numPr>
        <w:tabs>
          <w:tab w:val="left" w:pos="1134"/>
        </w:tabs>
        <w:ind w:left="1134" w:hanging="708"/>
        <w:jc w:val="both"/>
        <w:rPr>
          <w:rFonts w:asciiTheme="minorHAnsi" w:hAnsiTheme="minorHAnsi" w:cstheme="minorHAnsi"/>
        </w:rPr>
      </w:pPr>
      <w:r w:rsidRPr="00320C76">
        <w:rPr>
          <w:rFonts w:asciiTheme="minorHAnsi" w:hAnsiTheme="minorHAnsi" w:cstheme="minorHAnsi"/>
          <w:szCs w:val="26"/>
        </w:rPr>
        <w:t>Okres związania ofertą wynosi 30 dni licząc od upływu terminu składania ofert.</w:t>
      </w:r>
    </w:p>
    <w:p w14:paraId="0BF72E0C" w14:textId="77777777" w:rsidR="003B6FF9" w:rsidRDefault="003B6FF9" w:rsidP="003B6FF9">
      <w:pPr>
        <w:pStyle w:val="Akapitzlist"/>
        <w:tabs>
          <w:tab w:val="left" w:pos="6825"/>
        </w:tabs>
        <w:ind w:left="360"/>
        <w:jc w:val="both"/>
        <w:rPr>
          <w:rFonts w:ascii="Calibri" w:hAnsi="Calibri" w:cs="Calibri"/>
          <w:b/>
          <w:sz w:val="26"/>
          <w:szCs w:val="26"/>
        </w:rPr>
      </w:pPr>
    </w:p>
    <w:p w14:paraId="24AE268D" w14:textId="77777777" w:rsidR="000045DF" w:rsidRPr="00802E8B" w:rsidRDefault="00D474AB" w:rsidP="001A1DEB">
      <w:pPr>
        <w:pStyle w:val="Akapitzlist"/>
        <w:numPr>
          <w:ilvl w:val="0"/>
          <w:numId w:val="37"/>
        </w:numPr>
        <w:tabs>
          <w:tab w:val="left" w:pos="6825"/>
        </w:tabs>
        <w:jc w:val="both"/>
        <w:rPr>
          <w:rFonts w:ascii="Calibri" w:hAnsi="Calibri" w:cs="Calibri"/>
          <w:b/>
          <w:sz w:val="26"/>
          <w:szCs w:val="26"/>
        </w:rPr>
      </w:pPr>
      <w:r w:rsidRPr="00802E8B">
        <w:rPr>
          <w:rFonts w:ascii="Calibri" w:hAnsi="Calibri" w:cs="Calibri"/>
          <w:b/>
          <w:sz w:val="26"/>
          <w:szCs w:val="26"/>
        </w:rPr>
        <w:t>WYBÓR WYKONAWCY I KRYTERIUM OCENY OFERT:</w:t>
      </w:r>
    </w:p>
    <w:p w14:paraId="4809BECC" w14:textId="77777777" w:rsidR="009F25DD" w:rsidRPr="009F25DD" w:rsidRDefault="009F25DD" w:rsidP="000045DF">
      <w:pPr>
        <w:tabs>
          <w:tab w:val="left" w:pos="6825"/>
        </w:tabs>
        <w:spacing w:line="240" w:lineRule="auto"/>
        <w:jc w:val="both"/>
        <w:rPr>
          <w:sz w:val="2"/>
          <w:szCs w:val="24"/>
        </w:rPr>
      </w:pPr>
    </w:p>
    <w:p w14:paraId="38E96E34" w14:textId="77777777" w:rsidR="00EE3714" w:rsidRDefault="00EE3714" w:rsidP="003A5452">
      <w:pPr>
        <w:pStyle w:val="Akapitzlist"/>
        <w:numPr>
          <w:ilvl w:val="1"/>
          <w:numId w:val="38"/>
        </w:numPr>
        <w:tabs>
          <w:tab w:val="left" w:pos="993"/>
        </w:tabs>
        <w:ind w:left="1134" w:hanging="708"/>
        <w:jc w:val="both"/>
      </w:pPr>
      <w:r w:rsidRPr="006E01F7">
        <w:rPr>
          <w:rFonts w:asciiTheme="minorHAnsi" w:hAnsiTheme="minorHAnsi" w:cstheme="minorHAnsi"/>
          <w:lang w:eastAsia="en-US"/>
        </w:rPr>
        <w:t>Przy ocenie i porównaniu ofert zastosowane zostaną następujące kryteria:</w:t>
      </w:r>
    </w:p>
    <w:p w14:paraId="6E358F6A" w14:textId="77777777" w:rsidR="00EE3714" w:rsidRPr="005C7BE5" w:rsidRDefault="00EE3714" w:rsidP="00C1060C">
      <w:pPr>
        <w:pStyle w:val="Akapitzlist"/>
        <w:pBdr>
          <w:top w:val="nil"/>
          <w:left w:val="nil"/>
          <w:bottom w:val="nil"/>
          <w:right w:val="nil"/>
          <w:between w:val="nil"/>
        </w:pBdr>
        <w:tabs>
          <w:tab w:val="left" w:pos="851"/>
          <w:tab w:val="left" w:pos="6825"/>
        </w:tabs>
        <w:ind w:left="993"/>
        <w:rPr>
          <w:rFonts w:asciiTheme="minorHAnsi" w:eastAsia="Calibri" w:hAnsiTheme="minorHAnsi" w:cstheme="minorHAnsi"/>
          <w:color w:val="000000"/>
        </w:rPr>
      </w:pPr>
      <w:r w:rsidRPr="005C7BE5">
        <w:rPr>
          <w:rFonts w:asciiTheme="minorHAnsi" w:eastAsia="Calibri" w:hAnsiTheme="minorHAnsi" w:cstheme="minorHAnsi"/>
          <w:b/>
          <w:color w:val="000000"/>
        </w:rPr>
        <w:t xml:space="preserve">cena </w:t>
      </w:r>
      <w:r>
        <w:rPr>
          <w:rFonts w:asciiTheme="minorHAnsi" w:eastAsia="Calibri" w:hAnsiTheme="minorHAnsi" w:cstheme="minorHAnsi"/>
          <w:b/>
          <w:color w:val="000000"/>
        </w:rPr>
        <w:t>oferty</w:t>
      </w:r>
      <w:r w:rsidRPr="005C7BE5">
        <w:rPr>
          <w:rFonts w:asciiTheme="minorHAnsi" w:eastAsia="Calibri" w:hAnsiTheme="minorHAnsi" w:cstheme="minorHAnsi"/>
          <w:color w:val="000000"/>
        </w:rPr>
        <w:t xml:space="preserve"> -  </w:t>
      </w:r>
      <w:r w:rsidR="00E5714E">
        <w:rPr>
          <w:rFonts w:asciiTheme="minorHAnsi" w:eastAsia="Calibri" w:hAnsiTheme="minorHAnsi" w:cstheme="minorHAnsi"/>
          <w:color w:val="000000"/>
        </w:rPr>
        <w:t>5</w:t>
      </w:r>
      <w:r w:rsidRPr="005C7BE5">
        <w:rPr>
          <w:rFonts w:asciiTheme="minorHAnsi" w:eastAsia="Calibri" w:hAnsiTheme="minorHAnsi" w:cstheme="minorHAnsi"/>
          <w:color w:val="000000"/>
        </w:rPr>
        <w:t xml:space="preserve">0 pkt. </w:t>
      </w:r>
    </w:p>
    <w:p w14:paraId="17CBBD23" w14:textId="77777777" w:rsidR="00E5714E" w:rsidRPr="00C1060C" w:rsidRDefault="00E5714E" w:rsidP="00C1060C">
      <w:pPr>
        <w:pStyle w:val="Akapitzlist"/>
        <w:pBdr>
          <w:top w:val="nil"/>
          <w:left w:val="nil"/>
          <w:bottom w:val="nil"/>
          <w:right w:val="nil"/>
          <w:between w:val="nil"/>
        </w:pBdr>
        <w:tabs>
          <w:tab w:val="left" w:pos="851"/>
          <w:tab w:val="left" w:pos="6825"/>
        </w:tabs>
        <w:ind w:left="993"/>
        <w:rPr>
          <w:rFonts w:asciiTheme="minorHAnsi" w:eastAsia="Calibri" w:hAnsiTheme="minorHAnsi" w:cstheme="minorHAnsi"/>
          <w:color w:val="000000"/>
        </w:rPr>
      </w:pPr>
      <w:r w:rsidRPr="00E5714E">
        <w:rPr>
          <w:rFonts w:asciiTheme="minorHAnsi" w:eastAsia="Calibri" w:hAnsiTheme="minorHAnsi" w:cstheme="minorHAnsi"/>
          <w:b/>
          <w:color w:val="000000"/>
        </w:rPr>
        <w:t xml:space="preserve">posiadanie studia CATI z profesjonalnymi stanowiskami ankieterskimi </w:t>
      </w:r>
      <w:r w:rsidR="00EE3714">
        <w:rPr>
          <w:rFonts w:asciiTheme="minorHAnsi" w:eastAsia="Calibri" w:hAnsiTheme="minorHAnsi" w:cstheme="minorHAnsi"/>
          <w:b/>
          <w:color w:val="000000"/>
        </w:rPr>
        <w:t>-</w:t>
      </w:r>
      <w:r w:rsidR="00EE3714" w:rsidRPr="005C7BE5">
        <w:rPr>
          <w:rFonts w:asciiTheme="minorHAnsi" w:eastAsia="Calibri" w:hAnsiTheme="minorHAnsi" w:cstheme="minorHAnsi"/>
          <w:color w:val="000000"/>
        </w:rPr>
        <w:t xml:space="preserve"> </w:t>
      </w:r>
      <w:r w:rsidR="00EE3714">
        <w:rPr>
          <w:rFonts w:asciiTheme="minorHAnsi" w:eastAsia="Calibri" w:hAnsiTheme="minorHAnsi" w:cstheme="minorHAnsi"/>
          <w:color w:val="000000"/>
        </w:rPr>
        <w:t>2</w:t>
      </w:r>
      <w:r>
        <w:rPr>
          <w:rFonts w:asciiTheme="minorHAnsi" w:eastAsia="Calibri" w:hAnsiTheme="minorHAnsi" w:cstheme="minorHAnsi"/>
          <w:color w:val="000000"/>
        </w:rPr>
        <w:t>5</w:t>
      </w:r>
      <w:r w:rsidR="00EE3714" w:rsidRPr="005C7BE5">
        <w:rPr>
          <w:rFonts w:asciiTheme="minorHAnsi" w:eastAsia="Calibri" w:hAnsiTheme="minorHAnsi" w:cstheme="minorHAnsi"/>
          <w:color w:val="000000"/>
        </w:rPr>
        <w:t xml:space="preserve"> pkt.</w:t>
      </w:r>
    </w:p>
    <w:p w14:paraId="7E23A348" w14:textId="77777777" w:rsidR="00C1060C" w:rsidRPr="00C1060C" w:rsidRDefault="00E5714E" w:rsidP="00C1060C">
      <w:pPr>
        <w:pStyle w:val="Akapitzlist"/>
        <w:pBdr>
          <w:top w:val="nil"/>
          <w:left w:val="nil"/>
          <w:bottom w:val="nil"/>
          <w:right w:val="nil"/>
          <w:between w:val="nil"/>
        </w:pBdr>
        <w:tabs>
          <w:tab w:val="left" w:pos="851"/>
          <w:tab w:val="left" w:pos="6825"/>
        </w:tabs>
        <w:ind w:left="993"/>
        <w:rPr>
          <w:rFonts w:asciiTheme="minorHAnsi" w:eastAsia="Calibri" w:hAnsiTheme="minorHAnsi" w:cstheme="minorHAnsi"/>
          <w:color w:val="000000"/>
        </w:rPr>
      </w:pPr>
      <w:r w:rsidRPr="00E5714E">
        <w:rPr>
          <w:rFonts w:asciiTheme="minorHAnsi" w:eastAsia="Calibri" w:hAnsiTheme="minorHAnsi" w:cstheme="minorHAnsi"/>
          <w:b/>
          <w:color w:val="000000"/>
        </w:rPr>
        <w:t>posiadani</w:t>
      </w:r>
      <w:r>
        <w:rPr>
          <w:rFonts w:asciiTheme="minorHAnsi" w:eastAsia="Calibri" w:hAnsiTheme="minorHAnsi" w:cstheme="minorHAnsi"/>
          <w:b/>
          <w:color w:val="000000"/>
        </w:rPr>
        <w:t>e</w:t>
      </w:r>
      <w:r w:rsidRPr="00E5714E">
        <w:rPr>
          <w:rFonts w:asciiTheme="minorHAnsi" w:eastAsia="Calibri" w:hAnsiTheme="minorHAnsi" w:cstheme="minorHAnsi"/>
          <w:b/>
          <w:color w:val="000000"/>
        </w:rPr>
        <w:t xml:space="preserve"> referen</w:t>
      </w:r>
      <w:r w:rsidR="00C1060C">
        <w:rPr>
          <w:rFonts w:asciiTheme="minorHAnsi" w:eastAsia="Calibri" w:hAnsiTheme="minorHAnsi" w:cstheme="minorHAnsi"/>
          <w:b/>
          <w:color w:val="000000"/>
        </w:rPr>
        <w:t>cji</w:t>
      </w:r>
      <w:r w:rsidRPr="00E5714E">
        <w:rPr>
          <w:rFonts w:asciiTheme="minorHAnsi" w:eastAsia="Calibri" w:hAnsiTheme="minorHAnsi" w:cstheme="minorHAnsi"/>
          <w:b/>
          <w:color w:val="000000"/>
        </w:rPr>
        <w:t xml:space="preserve"> od instytucji naukowych -</w:t>
      </w:r>
      <w:r w:rsidRPr="00E5714E">
        <w:rPr>
          <w:rFonts w:asciiTheme="minorHAnsi" w:eastAsia="Calibri" w:hAnsiTheme="minorHAnsi" w:cstheme="minorHAnsi"/>
          <w:color w:val="000000"/>
        </w:rPr>
        <w:t xml:space="preserve"> 25 pkt.</w:t>
      </w:r>
    </w:p>
    <w:p w14:paraId="383BEA82" w14:textId="77777777" w:rsidR="00C1060C" w:rsidRPr="00C1060C" w:rsidRDefault="00C1060C" w:rsidP="00C1060C">
      <w:pPr>
        <w:pStyle w:val="Akapitzlist"/>
        <w:numPr>
          <w:ilvl w:val="0"/>
          <w:numId w:val="42"/>
        </w:numPr>
        <w:tabs>
          <w:tab w:val="left" w:pos="6825"/>
        </w:tabs>
        <w:ind w:left="993" w:hanging="567"/>
        <w:jc w:val="both"/>
        <w:rPr>
          <w:rFonts w:asciiTheme="minorHAnsi" w:hAnsiTheme="minorHAnsi" w:cstheme="minorHAnsi"/>
        </w:rPr>
      </w:pPr>
      <w:r w:rsidRPr="00C1060C">
        <w:rPr>
          <w:rFonts w:asciiTheme="minorHAnsi" w:hAnsiTheme="minorHAnsi" w:cstheme="minorHAnsi"/>
        </w:rPr>
        <w:t xml:space="preserve">Cena oferty: </w:t>
      </w:r>
    </w:p>
    <w:p w14:paraId="6DA03F89" w14:textId="41086742" w:rsidR="00C1060C" w:rsidRPr="00171312" w:rsidRDefault="001A5CB1" w:rsidP="00C1060C">
      <w:pPr>
        <w:tabs>
          <w:tab w:val="left" w:pos="6825"/>
        </w:tabs>
        <w:spacing w:after="0" w:line="240" w:lineRule="auto"/>
        <w:ind w:left="993"/>
        <w:jc w:val="both"/>
        <w:rPr>
          <w:sz w:val="24"/>
          <w:szCs w:val="24"/>
        </w:rPr>
      </w:pPr>
      <w:r>
        <w:rPr>
          <w:noProof/>
          <w:lang w:eastAsia="pl-PL"/>
        </w:rPr>
        <mc:AlternateContent>
          <mc:Choice Requires="wpc">
            <w:drawing>
              <wp:anchor distT="0" distB="0" distL="114300" distR="114300" simplePos="0" relativeHeight="251660288" behindDoc="0" locked="0" layoutInCell="1" allowOverlap="1" wp14:anchorId="3D097C7F" wp14:editId="36E9C3C7">
                <wp:simplePos x="0" y="0"/>
                <wp:positionH relativeFrom="column">
                  <wp:posOffset>1489710</wp:posOffset>
                </wp:positionH>
                <wp:positionV relativeFrom="paragraph">
                  <wp:posOffset>203200</wp:posOffset>
                </wp:positionV>
                <wp:extent cx="2057400" cy="848360"/>
                <wp:effectExtent l="0" t="0" r="0" b="0"/>
                <wp:wrapNone/>
                <wp:docPr id="3" name="Kanwa 1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a:ln>
                          <a:noFill/>
                        </a:ln>
                      </wpc:whole>
                      <wps:wsp>
                        <wps:cNvPr id="4" name="Line 5"/>
                        <wps:cNvCnPr>
                          <a:cxnSpLocks noChangeArrowheads="1"/>
                        </wps:cNvCnPr>
                        <wps:spPr bwMode="auto">
                          <a:xfrm>
                            <a:off x="869315" y="488950"/>
                            <a:ext cx="276225" cy="0"/>
                          </a:xfrm>
                          <a:prstGeom prst="line">
                            <a:avLst/>
                          </a:prstGeom>
                          <a:noFill/>
                          <a:ln w="6350">
                            <a:solidFill>
                              <a:srgbClr val="000000"/>
                            </a:solidFill>
                            <a:round/>
                            <a:headEnd/>
                            <a:tailEnd/>
                          </a:ln>
                        </wps:spPr>
                        <wps:bodyPr/>
                      </wps:wsp>
                      <wps:wsp>
                        <wps:cNvPr id="5" name="Rectangle 6"/>
                        <wps:cNvSpPr>
                          <a:spLocks noChangeArrowheads="1"/>
                        </wps:cNvSpPr>
                        <wps:spPr bwMode="auto">
                          <a:xfrm>
                            <a:off x="1489710" y="391160"/>
                            <a:ext cx="266065" cy="328295"/>
                          </a:xfrm>
                          <a:prstGeom prst="rect">
                            <a:avLst/>
                          </a:prstGeom>
                          <a:noFill/>
                          <a:ln>
                            <a:noFill/>
                          </a:ln>
                        </wps:spPr>
                        <wps:txbx>
                          <w:txbxContent>
                            <w:p w14:paraId="77F029CE" w14:textId="77777777" w:rsidR="006D2EB1" w:rsidRDefault="006D2EB1" w:rsidP="00C1060C">
                              <w:r>
                                <w:rPr>
                                  <w:rFonts w:ascii="Times New Roman" w:hAnsi="Times New Roman"/>
                                  <w:i/>
                                  <w:iCs/>
                                  <w:color w:val="000000"/>
                                  <w:sz w:val="24"/>
                                  <w:lang w:val="en-US"/>
                                </w:rPr>
                                <w:t xml:space="preserve">  pkt</w:t>
                              </w:r>
                            </w:p>
                          </w:txbxContent>
                        </wps:txbx>
                        <wps:bodyPr rot="0" vert="horz" wrap="none" lIns="0" tIns="0" rIns="0" bIns="0" anchor="t" anchorCtr="0">
                          <a:spAutoFit/>
                        </wps:bodyPr>
                      </wps:wsp>
                      <wps:wsp>
                        <wps:cNvPr id="7" name="Rectangle 7"/>
                        <wps:cNvSpPr>
                          <a:spLocks noChangeArrowheads="1"/>
                        </wps:cNvSpPr>
                        <wps:spPr bwMode="auto">
                          <a:xfrm>
                            <a:off x="923925" y="509270"/>
                            <a:ext cx="107315" cy="328295"/>
                          </a:xfrm>
                          <a:prstGeom prst="rect">
                            <a:avLst/>
                          </a:prstGeom>
                          <a:noFill/>
                          <a:ln>
                            <a:noFill/>
                          </a:ln>
                        </wps:spPr>
                        <wps:txbx>
                          <w:txbxContent>
                            <w:p w14:paraId="0F3DD62D" w14:textId="77777777" w:rsidR="006D2EB1" w:rsidRDefault="006D2EB1" w:rsidP="00C1060C">
                              <w:r>
                                <w:rPr>
                                  <w:rFonts w:ascii="Times New Roman" w:hAnsi="Times New Roman"/>
                                  <w:i/>
                                  <w:iCs/>
                                  <w:color w:val="000000"/>
                                  <w:sz w:val="24"/>
                                  <w:lang w:val="en-US"/>
                                </w:rPr>
                                <w:t>C</w:t>
                              </w:r>
                            </w:p>
                          </w:txbxContent>
                        </wps:txbx>
                        <wps:bodyPr rot="0" vert="horz" wrap="none" lIns="0" tIns="0" rIns="0" bIns="0" anchor="t" anchorCtr="0">
                          <a:spAutoFit/>
                        </wps:bodyPr>
                      </wps:wsp>
                      <wps:wsp>
                        <wps:cNvPr id="8" name="Rectangle 8"/>
                        <wps:cNvSpPr>
                          <a:spLocks noChangeArrowheads="1"/>
                        </wps:cNvSpPr>
                        <wps:spPr bwMode="auto">
                          <a:xfrm>
                            <a:off x="875030" y="296545"/>
                            <a:ext cx="107315" cy="328295"/>
                          </a:xfrm>
                          <a:prstGeom prst="rect">
                            <a:avLst/>
                          </a:prstGeom>
                          <a:noFill/>
                          <a:ln>
                            <a:noFill/>
                          </a:ln>
                        </wps:spPr>
                        <wps:txbx>
                          <w:txbxContent>
                            <w:p w14:paraId="1EF78785" w14:textId="77777777" w:rsidR="006D2EB1" w:rsidRDefault="006D2EB1" w:rsidP="00C1060C">
                              <w:r>
                                <w:rPr>
                                  <w:rFonts w:ascii="Times New Roman" w:hAnsi="Times New Roman"/>
                                  <w:i/>
                                  <w:iCs/>
                                  <w:color w:val="000000"/>
                                  <w:sz w:val="24"/>
                                  <w:lang w:val="en-US"/>
                                </w:rPr>
                                <w:t>C</w:t>
                              </w:r>
                            </w:p>
                          </w:txbxContent>
                        </wps:txbx>
                        <wps:bodyPr rot="0" vert="horz" wrap="none" lIns="0" tIns="0" rIns="0" bIns="0" anchor="t" anchorCtr="0">
                          <a:spAutoFit/>
                        </wps:bodyPr>
                      </wps:wsp>
                      <wps:wsp>
                        <wps:cNvPr id="9" name="Rectangle 9"/>
                        <wps:cNvSpPr>
                          <a:spLocks noChangeArrowheads="1"/>
                        </wps:cNvSpPr>
                        <wps:spPr bwMode="auto">
                          <a:xfrm>
                            <a:off x="476885" y="391160"/>
                            <a:ext cx="110490" cy="328295"/>
                          </a:xfrm>
                          <a:prstGeom prst="rect">
                            <a:avLst/>
                          </a:prstGeom>
                          <a:noFill/>
                          <a:ln>
                            <a:noFill/>
                          </a:ln>
                        </wps:spPr>
                        <wps:txbx>
                          <w:txbxContent>
                            <w:p w14:paraId="1B115E52" w14:textId="77777777" w:rsidR="006D2EB1" w:rsidRDefault="006D2EB1" w:rsidP="00C1060C">
                              <w:r>
                                <w:rPr>
                                  <w:rFonts w:ascii="Times New Roman" w:hAnsi="Times New Roman"/>
                                  <w:i/>
                                  <w:iCs/>
                                  <w:color w:val="000000"/>
                                  <w:sz w:val="24"/>
                                  <w:lang w:val="en-US"/>
                                </w:rPr>
                                <w:t>O</w:t>
                              </w:r>
                            </w:p>
                          </w:txbxContent>
                        </wps:txbx>
                        <wps:bodyPr rot="0" vert="horz" wrap="none" lIns="0" tIns="0" rIns="0" bIns="0" anchor="t" anchorCtr="0">
                          <a:spAutoFit/>
                        </wps:bodyPr>
                      </wps:wsp>
                      <wps:wsp>
                        <wps:cNvPr id="10" name="Rectangle 10"/>
                        <wps:cNvSpPr>
                          <a:spLocks noChangeArrowheads="1"/>
                        </wps:cNvSpPr>
                        <wps:spPr bwMode="auto">
                          <a:xfrm>
                            <a:off x="1028065" y="603885"/>
                            <a:ext cx="45085" cy="244475"/>
                          </a:xfrm>
                          <a:prstGeom prst="rect">
                            <a:avLst/>
                          </a:prstGeom>
                          <a:noFill/>
                          <a:ln>
                            <a:noFill/>
                          </a:ln>
                        </wps:spPr>
                        <wps:txbx>
                          <w:txbxContent>
                            <w:p w14:paraId="5D29603A" w14:textId="77777777" w:rsidR="006D2EB1" w:rsidRDefault="006D2EB1" w:rsidP="00C1060C">
                              <w:r>
                                <w:rPr>
                                  <w:rFonts w:ascii="Times New Roman" w:hAnsi="Times New Roman"/>
                                  <w:i/>
                                  <w:iCs/>
                                  <w:color w:val="000000"/>
                                  <w:sz w:val="14"/>
                                  <w:szCs w:val="14"/>
                                  <w:lang w:val="en-US"/>
                                </w:rPr>
                                <w:t>o</w:t>
                              </w:r>
                            </w:p>
                          </w:txbxContent>
                        </wps:txbx>
                        <wps:bodyPr rot="0" vert="horz" wrap="none" lIns="0" tIns="0" rIns="0" bIns="0" anchor="t" anchorCtr="0">
                          <a:spAutoFit/>
                        </wps:bodyPr>
                      </wps:wsp>
                      <wps:wsp>
                        <wps:cNvPr id="11" name="Rectangle 11"/>
                        <wps:cNvSpPr>
                          <a:spLocks noChangeArrowheads="1"/>
                        </wps:cNvSpPr>
                        <wps:spPr bwMode="auto">
                          <a:xfrm>
                            <a:off x="582295" y="485775"/>
                            <a:ext cx="107315" cy="244475"/>
                          </a:xfrm>
                          <a:prstGeom prst="rect">
                            <a:avLst/>
                          </a:prstGeom>
                          <a:noFill/>
                          <a:ln>
                            <a:noFill/>
                          </a:ln>
                        </wps:spPr>
                        <wps:txbx>
                          <w:txbxContent>
                            <w:p w14:paraId="79C6712E" w14:textId="77777777" w:rsidR="006D2EB1" w:rsidRDefault="006D2EB1" w:rsidP="00C1060C">
                              <w:r>
                                <w:rPr>
                                  <w:rFonts w:ascii="Times New Roman" w:hAnsi="Times New Roman"/>
                                  <w:i/>
                                  <w:iCs/>
                                  <w:color w:val="000000"/>
                                  <w:sz w:val="14"/>
                                  <w:szCs w:val="14"/>
                                  <w:lang w:val="en-US"/>
                                </w:rPr>
                                <w:t>oC</w:t>
                              </w:r>
                            </w:p>
                          </w:txbxContent>
                        </wps:txbx>
                        <wps:bodyPr rot="0" vert="horz" wrap="none" lIns="0" tIns="0" rIns="0" bIns="0" anchor="t" anchorCtr="0">
                          <a:spAutoFit/>
                        </wps:bodyPr>
                      </wps:wsp>
                      <wps:wsp>
                        <wps:cNvPr id="13" name="Rectangle 12"/>
                        <wps:cNvSpPr>
                          <a:spLocks noChangeArrowheads="1"/>
                        </wps:cNvSpPr>
                        <wps:spPr bwMode="auto">
                          <a:xfrm>
                            <a:off x="1278255" y="391160"/>
                            <a:ext cx="153035" cy="328295"/>
                          </a:xfrm>
                          <a:prstGeom prst="rect">
                            <a:avLst/>
                          </a:prstGeom>
                          <a:noFill/>
                          <a:ln>
                            <a:noFill/>
                          </a:ln>
                        </wps:spPr>
                        <wps:txbx>
                          <w:txbxContent>
                            <w:p w14:paraId="4F9AB0EA" w14:textId="77777777" w:rsidR="006D2EB1" w:rsidRPr="006C5E5A" w:rsidRDefault="006D2EB1" w:rsidP="00C1060C">
                              <w:pPr>
                                <w:rPr>
                                  <w:i/>
                                </w:rPr>
                              </w:pPr>
                              <w:r>
                                <w:rPr>
                                  <w:rFonts w:ascii="Times New Roman" w:hAnsi="Times New Roman"/>
                                  <w:i/>
                                  <w:color w:val="000000"/>
                                  <w:sz w:val="24"/>
                                  <w:lang w:val="en-US"/>
                                </w:rPr>
                                <w:t xml:space="preserve">50 </w:t>
                              </w:r>
                            </w:p>
                          </w:txbxContent>
                        </wps:txbx>
                        <wps:bodyPr rot="0" vert="horz" wrap="none" lIns="0" tIns="0" rIns="0" bIns="0" anchor="t" anchorCtr="0">
                          <a:spAutoFit/>
                        </wps:bodyPr>
                      </wps:wsp>
                      <wps:wsp>
                        <wps:cNvPr id="14" name="Rectangle 13"/>
                        <wps:cNvSpPr>
                          <a:spLocks noChangeArrowheads="1"/>
                        </wps:cNvSpPr>
                        <wps:spPr bwMode="auto">
                          <a:xfrm>
                            <a:off x="980440" y="390525"/>
                            <a:ext cx="138430" cy="244475"/>
                          </a:xfrm>
                          <a:prstGeom prst="rect">
                            <a:avLst/>
                          </a:prstGeom>
                          <a:noFill/>
                          <a:ln>
                            <a:noFill/>
                          </a:ln>
                        </wps:spPr>
                        <wps:txbx>
                          <w:txbxContent>
                            <w:p w14:paraId="20224110" w14:textId="77777777" w:rsidR="006D2EB1" w:rsidRDefault="006D2EB1" w:rsidP="00C1060C">
                              <w:r>
                                <w:rPr>
                                  <w:rFonts w:ascii="Times New Roman" w:hAnsi="Times New Roman"/>
                                  <w:color w:val="000000"/>
                                  <w:sz w:val="14"/>
                                  <w:szCs w:val="14"/>
                                  <w:lang w:val="en-US"/>
                                </w:rPr>
                                <w:t>min</w:t>
                              </w:r>
                            </w:p>
                          </w:txbxContent>
                        </wps:txbx>
                        <wps:bodyPr rot="0" vert="horz" wrap="none" lIns="0" tIns="0" rIns="0" bIns="0" anchor="t" anchorCtr="0">
                          <a:spAutoFit/>
                        </wps:bodyPr>
                      </wps:wsp>
                      <wps:wsp>
                        <wps:cNvPr id="15" name="Rectangle 14"/>
                        <wps:cNvSpPr>
                          <a:spLocks noChangeArrowheads="1"/>
                        </wps:cNvSpPr>
                        <wps:spPr bwMode="auto">
                          <a:xfrm>
                            <a:off x="1171575" y="374015"/>
                            <a:ext cx="83820" cy="341630"/>
                          </a:xfrm>
                          <a:prstGeom prst="rect">
                            <a:avLst/>
                          </a:prstGeom>
                          <a:noFill/>
                          <a:ln>
                            <a:noFill/>
                          </a:ln>
                        </wps:spPr>
                        <wps:txbx>
                          <w:txbxContent>
                            <w:p w14:paraId="3279778E" w14:textId="77777777" w:rsidR="006D2EB1" w:rsidRDefault="006D2EB1" w:rsidP="00C1060C">
                              <w:r>
                                <w:rPr>
                                  <w:rFonts w:ascii="Symbol" w:hAnsi="Symbol" w:cs="Symbol"/>
                                  <w:color w:val="000000"/>
                                  <w:sz w:val="24"/>
                                  <w:lang w:val="en-US"/>
                                </w:rPr>
                                <w:t></w:t>
                              </w:r>
                            </w:p>
                          </w:txbxContent>
                        </wps:txbx>
                        <wps:bodyPr rot="0" vert="horz" wrap="none" lIns="0" tIns="0" rIns="0" bIns="0" anchor="t" anchorCtr="0">
                          <a:spAutoFit/>
                        </wps:bodyPr>
                      </wps:wsp>
                      <wps:wsp>
                        <wps:cNvPr id="16" name="Rectangle 15"/>
                        <wps:cNvSpPr>
                          <a:spLocks noChangeArrowheads="1"/>
                        </wps:cNvSpPr>
                        <wps:spPr bwMode="auto">
                          <a:xfrm>
                            <a:off x="746125" y="374015"/>
                            <a:ext cx="83820" cy="341630"/>
                          </a:xfrm>
                          <a:prstGeom prst="rect">
                            <a:avLst/>
                          </a:prstGeom>
                          <a:noFill/>
                          <a:ln>
                            <a:noFill/>
                          </a:ln>
                        </wps:spPr>
                        <wps:txbx>
                          <w:txbxContent>
                            <w:p w14:paraId="1BEAF292" w14:textId="77777777" w:rsidR="006D2EB1" w:rsidRDefault="006D2EB1" w:rsidP="00C1060C">
                              <w:r>
                                <w:rPr>
                                  <w:rFonts w:ascii="Symbol" w:hAnsi="Symbol" w:cs="Symbol"/>
                                  <w:color w:val="000000"/>
                                  <w:sz w:val="24"/>
                                  <w:lang w:val="en-US"/>
                                </w:rPr>
                                <w:t></w:t>
                              </w:r>
                            </w:p>
                          </w:txbxContent>
                        </wps:txbx>
                        <wps:bodyPr rot="0" vert="horz" wrap="none" lIns="0" tIns="0" rIns="0" bIns="0" anchor="t" anchorCtr="0">
                          <a:spAutoFit/>
                        </wps:bodyPr>
                      </wps:wsp>
                    </wpc:wpc>
                  </a:graphicData>
                </a:graphic>
                <wp14:sizeRelH relativeFrom="page">
                  <wp14:pctWidth>0</wp14:pctWidth>
                </wp14:sizeRelH>
                <wp14:sizeRelV relativeFrom="page">
                  <wp14:pctHeight>0</wp14:pctHeight>
                </wp14:sizeRelV>
              </wp:anchor>
            </w:drawing>
          </mc:Choice>
          <mc:Fallback>
            <w:pict>
              <v:group w14:anchorId="3D097C7F" id="Kanwa 18" o:spid="_x0000_s1026" editas="canvas" style="position:absolute;left:0;text-align:left;margin-left:117.3pt;margin-top:16pt;width:162pt;height:66.8pt;z-index:251660288" coordsize="20574,84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20574;height:8483;visibility:visible;mso-wrap-style:square">
                  <v:fill o:detectmouseclick="t"/>
                  <v:path o:connecttype="none"/>
                </v:shape>
                <v:line id="Line 5" o:spid="_x0000_s1028" style="position:absolute;visibility:visible;mso-wrap-style:square" from="8693,4889" to="11455,48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" strokeweight=".5pt">
                  <v:path arrowok="f"/>
                  <o:lock v:ext="edit" shapetype="f"/>
                </v:line>
                <v:rect id="Rectangle 6" o:spid="_x0000_s1029" style="position:absolute;left:14897;top:3911;width:2660;height:32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" filled="f" stroked="f">
                  <v:textbox style="mso-fit-shape-to-text:t" inset="0,0,0,0">
                    <w:txbxContent>
                      <w:p w14:paraId="77F029CE" w14:textId="77777777" w:rsidR="006D2EB1" w:rsidRDefault="006D2EB1" w:rsidP="00C1060C">
                        <w:r>
                          <w:rPr>
                            <w:rFonts w:ascii="Times New Roman" w:hAnsi="Times New Roman"/>
                            <w:i/>
                            <w:iCs/>
                            <w:color w:val="000000"/>
                            <w:sz w:val="24"/>
                            <w:lang w:val="en-US"/>
                          </w:rPr>
                          <w:t xml:space="preserve">  pkt</w:t>
                        </w:r>
                      </w:p>
                    </w:txbxContent>
                  </v:textbox>
                </v:rect>
                <v:rect id="Rectangle 7" o:spid="_x0000_s1030" style="position:absolute;left:9239;top:5092;width:1073;height:32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" filled="f" stroked="f">
                  <v:textbox style="mso-fit-shape-to-text:t" inset="0,0,0,0">
                    <w:txbxContent>
                      <w:p w14:paraId="0F3DD62D" w14:textId="77777777" w:rsidR="006D2EB1" w:rsidRDefault="006D2EB1" w:rsidP="00C1060C">
                        <w:r>
                          <w:rPr>
                            <w:rFonts w:ascii="Times New Roman" w:hAnsi="Times New Roman"/>
                            <w:i/>
                            <w:iCs/>
                            <w:color w:val="000000"/>
                            <w:sz w:val="24"/>
                            <w:lang w:val="en-US"/>
                          </w:rPr>
                          <w:t>C</w:t>
                        </w:r>
                      </w:p>
                    </w:txbxContent>
                  </v:textbox>
                </v:rect>
                <v:rect id="Rectangle 8" o:spid="_x0000_s1031" style="position:absolute;left:8750;top:2965;width:1073;height:32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" filled="f" stroked="f">
                  <v:textbox style="mso-fit-shape-to-text:t" inset="0,0,0,0">
                    <w:txbxContent>
                      <w:p w14:paraId="1EF78785" w14:textId="77777777" w:rsidR="006D2EB1" w:rsidRDefault="006D2EB1" w:rsidP="00C1060C">
                        <w:r>
                          <w:rPr>
                            <w:rFonts w:ascii="Times New Roman" w:hAnsi="Times New Roman"/>
                            <w:i/>
                            <w:iCs/>
                            <w:color w:val="000000"/>
                            <w:sz w:val="24"/>
                            <w:lang w:val="en-US"/>
                          </w:rPr>
                          <w:t>C</w:t>
                        </w:r>
                      </w:p>
                    </w:txbxContent>
                  </v:textbox>
                </v:rect>
                <v:rect id="Rectangle 9" o:spid="_x0000_s1032" style="position:absolute;left:4768;top:3911;width:1105;height:32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" filled="f" stroked="f">
                  <v:textbox style="mso-fit-shape-to-text:t" inset="0,0,0,0">
                    <w:txbxContent>
                      <w:p w14:paraId="1B115E52" w14:textId="77777777" w:rsidR="006D2EB1" w:rsidRDefault="006D2EB1" w:rsidP="00C1060C">
                        <w:r>
                          <w:rPr>
                            <w:rFonts w:ascii="Times New Roman" w:hAnsi="Times New Roman"/>
                            <w:i/>
                            <w:iCs/>
                            <w:color w:val="000000"/>
                            <w:sz w:val="24"/>
                            <w:lang w:val="en-US"/>
                          </w:rPr>
                          <w:t>O</w:t>
                        </w:r>
                      </w:p>
                    </w:txbxContent>
                  </v:textbox>
                </v:rect>
                <v:rect id="Rectangle 10" o:spid="_x0000_s1033" style="position:absolute;left:10280;top:6038;width:451;height:2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" filled="f" stroked="f">
                  <v:textbox style="mso-fit-shape-to-text:t" inset="0,0,0,0">
                    <w:txbxContent>
                      <w:p w14:paraId="5D29603A" w14:textId="77777777" w:rsidR="006D2EB1" w:rsidRDefault="006D2EB1" w:rsidP="00C1060C">
                        <w:r>
                          <w:rPr>
                            <w:rFonts w:ascii="Times New Roman" w:hAnsi="Times New Roman"/>
                            <w:i/>
                            <w:iCs/>
                            <w:color w:val="000000"/>
                            <w:sz w:val="14"/>
                            <w:szCs w:val="14"/>
                            <w:lang w:val="en-US"/>
                          </w:rPr>
                          <w:t>o</w:t>
                        </w:r>
                      </w:p>
                    </w:txbxContent>
                  </v:textbox>
                </v:rect>
                <v:rect id="Rectangle 11" o:spid="_x0000_s1034" style="position:absolute;left:5822;top:4857;width:1074;height:2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" filled="f" stroked="f">
                  <v:textbox style="mso-fit-shape-to-text:t" inset="0,0,0,0">
                    <w:txbxContent>
                      <w:p w14:paraId="79C6712E" w14:textId="77777777" w:rsidR="006D2EB1" w:rsidRDefault="006D2EB1" w:rsidP="00C1060C">
                        <w:r>
                          <w:rPr>
                            <w:rFonts w:ascii="Times New Roman" w:hAnsi="Times New Roman"/>
                            <w:i/>
                            <w:iCs/>
                            <w:color w:val="000000"/>
                            <w:sz w:val="14"/>
                            <w:szCs w:val="14"/>
                            <w:lang w:val="en-US"/>
                          </w:rPr>
                          <w:t>oC</w:t>
                        </w:r>
                      </w:p>
                    </w:txbxContent>
                  </v:textbox>
                </v:rect>
                <v:rect id="Rectangle 12" o:spid="_x0000_s1035" style="position:absolute;left:12782;top:3911;width:1530;height:328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Ij1vgAAANsAAAAPAAAAZHJzL2Rvd25yZXYueG1sRE/bisIw&#10;EH0X9h/CLPhm01UQ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KTkiPW+AAAA2wAAAA8AAAAAAAAA&#10;AAAAAAAABwIAAGRycy9kb3ducmV2LnhtbFBLBQYAAAAAAwADALcAAADyAgAAAAA=&#10;" filled="f" stroked="f">
                  <v:textbox style="mso-fit-shape-to-text:t" inset="0,0,0,0">
                    <w:txbxContent>
                      <w:p w14:paraId="4F9AB0EA" w14:textId="77777777" w:rsidR="006D2EB1" w:rsidRPr="006C5E5A" w:rsidRDefault="006D2EB1" w:rsidP="00C1060C">
                        <w:pPr>
                          <w:rPr>
                            <w:i/>
                          </w:rPr>
                        </w:pPr>
                        <w:r>
                          <w:rPr>
                            <w:rFonts w:ascii="Times New Roman" w:hAnsi="Times New Roman"/>
                            <w:i/>
                            <w:color w:val="000000"/>
                            <w:sz w:val="24"/>
                            <w:lang w:val="en-US"/>
                          </w:rPr>
                          <w:t xml:space="preserve">50 </w:t>
                        </w:r>
                      </w:p>
                    </w:txbxContent>
                  </v:textbox>
                </v:rect>
                <v:rect id="Rectangle 13" o:spid="_x0000_s1036" style="position:absolute;left:9804;top:3905;width:1384;height:2445;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DRCBvgAAANsAAAAPAAAAZHJzL2Rvd25yZXYueG1sRE/bisIw&#10;EH0X9h/CLPhm0xUR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CsNEIG+AAAA2wAAAA8AAAAAAAAA&#10;AAAAAAAABwIAAGRycy9kb3ducmV2LnhtbFBLBQYAAAAAAwADALcAAADyAgAAAAA=&#10;" filled="f" stroked="f">
                  <v:textbox style="mso-fit-shape-to-text:t" inset="0,0,0,0">
                    <w:txbxContent>
                      <w:p w14:paraId="20224110" w14:textId="77777777" w:rsidR="006D2EB1" w:rsidRDefault="006D2EB1" w:rsidP="00C1060C">
                        <w:r>
                          <w:rPr>
                            <w:rFonts w:ascii="Times New Roman" w:hAnsi="Times New Roman"/>
                            <w:color w:val="000000"/>
                            <w:sz w:val="14"/>
                            <w:szCs w:val="14"/>
                            <w:lang w:val="en-US"/>
                          </w:rPr>
                          <w:t>min</w:t>
                        </w:r>
                      </w:p>
                    </w:txbxContent>
                  </v:textbox>
                </v:rect>
                <v:rect id="Rectangle 14" o:spid="_x0000_s1037" style="position:absolute;left:11715;top:3740;width:838;height:34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" filled="f" stroked="f">
                  <v:textbox style="mso-fit-shape-to-text:t" inset="0,0,0,0">
                    <w:txbxContent>
                      <w:p w14:paraId="3279778E" w14:textId="77777777" w:rsidR="006D2EB1" w:rsidRDefault="006D2EB1" w:rsidP="00C1060C">
                        <w:r>
                          <w:rPr>
                            <w:rFonts w:ascii="Symbol" w:hAnsi="Symbol" w:cs="Symbol"/>
                            <w:color w:val="000000"/>
                            <w:sz w:val="24"/>
                            <w:lang w:val="en-US"/>
                          </w:rPr>
                          <w:t></w:t>
                        </w:r>
                      </w:p>
                    </w:txbxContent>
                  </v:textbox>
                </v:rect>
                <v:rect id="Rectangle 15" o:spid="_x0000_s1038" style="position:absolute;left:7461;top:3740;width:838;height:341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" filled="f" stroked="f">
                  <v:textbox style="mso-fit-shape-to-text:t" inset="0,0,0,0">
                    <w:txbxContent>
                      <w:p w14:paraId="1BEAF292" w14:textId="77777777" w:rsidR="006D2EB1" w:rsidRDefault="006D2EB1" w:rsidP="00C1060C">
                        <w:r>
                          <w:rPr>
                            <w:rFonts w:ascii="Symbol" w:hAnsi="Symbol" w:cs="Symbol"/>
                            <w:color w:val="000000"/>
                            <w:sz w:val="24"/>
                            <w:lang w:val="en-US"/>
                          </w:rPr>
                          <w:t></w:t>
                        </w:r>
                      </w:p>
                    </w:txbxContent>
                  </v:textbox>
                </v:rect>
              </v:group>
            </w:pict>
          </mc:Fallback>
        </mc:AlternateContent>
      </w:r>
      <w:r w:rsidR="00C1060C" w:rsidRPr="00171312">
        <w:rPr>
          <w:sz w:val="24"/>
          <w:szCs w:val="24"/>
        </w:rPr>
        <w:t>Oferta zawierająca najniższą cenę otrzyma maksymalną liczbę punktów, a pozostałe</w:t>
      </w:r>
      <w:r w:rsidR="00C1060C">
        <w:rPr>
          <w:sz w:val="24"/>
          <w:szCs w:val="24"/>
        </w:rPr>
        <w:t xml:space="preserve"> </w:t>
      </w:r>
      <w:r w:rsidR="00C1060C" w:rsidRPr="00171312">
        <w:rPr>
          <w:sz w:val="24"/>
          <w:szCs w:val="24"/>
        </w:rPr>
        <w:t>oferty proporcjonalnie mniej wg wzoru:</w:t>
      </w:r>
    </w:p>
    <w:p w14:paraId="37B26175" w14:textId="77777777" w:rsidR="00C1060C" w:rsidRPr="00171312" w:rsidRDefault="00C1060C" w:rsidP="00C1060C">
      <w:pPr>
        <w:tabs>
          <w:tab w:val="left" w:pos="6825"/>
        </w:tabs>
        <w:spacing w:line="240" w:lineRule="auto"/>
        <w:ind w:left="993"/>
        <w:jc w:val="both"/>
        <w:rPr>
          <w:sz w:val="24"/>
          <w:szCs w:val="24"/>
        </w:rPr>
      </w:pPr>
    </w:p>
    <w:p w14:paraId="5151948D" w14:textId="4E0406AC" w:rsidR="00C1060C" w:rsidRPr="00171312" w:rsidRDefault="001A5CB1" w:rsidP="00C1060C">
      <w:pPr>
        <w:tabs>
          <w:tab w:val="left" w:pos="6825"/>
        </w:tabs>
        <w:spacing w:line="240" w:lineRule="auto"/>
        <w:ind w:left="993"/>
        <w:jc w:val="both"/>
        <w:rPr>
          <w:sz w:val="24"/>
          <w:szCs w:val="24"/>
        </w:rPr>
      </w:pPr>
      <w:r>
        <w:rPr>
          <w:noProof/>
          <w:lang w:eastAsia="pl-PL"/>
        </w:rPr>
        <mc:AlternateContent>
          <mc:Choice Requires="wps">
            <w:drawing>
              <wp:anchor distT="0" distB="0" distL="114300" distR="114300" simplePos="0" relativeHeight="251659264" behindDoc="0" locked="0" layoutInCell="1" allowOverlap="1" wp14:anchorId="463C8642" wp14:editId="1016994E">
                <wp:simplePos x="0" y="0"/>
                <wp:positionH relativeFrom="column">
                  <wp:posOffset>3015615</wp:posOffset>
                </wp:positionH>
                <wp:positionV relativeFrom="paragraph">
                  <wp:posOffset>2786380</wp:posOffset>
                </wp:positionV>
                <wp:extent cx="81915" cy="323215"/>
                <wp:effectExtent l="0" t="0" r="0" b="0"/>
                <wp:wrapNone/>
                <wp:docPr id="1" name="Prostokąt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1915" cy="323215"/>
                        </a:xfrm>
                        <a:prstGeom prst="rect">
                          <a:avLst/>
                        </a:prstGeom>
                        <a:noFill/>
                        <a:ln>
                          <a:noFill/>
                        </a:ln>
                      </wps:spPr>
                      <wps:txbx>
                        <w:txbxContent>
                          <w:p w14:paraId="06B360AA" w14:textId="77777777" w:rsidR="006D2EB1" w:rsidRDefault="006D2EB1" w:rsidP="00C1060C"/>
                        </w:txbxContent>
                      </wps:txbx>
                      <wps:bodyPr rot="0" vert="horz" wrap="none" lIns="0" tIns="0" rIns="0" bIns="0" anchor="t" anchorCtr="0">
                        <a:spAutoFit/>
                      </wps:bodyPr>
                    </wps:wsp>
                  </a:graphicData>
                </a:graphic>
                <wp14:sizeRelH relativeFrom="page">
                  <wp14:pctWidth>0</wp14:pctWidth>
                </wp14:sizeRelH>
                <wp14:sizeRelV relativeFrom="page">
                  <wp14:pctHeight>0</wp14:pctHeight>
                </wp14:sizeRelV>
              </wp:anchor>
            </w:drawing>
          </mc:Choice>
          <mc:Fallback>
            <w:pict>
              <v:rect w14:anchorId="463C8642" id="Prostokąt 1" o:spid="_x0000_s1039" style="position:absolute;left:0;text-align:left;margin-left:237.45pt;margin-top:219.4pt;width:6.45pt;height:25.45pt;z-index:251659264;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" filled="f" stroked="f">
                <v:textbox style="mso-fit-shape-to-text:t" inset="0,0,0,0">
                  <w:txbxContent>
                    <w:p w14:paraId="06B360AA" w14:textId="77777777" w:rsidR="006D2EB1" w:rsidRDefault="006D2EB1" w:rsidP="00C1060C"/>
                  </w:txbxContent>
                </v:textbox>
              </v:rect>
            </w:pict>
          </mc:Fallback>
        </mc:AlternateContent>
      </w:r>
    </w:p>
    <w:p w14:paraId="41BCD744" w14:textId="77777777" w:rsidR="00C1060C" w:rsidRPr="00171312" w:rsidRDefault="00C1060C" w:rsidP="00C1060C">
      <w:pPr>
        <w:tabs>
          <w:tab w:val="left" w:pos="6825"/>
        </w:tabs>
        <w:spacing w:after="0" w:line="240" w:lineRule="auto"/>
        <w:ind w:left="993"/>
        <w:jc w:val="both"/>
        <w:rPr>
          <w:sz w:val="24"/>
          <w:szCs w:val="24"/>
        </w:rPr>
      </w:pPr>
      <w:r w:rsidRPr="00171312">
        <w:rPr>
          <w:sz w:val="24"/>
          <w:szCs w:val="24"/>
        </w:rPr>
        <w:t>Gdzie :</w:t>
      </w:r>
    </w:p>
    <w:p w14:paraId="049B10B7" w14:textId="77777777" w:rsidR="00C1060C" w:rsidRPr="00171312" w:rsidRDefault="00C1060C" w:rsidP="00C1060C">
      <w:pPr>
        <w:tabs>
          <w:tab w:val="left" w:pos="6825"/>
        </w:tabs>
        <w:spacing w:after="0" w:line="240" w:lineRule="auto"/>
        <w:ind w:left="993"/>
        <w:jc w:val="both"/>
        <w:rPr>
          <w:sz w:val="24"/>
          <w:szCs w:val="24"/>
        </w:rPr>
      </w:pPr>
      <w:r w:rsidRPr="00171312">
        <w:rPr>
          <w:sz w:val="24"/>
          <w:szCs w:val="24"/>
        </w:rPr>
        <w:t>O</w:t>
      </w:r>
      <w:r w:rsidRPr="00E46A52">
        <w:rPr>
          <w:sz w:val="24"/>
          <w:szCs w:val="24"/>
          <w:vertAlign w:val="subscript"/>
        </w:rPr>
        <w:t>oC</w:t>
      </w:r>
      <w:r w:rsidRPr="00171312">
        <w:rPr>
          <w:sz w:val="24"/>
          <w:szCs w:val="24"/>
        </w:rPr>
        <w:t xml:space="preserve">  - ocena punktowa badanej oferty</w:t>
      </w:r>
    </w:p>
    <w:p w14:paraId="4BDCFB1F" w14:textId="77777777" w:rsidR="00C1060C" w:rsidRPr="00171312" w:rsidRDefault="00C1060C" w:rsidP="00C1060C">
      <w:pPr>
        <w:tabs>
          <w:tab w:val="left" w:pos="6825"/>
        </w:tabs>
        <w:spacing w:after="0" w:line="240" w:lineRule="auto"/>
        <w:ind w:left="993"/>
        <w:jc w:val="both"/>
        <w:rPr>
          <w:sz w:val="24"/>
          <w:szCs w:val="24"/>
        </w:rPr>
      </w:pPr>
      <w:r w:rsidRPr="00171312">
        <w:rPr>
          <w:sz w:val="24"/>
          <w:szCs w:val="24"/>
        </w:rPr>
        <w:lastRenderedPageBreak/>
        <w:t>C</w:t>
      </w:r>
      <w:r w:rsidRPr="00E46A52">
        <w:rPr>
          <w:sz w:val="24"/>
          <w:szCs w:val="24"/>
          <w:vertAlign w:val="subscript"/>
        </w:rPr>
        <w:t>min</w:t>
      </w:r>
      <w:r w:rsidRPr="00171312">
        <w:rPr>
          <w:sz w:val="24"/>
          <w:szCs w:val="24"/>
        </w:rPr>
        <w:t xml:space="preserve"> - cena najniższa z ofert nieodrzuconych i gdy Wykonawca nie podlegał wykluczeniu </w:t>
      </w:r>
      <w:r>
        <w:rPr>
          <w:sz w:val="24"/>
          <w:szCs w:val="24"/>
        </w:rPr>
        <w:br/>
      </w:r>
      <w:r w:rsidRPr="00171312">
        <w:rPr>
          <w:sz w:val="24"/>
          <w:szCs w:val="24"/>
        </w:rPr>
        <w:t>z postępowania</w:t>
      </w:r>
    </w:p>
    <w:p w14:paraId="779AA867" w14:textId="77777777" w:rsidR="00C1060C" w:rsidRDefault="00C1060C" w:rsidP="00C1060C">
      <w:pPr>
        <w:tabs>
          <w:tab w:val="left" w:pos="6825"/>
        </w:tabs>
        <w:spacing w:after="0" w:line="240" w:lineRule="auto"/>
        <w:ind w:left="284" w:firstLine="709"/>
        <w:jc w:val="both"/>
        <w:rPr>
          <w:sz w:val="24"/>
          <w:szCs w:val="24"/>
        </w:rPr>
      </w:pPr>
      <w:r w:rsidRPr="00171312">
        <w:rPr>
          <w:sz w:val="24"/>
          <w:szCs w:val="24"/>
        </w:rPr>
        <w:t>Co  - cena badanej oferty podlegającej punktacji.</w:t>
      </w:r>
    </w:p>
    <w:p w14:paraId="033B76F3" w14:textId="77777777" w:rsidR="00C1060C" w:rsidRPr="002C0594" w:rsidRDefault="003D2145" w:rsidP="00C1060C">
      <w:pPr>
        <w:pStyle w:val="Akapitzlist"/>
        <w:numPr>
          <w:ilvl w:val="0"/>
          <w:numId w:val="42"/>
        </w:numPr>
        <w:rPr>
          <w:rFonts w:asciiTheme="minorHAnsi" w:eastAsia="Calibri" w:hAnsiTheme="minorHAnsi" w:cstheme="minorHAnsi"/>
          <w:color w:val="000000"/>
        </w:rPr>
      </w:pPr>
      <w:r w:rsidRPr="002C0594">
        <w:rPr>
          <w:rFonts w:asciiTheme="minorHAnsi" w:eastAsia="Calibri" w:hAnsiTheme="minorHAnsi" w:cstheme="minorHAnsi"/>
          <w:color w:val="000000"/>
        </w:rPr>
        <w:t>posiadanie studia CATI z profesjonalnymi stanowiskami ankieterskimi:</w:t>
      </w:r>
    </w:p>
    <w:p w14:paraId="1B4F019A" w14:textId="77777777" w:rsidR="00C1060C" w:rsidRPr="002C0594" w:rsidRDefault="003D2145" w:rsidP="00C1060C">
      <w:pPr>
        <w:pStyle w:val="Akapitzlist"/>
        <w:numPr>
          <w:ilvl w:val="0"/>
          <w:numId w:val="43"/>
        </w:numPr>
        <w:rPr>
          <w:rFonts w:asciiTheme="minorHAnsi" w:eastAsia="Calibri" w:hAnsiTheme="minorHAnsi" w:cstheme="minorHAnsi"/>
          <w:color w:val="000000"/>
        </w:rPr>
      </w:pPr>
      <w:r w:rsidRPr="002C0594">
        <w:rPr>
          <w:rFonts w:asciiTheme="minorHAnsi" w:eastAsia="Calibri" w:hAnsiTheme="minorHAnsi" w:cstheme="minorHAnsi"/>
          <w:color w:val="000000"/>
        </w:rPr>
        <w:t>1-5 stanowisk – 0 pkt</w:t>
      </w:r>
    </w:p>
    <w:p w14:paraId="40FD22B3" w14:textId="77777777" w:rsidR="00C1060C" w:rsidRPr="002C0594" w:rsidRDefault="003D2145" w:rsidP="00C1060C">
      <w:pPr>
        <w:pStyle w:val="Akapitzlist"/>
        <w:numPr>
          <w:ilvl w:val="0"/>
          <w:numId w:val="43"/>
        </w:numPr>
        <w:rPr>
          <w:rFonts w:asciiTheme="minorHAnsi" w:eastAsia="Calibri" w:hAnsiTheme="minorHAnsi" w:cstheme="minorHAnsi"/>
          <w:color w:val="000000"/>
        </w:rPr>
      </w:pPr>
      <w:r w:rsidRPr="002C0594">
        <w:rPr>
          <w:rFonts w:asciiTheme="minorHAnsi" w:eastAsia="Calibri" w:hAnsiTheme="minorHAnsi" w:cstheme="minorHAnsi"/>
          <w:color w:val="000000"/>
        </w:rPr>
        <w:t xml:space="preserve">6-10 stanowisk – 5 pkt </w:t>
      </w:r>
    </w:p>
    <w:p w14:paraId="4A290EE2" w14:textId="77777777" w:rsidR="00C1060C" w:rsidRPr="002C0594" w:rsidRDefault="003D2145" w:rsidP="00C1060C">
      <w:pPr>
        <w:pStyle w:val="Akapitzlist"/>
        <w:numPr>
          <w:ilvl w:val="0"/>
          <w:numId w:val="43"/>
        </w:numPr>
        <w:rPr>
          <w:rFonts w:asciiTheme="minorHAnsi" w:eastAsia="Calibri" w:hAnsiTheme="minorHAnsi" w:cstheme="minorHAnsi"/>
          <w:color w:val="000000"/>
        </w:rPr>
      </w:pPr>
      <w:r w:rsidRPr="002C0594">
        <w:rPr>
          <w:rFonts w:asciiTheme="minorHAnsi" w:eastAsia="Calibri" w:hAnsiTheme="minorHAnsi" w:cstheme="minorHAnsi"/>
          <w:color w:val="000000"/>
        </w:rPr>
        <w:t xml:space="preserve">11-15 stanowisk – 10 pkt </w:t>
      </w:r>
    </w:p>
    <w:p w14:paraId="242CD67C" w14:textId="77777777" w:rsidR="00C1060C" w:rsidRPr="002C0594" w:rsidRDefault="003D2145" w:rsidP="00C1060C">
      <w:pPr>
        <w:pStyle w:val="Akapitzlist"/>
        <w:numPr>
          <w:ilvl w:val="0"/>
          <w:numId w:val="43"/>
        </w:numPr>
        <w:rPr>
          <w:rFonts w:asciiTheme="minorHAnsi" w:eastAsia="Calibri" w:hAnsiTheme="minorHAnsi" w:cstheme="minorHAnsi"/>
          <w:color w:val="000000"/>
        </w:rPr>
      </w:pPr>
      <w:r w:rsidRPr="002C0594">
        <w:rPr>
          <w:rFonts w:asciiTheme="minorHAnsi" w:eastAsia="Calibri" w:hAnsiTheme="minorHAnsi" w:cstheme="minorHAnsi"/>
          <w:color w:val="000000"/>
        </w:rPr>
        <w:t>16-20 stanowisk – 15 pkt</w:t>
      </w:r>
    </w:p>
    <w:p w14:paraId="672D197A" w14:textId="77777777" w:rsidR="00C1060C" w:rsidRPr="002C0594" w:rsidRDefault="003D2145" w:rsidP="00C1060C">
      <w:pPr>
        <w:pStyle w:val="Akapitzlist"/>
        <w:numPr>
          <w:ilvl w:val="0"/>
          <w:numId w:val="43"/>
        </w:numPr>
        <w:rPr>
          <w:rFonts w:asciiTheme="minorHAnsi" w:eastAsia="Calibri" w:hAnsiTheme="minorHAnsi" w:cstheme="minorHAnsi"/>
          <w:color w:val="000000"/>
        </w:rPr>
      </w:pPr>
      <w:r w:rsidRPr="002C0594">
        <w:rPr>
          <w:rFonts w:asciiTheme="minorHAnsi" w:eastAsia="Calibri" w:hAnsiTheme="minorHAnsi" w:cstheme="minorHAnsi"/>
          <w:color w:val="000000"/>
        </w:rPr>
        <w:t>21-29 stanowisk – 20 pkt</w:t>
      </w:r>
    </w:p>
    <w:p w14:paraId="483753A2" w14:textId="77777777" w:rsidR="00C1060C" w:rsidRPr="002C0594" w:rsidRDefault="003D2145" w:rsidP="00C1060C">
      <w:pPr>
        <w:pStyle w:val="Akapitzlist"/>
        <w:numPr>
          <w:ilvl w:val="0"/>
          <w:numId w:val="43"/>
        </w:numPr>
        <w:rPr>
          <w:rFonts w:asciiTheme="minorHAnsi" w:eastAsia="Calibri" w:hAnsiTheme="minorHAnsi" w:cstheme="minorHAnsi"/>
          <w:color w:val="000000"/>
        </w:rPr>
      </w:pPr>
      <w:r w:rsidRPr="002C0594">
        <w:rPr>
          <w:rFonts w:asciiTheme="minorHAnsi" w:eastAsia="Calibri" w:hAnsiTheme="minorHAnsi" w:cstheme="minorHAnsi"/>
          <w:color w:val="000000"/>
        </w:rPr>
        <w:t>30 stanowisk lub więcej – 25 pkt</w:t>
      </w:r>
    </w:p>
    <w:p w14:paraId="0D90406D" w14:textId="228CED8E" w:rsidR="00C1060C" w:rsidRPr="002C0594" w:rsidRDefault="003D2145" w:rsidP="00C1060C">
      <w:pPr>
        <w:pStyle w:val="Akapitzlist"/>
        <w:numPr>
          <w:ilvl w:val="0"/>
          <w:numId w:val="42"/>
        </w:numPr>
        <w:pBdr>
          <w:top w:val="nil"/>
          <w:left w:val="nil"/>
          <w:bottom w:val="nil"/>
          <w:right w:val="nil"/>
          <w:between w:val="nil"/>
        </w:pBdr>
        <w:tabs>
          <w:tab w:val="left" w:pos="851"/>
          <w:tab w:val="left" w:pos="6825"/>
        </w:tabs>
        <w:rPr>
          <w:rFonts w:asciiTheme="minorHAnsi" w:eastAsia="Calibri" w:hAnsiTheme="minorHAnsi" w:cstheme="minorHAnsi"/>
          <w:color w:val="000000"/>
        </w:rPr>
      </w:pPr>
      <w:r w:rsidRPr="002C0594">
        <w:rPr>
          <w:rFonts w:asciiTheme="minorHAnsi" w:eastAsia="Calibri" w:hAnsiTheme="minorHAnsi" w:cstheme="minorHAnsi"/>
          <w:color w:val="000000"/>
        </w:rPr>
        <w:t>posiadanie referencji od publicznych szkół wyższych:</w:t>
      </w:r>
    </w:p>
    <w:p w14:paraId="72044F84" w14:textId="77777777" w:rsidR="00E5714E" w:rsidRPr="002C0594" w:rsidRDefault="003D2145" w:rsidP="00C1060C">
      <w:pPr>
        <w:pStyle w:val="Akapitzlist"/>
        <w:numPr>
          <w:ilvl w:val="0"/>
          <w:numId w:val="40"/>
        </w:numPr>
        <w:tabs>
          <w:tab w:val="left" w:pos="6825"/>
        </w:tabs>
        <w:spacing w:line="276" w:lineRule="auto"/>
        <w:ind w:left="1418" w:hanging="284"/>
        <w:jc w:val="both"/>
        <w:rPr>
          <w:rFonts w:asciiTheme="minorHAnsi" w:hAnsiTheme="minorHAnsi" w:cstheme="minorHAnsi"/>
        </w:rPr>
      </w:pPr>
      <w:r w:rsidRPr="002C0594">
        <w:rPr>
          <w:rFonts w:asciiTheme="minorHAnsi" w:hAnsiTheme="minorHAnsi" w:cstheme="minorHAnsi"/>
        </w:rPr>
        <w:t>1-4 instytucji – 0 pkt</w:t>
      </w:r>
    </w:p>
    <w:p w14:paraId="2A6B6474" w14:textId="77777777" w:rsidR="00E5714E" w:rsidRPr="002C0594" w:rsidRDefault="003D2145" w:rsidP="00C1060C">
      <w:pPr>
        <w:pStyle w:val="Akapitzlist"/>
        <w:numPr>
          <w:ilvl w:val="0"/>
          <w:numId w:val="40"/>
        </w:numPr>
        <w:tabs>
          <w:tab w:val="left" w:pos="6825"/>
        </w:tabs>
        <w:ind w:left="1418" w:hanging="284"/>
        <w:jc w:val="both"/>
        <w:rPr>
          <w:rFonts w:asciiTheme="minorHAnsi" w:hAnsiTheme="minorHAnsi" w:cstheme="minorHAnsi"/>
        </w:rPr>
      </w:pPr>
      <w:r w:rsidRPr="002C0594">
        <w:rPr>
          <w:rFonts w:asciiTheme="minorHAnsi" w:hAnsiTheme="minorHAnsi" w:cstheme="minorHAnsi"/>
        </w:rPr>
        <w:t xml:space="preserve">5-8 instytucji – 5 pkt </w:t>
      </w:r>
    </w:p>
    <w:p w14:paraId="74F98663" w14:textId="77777777" w:rsidR="00E5714E" w:rsidRPr="002C0594" w:rsidRDefault="003D2145" w:rsidP="00C1060C">
      <w:pPr>
        <w:pStyle w:val="Akapitzlist"/>
        <w:numPr>
          <w:ilvl w:val="0"/>
          <w:numId w:val="40"/>
        </w:numPr>
        <w:tabs>
          <w:tab w:val="left" w:pos="6825"/>
        </w:tabs>
        <w:ind w:left="1418" w:hanging="284"/>
        <w:jc w:val="both"/>
        <w:rPr>
          <w:rFonts w:asciiTheme="minorHAnsi" w:hAnsiTheme="minorHAnsi" w:cstheme="minorHAnsi"/>
        </w:rPr>
      </w:pPr>
      <w:r w:rsidRPr="002C0594">
        <w:rPr>
          <w:rFonts w:asciiTheme="minorHAnsi" w:hAnsiTheme="minorHAnsi" w:cstheme="minorHAnsi"/>
        </w:rPr>
        <w:t xml:space="preserve">9-12 instytucji – 10 pkt </w:t>
      </w:r>
    </w:p>
    <w:p w14:paraId="23A57269" w14:textId="77777777" w:rsidR="00E5714E" w:rsidRPr="002C0594" w:rsidRDefault="003D2145" w:rsidP="00C1060C">
      <w:pPr>
        <w:pStyle w:val="Akapitzlist"/>
        <w:numPr>
          <w:ilvl w:val="0"/>
          <w:numId w:val="40"/>
        </w:numPr>
        <w:tabs>
          <w:tab w:val="left" w:pos="6825"/>
        </w:tabs>
        <w:ind w:left="1418" w:hanging="284"/>
        <w:jc w:val="both"/>
        <w:rPr>
          <w:rFonts w:asciiTheme="minorHAnsi" w:hAnsiTheme="minorHAnsi" w:cstheme="minorHAnsi"/>
        </w:rPr>
      </w:pPr>
      <w:r w:rsidRPr="002C0594">
        <w:rPr>
          <w:rFonts w:asciiTheme="minorHAnsi" w:hAnsiTheme="minorHAnsi" w:cstheme="minorHAnsi"/>
        </w:rPr>
        <w:t>13-17 instytucji – 15 pkt</w:t>
      </w:r>
    </w:p>
    <w:p w14:paraId="1D22F5F2" w14:textId="77777777" w:rsidR="00E5714E" w:rsidRPr="002C0594" w:rsidRDefault="003D2145" w:rsidP="00C1060C">
      <w:pPr>
        <w:pStyle w:val="Akapitzlist"/>
        <w:numPr>
          <w:ilvl w:val="0"/>
          <w:numId w:val="40"/>
        </w:numPr>
        <w:tabs>
          <w:tab w:val="left" w:pos="6825"/>
        </w:tabs>
        <w:ind w:left="1418" w:hanging="284"/>
        <w:jc w:val="both"/>
        <w:rPr>
          <w:rFonts w:asciiTheme="minorHAnsi" w:hAnsiTheme="minorHAnsi" w:cstheme="minorHAnsi"/>
        </w:rPr>
      </w:pPr>
      <w:r w:rsidRPr="002C0594">
        <w:rPr>
          <w:rFonts w:asciiTheme="minorHAnsi" w:hAnsiTheme="minorHAnsi" w:cstheme="minorHAnsi"/>
        </w:rPr>
        <w:t>18-20 instytucji – 20 pkt</w:t>
      </w:r>
    </w:p>
    <w:p w14:paraId="6142098C" w14:textId="77777777" w:rsidR="00EE3714" w:rsidRPr="002C0594" w:rsidRDefault="003D2145" w:rsidP="00C1060C">
      <w:pPr>
        <w:pStyle w:val="Akapitzlist"/>
        <w:numPr>
          <w:ilvl w:val="0"/>
          <w:numId w:val="40"/>
        </w:numPr>
        <w:tabs>
          <w:tab w:val="left" w:pos="6825"/>
        </w:tabs>
        <w:ind w:left="1418" w:hanging="284"/>
        <w:jc w:val="both"/>
        <w:rPr>
          <w:rFonts w:asciiTheme="minorHAnsi" w:hAnsiTheme="minorHAnsi" w:cstheme="minorHAnsi"/>
        </w:rPr>
      </w:pPr>
      <w:r w:rsidRPr="002C0594">
        <w:rPr>
          <w:rFonts w:asciiTheme="minorHAnsi" w:hAnsiTheme="minorHAnsi" w:cstheme="minorHAnsi"/>
        </w:rPr>
        <w:t>21 instytucji lub więcej – 25 pkt</w:t>
      </w:r>
    </w:p>
    <w:p w14:paraId="3D752863" w14:textId="77777777" w:rsidR="00EE3714" w:rsidRPr="00455460" w:rsidRDefault="00EE3714" w:rsidP="003A5452">
      <w:pPr>
        <w:pStyle w:val="Akapitzlist"/>
        <w:numPr>
          <w:ilvl w:val="1"/>
          <w:numId w:val="38"/>
        </w:numPr>
        <w:tabs>
          <w:tab w:val="left" w:pos="426"/>
        </w:tabs>
        <w:ind w:left="993" w:hanging="709"/>
        <w:jc w:val="both"/>
        <w:rPr>
          <w:rFonts w:asciiTheme="minorHAnsi" w:hAnsiTheme="minorHAnsi" w:cstheme="minorHAnsi"/>
        </w:rPr>
      </w:pPr>
      <w:r w:rsidRPr="00455460">
        <w:rPr>
          <w:rFonts w:asciiTheme="minorHAnsi" w:hAnsiTheme="minorHAnsi" w:cstheme="minorHAnsi"/>
        </w:rPr>
        <w:t>Zamówienie zostanie udzielone temu Wykonawcy, którego oferta uzyska największą liczbę punktów (stosując stupunktową skalę ocen) z zaokrągleniem do dwóch miejsc po przecinku obliczoną wg poniższego wzoru:</w:t>
      </w:r>
    </w:p>
    <w:p w14:paraId="529B205A" w14:textId="77777777" w:rsidR="00EE3714" w:rsidRDefault="000522BD" w:rsidP="003A5452">
      <w:pPr>
        <w:tabs>
          <w:tab w:val="left" w:pos="6825"/>
        </w:tabs>
        <w:spacing w:after="0" w:line="240" w:lineRule="auto"/>
        <w:ind w:left="993"/>
        <w:jc w:val="both"/>
        <w:rPr>
          <w:sz w:val="24"/>
          <w:szCs w:val="24"/>
        </w:rPr>
      </w:pPr>
      <w:r>
        <w:rPr>
          <w:sz w:val="24"/>
          <w:szCs w:val="24"/>
        </w:rPr>
        <w:t>Oo=OoC+Ops+Opr</w:t>
      </w:r>
    </w:p>
    <w:p w14:paraId="2434F3FD" w14:textId="77777777" w:rsidR="00EE3714" w:rsidRPr="003B3A2F" w:rsidRDefault="00EE3714" w:rsidP="003A5452">
      <w:pPr>
        <w:tabs>
          <w:tab w:val="left" w:pos="6825"/>
        </w:tabs>
        <w:spacing w:after="0" w:line="240" w:lineRule="auto"/>
        <w:ind w:left="993"/>
        <w:jc w:val="both"/>
        <w:rPr>
          <w:sz w:val="24"/>
          <w:szCs w:val="24"/>
        </w:rPr>
      </w:pPr>
      <w:r w:rsidRPr="003B3A2F">
        <w:rPr>
          <w:sz w:val="24"/>
          <w:szCs w:val="24"/>
        </w:rPr>
        <w:t>Gdzie:</w:t>
      </w:r>
    </w:p>
    <w:p w14:paraId="1E80FBD7" w14:textId="77777777" w:rsidR="00EE3714" w:rsidRPr="003B3A2F" w:rsidRDefault="00EE3714" w:rsidP="003A5452">
      <w:pPr>
        <w:tabs>
          <w:tab w:val="left" w:pos="6825"/>
        </w:tabs>
        <w:spacing w:after="0" w:line="240" w:lineRule="auto"/>
        <w:ind w:left="993"/>
        <w:jc w:val="both"/>
        <w:rPr>
          <w:sz w:val="24"/>
          <w:szCs w:val="24"/>
        </w:rPr>
      </w:pPr>
      <w:r w:rsidRPr="003B3A2F">
        <w:rPr>
          <w:sz w:val="24"/>
          <w:szCs w:val="24"/>
        </w:rPr>
        <w:t xml:space="preserve">Oo – całkowita ocena punktowa badanej oferty, która nie podlega odrzuceniu </w:t>
      </w:r>
      <w:r>
        <w:rPr>
          <w:sz w:val="24"/>
          <w:szCs w:val="24"/>
        </w:rPr>
        <w:br/>
      </w:r>
      <w:r w:rsidRPr="003B3A2F">
        <w:rPr>
          <w:sz w:val="24"/>
          <w:szCs w:val="24"/>
        </w:rPr>
        <w:t>i Wykonawca nie podlega wykluczeniu z postępowania.</w:t>
      </w:r>
    </w:p>
    <w:p w14:paraId="554A3328" w14:textId="77777777" w:rsidR="00EE3714" w:rsidRPr="003B3A2F" w:rsidRDefault="00EE3714" w:rsidP="003A5452">
      <w:pPr>
        <w:tabs>
          <w:tab w:val="left" w:pos="6825"/>
        </w:tabs>
        <w:spacing w:after="0" w:line="240" w:lineRule="auto"/>
        <w:ind w:left="993"/>
        <w:jc w:val="both"/>
        <w:rPr>
          <w:sz w:val="24"/>
          <w:szCs w:val="24"/>
        </w:rPr>
      </w:pPr>
      <w:r w:rsidRPr="003B3A2F">
        <w:rPr>
          <w:sz w:val="24"/>
          <w:szCs w:val="24"/>
        </w:rPr>
        <w:t>OoC - ocena punktowa badanej oferty w kryterium „cena”,</w:t>
      </w:r>
    </w:p>
    <w:p w14:paraId="1A996D62" w14:textId="77777777" w:rsidR="00EE3714" w:rsidRPr="000522BD" w:rsidRDefault="000522BD" w:rsidP="003A5452">
      <w:pPr>
        <w:tabs>
          <w:tab w:val="left" w:pos="6825"/>
        </w:tabs>
        <w:spacing w:after="0" w:line="240" w:lineRule="auto"/>
        <w:ind w:left="993"/>
        <w:jc w:val="both"/>
        <w:rPr>
          <w:sz w:val="24"/>
          <w:szCs w:val="24"/>
        </w:rPr>
      </w:pPr>
      <w:r>
        <w:rPr>
          <w:sz w:val="24"/>
          <w:szCs w:val="24"/>
        </w:rPr>
        <w:t>Ops</w:t>
      </w:r>
      <w:r w:rsidR="00EE3714" w:rsidRPr="003B3A2F">
        <w:rPr>
          <w:sz w:val="24"/>
          <w:szCs w:val="24"/>
        </w:rPr>
        <w:t xml:space="preserve"> - </w:t>
      </w:r>
      <w:r w:rsidR="00EE3714" w:rsidRPr="000522BD">
        <w:rPr>
          <w:sz w:val="24"/>
          <w:szCs w:val="24"/>
        </w:rPr>
        <w:t>ocena punktowa badanej oferty w kryterium „</w:t>
      </w:r>
      <w:r w:rsidRPr="000522BD">
        <w:rPr>
          <w:sz w:val="24"/>
          <w:szCs w:val="24"/>
        </w:rPr>
        <w:t>posiadanie studia CATI z profesjonalnymi stanowiskami ankieterskimi</w:t>
      </w:r>
      <w:r w:rsidR="00EE3714" w:rsidRPr="000522BD">
        <w:rPr>
          <w:sz w:val="24"/>
          <w:szCs w:val="24"/>
        </w:rPr>
        <w:t>”,</w:t>
      </w:r>
    </w:p>
    <w:p w14:paraId="0B061901" w14:textId="77777777" w:rsidR="00EE3714" w:rsidRPr="00171312" w:rsidRDefault="000522BD" w:rsidP="003A5452">
      <w:pPr>
        <w:tabs>
          <w:tab w:val="left" w:pos="6825"/>
        </w:tabs>
        <w:spacing w:after="0" w:line="240" w:lineRule="auto"/>
        <w:ind w:left="993"/>
        <w:jc w:val="both"/>
        <w:rPr>
          <w:sz w:val="24"/>
          <w:szCs w:val="24"/>
        </w:rPr>
      </w:pPr>
      <w:r w:rsidRPr="000522BD">
        <w:rPr>
          <w:sz w:val="24"/>
          <w:szCs w:val="24"/>
        </w:rPr>
        <w:t>Opr - ocena punktowa badanej oferty w kryterium „posiadanie referencji od instytucji naukowych”,</w:t>
      </w:r>
    </w:p>
    <w:p w14:paraId="03F9EB06" w14:textId="77777777" w:rsidR="003B6FF9" w:rsidRDefault="00D474AB" w:rsidP="003A5452">
      <w:pPr>
        <w:pStyle w:val="Akapitzlist"/>
        <w:numPr>
          <w:ilvl w:val="1"/>
          <w:numId w:val="44"/>
        </w:numPr>
        <w:tabs>
          <w:tab w:val="left" w:pos="709"/>
        </w:tabs>
        <w:ind w:left="993" w:hanging="709"/>
        <w:jc w:val="both"/>
        <w:rPr>
          <w:rFonts w:ascii="Calibri" w:hAnsi="Calibri" w:cs="Calibri"/>
          <w:szCs w:val="26"/>
        </w:rPr>
      </w:pPr>
      <w:r w:rsidRPr="00DE7599">
        <w:rPr>
          <w:rFonts w:ascii="Calibri" w:hAnsi="Calibri" w:cs="Calibri"/>
          <w:szCs w:val="26"/>
        </w:rPr>
        <w:t>Zamawiający zastrzega sobie prawo weryfikacji przedstawionych w ofercie informacji. Zamawiający dokona wyboru Wykonawcy, którego oferta spełnia wymagania określone w</w:t>
      </w:r>
      <w:r w:rsidR="00155A4E">
        <w:rPr>
          <w:rFonts w:ascii="Calibri" w:hAnsi="Calibri" w:cs="Calibri"/>
          <w:szCs w:val="26"/>
        </w:rPr>
        <w:t> </w:t>
      </w:r>
      <w:r w:rsidR="00DE7599" w:rsidRPr="00DE7599">
        <w:rPr>
          <w:rFonts w:ascii="Calibri" w:hAnsi="Calibri" w:cs="Calibri"/>
          <w:szCs w:val="26"/>
        </w:rPr>
        <w:t>ogłoszeniu</w:t>
      </w:r>
      <w:r w:rsidRPr="00DE7599">
        <w:rPr>
          <w:rFonts w:ascii="Calibri" w:hAnsi="Calibri" w:cs="Calibri"/>
          <w:szCs w:val="26"/>
        </w:rPr>
        <w:t xml:space="preserve"> oraz została uznana za najkorzystniejszą, według przyjętych kryteriów oceny ofert.</w:t>
      </w:r>
    </w:p>
    <w:p w14:paraId="25B9E660" w14:textId="77777777" w:rsidR="001A1DEB" w:rsidRPr="001A1DEB" w:rsidRDefault="001A1DEB" w:rsidP="001A1DEB">
      <w:pPr>
        <w:pStyle w:val="Akapitzlist"/>
        <w:tabs>
          <w:tab w:val="left" w:pos="567"/>
        </w:tabs>
        <w:ind w:left="426"/>
        <w:jc w:val="both"/>
        <w:rPr>
          <w:rFonts w:ascii="Calibri" w:hAnsi="Calibri" w:cs="Calibri"/>
          <w:szCs w:val="26"/>
        </w:rPr>
      </w:pPr>
    </w:p>
    <w:p w14:paraId="67C7B642" w14:textId="77777777" w:rsidR="00113EE8" w:rsidRPr="005819EA" w:rsidRDefault="00113EE8" w:rsidP="000522BD">
      <w:pPr>
        <w:pStyle w:val="Akapitzlist"/>
        <w:widowControl w:val="0"/>
        <w:numPr>
          <w:ilvl w:val="0"/>
          <w:numId w:val="44"/>
        </w:numPr>
        <w:tabs>
          <w:tab w:val="right" w:pos="426"/>
        </w:tabs>
        <w:autoSpaceDE w:val="0"/>
        <w:autoSpaceDN w:val="0"/>
        <w:adjustRightInd w:val="0"/>
        <w:spacing w:before="240"/>
        <w:jc w:val="both"/>
        <w:textAlignment w:val="baseline"/>
        <w:rPr>
          <w:rFonts w:asciiTheme="minorHAnsi" w:hAnsiTheme="minorHAnsi" w:cstheme="minorHAnsi"/>
          <w:b/>
          <w:sz w:val="26"/>
          <w:szCs w:val="26"/>
        </w:rPr>
      </w:pPr>
      <w:r w:rsidRPr="005819EA">
        <w:rPr>
          <w:rFonts w:asciiTheme="minorHAnsi" w:hAnsiTheme="minorHAnsi" w:cstheme="minorHAnsi"/>
          <w:b/>
          <w:sz w:val="26"/>
          <w:szCs w:val="26"/>
        </w:rPr>
        <w:t>SPOSÓB POPRAWIANIA BŁĘDÓW W OFERTACH</w:t>
      </w:r>
    </w:p>
    <w:p w14:paraId="73A7E375" w14:textId="77777777" w:rsidR="00113EE8" w:rsidRPr="005819EA" w:rsidRDefault="00113EE8" w:rsidP="003A5452">
      <w:pPr>
        <w:pStyle w:val="Akapitzlist"/>
        <w:widowControl w:val="0"/>
        <w:numPr>
          <w:ilvl w:val="1"/>
          <w:numId w:val="46"/>
        </w:numPr>
        <w:tabs>
          <w:tab w:val="right" w:pos="993"/>
        </w:tabs>
        <w:autoSpaceDE w:val="0"/>
        <w:autoSpaceDN w:val="0"/>
        <w:adjustRightInd w:val="0"/>
        <w:ind w:left="993" w:hanging="709"/>
        <w:jc w:val="both"/>
        <w:textAlignment w:val="baseline"/>
        <w:rPr>
          <w:rFonts w:asciiTheme="minorHAnsi" w:hAnsiTheme="minorHAnsi" w:cstheme="minorHAnsi"/>
        </w:rPr>
      </w:pPr>
      <w:r w:rsidRPr="005819EA">
        <w:rPr>
          <w:rFonts w:asciiTheme="minorHAnsi" w:hAnsiTheme="minorHAnsi" w:cstheme="minorHAnsi"/>
        </w:rPr>
        <w:t>Zamawiający jest uprawniony do poprawienia w tekście oczywistych omyłek pisarskich lub rachunkowych, niezwłocznie zawiadamiając o tym Wykonawcę drogą elektroniczną (zawiadomienie zostanie wysłane na adres mailowy podany w ofercie - załącznik nr 1 do</w:t>
      </w:r>
      <w:r w:rsidR="00155A4E">
        <w:rPr>
          <w:rFonts w:asciiTheme="minorHAnsi" w:hAnsiTheme="minorHAnsi" w:cstheme="minorHAnsi"/>
        </w:rPr>
        <w:t> </w:t>
      </w:r>
      <w:r w:rsidR="00D37C45" w:rsidRPr="005819EA">
        <w:rPr>
          <w:rFonts w:asciiTheme="minorHAnsi" w:hAnsiTheme="minorHAnsi" w:cstheme="minorHAnsi"/>
        </w:rPr>
        <w:t>z</w:t>
      </w:r>
      <w:r w:rsidRPr="005819EA">
        <w:rPr>
          <w:rFonts w:asciiTheme="minorHAnsi" w:hAnsiTheme="minorHAnsi" w:cstheme="minorHAnsi"/>
        </w:rPr>
        <w:t>apytania ofertowego). Wykonawca w terminie do 3 dni od zawiadomienia, może nie</w:t>
      </w:r>
      <w:r w:rsidR="00155A4E">
        <w:rPr>
          <w:rFonts w:asciiTheme="minorHAnsi" w:hAnsiTheme="minorHAnsi" w:cstheme="minorHAnsi"/>
        </w:rPr>
        <w:t> </w:t>
      </w:r>
      <w:r w:rsidRPr="005819EA">
        <w:rPr>
          <w:rFonts w:asciiTheme="minorHAnsi" w:hAnsiTheme="minorHAnsi" w:cstheme="minorHAnsi"/>
        </w:rPr>
        <w:t>zgodzić się na dokonanie poprawek. Oferta w takim przypadku podlega odrzuceniu.</w:t>
      </w:r>
    </w:p>
    <w:p w14:paraId="0ACDE569" w14:textId="77777777" w:rsidR="00113EE8" w:rsidRPr="005819EA" w:rsidRDefault="00113EE8" w:rsidP="003A5452">
      <w:pPr>
        <w:pStyle w:val="Akapitzlist"/>
        <w:widowControl w:val="0"/>
        <w:numPr>
          <w:ilvl w:val="1"/>
          <w:numId w:val="46"/>
        </w:numPr>
        <w:tabs>
          <w:tab w:val="right" w:pos="993"/>
        </w:tabs>
        <w:autoSpaceDE w:val="0"/>
        <w:autoSpaceDN w:val="0"/>
        <w:adjustRightInd w:val="0"/>
        <w:ind w:left="993" w:hanging="709"/>
        <w:jc w:val="both"/>
        <w:textAlignment w:val="baseline"/>
        <w:rPr>
          <w:rFonts w:asciiTheme="minorHAnsi" w:hAnsiTheme="minorHAnsi" w:cstheme="minorHAnsi"/>
        </w:rPr>
      </w:pPr>
      <w:r w:rsidRPr="005819EA">
        <w:rPr>
          <w:rFonts w:asciiTheme="minorHAnsi" w:hAnsiTheme="minorHAnsi" w:cstheme="minorHAnsi"/>
        </w:rPr>
        <w:t>Zamawiający poprawiając omyłki rachunkowe uwzględnia konsekwencje rachunkowe dokonanych poprawek.</w:t>
      </w:r>
    </w:p>
    <w:p w14:paraId="17E6A1D2" w14:textId="77777777" w:rsidR="00113EE8" w:rsidRDefault="00113EE8" w:rsidP="003A5452">
      <w:pPr>
        <w:widowControl w:val="0"/>
        <w:numPr>
          <w:ilvl w:val="0"/>
          <w:numId w:val="46"/>
        </w:numPr>
        <w:tabs>
          <w:tab w:val="left" w:pos="426"/>
          <w:tab w:val="right" w:pos="2264"/>
        </w:tabs>
        <w:autoSpaceDE w:val="0"/>
        <w:autoSpaceDN w:val="0"/>
        <w:adjustRightInd w:val="0"/>
        <w:spacing w:before="240" w:after="0" w:line="240" w:lineRule="auto"/>
        <w:ind w:left="426" w:hanging="426"/>
        <w:jc w:val="both"/>
        <w:textAlignment w:val="baseline"/>
        <w:rPr>
          <w:b/>
          <w:sz w:val="26"/>
          <w:szCs w:val="26"/>
        </w:rPr>
      </w:pPr>
      <w:r w:rsidRPr="00113EE8">
        <w:rPr>
          <w:b/>
          <w:sz w:val="26"/>
          <w:szCs w:val="26"/>
        </w:rPr>
        <w:lastRenderedPageBreak/>
        <w:t>OCENA I WYBÓR NAJKORZYSTNIEJSZEJ OFERTY</w:t>
      </w:r>
    </w:p>
    <w:p w14:paraId="05DAC35E" w14:textId="77777777" w:rsidR="00113EE8" w:rsidRPr="00442BF0" w:rsidRDefault="00113EE8" w:rsidP="003A5452">
      <w:pPr>
        <w:pStyle w:val="Akapitzlist"/>
        <w:widowControl w:val="0"/>
        <w:numPr>
          <w:ilvl w:val="1"/>
          <w:numId w:val="46"/>
        </w:numPr>
        <w:tabs>
          <w:tab w:val="left" w:pos="993"/>
        </w:tabs>
        <w:autoSpaceDE w:val="0"/>
        <w:autoSpaceDN w:val="0"/>
        <w:adjustRightInd w:val="0"/>
        <w:ind w:left="993" w:hanging="567"/>
        <w:jc w:val="both"/>
        <w:textAlignment w:val="baseline"/>
        <w:rPr>
          <w:rFonts w:ascii="Calibri" w:hAnsi="Calibri"/>
          <w:szCs w:val="26"/>
          <w:lang w:eastAsia="en-US"/>
        </w:rPr>
      </w:pPr>
      <w:r w:rsidRPr="00113EE8">
        <w:rPr>
          <w:rFonts w:ascii="Calibri" w:hAnsi="Calibri"/>
          <w:szCs w:val="26"/>
          <w:lang w:eastAsia="en-US"/>
        </w:rPr>
        <w:t>Zamawiający dokona oceny oferty pod względem formalnym i zgodnym z niniejszym</w:t>
      </w:r>
      <w:r w:rsidR="00442BF0">
        <w:rPr>
          <w:rFonts w:ascii="Calibri" w:hAnsi="Calibri"/>
          <w:szCs w:val="26"/>
          <w:lang w:eastAsia="en-US"/>
        </w:rPr>
        <w:t xml:space="preserve"> </w:t>
      </w:r>
      <w:r w:rsidRPr="00442BF0">
        <w:rPr>
          <w:rFonts w:ascii="Calibri" w:hAnsi="Calibri"/>
          <w:szCs w:val="26"/>
          <w:lang w:eastAsia="en-US"/>
        </w:rPr>
        <w:t>zapytaniem ofertowym.</w:t>
      </w:r>
    </w:p>
    <w:p w14:paraId="3485AAF7" w14:textId="77777777" w:rsidR="00113EE8" w:rsidRPr="00113EE8" w:rsidRDefault="00113EE8" w:rsidP="003A5452">
      <w:pPr>
        <w:widowControl w:val="0"/>
        <w:numPr>
          <w:ilvl w:val="1"/>
          <w:numId w:val="46"/>
        </w:numPr>
        <w:tabs>
          <w:tab w:val="left" w:pos="993"/>
        </w:tabs>
        <w:autoSpaceDE w:val="0"/>
        <w:autoSpaceDN w:val="0"/>
        <w:adjustRightInd w:val="0"/>
        <w:spacing w:after="0" w:line="240" w:lineRule="auto"/>
        <w:ind w:left="993" w:hanging="567"/>
        <w:jc w:val="both"/>
        <w:textAlignment w:val="baseline"/>
        <w:rPr>
          <w:sz w:val="24"/>
          <w:szCs w:val="26"/>
        </w:rPr>
      </w:pPr>
      <w:r w:rsidRPr="00113EE8">
        <w:rPr>
          <w:sz w:val="24"/>
          <w:szCs w:val="26"/>
        </w:rPr>
        <w:t>Oferta zostanie odrzucona, jeśli:</w:t>
      </w:r>
    </w:p>
    <w:p w14:paraId="06FC99F4" w14:textId="77777777" w:rsidR="00CD3A04" w:rsidRDefault="00CD3A04" w:rsidP="005819EA">
      <w:pPr>
        <w:widowControl w:val="0"/>
        <w:numPr>
          <w:ilvl w:val="1"/>
          <w:numId w:val="4"/>
        </w:numPr>
        <w:tabs>
          <w:tab w:val="left" w:pos="574"/>
          <w:tab w:val="left" w:pos="851"/>
        </w:tabs>
        <w:autoSpaceDE w:val="0"/>
        <w:autoSpaceDN w:val="0"/>
        <w:adjustRightInd w:val="0"/>
        <w:spacing w:after="0" w:line="240" w:lineRule="auto"/>
        <w:ind w:left="851" w:firstLine="0"/>
        <w:jc w:val="both"/>
        <w:rPr>
          <w:sz w:val="24"/>
          <w:szCs w:val="26"/>
        </w:rPr>
      </w:pPr>
      <w:r>
        <w:rPr>
          <w:sz w:val="24"/>
          <w:szCs w:val="26"/>
        </w:rPr>
        <w:t>oferta jest złożona przez Wykonawcę podlegającego Wykluczeniu</w:t>
      </w:r>
    </w:p>
    <w:p w14:paraId="23AADF6A" w14:textId="77777777" w:rsidR="00113EE8" w:rsidRPr="00113EE8" w:rsidRDefault="00113EE8" w:rsidP="005819EA">
      <w:pPr>
        <w:widowControl w:val="0"/>
        <w:numPr>
          <w:ilvl w:val="1"/>
          <w:numId w:val="4"/>
        </w:numPr>
        <w:tabs>
          <w:tab w:val="left" w:pos="574"/>
          <w:tab w:val="left" w:pos="851"/>
        </w:tabs>
        <w:autoSpaceDE w:val="0"/>
        <w:autoSpaceDN w:val="0"/>
        <w:adjustRightInd w:val="0"/>
        <w:spacing w:after="0" w:line="240" w:lineRule="auto"/>
        <w:ind w:left="851" w:firstLine="0"/>
        <w:jc w:val="both"/>
        <w:rPr>
          <w:sz w:val="24"/>
          <w:szCs w:val="26"/>
        </w:rPr>
      </w:pPr>
      <w:r w:rsidRPr="00113EE8">
        <w:rPr>
          <w:sz w:val="24"/>
          <w:szCs w:val="26"/>
        </w:rPr>
        <w:t>jej treść nie odpowiada treści niniejszego zapytania ofertowego,</w:t>
      </w:r>
    </w:p>
    <w:p w14:paraId="6D499AB4" w14:textId="77777777" w:rsidR="00113EE8" w:rsidRPr="00113EE8" w:rsidRDefault="00113EE8" w:rsidP="005819EA">
      <w:pPr>
        <w:widowControl w:val="0"/>
        <w:numPr>
          <w:ilvl w:val="1"/>
          <w:numId w:val="4"/>
        </w:numPr>
        <w:tabs>
          <w:tab w:val="left" w:pos="574"/>
          <w:tab w:val="left" w:pos="851"/>
        </w:tabs>
        <w:autoSpaceDE w:val="0"/>
        <w:autoSpaceDN w:val="0"/>
        <w:adjustRightInd w:val="0"/>
        <w:spacing w:after="0" w:line="240" w:lineRule="auto"/>
        <w:ind w:left="851" w:firstLine="0"/>
        <w:jc w:val="both"/>
        <w:rPr>
          <w:sz w:val="24"/>
          <w:szCs w:val="26"/>
        </w:rPr>
      </w:pPr>
      <w:r w:rsidRPr="00113EE8">
        <w:rPr>
          <w:sz w:val="24"/>
          <w:szCs w:val="26"/>
        </w:rPr>
        <w:t>jest niezgodna z obowiązującymi przepisami prawa.</w:t>
      </w:r>
    </w:p>
    <w:p w14:paraId="3BC0EA3F" w14:textId="77777777" w:rsidR="00113EE8" w:rsidRPr="00113EE8" w:rsidRDefault="00113EE8" w:rsidP="003A5452">
      <w:pPr>
        <w:widowControl w:val="0"/>
        <w:numPr>
          <w:ilvl w:val="1"/>
          <w:numId w:val="46"/>
        </w:numPr>
        <w:tabs>
          <w:tab w:val="left" w:pos="993"/>
        </w:tabs>
        <w:autoSpaceDE w:val="0"/>
        <w:autoSpaceDN w:val="0"/>
        <w:adjustRightInd w:val="0"/>
        <w:spacing w:after="0" w:line="240" w:lineRule="auto"/>
        <w:ind w:left="993" w:hanging="567"/>
        <w:jc w:val="both"/>
        <w:textAlignment w:val="baseline"/>
        <w:rPr>
          <w:sz w:val="24"/>
          <w:szCs w:val="26"/>
        </w:rPr>
      </w:pPr>
      <w:r w:rsidRPr="00113EE8">
        <w:rPr>
          <w:sz w:val="24"/>
          <w:szCs w:val="26"/>
        </w:rPr>
        <w:t>Z tytułu odrzucenia oferty Wykonawcy nie przysługują żadne roszczenia przeciw Zamawiającemu.</w:t>
      </w:r>
    </w:p>
    <w:p w14:paraId="72E73A4A" w14:textId="77777777" w:rsidR="00085929" w:rsidRPr="001A1DEB" w:rsidRDefault="00113EE8" w:rsidP="003A5452">
      <w:pPr>
        <w:widowControl w:val="0"/>
        <w:numPr>
          <w:ilvl w:val="1"/>
          <w:numId w:val="46"/>
        </w:numPr>
        <w:tabs>
          <w:tab w:val="left" w:pos="993"/>
        </w:tabs>
        <w:autoSpaceDE w:val="0"/>
        <w:autoSpaceDN w:val="0"/>
        <w:adjustRightInd w:val="0"/>
        <w:spacing w:before="240" w:after="0" w:line="240" w:lineRule="auto"/>
        <w:ind w:left="993" w:hanging="567"/>
        <w:contextualSpacing/>
        <w:jc w:val="both"/>
        <w:textAlignment w:val="baseline"/>
        <w:rPr>
          <w:sz w:val="24"/>
          <w:szCs w:val="26"/>
        </w:rPr>
      </w:pPr>
      <w:r w:rsidRPr="00113EE8">
        <w:rPr>
          <w:sz w:val="24"/>
          <w:szCs w:val="26"/>
        </w:rPr>
        <w:t>Zamawiający może w toku badania i oceny ofert żądać od Wykonawcy wyjaśnień dotyczących treści złożonej oferty.</w:t>
      </w:r>
      <w:hyperlink r:id="rId9" w:history="1"/>
    </w:p>
    <w:p w14:paraId="2BB42D0F" w14:textId="77777777" w:rsidR="00B42405" w:rsidRPr="005819EA" w:rsidRDefault="00B42405" w:rsidP="003A5452">
      <w:pPr>
        <w:pStyle w:val="Akapitzlist"/>
        <w:widowControl w:val="0"/>
        <w:numPr>
          <w:ilvl w:val="0"/>
          <w:numId w:val="46"/>
        </w:numPr>
        <w:tabs>
          <w:tab w:val="left" w:pos="426"/>
        </w:tabs>
        <w:autoSpaceDE w:val="0"/>
        <w:autoSpaceDN w:val="0"/>
        <w:adjustRightInd w:val="0"/>
        <w:spacing w:before="240" w:after="120"/>
        <w:ind w:left="709" w:hanging="709"/>
        <w:contextualSpacing w:val="0"/>
        <w:jc w:val="both"/>
        <w:textAlignment w:val="baseline"/>
        <w:rPr>
          <w:rFonts w:asciiTheme="minorHAnsi" w:eastAsia="Calibri" w:hAnsiTheme="minorHAnsi" w:cstheme="minorHAnsi"/>
          <w:b/>
          <w:bCs/>
          <w:color w:val="000000"/>
        </w:rPr>
      </w:pPr>
      <w:r w:rsidRPr="005819EA">
        <w:rPr>
          <w:rFonts w:asciiTheme="minorHAnsi" w:eastAsia="Calibri" w:hAnsiTheme="minorHAnsi" w:cstheme="minorHAnsi"/>
          <w:b/>
          <w:bCs/>
          <w:color w:val="000000"/>
        </w:rPr>
        <w:t>POSTANOWIENIA KOŃCOWE</w:t>
      </w:r>
    </w:p>
    <w:p w14:paraId="3A315BCF" w14:textId="77777777" w:rsidR="00B42405" w:rsidRPr="005819EA" w:rsidRDefault="00B42405" w:rsidP="003A5452">
      <w:pPr>
        <w:pStyle w:val="Akapitzlist"/>
        <w:numPr>
          <w:ilvl w:val="1"/>
          <w:numId w:val="45"/>
        </w:numPr>
        <w:ind w:left="993" w:hanging="567"/>
        <w:contextualSpacing w:val="0"/>
        <w:jc w:val="both"/>
        <w:rPr>
          <w:rFonts w:asciiTheme="minorHAnsi" w:eastAsia="Calibri" w:hAnsiTheme="minorHAnsi" w:cstheme="minorHAnsi"/>
          <w:color w:val="000000"/>
        </w:rPr>
      </w:pPr>
      <w:r w:rsidRPr="005819EA">
        <w:rPr>
          <w:rFonts w:asciiTheme="minorHAnsi" w:eastAsia="Calibri" w:hAnsiTheme="minorHAnsi" w:cstheme="minorHAnsi"/>
          <w:color w:val="000000"/>
        </w:rPr>
        <w:t xml:space="preserve">Zamawiający zastrzega sobie uprawnienie do </w:t>
      </w:r>
      <w:r w:rsidR="00CD3A04">
        <w:rPr>
          <w:rFonts w:asciiTheme="minorHAnsi" w:eastAsia="Calibri" w:hAnsiTheme="minorHAnsi" w:cstheme="minorHAnsi"/>
          <w:color w:val="000000"/>
        </w:rPr>
        <w:t xml:space="preserve">zakończenia </w:t>
      </w:r>
      <w:r w:rsidRPr="005819EA">
        <w:rPr>
          <w:rFonts w:asciiTheme="minorHAnsi" w:eastAsia="Calibri" w:hAnsiTheme="minorHAnsi" w:cstheme="minorHAnsi"/>
          <w:color w:val="000000"/>
        </w:rPr>
        <w:t xml:space="preserve">postępowania bez dokonania wyboru oferty </w:t>
      </w:r>
      <w:r w:rsidR="00CD3A04">
        <w:rPr>
          <w:rFonts w:asciiTheme="minorHAnsi" w:eastAsia="Calibri" w:hAnsiTheme="minorHAnsi" w:cstheme="minorHAnsi"/>
          <w:color w:val="000000"/>
        </w:rPr>
        <w:t>albo</w:t>
      </w:r>
      <w:r w:rsidRPr="005819EA">
        <w:rPr>
          <w:rFonts w:asciiTheme="minorHAnsi" w:eastAsia="Calibri" w:hAnsiTheme="minorHAnsi" w:cstheme="minorHAnsi"/>
          <w:color w:val="000000"/>
        </w:rPr>
        <w:t xml:space="preserve"> unieważnienia postępowania bez podawania przyczyn. W takim przypadku Wykonawcom nie przysługują żadne roszczenia względem Zamawiającego w</w:t>
      </w:r>
      <w:r w:rsidR="00155A4E">
        <w:rPr>
          <w:rFonts w:asciiTheme="minorHAnsi" w:eastAsia="Calibri" w:hAnsiTheme="minorHAnsi" w:cstheme="minorHAnsi"/>
          <w:color w:val="000000"/>
        </w:rPr>
        <w:t> </w:t>
      </w:r>
      <w:r w:rsidRPr="005819EA">
        <w:rPr>
          <w:rFonts w:asciiTheme="minorHAnsi" w:eastAsia="Calibri" w:hAnsiTheme="minorHAnsi" w:cstheme="minorHAnsi"/>
          <w:color w:val="000000"/>
        </w:rPr>
        <w:t>przypadku skorzystania przez niego z któregokolwiek z powyższych uprawnień. W tym zakresie Wykonawcy zrzekają się wszelkich ewentualnych przysługujących im roszczeń.</w:t>
      </w:r>
    </w:p>
    <w:p w14:paraId="129BF95B" w14:textId="77777777" w:rsidR="005819EA" w:rsidRPr="006318D0" w:rsidRDefault="00085929" w:rsidP="003A5452">
      <w:pPr>
        <w:pStyle w:val="Akapitzlist"/>
        <w:numPr>
          <w:ilvl w:val="1"/>
          <w:numId w:val="45"/>
        </w:numPr>
        <w:ind w:left="993" w:hanging="567"/>
        <w:jc w:val="both"/>
        <w:rPr>
          <w:rFonts w:asciiTheme="minorHAnsi" w:eastAsia="Calibri" w:hAnsiTheme="minorHAnsi" w:cstheme="minorHAnsi"/>
          <w:color w:val="000000"/>
        </w:rPr>
      </w:pPr>
      <w:r w:rsidRPr="005819EA">
        <w:rPr>
          <w:rFonts w:asciiTheme="minorHAnsi" w:hAnsiTheme="minorHAnsi" w:cstheme="minorHAnsi"/>
        </w:rPr>
        <w:t>W przypadku niewykonania lub nienależytego wykonania umowy Wykonawca zapłaci Zamawiającemu karę umowną</w:t>
      </w:r>
      <w:r w:rsidR="007E4B55" w:rsidRPr="005819EA">
        <w:rPr>
          <w:rFonts w:asciiTheme="minorHAnsi" w:hAnsiTheme="minorHAnsi" w:cstheme="minorHAnsi"/>
        </w:rPr>
        <w:t xml:space="preserve"> naliczoną zgodnie z postanowieniami umowy (</w:t>
      </w:r>
      <w:r w:rsidR="00D222F0" w:rsidRPr="005819EA">
        <w:rPr>
          <w:rFonts w:asciiTheme="minorHAnsi" w:hAnsiTheme="minorHAnsi" w:cstheme="minorHAnsi"/>
        </w:rPr>
        <w:t>projekt</w:t>
      </w:r>
      <w:r w:rsidR="007E4B55" w:rsidRPr="005819EA">
        <w:rPr>
          <w:rFonts w:asciiTheme="minorHAnsi" w:hAnsiTheme="minorHAnsi" w:cstheme="minorHAnsi"/>
        </w:rPr>
        <w:t xml:space="preserve"> umowy stanowi załącznik </w:t>
      </w:r>
      <w:r w:rsidR="005819EA">
        <w:rPr>
          <w:rFonts w:asciiTheme="minorHAnsi" w:hAnsiTheme="minorHAnsi" w:cstheme="minorHAnsi"/>
        </w:rPr>
        <w:t>do Ogłoszenia</w:t>
      </w:r>
      <w:r w:rsidR="007E4B55" w:rsidRPr="005819EA">
        <w:rPr>
          <w:rFonts w:asciiTheme="minorHAnsi" w:hAnsiTheme="minorHAnsi" w:cstheme="minorHAnsi"/>
        </w:rPr>
        <w:t xml:space="preserve">). </w:t>
      </w:r>
    </w:p>
    <w:p w14:paraId="04B9D3C8" w14:textId="77777777" w:rsidR="006318D0" w:rsidRPr="003A5452" w:rsidRDefault="006318D0" w:rsidP="003A5452">
      <w:pPr>
        <w:jc w:val="both"/>
        <w:rPr>
          <w:rFonts w:asciiTheme="minorHAnsi" w:eastAsia="Calibri" w:hAnsiTheme="minorHAnsi" w:cstheme="minorHAnsi"/>
          <w:color w:val="000000"/>
        </w:rPr>
      </w:pPr>
    </w:p>
    <w:p w14:paraId="67FE4A37" w14:textId="77777777" w:rsidR="00802E8B" w:rsidRPr="00917B6A" w:rsidRDefault="00802E8B" w:rsidP="003A5452">
      <w:pPr>
        <w:pStyle w:val="Akapitzlist"/>
        <w:numPr>
          <w:ilvl w:val="0"/>
          <w:numId w:val="45"/>
        </w:numPr>
        <w:tabs>
          <w:tab w:val="left" w:pos="567"/>
        </w:tabs>
        <w:spacing w:before="120" w:after="120"/>
        <w:ind w:left="567" w:hanging="567"/>
        <w:jc w:val="both"/>
        <w:rPr>
          <w:rFonts w:asciiTheme="minorHAnsi" w:eastAsia="Calibri" w:hAnsiTheme="minorHAnsi" w:cstheme="minorHAnsi"/>
          <w:b/>
          <w:bCs/>
          <w:color w:val="000000"/>
        </w:rPr>
      </w:pPr>
      <w:r w:rsidRPr="00917B6A">
        <w:rPr>
          <w:rFonts w:asciiTheme="minorHAnsi" w:eastAsia="Calibri" w:hAnsiTheme="minorHAnsi" w:cstheme="minorHAnsi"/>
          <w:b/>
          <w:bCs/>
          <w:color w:val="000000"/>
        </w:rPr>
        <w:t>KLAUZULA RODO</w:t>
      </w:r>
    </w:p>
    <w:p w14:paraId="2172006A" w14:textId="77777777" w:rsidR="00802E8B" w:rsidRPr="00917B6A" w:rsidRDefault="00917B6A" w:rsidP="003E0FA1">
      <w:pPr>
        <w:tabs>
          <w:tab w:val="left" w:pos="567"/>
        </w:tabs>
        <w:spacing w:after="0" w:line="240" w:lineRule="auto"/>
        <w:ind w:left="567" w:hanging="567"/>
        <w:jc w:val="both"/>
        <w:rPr>
          <w:rFonts w:asciiTheme="minorHAnsi" w:eastAsiaTheme="minorHAnsi" w:hAnsiTheme="minorHAnsi" w:cstheme="minorHAnsi"/>
          <w:sz w:val="24"/>
          <w:szCs w:val="24"/>
        </w:rPr>
      </w:pPr>
      <w:r>
        <w:rPr>
          <w:rFonts w:asciiTheme="minorHAnsi" w:eastAsiaTheme="minorHAnsi" w:hAnsiTheme="minorHAnsi" w:cstheme="minorHAnsi"/>
          <w:sz w:val="24"/>
          <w:szCs w:val="24"/>
        </w:rPr>
        <w:tab/>
      </w:r>
      <w:r w:rsidR="00802E8B" w:rsidRPr="00917B6A">
        <w:rPr>
          <w:rFonts w:asciiTheme="minorHAnsi" w:eastAsiaTheme="minorHAnsi" w:hAnsiTheme="minorHAnsi" w:cstheme="minorHAnsi"/>
          <w:sz w:val="24"/>
          <w:szCs w:val="24"/>
        </w:rPr>
        <w:t>Zgodnie z art. 13 ust. 1 i 2 rozporządzenia Parlamentu Europejskiego i Rady (UE) 2016/679 z dnia 27 kwietnia 2016 r. w sprawie ochrony osób fizycznych w związku z przetwarzaniem danych osobowych i w sprawie swobodnego przepływu takich danych oraz uchylenia dyrektywy 95/46/WE (ogólne rozporządzenie o danych) (Dz. U. UE L119 z dnia 4 maja 2016 r., str. 1; zwanym dalej „RODO”) informujemy, że:</w:t>
      </w:r>
    </w:p>
    <w:p w14:paraId="2D86B395"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hAnsiTheme="minorHAnsi" w:cstheme="minorHAnsi"/>
          <w:sz w:val="24"/>
          <w:szCs w:val="24"/>
          <w:lang w:eastAsia="pl-PL"/>
        </w:rPr>
      </w:pPr>
      <w:r w:rsidRPr="00917B6A">
        <w:rPr>
          <w:rFonts w:asciiTheme="minorHAnsi" w:hAnsiTheme="minorHAnsi" w:cstheme="minorHAnsi"/>
          <w:sz w:val="24"/>
          <w:szCs w:val="24"/>
          <w:lang w:eastAsia="pl-PL"/>
        </w:rPr>
        <w:t>administratorem Pani/Pana danych osobowych jest Uniwersytet Ekonomiczny w Poznaniu.</w:t>
      </w:r>
    </w:p>
    <w:p w14:paraId="23A42323"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color w:val="000000"/>
          <w:sz w:val="24"/>
          <w:szCs w:val="24"/>
        </w:rPr>
      </w:pPr>
      <w:r w:rsidRPr="00917B6A">
        <w:rPr>
          <w:rFonts w:asciiTheme="minorHAnsi" w:eastAsiaTheme="minorHAnsi" w:hAnsiTheme="minorHAnsi" w:cstheme="minorHAnsi"/>
          <w:sz w:val="24"/>
          <w:szCs w:val="24"/>
        </w:rPr>
        <w:t>administrator wyznaczył Inspektora Danych Osobowych, z którym można się kontaktować pod adresem e-mail</w:t>
      </w:r>
      <w:r w:rsidRPr="00917B6A">
        <w:rPr>
          <w:rFonts w:asciiTheme="minorHAnsi" w:eastAsiaTheme="minorHAnsi" w:hAnsiTheme="minorHAnsi" w:cstheme="minorHAnsi"/>
          <w:color w:val="000000"/>
          <w:sz w:val="24"/>
          <w:szCs w:val="24"/>
        </w:rPr>
        <w:t>: rodo@ue.poznan.pl</w:t>
      </w:r>
    </w:p>
    <w:p w14:paraId="6AE4BE8B" w14:textId="4897D81E" w:rsidR="00802E8B" w:rsidRPr="00917B6A" w:rsidRDefault="00802E8B" w:rsidP="007F2C8C">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Pani/Pana dane osobowe przetwarzane będą na podstawie art. 6 ust. 1 lit. c</w:t>
      </w:r>
      <w:r w:rsidRPr="00917B6A">
        <w:rPr>
          <w:rFonts w:asciiTheme="minorHAnsi" w:eastAsiaTheme="minorHAnsi" w:hAnsiTheme="minorHAnsi" w:cstheme="minorHAnsi"/>
          <w:i/>
          <w:sz w:val="24"/>
          <w:szCs w:val="24"/>
        </w:rPr>
        <w:t xml:space="preserve"> </w:t>
      </w:r>
      <w:r w:rsidRPr="00917B6A">
        <w:rPr>
          <w:rFonts w:asciiTheme="minorHAnsi" w:eastAsiaTheme="minorHAnsi" w:hAnsiTheme="minorHAnsi" w:cstheme="minorHAnsi"/>
          <w:sz w:val="24"/>
          <w:szCs w:val="24"/>
        </w:rPr>
        <w:t>RODO w</w:t>
      </w:r>
      <w:r w:rsidR="00155A4E">
        <w:rPr>
          <w:rFonts w:asciiTheme="minorHAnsi" w:eastAsiaTheme="minorHAnsi" w:hAnsiTheme="minorHAnsi" w:cstheme="minorHAnsi"/>
          <w:sz w:val="24"/>
          <w:szCs w:val="24"/>
        </w:rPr>
        <w:t> </w:t>
      </w:r>
      <w:r w:rsidRPr="00917B6A">
        <w:rPr>
          <w:rFonts w:asciiTheme="minorHAnsi" w:eastAsiaTheme="minorHAnsi" w:hAnsiTheme="minorHAnsi" w:cstheme="minorHAnsi"/>
          <w:sz w:val="24"/>
          <w:szCs w:val="24"/>
        </w:rPr>
        <w:t xml:space="preserve">celu związanym z postępowaniem o udzielenie </w:t>
      </w:r>
      <w:r w:rsidR="003B6FF9">
        <w:rPr>
          <w:rFonts w:asciiTheme="minorHAnsi" w:eastAsiaTheme="minorHAnsi" w:hAnsiTheme="minorHAnsi" w:cstheme="minorHAnsi"/>
          <w:sz w:val="24"/>
          <w:szCs w:val="24"/>
        </w:rPr>
        <w:t xml:space="preserve">przedmiotowego </w:t>
      </w:r>
      <w:r w:rsidRPr="00917B6A">
        <w:rPr>
          <w:rFonts w:asciiTheme="minorHAnsi" w:eastAsiaTheme="minorHAnsi" w:hAnsiTheme="minorHAnsi" w:cstheme="minorHAnsi"/>
          <w:sz w:val="24"/>
          <w:szCs w:val="24"/>
        </w:rPr>
        <w:t>zamówienia publicznego</w:t>
      </w:r>
      <w:r w:rsidRPr="00917B6A">
        <w:rPr>
          <w:rFonts w:asciiTheme="minorHAnsi" w:eastAsiaTheme="minorHAnsi" w:hAnsiTheme="minorHAnsi" w:cstheme="minorHAnsi"/>
          <w:bCs/>
          <w:sz w:val="24"/>
          <w:szCs w:val="24"/>
        </w:rPr>
        <w:t xml:space="preserve">, , </w:t>
      </w:r>
      <w:r w:rsidRPr="00917B6A">
        <w:rPr>
          <w:rFonts w:asciiTheme="minorHAnsi" w:eastAsiaTheme="minorHAnsi" w:hAnsiTheme="minorHAnsi" w:cstheme="minorHAnsi"/>
          <w:sz w:val="24"/>
          <w:szCs w:val="24"/>
        </w:rPr>
        <w:t xml:space="preserve">realizowanym jako zapytanie ofertowe znak sprawy </w:t>
      </w:r>
      <w:r w:rsidRPr="0037420C">
        <w:rPr>
          <w:rFonts w:asciiTheme="minorHAnsi" w:eastAsiaTheme="minorHAnsi" w:hAnsiTheme="minorHAnsi" w:cstheme="minorHAnsi"/>
          <w:b/>
          <w:sz w:val="24"/>
          <w:szCs w:val="24"/>
        </w:rPr>
        <w:t>ZO/0</w:t>
      </w:r>
      <w:r w:rsidR="00180FB0">
        <w:rPr>
          <w:rFonts w:asciiTheme="minorHAnsi" w:eastAsiaTheme="minorHAnsi" w:hAnsiTheme="minorHAnsi" w:cstheme="minorHAnsi"/>
          <w:b/>
          <w:sz w:val="24"/>
          <w:szCs w:val="24"/>
        </w:rPr>
        <w:t>04</w:t>
      </w:r>
      <w:r w:rsidR="00E73F1A" w:rsidRPr="0037420C">
        <w:rPr>
          <w:rFonts w:asciiTheme="minorHAnsi" w:eastAsiaTheme="minorHAnsi" w:hAnsiTheme="minorHAnsi" w:cstheme="minorHAnsi"/>
          <w:b/>
          <w:sz w:val="24"/>
          <w:szCs w:val="24"/>
        </w:rPr>
        <w:t>/</w:t>
      </w:r>
      <w:r w:rsidRPr="0037420C">
        <w:rPr>
          <w:rFonts w:asciiTheme="minorHAnsi" w:eastAsiaTheme="minorHAnsi" w:hAnsiTheme="minorHAnsi" w:cstheme="minorHAnsi"/>
          <w:b/>
          <w:sz w:val="24"/>
          <w:szCs w:val="24"/>
        </w:rPr>
        <w:t>2</w:t>
      </w:r>
      <w:r w:rsidR="000522BD">
        <w:rPr>
          <w:rFonts w:asciiTheme="minorHAnsi" w:eastAsiaTheme="minorHAnsi" w:hAnsiTheme="minorHAnsi" w:cstheme="minorHAnsi"/>
          <w:b/>
          <w:sz w:val="24"/>
          <w:szCs w:val="24"/>
        </w:rPr>
        <w:t>4</w:t>
      </w:r>
    </w:p>
    <w:p w14:paraId="646EC99D"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Pani/Pana dane osobowe przetwarzane będą na podstawie art. 6 ust. 1 lit. c RODO w celu związanym z przedmiotowym postępowaniem o udzielenie zamówienia publicznego, prowadzonym w trybie zapytania ofertowego</w:t>
      </w:r>
    </w:p>
    <w:p w14:paraId="09397444"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 xml:space="preserve">odbiorcami Pani/Pana danych osobowych będą osoby lub podmioty, którym udostępniona zostanie dokumentacja niniejszego postępowania </w:t>
      </w:r>
    </w:p>
    <w:p w14:paraId="7C2DFB37"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Pani/Pana dane osobowe będą przechowywane, przez okres 4 lat od dnia zakończenia postępowania o udzielenie zamówienia, a jeżeli czas trwania umowy przekracza 4 lata, okres przechowywania obejmuje cały czas trwania umowy;</w:t>
      </w:r>
    </w:p>
    <w:p w14:paraId="0B0B54C2"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lastRenderedPageBreak/>
        <w:t>obowiązek podania przez Panią/Pana danych osobowych bezpośrednio Pani/Pana dotyczących jest wymogiem ustawowym, związanym z udziałem w postępowaniu o</w:t>
      </w:r>
      <w:r w:rsidR="00155A4E">
        <w:rPr>
          <w:rFonts w:asciiTheme="minorHAnsi" w:eastAsiaTheme="minorHAnsi" w:hAnsiTheme="minorHAnsi" w:cstheme="minorHAnsi"/>
          <w:sz w:val="24"/>
          <w:szCs w:val="24"/>
        </w:rPr>
        <w:t> </w:t>
      </w:r>
      <w:r w:rsidRPr="00917B6A">
        <w:rPr>
          <w:rFonts w:asciiTheme="minorHAnsi" w:eastAsiaTheme="minorHAnsi" w:hAnsiTheme="minorHAnsi" w:cstheme="minorHAnsi"/>
          <w:sz w:val="24"/>
          <w:szCs w:val="24"/>
        </w:rPr>
        <w:t>udzielenie zamówienia publicznego.</w:t>
      </w:r>
    </w:p>
    <w:p w14:paraId="4CBF5FFB"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w odniesieniu do Pani/Pana danych osobowych decyzje nie będą podejmowane w sposób zautomatyzowany, stosownie do art. 22 RODO.</w:t>
      </w:r>
    </w:p>
    <w:p w14:paraId="64D2014A"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posiada Pani/Pan:</w:t>
      </w:r>
    </w:p>
    <w:p w14:paraId="67885D4E" w14:textId="77777777" w:rsidR="00802E8B" w:rsidRPr="00917B6A" w:rsidRDefault="00802E8B" w:rsidP="00917B6A">
      <w:pPr>
        <w:numPr>
          <w:ilvl w:val="0"/>
          <w:numId w:val="15"/>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na podstawie art. 15 RODO prawo dostępu do danych osobowych Pani/Pana dotyczących (w przypadku, gdy skorzystanie z tego prawa wymagałoby po stronie administratora niewspółmiernie dużego wysiłku może zostać Pani/Pan zobowiązana do wskazania dodatkowych informacji mających na celu sprecyzowanie żądania, w szczególności podania nazwy lub daty postępowania o udzielenie zamówienia publicznego lub konkursu albo sprecyzowanie nazwy lub daty zakończonego postępowania o udzielenie zamówienia);</w:t>
      </w:r>
    </w:p>
    <w:p w14:paraId="757068FA" w14:textId="77777777" w:rsidR="00802E8B" w:rsidRPr="00917B6A" w:rsidRDefault="00802E8B" w:rsidP="00917B6A">
      <w:pPr>
        <w:numPr>
          <w:ilvl w:val="0"/>
          <w:numId w:val="15"/>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na podstawie art. 16 RODO prawo do sprostowania Pani/Pana danych osobowych (</w:t>
      </w:r>
      <w:r w:rsidRPr="00917B6A">
        <w:rPr>
          <w:rFonts w:asciiTheme="minorHAnsi" w:eastAsiaTheme="minorHAnsi" w:hAnsiTheme="minorHAnsi" w:cstheme="minorHAnsi"/>
          <w:i/>
          <w:sz w:val="24"/>
          <w:szCs w:val="24"/>
        </w:rPr>
        <w:t>skorzystanie z prawa do sprostowania nie może skutkować zmianą wyniku postępowania o udzielenie zamówienia publicznego ani zmianą postanowień umowy w zakresie niezgodnym z ustawą PZP oraz nie może naruszać integralności protokołu oraz jego załączników</w:t>
      </w:r>
      <w:r w:rsidRPr="00917B6A">
        <w:rPr>
          <w:rFonts w:asciiTheme="minorHAnsi" w:eastAsiaTheme="minorHAnsi" w:hAnsiTheme="minorHAnsi" w:cstheme="minorHAnsi"/>
          <w:sz w:val="24"/>
          <w:szCs w:val="24"/>
        </w:rPr>
        <w:t>);</w:t>
      </w:r>
    </w:p>
    <w:p w14:paraId="74783162" w14:textId="77777777" w:rsidR="00802E8B" w:rsidRPr="00917B6A" w:rsidRDefault="00802E8B" w:rsidP="00917B6A">
      <w:pPr>
        <w:numPr>
          <w:ilvl w:val="0"/>
          <w:numId w:val="15"/>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na podstawie art. 18 RODO prawo żądania od administratora ograniczenia przetwarzania danych osobowych z zastrzeżeniem okresu trwania postępowania o udzielenie zamówienia publicznego lub konkursu oraz przypadków, o których mowa w art. 18 ust. 2 RODO (</w:t>
      </w:r>
      <w:r w:rsidRPr="00917B6A">
        <w:rPr>
          <w:rFonts w:asciiTheme="minorHAnsi" w:eastAsiaTheme="minorHAnsi" w:hAnsiTheme="minorHAnsi" w:cstheme="minorHAnsi"/>
          <w:i/>
          <w:sz w:val="24"/>
          <w:szCs w:val="24"/>
        </w:rPr>
        <w:t>prawo do ograniczenia przetwarzania nie ma zastosowania w odniesieniu do przechowywania, w</w:t>
      </w:r>
      <w:r w:rsidR="00155A4E">
        <w:rPr>
          <w:rFonts w:asciiTheme="minorHAnsi" w:eastAsiaTheme="minorHAnsi" w:hAnsiTheme="minorHAnsi" w:cstheme="minorHAnsi"/>
          <w:i/>
          <w:sz w:val="24"/>
          <w:szCs w:val="24"/>
        </w:rPr>
        <w:t> </w:t>
      </w:r>
      <w:r w:rsidRPr="00917B6A">
        <w:rPr>
          <w:rFonts w:asciiTheme="minorHAnsi" w:eastAsiaTheme="minorHAnsi" w:hAnsiTheme="minorHAnsi" w:cstheme="minorHAnsi"/>
          <w:i/>
          <w:sz w:val="24"/>
          <w:szCs w:val="24"/>
        </w:rPr>
        <w:t xml:space="preserve"> celu zapewnienia korzystania ze środków ochrony prawnej lub w celu ochrony praw innej osoby fizycznej lub prawnej, lub z uwagi na ważne względy interesu publicznego Unii Europejskiej lub państwa członkowskiego</w:t>
      </w:r>
      <w:r w:rsidRPr="00917B6A">
        <w:rPr>
          <w:rFonts w:asciiTheme="minorHAnsi" w:eastAsiaTheme="minorHAnsi" w:hAnsiTheme="minorHAnsi" w:cstheme="minorHAnsi"/>
          <w:sz w:val="24"/>
          <w:szCs w:val="24"/>
        </w:rPr>
        <w:t>);</w:t>
      </w:r>
    </w:p>
    <w:p w14:paraId="420B7277" w14:textId="77777777" w:rsidR="00802E8B" w:rsidRPr="00917B6A" w:rsidRDefault="00802E8B" w:rsidP="00917B6A">
      <w:pPr>
        <w:numPr>
          <w:ilvl w:val="0"/>
          <w:numId w:val="15"/>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prawo do wniesienia skargi do Prezesa Urzędu Ochrony Danych Osobowych, gdy uzna Pani/Pan, że przetwarzanie danych osobowych Pani/Pana dotyczących narusza przepisy RODO;</w:t>
      </w:r>
      <w:r w:rsidRPr="00917B6A">
        <w:rPr>
          <w:rFonts w:asciiTheme="minorHAnsi" w:eastAsiaTheme="minorHAnsi" w:hAnsiTheme="minorHAnsi" w:cstheme="minorHAnsi"/>
          <w:i/>
          <w:sz w:val="24"/>
          <w:szCs w:val="24"/>
        </w:rPr>
        <w:t xml:space="preserve"> </w:t>
      </w:r>
    </w:p>
    <w:p w14:paraId="4C330E6E"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nie przysługuje Pani/Panu:</w:t>
      </w:r>
    </w:p>
    <w:p w14:paraId="5DBD6B93" w14:textId="77777777" w:rsidR="00802E8B" w:rsidRPr="00917B6A" w:rsidRDefault="00802E8B" w:rsidP="00917B6A">
      <w:pPr>
        <w:numPr>
          <w:ilvl w:val="0"/>
          <w:numId w:val="16"/>
        </w:numPr>
        <w:tabs>
          <w:tab w:val="left" w:pos="851"/>
          <w:tab w:val="left" w:pos="1843"/>
        </w:tabs>
        <w:spacing w:after="0" w:line="240" w:lineRule="auto"/>
        <w:ind w:left="851" w:hanging="284"/>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w związku z art. 17 ust. 3 lit. b, d lub e RODO prawo do usunięcia danych osobowych;</w:t>
      </w:r>
    </w:p>
    <w:p w14:paraId="46D4C988" w14:textId="77777777" w:rsidR="00802E8B" w:rsidRPr="00917B6A" w:rsidRDefault="00802E8B" w:rsidP="00917B6A">
      <w:pPr>
        <w:numPr>
          <w:ilvl w:val="0"/>
          <w:numId w:val="16"/>
        </w:numPr>
        <w:tabs>
          <w:tab w:val="left" w:pos="851"/>
          <w:tab w:val="left" w:pos="1843"/>
        </w:tabs>
        <w:spacing w:after="0" w:line="240" w:lineRule="auto"/>
        <w:ind w:left="851" w:hanging="284"/>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prawo do przenoszenia danych osobowych, o którym mowa w art. 20 RODO;</w:t>
      </w:r>
    </w:p>
    <w:p w14:paraId="6C444C28" w14:textId="77777777" w:rsidR="00802E8B" w:rsidRPr="00917B6A" w:rsidRDefault="00802E8B" w:rsidP="00917B6A">
      <w:pPr>
        <w:numPr>
          <w:ilvl w:val="0"/>
          <w:numId w:val="16"/>
        </w:numPr>
        <w:tabs>
          <w:tab w:val="left" w:pos="851"/>
          <w:tab w:val="left" w:pos="1843"/>
        </w:tabs>
        <w:spacing w:after="0" w:line="240" w:lineRule="auto"/>
        <w:ind w:left="851" w:hanging="284"/>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 xml:space="preserve">na podstawie art. 21 RODO prawo sprzeciwu, wobec przetwarzania danych osobowych, gdyż podstawą prawną przetwarzania Pani/Pana danych osobowych jest art. 6 ust. 1 lit. c RODO; </w:t>
      </w:r>
    </w:p>
    <w:p w14:paraId="132A8E00" w14:textId="77777777" w:rsidR="00802E8B" w:rsidRPr="00917B6A" w:rsidRDefault="00802E8B" w:rsidP="00917B6A">
      <w:pPr>
        <w:numPr>
          <w:ilvl w:val="0"/>
          <w:numId w:val="14"/>
        </w:numPr>
        <w:tabs>
          <w:tab w:val="left" w:pos="567"/>
        </w:tabs>
        <w:spacing w:after="0" w:line="240" w:lineRule="auto"/>
        <w:ind w:left="567" w:hanging="567"/>
        <w:jc w:val="both"/>
        <w:rPr>
          <w:rFonts w:asciiTheme="minorHAnsi" w:eastAsiaTheme="minorHAnsi" w:hAnsiTheme="minorHAnsi" w:cstheme="minorHAnsi"/>
          <w:sz w:val="24"/>
          <w:szCs w:val="24"/>
        </w:rPr>
      </w:pPr>
      <w:r w:rsidRPr="00917B6A">
        <w:rPr>
          <w:rFonts w:asciiTheme="minorHAnsi" w:eastAsiaTheme="minorHAnsi" w:hAnsiTheme="minorHAnsi" w:cstheme="minorHAnsi"/>
          <w:sz w:val="24"/>
          <w:szCs w:val="24"/>
        </w:rPr>
        <w:t>przysługuje Pani/Panu prawo wniesienia skargi do organu nadzorczego na niezgodne z</w:t>
      </w:r>
      <w:r w:rsidR="00155A4E">
        <w:rPr>
          <w:rFonts w:asciiTheme="minorHAnsi" w:eastAsiaTheme="minorHAnsi" w:hAnsiTheme="minorHAnsi" w:cstheme="minorHAnsi"/>
          <w:sz w:val="24"/>
          <w:szCs w:val="24"/>
        </w:rPr>
        <w:t> </w:t>
      </w:r>
      <w:r w:rsidRPr="00917B6A">
        <w:rPr>
          <w:rFonts w:asciiTheme="minorHAnsi" w:eastAsiaTheme="minorHAnsi" w:hAnsiTheme="minorHAnsi" w:cstheme="minorHAnsi"/>
          <w:sz w:val="24"/>
          <w:szCs w:val="24"/>
        </w:rPr>
        <w:t>RODO przetwarzanie Pani/Pana danych osobowych przez administratora. Organem właściwym dla przedmiotowej skargi jest Urząd Ochrony Danych Osobowych, ul. Stawki 2, 00-193 Warszawa.</w:t>
      </w:r>
    </w:p>
    <w:p w14:paraId="62964607" w14:textId="77777777" w:rsidR="00802E8B" w:rsidRPr="00917B6A" w:rsidRDefault="00802E8B" w:rsidP="0037420C">
      <w:pPr>
        <w:pStyle w:val="Akapitzlist"/>
        <w:numPr>
          <w:ilvl w:val="0"/>
          <w:numId w:val="14"/>
        </w:numPr>
        <w:tabs>
          <w:tab w:val="left" w:pos="567"/>
        </w:tabs>
        <w:ind w:left="567" w:hanging="567"/>
        <w:jc w:val="both"/>
        <w:rPr>
          <w:rFonts w:asciiTheme="minorHAnsi" w:eastAsiaTheme="minorHAnsi" w:hAnsiTheme="minorHAnsi" w:cstheme="minorHAnsi"/>
          <w:lang w:eastAsia="en-US"/>
        </w:rPr>
      </w:pPr>
      <w:r w:rsidRPr="00917B6A">
        <w:rPr>
          <w:rFonts w:asciiTheme="minorHAnsi" w:eastAsiaTheme="minorHAnsi" w:hAnsiTheme="minorHAnsi" w:cstheme="minorHAnsi"/>
          <w:lang w:eastAsia="en-US"/>
        </w:rPr>
        <w:t xml:space="preserve">Jednocześnie Zamawiający przypomina o </w:t>
      </w:r>
      <w:r w:rsidR="0037420C">
        <w:rPr>
          <w:rFonts w:asciiTheme="minorHAnsi" w:eastAsiaTheme="minorHAnsi" w:hAnsiTheme="minorHAnsi" w:cstheme="minorHAnsi"/>
          <w:lang w:eastAsia="en-US"/>
        </w:rPr>
        <w:t xml:space="preserve">ciążącym na Pani/Panu obowiązku </w:t>
      </w:r>
      <w:r w:rsidRPr="00917B6A">
        <w:rPr>
          <w:rFonts w:asciiTheme="minorHAnsi" w:eastAsiaTheme="minorHAnsi" w:hAnsiTheme="minorHAnsi" w:cstheme="minorHAnsi"/>
          <w:lang w:eastAsia="en-US"/>
        </w:rPr>
        <w:t xml:space="preserve">informacyjnym wynikającym z art. 14 RODO względem osób fizycznych, których dane przekazane zostaną Zamawiającemu w związku z prowadzonym postępowaniem i które Zamawiający pośrednio pozyska od wykonawcy biorącego udział w postępowaniu, chyba że ma zastosowanie co najmniej jedno z wyłączeń, o których mowa w art. 14 ust. 5 RODO </w:t>
      </w:r>
    </w:p>
    <w:p w14:paraId="3A0964F1" w14:textId="77777777" w:rsidR="00D474AB" w:rsidRPr="00DC64E6" w:rsidRDefault="00FD256B" w:rsidP="00917B6A">
      <w:pPr>
        <w:tabs>
          <w:tab w:val="left" w:pos="567"/>
        </w:tabs>
        <w:spacing w:line="240" w:lineRule="auto"/>
        <w:ind w:left="567" w:hanging="567"/>
        <w:jc w:val="both"/>
        <w:rPr>
          <w:b/>
          <w:sz w:val="26"/>
          <w:szCs w:val="26"/>
        </w:rPr>
      </w:pPr>
      <w:r w:rsidRPr="00917B6A">
        <w:rPr>
          <w:rFonts w:asciiTheme="minorHAnsi" w:hAnsiTheme="minorHAnsi" w:cstheme="minorHAnsi"/>
          <w:b/>
          <w:sz w:val="24"/>
          <w:szCs w:val="24"/>
        </w:rPr>
        <w:br w:type="page"/>
      </w:r>
      <w:r w:rsidR="00D474AB" w:rsidRPr="00DC64E6">
        <w:rPr>
          <w:b/>
          <w:sz w:val="26"/>
          <w:szCs w:val="26"/>
        </w:rPr>
        <w:lastRenderedPageBreak/>
        <w:t>ZAŁĄCZNIKI DO ZAPYTANIA OFERTOWEGO</w:t>
      </w:r>
    </w:p>
    <w:p w14:paraId="157248B2" w14:textId="77777777" w:rsidR="00D474AB" w:rsidRPr="003C1C09" w:rsidRDefault="00D474AB" w:rsidP="003A5452">
      <w:pPr>
        <w:spacing w:after="0"/>
        <w:ind w:left="1560" w:hanging="1559"/>
        <w:jc w:val="both"/>
        <w:rPr>
          <w:sz w:val="24"/>
          <w:szCs w:val="24"/>
        </w:rPr>
      </w:pPr>
      <w:r w:rsidRPr="003C1C09">
        <w:rPr>
          <w:sz w:val="24"/>
          <w:szCs w:val="24"/>
        </w:rPr>
        <w:t>Załącznik nr 1</w:t>
      </w:r>
      <w:r w:rsidR="00044B90">
        <w:rPr>
          <w:sz w:val="24"/>
          <w:szCs w:val="24"/>
        </w:rPr>
        <w:tab/>
      </w:r>
      <w:r w:rsidRPr="003C1C09">
        <w:rPr>
          <w:sz w:val="24"/>
          <w:szCs w:val="24"/>
        </w:rPr>
        <w:t>Formularz oferty,</w:t>
      </w:r>
    </w:p>
    <w:p w14:paraId="5C5B91A7" w14:textId="77777777" w:rsidR="001D702C" w:rsidRPr="001D702C" w:rsidRDefault="002427B2" w:rsidP="003A5452">
      <w:pPr>
        <w:spacing w:after="0"/>
        <w:ind w:left="1559" w:hanging="1559"/>
        <w:jc w:val="both"/>
        <w:rPr>
          <w:sz w:val="24"/>
          <w:szCs w:val="24"/>
        </w:rPr>
      </w:pPr>
      <w:r>
        <w:rPr>
          <w:sz w:val="24"/>
          <w:szCs w:val="24"/>
        </w:rPr>
        <w:t>Załącznik nr 2</w:t>
      </w:r>
      <w:r w:rsidR="00044B90">
        <w:rPr>
          <w:sz w:val="24"/>
          <w:szCs w:val="24"/>
        </w:rPr>
        <w:tab/>
      </w:r>
      <w:r>
        <w:rPr>
          <w:sz w:val="24"/>
          <w:szCs w:val="24"/>
        </w:rPr>
        <w:t>O</w:t>
      </w:r>
      <w:r w:rsidRPr="002427B2">
        <w:rPr>
          <w:sz w:val="24"/>
          <w:szCs w:val="24"/>
        </w:rPr>
        <w:t>świadczenie Wykonawcy o niepodleganiu wykluczeniu z postępowania o udzielenie zamówienia publicznego z przyczyn, o których mowa w art. 7 ust. 1 ustawy z dnia 13 kwietnia 2022 r. o szczególnych rozwiązaniach w zakresie przeciwdziałania wspieraniu agresji na Ukrainę oraz służących ochronie bezpieczeństwa narodowego</w:t>
      </w:r>
      <w:r w:rsidR="001D702C" w:rsidRPr="001D702C">
        <w:rPr>
          <w:sz w:val="24"/>
          <w:szCs w:val="24"/>
        </w:rPr>
        <w:t>,</w:t>
      </w:r>
    </w:p>
    <w:p w14:paraId="3FEFAE53" w14:textId="77777777" w:rsidR="006A5680" w:rsidRDefault="002427B2" w:rsidP="003A5452">
      <w:pPr>
        <w:spacing w:after="0"/>
        <w:ind w:left="1560" w:hanging="1559"/>
        <w:jc w:val="both"/>
        <w:rPr>
          <w:sz w:val="24"/>
          <w:szCs w:val="24"/>
        </w:rPr>
      </w:pPr>
      <w:r>
        <w:rPr>
          <w:sz w:val="24"/>
          <w:szCs w:val="24"/>
        </w:rPr>
        <w:t>Załącznik nr 3</w:t>
      </w:r>
      <w:r w:rsidR="00E64E3C">
        <w:rPr>
          <w:sz w:val="24"/>
          <w:szCs w:val="24"/>
        </w:rPr>
        <w:tab/>
      </w:r>
      <w:r w:rsidR="00AB4958">
        <w:rPr>
          <w:sz w:val="24"/>
          <w:szCs w:val="24"/>
        </w:rPr>
        <w:t xml:space="preserve">Szczegółowy </w:t>
      </w:r>
      <w:r w:rsidR="00897036">
        <w:rPr>
          <w:sz w:val="24"/>
          <w:szCs w:val="24"/>
        </w:rPr>
        <w:t>Opis Przedmiotu Zamówienia (</w:t>
      </w:r>
      <w:r w:rsidR="00AB4958">
        <w:rPr>
          <w:sz w:val="24"/>
          <w:szCs w:val="24"/>
        </w:rPr>
        <w:t>S</w:t>
      </w:r>
      <w:r w:rsidR="006A5680" w:rsidRPr="001D702C">
        <w:rPr>
          <w:sz w:val="24"/>
          <w:szCs w:val="24"/>
        </w:rPr>
        <w:t>OPZ)</w:t>
      </w:r>
    </w:p>
    <w:p w14:paraId="68FF8D40" w14:textId="77777777" w:rsidR="001D702C" w:rsidRPr="001D702C" w:rsidRDefault="001D702C" w:rsidP="003A5452">
      <w:pPr>
        <w:spacing w:after="0"/>
        <w:ind w:left="1560" w:hanging="1559"/>
        <w:jc w:val="both"/>
        <w:rPr>
          <w:sz w:val="24"/>
          <w:szCs w:val="24"/>
        </w:rPr>
      </w:pPr>
      <w:r w:rsidRPr="001D702C">
        <w:rPr>
          <w:sz w:val="24"/>
          <w:szCs w:val="24"/>
        </w:rPr>
        <w:t xml:space="preserve">Załącznik nr </w:t>
      </w:r>
      <w:r w:rsidR="002427B2">
        <w:rPr>
          <w:sz w:val="24"/>
          <w:szCs w:val="24"/>
        </w:rPr>
        <w:t>4</w:t>
      </w:r>
      <w:r w:rsidR="00E64E3C">
        <w:rPr>
          <w:sz w:val="24"/>
          <w:szCs w:val="24"/>
        </w:rPr>
        <w:tab/>
      </w:r>
      <w:r w:rsidR="006A5680" w:rsidRPr="001D702C">
        <w:rPr>
          <w:sz w:val="24"/>
          <w:szCs w:val="24"/>
        </w:rPr>
        <w:t>Projekt umowy</w:t>
      </w:r>
      <w:r w:rsidR="006A5680">
        <w:rPr>
          <w:sz w:val="24"/>
          <w:szCs w:val="24"/>
        </w:rPr>
        <w:t>,</w:t>
      </w:r>
    </w:p>
    <w:p w14:paraId="2EDACE0E" w14:textId="77777777" w:rsidR="002427B2" w:rsidRDefault="002427B2" w:rsidP="003A5452">
      <w:pPr>
        <w:spacing w:after="0"/>
        <w:ind w:left="1560" w:hanging="1559"/>
        <w:jc w:val="both"/>
        <w:rPr>
          <w:sz w:val="24"/>
          <w:szCs w:val="24"/>
        </w:rPr>
      </w:pPr>
      <w:r w:rsidRPr="001D702C">
        <w:rPr>
          <w:sz w:val="24"/>
          <w:szCs w:val="24"/>
        </w:rPr>
        <w:t xml:space="preserve">Załącznik nr </w:t>
      </w:r>
      <w:r w:rsidR="00044B90">
        <w:rPr>
          <w:sz w:val="24"/>
          <w:szCs w:val="24"/>
        </w:rPr>
        <w:t>5</w:t>
      </w:r>
      <w:r w:rsidR="00044B90">
        <w:rPr>
          <w:sz w:val="24"/>
          <w:szCs w:val="24"/>
        </w:rPr>
        <w:tab/>
      </w:r>
      <w:r w:rsidR="00E64E3C" w:rsidRPr="00E64E3C">
        <w:rPr>
          <w:sz w:val="24"/>
          <w:szCs w:val="24"/>
        </w:rPr>
        <w:t>W</w:t>
      </w:r>
      <w:r w:rsidR="00E64E3C">
        <w:rPr>
          <w:sz w:val="24"/>
          <w:szCs w:val="24"/>
        </w:rPr>
        <w:t>ykaz wykonanych usług</w:t>
      </w:r>
      <w:r w:rsidR="00D44502">
        <w:rPr>
          <w:sz w:val="24"/>
          <w:szCs w:val="24"/>
        </w:rPr>
        <w:t>.</w:t>
      </w:r>
    </w:p>
    <w:p w14:paraId="1B1FC7F4" w14:textId="77777777" w:rsidR="007F2C8C" w:rsidRDefault="007F2C8C" w:rsidP="003A5452">
      <w:pPr>
        <w:spacing w:after="0"/>
        <w:ind w:left="1560" w:hanging="1559"/>
        <w:jc w:val="both"/>
        <w:rPr>
          <w:sz w:val="24"/>
          <w:szCs w:val="24"/>
        </w:rPr>
      </w:pPr>
    </w:p>
    <w:p w14:paraId="2D469F74" w14:textId="77777777" w:rsidR="00684642" w:rsidRDefault="00684642" w:rsidP="00917B6A">
      <w:pPr>
        <w:spacing w:line="240" w:lineRule="auto"/>
        <w:ind w:left="1560" w:hanging="1560"/>
        <w:jc w:val="both"/>
        <w:rPr>
          <w:sz w:val="24"/>
          <w:szCs w:val="24"/>
        </w:rPr>
      </w:pPr>
    </w:p>
    <w:p w14:paraId="095FE762" w14:textId="77777777" w:rsidR="002427B2" w:rsidRPr="001D702C" w:rsidRDefault="002427B2" w:rsidP="002427B2">
      <w:pPr>
        <w:spacing w:line="240" w:lineRule="auto"/>
        <w:jc w:val="both"/>
        <w:rPr>
          <w:sz w:val="24"/>
          <w:szCs w:val="24"/>
        </w:rPr>
      </w:pPr>
    </w:p>
    <w:p w14:paraId="3F3C3D98" w14:textId="77777777" w:rsidR="00BC5555" w:rsidRPr="003C1C09" w:rsidRDefault="00BC5555" w:rsidP="001D702C">
      <w:pPr>
        <w:spacing w:line="240" w:lineRule="auto"/>
        <w:jc w:val="both"/>
        <w:rPr>
          <w:sz w:val="24"/>
          <w:szCs w:val="24"/>
        </w:rPr>
      </w:pPr>
    </w:p>
    <w:p w14:paraId="0513C365" w14:textId="77777777" w:rsidR="003C1C09" w:rsidRPr="00113EE8" w:rsidRDefault="003C1C09" w:rsidP="002B41E9">
      <w:pPr>
        <w:spacing w:line="240" w:lineRule="auto"/>
        <w:jc w:val="both"/>
        <w:rPr>
          <w:sz w:val="24"/>
          <w:szCs w:val="26"/>
        </w:rPr>
      </w:pPr>
    </w:p>
    <w:sectPr w:rsidR="003C1C09" w:rsidRPr="00113EE8" w:rsidSect="00E5714E">
      <w:headerReference w:type="default" r:id="rId10"/>
      <w:footerReference w:type="default" r:id="rId11"/>
      <w:pgSz w:w="11906" w:h="16838"/>
      <w:pgMar w:top="1080" w:right="1416" w:bottom="1560" w:left="1134" w:header="709" w:footer="151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F54807" w14:textId="77777777" w:rsidR="006D2EB1" w:rsidRDefault="006D2EB1" w:rsidP="00FA2EA1">
      <w:r>
        <w:separator/>
      </w:r>
    </w:p>
  </w:endnote>
  <w:endnote w:type="continuationSeparator" w:id="0">
    <w:p w14:paraId="756E5E41" w14:textId="77777777" w:rsidR="006D2EB1" w:rsidRDefault="006D2EB1" w:rsidP="00FA2EA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EE"/>
    <w:family w:val="swiss"/>
    <w:pitch w:val="variable"/>
    <w:sig w:usb0="E4002EFF" w:usb1="C000E47F" w:usb2="00000009" w:usb3="00000000" w:csb0="000001FF" w:csb1="00000000"/>
  </w:font>
  <w:font w:name="Calibri Light">
    <w:panose1 w:val="020F0302020204030204"/>
    <w:charset w:val="EE"/>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B630DD1" w14:textId="77777777" w:rsidR="006D2EB1" w:rsidRDefault="006D2EB1" w:rsidP="009D1D31">
    <w:pPr>
      <w:spacing w:after="0" w:line="240" w:lineRule="auto"/>
      <w:jc w:val="both"/>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B71A659" w14:textId="77777777" w:rsidR="006D2EB1" w:rsidRDefault="006D2EB1" w:rsidP="00FA2EA1">
      <w:r>
        <w:separator/>
      </w:r>
    </w:p>
  </w:footnote>
  <w:footnote w:type="continuationSeparator" w:id="0">
    <w:p w14:paraId="693D3914" w14:textId="77777777" w:rsidR="006D2EB1" w:rsidRDefault="006D2EB1" w:rsidP="00FA2EA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CFC42D" w14:textId="77777777" w:rsidR="006D2EB1" w:rsidRDefault="006D2EB1" w:rsidP="00BA524D">
    <w:pPr>
      <w:tabs>
        <w:tab w:val="left" w:pos="972"/>
      </w:tabs>
    </w:pPr>
    <w:r>
      <w:rPr>
        <w:noProof/>
        <w:lang w:eastAsia="pl-PL"/>
      </w:rPr>
      <w:drawing>
        <wp:anchor distT="0" distB="0" distL="114300" distR="114300" simplePos="0" relativeHeight="251656192" behindDoc="1" locked="0" layoutInCell="1" allowOverlap="1" wp14:anchorId="36C5CE97" wp14:editId="5D935351">
          <wp:simplePos x="0" y="0"/>
          <wp:positionH relativeFrom="column">
            <wp:posOffset>-681990</wp:posOffset>
          </wp:positionH>
          <wp:positionV relativeFrom="paragraph">
            <wp:posOffset>-427355</wp:posOffset>
          </wp:positionV>
          <wp:extent cx="7472045" cy="1303020"/>
          <wp:effectExtent l="0" t="0" r="0" b="0"/>
          <wp:wrapNone/>
          <wp:docPr id="6" name="Obraz 6" descr="gora listownik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 descr="gora listownik 90"/>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472045" cy="1303020"/>
                  </a:xfrm>
                  <a:prstGeom prst="rect">
                    <a:avLst/>
                  </a:prstGeom>
                  <a:noFill/>
                </pic:spPr>
              </pic:pic>
            </a:graphicData>
          </a:graphic>
        </wp:anchor>
      </w:drawing>
    </w:r>
    <w:r>
      <w:tab/>
    </w:r>
  </w:p>
  <w:p w14:paraId="4AA5D793" w14:textId="77777777" w:rsidR="006D2EB1" w:rsidRDefault="006D2EB1" w:rsidP="00A235FA">
    <w:pPr>
      <w:pStyle w:val="Nagwek"/>
      <w:tabs>
        <w:tab w:val="clear" w:pos="4536"/>
        <w:tab w:val="clear" w:pos="9072"/>
        <w:tab w:val="left" w:pos="5976"/>
      </w:tabs>
      <w:ind w:firstLine="708"/>
    </w:pPr>
    <w:r>
      <w:tab/>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2455B6"/>
    <w:multiLevelType w:val="hybridMultilevel"/>
    <w:tmpl w:val="184C8DA8"/>
    <w:lvl w:ilvl="0" w:tplc="591C18CE">
      <w:start w:val="1"/>
      <w:numFmt w:val="lowerLetter"/>
      <w:lvlText w:val="%1)"/>
      <w:lvlJc w:val="left"/>
      <w:pPr>
        <w:ind w:left="1584" w:hanging="360"/>
      </w:pPr>
      <w:rPr>
        <w:rFonts w:hint="default"/>
      </w:rPr>
    </w:lvl>
    <w:lvl w:ilvl="1" w:tplc="04150019" w:tentative="1">
      <w:start w:val="1"/>
      <w:numFmt w:val="lowerLetter"/>
      <w:lvlText w:val="%2."/>
      <w:lvlJc w:val="left"/>
      <w:pPr>
        <w:ind w:left="2304" w:hanging="360"/>
      </w:pPr>
    </w:lvl>
    <w:lvl w:ilvl="2" w:tplc="0415001B" w:tentative="1">
      <w:start w:val="1"/>
      <w:numFmt w:val="lowerRoman"/>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1" w15:restartNumberingAfterBreak="0">
    <w:nsid w:val="09BE6B61"/>
    <w:multiLevelType w:val="multilevel"/>
    <w:tmpl w:val="D03C097A"/>
    <w:lvl w:ilvl="0">
      <w:start w:val="1"/>
      <w:numFmt w:val="decimal"/>
      <w:lvlText w:val="%1)"/>
      <w:lvlJc w:val="left"/>
      <w:pPr>
        <w:ind w:left="930" w:hanging="570"/>
      </w:pPr>
      <w:rPr>
        <w:rFonts w:ascii="Calibri" w:hAnsi="Calibri" w:cs="Calibri"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A4E79D8"/>
    <w:multiLevelType w:val="hybridMultilevel"/>
    <w:tmpl w:val="EB3C1508"/>
    <w:lvl w:ilvl="0" w:tplc="BF22F57A">
      <w:start w:val="1"/>
      <w:numFmt w:val="decimal"/>
      <w:lvlText w:val="%1."/>
      <w:lvlJc w:val="left"/>
      <w:pPr>
        <w:ind w:left="786" w:hanging="360"/>
      </w:pPr>
      <w:rPr>
        <w:rFonts w:hint="default"/>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 w15:restartNumberingAfterBreak="0">
    <w:nsid w:val="0DD60E06"/>
    <w:multiLevelType w:val="hybridMultilevel"/>
    <w:tmpl w:val="3B84B362"/>
    <w:lvl w:ilvl="0" w:tplc="318C23B4">
      <w:start w:val="1"/>
      <w:numFmt w:val="lowerLetter"/>
      <w:lvlText w:val="%1)"/>
      <w:lvlJc w:val="left"/>
      <w:pPr>
        <w:ind w:left="1920" w:hanging="360"/>
      </w:pPr>
      <w:rPr>
        <w:rFonts w:eastAsia="Times New Roman" w:hint="default"/>
      </w:rPr>
    </w:lvl>
    <w:lvl w:ilvl="1" w:tplc="04150019" w:tentative="1">
      <w:start w:val="1"/>
      <w:numFmt w:val="lowerLetter"/>
      <w:lvlText w:val="%2."/>
      <w:lvlJc w:val="left"/>
      <w:pPr>
        <w:ind w:left="2640" w:hanging="360"/>
      </w:pPr>
    </w:lvl>
    <w:lvl w:ilvl="2" w:tplc="0415001B" w:tentative="1">
      <w:start w:val="1"/>
      <w:numFmt w:val="lowerRoman"/>
      <w:lvlText w:val="%3."/>
      <w:lvlJc w:val="right"/>
      <w:pPr>
        <w:ind w:left="3360" w:hanging="180"/>
      </w:pPr>
    </w:lvl>
    <w:lvl w:ilvl="3" w:tplc="0415000F" w:tentative="1">
      <w:start w:val="1"/>
      <w:numFmt w:val="decimal"/>
      <w:lvlText w:val="%4."/>
      <w:lvlJc w:val="left"/>
      <w:pPr>
        <w:ind w:left="4080" w:hanging="360"/>
      </w:pPr>
    </w:lvl>
    <w:lvl w:ilvl="4" w:tplc="04150019" w:tentative="1">
      <w:start w:val="1"/>
      <w:numFmt w:val="lowerLetter"/>
      <w:lvlText w:val="%5."/>
      <w:lvlJc w:val="left"/>
      <w:pPr>
        <w:ind w:left="4800" w:hanging="360"/>
      </w:pPr>
    </w:lvl>
    <w:lvl w:ilvl="5" w:tplc="0415001B" w:tentative="1">
      <w:start w:val="1"/>
      <w:numFmt w:val="lowerRoman"/>
      <w:lvlText w:val="%6."/>
      <w:lvlJc w:val="right"/>
      <w:pPr>
        <w:ind w:left="5520" w:hanging="180"/>
      </w:pPr>
    </w:lvl>
    <w:lvl w:ilvl="6" w:tplc="0415000F" w:tentative="1">
      <w:start w:val="1"/>
      <w:numFmt w:val="decimal"/>
      <w:lvlText w:val="%7."/>
      <w:lvlJc w:val="left"/>
      <w:pPr>
        <w:ind w:left="6240" w:hanging="360"/>
      </w:pPr>
    </w:lvl>
    <w:lvl w:ilvl="7" w:tplc="04150019" w:tentative="1">
      <w:start w:val="1"/>
      <w:numFmt w:val="lowerLetter"/>
      <w:lvlText w:val="%8."/>
      <w:lvlJc w:val="left"/>
      <w:pPr>
        <w:ind w:left="6960" w:hanging="360"/>
      </w:pPr>
    </w:lvl>
    <w:lvl w:ilvl="8" w:tplc="0415001B" w:tentative="1">
      <w:start w:val="1"/>
      <w:numFmt w:val="lowerRoman"/>
      <w:lvlText w:val="%9."/>
      <w:lvlJc w:val="right"/>
      <w:pPr>
        <w:ind w:left="7680" w:hanging="180"/>
      </w:pPr>
    </w:lvl>
  </w:abstractNum>
  <w:abstractNum w:abstractNumId="4" w15:restartNumberingAfterBreak="0">
    <w:nsid w:val="0EEC2503"/>
    <w:multiLevelType w:val="hybridMultilevel"/>
    <w:tmpl w:val="2340AE18"/>
    <w:lvl w:ilvl="0" w:tplc="04150017">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4955832"/>
    <w:multiLevelType w:val="hybridMultilevel"/>
    <w:tmpl w:val="4B34898C"/>
    <w:lvl w:ilvl="0" w:tplc="DB944B84">
      <w:start w:val="1"/>
      <w:numFmt w:val="decimal"/>
      <w:lvlText w:val="%1)"/>
      <w:lvlJc w:val="left"/>
      <w:pPr>
        <w:ind w:left="1069" w:hanging="360"/>
      </w:pPr>
      <w:rPr>
        <w:rFonts w:eastAsia="Times New Roman" w:cs="Calibri" w:hint="default"/>
        <w:sz w:val="24"/>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6" w15:restartNumberingAfterBreak="0">
    <w:nsid w:val="153679FF"/>
    <w:multiLevelType w:val="hybridMultilevel"/>
    <w:tmpl w:val="48D8D4F2"/>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7" w15:restartNumberingAfterBreak="0">
    <w:nsid w:val="161D11FB"/>
    <w:multiLevelType w:val="hybridMultilevel"/>
    <w:tmpl w:val="3C5AA6B0"/>
    <w:lvl w:ilvl="0" w:tplc="5E44CEF6">
      <w:start w:val="1"/>
      <w:numFmt w:val="lowerLetter"/>
      <w:lvlText w:val="%1)"/>
      <w:lvlJc w:val="left"/>
      <w:pPr>
        <w:ind w:left="1494" w:hanging="360"/>
      </w:pPr>
      <w:rPr>
        <w:rFonts w:hint="default"/>
      </w:r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8" w15:restartNumberingAfterBreak="0">
    <w:nsid w:val="19E51CBD"/>
    <w:multiLevelType w:val="multilevel"/>
    <w:tmpl w:val="992A485A"/>
    <w:lvl w:ilvl="0">
      <w:start w:val="14"/>
      <w:numFmt w:val="decimal"/>
      <w:lvlText w:val="%1"/>
      <w:lvlJc w:val="left"/>
      <w:pPr>
        <w:ind w:left="360" w:hanging="360"/>
      </w:pPr>
      <w:rPr>
        <w:rFonts w:hint="default"/>
      </w:rPr>
    </w:lvl>
    <w:lvl w:ilvl="1">
      <w:start w:val="1"/>
      <w:numFmt w:val="decimal"/>
      <w:lvlText w:val="%1.%2"/>
      <w:lvlJc w:val="left"/>
      <w:pPr>
        <w:ind w:left="786" w:hanging="360"/>
      </w:pPr>
      <w:rPr>
        <w:rFonts w:asciiTheme="minorHAnsi" w:hAnsiTheme="minorHAnsi" w:cstheme="minorHAnsi"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9" w15:restartNumberingAfterBreak="0">
    <w:nsid w:val="1AC23FFC"/>
    <w:multiLevelType w:val="hybridMultilevel"/>
    <w:tmpl w:val="0D5498AC"/>
    <w:lvl w:ilvl="0" w:tplc="49C0B7DC">
      <w:start w:val="1"/>
      <w:numFmt w:val="lowerLetter"/>
      <w:lvlText w:val="%1)"/>
      <w:lvlJc w:val="left"/>
      <w:pPr>
        <w:ind w:left="928" w:hanging="360"/>
      </w:pPr>
      <w:rPr>
        <w:rFonts w:hint="default"/>
      </w:rPr>
    </w:lvl>
    <w:lvl w:ilvl="1" w:tplc="04150019" w:tentative="1">
      <w:start w:val="1"/>
      <w:numFmt w:val="lowerLetter"/>
      <w:lvlText w:val="%2."/>
      <w:lvlJc w:val="left"/>
      <w:pPr>
        <w:ind w:left="2304" w:hanging="360"/>
      </w:pPr>
    </w:lvl>
    <w:lvl w:ilvl="2" w:tplc="0415001B" w:tentative="1">
      <w:start w:val="1"/>
      <w:numFmt w:val="lowerRoman"/>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10" w15:restartNumberingAfterBreak="0">
    <w:nsid w:val="1BBA5D40"/>
    <w:multiLevelType w:val="multilevel"/>
    <w:tmpl w:val="0F3025EA"/>
    <w:lvl w:ilvl="0">
      <w:start w:val="1"/>
      <w:numFmt w:val="lowerLetter"/>
      <w:lvlText w:val="%1)"/>
      <w:lvlJc w:val="left"/>
      <w:pPr>
        <w:ind w:left="1636" w:hanging="360"/>
      </w:pPr>
      <w:rPr>
        <w:b w:val="0"/>
        <w:vertAlign w:val="baseline"/>
      </w:rPr>
    </w:lvl>
    <w:lvl w:ilvl="1">
      <w:start w:val="1"/>
      <w:numFmt w:val="lowerLetter"/>
      <w:lvlText w:val="%2."/>
      <w:lvlJc w:val="left"/>
      <w:pPr>
        <w:ind w:left="2356" w:hanging="360"/>
      </w:pPr>
      <w:rPr>
        <w:vertAlign w:val="baseline"/>
      </w:rPr>
    </w:lvl>
    <w:lvl w:ilvl="2">
      <w:start w:val="1"/>
      <w:numFmt w:val="lowerRoman"/>
      <w:lvlText w:val="%3."/>
      <w:lvlJc w:val="right"/>
      <w:pPr>
        <w:ind w:left="3076" w:hanging="180"/>
      </w:pPr>
      <w:rPr>
        <w:vertAlign w:val="baseline"/>
      </w:rPr>
    </w:lvl>
    <w:lvl w:ilvl="3">
      <w:start w:val="1"/>
      <w:numFmt w:val="decimal"/>
      <w:lvlText w:val="%4."/>
      <w:lvlJc w:val="left"/>
      <w:pPr>
        <w:ind w:left="3796" w:hanging="360"/>
      </w:pPr>
      <w:rPr>
        <w:vertAlign w:val="baseline"/>
      </w:rPr>
    </w:lvl>
    <w:lvl w:ilvl="4">
      <w:start w:val="1"/>
      <w:numFmt w:val="lowerLetter"/>
      <w:lvlText w:val="%5."/>
      <w:lvlJc w:val="left"/>
      <w:pPr>
        <w:ind w:left="4516" w:hanging="360"/>
      </w:pPr>
      <w:rPr>
        <w:vertAlign w:val="baseline"/>
      </w:rPr>
    </w:lvl>
    <w:lvl w:ilvl="5">
      <w:start w:val="1"/>
      <w:numFmt w:val="lowerRoman"/>
      <w:lvlText w:val="%6."/>
      <w:lvlJc w:val="right"/>
      <w:pPr>
        <w:ind w:left="5236" w:hanging="180"/>
      </w:pPr>
      <w:rPr>
        <w:vertAlign w:val="baseline"/>
      </w:rPr>
    </w:lvl>
    <w:lvl w:ilvl="6">
      <w:start w:val="1"/>
      <w:numFmt w:val="decimal"/>
      <w:lvlText w:val="%7."/>
      <w:lvlJc w:val="left"/>
      <w:pPr>
        <w:ind w:left="5956" w:hanging="360"/>
      </w:pPr>
      <w:rPr>
        <w:vertAlign w:val="baseline"/>
      </w:rPr>
    </w:lvl>
    <w:lvl w:ilvl="7">
      <w:start w:val="1"/>
      <w:numFmt w:val="lowerLetter"/>
      <w:lvlText w:val="%8."/>
      <w:lvlJc w:val="left"/>
      <w:pPr>
        <w:ind w:left="6676" w:hanging="360"/>
      </w:pPr>
      <w:rPr>
        <w:vertAlign w:val="baseline"/>
      </w:rPr>
    </w:lvl>
    <w:lvl w:ilvl="8">
      <w:start w:val="1"/>
      <w:numFmt w:val="lowerRoman"/>
      <w:lvlText w:val="%9."/>
      <w:lvlJc w:val="right"/>
      <w:pPr>
        <w:ind w:left="7396" w:hanging="180"/>
      </w:pPr>
      <w:rPr>
        <w:vertAlign w:val="baseline"/>
      </w:rPr>
    </w:lvl>
  </w:abstractNum>
  <w:abstractNum w:abstractNumId="11" w15:restartNumberingAfterBreak="0">
    <w:nsid w:val="1EC93922"/>
    <w:multiLevelType w:val="hybridMultilevel"/>
    <w:tmpl w:val="FA9AA706"/>
    <w:lvl w:ilvl="0" w:tplc="0415000F">
      <w:start w:val="1"/>
      <w:numFmt w:val="decimal"/>
      <w:lvlText w:val="%1."/>
      <w:lvlJc w:val="left"/>
      <w:pPr>
        <w:ind w:left="578" w:hanging="360"/>
      </w:pPr>
    </w:lvl>
    <w:lvl w:ilvl="1" w:tplc="04150019" w:tentative="1">
      <w:start w:val="1"/>
      <w:numFmt w:val="lowerLetter"/>
      <w:lvlText w:val="%2."/>
      <w:lvlJc w:val="left"/>
      <w:pPr>
        <w:ind w:left="1298" w:hanging="360"/>
      </w:pPr>
    </w:lvl>
    <w:lvl w:ilvl="2" w:tplc="0415001B" w:tentative="1">
      <w:start w:val="1"/>
      <w:numFmt w:val="lowerRoman"/>
      <w:lvlText w:val="%3."/>
      <w:lvlJc w:val="right"/>
      <w:pPr>
        <w:ind w:left="2018" w:hanging="180"/>
      </w:pPr>
    </w:lvl>
    <w:lvl w:ilvl="3" w:tplc="0415000F" w:tentative="1">
      <w:start w:val="1"/>
      <w:numFmt w:val="decimal"/>
      <w:lvlText w:val="%4."/>
      <w:lvlJc w:val="left"/>
      <w:pPr>
        <w:ind w:left="2738" w:hanging="360"/>
      </w:pPr>
    </w:lvl>
    <w:lvl w:ilvl="4" w:tplc="04150019" w:tentative="1">
      <w:start w:val="1"/>
      <w:numFmt w:val="lowerLetter"/>
      <w:lvlText w:val="%5."/>
      <w:lvlJc w:val="left"/>
      <w:pPr>
        <w:ind w:left="3458" w:hanging="360"/>
      </w:pPr>
    </w:lvl>
    <w:lvl w:ilvl="5" w:tplc="0415001B" w:tentative="1">
      <w:start w:val="1"/>
      <w:numFmt w:val="lowerRoman"/>
      <w:lvlText w:val="%6."/>
      <w:lvlJc w:val="right"/>
      <w:pPr>
        <w:ind w:left="4178" w:hanging="180"/>
      </w:pPr>
    </w:lvl>
    <w:lvl w:ilvl="6" w:tplc="0415000F" w:tentative="1">
      <w:start w:val="1"/>
      <w:numFmt w:val="decimal"/>
      <w:lvlText w:val="%7."/>
      <w:lvlJc w:val="left"/>
      <w:pPr>
        <w:ind w:left="4898" w:hanging="360"/>
      </w:pPr>
    </w:lvl>
    <w:lvl w:ilvl="7" w:tplc="04150019" w:tentative="1">
      <w:start w:val="1"/>
      <w:numFmt w:val="lowerLetter"/>
      <w:lvlText w:val="%8."/>
      <w:lvlJc w:val="left"/>
      <w:pPr>
        <w:ind w:left="5618" w:hanging="360"/>
      </w:pPr>
    </w:lvl>
    <w:lvl w:ilvl="8" w:tplc="0415001B" w:tentative="1">
      <w:start w:val="1"/>
      <w:numFmt w:val="lowerRoman"/>
      <w:lvlText w:val="%9."/>
      <w:lvlJc w:val="right"/>
      <w:pPr>
        <w:ind w:left="6338" w:hanging="180"/>
      </w:pPr>
    </w:lvl>
  </w:abstractNum>
  <w:abstractNum w:abstractNumId="12" w15:restartNumberingAfterBreak="0">
    <w:nsid w:val="1ED4605A"/>
    <w:multiLevelType w:val="hybridMultilevel"/>
    <w:tmpl w:val="3B92B0A2"/>
    <w:lvl w:ilvl="0" w:tplc="04150017">
      <w:start w:val="1"/>
      <w:numFmt w:val="lowerLetter"/>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3" w15:restartNumberingAfterBreak="0">
    <w:nsid w:val="27812C6A"/>
    <w:multiLevelType w:val="hybridMultilevel"/>
    <w:tmpl w:val="2A067E66"/>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4" w15:restartNumberingAfterBreak="0">
    <w:nsid w:val="2878443F"/>
    <w:multiLevelType w:val="multilevel"/>
    <w:tmpl w:val="A75026A6"/>
    <w:lvl w:ilvl="0">
      <w:start w:val="1"/>
      <w:numFmt w:val="decimal"/>
      <w:lvlText w:val="%1."/>
      <w:lvlJc w:val="left"/>
      <w:pPr>
        <w:ind w:left="360" w:hanging="360"/>
      </w:pPr>
      <w:rPr>
        <w:rFonts w:ascii="Calibri" w:hAnsi="Calibri" w:cs="Calibri" w:hint="default"/>
        <w:b/>
      </w:rPr>
    </w:lvl>
    <w:lvl w:ilvl="1">
      <w:start w:val="1"/>
      <w:numFmt w:val="decimal"/>
      <w:lvlText w:val="%1.%2."/>
      <w:lvlJc w:val="left"/>
      <w:pPr>
        <w:ind w:left="858" w:hanging="432"/>
      </w:pPr>
      <w:rPr>
        <w:rFonts w:ascii="Calibri" w:hAnsi="Calibri" w:cs="Calibri" w:hint="default"/>
      </w:rPr>
    </w:lvl>
    <w:lvl w:ilvl="2">
      <w:start w:val="1"/>
      <w:numFmt w:val="decimal"/>
      <w:lvlText w:val="%1.%2.%3."/>
      <w:lvlJc w:val="left"/>
      <w:pPr>
        <w:ind w:left="1224" w:hanging="504"/>
      </w:pPr>
      <w:rPr>
        <w:rFonts w:asciiTheme="minorHAnsi" w:hAnsiTheme="minorHAnsi" w:cstheme="minorHAnsi" w:hint="default"/>
      </w:r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9D7488B"/>
    <w:multiLevelType w:val="hybridMultilevel"/>
    <w:tmpl w:val="6D302448"/>
    <w:lvl w:ilvl="0" w:tplc="35323A28">
      <w:start w:val="1"/>
      <w:numFmt w:val="lowerLetter"/>
      <w:lvlText w:val="%1)"/>
      <w:lvlJc w:val="left"/>
      <w:pPr>
        <w:ind w:left="1778" w:hanging="360"/>
      </w:pPr>
      <w:rPr>
        <w:rFonts w:eastAsia="Times New Roman" w:cs="Calibri" w:hint="default"/>
        <w:sz w:val="24"/>
      </w:rPr>
    </w:lvl>
    <w:lvl w:ilvl="1" w:tplc="04150019" w:tentative="1">
      <w:start w:val="1"/>
      <w:numFmt w:val="lowerLetter"/>
      <w:lvlText w:val="%2."/>
      <w:lvlJc w:val="left"/>
      <w:pPr>
        <w:ind w:left="2498" w:hanging="360"/>
      </w:pPr>
    </w:lvl>
    <w:lvl w:ilvl="2" w:tplc="0415001B" w:tentative="1">
      <w:start w:val="1"/>
      <w:numFmt w:val="lowerRoman"/>
      <w:lvlText w:val="%3."/>
      <w:lvlJc w:val="right"/>
      <w:pPr>
        <w:ind w:left="3218" w:hanging="180"/>
      </w:pPr>
    </w:lvl>
    <w:lvl w:ilvl="3" w:tplc="0415000F" w:tentative="1">
      <w:start w:val="1"/>
      <w:numFmt w:val="decimal"/>
      <w:lvlText w:val="%4."/>
      <w:lvlJc w:val="left"/>
      <w:pPr>
        <w:ind w:left="3938" w:hanging="360"/>
      </w:pPr>
    </w:lvl>
    <w:lvl w:ilvl="4" w:tplc="04150019" w:tentative="1">
      <w:start w:val="1"/>
      <w:numFmt w:val="lowerLetter"/>
      <w:lvlText w:val="%5."/>
      <w:lvlJc w:val="left"/>
      <w:pPr>
        <w:ind w:left="4658" w:hanging="360"/>
      </w:pPr>
    </w:lvl>
    <w:lvl w:ilvl="5" w:tplc="0415001B" w:tentative="1">
      <w:start w:val="1"/>
      <w:numFmt w:val="lowerRoman"/>
      <w:lvlText w:val="%6."/>
      <w:lvlJc w:val="right"/>
      <w:pPr>
        <w:ind w:left="5378" w:hanging="180"/>
      </w:pPr>
    </w:lvl>
    <w:lvl w:ilvl="6" w:tplc="0415000F" w:tentative="1">
      <w:start w:val="1"/>
      <w:numFmt w:val="decimal"/>
      <w:lvlText w:val="%7."/>
      <w:lvlJc w:val="left"/>
      <w:pPr>
        <w:ind w:left="6098" w:hanging="360"/>
      </w:pPr>
    </w:lvl>
    <w:lvl w:ilvl="7" w:tplc="04150019" w:tentative="1">
      <w:start w:val="1"/>
      <w:numFmt w:val="lowerLetter"/>
      <w:lvlText w:val="%8."/>
      <w:lvlJc w:val="left"/>
      <w:pPr>
        <w:ind w:left="6818" w:hanging="360"/>
      </w:pPr>
    </w:lvl>
    <w:lvl w:ilvl="8" w:tplc="0415001B" w:tentative="1">
      <w:start w:val="1"/>
      <w:numFmt w:val="lowerRoman"/>
      <w:lvlText w:val="%9."/>
      <w:lvlJc w:val="right"/>
      <w:pPr>
        <w:ind w:left="7538" w:hanging="180"/>
      </w:pPr>
    </w:lvl>
  </w:abstractNum>
  <w:abstractNum w:abstractNumId="16" w15:restartNumberingAfterBreak="0">
    <w:nsid w:val="2A303839"/>
    <w:multiLevelType w:val="multilevel"/>
    <w:tmpl w:val="157E094C"/>
    <w:lvl w:ilvl="0">
      <w:start w:val="9"/>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7" w15:restartNumberingAfterBreak="0">
    <w:nsid w:val="2B2D2178"/>
    <w:multiLevelType w:val="hybridMultilevel"/>
    <w:tmpl w:val="6CE05A00"/>
    <w:lvl w:ilvl="0" w:tplc="65140C98">
      <w:start w:val="1"/>
      <w:numFmt w:val="decimal"/>
      <w:lvlText w:val="%1)"/>
      <w:lvlJc w:val="left"/>
      <w:pPr>
        <w:ind w:left="1152" w:hanging="360"/>
      </w:pPr>
      <w:rPr>
        <w:rFonts w:hint="default"/>
      </w:rPr>
    </w:lvl>
    <w:lvl w:ilvl="1" w:tplc="04150019" w:tentative="1">
      <w:start w:val="1"/>
      <w:numFmt w:val="lowerLetter"/>
      <w:lvlText w:val="%2."/>
      <w:lvlJc w:val="left"/>
      <w:pPr>
        <w:ind w:left="1872" w:hanging="360"/>
      </w:pPr>
    </w:lvl>
    <w:lvl w:ilvl="2" w:tplc="0415001B" w:tentative="1">
      <w:start w:val="1"/>
      <w:numFmt w:val="lowerRoman"/>
      <w:lvlText w:val="%3."/>
      <w:lvlJc w:val="right"/>
      <w:pPr>
        <w:ind w:left="2592" w:hanging="180"/>
      </w:pPr>
    </w:lvl>
    <w:lvl w:ilvl="3" w:tplc="0415000F" w:tentative="1">
      <w:start w:val="1"/>
      <w:numFmt w:val="decimal"/>
      <w:lvlText w:val="%4."/>
      <w:lvlJc w:val="left"/>
      <w:pPr>
        <w:ind w:left="3312" w:hanging="360"/>
      </w:pPr>
    </w:lvl>
    <w:lvl w:ilvl="4" w:tplc="04150019" w:tentative="1">
      <w:start w:val="1"/>
      <w:numFmt w:val="lowerLetter"/>
      <w:lvlText w:val="%5."/>
      <w:lvlJc w:val="left"/>
      <w:pPr>
        <w:ind w:left="4032" w:hanging="360"/>
      </w:pPr>
    </w:lvl>
    <w:lvl w:ilvl="5" w:tplc="0415001B" w:tentative="1">
      <w:start w:val="1"/>
      <w:numFmt w:val="lowerRoman"/>
      <w:lvlText w:val="%6."/>
      <w:lvlJc w:val="right"/>
      <w:pPr>
        <w:ind w:left="4752" w:hanging="180"/>
      </w:pPr>
    </w:lvl>
    <w:lvl w:ilvl="6" w:tplc="0415000F" w:tentative="1">
      <w:start w:val="1"/>
      <w:numFmt w:val="decimal"/>
      <w:lvlText w:val="%7."/>
      <w:lvlJc w:val="left"/>
      <w:pPr>
        <w:ind w:left="5472" w:hanging="360"/>
      </w:pPr>
    </w:lvl>
    <w:lvl w:ilvl="7" w:tplc="04150019" w:tentative="1">
      <w:start w:val="1"/>
      <w:numFmt w:val="lowerLetter"/>
      <w:lvlText w:val="%8."/>
      <w:lvlJc w:val="left"/>
      <w:pPr>
        <w:ind w:left="6192" w:hanging="360"/>
      </w:pPr>
    </w:lvl>
    <w:lvl w:ilvl="8" w:tplc="0415001B" w:tentative="1">
      <w:start w:val="1"/>
      <w:numFmt w:val="lowerRoman"/>
      <w:lvlText w:val="%9."/>
      <w:lvlJc w:val="right"/>
      <w:pPr>
        <w:ind w:left="6912" w:hanging="180"/>
      </w:pPr>
    </w:lvl>
  </w:abstractNum>
  <w:abstractNum w:abstractNumId="18" w15:restartNumberingAfterBreak="0">
    <w:nsid w:val="2BC26658"/>
    <w:multiLevelType w:val="hybridMultilevel"/>
    <w:tmpl w:val="2C284E60"/>
    <w:lvl w:ilvl="0" w:tplc="0415000F">
      <w:start w:val="1"/>
      <w:numFmt w:val="decimal"/>
      <w:lvlText w:val="%1."/>
      <w:lvlJc w:val="left"/>
      <w:pPr>
        <w:ind w:left="1287" w:hanging="360"/>
      </w:pPr>
    </w:lvl>
    <w:lvl w:ilvl="1" w:tplc="04150019" w:tentative="1">
      <w:start w:val="1"/>
      <w:numFmt w:val="lowerLetter"/>
      <w:lvlText w:val="%2."/>
      <w:lvlJc w:val="left"/>
      <w:pPr>
        <w:ind w:left="2007" w:hanging="360"/>
      </w:pPr>
    </w:lvl>
    <w:lvl w:ilvl="2" w:tplc="0415001B" w:tentative="1">
      <w:start w:val="1"/>
      <w:numFmt w:val="lowerRoman"/>
      <w:lvlText w:val="%3."/>
      <w:lvlJc w:val="right"/>
      <w:pPr>
        <w:ind w:left="2727" w:hanging="180"/>
      </w:pPr>
    </w:lvl>
    <w:lvl w:ilvl="3" w:tplc="0415000F" w:tentative="1">
      <w:start w:val="1"/>
      <w:numFmt w:val="decimal"/>
      <w:lvlText w:val="%4."/>
      <w:lvlJc w:val="left"/>
      <w:pPr>
        <w:ind w:left="3447" w:hanging="360"/>
      </w:pPr>
    </w:lvl>
    <w:lvl w:ilvl="4" w:tplc="04150019" w:tentative="1">
      <w:start w:val="1"/>
      <w:numFmt w:val="lowerLetter"/>
      <w:lvlText w:val="%5."/>
      <w:lvlJc w:val="left"/>
      <w:pPr>
        <w:ind w:left="4167" w:hanging="360"/>
      </w:pPr>
    </w:lvl>
    <w:lvl w:ilvl="5" w:tplc="0415001B" w:tentative="1">
      <w:start w:val="1"/>
      <w:numFmt w:val="lowerRoman"/>
      <w:lvlText w:val="%6."/>
      <w:lvlJc w:val="right"/>
      <w:pPr>
        <w:ind w:left="4887" w:hanging="180"/>
      </w:pPr>
    </w:lvl>
    <w:lvl w:ilvl="6" w:tplc="0415000F" w:tentative="1">
      <w:start w:val="1"/>
      <w:numFmt w:val="decimal"/>
      <w:lvlText w:val="%7."/>
      <w:lvlJc w:val="left"/>
      <w:pPr>
        <w:ind w:left="5607" w:hanging="360"/>
      </w:pPr>
    </w:lvl>
    <w:lvl w:ilvl="7" w:tplc="04150019" w:tentative="1">
      <w:start w:val="1"/>
      <w:numFmt w:val="lowerLetter"/>
      <w:lvlText w:val="%8."/>
      <w:lvlJc w:val="left"/>
      <w:pPr>
        <w:ind w:left="6327" w:hanging="360"/>
      </w:pPr>
    </w:lvl>
    <w:lvl w:ilvl="8" w:tplc="0415001B" w:tentative="1">
      <w:start w:val="1"/>
      <w:numFmt w:val="lowerRoman"/>
      <w:lvlText w:val="%9."/>
      <w:lvlJc w:val="right"/>
      <w:pPr>
        <w:ind w:left="7047" w:hanging="180"/>
      </w:pPr>
    </w:lvl>
  </w:abstractNum>
  <w:abstractNum w:abstractNumId="19" w15:restartNumberingAfterBreak="0">
    <w:nsid w:val="33700CD8"/>
    <w:multiLevelType w:val="hybridMultilevel"/>
    <w:tmpl w:val="8E4690BA"/>
    <w:lvl w:ilvl="0" w:tplc="460C8CDE">
      <w:start w:val="1"/>
      <w:numFmt w:val="lowerLetter"/>
      <w:lvlText w:val="%1)"/>
      <w:lvlJc w:val="left"/>
      <w:pPr>
        <w:ind w:left="644" w:hanging="360"/>
      </w:pPr>
      <w:rPr>
        <w:rFonts w:hint="default"/>
        <w:u w:val="none"/>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20" w15:restartNumberingAfterBreak="0">
    <w:nsid w:val="33E47127"/>
    <w:multiLevelType w:val="hybridMultilevel"/>
    <w:tmpl w:val="7F72A164"/>
    <w:lvl w:ilvl="0" w:tplc="04150001">
      <w:start w:val="1"/>
      <w:numFmt w:val="bullet"/>
      <w:lvlText w:val=""/>
      <w:lvlJc w:val="left"/>
      <w:pPr>
        <w:ind w:left="1400" w:hanging="360"/>
      </w:pPr>
      <w:rPr>
        <w:rFonts w:ascii="Symbol" w:hAnsi="Symbol" w:hint="default"/>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1" w15:restartNumberingAfterBreak="0">
    <w:nsid w:val="35FF2711"/>
    <w:multiLevelType w:val="multilevel"/>
    <w:tmpl w:val="CC9CF3E6"/>
    <w:lvl w:ilvl="0">
      <w:start w:val="12"/>
      <w:numFmt w:val="decimal"/>
      <w:lvlText w:val="%1"/>
      <w:lvlJc w:val="left"/>
      <w:pPr>
        <w:ind w:left="360" w:hanging="360"/>
      </w:pPr>
      <w:rPr>
        <w:rFonts w:hint="default"/>
      </w:rPr>
    </w:lvl>
    <w:lvl w:ilvl="1">
      <w:start w:val="1"/>
      <w:numFmt w:val="decimal"/>
      <w:lvlText w:val="%1.%2"/>
      <w:lvlJc w:val="left"/>
      <w:pPr>
        <w:ind w:left="786" w:hanging="360"/>
      </w:pPr>
      <w:rPr>
        <w:rFonts w:asciiTheme="minorHAnsi" w:hAnsiTheme="minorHAnsi" w:cstheme="minorHAnsi"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22" w15:restartNumberingAfterBreak="0">
    <w:nsid w:val="382C2005"/>
    <w:multiLevelType w:val="hybridMultilevel"/>
    <w:tmpl w:val="1C30D2E6"/>
    <w:lvl w:ilvl="0" w:tplc="04150001">
      <w:start w:val="1"/>
      <w:numFmt w:val="bullet"/>
      <w:lvlText w:val=""/>
      <w:lvlJc w:val="left"/>
      <w:pPr>
        <w:ind w:left="1004" w:hanging="360"/>
      </w:pPr>
      <w:rPr>
        <w:rFonts w:ascii="Symbol" w:hAnsi="Symbol" w:hint="default"/>
      </w:rPr>
    </w:lvl>
    <w:lvl w:ilvl="1" w:tplc="04150003" w:tentative="1">
      <w:start w:val="1"/>
      <w:numFmt w:val="bullet"/>
      <w:lvlText w:val="o"/>
      <w:lvlJc w:val="left"/>
      <w:pPr>
        <w:ind w:left="1724" w:hanging="360"/>
      </w:pPr>
      <w:rPr>
        <w:rFonts w:ascii="Courier New" w:hAnsi="Courier New" w:cs="Courier New" w:hint="default"/>
      </w:rPr>
    </w:lvl>
    <w:lvl w:ilvl="2" w:tplc="04150005" w:tentative="1">
      <w:start w:val="1"/>
      <w:numFmt w:val="bullet"/>
      <w:lvlText w:val=""/>
      <w:lvlJc w:val="left"/>
      <w:pPr>
        <w:ind w:left="2444" w:hanging="360"/>
      </w:pPr>
      <w:rPr>
        <w:rFonts w:ascii="Wingdings" w:hAnsi="Wingdings" w:hint="default"/>
      </w:rPr>
    </w:lvl>
    <w:lvl w:ilvl="3" w:tplc="04150001" w:tentative="1">
      <w:start w:val="1"/>
      <w:numFmt w:val="bullet"/>
      <w:lvlText w:val=""/>
      <w:lvlJc w:val="left"/>
      <w:pPr>
        <w:ind w:left="3164" w:hanging="360"/>
      </w:pPr>
      <w:rPr>
        <w:rFonts w:ascii="Symbol" w:hAnsi="Symbol" w:hint="default"/>
      </w:rPr>
    </w:lvl>
    <w:lvl w:ilvl="4" w:tplc="04150003" w:tentative="1">
      <w:start w:val="1"/>
      <w:numFmt w:val="bullet"/>
      <w:lvlText w:val="o"/>
      <w:lvlJc w:val="left"/>
      <w:pPr>
        <w:ind w:left="3884" w:hanging="360"/>
      </w:pPr>
      <w:rPr>
        <w:rFonts w:ascii="Courier New" w:hAnsi="Courier New" w:cs="Courier New" w:hint="default"/>
      </w:rPr>
    </w:lvl>
    <w:lvl w:ilvl="5" w:tplc="04150005" w:tentative="1">
      <w:start w:val="1"/>
      <w:numFmt w:val="bullet"/>
      <w:lvlText w:val=""/>
      <w:lvlJc w:val="left"/>
      <w:pPr>
        <w:ind w:left="4604" w:hanging="360"/>
      </w:pPr>
      <w:rPr>
        <w:rFonts w:ascii="Wingdings" w:hAnsi="Wingdings" w:hint="default"/>
      </w:rPr>
    </w:lvl>
    <w:lvl w:ilvl="6" w:tplc="04150001" w:tentative="1">
      <w:start w:val="1"/>
      <w:numFmt w:val="bullet"/>
      <w:lvlText w:val=""/>
      <w:lvlJc w:val="left"/>
      <w:pPr>
        <w:ind w:left="5324" w:hanging="360"/>
      </w:pPr>
      <w:rPr>
        <w:rFonts w:ascii="Symbol" w:hAnsi="Symbol" w:hint="default"/>
      </w:rPr>
    </w:lvl>
    <w:lvl w:ilvl="7" w:tplc="04150003" w:tentative="1">
      <w:start w:val="1"/>
      <w:numFmt w:val="bullet"/>
      <w:lvlText w:val="o"/>
      <w:lvlJc w:val="left"/>
      <w:pPr>
        <w:ind w:left="6044" w:hanging="360"/>
      </w:pPr>
      <w:rPr>
        <w:rFonts w:ascii="Courier New" w:hAnsi="Courier New" w:cs="Courier New" w:hint="default"/>
      </w:rPr>
    </w:lvl>
    <w:lvl w:ilvl="8" w:tplc="04150005" w:tentative="1">
      <w:start w:val="1"/>
      <w:numFmt w:val="bullet"/>
      <w:lvlText w:val=""/>
      <w:lvlJc w:val="left"/>
      <w:pPr>
        <w:ind w:left="6764" w:hanging="360"/>
      </w:pPr>
      <w:rPr>
        <w:rFonts w:ascii="Wingdings" w:hAnsi="Wingdings" w:hint="default"/>
      </w:rPr>
    </w:lvl>
  </w:abstractNum>
  <w:abstractNum w:abstractNumId="23" w15:restartNumberingAfterBreak="0">
    <w:nsid w:val="38DD399E"/>
    <w:multiLevelType w:val="multilevel"/>
    <w:tmpl w:val="43F80FD6"/>
    <w:lvl w:ilvl="0">
      <w:start w:val="1"/>
      <w:numFmt w:val="decimal"/>
      <w:lvlText w:val="%1."/>
      <w:lvlJc w:val="left"/>
      <w:pPr>
        <w:ind w:left="360" w:hanging="360"/>
      </w:pPr>
      <w:rPr>
        <w:rFonts w:ascii="Calibri" w:hAnsi="Calibri" w:cs="Calibri" w:hint="default"/>
      </w:rPr>
    </w:lvl>
    <w:lvl w:ilvl="1">
      <w:start w:val="1"/>
      <w:numFmt w:val="decimal"/>
      <w:lvlText w:val="%1.%2."/>
      <w:lvlJc w:val="left"/>
      <w:pPr>
        <w:ind w:left="792" w:hanging="432"/>
      </w:pPr>
      <w:rPr>
        <w:rFonts w:ascii="Calibri" w:hAnsi="Calibri" w:cs="Calibri" w:hint="default"/>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4" w15:restartNumberingAfterBreak="0">
    <w:nsid w:val="3F963074"/>
    <w:multiLevelType w:val="multilevel"/>
    <w:tmpl w:val="E1FE64DA"/>
    <w:lvl w:ilvl="0">
      <w:start w:val="11"/>
      <w:numFmt w:val="decimal"/>
      <w:lvlText w:val="%1"/>
      <w:lvlJc w:val="left"/>
      <w:pPr>
        <w:ind w:left="360" w:hanging="360"/>
      </w:pPr>
      <w:rPr>
        <w:rFonts w:hint="default"/>
      </w:rPr>
    </w:lvl>
    <w:lvl w:ilvl="1">
      <w:start w:val="3"/>
      <w:numFmt w:val="decimal"/>
      <w:lvlText w:val="%1.%2"/>
      <w:lvlJc w:val="left"/>
      <w:pPr>
        <w:ind w:left="786" w:hanging="360"/>
      </w:pPr>
      <w:rPr>
        <w:rFonts w:asciiTheme="minorHAnsi" w:hAnsiTheme="minorHAnsi" w:cstheme="minorHAnsi"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25" w15:restartNumberingAfterBreak="0">
    <w:nsid w:val="4109475A"/>
    <w:multiLevelType w:val="hybridMultilevel"/>
    <w:tmpl w:val="820A2996"/>
    <w:lvl w:ilvl="0" w:tplc="49C0B7DC">
      <w:start w:val="1"/>
      <w:numFmt w:val="lowerLetter"/>
      <w:lvlText w:val="%1)"/>
      <w:lvlJc w:val="left"/>
      <w:pPr>
        <w:ind w:left="1584" w:hanging="360"/>
      </w:pPr>
      <w:rPr>
        <w:rFonts w:hint="default"/>
      </w:rPr>
    </w:lvl>
    <w:lvl w:ilvl="1" w:tplc="04150019" w:tentative="1">
      <w:start w:val="1"/>
      <w:numFmt w:val="lowerLetter"/>
      <w:lvlText w:val="%2."/>
      <w:lvlJc w:val="left"/>
      <w:pPr>
        <w:ind w:left="2304" w:hanging="360"/>
      </w:pPr>
    </w:lvl>
    <w:lvl w:ilvl="2" w:tplc="0415001B" w:tentative="1">
      <w:start w:val="1"/>
      <w:numFmt w:val="lowerRoman"/>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26" w15:restartNumberingAfterBreak="0">
    <w:nsid w:val="41120993"/>
    <w:multiLevelType w:val="multilevel"/>
    <w:tmpl w:val="DEC4A790"/>
    <w:lvl w:ilvl="0">
      <w:start w:val="1"/>
      <w:numFmt w:val="lowerLetter"/>
      <w:lvlText w:val="%1."/>
      <w:lvlJc w:val="left"/>
      <w:pPr>
        <w:ind w:left="1429" w:hanging="360"/>
      </w:pPr>
    </w:lvl>
    <w:lvl w:ilvl="1">
      <w:start w:val="1"/>
      <w:numFmt w:val="lowerLetter"/>
      <w:lvlText w:val="%2."/>
      <w:lvlJc w:val="left"/>
      <w:pPr>
        <w:ind w:left="2149" w:hanging="360"/>
      </w:pPr>
    </w:lvl>
    <w:lvl w:ilvl="2">
      <w:start w:val="1"/>
      <w:numFmt w:val="lowerRoman"/>
      <w:lvlText w:val="%3."/>
      <w:lvlJc w:val="right"/>
      <w:pPr>
        <w:ind w:left="2869" w:hanging="180"/>
      </w:pPr>
    </w:lvl>
    <w:lvl w:ilvl="3">
      <w:start w:val="1"/>
      <w:numFmt w:val="decimal"/>
      <w:lvlText w:val="%4."/>
      <w:lvlJc w:val="left"/>
      <w:pPr>
        <w:ind w:left="3589" w:hanging="360"/>
      </w:pPr>
    </w:lvl>
    <w:lvl w:ilvl="4">
      <w:start w:val="1"/>
      <w:numFmt w:val="lowerLetter"/>
      <w:lvlText w:val="%5."/>
      <w:lvlJc w:val="left"/>
      <w:pPr>
        <w:ind w:left="4309" w:hanging="360"/>
      </w:pPr>
    </w:lvl>
    <w:lvl w:ilvl="5">
      <w:start w:val="1"/>
      <w:numFmt w:val="lowerRoman"/>
      <w:lvlText w:val="%6."/>
      <w:lvlJc w:val="right"/>
      <w:pPr>
        <w:ind w:left="5029" w:hanging="180"/>
      </w:pPr>
    </w:lvl>
    <w:lvl w:ilvl="6">
      <w:start w:val="1"/>
      <w:numFmt w:val="decimal"/>
      <w:lvlText w:val="%7."/>
      <w:lvlJc w:val="left"/>
      <w:pPr>
        <w:ind w:left="5749" w:hanging="360"/>
      </w:pPr>
    </w:lvl>
    <w:lvl w:ilvl="7">
      <w:start w:val="1"/>
      <w:numFmt w:val="lowerLetter"/>
      <w:lvlText w:val="%8."/>
      <w:lvlJc w:val="left"/>
      <w:pPr>
        <w:ind w:left="6469" w:hanging="360"/>
      </w:pPr>
    </w:lvl>
    <w:lvl w:ilvl="8">
      <w:start w:val="1"/>
      <w:numFmt w:val="lowerRoman"/>
      <w:lvlText w:val="%9."/>
      <w:lvlJc w:val="right"/>
      <w:pPr>
        <w:ind w:left="7189" w:hanging="180"/>
      </w:pPr>
    </w:lvl>
  </w:abstractNum>
  <w:abstractNum w:abstractNumId="27" w15:restartNumberingAfterBreak="0">
    <w:nsid w:val="44471338"/>
    <w:multiLevelType w:val="hybridMultilevel"/>
    <w:tmpl w:val="85C44E3A"/>
    <w:lvl w:ilvl="0" w:tplc="F7AAFB18">
      <w:start w:val="1"/>
      <w:numFmt w:val="decimal"/>
      <w:lvlText w:val="%1."/>
      <w:lvlJc w:val="left"/>
      <w:pPr>
        <w:ind w:left="3207" w:hanging="360"/>
      </w:pPr>
      <w:rPr>
        <w:rFonts w:hint="default"/>
      </w:rPr>
    </w:lvl>
    <w:lvl w:ilvl="1" w:tplc="04150019">
      <w:start w:val="1"/>
      <w:numFmt w:val="lowerLetter"/>
      <w:lvlText w:val="%2."/>
      <w:lvlJc w:val="left"/>
      <w:pPr>
        <w:ind w:left="3927" w:hanging="360"/>
      </w:pPr>
    </w:lvl>
    <w:lvl w:ilvl="2" w:tplc="0415001B" w:tentative="1">
      <w:start w:val="1"/>
      <w:numFmt w:val="lowerRoman"/>
      <w:lvlText w:val="%3."/>
      <w:lvlJc w:val="right"/>
      <w:pPr>
        <w:ind w:left="4647" w:hanging="180"/>
      </w:pPr>
    </w:lvl>
    <w:lvl w:ilvl="3" w:tplc="0415000F" w:tentative="1">
      <w:start w:val="1"/>
      <w:numFmt w:val="decimal"/>
      <w:lvlText w:val="%4."/>
      <w:lvlJc w:val="left"/>
      <w:pPr>
        <w:ind w:left="5367" w:hanging="360"/>
      </w:pPr>
    </w:lvl>
    <w:lvl w:ilvl="4" w:tplc="04150019" w:tentative="1">
      <w:start w:val="1"/>
      <w:numFmt w:val="lowerLetter"/>
      <w:lvlText w:val="%5."/>
      <w:lvlJc w:val="left"/>
      <w:pPr>
        <w:ind w:left="6087" w:hanging="360"/>
      </w:pPr>
    </w:lvl>
    <w:lvl w:ilvl="5" w:tplc="0415001B" w:tentative="1">
      <w:start w:val="1"/>
      <w:numFmt w:val="lowerRoman"/>
      <w:lvlText w:val="%6."/>
      <w:lvlJc w:val="right"/>
      <w:pPr>
        <w:ind w:left="6807" w:hanging="180"/>
      </w:pPr>
    </w:lvl>
    <w:lvl w:ilvl="6" w:tplc="0415000F" w:tentative="1">
      <w:start w:val="1"/>
      <w:numFmt w:val="decimal"/>
      <w:lvlText w:val="%7."/>
      <w:lvlJc w:val="left"/>
      <w:pPr>
        <w:ind w:left="7527" w:hanging="360"/>
      </w:pPr>
    </w:lvl>
    <w:lvl w:ilvl="7" w:tplc="04150019" w:tentative="1">
      <w:start w:val="1"/>
      <w:numFmt w:val="lowerLetter"/>
      <w:lvlText w:val="%8."/>
      <w:lvlJc w:val="left"/>
      <w:pPr>
        <w:ind w:left="8247" w:hanging="360"/>
      </w:pPr>
    </w:lvl>
    <w:lvl w:ilvl="8" w:tplc="0415001B" w:tentative="1">
      <w:start w:val="1"/>
      <w:numFmt w:val="lowerRoman"/>
      <w:lvlText w:val="%9."/>
      <w:lvlJc w:val="right"/>
      <w:pPr>
        <w:ind w:left="8967" w:hanging="180"/>
      </w:pPr>
    </w:lvl>
  </w:abstractNum>
  <w:abstractNum w:abstractNumId="28" w15:restartNumberingAfterBreak="0">
    <w:nsid w:val="4A7240AF"/>
    <w:multiLevelType w:val="hybridMultilevel"/>
    <w:tmpl w:val="E9E24A88"/>
    <w:lvl w:ilvl="0" w:tplc="BE042A7C">
      <w:start w:val="1"/>
      <w:numFmt w:val="lowerLetter"/>
      <w:lvlText w:val="%1)"/>
      <w:lvlJc w:val="left"/>
      <w:pPr>
        <w:ind w:left="1400" w:hanging="360"/>
      </w:pPr>
      <w:rPr>
        <w:rFonts w:asciiTheme="minorHAnsi" w:eastAsia="Calibri" w:hAnsiTheme="minorHAnsi" w:cstheme="minorHAnsi"/>
        <w:b/>
      </w:rPr>
    </w:lvl>
    <w:lvl w:ilvl="1" w:tplc="04150003" w:tentative="1">
      <w:start w:val="1"/>
      <w:numFmt w:val="bullet"/>
      <w:lvlText w:val="o"/>
      <w:lvlJc w:val="left"/>
      <w:pPr>
        <w:ind w:left="2120" w:hanging="360"/>
      </w:pPr>
      <w:rPr>
        <w:rFonts w:ascii="Courier New" w:hAnsi="Courier New" w:cs="Courier New" w:hint="default"/>
      </w:rPr>
    </w:lvl>
    <w:lvl w:ilvl="2" w:tplc="04150005" w:tentative="1">
      <w:start w:val="1"/>
      <w:numFmt w:val="bullet"/>
      <w:lvlText w:val=""/>
      <w:lvlJc w:val="left"/>
      <w:pPr>
        <w:ind w:left="2840" w:hanging="360"/>
      </w:pPr>
      <w:rPr>
        <w:rFonts w:ascii="Wingdings" w:hAnsi="Wingdings" w:hint="default"/>
      </w:rPr>
    </w:lvl>
    <w:lvl w:ilvl="3" w:tplc="04150001" w:tentative="1">
      <w:start w:val="1"/>
      <w:numFmt w:val="bullet"/>
      <w:lvlText w:val=""/>
      <w:lvlJc w:val="left"/>
      <w:pPr>
        <w:ind w:left="3560" w:hanging="360"/>
      </w:pPr>
      <w:rPr>
        <w:rFonts w:ascii="Symbol" w:hAnsi="Symbol" w:hint="default"/>
      </w:rPr>
    </w:lvl>
    <w:lvl w:ilvl="4" w:tplc="04150003" w:tentative="1">
      <w:start w:val="1"/>
      <w:numFmt w:val="bullet"/>
      <w:lvlText w:val="o"/>
      <w:lvlJc w:val="left"/>
      <w:pPr>
        <w:ind w:left="4280" w:hanging="360"/>
      </w:pPr>
      <w:rPr>
        <w:rFonts w:ascii="Courier New" w:hAnsi="Courier New" w:cs="Courier New" w:hint="default"/>
      </w:rPr>
    </w:lvl>
    <w:lvl w:ilvl="5" w:tplc="04150005" w:tentative="1">
      <w:start w:val="1"/>
      <w:numFmt w:val="bullet"/>
      <w:lvlText w:val=""/>
      <w:lvlJc w:val="left"/>
      <w:pPr>
        <w:ind w:left="5000" w:hanging="360"/>
      </w:pPr>
      <w:rPr>
        <w:rFonts w:ascii="Wingdings" w:hAnsi="Wingdings" w:hint="default"/>
      </w:rPr>
    </w:lvl>
    <w:lvl w:ilvl="6" w:tplc="04150001" w:tentative="1">
      <w:start w:val="1"/>
      <w:numFmt w:val="bullet"/>
      <w:lvlText w:val=""/>
      <w:lvlJc w:val="left"/>
      <w:pPr>
        <w:ind w:left="5720" w:hanging="360"/>
      </w:pPr>
      <w:rPr>
        <w:rFonts w:ascii="Symbol" w:hAnsi="Symbol" w:hint="default"/>
      </w:rPr>
    </w:lvl>
    <w:lvl w:ilvl="7" w:tplc="04150003" w:tentative="1">
      <w:start w:val="1"/>
      <w:numFmt w:val="bullet"/>
      <w:lvlText w:val="o"/>
      <w:lvlJc w:val="left"/>
      <w:pPr>
        <w:ind w:left="6440" w:hanging="360"/>
      </w:pPr>
      <w:rPr>
        <w:rFonts w:ascii="Courier New" w:hAnsi="Courier New" w:cs="Courier New" w:hint="default"/>
      </w:rPr>
    </w:lvl>
    <w:lvl w:ilvl="8" w:tplc="04150005" w:tentative="1">
      <w:start w:val="1"/>
      <w:numFmt w:val="bullet"/>
      <w:lvlText w:val=""/>
      <w:lvlJc w:val="left"/>
      <w:pPr>
        <w:ind w:left="7160" w:hanging="360"/>
      </w:pPr>
      <w:rPr>
        <w:rFonts w:ascii="Wingdings" w:hAnsi="Wingdings" w:hint="default"/>
      </w:rPr>
    </w:lvl>
  </w:abstractNum>
  <w:abstractNum w:abstractNumId="29" w15:restartNumberingAfterBreak="0">
    <w:nsid w:val="53CE4059"/>
    <w:multiLevelType w:val="multilevel"/>
    <w:tmpl w:val="F3687A38"/>
    <w:lvl w:ilvl="0">
      <w:start w:val="1"/>
      <w:numFmt w:val="lowerLetter"/>
      <w:lvlText w:val="%1)"/>
      <w:lvlJc w:val="left"/>
      <w:pPr>
        <w:ind w:left="1636" w:hanging="360"/>
      </w:pPr>
      <w:rPr>
        <w:b w:val="0"/>
        <w:vertAlign w:val="baseline"/>
      </w:rPr>
    </w:lvl>
    <w:lvl w:ilvl="1">
      <w:start w:val="1"/>
      <w:numFmt w:val="lowerLetter"/>
      <w:lvlText w:val="%2."/>
      <w:lvlJc w:val="left"/>
      <w:pPr>
        <w:ind w:left="2356" w:hanging="360"/>
      </w:pPr>
      <w:rPr>
        <w:vertAlign w:val="baseline"/>
      </w:rPr>
    </w:lvl>
    <w:lvl w:ilvl="2">
      <w:start w:val="1"/>
      <w:numFmt w:val="lowerRoman"/>
      <w:lvlText w:val="%3."/>
      <w:lvlJc w:val="right"/>
      <w:pPr>
        <w:ind w:left="3076" w:hanging="180"/>
      </w:pPr>
      <w:rPr>
        <w:vertAlign w:val="baseline"/>
      </w:rPr>
    </w:lvl>
    <w:lvl w:ilvl="3">
      <w:start w:val="1"/>
      <w:numFmt w:val="decimal"/>
      <w:lvlText w:val="%4."/>
      <w:lvlJc w:val="left"/>
      <w:pPr>
        <w:ind w:left="3796" w:hanging="360"/>
      </w:pPr>
      <w:rPr>
        <w:vertAlign w:val="baseline"/>
      </w:rPr>
    </w:lvl>
    <w:lvl w:ilvl="4">
      <w:start w:val="1"/>
      <w:numFmt w:val="lowerLetter"/>
      <w:lvlText w:val="%5."/>
      <w:lvlJc w:val="left"/>
      <w:pPr>
        <w:ind w:left="4516" w:hanging="360"/>
      </w:pPr>
      <w:rPr>
        <w:vertAlign w:val="baseline"/>
      </w:rPr>
    </w:lvl>
    <w:lvl w:ilvl="5">
      <w:start w:val="1"/>
      <w:numFmt w:val="lowerRoman"/>
      <w:lvlText w:val="%6."/>
      <w:lvlJc w:val="right"/>
      <w:pPr>
        <w:ind w:left="5236" w:hanging="180"/>
      </w:pPr>
      <w:rPr>
        <w:vertAlign w:val="baseline"/>
      </w:rPr>
    </w:lvl>
    <w:lvl w:ilvl="6">
      <w:start w:val="1"/>
      <w:numFmt w:val="decimal"/>
      <w:lvlText w:val="%7."/>
      <w:lvlJc w:val="left"/>
      <w:pPr>
        <w:ind w:left="5956" w:hanging="360"/>
      </w:pPr>
      <w:rPr>
        <w:vertAlign w:val="baseline"/>
      </w:rPr>
    </w:lvl>
    <w:lvl w:ilvl="7">
      <w:start w:val="1"/>
      <w:numFmt w:val="lowerLetter"/>
      <w:lvlText w:val="%8."/>
      <w:lvlJc w:val="left"/>
      <w:pPr>
        <w:ind w:left="6676" w:hanging="360"/>
      </w:pPr>
      <w:rPr>
        <w:vertAlign w:val="baseline"/>
      </w:rPr>
    </w:lvl>
    <w:lvl w:ilvl="8">
      <w:start w:val="1"/>
      <w:numFmt w:val="lowerRoman"/>
      <w:lvlText w:val="%9."/>
      <w:lvlJc w:val="right"/>
      <w:pPr>
        <w:ind w:left="7396" w:hanging="180"/>
      </w:pPr>
      <w:rPr>
        <w:vertAlign w:val="baseline"/>
      </w:rPr>
    </w:lvl>
  </w:abstractNum>
  <w:abstractNum w:abstractNumId="30" w15:restartNumberingAfterBreak="0">
    <w:nsid w:val="54B6141F"/>
    <w:multiLevelType w:val="multilevel"/>
    <w:tmpl w:val="6BD6505E"/>
    <w:lvl w:ilvl="0">
      <w:start w:val="1"/>
      <w:numFmt w:val="decimal"/>
      <w:lvlText w:val="%1)"/>
      <w:lvlJc w:val="left"/>
      <w:pPr>
        <w:ind w:left="916" w:hanging="360"/>
      </w:pPr>
      <w:rPr>
        <w:b w:val="0"/>
        <w:vertAlign w:val="baseline"/>
      </w:rPr>
    </w:lvl>
    <w:lvl w:ilvl="1">
      <w:start w:val="1"/>
      <w:numFmt w:val="lowerLetter"/>
      <w:lvlText w:val="%2."/>
      <w:lvlJc w:val="left"/>
      <w:pPr>
        <w:ind w:left="1789" w:hanging="360"/>
      </w:pPr>
      <w:rPr>
        <w:vertAlign w:val="baseline"/>
      </w:rPr>
    </w:lvl>
    <w:lvl w:ilvl="2">
      <w:start w:val="1"/>
      <w:numFmt w:val="lowerRoman"/>
      <w:lvlText w:val="%3."/>
      <w:lvlJc w:val="right"/>
      <w:pPr>
        <w:ind w:left="2509" w:hanging="180"/>
      </w:pPr>
      <w:rPr>
        <w:vertAlign w:val="baseline"/>
      </w:rPr>
    </w:lvl>
    <w:lvl w:ilvl="3">
      <w:start w:val="1"/>
      <w:numFmt w:val="decimal"/>
      <w:lvlText w:val="%4."/>
      <w:lvlJc w:val="left"/>
      <w:pPr>
        <w:ind w:left="3229" w:hanging="360"/>
      </w:pPr>
      <w:rPr>
        <w:vertAlign w:val="baseline"/>
      </w:rPr>
    </w:lvl>
    <w:lvl w:ilvl="4">
      <w:start w:val="1"/>
      <w:numFmt w:val="lowerLetter"/>
      <w:lvlText w:val="%5."/>
      <w:lvlJc w:val="left"/>
      <w:pPr>
        <w:ind w:left="3949" w:hanging="360"/>
      </w:pPr>
      <w:rPr>
        <w:vertAlign w:val="baseline"/>
      </w:rPr>
    </w:lvl>
    <w:lvl w:ilvl="5">
      <w:start w:val="1"/>
      <w:numFmt w:val="lowerRoman"/>
      <w:lvlText w:val="%6."/>
      <w:lvlJc w:val="right"/>
      <w:pPr>
        <w:ind w:left="4669" w:hanging="180"/>
      </w:pPr>
      <w:rPr>
        <w:vertAlign w:val="baseline"/>
      </w:rPr>
    </w:lvl>
    <w:lvl w:ilvl="6">
      <w:start w:val="1"/>
      <w:numFmt w:val="decimal"/>
      <w:lvlText w:val="%7."/>
      <w:lvlJc w:val="left"/>
      <w:pPr>
        <w:ind w:left="5389" w:hanging="360"/>
      </w:pPr>
      <w:rPr>
        <w:vertAlign w:val="baseline"/>
      </w:rPr>
    </w:lvl>
    <w:lvl w:ilvl="7">
      <w:start w:val="1"/>
      <w:numFmt w:val="lowerLetter"/>
      <w:lvlText w:val="%8."/>
      <w:lvlJc w:val="left"/>
      <w:pPr>
        <w:ind w:left="6109" w:hanging="360"/>
      </w:pPr>
      <w:rPr>
        <w:vertAlign w:val="baseline"/>
      </w:rPr>
    </w:lvl>
    <w:lvl w:ilvl="8">
      <w:start w:val="1"/>
      <w:numFmt w:val="lowerRoman"/>
      <w:lvlText w:val="%9."/>
      <w:lvlJc w:val="right"/>
      <w:pPr>
        <w:ind w:left="6829" w:hanging="180"/>
      </w:pPr>
      <w:rPr>
        <w:vertAlign w:val="baseline"/>
      </w:rPr>
    </w:lvl>
  </w:abstractNum>
  <w:abstractNum w:abstractNumId="31" w15:restartNumberingAfterBreak="0">
    <w:nsid w:val="54FA321C"/>
    <w:multiLevelType w:val="multilevel"/>
    <w:tmpl w:val="3806C008"/>
    <w:lvl w:ilvl="0">
      <w:start w:val="11"/>
      <w:numFmt w:val="decimal"/>
      <w:lvlText w:val="%1."/>
      <w:lvlJc w:val="left"/>
      <w:pPr>
        <w:ind w:left="480" w:hanging="480"/>
      </w:pPr>
      <w:rPr>
        <w:rFonts w:asciiTheme="minorHAnsi" w:hAnsiTheme="minorHAnsi" w:cstheme="minorHAnsi" w:hint="default"/>
      </w:rPr>
    </w:lvl>
    <w:lvl w:ilvl="1">
      <w:start w:val="1"/>
      <w:numFmt w:val="decimal"/>
      <w:lvlText w:val="%1.%2."/>
      <w:lvlJc w:val="left"/>
      <w:pPr>
        <w:ind w:left="1338" w:hanging="480"/>
      </w:pPr>
      <w:rPr>
        <w:rFonts w:asciiTheme="minorHAnsi" w:hAnsiTheme="minorHAnsi" w:cstheme="minorHAnsi" w:hint="default"/>
      </w:rPr>
    </w:lvl>
    <w:lvl w:ilvl="2">
      <w:start w:val="1"/>
      <w:numFmt w:val="decimal"/>
      <w:lvlText w:val="%1.%2.%3."/>
      <w:lvlJc w:val="left"/>
      <w:pPr>
        <w:ind w:left="2436" w:hanging="720"/>
      </w:pPr>
      <w:rPr>
        <w:rFonts w:asciiTheme="minorHAnsi" w:hAnsiTheme="minorHAnsi" w:cstheme="minorHAnsi" w:hint="default"/>
      </w:rPr>
    </w:lvl>
    <w:lvl w:ilvl="3">
      <w:start w:val="1"/>
      <w:numFmt w:val="decimal"/>
      <w:lvlText w:val="%1.%2.%3.%4."/>
      <w:lvlJc w:val="left"/>
      <w:pPr>
        <w:ind w:left="3294" w:hanging="720"/>
      </w:pPr>
      <w:rPr>
        <w:rFonts w:asciiTheme="minorHAnsi" w:hAnsiTheme="minorHAnsi" w:cstheme="minorHAnsi" w:hint="default"/>
      </w:rPr>
    </w:lvl>
    <w:lvl w:ilvl="4">
      <w:start w:val="1"/>
      <w:numFmt w:val="decimal"/>
      <w:lvlText w:val="%1.%2.%3.%4.%5."/>
      <w:lvlJc w:val="left"/>
      <w:pPr>
        <w:ind w:left="4512" w:hanging="1080"/>
      </w:pPr>
      <w:rPr>
        <w:rFonts w:asciiTheme="minorHAnsi" w:hAnsiTheme="minorHAnsi" w:cstheme="minorHAnsi" w:hint="default"/>
      </w:rPr>
    </w:lvl>
    <w:lvl w:ilvl="5">
      <w:start w:val="1"/>
      <w:numFmt w:val="decimal"/>
      <w:lvlText w:val="%1.%2.%3.%4.%5.%6."/>
      <w:lvlJc w:val="left"/>
      <w:pPr>
        <w:ind w:left="5370" w:hanging="1080"/>
      </w:pPr>
      <w:rPr>
        <w:rFonts w:asciiTheme="minorHAnsi" w:hAnsiTheme="minorHAnsi" w:cstheme="minorHAnsi" w:hint="default"/>
      </w:rPr>
    </w:lvl>
    <w:lvl w:ilvl="6">
      <w:start w:val="1"/>
      <w:numFmt w:val="decimal"/>
      <w:lvlText w:val="%1.%2.%3.%4.%5.%6.%7."/>
      <w:lvlJc w:val="left"/>
      <w:pPr>
        <w:ind w:left="6588" w:hanging="1440"/>
      </w:pPr>
      <w:rPr>
        <w:rFonts w:asciiTheme="minorHAnsi" w:hAnsiTheme="minorHAnsi" w:cstheme="minorHAnsi" w:hint="default"/>
      </w:rPr>
    </w:lvl>
    <w:lvl w:ilvl="7">
      <w:start w:val="1"/>
      <w:numFmt w:val="decimal"/>
      <w:lvlText w:val="%1.%2.%3.%4.%5.%6.%7.%8."/>
      <w:lvlJc w:val="left"/>
      <w:pPr>
        <w:ind w:left="7446" w:hanging="1440"/>
      </w:pPr>
      <w:rPr>
        <w:rFonts w:asciiTheme="minorHAnsi" w:hAnsiTheme="minorHAnsi" w:cstheme="minorHAnsi" w:hint="default"/>
      </w:rPr>
    </w:lvl>
    <w:lvl w:ilvl="8">
      <w:start w:val="1"/>
      <w:numFmt w:val="decimal"/>
      <w:lvlText w:val="%1.%2.%3.%4.%5.%6.%7.%8.%9."/>
      <w:lvlJc w:val="left"/>
      <w:pPr>
        <w:ind w:left="8664" w:hanging="1800"/>
      </w:pPr>
      <w:rPr>
        <w:rFonts w:asciiTheme="minorHAnsi" w:hAnsiTheme="minorHAnsi" w:cstheme="minorHAnsi" w:hint="default"/>
      </w:rPr>
    </w:lvl>
  </w:abstractNum>
  <w:abstractNum w:abstractNumId="32" w15:restartNumberingAfterBreak="0">
    <w:nsid w:val="5598026A"/>
    <w:multiLevelType w:val="hybridMultilevel"/>
    <w:tmpl w:val="428072AC"/>
    <w:lvl w:ilvl="0" w:tplc="C7FA37CE">
      <w:start w:val="1"/>
      <w:numFmt w:val="lowerLetter"/>
      <w:lvlText w:val="%1)"/>
      <w:lvlJc w:val="left"/>
      <w:pPr>
        <w:ind w:left="1494" w:hanging="360"/>
      </w:pPr>
      <w:rPr>
        <w:rFonts w:hint="default"/>
      </w:rPr>
    </w:lvl>
    <w:lvl w:ilvl="1" w:tplc="04150019" w:tentative="1">
      <w:start w:val="1"/>
      <w:numFmt w:val="lowerLetter"/>
      <w:lvlText w:val="%2."/>
      <w:lvlJc w:val="left"/>
      <w:pPr>
        <w:ind w:left="2214" w:hanging="360"/>
      </w:pPr>
    </w:lvl>
    <w:lvl w:ilvl="2" w:tplc="0415001B" w:tentative="1">
      <w:start w:val="1"/>
      <w:numFmt w:val="lowerRoman"/>
      <w:lvlText w:val="%3."/>
      <w:lvlJc w:val="right"/>
      <w:pPr>
        <w:ind w:left="2934" w:hanging="180"/>
      </w:pPr>
    </w:lvl>
    <w:lvl w:ilvl="3" w:tplc="0415000F" w:tentative="1">
      <w:start w:val="1"/>
      <w:numFmt w:val="decimal"/>
      <w:lvlText w:val="%4."/>
      <w:lvlJc w:val="left"/>
      <w:pPr>
        <w:ind w:left="3654" w:hanging="360"/>
      </w:pPr>
    </w:lvl>
    <w:lvl w:ilvl="4" w:tplc="04150019" w:tentative="1">
      <w:start w:val="1"/>
      <w:numFmt w:val="lowerLetter"/>
      <w:lvlText w:val="%5."/>
      <w:lvlJc w:val="left"/>
      <w:pPr>
        <w:ind w:left="4374" w:hanging="360"/>
      </w:pPr>
    </w:lvl>
    <w:lvl w:ilvl="5" w:tplc="0415001B" w:tentative="1">
      <w:start w:val="1"/>
      <w:numFmt w:val="lowerRoman"/>
      <w:lvlText w:val="%6."/>
      <w:lvlJc w:val="right"/>
      <w:pPr>
        <w:ind w:left="5094" w:hanging="180"/>
      </w:pPr>
    </w:lvl>
    <w:lvl w:ilvl="6" w:tplc="0415000F" w:tentative="1">
      <w:start w:val="1"/>
      <w:numFmt w:val="decimal"/>
      <w:lvlText w:val="%7."/>
      <w:lvlJc w:val="left"/>
      <w:pPr>
        <w:ind w:left="5814" w:hanging="360"/>
      </w:pPr>
    </w:lvl>
    <w:lvl w:ilvl="7" w:tplc="04150019" w:tentative="1">
      <w:start w:val="1"/>
      <w:numFmt w:val="lowerLetter"/>
      <w:lvlText w:val="%8."/>
      <w:lvlJc w:val="left"/>
      <w:pPr>
        <w:ind w:left="6534" w:hanging="360"/>
      </w:pPr>
    </w:lvl>
    <w:lvl w:ilvl="8" w:tplc="0415001B" w:tentative="1">
      <w:start w:val="1"/>
      <w:numFmt w:val="lowerRoman"/>
      <w:lvlText w:val="%9."/>
      <w:lvlJc w:val="right"/>
      <w:pPr>
        <w:ind w:left="7254" w:hanging="180"/>
      </w:pPr>
    </w:lvl>
  </w:abstractNum>
  <w:abstractNum w:abstractNumId="33" w15:restartNumberingAfterBreak="0">
    <w:nsid w:val="56A24526"/>
    <w:multiLevelType w:val="multilevel"/>
    <w:tmpl w:val="B8F88BD2"/>
    <w:lvl w:ilvl="0">
      <w:start w:val="8"/>
      <w:numFmt w:val="decimal"/>
      <w:lvlText w:val="%1"/>
      <w:lvlJc w:val="left"/>
      <w:pPr>
        <w:ind w:left="360" w:hanging="360"/>
      </w:pPr>
      <w:rPr>
        <w:rFonts w:hint="default"/>
      </w:rPr>
    </w:lvl>
    <w:lvl w:ilvl="1">
      <w:start w:val="1"/>
      <w:numFmt w:val="decimal"/>
      <w:lvlText w:val="%1.%2"/>
      <w:lvlJc w:val="left"/>
      <w:pPr>
        <w:ind w:left="786" w:hanging="360"/>
      </w:pPr>
      <w:rPr>
        <w:rFonts w:asciiTheme="minorHAnsi" w:hAnsiTheme="minorHAnsi" w:cstheme="minorHAnsi"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4848" w:hanging="1440"/>
      </w:pPr>
      <w:rPr>
        <w:rFonts w:hint="default"/>
      </w:rPr>
    </w:lvl>
  </w:abstractNum>
  <w:abstractNum w:abstractNumId="34" w15:restartNumberingAfterBreak="0">
    <w:nsid w:val="59734B5E"/>
    <w:multiLevelType w:val="hybridMultilevel"/>
    <w:tmpl w:val="4B34898C"/>
    <w:lvl w:ilvl="0" w:tplc="DB944B84">
      <w:start w:val="1"/>
      <w:numFmt w:val="decimal"/>
      <w:lvlText w:val="%1)"/>
      <w:lvlJc w:val="left"/>
      <w:pPr>
        <w:ind w:left="1069" w:hanging="360"/>
      </w:pPr>
      <w:rPr>
        <w:rFonts w:eastAsia="Times New Roman" w:cs="Calibri" w:hint="default"/>
        <w:sz w:val="24"/>
      </w:rPr>
    </w:lvl>
    <w:lvl w:ilvl="1" w:tplc="04150019" w:tentative="1">
      <w:start w:val="1"/>
      <w:numFmt w:val="lowerLetter"/>
      <w:lvlText w:val="%2."/>
      <w:lvlJc w:val="left"/>
      <w:pPr>
        <w:ind w:left="1789" w:hanging="360"/>
      </w:pPr>
    </w:lvl>
    <w:lvl w:ilvl="2" w:tplc="0415001B" w:tentative="1">
      <w:start w:val="1"/>
      <w:numFmt w:val="lowerRoman"/>
      <w:lvlText w:val="%3."/>
      <w:lvlJc w:val="right"/>
      <w:pPr>
        <w:ind w:left="2509" w:hanging="180"/>
      </w:pPr>
    </w:lvl>
    <w:lvl w:ilvl="3" w:tplc="0415000F" w:tentative="1">
      <w:start w:val="1"/>
      <w:numFmt w:val="decimal"/>
      <w:lvlText w:val="%4."/>
      <w:lvlJc w:val="left"/>
      <w:pPr>
        <w:ind w:left="3229" w:hanging="360"/>
      </w:pPr>
    </w:lvl>
    <w:lvl w:ilvl="4" w:tplc="04150019" w:tentative="1">
      <w:start w:val="1"/>
      <w:numFmt w:val="lowerLetter"/>
      <w:lvlText w:val="%5."/>
      <w:lvlJc w:val="left"/>
      <w:pPr>
        <w:ind w:left="3949" w:hanging="360"/>
      </w:pPr>
    </w:lvl>
    <w:lvl w:ilvl="5" w:tplc="0415001B" w:tentative="1">
      <w:start w:val="1"/>
      <w:numFmt w:val="lowerRoman"/>
      <w:lvlText w:val="%6."/>
      <w:lvlJc w:val="right"/>
      <w:pPr>
        <w:ind w:left="4669" w:hanging="180"/>
      </w:pPr>
    </w:lvl>
    <w:lvl w:ilvl="6" w:tplc="0415000F" w:tentative="1">
      <w:start w:val="1"/>
      <w:numFmt w:val="decimal"/>
      <w:lvlText w:val="%7."/>
      <w:lvlJc w:val="left"/>
      <w:pPr>
        <w:ind w:left="5389" w:hanging="360"/>
      </w:pPr>
    </w:lvl>
    <w:lvl w:ilvl="7" w:tplc="04150019" w:tentative="1">
      <w:start w:val="1"/>
      <w:numFmt w:val="lowerLetter"/>
      <w:lvlText w:val="%8."/>
      <w:lvlJc w:val="left"/>
      <w:pPr>
        <w:ind w:left="6109" w:hanging="360"/>
      </w:pPr>
    </w:lvl>
    <w:lvl w:ilvl="8" w:tplc="0415001B" w:tentative="1">
      <w:start w:val="1"/>
      <w:numFmt w:val="lowerRoman"/>
      <w:lvlText w:val="%9."/>
      <w:lvlJc w:val="right"/>
      <w:pPr>
        <w:ind w:left="6829" w:hanging="180"/>
      </w:pPr>
    </w:lvl>
  </w:abstractNum>
  <w:abstractNum w:abstractNumId="35" w15:restartNumberingAfterBreak="0">
    <w:nsid w:val="5E104433"/>
    <w:multiLevelType w:val="multilevel"/>
    <w:tmpl w:val="526EAA14"/>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36" w15:restartNumberingAfterBreak="0">
    <w:nsid w:val="5FCE1FC9"/>
    <w:multiLevelType w:val="hybridMultilevel"/>
    <w:tmpl w:val="F8129610"/>
    <w:lvl w:ilvl="0" w:tplc="38F43B5E">
      <w:start w:val="1"/>
      <w:numFmt w:val="lowerLetter"/>
      <w:lvlText w:val="%1)"/>
      <w:lvlJc w:val="left"/>
      <w:pPr>
        <w:ind w:left="1584" w:hanging="360"/>
      </w:pPr>
      <w:rPr>
        <w:rFonts w:hint="default"/>
      </w:rPr>
    </w:lvl>
    <w:lvl w:ilvl="1" w:tplc="04150019" w:tentative="1">
      <w:start w:val="1"/>
      <w:numFmt w:val="lowerLetter"/>
      <w:lvlText w:val="%2."/>
      <w:lvlJc w:val="left"/>
      <w:pPr>
        <w:ind w:left="2304" w:hanging="360"/>
      </w:pPr>
    </w:lvl>
    <w:lvl w:ilvl="2" w:tplc="0415001B" w:tentative="1">
      <w:start w:val="1"/>
      <w:numFmt w:val="lowerRoman"/>
      <w:lvlText w:val="%3."/>
      <w:lvlJc w:val="right"/>
      <w:pPr>
        <w:ind w:left="3024" w:hanging="180"/>
      </w:pPr>
    </w:lvl>
    <w:lvl w:ilvl="3" w:tplc="0415000F" w:tentative="1">
      <w:start w:val="1"/>
      <w:numFmt w:val="decimal"/>
      <w:lvlText w:val="%4."/>
      <w:lvlJc w:val="left"/>
      <w:pPr>
        <w:ind w:left="3744" w:hanging="360"/>
      </w:pPr>
    </w:lvl>
    <w:lvl w:ilvl="4" w:tplc="04150019" w:tentative="1">
      <w:start w:val="1"/>
      <w:numFmt w:val="lowerLetter"/>
      <w:lvlText w:val="%5."/>
      <w:lvlJc w:val="left"/>
      <w:pPr>
        <w:ind w:left="4464" w:hanging="360"/>
      </w:pPr>
    </w:lvl>
    <w:lvl w:ilvl="5" w:tplc="0415001B" w:tentative="1">
      <w:start w:val="1"/>
      <w:numFmt w:val="lowerRoman"/>
      <w:lvlText w:val="%6."/>
      <w:lvlJc w:val="right"/>
      <w:pPr>
        <w:ind w:left="5184" w:hanging="180"/>
      </w:pPr>
    </w:lvl>
    <w:lvl w:ilvl="6" w:tplc="0415000F" w:tentative="1">
      <w:start w:val="1"/>
      <w:numFmt w:val="decimal"/>
      <w:lvlText w:val="%7."/>
      <w:lvlJc w:val="left"/>
      <w:pPr>
        <w:ind w:left="5904" w:hanging="360"/>
      </w:pPr>
    </w:lvl>
    <w:lvl w:ilvl="7" w:tplc="04150019" w:tentative="1">
      <w:start w:val="1"/>
      <w:numFmt w:val="lowerLetter"/>
      <w:lvlText w:val="%8."/>
      <w:lvlJc w:val="left"/>
      <w:pPr>
        <w:ind w:left="6624" w:hanging="360"/>
      </w:pPr>
    </w:lvl>
    <w:lvl w:ilvl="8" w:tplc="0415001B" w:tentative="1">
      <w:start w:val="1"/>
      <w:numFmt w:val="lowerRoman"/>
      <w:lvlText w:val="%9."/>
      <w:lvlJc w:val="right"/>
      <w:pPr>
        <w:ind w:left="7344" w:hanging="180"/>
      </w:pPr>
    </w:lvl>
  </w:abstractNum>
  <w:abstractNum w:abstractNumId="37" w15:restartNumberingAfterBreak="0">
    <w:nsid w:val="60F31BA9"/>
    <w:multiLevelType w:val="hybridMultilevel"/>
    <w:tmpl w:val="849AA00A"/>
    <w:lvl w:ilvl="0" w:tplc="0B1A2DF6">
      <w:start w:val="1"/>
      <w:numFmt w:val="lowerLetter"/>
      <w:lvlText w:val="%1)"/>
      <w:lvlJc w:val="left"/>
      <w:pPr>
        <w:ind w:left="720" w:hanging="360"/>
      </w:pPr>
      <w:rPr>
        <w:rFonts w:hint="default"/>
        <w:sz w:val="24"/>
        <w:szCs w:val="24"/>
        <w:u w:val="no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67E03DF0"/>
    <w:multiLevelType w:val="hybridMultilevel"/>
    <w:tmpl w:val="1B64357E"/>
    <w:lvl w:ilvl="0" w:tplc="AA68C2A0">
      <w:start w:val="1"/>
      <w:numFmt w:val="lowerLetter"/>
      <w:lvlText w:val="%1)"/>
      <w:lvlJc w:val="left"/>
      <w:pPr>
        <w:ind w:left="644" w:hanging="360"/>
      </w:pPr>
      <w:rPr>
        <w:rFonts w:asciiTheme="minorHAnsi" w:hAnsiTheme="minorHAnsi" w:cstheme="minorHAnsi" w:hint="default"/>
        <w:u w:val="single"/>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39" w15:restartNumberingAfterBreak="0">
    <w:nsid w:val="6BBA18A0"/>
    <w:multiLevelType w:val="hybridMultilevel"/>
    <w:tmpl w:val="2B1418CC"/>
    <w:lvl w:ilvl="0" w:tplc="0415000F">
      <w:start w:val="12"/>
      <w:numFmt w:val="decimal"/>
      <w:lvlText w:val="%1."/>
      <w:lvlJc w:val="left"/>
      <w:pPr>
        <w:ind w:left="502" w:hanging="360"/>
      </w:pPr>
      <w:rPr>
        <w:rFonts w:hint="default"/>
      </w:rPr>
    </w:lvl>
    <w:lvl w:ilvl="1" w:tplc="04150019" w:tentative="1">
      <w:start w:val="1"/>
      <w:numFmt w:val="lowerLetter"/>
      <w:lvlText w:val="%2."/>
      <w:lvlJc w:val="left"/>
      <w:pPr>
        <w:ind w:left="1222" w:hanging="360"/>
      </w:pPr>
    </w:lvl>
    <w:lvl w:ilvl="2" w:tplc="0415001B" w:tentative="1">
      <w:start w:val="1"/>
      <w:numFmt w:val="lowerRoman"/>
      <w:lvlText w:val="%3."/>
      <w:lvlJc w:val="right"/>
      <w:pPr>
        <w:ind w:left="1942" w:hanging="180"/>
      </w:pPr>
    </w:lvl>
    <w:lvl w:ilvl="3" w:tplc="0415000F" w:tentative="1">
      <w:start w:val="1"/>
      <w:numFmt w:val="decimal"/>
      <w:lvlText w:val="%4."/>
      <w:lvlJc w:val="left"/>
      <w:pPr>
        <w:ind w:left="2662" w:hanging="360"/>
      </w:pPr>
    </w:lvl>
    <w:lvl w:ilvl="4" w:tplc="04150019" w:tentative="1">
      <w:start w:val="1"/>
      <w:numFmt w:val="lowerLetter"/>
      <w:lvlText w:val="%5."/>
      <w:lvlJc w:val="left"/>
      <w:pPr>
        <w:ind w:left="3382" w:hanging="360"/>
      </w:pPr>
    </w:lvl>
    <w:lvl w:ilvl="5" w:tplc="0415001B" w:tentative="1">
      <w:start w:val="1"/>
      <w:numFmt w:val="lowerRoman"/>
      <w:lvlText w:val="%6."/>
      <w:lvlJc w:val="right"/>
      <w:pPr>
        <w:ind w:left="4102" w:hanging="180"/>
      </w:pPr>
    </w:lvl>
    <w:lvl w:ilvl="6" w:tplc="0415000F" w:tentative="1">
      <w:start w:val="1"/>
      <w:numFmt w:val="decimal"/>
      <w:lvlText w:val="%7."/>
      <w:lvlJc w:val="left"/>
      <w:pPr>
        <w:ind w:left="4822" w:hanging="360"/>
      </w:pPr>
    </w:lvl>
    <w:lvl w:ilvl="7" w:tplc="04150019" w:tentative="1">
      <w:start w:val="1"/>
      <w:numFmt w:val="lowerLetter"/>
      <w:lvlText w:val="%8."/>
      <w:lvlJc w:val="left"/>
      <w:pPr>
        <w:ind w:left="5542" w:hanging="360"/>
      </w:pPr>
    </w:lvl>
    <w:lvl w:ilvl="8" w:tplc="0415001B" w:tentative="1">
      <w:start w:val="1"/>
      <w:numFmt w:val="lowerRoman"/>
      <w:lvlText w:val="%9."/>
      <w:lvlJc w:val="right"/>
      <w:pPr>
        <w:ind w:left="6262" w:hanging="180"/>
      </w:pPr>
    </w:lvl>
  </w:abstractNum>
  <w:abstractNum w:abstractNumId="40" w15:restartNumberingAfterBreak="0">
    <w:nsid w:val="6F4B5C52"/>
    <w:multiLevelType w:val="multilevel"/>
    <w:tmpl w:val="91DC4914"/>
    <w:lvl w:ilvl="0">
      <w:start w:val="1"/>
      <w:numFmt w:val="decimal"/>
      <w:lvlText w:val="%1."/>
      <w:lvlJc w:val="left"/>
      <w:pPr>
        <w:ind w:left="360" w:hanging="360"/>
      </w:pPr>
      <w:rPr>
        <w:rFonts w:hint="default"/>
      </w:rPr>
    </w:lvl>
    <w:lvl w:ilvl="1">
      <w:start w:val="1"/>
      <w:numFmt w:val="decimal"/>
      <w:lvlText w:val="%2)"/>
      <w:lvlJc w:val="left"/>
      <w:pPr>
        <w:ind w:left="432" w:hanging="432"/>
      </w:pPr>
      <w:rPr>
        <w:rFonts w:ascii="Calibri" w:eastAsia="Calibri" w:hAnsi="Calibri" w:cs="Calibri"/>
        <w:b w:val="0"/>
        <w:sz w:val="24"/>
        <w:szCs w:val="20"/>
      </w:rPr>
    </w:lvl>
    <w:lvl w:ilvl="2">
      <w:start w:val="1"/>
      <w:numFmt w:val="decimal"/>
      <w:lvlText w:val="%1.%2.%3."/>
      <w:lvlJc w:val="left"/>
      <w:pPr>
        <w:tabs>
          <w:tab w:val="num" w:pos="680"/>
        </w:tabs>
        <w:ind w:left="680" w:hanging="680"/>
      </w:pPr>
      <w:rPr>
        <w:rFonts w:hint="default"/>
        <w:b w:val="0"/>
      </w:rPr>
    </w:lvl>
    <w:lvl w:ilvl="3">
      <w:start w:val="1"/>
      <w:numFmt w:val="lowerLetter"/>
      <w:lvlText w:val="%4)"/>
      <w:lvlJc w:val="left"/>
      <w:pPr>
        <w:ind w:left="1728" w:hanging="648"/>
      </w:pPr>
      <w:rPr>
        <w:rFonts w:hint="default"/>
        <w:b w:val="0"/>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1" w15:restartNumberingAfterBreak="0">
    <w:nsid w:val="70070D85"/>
    <w:multiLevelType w:val="hybridMultilevel"/>
    <w:tmpl w:val="29D64C2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 w15:restartNumberingAfterBreak="0">
    <w:nsid w:val="70AD6F14"/>
    <w:multiLevelType w:val="hybridMultilevel"/>
    <w:tmpl w:val="668A2BA2"/>
    <w:lvl w:ilvl="0" w:tplc="7BD2C388">
      <w:start w:val="1"/>
      <w:numFmt w:val="lowerLetter"/>
      <w:lvlText w:val="%1)"/>
      <w:lvlJc w:val="left"/>
      <w:pPr>
        <w:ind w:left="644" w:hanging="360"/>
      </w:pPr>
      <w:rPr>
        <w:rFonts w:hint="default"/>
      </w:r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43" w15:restartNumberingAfterBreak="0">
    <w:nsid w:val="72271486"/>
    <w:multiLevelType w:val="hybridMultilevel"/>
    <w:tmpl w:val="F99EE790"/>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2DB12E8"/>
    <w:multiLevelType w:val="multilevel"/>
    <w:tmpl w:val="E5EAE89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79662247"/>
    <w:multiLevelType w:val="multilevel"/>
    <w:tmpl w:val="2AC64D22"/>
    <w:lvl w:ilvl="0">
      <w:start w:val="10"/>
      <w:numFmt w:val="decimal"/>
      <w:lvlText w:val="%1."/>
      <w:lvlJc w:val="left"/>
      <w:pPr>
        <w:ind w:left="1495" w:hanging="360"/>
      </w:pPr>
      <w:rPr>
        <w:rFonts w:hint="default"/>
      </w:rPr>
    </w:lvl>
    <w:lvl w:ilvl="1">
      <w:start w:val="1"/>
      <w:numFmt w:val="lowerLetter"/>
      <w:lvlText w:val="%2)"/>
      <w:lvlJc w:val="left"/>
      <w:pPr>
        <w:ind w:left="3694" w:hanging="432"/>
      </w:pPr>
      <w:rPr>
        <w:rFonts w:hint="default"/>
        <w:b w:val="0"/>
        <w:sz w:val="24"/>
        <w:szCs w:val="20"/>
      </w:rPr>
    </w:lvl>
    <w:lvl w:ilvl="2">
      <w:start w:val="1"/>
      <w:numFmt w:val="decimal"/>
      <w:lvlText w:val="%1.%2.%3."/>
      <w:lvlJc w:val="left"/>
      <w:pPr>
        <w:tabs>
          <w:tab w:val="num" w:pos="1815"/>
        </w:tabs>
        <w:ind w:left="1815" w:hanging="680"/>
      </w:pPr>
      <w:rPr>
        <w:rFonts w:hint="default"/>
        <w:b w:val="0"/>
      </w:rPr>
    </w:lvl>
    <w:lvl w:ilvl="3">
      <w:start w:val="1"/>
      <w:numFmt w:val="lowerLetter"/>
      <w:lvlText w:val="%4)"/>
      <w:lvlJc w:val="left"/>
      <w:pPr>
        <w:ind w:left="2863" w:hanging="648"/>
      </w:pPr>
      <w:rPr>
        <w:rFonts w:hint="default"/>
        <w:b w:val="0"/>
      </w:rPr>
    </w:lvl>
    <w:lvl w:ilvl="4">
      <w:start w:val="1"/>
      <w:numFmt w:val="decimal"/>
      <w:lvlText w:val="%1.%2.%3.%4.%5."/>
      <w:lvlJc w:val="left"/>
      <w:pPr>
        <w:ind w:left="3367" w:hanging="792"/>
      </w:pPr>
      <w:rPr>
        <w:rFonts w:hint="default"/>
      </w:rPr>
    </w:lvl>
    <w:lvl w:ilvl="5">
      <w:start w:val="1"/>
      <w:numFmt w:val="decimal"/>
      <w:lvlText w:val="%1.%2.%3.%4.%5.%6."/>
      <w:lvlJc w:val="left"/>
      <w:pPr>
        <w:ind w:left="3871" w:hanging="936"/>
      </w:pPr>
      <w:rPr>
        <w:rFonts w:hint="default"/>
      </w:rPr>
    </w:lvl>
    <w:lvl w:ilvl="6">
      <w:start w:val="1"/>
      <w:numFmt w:val="decimal"/>
      <w:lvlText w:val="%1.%2.%3.%4.%5.%6.%7."/>
      <w:lvlJc w:val="left"/>
      <w:pPr>
        <w:ind w:left="4375" w:hanging="1080"/>
      </w:pPr>
      <w:rPr>
        <w:rFonts w:hint="default"/>
      </w:rPr>
    </w:lvl>
    <w:lvl w:ilvl="7">
      <w:start w:val="1"/>
      <w:numFmt w:val="decimal"/>
      <w:lvlText w:val="%1.%2.%3.%4.%5.%6.%7.%8."/>
      <w:lvlJc w:val="left"/>
      <w:pPr>
        <w:ind w:left="4879" w:hanging="1224"/>
      </w:pPr>
      <w:rPr>
        <w:rFonts w:hint="default"/>
      </w:rPr>
    </w:lvl>
    <w:lvl w:ilvl="8">
      <w:start w:val="1"/>
      <w:numFmt w:val="decimal"/>
      <w:lvlText w:val="%1.%2.%3.%4.%5.%6.%7.%8.%9."/>
      <w:lvlJc w:val="left"/>
      <w:pPr>
        <w:ind w:left="5455" w:hanging="1440"/>
      </w:pPr>
      <w:rPr>
        <w:rFonts w:hint="default"/>
      </w:rPr>
    </w:lvl>
  </w:abstractNum>
  <w:num w:numId="1">
    <w:abstractNumId w:val="37"/>
  </w:num>
  <w:num w:numId="2">
    <w:abstractNumId w:val="43"/>
  </w:num>
  <w:num w:numId="3">
    <w:abstractNumId w:val="40"/>
  </w:num>
  <w:num w:numId="4">
    <w:abstractNumId w:val="45"/>
  </w:num>
  <w:num w:numId="5">
    <w:abstractNumId w:val="16"/>
  </w:num>
  <w:num w:numId="6">
    <w:abstractNumId w:val="39"/>
  </w:num>
  <w:num w:numId="7">
    <w:abstractNumId w:val="6"/>
  </w:num>
  <w:num w:numId="8">
    <w:abstractNumId w:val="1"/>
  </w:num>
  <w:num w:numId="9">
    <w:abstractNumId w:val="26"/>
  </w:num>
  <w:num w:numId="10">
    <w:abstractNumId w:val="14"/>
  </w:num>
  <w:num w:numId="11">
    <w:abstractNumId w:val="34"/>
  </w:num>
  <w:num w:numId="12">
    <w:abstractNumId w:val="5"/>
  </w:num>
  <w:num w:numId="13">
    <w:abstractNumId w:val="44"/>
  </w:num>
  <w:num w:numId="14">
    <w:abstractNumId w:val="30"/>
  </w:num>
  <w:num w:numId="15">
    <w:abstractNumId w:val="10"/>
  </w:num>
  <w:num w:numId="16">
    <w:abstractNumId w:val="29"/>
  </w:num>
  <w:num w:numId="17">
    <w:abstractNumId w:val="35"/>
  </w:num>
  <w:num w:numId="18">
    <w:abstractNumId w:val="17"/>
  </w:num>
  <w:num w:numId="19">
    <w:abstractNumId w:val="9"/>
  </w:num>
  <w:num w:numId="20">
    <w:abstractNumId w:val="36"/>
  </w:num>
  <w:num w:numId="21">
    <w:abstractNumId w:val="15"/>
  </w:num>
  <w:num w:numId="22">
    <w:abstractNumId w:val="25"/>
  </w:num>
  <w:num w:numId="23">
    <w:abstractNumId w:val="23"/>
  </w:num>
  <w:num w:numId="24">
    <w:abstractNumId w:val="20"/>
  </w:num>
  <w:num w:numId="25">
    <w:abstractNumId w:val="28"/>
  </w:num>
  <w:num w:numId="26">
    <w:abstractNumId w:val="3"/>
  </w:num>
  <w:num w:numId="27">
    <w:abstractNumId w:val="0"/>
  </w:num>
  <w:num w:numId="28">
    <w:abstractNumId w:val="32"/>
  </w:num>
  <w:num w:numId="29">
    <w:abstractNumId w:val="11"/>
  </w:num>
  <w:num w:numId="30">
    <w:abstractNumId w:val="38"/>
  </w:num>
  <w:num w:numId="31">
    <w:abstractNumId w:val="18"/>
  </w:num>
  <w:num w:numId="32">
    <w:abstractNumId w:val="12"/>
  </w:num>
  <w:num w:numId="33">
    <w:abstractNumId w:val="27"/>
  </w:num>
  <w:num w:numId="34">
    <w:abstractNumId w:val="2"/>
  </w:num>
  <w:num w:numId="35">
    <w:abstractNumId w:val="42"/>
  </w:num>
  <w:num w:numId="36">
    <w:abstractNumId w:val="41"/>
  </w:num>
  <w:num w:numId="37">
    <w:abstractNumId w:val="33"/>
  </w:num>
  <w:num w:numId="38">
    <w:abstractNumId w:val="31"/>
  </w:num>
  <w:num w:numId="39">
    <w:abstractNumId w:val="7"/>
  </w:num>
  <w:num w:numId="40">
    <w:abstractNumId w:val="22"/>
  </w:num>
  <w:num w:numId="41">
    <w:abstractNumId w:val="4"/>
  </w:num>
  <w:num w:numId="42">
    <w:abstractNumId w:val="19"/>
  </w:num>
  <w:num w:numId="43">
    <w:abstractNumId w:val="13"/>
  </w:num>
  <w:num w:numId="44">
    <w:abstractNumId w:val="24"/>
  </w:num>
  <w:num w:numId="45">
    <w:abstractNumId w:val="8"/>
  </w:num>
  <w:num w:numId="46">
    <w:abstractNumId w:val="2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noPunctuationKerning/>
  <w:characterSpacingControl w:val="doNotCompress"/>
  <w:hdrShapeDefaults>
    <o:shapedefaults v:ext="edit" spidmax="2050"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__Grammarly_42____i" w:val="H4sIAAAAAAAEAKtWckksSQxILCpxzi/NK1GyMqwFAAEhoTITAAAA"/>
    <w:docVar w:name="__Grammarly_42___1" w:val="H4sIAAAAAAAEAKtWcslP9kxRslIyNDYyMjA0MDEysDAFss2NzJV0lIJTi4sz8/NACkxqAUKeVTwsAAAA"/>
  </w:docVars>
  <w:rsids>
    <w:rsidRoot w:val="004A3C5F"/>
    <w:rsid w:val="000000E5"/>
    <w:rsid w:val="000018A1"/>
    <w:rsid w:val="000045DF"/>
    <w:rsid w:val="00011D92"/>
    <w:rsid w:val="00012241"/>
    <w:rsid w:val="00012730"/>
    <w:rsid w:val="000129C2"/>
    <w:rsid w:val="000136A5"/>
    <w:rsid w:val="00014BC6"/>
    <w:rsid w:val="00015263"/>
    <w:rsid w:val="000153B3"/>
    <w:rsid w:val="000175ED"/>
    <w:rsid w:val="00021403"/>
    <w:rsid w:val="000219DF"/>
    <w:rsid w:val="00022341"/>
    <w:rsid w:val="000229A4"/>
    <w:rsid w:val="00024AA1"/>
    <w:rsid w:val="00027AB2"/>
    <w:rsid w:val="00030649"/>
    <w:rsid w:val="00032E9E"/>
    <w:rsid w:val="000332D9"/>
    <w:rsid w:val="00033712"/>
    <w:rsid w:val="00033EE6"/>
    <w:rsid w:val="000368CD"/>
    <w:rsid w:val="00040195"/>
    <w:rsid w:val="0004054D"/>
    <w:rsid w:val="00040CC7"/>
    <w:rsid w:val="00041E1A"/>
    <w:rsid w:val="00044823"/>
    <w:rsid w:val="00044B90"/>
    <w:rsid w:val="000469DC"/>
    <w:rsid w:val="000472F1"/>
    <w:rsid w:val="000522BD"/>
    <w:rsid w:val="00052417"/>
    <w:rsid w:val="00053B7C"/>
    <w:rsid w:val="00054223"/>
    <w:rsid w:val="0005431D"/>
    <w:rsid w:val="00060D19"/>
    <w:rsid w:val="00062E4F"/>
    <w:rsid w:val="0006322B"/>
    <w:rsid w:val="0006357C"/>
    <w:rsid w:val="000657C4"/>
    <w:rsid w:val="00067425"/>
    <w:rsid w:val="0007238A"/>
    <w:rsid w:val="00072AAC"/>
    <w:rsid w:val="00074564"/>
    <w:rsid w:val="00074E8B"/>
    <w:rsid w:val="00080192"/>
    <w:rsid w:val="0008122C"/>
    <w:rsid w:val="000850BB"/>
    <w:rsid w:val="00085929"/>
    <w:rsid w:val="00085BDC"/>
    <w:rsid w:val="000914D8"/>
    <w:rsid w:val="0009272D"/>
    <w:rsid w:val="00093635"/>
    <w:rsid w:val="00093727"/>
    <w:rsid w:val="00095671"/>
    <w:rsid w:val="00096F82"/>
    <w:rsid w:val="00097088"/>
    <w:rsid w:val="000A3F40"/>
    <w:rsid w:val="000A5AC0"/>
    <w:rsid w:val="000A6182"/>
    <w:rsid w:val="000B1628"/>
    <w:rsid w:val="000B337D"/>
    <w:rsid w:val="000B48F0"/>
    <w:rsid w:val="000B503E"/>
    <w:rsid w:val="000B71F9"/>
    <w:rsid w:val="000C1C7E"/>
    <w:rsid w:val="000D02DC"/>
    <w:rsid w:val="000D2F6F"/>
    <w:rsid w:val="000D4795"/>
    <w:rsid w:val="000E05E6"/>
    <w:rsid w:val="000E6FE3"/>
    <w:rsid w:val="000F2FED"/>
    <w:rsid w:val="000F48AF"/>
    <w:rsid w:val="000F6DF4"/>
    <w:rsid w:val="001013AD"/>
    <w:rsid w:val="00104132"/>
    <w:rsid w:val="00107828"/>
    <w:rsid w:val="00110276"/>
    <w:rsid w:val="001118FF"/>
    <w:rsid w:val="00112326"/>
    <w:rsid w:val="00113390"/>
    <w:rsid w:val="00113C61"/>
    <w:rsid w:val="00113EE8"/>
    <w:rsid w:val="001164DA"/>
    <w:rsid w:val="001214C0"/>
    <w:rsid w:val="00122488"/>
    <w:rsid w:val="001269CE"/>
    <w:rsid w:val="00126BB7"/>
    <w:rsid w:val="00131607"/>
    <w:rsid w:val="00134ED1"/>
    <w:rsid w:val="001354EF"/>
    <w:rsid w:val="001360CB"/>
    <w:rsid w:val="001415C8"/>
    <w:rsid w:val="00143AC4"/>
    <w:rsid w:val="0014573E"/>
    <w:rsid w:val="00151B39"/>
    <w:rsid w:val="00155A4E"/>
    <w:rsid w:val="001566BD"/>
    <w:rsid w:val="001576E1"/>
    <w:rsid w:val="00162F80"/>
    <w:rsid w:val="00165BB5"/>
    <w:rsid w:val="00165C24"/>
    <w:rsid w:val="00165DBE"/>
    <w:rsid w:val="001663D7"/>
    <w:rsid w:val="00166612"/>
    <w:rsid w:val="00166E34"/>
    <w:rsid w:val="001670FA"/>
    <w:rsid w:val="001675B6"/>
    <w:rsid w:val="00171312"/>
    <w:rsid w:val="00171BC5"/>
    <w:rsid w:val="00171FBD"/>
    <w:rsid w:val="0017272E"/>
    <w:rsid w:val="00172E4E"/>
    <w:rsid w:val="0017305B"/>
    <w:rsid w:val="00173D08"/>
    <w:rsid w:val="00173F29"/>
    <w:rsid w:val="0018057D"/>
    <w:rsid w:val="00180FB0"/>
    <w:rsid w:val="001834C4"/>
    <w:rsid w:val="00186F7D"/>
    <w:rsid w:val="001918AA"/>
    <w:rsid w:val="00194FF4"/>
    <w:rsid w:val="001A1DEB"/>
    <w:rsid w:val="001A37F1"/>
    <w:rsid w:val="001A5CB1"/>
    <w:rsid w:val="001B022D"/>
    <w:rsid w:val="001B4A74"/>
    <w:rsid w:val="001B5E6C"/>
    <w:rsid w:val="001B781F"/>
    <w:rsid w:val="001C0105"/>
    <w:rsid w:val="001C22B9"/>
    <w:rsid w:val="001C56B6"/>
    <w:rsid w:val="001C6229"/>
    <w:rsid w:val="001C6E35"/>
    <w:rsid w:val="001D702C"/>
    <w:rsid w:val="001D72BA"/>
    <w:rsid w:val="001E2868"/>
    <w:rsid w:val="001F58C2"/>
    <w:rsid w:val="00201EF6"/>
    <w:rsid w:val="00202B23"/>
    <w:rsid w:val="002031B4"/>
    <w:rsid w:val="00203FEF"/>
    <w:rsid w:val="002067B6"/>
    <w:rsid w:val="00211160"/>
    <w:rsid w:val="00211DF7"/>
    <w:rsid w:val="00211F26"/>
    <w:rsid w:val="002140C3"/>
    <w:rsid w:val="002141B2"/>
    <w:rsid w:val="00214827"/>
    <w:rsid w:val="00224D36"/>
    <w:rsid w:val="0022587E"/>
    <w:rsid w:val="00231E48"/>
    <w:rsid w:val="00231F04"/>
    <w:rsid w:val="00235C7F"/>
    <w:rsid w:val="0023606C"/>
    <w:rsid w:val="00240812"/>
    <w:rsid w:val="002427B2"/>
    <w:rsid w:val="00245478"/>
    <w:rsid w:val="002463AE"/>
    <w:rsid w:val="00256448"/>
    <w:rsid w:val="00257950"/>
    <w:rsid w:val="00263ECF"/>
    <w:rsid w:val="002652C4"/>
    <w:rsid w:val="0026639F"/>
    <w:rsid w:val="00272BE0"/>
    <w:rsid w:val="00272F93"/>
    <w:rsid w:val="002745B6"/>
    <w:rsid w:val="002757FF"/>
    <w:rsid w:val="002765C3"/>
    <w:rsid w:val="00283803"/>
    <w:rsid w:val="0028488D"/>
    <w:rsid w:val="00286DFD"/>
    <w:rsid w:val="00293612"/>
    <w:rsid w:val="00295E69"/>
    <w:rsid w:val="00296DD6"/>
    <w:rsid w:val="002971BC"/>
    <w:rsid w:val="002A1426"/>
    <w:rsid w:val="002A1E1E"/>
    <w:rsid w:val="002A49DF"/>
    <w:rsid w:val="002A5DAE"/>
    <w:rsid w:val="002A694D"/>
    <w:rsid w:val="002B0CD7"/>
    <w:rsid w:val="002B105A"/>
    <w:rsid w:val="002B1A7B"/>
    <w:rsid w:val="002B2F17"/>
    <w:rsid w:val="002B41E9"/>
    <w:rsid w:val="002B684E"/>
    <w:rsid w:val="002C003D"/>
    <w:rsid w:val="002C0594"/>
    <w:rsid w:val="002C19B9"/>
    <w:rsid w:val="002C222A"/>
    <w:rsid w:val="002C2FE4"/>
    <w:rsid w:val="002C48C9"/>
    <w:rsid w:val="002C640D"/>
    <w:rsid w:val="002C66E6"/>
    <w:rsid w:val="002C6F07"/>
    <w:rsid w:val="002C7099"/>
    <w:rsid w:val="002C7A0F"/>
    <w:rsid w:val="002D2F76"/>
    <w:rsid w:val="002E2CD9"/>
    <w:rsid w:val="002E3B4E"/>
    <w:rsid w:val="002E512B"/>
    <w:rsid w:val="002F041A"/>
    <w:rsid w:val="00300392"/>
    <w:rsid w:val="003008DE"/>
    <w:rsid w:val="0030103C"/>
    <w:rsid w:val="003104B5"/>
    <w:rsid w:val="00313794"/>
    <w:rsid w:val="003142DF"/>
    <w:rsid w:val="00320C76"/>
    <w:rsid w:val="00320DF4"/>
    <w:rsid w:val="003228D9"/>
    <w:rsid w:val="003229AD"/>
    <w:rsid w:val="00335B06"/>
    <w:rsid w:val="00344AC8"/>
    <w:rsid w:val="00344FDE"/>
    <w:rsid w:val="00345E47"/>
    <w:rsid w:val="00350F1D"/>
    <w:rsid w:val="003532A3"/>
    <w:rsid w:val="00361B36"/>
    <w:rsid w:val="003667FC"/>
    <w:rsid w:val="00372639"/>
    <w:rsid w:val="00373FE2"/>
    <w:rsid w:val="0037420C"/>
    <w:rsid w:val="003769EC"/>
    <w:rsid w:val="00376BEC"/>
    <w:rsid w:val="00377E48"/>
    <w:rsid w:val="00384628"/>
    <w:rsid w:val="003854C1"/>
    <w:rsid w:val="00385D3A"/>
    <w:rsid w:val="00387F7C"/>
    <w:rsid w:val="00390113"/>
    <w:rsid w:val="003931A3"/>
    <w:rsid w:val="00393DDD"/>
    <w:rsid w:val="00394A81"/>
    <w:rsid w:val="0039520E"/>
    <w:rsid w:val="003971B2"/>
    <w:rsid w:val="00397F34"/>
    <w:rsid w:val="003A0E54"/>
    <w:rsid w:val="003A175B"/>
    <w:rsid w:val="003A2598"/>
    <w:rsid w:val="003A5452"/>
    <w:rsid w:val="003B14D6"/>
    <w:rsid w:val="003B14DF"/>
    <w:rsid w:val="003B60B0"/>
    <w:rsid w:val="003B63B2"/>
    <w:rsid w:val="003B69FB"/>
    <w:rsid w:val="003B6D48"/>
    <w:rsid w:val="003B6E5B"/>
    <w:rsid w:val="003B6FF9"/>
    <w:rsid w:val="003C1C09"/>
    <w:rsid w:val="003C2DB5"/>
    <w:rsid w:val="003C2E37"/>
    <w:rsid w:val="003C424B"/>
    <w:rsid w:val="003D0072"/>
    <w:rsid w:val="003D0AE8"/>
    <w:rsid w:val="003D12F6"/>
    <w:rsid w:val="003D2145"/>
    <w:rsid w:val="003D2202"/>
    <w:rsid w:val="003D3381"/>
    <w:rsid w:val="003D458D"/>
    <w:rsid w:val="003E0FA1"/>
    <w:rsid w:val="003E2259"/>
    <w:rsid w:val="003E4E68"/>
    <w:rsid w:val="003E5E40"/>
    <w:rsid w:val="003F073E"/>
    <w:rsid w:val="003F0C64"/>
    <w:rsid w:val="003F2C19"/>
    <w:rsid w:val="004007EF"/>
    <w:rsid w:val="004025A5"/>
    <w:rsid w:val="0040370C"/>
    <w:rsid w:val="00403BC3"/>
    <w:rsid w:val="00403E9B"/>
    <w:rsid w:val="00405FA0"/>
    <w:rsid w:val="00406ABA"/>
    <w:rsid w:val="00411537"/>
    <w:rsid w:val="00415954"/>
    <w:rsid w:val="00424733"/>
    <w:rsid w:val="0042558E"/>
    <w:rsid w:val="004275CB"/>
    <w:rsid w:val="004303E8"/>
    <w:rsid w:val="0043500E"/>
    <w:rsid w:val="004358AB"/>
    <w:rsid w:val="004370B3"/>
    <w:rsid w:val="004402AB"/>
    <w:rsid w:val="00442BF0"/>
    <w:rsid w:val="0044565B"/>
    <w:rsid w:val="004469DB"/>
    <w:rsid w:val="00447BB9"/>
    <w:rsid w:val="0045010B"/>
    <w:rsid w:val="0045112F"/>
    <w:rsid w:val="00451960"/>
    <w:rsid w:val="00453A07"/>
    <w:rsid w:val="00453C18"/>
    <w:rsid w:val="00455460"/>
    <w:rsid w:val="00464085"/>
    <w:rsid w:val="00474303"/>
    <w:rsid w:val="00483207"/>
    <w:rsid w:val="00483A11"/>
    <w:rsid w:val="004912C4"/>
    <w:rsid w:val="00491A1B"/>
    <w:rsid w:val="004928C4"/>
    <w:rsid w:val="00496B8A"/>
    <w:rsid w:val="00496DF5"/>
    <w:rsid w:val="004975BE"/>
    <w:rsid w:val="004A3ACF"/>
    <w:rsid w:val="004A3C5F"/>
    <w:rsid w:val="004B175E"/>
    <w:rsid w:val="004B68E2"/>
    <w:rsid w:val="004B6B82"/>
    <w:rsid w:val="004C3801"/>
    <w:rsid w:val="004C43AA"/>
    <w:rsid w:val="004C4EBC"/>
    <w:rsid w:val="004C5235"/>
    <w:rsid w:val="004D276E"/>
    <w:rsid w:val="004D5340"/>
    <w:rsid w:val="004E0BBA"/>
    <w:rsid w:val="004E2154"/>
    <w:rsid w:val="004E2380"/>
    <w:rsid w:val="004E5740"/>
    <w:rsid w:val="004E5A53"/>
    <w:rsid w:val="004E6DCB"/>
    <w:rsid w:val="004F4130"/>
    <w:rsid w:val="004F5843"/>
    <w:rsid w:val="00501341"/>
    <w:rsid w:val="0050655A"/>
    <w:rsid w:val="00507775"/>
    <w:rsid w:val="00507BBE"/>
    <w:rsid w:val="00510551"/>
    <w:rsid w:val="0051202B"/>
    <w:rsid w:val="00512C8B"/>
    <w:rsid w:val="00512F5F"/>
    <w:rsid w:val="005159BC"/>
    <w:rsid w:val="00516898"/>
    <w:rsid w:val="00526136"/>
    <w:rsid w:val="005279FA"/>
    <w:rsid w:val="005427F5"/>
    <w:rsid w:val="00544A93"/>
    <w:rsid w:val="0054642C"/>
    <w:rsid w:val="00550471"/>
    <w:rsid w:val="00550C39"/>
    <w:rsid w:val="005529FC"/>
    <w:rsid w:val="00554891"/>
    <w:rsid w:val="00561C65"/>
    <w:rsid w:val="00562CD1"/>
    <w:rsid w:val="00562E96"/>
    <w:rsid w:val="005675BB"/>
    <w:rsid w:val="00572A0E"/>
    <w:rsid w:val="00575F6E"/>
    <w:rsid w:val="00576547"/>
    <w:rsid w:val="00577707"/>
    <w:rsid w:val="005819EA"/>
    <w:rsid w:val="00584516"/>
    <w:rsid w:val="005902F8"/>
    <w:rsid w:val="0059334F"/>
    <w:rsid w:val="005A4709"/>
    <w:rsid w:val="005A6517"/>
    <w:rsid w:val="005A6668"/>
    <w:rsid w:val="005A79C2"/>
    <w:rsid w:val="005B1928"/>
    <w:rsid w:val="005B49E8"/>
    <w:rsid w:val="005C11BB"/>
    <w:rsid w:val="005C1951"/>
    <w:rsid w:val="005C70EE"/>
    <w:rsid w:val="005C7BE5"/>
    <w:rsid w:val="005C7F0D"/>
    <w:rsid w:val="005D104B"/>
    <w:rsid w:val="005D1B84"/>
    <w:rsid w:val="005D3503"/>
    <w:rsid w:val="005E1B8A"/>
    <w:rsid w:val="005E1E01"/>
    <w:rsid w:val="005E39BC"/>
    <w:rsid w:val="005E467B"/>
    <w:rsid w:val="005F237B"/>
    <w:rsid w:val="005F392F"/>
    <w:rsid w:val="005F7DBC"/>
    <w:rsid w:val="00601CD5"/>
    <w:rsid w:val="00602022"/>
    <w:rsid w:val="006145D3"/>
    <w:rsid w:val="00616B00"/>
    <w:rsid w:val="00617409"/>
    <w:rsid w:val="00617BD5"/>
    <w:rsid w:val="00617D1E"/>
    <w:rsid w:val="00621E5C"/>
    <w:rsid w:val="00622C0E"/>
    <w:rsid w:val="00623C99"/>
    <w:rsid w:val="00630206"/>
    <w:rsid w:val="006318D0"/>
    <w:rsid w:val="0063269B"/>
    <w:rsid w:val="00633002"/>
    <w:rsid w:val="0063452A"/>
    <w:rsid w:val="00635E27"/>
    <w:rsid w:val="00640835"/>
    <w:rsid w:val="00641712"/>
    <w:rsid w:val="00643177"/>
    <w:rsid w:val="006434BC"/>
    <w:rsid w:val="006449D4"/>
    <w:rsid w:val="0065018F"/>
    <w:rsid w:val="00651663"/>
    <w:rsid w:val="00651A80"/>
    <w:rsid w:val="00652B76"/>
    <w:rsid w:val="00653D24"/>
    <w:rsid w:val="00653F0E"/>
    <w:rsid w:val="006542CA"/>
    <w:rsid w:val="00654B2F"/>
    <w:rsid w:val="0065665E"/>
    <w:rsid w:val="006608B0"/>
    <w:rsid w:val="00660990"/>
    <w:rsid w:val="00661E6E"/>
    <w:rsid w:val="0066712A"/>
    <w:rsid w:val="00667628"/>
    <w:rsid w:val="00675BC3"/>
    <w:rsid w:val="00676DD0"/>
    <w:rsid w:val="00677539"/>
    <w:rsid w:val="00684642"/>
    <w:rsid w:val="006864F7"/>
    <w:rsid w:val="00687943"/>
    <w:rsid w:val="00695739"/>
    <w:rsid w:val="00695BCC"/>
    <w:rsid w:val="006A5680"/>
    <w:rsid w:val="006B3E62"/>
    <w:rsid w:val="006B4BBC"/>
    <w:rsid w:val="006B5215"/>
    <w:rsid w:val="006C288E"/>
    <w:rsid w:val="006C5F61"/>
    <w:rsid w:val="006C63B0"/>
    <w:rsid w:val="006C6B98"/>
    <w:rsid w:val="006D0138"/>
    <w:rsid w:val="006D2136"/>
    <w:rsid w:val="006D2EB1"/>
    <w:rsid w:val="006E01F7"/>
    <w:rsid w:val="006E0499"/>
    <w:rsid w:val="006E1DEF"/>
    <w:rsid w:val="006E38D4"/>
    <w:rsid w:val="006E4AEA"/>
    <w:rsid w:val="006E66B7"/>
    <w:rsid w:val="006E6853"/>
    <w:rsid w:val="006E6A51"/>
    <w:rsid w:val="006E77AE"/>
    <w:rsid w:val="006F3130"/>
    <w:rsid w:val="006F37A1"/>
    <w:rsid w:val="006F6617"/>
    <w:rsid w:val="00703AC6"/>
    <w:rsid w:val="00703C55"/>
    <w:rsid w:val="00706293"/>
    <w:rsid w:val="00715658"/>
    <w:rsid w:val="007156B7"/>
    <w:rsid w:val="00721072"/>
    <w:rsid w:val="00723E82"/>
    <w:rsid w:val="00726280"/>
    <w:rsid w:val="0072632D"/>
    <w:rsid w:val="00731B7A"/>
    <w:rsid w:val="0073471F"/>
    <w:rsid w:val="00736AB1"/>
    <w:rsid w:val="007420D9"/>
    <w:rsid w:val="00742DED"/>
    <w:rsid w:val="00750F28"/>
    <w:rsid w:val="00751365"/>
    <w:rsid w:val="00753917"/>
    <w:rsid w:val="00757273"/>
    <w:rsid w:val="0076322C"/>
    <w:rsid w:val="00763544"/>
    <w:rsid w:val="007715CD"/>
    <w:rsid w:val="00772343"/>
    <w:rsid w:val="007747AB"/>
    <w:rsid w:val="00774F72"/>
    <w:rsid w:val="00776095"/>
    <w:rsid w:val="007761B1"/>
    <w:rsid w:val="00776D2C"/>
    <w:rsid w:val="00780402"/>
    <w:rsid w:val="007859AF"/>
    <w:rsid w:val="007871DE"/>
    <w:rsid w:val="00790306"/>
    <w:rsid w:val="007906F3"/>
    <w:rsid w:val="007908DF"/>
    <w:rsid w:val="00790C4D"/>
    <w:rsid w:val="0079138C"/>
    <w:rsid w:val="00791A9E"/>
    <w:rsid w:val="00791C43"/>
    <w:rsid w:val="007935CA"/>
    <w:rsid w:val="00793EAF"/>
    <w:rsid w:val="007940E8"/>
    <w:rsid w:val="00796DF5"/>
    <w:rsid w:val="00797C86"/>
    <w:rsid w:val="007A1DDD"/>
    <w:rsid w:val="007A1F5A"/>
    <w:rsid w:val="007B1F46"/>
    <w:rsid w:val="007B2994"/>
    <w:rsid w:val="007B3E3F"/>
    <w:rsid w:val="007B3F84"/>
    <w:rsid w:val="007B4066"/>
    <w:rsid w:val="007B4D91"/>
    <w:rsid w:val="007B600B"/>
    <w:rsid w:val="007B61B5"/>
    <w:rsid w:val="007B7288"/>
    <w:rsid w:val="007C0483"/>
    <w:rsid w:val="007C5CB6"/>
    <w:rsid w:val="007C702C"/>
    <w:rsid w:val="007D266A"/>
    <w:rsid w:val="007D4B37"/>
    <w:rsid w:val="007D4FA3"/>
    <w:rsid w:val="007E0A7A"/>
    <w:rsid w:val="007E1590"/>
    <w:rsid w:val="007E4B55"/>
    <w:rsid w:val="007F017A"/>
    <w:rsid w:val="007F0E64"/>
    <w:rsid w:val="007F2C8C"/>
    <w:rsid w:val="007F4CEC"/>
    <w:rsid w:val="00802250"/>
    <w:rsid w:val="00802E8B"/>
    <w:rsid w:val="00804D4F"/>
    <w:rsid w:val="00810A0A"/>
    <w:rsid w:val="00810B48"/>
    <w:rsid w:val="00816225"/>
    <w:rsid w:val="008244F4"/>
    <w:rsid w:val="00826034"/>
    <w:rsid w:val="00827A67"/>
    <w:rsid w:val="00832A99"/>
    <w:rsid w:val="00835B22"/>
    <w:rsid w:val="008364D3"/>
    <w:rsid w:val="00837796"/>
    <w:rsid w:val="00837B95"/>
    <w:rsid w:val="0084061F"/>
    <w:rsid w:val="00840F91"/>
    <w:rsid w:val="00841559"/>
    <w:rsid w:val="0084161C"/>
    <w:rsid w:val="008454A2"/>
    <w:rsid w:val="008478ED"/>
    <w:rsid w:val="00850DEC"/>
    <w:rsid w:val="00852093"/>
    <w:rsid w:val="00852B45"/>
    <w:rsid w:val="008536A4"/>
    <w:rsid w:val="00857052"/>
    <w:rsid w:val="00857293"/>
    <w:rsid w:val="00857596"/>
    <w:rsid w:val="0086354F"/>
    <w:rsid w:val="00863831"/>
    <w:rsid w:val="0086409A"/>
    <w:rsid w:val="00865159"/>
    <w:rsid w:val="00865BE0"/>
    <w:rsid w:val="00866B79"/>
    <w:rsid w:val="00870B10"/>
    <w:rsid w:val="00872E3D"/>
    <w:rsid w:val="008732B3"/>
    <w:rsid w:val="0087373E"/>
    <w:rsid w:val="00874DF0"/>
    <w:rsid w:val="00876C9F"/>
    <w:rsid w:val="0087789F"/>
    <w:rsid w:val="00884101"/>
    <w:rsid w:val="008871F0"/>
    <w:rsid w:val="008934DE"/>
    <w:rsid w:val="008939EF"/>
    <w:rsid w:val="00893E9A"/>
    <w:rsid w:val="00893EF5"/>
    <w:rsid w:val="00897036"/>
    <w:rsid w:val="008A160E"/>
    <w:rsid w:val="008A45E2"/>
    <w:rsid w:val="008A5D6E"/>
    <w:rsid w:val="008A651E"/>
    <w:rsid w:val="008B09F5"/>
    <w:rsid w:val="008B0AEC"/>
    <w:rsid w:val="008B0C3C"/>
    <w:rsid w:val="008B405C"/>
    <w:rsid w:val="008B55EC"/>
    <w:rsid w:val="008B5807"/>
    <w:rsid w:val="008B7CD3"/>
    <w:rsid w:val="008C2C70"/>
    <w:rsid w:val="008C66C0"/>
    <w:rsid w:val="008C6AD6"/>
    <w:rsid w:val="008C7F4A"/>
    <w:rsid w:val="008D05DC"/>
    <w:rsid w:val="008D70B2"/>
    <w:rsid w:val="008E149F"/>
    <w:rsid w:val="008E240C"/>
    <w:rsid w:val="008E763E"/>
    <w:rsid w:val="008E7880"/>
    <w:rsid w:val="008F26F8"/>
    <w:rsid w:val="008F3C75"/>
    <w:rsid w:val="008F5CC8"/>
    <w:rsid w:val="00900372"/>
    <w:rsid w:val="009013F5"/>
    <w:rsid w:val="00904A0A"/>
    <w:rsid w:val="00905956"/>
    <w:rsid w:val="00910BE4"/>
    <w:rsid w:val="009111F1"/>
    <w:rsid w:val="0091308B"/>
    <w:rsid w:val="009131D8"/>
    <w:rsid w:val="00913E2B"/>
    <w:rsid w:val="00913F06"/>
    <w:rsid w:val="009159CE"/>
    <w:rsid w:val="009167A7"/>
    <w:rsid w:val="00916EB4"/>
    <w:rsid w:val="00917829"/>
    <w:rsid w:val="00917B6A"/>
    <w:rsid w:val="009353F6"/>
    <w:rsid w:val="00936489"/>
    <w:rsid w:val="00942B37"/>
    <w:rsid w:val="009527CD"/>
    <w:rsid w:val="0095395B"/>
    <w:rsid w:val="00955C9E"/>
    <w:rsid w:val="009566B5"/>
    <w:rsid w:val="009603CC"/>
    <w:rsid w:val="00965FA1"/>
    <w:rsid w:val="009664C6"/>
    <w:rsid w:val="009667FD"/>
    <w:rsid w:val="009668A2"/>
    <w:rsid w:val="0097214F"/>
    <w:rsid w:val="00974949"/>
    <w:rsid w:val="00975ECD"/>
    <w:rsid w:val="00980179"/>
    <w:rsid w:val="00983923"/>
    <w:rsid w:val="009939B2"/>
    <w:rsid w:val="00994801"/>
    <w:rsid w:val="00995738"/>
    <w:rsid w:val="009A3C28"/>
    <w:rsid w:val="009A7C58"/>
    <w:rsid w:val="009B359D"/>
    <w:rsid w:val="009B453A"/>
    <w:rsid w:val="009B455E"/>
    <w:rsid w:val="009C3239"/>
    <w:rsid w:val="009C3AC3"/>
    <w:rsid w:val="009C65E7"/>
    <w:rsid w:val="009D06CD"/>
    <w:rsid w:val="009D1D31"/>
    <w:rsid w:val="009D3464"/>
    <w:rsid w:val="009D69AD"/>
    <w:rsid w:val="009E589F"/>
    <w:rsid w:val="009F25DD"/>
    <w:rsid w:val="009F59C5"/>
    <w:rsid w:val="00A11733"/>
    <w:rsid w:val="00A1263C"/>
    <w:rsid w:val="00A14F87"/>
    <w:rsid w:val="00A158C1"/>
    <w:rsid w:val="00A17F0F"/>
    <w:rsid w:val="00A21BF7"/>
    <w:rsid w:val="00A2255E"/>
    <w:rsid w:val="00A22DB6"/>
    <w:rsid w:val="00A235FA"/>
    <w:rsid w:val="00A27863"/>
    <w:rsid w:val="00A31793"/>
    <w:rsid w:val="00A31BFF"/>
    <w:rsid w:val="00A3379C"/>
    <w:rsid w:val="00A36F06"/>
    <w:rsid w:val="00A3743C"/>
    <w:rsid w:val="00A43257"/>
    <w:rsid w:val="00A435F4"/>
    <w:rsid w:val="00A440F0"/>
    <w:rsid w:val="00A521C3"/>
    <w:rsid w:val="00A53CD0"/>
    <w:rsid w:val="00A543EA"/>
    <w:rsid w:val="00A56D09"/>
    <w:rsid w:val="00A57956"/>
    <w:rsid w:val="00A6449E"/>
    <w:rsid w:val="00A64E46"/>
    <w:rsid w:val="00A6561A"/>
    <w:rsid w:val="00A67D09"/>
    <w:rsid w:val="00A71F89"/>
    <w:rsid w:val="00A76E9D"/>
    <w:rsid w:val="00A86816"/>
    <w:rsid w:val="00A877AB"/>
    <w:rsid w:val="00A9017D"/>
    <w:rsid w:val="00A90D2C"/>
    <w:rsid w:val="00A91D05"/>
    <w:rsid w:val="00A91D29"/>
    <w:rsid w:val="00A93D80"/>
    <w:rsid w:val="00A94D61"/>
    <w:rsid w:val="00AA2A66"/>
    <w:rsid w:val="00AB4958"/>
    <w:rsid w:val="00AB644E"/>
    <w:rsid w:val="00AC1152"/>
    <w:rsid w:val="00AC1C77"/>
    <w:rsid w:val="00AC36D8"/>
    <w:rsid w:val="00AC5F85"/>
    <w:rsid w:val="00AC673B"/>
    <w:rsid w:val="00AD25E1"/>
    <w:rsid w:val="00AD2F7C"/>
    <w:rsid w:val="00AD32AD"/>
    <w:rsid w:val="00AD7347"/>
    <w:rsid w:val="00AE0AEF"/>
    <w:rsid w:val="00AE1EEF"/>
    <w:rsid w:val="00AE3535"/>
    <w:rsid w:val="00AE4386"/>
    <w:rsid w:val="00AE516E"/>
    <w:rsid w:val="00AE51E3"/>
    <w:rsid w:val="00AF02CF"/>
    <w:rsid w:val="00AF209F"/>
    <w:rsid w:val="00AF2EDE"/>
    <w:rsid w:val="00AF7136"/>
    <w:rsid w:val="00B0326C"/>
    <w:rsid w:val="00B07533"/>
    <w:rsid w:val="00B16238"/>
    <w:rsid w:val="00B244A8"/>
    <w:rsid w:val="00B40596"/>
    <w:rsid w:val="00B40AD0"/>
    <w:rsid w:val="00B40DC0"/>
    <w:rsid w:val="00B42405"/>
    <w:rsid w:val="00B432F3"/>
    <w:rsid w:val="00B44128"/>
    <w:rsid w:val="00B44CF3"/>
    <w:rsid w:val="00B504E8"/>
    <w:rsid w:val="00B50D7B"/>
    <w:rsid w:val="00B51ED2"/>
    <w:rsid w:val="00B53CA9"/>
    <w:rsid w:val="00B60668"/>
    <w:rsid w:val="00B60D5C"/>
    <w:rsid w:val="00B628D9"/>
    <w:rsid w:val="00B62910"/>
    <w:rsid w:val="00B63B63"/>
    <w:rsid w:val="00B64B78"/>
    <w:rsid w:val="00B66682"/>
    <w:rsid w:val="00B66769"/>
    <w:rsid w:val="00B713F0"/>
    <w:rsid w:val="00B762CB"/>
    <w:rsid w:val="00B7633D"/>
    <w:rsid w:val="00B93215"/>
    <w:rsid w:val="00B96E8A"/>
    <w:rsid w:val="00B9770F"/>
    <w:rsid w:val="00BA0A50"/>
    <w:rsid w:val="00BA40EC"/>
    <w:rsid w:val="00BA524D"/>
    <w:rsid w:val="00BA5509"/>
    <w:rsid w:val="00BA55DA"/>
    <w:rsid w:val="00BB12FB"/>
    <w:rsid w:val="00BB4F80"/>
    <w:rsid w:val="00BB6BC5"/>
    <w:rsid w:val="00BC084D"/>
    <w:rsid w:val="00BC1976"/>
    <w:rsid w:val="00BC209C"/>
    <w:rsid w:val="00BC463A"/>
    <w:rsid w:val="00BC49FA"/>
    <w:rsid w:val="00BC5555"/>
    <w:rsid w:val="00BC5A1A"/>
    <w:rsid w:val="00BD4B59"/>
    <w:rsid w:val="00BD5426"/>
    <w:rsid w:val="00BD56DF"/>
    <w:rsid w:val="00BD6855"/>
    <w:rsid w:val="00BE0183"/>
    <w:rsid w:val="00BE279B"/>
    <w:rsid w:val="00BE27BF"/>
    <w:rsid w:val="00BE4F96"/>
    <w:rsid w:val="00BE531A"/>
    <w:rsid w:val="00BE7CC2"/>
    <w:rsid w:val="00BF0AFE"/>
    <w:rsid w:val="00BF6A0B"/>
    <w:rsid w:val="00BF756C"/>
    <w:rsid w:val="00BF7ADF"/>
    <w:rsid w:val="00C000BF"/>
    <w:rsid w:val="00C01D60"/>
    <w:rsid w:val="00C071B3"/>
    <w:rsid w:val="00C1060C"/>
    <w:rsid w:val="00C13382"/>
    <w:rsid w:val="00C261B9"/>
    <w:rsid w:val="00C32634"/>
    <w:rsid w:val="00C360C4"/>
    <w:rsid w:val="00C36647"/>
    <w:rsid w:val="00C37395"/>
    <w:rsid w:val="00C43281"/>
    <w:rsid w:val="00C447C0"/>
    <w:rsid w:val="00C44A05"/>
    <w:rsid w:val="00C45349"/>
    <w:rsid w:val="00C45B9C"/>
    <w:rsid w:val="00C53770"/>
    <w:rsid w:val="00C53C53"/>
    <w:rsid w:val="00C62C71"/>
    <w:rsid w:val="00C62F62"/>
    <w:rsid w:val="00C63659"/>
    <w:rsid w:val="00C65000"/>
    <w:rsid w:val="00C66416"/>
    <w:rsid w:val="00C70517"/>
    <w:rsid w:val="00C729B9"/>
    <w:rsid w:val="00C74929"/>
    <w:rsid w:val="00C74E71"/>
    <w:rsid w:val="00C76BCC"/>
    <w:rsid w:val="00C77D0F"/>
    <w:rsid w:val="00C856A5"/>
    <w:rsid w:val="00C87160"/>
    <w:rsid w:val="00C90A78"/>
    <w:rsid w:val="00C916AF"/>
    <w:rsid w:val="00C9186E"/>
    <w:rsid w:val="00CA027F"/>
    <w:rsid w:val="00CA505A"/>
    <w:rsid w:val="00CA6DC4"/>
    <w:rsid w:val="00CB04B4"/>
    <w:rsid w:val="00CB33E8"/>
    <w:rsid w:val="00CB6A5F"/>
    <w:rsid w:val="00CB700E"/>
    <w:rsid w:val="00CC45E1"/>
    <w:rsid w:val="00CC5A2A"/>
    <w:rsid w:val="00CC69CA"/>
    <w:rsid w:val="00CC70E0"/>
    <w:rsid w:val="00CD036E"/>
    <w:rsid w:val="00CD0874"/>
    <w:rsid w:val="00CD262F"/>
    <w:rsid w:val="00CD360E"/>
    <w:rsid w:val="00CD3A04"/>
    <w:rsid w:val="00CE4E84"/>
    <w:rsid w:val="00CE5142"/>
    <w:rsid w:val="00CE68D5"/>
    <w:rsid w:val="00CF22CB"/>
    <w:rsid w:val="00CF311C"/>
    <w:rsid w:val="00CF490F"/>
    <w:rsid w:val="00CF4975"/>
    <w:rsid w:val="00CF78BC"/>
    <w:rsid w:val="00D0338F"/>
    <w:rsid w:val="00D03D16"/>
    <w:rsid w:val="00D03F5A"/>
    <w:rsid w:val="00D13672"/>
    <w:rsid w:val="00D17D67"/>
    <w:rsid w:val="00D222F0"/>
    <w:rsid w:val="00D275BF"/>
    <w:rsid w:val="00D2785D"/>
    <w:rsid w:val="00D3212F"/>
    <w:rsid w:val="00D356FE"/>
    <w:rsid w:val="00D36F91"/>
    <w:rsid w:val="00D37C45"/>
    <w:rsid w:val="00D40B4A"/>
    <w:rsid w:val="00D41CD7"/>
    <w:rsid w:val="00D42482"/>
    <w:rsid w:val="00D44502"/>
    <w:rsid w:val="00D46DEE"/>
    <w:rsid w:val="00D474AB"/>
    <w:rsid w:val="00D50EA2"/>
    <w:rsid w:val="00D618F1"/>
    <w:rsid w:val="00D62B37"/>
    <w:rsid w:val="00D63A27"/>
    <w:rsid w:val="00D63C52"/>
    <w:rsid w:val="00D66DF7"/>
    <w:rsid w:val="00D670F2"/>
    <w:rsid w:val="00D719FB"/>
    <w:rsid w:val="00D7218F"/>
    <w:rsid w:val="00D72C43"/>
    <w:rsid w:val="00D8240F"/>
    <w:rsid w:val="00D85265"/>
    <w:rsid w:val="00D874A2"/>
    <w:rsid w:val="00D90B04"/>
    <w:rsid w:val="00D90C52"/>
    <w:rsid w:val="00D90E9D"/>
    <w:rsid w:val="00D94A51"/>
    <w:rsid w:val="00DA06A2"/>
    <w:rsid w:val="00DA0FE1"/>
    <w:rsid w:val="00DA4B2A"/>
    <w:rsid w:val="00DB1DDC"/>
    <w:rsid w:val="00DB6DC4"/>
    <w:rsid w:val="00DC1CD0"/>
    <w:rsid w:val="00DD455A"/>
    <w:rsid w:val="00DE0EE1"/>
    <w:rsid w:val="00DE6623"/>
    <w:rsid w:val="00DE7599"/>
    <w:rsid w:val="00DF28BA"/>
    <w:rsid w:val="00DF43A3"/>
    <w:rsid w:val="00DF7D43"/>
    <w:rsid w:val="00E02E77"/>
    <w:rsid w:val="00E05844"/>
    <w:rsid w:val="00E06758"/>
    <w:rsid w:val="00E06D63"/>
    <w:rsid w:val="00E07FC2"/>
    <w:rsid w:val="00E10F65"/>
    <w:rsid w:val="00E12E74"/>
    <w:rsid w:val="00E165FB"/>
    <w:rsid w:val="00E200E4"/>
    <w:rsid w:val="00E2291D"/>
    <w:rsid w:val="00E327AC"/>
    <w:rsid w:val="00E33356"/>
    <w:rsid w:val="00E432AF"/>
    <w:rsid w:val="00E46692"/>
    <w:rsid w:val="00E46A52"/>
    <w:rsid w:val="00E50207"/>
    <w:rsid w:val="00E50779"/>
    <w:rsid w:val="00E54BD7"/>
    <w:rsid w:val="00E550EA"/>
    <w:rsid w:val="00E55D1D"/>
    <w:rsid w:val="00E5714E"/>
    <w:rsid w:val="00E57B2D"/>
    <w:rsid w:val="00E61427"/>
    <w:rsid w:val="00E62F1B"/>
    <w:rsid w:val="00E64E3C"/>
    <w:rsid w:val="00E64F2C"/>
    <w:rsid w:val="00E65A2F"/>
    <w:rsid w:val="00E7338A"/>
    <w:rsid w:val="00E73F1A"/>
    <w:rsid w:val="00E81DCA"/>
    <w:rsid w:val="00E829AC"/>
    <w:rsid w:val="00E85AC8"/>
    <w:rsid w:val="00E9192A"/>
    <w:rsid w:val="00E928A0"/>
    <w:rsid w:val="00E93322"/>
    <w:rsid w:val="00E95133"/>
    <w:rsid w:val="00EA27F4"/>
    <w:rsid w:val="00EA6647"/>
    <w:rsid w:val="00EA74D4"/>
    <w:rsid w:val="00EB21BA"/>
    <w:rsid w:val="00EB5334"/>
    <w:rsid w:val="00EB543D"/>
    <w:rsid w:val="00EC33BD"/>
    <w:rsid w:val="00EC4AD9"/>
    <w:rsid w:val="00ED459A"/>
    <w:rsid w:val="00ED5F01"/>
    <w:rsid w:val="00EE1391"/>
    <w:rsid w:val="00EE20A3"/>
    <w:rsid w:val="00EE2AA3"/>
    <w:rsid w:val="00EE3006"/>
    <w:rsid w:val="00EE3491"/>
    <w:rsid w:val="00EE3714"/>
    <w:rsid w:val="00EE4F85"/>
    <w:rsid w:val="00EE6004"/>
    <w:rsid w:val="00EE676D"/>
    <w:rsid w:val="00EF2217"/>
    <w:rsid w:val="00EF231A"/>
    <w:rsid w:val="00EF4438"/>
    <w:rsid w:val="00EF5E81"/>
    <w:rsid w:val="00F02504"/>
    <w:rsid w:val="00F0453D"/>
    <w:rsid w:val="00F068FE"/>
    <w:rsid w:val="00F13C61"/>
    <w:rsid w:val="00F14D38"/>
    <w:rsid w:val="00F209CA"/>
    <w:rsid w:val="00F27D46"/>
    <w:rsid w:val="00F3073C"/>
    <w:rsid w:val="00F31C9B"/>
    <w:rsid w:val="00F323A9"/>
    <w:rsid w:val="00F34D25"/>
    <w:rsid w:val="00F40A8F"/>
    <w:rsid w:val="00F41C28"/>
    <w:rsid w:val="00F422E0"/>
    <w:rsid w:val="00F440A6"/>
    <w:rsid w:val="00F46DF9"/>
    <w:rsid w:val="00F46FBF"/>
    <w:rsid w:val="00F531C6"/>
    <w:rsid w:val="00F5587A"/>
    <w:rsid w:val="00F61711"/>
    <w:rsid w:val="00F6340A"/>
    <w:rsid w:val="00F64DD8"/>
    <w:rsid w:val="00F66D50"/>
    <w:rsid w:val="00F676C6"/>
    <w:rsid w:val="00F709AF"/>
    <w:rsid w:val="00F70A05"/>
    <w:rsid w:val="00F71429"/>
    <w:rsid w:val="00F75FC4"/>
    <w:rsid w:val="00F8001D"/>
    <w:rsid w:val="00F802F4"/>
    <w:rsid w:val="00F80EC1"/>
    <w:rsid w:val="00F840ED"/>
    <w:rsid w:val="00F87F07"/>
    <w:rsid w:val="00F945F3"/>
    <w:rsid w:val="00F94B80"/>
    <w:rsid w:val="00F9691E"/>
    <w:rsid w:val="00FA001F"/>
    <w:rsid w:val="00FA1084"/>
    <w:rsid w:val="00FA2D3B"/>
    <w:rsid w:val="00FA2EA1"/>
    <w:rsid w:val="00FA3EA1"/>
    <w:rsid w:val="00FB32B3"/>
    <w:rsid w:val="00FB3B06"/>
    <w:rsid w:val="00FB4781"/>
    <w:rsid w:val="00FB67DE"/>
    <w:rsid w:val="00FC0922"/>
    <w:rsid w:val="00FC1CCB"/>
    <w:rsid w:val="00FC2720"/>
    <w:rsid w:val="00FC412A"/>
    <w:rsid w:val="00FC7B9F"/>
    <w:rsid w:val="00FD24AF"/>
    <w:rsid w:val="00FD256B"/>
    <w:rsid w:val="00FD343D"/>
    <w:rsid w:val="00FD7329"/>
    <w:rsid w:val="00FE3568"/>
    <w:rsid w:val="00FE4A81"/>
    <w:rsid w:val="00FE4F51"/>
    <w:rsid w:val="00FF0CD2"/>
    <w:rsid w:val="00FF5EBF"/>
    <w:rsid w:val="00FF6114"/>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shapedefaults>
    <o:shapelayout v:ext="edit">
      <o:idmap v:ext="edit" data="2"/>
    </o:shapelayout>
  </w:shapeDefaults>
  <w:decimalSymbol w:val=","/>
  <w:listSeparator w:val=";"/>
  <w14:docId w14:val="11CAD743"/>
  <w15:docId w15:val="{E41C3A99-F01A-427A-9BB7-BC59CFAA80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semiHidden="1" w:unhideWhenUsed="1" w:qFormat="1"/>
    <w:lsdException w:name="heading 3" w:locked="1" w:semiHidden="1" w:unhideWhenUsed="1" w:qFormat="1"/>
    <w:lsdException w:name="heading 4" w:locked="1" w:semiHidden="1" w:unhideWhenUsed="1" w:qFormat="1"/>
    <w:lsdException w:name="heading 5" w:locked="1" w:semiHidden="1" w:unhideWhenUsed="1" w:qFormat="1"/>
    <w:lsdException w:name="heading 6" w:locked="1" w:semiHidden="1" w:unhideWhenUsed="1" w:qFormat="1"/>
    <w:lsdException w:name="heading 7" w:locked="1" w:semiHidden="1" w:unhideWhenUsed="1" w:qFormat="1"/>
    <w:lsdException w:name="heading 8" w:locked="1" w:semiHidden="1" w:unhideWhenUsed="1" w:qFormat="1"/>
    <w:lsdException w:name="heading 9" w:locked="1" w:semiHidden="1" w:unhideWhenUsed="1" w:qFormat="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caption" w:locked="1" w:semiHidden="1" w:unhideWhenUsed="1" w:qFormat="1"/>
    <w:lsdException w:name="Title" w:locked="1" w:qFormat="1"/>
    <w:lsdException w:name="Default Paragraph Font" w:locked="1"/>
    <w:lsdException w:name="Subtitle" w:locked="1" w:qFormat="1"/>
    <w:lsdException w:name="Strong" w:locked="1" w:qFormat="1"/>
    <w:lsdException w:name="Emphasis" w:locked="1" w:qFormat="1"/>
    <w:lsdException w:name="Normal (Web)" w:uiPriority="99"/>
    <w:lsdException w:name="HTML Keyboard" w:semiHidden="1" w:unhideWhenUsed="1"/>
    <w:lsdException w:name="HTML Preformatte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415954"/>
    <w:pPr>
      <w:spacing w:after="200" w:line="276" w:lineRule="auto"/>
    </w:pPr>
    <w:rPr>
      <w:rFonts w:ascii="Calibri" w:hAnsi="Calibri"/>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NormalnyWeb">
    <w:name w:val="Normal (Web)"/>
    <w:basedOn w:val="Normalny"/>
    <w:uiPriority w:val="99"/>
    <w:rsid w:val="007C5CB6"/>
    <w:pPr>
      <w:spacing w:before="100" w:beforeAutospacing="1" w:after="100" w:afterAutospacing="1"/>
    </w:pPr>
  </w:style>
  <w:style w:type="paragraph" w:styleId="Nagwek">
    <w:name w:val="header"/>
    <w:basedOn w:val="Normalny"/>
    <w:link w:val="NagwekZnak"/>
    <w:rsid w:val="00FA2EA1"/>
    <w:pPr>
      <w:tabs>
        <w:tab w:val="center" w:pos="4536"/>
        <w:tab w:val="right" w:pos="9072"/>
      </w:tabs>
    </w:pPr>
    <w:rPr>
      <w:rFonts w:ascii="Times New Roman" w:hAnsi="Times New Roman"/>
      <w:sz w:val="24"/>
      <w:szCs w:val="24"/>
      <w:lang w:eastAsia="ja-JP"/>
    </w:rPr>
  </w:style>
  <w:style w:type="character" w:customStyle="1" w:styleId="NagwekZnak">
    <w:name w:val="Nagłówek Znak"/>
    <w:link w:val="Nagwek"/>
    <w:locked/>
    <w:rsid w:val="00FA2EA1"/>
    <w:rPr>
      <w:rFonts w:cs="Times New Roman"/>
      <w:sz w:val="24"/>
    </w:rPr>
  </w:style>
  <w:style w:type="paragraph" w:styleId="Stopka">
    <w:name w:val="footer"/>
    <w:basedOn w:val="Normalny"/>
    <w:link w:val="StopkaZnak"/>
    <w:rsid w:val="00FA2EA1"/>
    <w:pPr>
      <w:tabs>
        <w:tab w:val="center" w:pos="4536"/>
        <w:tab w:val="right" w:pos="9072"/>
      </w:tabs>
    </w:pPr>
    <w:rPr>
      <w:rFonts w:ascii="Times New Roman" w:hAnsi="Times New Roman"/>
      <w:sz w:val="24"/>
      <w:szCs w:val="24"/>
      <w:lang w:eastAsia="ja-JP"/>
    </w:rPr>
  </w:style>
  <w:style w:type="character" w:customStyle="1" w:styleId="StopkaZnak">
    <w:name w:val="Stopka Znak"/>
    <w:link w:val="Stopka"/>
    <w:locked/>
    <w:rsid w:val="00FA2EA1"/>
    <w:rPr>
      <w:rFonts w:cs="Times New Roman"/>
      <w:sz w:val="24"/>
    </w:rPr>
  </w:style>
  <w:style w:type="paragraph" w:styleId="Tekstdymka">
    <w:name w:val="Balloon Text"/>
    <w:basedOn w:val="Normalny"/>
    <w:link w:val="TekstdymkaZnak"/>
    <w:semiHidden/>
    <w:rsid w:val="00FA2EA1"/>
    <w:rPr>
      <w:rFonts w:ascii="Segoe UI" w:hAnsi="Segoe UI"/>
      <w:sz w:val="18"/>
      <w:szCs w:val="18"/>
      <w:lang w:eastAsia="ja-JP"/>
    </w:rPr>
  </w:style>
  <w:style w:type="character" w:customStyle="1" w:styleId="TekstdymkaZnak">
    <w:name w:val="Tekst dymka Znak"/>
    <w:link w:val="Tekstdymka"/>
    <w:semiHidden/>
    <w:locked/>
    <w:rsid w:val="00FA2EA1"/>
    <w:rPr>
      <w:rFonts w:ascii="Segoe UI" w:hAnsi="Segoe UI" w:cs="Times New Roman"/>
      <w:sz w:val="18"/>
    </w:rPr>
  </w:style>
  <w:style w:type="paragraph" w:customStyle="1" w:styleId="Akapitzlist1">
    <w:name w:val="Akapit z listą1"/>
    <w:basedOn w:val="Normalny"/>
    <w:rsid w:val="004A3C5F"/>
    <w:pPr>
      <w:ind w:left="720"/>
      <w:contextualSpacing/>
    </w:pPr>
  </w:style>
  <w:style w:type="character" w:styleId="Odwoaniedokomentarza">
    <w:name w:val="annotation reference"/>
    <w:rsid w:val="00EA27F4"/>
    <w:rPr>
      <w:rFonts w:cs="Times New Roman"/>
      <w:sz w:val="16"/>
      <w:szCs w:val="16"/>
    </w:rPr>
  </w:style>
  <w:style w:type="paragraph" w:styleId="Tekstkomentarza">
    <w:name w:val="annotation text"/>
    <w:basedOn w:val="Normalny"/>
    <w:link w:val="TekstkomentarzaZnak"/>
    <w:semiHidden/>
    <w:rsid w:val="00EA27F4"/>
    <w:pPr>
      <w:spacing w:line="240" w:lineRule="auto"/>
    </w:pPr>
    <w:rPr>
      <w:sz w:val="20"/>
      <w:szCs w:val="20"/>
    </w:rPr>
  </w:style>
  <w:style w:type="character" w:customStyle="1" w:styleId="TekstkomentarzaZnak">
    <w:name w:val="Tekst komentarza Znak"/>
    <w:link w:val="Tekstkomentarza"/>
    <w:semiHidden/>
    <w:locked/>
    <w:rsid w:val="00EA27F4"/>
    <w:rPr>
      <w:rFonts w:ascii="Calibri" w:hAnsi="Calibri" w:cs="Times New Roman"/>
      <w:lang w:eastAsia="en-US"/>
    </w:rPr>
  </w:style>
  <w:style w:type="paragraph" w:styleId="Tematkomentarza">
    <w:name w:val="annotation subject"/>
    <w:basedOn w:val="Tekstkomentarza"/>
    <w:next w:val="Tekstkomentarza"/>
    <w:link w:val="TematkomentarzaZnak"/>
    <w:semiHidden/>
    <w:rsid w:val="00EA27F4"/>
    <w:rPr>
      <w:b/>
      <w:bCs/>
    </w:rPr>
  </w:style>
  <w:style w:type="character" w:customStyle="1" w:styleId="TematkomentarzaZnak">
    <w:name w:val="Temat komentarza Znak"/>
    <w:link w:val="Tematkomentarza"/>
    <w:semiHidden/>
    <w:locked/>
    <w:rsid w:val="00EA27F4"/>
    <w:rPr>
      <w:rFonts w:ascii="Calibri" w:hAnsi="Calibri" w:cs="Times New Roman"/>
      <w:b/>
      <w:bCs/>
      <w:lang w:eastAsia="en-US"/>
    </w:rPr>
  </w:style>
  <w:style w:type="paragraph" w:styleId="Akapitzlist">
    <w:name w:val="List Paragraph"/>
    <w:basedOn w:val="Normalny"/>
    <w:uiPriority w:val="34"/>
    <w:qFormat/>
    <w:rsid w:val="00EE2AA3"/>
    <w:pPr>
      <w:spacing w:after="0" w:line="240" w:lineRule="auto"/>
      <w:ind w:left="720"/>
      <w:contextualSpacing/>
    </w:pPr>
    <w:rPr>
      <w:rFonts w:ascii="Times New Roman" w:hAnsi="Times New Roman"/>
      <w:sz w:val="24"/>
      <w:szCs w:val="24"/>
      <w:lang w:eastAsia="pl-PL"/>
    </w:rPr>
  </w:style>
  <w:style w:type="paragraph" w:customStyle="1" w:styleId="Default">
    <w:name w:val="Default"/>
    <w:rsid w:val="00D474AB"/>
    <w:pPr>
      <w:autoSpaceDE w:val="0"/>
      <w:autoSpaceDN w:val="0"/>
      <w:adjustRightInd w:val="0"/>
    </w:pPr>
    <w:rPr>
      <w:rFonts w:ascii="Calibri" w:hAnsi="Calibri" w:cs="Calibri"/>
      <w:color w:val="000000"/>
      <w:sz w:val="24"/>
      <w:szCs w:val="24"/>
    </w:rPr>
  </w:style>
  <w:style w:type="character" w:styleId="Hipercze">
    <w:name w:val="Hyperlink"/>
    <w:rsid w:val="00C53770"/>
    <w:rPr>
      <w:color w:val="0563C1"/>
      <w:u w:val="single"/>
    </w:rPr>
  </w:style>
  <w:style w:type="paragraph" w:styleId="Poprawka">
    <w:name w:val="Revision"/>
    <w:hidden/>
    <w:uiPriority w:val="99"/>
    <w:semiHidden/>
    <w:rsid w:val="006E0499"/>
    <w:rPr>
      <w:rFonts w:ascii="Calibri" w:hAnsi="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21366454">
      <w:bodyDiv w:val="1"/>
      <w:marLeft w:val="0"/>
      <w:marRight w:val="0"/>
      <w:marTop w:val="0"/>
      <w:marBottom w:val="0"/>
      <w:divBdr>
        <w:top w:val="none" w:sz="0" w:space="0" w:color="auto"/>
        <w:left w:val="none" w:sz="0" w:space="0" w:color="auto"/>
        <w:bottom w:val="none" w:sz="0" w:space="0" w:color="auto"/>
        <w:right w:val="none" w:sz="0" w:space="0" w:color="auto"/>
      </w:divBdr>
    </w:div>
    <w:div w:id="427891918">
      <w:bodyDiv w:val="1"/>
      <w:marLeft w:val="0"/>
      <w:marRight w:val="0"/>
      <w:marTop w:val="0"/>
      <w:marBottom w:val="0"/>
      <w:divBdr>
        <w:top w:val="none" w:sz="0" w:space="0" w:color="auto"/>
        <w:left w:val="none" w:sz="0" w:space="0" w:color="auto"/>
        <w:bottom w:val="none" w:sz="0" w:space="0" w:color="auto"/>
        <w:right w:val="none" w:sz="0" w:space="0" w:color="auto"/>
      </w:divBdr>
    </w:div>
    <w:div w:id="570893755">
      <w:bodyDiv w:val="1"/>
      <w:marLeft w:val="0"/>
      <w:marRight w:val="0"/>
      <w:marTop w:val="0"/>
      <w:marBottom w:val="0"/>
      <w:divBdr>
        <w:top w:val="none" w:sz="0" w:space="0" w:color="auto"/>
        <w:left w:val="none" w:sz="0" w:space="0" w:color="auto"/>
        <w:bottom w:val="none" w:sz="0" w:space="0" w:color="auto"/>
        <w:right w:val="none" w:sz="0" w:space="0" w:color="auto"/>
      </w:divBdr>
    </w:div>
    <w:div w:id="19673476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platformazakupowa.pl/strona/45-instrukcje"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mailto:"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BPF-KA~1\AppData\Local\Temp\listownik%20og&#243;lny_naj-1.dotx" TargetMode="Externa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DBA8A29-B7D6-439D-93A6-F828C09FCE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listownik ogólny_naj-1</Template>
  <TotalTime>139</TotalTime>
  <Pages>8</Pages>
  <Words>2402</Words>
  <Characters>15363</Characters>
  <Application>Microsoft Office Word</Application>
  <DocSecurity>0</DocSecurity>
  <Lines>128</Lines>
  <Paragraphs>35</Paragraphs>
  <ScaleCrop>false</ScaleCrop>
  <HeadingPairs>
    <vt:vector size="2" baseType="variant">
      <vt:variant>
        <vt:lpstr>Tytuł</vt:lpstr>
      </vt:variant>
      <vt:variant>
        <vt:i4>1</vt:i4>
      </vt:variant>
    </vt:vector>
  </HeadingPairs>
  <TitlesOfParts>
    <vt:vector size="1" baseType="lpstr">
      <vt:lpstr>Poznań, dnia 02 stycznia 2017r</vt:lpstr>
    </vt:vector>
  </TitlesOfParts>
  <Company>UEP</Company>
  <LinksUpToDate>false</LinksUpToDate>
  <CharactersWithSpaces>17730</CharactersWithSpaces>
  <SharedDoc>false</SharedDoc>
  <HLinks>
    <vt:vector size="6" baseType="variant">
      <vt:variant>
        <vt:i4>6422640</vt:i4>
      </vt:variant>
      <vt:variant>
        <vt:i4>0</vt:i4>
      </vt:variant>
      <vt:variant>
        <vt:i4>0</vt:i4>
      </vt:variant>
      <vt:variant>
        <vt:i4>5</vt:i4>
      </vt:variant>
      <vt:variant>
        <vt:lpwstr>mailto: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Poznań, dnia 02 stycznia 2017r</dc:title>
  <dc:subject/>
  <dc:creator>Robert S</dc:creator>
  <cp:keywords/>
  <dc:description/>
  <cp:lastModifiedBy>Tomasz Lulka</cp:lastModifiedBy>
  <cp:revision>3</cp:revision>
  <cp:lastPrinted>2024-10-09T09:41:00Z</cp:lastPrinted>
  <dcterms:created xsi:type="dcterms:W3CDTF">2024-10-03T22:28:00Z</dcterms:created>
  <dcterms:modified xsi:type="dcterms:W3CDTF">2024-12-19T12:52:00Z</dcterms:modified>
</cp:coreProperties>
</file>