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E18FB" w14:textId="77777777" w:rsidR="00F00922" w:rsidRDefault="00F00922" w:rsidP="00F11129"/>
    <w:p w14:paraId="55510575" w14:textId="77777777" w:rsidR="005E7119" w:rsidRDefault="005E7119" w:rsidP="00F11129"/>
    <w:p w14:paraId="01E91288" w14:textId="77777777" w:rsidR="005E7119" w:rsidRDefault="005E7119" w:rsidP="00F11129"/>
    <w:p w14:paraId="45E403F2" w14:textId="77777777" w:rsidR="005E7119" w:rsidRPr="005E7119" w:rsidRDefault="005E7119" w:rsidP="005E711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Załącznik nr 1 </w:t>
      </w:r>
    </w:p>
    <w:p w14:paraId="57783DD1" w14:textId="23A6AA01" w:rsidR="005E7119" w:rsidRPr="005E7119" w:rsidRDefault="005E7119" w:rsidP="005E711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do </w:t>
      </w:r>
      <w:r w:rsidR="00D02727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Szczegółowego Opisu Przedmiotu Zamówienia</w:t>
      </w:r>
    </w:p>
    <w:p w14:paraId="3AE87223" w14:textId="77777777" w:rsidR="005E7119" w:rsidRPr="005E7119" w:rsidRDefault="005E7119" w:rsidP="005E7119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168116AE" w14:textId="77777777" w:rsidR="000A6256" w:rsidRDefault="005E7119" w:rsidP="000A6256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Wykaz instytucji i placówek działających w obszarze wsparcia seniorów na terenie województwa </w:t>
      </w:r>
      <w:r w:rsidR="00513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kujawsko-pomorskiego</w:t>
      </w: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, które mogą zostać wykorzystane przez Wykonawcę usługi </w:t>
      </w: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br/>
        <w:t xml:space="preserve">w przygotowaniu programu wizyty studyjnej. </w:t>
      </w:r>
    </w:p>
    <w:p w14:paraId="494DC556" w14:textId="30FA89B1" w:rsidR="00513043" w:rsidRPr="000A6256" w:rsidRDefault="005E7119" w:rsidP="000A6256">
      <w:pPr>
        <w:spacing w:after="160" w:line="259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Uwaga: kolorem czerwonym zaznaczono miejsca, które muszą zostać uwzględnione przez Wykonawcę usługi w programie wizyty studyjnej. </w:t>
      </w:r>
    </w:p>
    <w:p w14:paraId="1956D2EB" w14:textId="77777777" w:rsidR="005E7119" w:rsidRPr="005E7119" w:rsidRDefault="005E7119" w:rsidP="005E7119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4111"/>
        <w:gridCol w:w="3827"/>
      </w:tblGrid>
      <w:tr w:rsidR="005E7119" w:rsidRPr="005E7119" w14:paraId="668A79C2" w14:textId="77777777" w:rsidTr="0028456E">
        <w:tc>
          <w:tcPr>
            <w:tcW w:w="704" w:type="dxa"/>
            <w:shd w:val="clear" w:color="auto" w:fill="D9D9D9" w:themeFill="background1" w:themeFillShade="D9"/>
          </w:tcPr>
          <w:p w14:paraId="32E63E5B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Lp. 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5F2EE1B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Nazwa placówki/instytucji</w:t>
            </w:r>
          </w:p>
          <w:p w14:paraId="13A5571E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490BD8D7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Interesująca tematyka</w:t>
            </w:r>
          </w:p>
        </w:tc>
      </w:tr>
      <w:tr w:rsidR="005E7119" w:rsidRPr="005E7119" w14:paraId="6C6FFCCB" w14:textId="77777777" w:rsidTr="0028456E">
        <w:tc>
          <w:tcPr>
            <w:tcW w:w="704" w:type="dxa"/>
          </w:tcPr>
          <w:p w14:paraId="696DF685" w14:textId="47A93D54" w:rsidR="005E7119" w:rsidRPr="00477C2D" w:rsidRDefault="005E7119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4111" w:type="dxa"/>
          </w:tcPr>
          <w:p w14:paraId="6CE44D80" w14:textId="77777777" w:rsidR="00477C2D" w:rsidRDefault="00477C2D" w:rsidP="00DA2302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</w:p>
          <w:p w14:paraId="09052922" w14:textId="77777777" w:rsidR="005E7119" w:rsidRDefault="00DA2302" w:rsidP="00DA2302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REGIONALNY OŚRODEK POLITYKI SPOŁECZNEJ W TORUNIU</w:t>
            </w:r>
          </w:p>
          <w:p w14:paraId="571763B8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ul. Janiny Bartkiewiczówny 93</w:t>
            </w:r>
          </w:p>
          <w:p w14:paraId="271EEE41" w14:textId="37597C7C" w:rsidR="00477C2D" w:rsidRPr="005E7119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87-100 Toruń</w:t>
            </w:r>
          </w:p>
        </w:tc>
        <w:tc>
          <w:tcPr>
            <w:tcW w:w="3827" w:type="dxa"/>
          </w:tcPr>
          <w:p w14:paraId="044FD14B" w14:textId="37E7A8F6" w:rsidR="005E7119" w:rsidRDefault="00477C2D" w:rsidP="005E7119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1) </w:t>
            </w:r>
            <w:r w:rsidR="00DA2302">
              <w:rPr>
                <w:rFonts w:asciiTheme="minorHAnsi" w:eastAsiaTheme="minorHAnsi" w:hAnsiTheme="minorHAnsi" w:cstheme="minorHAnsi"/>
                <w:lang w:eastAsia="en-US"/>
              </w:rPr>
              <w:t xml:space="preserve">Projekt </w:t>
            </w:r>
            <w:r w:rsidR="00DA2302" w:rsidRPr="00DA2302">
              <w:rPr>
                <w:rFonts w:ascii="Calibri" w:eastAsia="Calibri" w:hAnsi="Calibri"/>
                <w:kern w:val="2"/>
                <w:lang w:eastAsia="en-US"/>
              </w:rPr>
              <w:t xml:space="preserve">„Kujawsko-Pomorska </w:t>
            </w:r>
            <w:proofErr w:type="spellStart"/>
            <w:r w:rsidR="00DA2302" w:rsidRPr="00DA2302">
              <w:rPr>
                <w:rFonts w:ascii="Calibri" w:eastAsia="Calibri" w:hAnsi="Calibri"/>
                <w:kern w:val="2"/>
                <w:lang w:eastAsia="en-US"/>
              </w:rPr>
              <w:t>Teleopieka</w:t>
            </w:r>
            <w:proofErr w:type="spellEnd"/>
            <w:r w:rsidR="00DA2302" w:rsidRPr="00DA2302">
              <w:rPr>
                <w:rFonts w:ascii="Calibri" w:eastAsia="Calibri" w:hAnsi="Calibri"/>
                <w:kern w:val="2"/>
                <w:lang w:eastAsia="en-US"/>
              </w:rPr>
              <w:t xml:space="preserve"> – Etap I” na lata 2024-2026,  współfinansowanego w ramach Programu Fundusze Europejskie dla Kujaw i Pomorza na lata 2021-2027</w:t>
            </w:r>
            <w:r w:rsidR="00DA2302">
              <w:rPr>
                <w:rFonts w:ascii="Calibri" w:eastAsia="Calibri" w:hAnsi="Calibri"/>
                <w:kern w:val="2"/>
                <w:lang w:eastAsia="en-US"/>
              </w:rPr>
              <w:t>.</w:t>
            </w:r>
          </w:p>
          <w:p w14:paraId="7DA7AC16" w14:textId="0C9D16CB" w:rsidR="00477C2D" w:rsidRPr="00477C2D" w:rsidRDefault="00477C2D" w:rsidP="00477C2D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 xml:space="preserve">-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Usługi pomocy sąsiedzkiej</w:t>
            </w:r>
          </w:p>
          <w:p w14:paraId="71982EE1" w14:textId="3E0385DC" w:rsidR="00477C2D" w:rsidRPr="00477C2D" w:rsidRDefault="00477C2D" w:rsidP="00477C2D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 xml:space="preserve">-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Usługi teleopieki  </w:t>
            </w:r>
          </w:p>
          <w:p w14:paraId="21C1D179" w14:textId="04C41340" w:rsidR="00477C2D" w:rsidRPr="00477C2D" w:rsidRDefault="00477C2D" w:rsidP="00477C2D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 xml:space="preserve">-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Usługi w obszarze telemedycyny</w:t>
            </w:r>
          </w:p>
          <w:p w14:paraId="77AEACCB" w14:textId="77777777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2) Informator dla Seniora</w:t>
            </w:r>
          </w:p>
          <w:p w14:paraId="0327CE67" w14:textId="77777777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 xml:space="preserve">Regionalne Centrum Informacji Senioralnej </w:t>
            </w:r>
          </w:p>
          <w:p w14:paraId="3912E888" w14:textId="2925F333" w:rsidR="00DA2302" w:rsidRPr="005E7119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3) Poradnik OTĘPIENIE</w:t>
            </w:r>
          </w:p>
          <w:p w14:paraId="051CD928" w14:textId="3E74A127" w:rsidR="005E7119" w:rsidRPr="005E7119" w:rsidRDefault="00477C2D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4) </w:t>
            </w:r>
            <w:r w:rsidR="005E7119" w:rsidRPr="005E7119">
              <w:rPr>
                <w:rFonts w:asciiTheme="minorHAnsi" w:eastAsiaTheme="minorHAnsi" w:hAnsiTheme="minorHAnsi" w:cstheme="minorHAnsi"/>
                <w:lang w:eastAsia="en-US"/>
              </w:rPr>
              <w:t xml:space="preserve">Inne projekty/działania w obszarze wsparcia osób starszych i opiekunów. </w:t>
            </w:r>
          </w:p>
          <w:p w14:paraId="3EC37BC5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0F62767F" w14:textId="77777777" w:rsidTr="00DA2302">
        <w:tc>
          <w:tcPr>
            <w:tcW w:w="704" w:type="dxa"/>
          </w:tcPr>
          <w:p w14:paraId="0E6FF2BF" w14:textId="42A2AB30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  <w:p w14:paraId="2C9225E9" w14:textId="31573B0B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5798E74E" w14:textId="77777777" w:rsidR="00477C2D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C00000"/>
                <w:kern w:val="2"/>
                <w:lang w:eastAsia="en-US"/>
              </w:rPr>
            </w:pPr>
          </w:p>
          <w:p w14:paraId="1CE1AB22" w14:textId="0A937FC2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FUNDACJA PRO OMNIS</w:t>
            </w:r>
          </w:p>
          <w:p w14:paraId="2278B717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</w:p>
          <w:p w14:paraId="0C14A27C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Centrum Wielu Pokoleń</w:t>
            </w:r>
          </w:p>
          <w:p w14:paraId="0EAA1A35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ul. </w:t>
            </w:r>
            <w:proofErr w:type="spellStart"/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Jarużyńska</w:t>
            </w:r>
            <w:proofErr w:type="spellEnd"/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 9</w:t>
            </w:r>
          </w:p>
          <w:p w14:paraId="0458AC3A" w14:textId="34394DE8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85-790 Bydgoszcz (Fordon)</w:t>
            </w:r>
          </w:p>
          <w:p w14:paraId="51210623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</w:p>
          <w:p w14:paraId="7AF55071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ul. Watzenrodego 15</w:t>
            </w:r>
          </w:p>
          <w:p w14:paraId="301BF630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87-100 Toruń (Jar)</w:t>
            </w:r>
          </w:p>
          <w:p w14:paraId="6231EB1D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</w:p>
          <w:p w14:paraId="3015AE86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Punkt Aktywności Lokalnej PRO Aktywni</w:t>
            </w: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 </w:t>
            </w:r>
          </w:p>
          <w:p w14:paraId="4AD50F3D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ul. Watzenrodego 15a</w:t>
            </w:r>
          </w:p>
          <w:p w14:paraId="6AB678B7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87-100 Toruń</w:t>
            </w:r>
          </w:p>
          <w:p w14:paraId="7DC52525" w14:textId="156E9ED7" w:rsidR="00DA2302" w:rsidRPr="00477C2D" w:rsidRDefault="00DA2302" w:rsidP="00477C2D">
            <w:pPr>
              <w:spacing w:after="160" w:line="259" w:lineRule="auto"/>
              <w:contextualSpacing/>
              <w:rPr>
                <w:rFonts w:ascii="Calibri" w:eastAsia="Calibri" w:hAnsi="Calibri"/>
                <w:kern w:val="2"/>
                <w:lang w:eastAsia="en-US"/>
              </w:rPr>
            </w:pPr>
          </w:p>
        </w:tc>
        <w:tc>
          <w:tcPr>
            <w:tcW w:w="3827" w:type="dxa"/>
          </w:tcPr>
          <w:p w14:paraId="1296BA08" w14:textId="77777777" w:rsid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Fundacja Pro </w:t>
            </w:r>
            <w:proofErr w:type="spellStart"/>
            <w:r w:rsidRPr="00477C2D">
              <w:rPr>
                <w:rFonts w:ascii="Calibri" w:eastAsia="Calibri" w:hAnsi="Calibri"/>
                <w:kern w:val="2"/>
                <w:lang w:eastAsia="en-US"/>
              </w:rPr>
              <w:t>Omnis</w:t>
            </w:r>
            <w:proofErr w:type="spellEnd"/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 w Partnerstwie z Miejskim Ośrodkiem Pomocy Rodzinie realizuje projekt „Aktywny Senior”.</w:t>
            </w:r>
          </w:p>
          <w:p w14:paraId="3B00ADEE" w14:textId="729AC017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I.</w:t>
            </w:r>
            <w:r>
              <w:rPr>
                <w:rFonts w:ascii="Calibri" w:eastAsia="Calibri" w:hAnsi="Calibri"/>
                <w:kern w:val="2"/>
                <w:lang w:eastAsia="en-US"/>
              </w:rPr>
              <w:t xml:space="preserve">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Projekt AKTYWNY SENIOR</w:t>
            </w:r>
          </w:p>
          <w:p w14:paraId="241D62EC" w14:textId="35C814BD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1.Działania upowszechniające opiekę długoterminową</w:t>
            </w:r>
          </w:p>
          <w:p w14:paraId="1668BAF3" w14:textId="57D05D2B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2.Działania szkoleniowe dla kadr</w:t>
            </w:r>
          </w:p>
          <w:p w14:paraId="4AD8AD21" w14:textId="6F931189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3.Działania szkoleniowe dla osób zainteresowanych opieką długoterminową</w:t>
            </w:r>
          </w:p>
          <w:p w14:paraId="7576B54F" w14:textId="7814A994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4.Utworzenie Regionalnego Centrum Wsparcia Opieki Długoterminowej (RCWOD)</w:t>
            </w:r>
          </w:p>
          <w:p w14:paraId="66168E3C" w14:textId="4BBA99DC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5.Utworzenie Platformy „Świadomy opiekun”</w:t>
            </w:r>
          </w:p>
          <w:p w14:paraId="228CF9F1" w14:textId="50AD79F1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II.</w:t>
            </w:r>
            <w:r>
              <w:rPr>
                <w:rFonts w:ascii="Calibri" w:eastAsia="Calibri" w:hAnsi="Calibri"/>
                <w:kern w:val="2"/>
                <w:lang w:eastAsia="en-US"/>
              </w:rPr>
              <w:t xml:space="preserve">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Opieka długoterminowa – kształcenie kadr Etap I</w:t>
            </w:r>
          </w:p>
          <w:p w14:paraId="7307DAD1" w14:textId="77777777" w:rsidR="00DA2302" w:rsidRPr="005E7119" w:rsidRDefault="00DA2302" w:rsidP="00DA2302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5EDDD027" w14:textId="77777777" w:rsidTr="00DA2302">
        <w:tc>
          <w:tcPr>
            <w:tcW w:w="704" w:type="dxa"/>
          </w:tcPr>
          <w:p w14:paraId="249E1F73" w14:textId="758E2AF3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3</w:t>
            </w:r>
          </w:p>
          <w:p w14:paraId="4F688F46" w14:textId="7C84981C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0C96196F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Fundacja Archipelag Inicjatyw</w:t>
            </w:r>
          </w:p>
          <w:p w14:paraId="755A7716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Bartkiewiczówny 94e/10</w:t>
            </w:r>
          </w:p>
          <w:p w14:paraId="2A9776F0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– Toruń</w:t>
            </w:r>
          </w:p>
          <w:p w14:paraId="04419A9A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</w:p>
          <w:p w14:paraId="63D4C75B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Kamienica Inicjatyw</w:t>
            </w:r>
          </w:p>
          <w:p w14:paraId="74F0DDD9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ul. Kopernika 22</w:t>
            </w:r>
          </w:p>
          <w:p w14:paraId="577BCE55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87-100 Toruń</w:t>
            </w:r>
          </w:p>
          <w:p w14:paraId="794D3F8D" w14:textId="38C80B83" w:rsidR="00DA2302" w:rsidRPr="005E7119" w:rsidRDefault="00DA2302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</w:tcPr>
          <w:p w14:paraId="6BB422C8" w14:textId="6BFC55E3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1.Kawiarenka dla seniorów</w:t>
            </w:r>
          </w:p>
          <w:p w14:paraId="78A742BF" w14:textId="4A77E5E4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2.Złota rączka</w:t>
            </w:r>
          </w:p>
          <w:p w14:paraId="43B88F66" w14:textId="74BB428D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3.Gimnastyka dla seniora</w:t>
            </w:r>
          </w:p>
          <w:p w14:paraId="1A621931" w14:textId="4EF51C8C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4.Portal dla seniora</w:t>
            </w:r>
          </w:p>
          <w:p w14:paraId="7A9DCCA0" w14:textId="77777777" w:rsid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5.Bank czasu</w:t>
            </w:r>
          </w:p>
          <w:p w14:paraId="39F701DD" w14:textId="7F19925F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6. </w:t>
            </w: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Projekt „Energia Integracji” – etap 4</w:t>
            </w:r>
          </w:p>
          <w:p w14:paraId="31F6A9D3" w14:textId="540F59FE" w:rsidR="00DA2302" w:rsidRPr="005E7119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Kamienica Inicjatyw</w:t>
            </w:r>
          </w:p>
        </w:tc>
      </w:tr>
      <w:tr w:rsidR="00DA2302" w:rsidRPr="005E7119" w14:paraId="24A9C383" w14:textId="77777777" w:rsidTr="00DA2302">
        <w:tc>
          <w:tcPr>
            <w:tcW w:w="704" w:type="dxa"/>
          </w:tcPr>
          <w:p w14:paraId="5EE39C98" w14:textId="6A12964C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</w:p>
          <w:p w14:paraId="5CFB585F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358C0966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Fundacja EKSPERT KUJAW</w:t>
            </w:r>
          </w:p>
          <w:p w14:paraId="58516FFC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ul. Dworcowa 65</w:t>
            </w:r>
          </w:p>
          <w:p w14:paraId="4741FFE5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 xml:space="preserve">88-100 Inowrocław </w:t>
            </w:r>
          </w:p>
          <w:p w14:paraId="36CF89FB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</w:p>
          <w:p w14:paraId="52ED2E29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Spółdzielnia Socjalna INVEST</w:t>
            </w:r>
          </w:p>
          <w:p w14:paraId="7010BBC6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ul. Zaułek 12</w:t>
            </w:r>
          </w:p>
          <w:p w14:paraId="4D0095D0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57-400 Nowa Ruda</w:t>
            </w:r>
          </w:p>
          <w:p w14:paraId="317A1698" w14:textId="10AD1656" w:rsidR="00877F8C" w:rsidRPr="005E7119" w:rsidRDefault="00877F8C" w:rsidP="00877F8C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</w:tcPr>
          <w:p w14:paraId="00A64C58" w14:textId="77777777" w:rsidR="00877F8C" w:rsidRDefault="00877F8C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Projekt </w:t>
            </w: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„Wsparcie opiekunów faktycznych oraz sąsiedzkie usługi opiekuńcze”</w:t>
            </w:r>
          </w:p>
          <w:p w14:paraId="33C19624" w14:textId="450DCACE" w:rsidR="00DA2302" w:rsidRPr="005E7119" w:rsidRDefault="00877F8C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- </w:t>
            </w: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szklenie dla opiekunów faktycznych osób potrzebujących wsparcia oraz indywidualne porady.</w:t>
            </w:r>
          </w:p>
        </w:tc>
      </w:tr>
      <w:tr w:rsidR="00DA2302" w:rsidRPr="005E7119" w14:paraId="6B1D6E54" w14:textId="77777777" w:rsidTr="00DA2302">
        <w:tc>
          <w:tcPr>
            <w:tcW w:w="704" w:type="dxa"/>
          </w:tcPr>
          <w:p w14:paraId="1FBE49AA" w14:textId="661CE2B5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  <w:p w14:paraId="621CC6C3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327B0879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Urząd Miasta Bydgoszczy</w:t>
            </w:r>
          </w:p>
          <w:p w14:paraId="7FAF3EFA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Jezuicka 1</w:t>
            </w:r>
          </w:p>
          <w:p w14:paraId="385517D7" w14:textId="39F4CED3" w:rsidR="00DA2302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85-102 Bydgoszcz</w:t>
            </w:r>
          </w:p>
          <w:p w14:paraId="0502160A" w14:textId="3500DFD3" w:rsidR="000D27F1" w:rsidRPr="005E7119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</w:tcPr>
          <w:p w14:paraId="39C28C81" w14:textId="538157E6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1.Osiedlowe centra seniora</w:t>
            </w:r>
          </w:p>
          <w:p w14:paraId="7795132B" w14:textId="2415F264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2.Bezpieczne śniadanie</w:t>
            </w:r>
          </w:p>
          <w:p w14:paraId="2D0D3E73" w14:textId="7900A604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3.Akcja Bezpieczni 60+</w:t>
            </w:r>
          </w:p>
          <w:p w14:paraId="35A8D3FF" w14:textId="77777777" w:rsidR="00DA2302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4.Weekend seniora z kulturą</w:t>
            </w:r>
          </w:p>
          <w:p w14:paraId="3C142007" w14:textId="28EDD06E" w:rsidR="000D27F1" w:rsidRPr="005E7119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2A0FC0F8" w14:textId="77777777" w:rsidTr="00DA2302">
        <w:tc>
          <w:tcPr>
            <w:tcW w:w="704" w:type="dxa"/>
          </w:tcPr>
          <w:p w14:paraId="631E78C9" w14:textId="7D3238AE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6</w:t>
            </w:r>
          </w:p>
          <w:p w14:paraId="230CA2FE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59ACD57F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Fundacja „Światło”</w:t>
            </w:r>
          </w:p>
          <w:p w14:paraId="56874094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Grunwaldzka 64</w:t>
            </w:r>
          </w:p>
          <w:p w14:paraId="36D5BA4C" w14:textId="1DC546A2" w:rsidR="00DA2302" w:rsidRPr="005E7119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Toruń</w:t>
            </w:r>
          </w:p>
        </w:tc>
        <w:tc>
          <w:tcPr>
            <w:tcW w:w="3827" w:type="dxa"/>
          </w:tcPr>
          <w:p w14:paraId="3BFB9165" w14:textId="77777777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PROJEKT „Utworzenie Centrum Opieki </w:t>
            </w:r>
            <w:proofErr w:type="spellStart"/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Wytchnieniowej</w:t>
            </w:r>
            <w:proofErr w:type="spellEnd"/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 „Dom Światła” w Grębocinie.</w:t>
            </w:r>
          </w:p>
          <w:p w14:paraId="3D05B273" w14:textId="71AE68C2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F</w:t>
            </w: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ormy świadczenia wsparcia:</w:t>
            </w:r>
          </w:p>
          <w:p w14:paraId="1E9BA8B1" w14:textId="45AD0C21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- pobyt całodobowy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,</w:t>
            </w:r>
          </w:p>
          <w:p w14:paraId="376CEB36" w14:textId="77777777" w:rsid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- pobyt dzienny </w:t>
            </w:r>
          </w:p>
          <w:p w14:paraId="4058CF26" w14:textId="0248A19E" w:rsidR="00DA2302" w:rsidRPr="005E7119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- poradnictwo specjalistyczne dla opiekunów w zakresie wsparcia psychologicznego, nauki pielęgnacji, rehabilitacji czy dietetyki oraz poradnictwa prawnego.</w:t>
            </w:r>
          </w:p>
        </w:tc>
      </w:tr>
      <w:tr w:rsidR="00DA2302" w:rsidRPr="005E7119" w14:paraId="1B78B9DC" w14:textId="77777777" w:rsidTr="00DA2302">
        <w:tc>
          <w:tcPr>
            <w:tcW w:w="704" w:type="dxa"/>
          </w:tcPr>
          <w:p w14:paraId="396AAD9B" w14:textId="0AB55FE1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7</w:t>
            </w:r>
          </w:p>
          <w:p w14:paraId="4C92E009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1F266455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Centrum Aktywności Lokalnej </w:t>
            </w:r>
          </w:p>
          <w:p w14:paraId="2929096C" w14:textId="1598BA0E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„Willa z pasją”</w:t>
            </w:r>
          </w:p>
          <w:p w14:paraId="7DF5601C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Grunwaldzka 38</w:t>
            </w:r>
          </w:p>
          <w:p w14:paraId="39A9931C" w14:textId="171439AD" w:rsidR="00DA2302" w:rsidRPr="005E7119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87-100 Toruń</w:t>
            </w:r>
          </w:p>
        </w:tc>
        <w:tc>
          <w:tcPr>
            <w:tcW w:w="3827" w:type="dxa"/>
          </w:tcPr>
          <w:p w14:paraId="52BCEA44" w14:textId="77777777" w:rsidR="00D36DB4" w:rsidRPr="00D36DB4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Klub zdrowego Seniora</w:t>
            </w:r>
          </w:p>
          <w:p w14:paraId="34741922" w14:textId="77777777" w:rsidR="00D36DB4" w:rsidRPr="00D36DB4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Wypożyczalnia sprzętu rehabilitacyjnego</w:t>
            </w:r>
          </w:p>
          <w:p w14:paraId="0AE3B462" w14:textId="77777777" w:rsidR="00DA2302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 xml:space="preserve">Program </w:t>
            </w:r>
            <w:proofErr w:type="spellStart"/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Majsterkownia</w:t>
            </w:r>
            <w:proofErr w:type="spellEnd"/>
          </w:p>
          <w:p w14:paraId="397D6AD8" w14:textId="64F4EC70" w:rsidR="00D36DB4" w:rsidRPr="005E7119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477C2D" w:rsidRPr="005E7119" w14:paraId="243FE5A8" w14:textId="77777777" w:rsidTr="00477C2D">
        <w:tc>
          <w:tcPr>
            <w:tcW w:w="704" w:type="dxa"/>
          </w:tcPr>
          <w:p w14:paraId="0B98FC6E" w14:textId="6FD0B024" w:rsidR="00477C2D" w:rsidRPr="00477C2D" w:rsidRDefault="00477C2D" w:rsidP="00F2769F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8</w:t>
            </w:r>
          </w:p>
          <w:p w14:paraId="0718CD80" w14:textId="77777777" w:rsidR="00477C2D" w:rsidRPr="00477C2D" w:rsidRDefault="00477C2D" w:rsidP="00F2769F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601D4717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Miejski Ośrodek Pomocy Społecznej </w:t>
            </w:r>
          </w:p>
          <w:p w14:paraId="0D4F2C71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Kopernika 14</w:t>
            </w:r>
          </w:p>
          <w:p w14:paraId="6CB79C68" w14:textId="5EEBB7F5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87-720 Ciechocinek</w:t>
            </w:r>
          </w:p>
          <w:p w14:paraId="5AF82BE1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</w:p>
          <w:p w14:paraId="7DB8385E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Klub Senior + „Niezapominajka”</w:t>
            </w:r>
          </w:p>
          <w:p w14:paraId="6231181C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Mickiewicza 10</w:t>
            </w:r>
          </w:p>
          <w:p w14:paraId="5D904A31" w14:textId="7D0FCCCF" w:rsidR="00477C2D" w:rsidRPr="005E7119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Ciechocinek</w:t>
            </w:r>
          </w:p>
        </w:tc>
        <w:tc>
          <w:tcPr>
            <w:tcW w:w="3827" w:type="dxa"/>
          </w:tcPr>
          <w:p w14:paraId="22684B1D" w14:textId="180DB852" w:rsidR="00D36DB4" w:rsidRPr="005E7119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Działalność Klubu Senior+ oraz inne projekty/działania skierowane na rzecz wsparcia osób starszych i opiekunów. </w:t>
            </w:r>
          </w:p>
          <w:p w14:paraId="037B1777" w14:textId="5970495D" w:rsidR="00477C2D" w:rsidRPr="005E7119" w:rsidRDefault="00477C2D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</w:tbl>
    <w:p w14:paraId="5D438EFE" w14:textId="77777777" w:rsidR="005E7119" w:rsidRDefault="005E7119" w:rsidP="00F11129"/>
    <w:p w14:paraId="08F4057A" w14:textId="77777777" w:rsidR="00477C2D" w:rsidRPr="00477C2D" w:rsidRDefault="00477C2D" w:rsidP="00D36DB4">
      <w:pPr>
        <w:spacing w:after="160" w:line="312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77C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szczególnie uzasadnionych przypadkach dopuszcza się możliwość organizacji spotkań/wizyt </w:t>
      </w:r>
      <w:r w:rsidRPr="00477C2D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w podmiotach nieuwzględnionych na liście stanowiącej załącznik nr 1, po wcześniejszym uzgodnieniu z Zamawiającym. </w:t>
      </w:r>
    </w:p>
    <w:p w14:paraId="6A5D8C5A" w14:textId="77777777" w:rsidR="00B31DCD" w:rsidRPr="009E7EB7" w:rsidRDefault="00B31DCD" w:rsidP="00B31DCD"/>
    <w:p w14:paraId="170E21DD" w14:textId="7994B979" w:rsidR="0035413E" w:rsidRPr="00B31DCD" w:rsidRDefault="0035413E" w:rsidP="00141766">
      <w:pPr>
        <w:rPr>
          <w:rFonts w:asciiTheme="majorHAnsi" w:hAnsiTheme="majorHAnsi" w:cstheme="majorHAnsi"/>
          <w:sz w:val="22"/>
          <w:szCs w:val="22"/>
        </w:rPr>
      </w:pPr>
    </w:p>
    <w:sectPr w:rsidR="0035413E" w:rsidRPr="00B31DCD" w:rsidSect="004F1656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9C82D" w14:textId="77777777" w:rsidR="00824ABC" w:rsidRDefault="00824ABC" w:rsidP="00E47A8D">
      <w:r>
        <w:separator/>
      </w:r>
    </w:p>
  </w:endnote>
  <w:endnote w:type="continuationSeparator" w:id="0">
    <w:p w14:paraId="3B01A591" w14:textId="77777777" w:rsidR="00824ABC" w:rsidRDefault="00824ABC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A7647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003CA6" wp14:editId="61239248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C23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75832B" wp14:editId="3A35FFD5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DEDAC" w14:textId="77777777" w:rsidR="00824ABC" w:rsidRDefault="00824ABC" w:rsidP="00E47A8D">
      <w:r>
        <w:separator/>
      </w:r>
    </w:p>
  </w:footnote>
  <w:footnote w:type="continuationSeparator" w:id="0">
    <w:p w14:paraId="1AA92A36" w14:textId="77777777" w:rsidR="00824ABC" w:rsidRDefault="00824ABC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7221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AFB62A" wp14:editId="6BEC3336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E4206"/>
    <w:multiLevelType w:val="hybridMultilevel"/>
    <w:tmpl w:val="F1F02758"/>
    <w:lvl w:ilvl="0" w:tplc="AF9A1BA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F6D"/>
    <w:multiLevelType w:val="hybridMultilevel"/>
    <w:tmpl w:val="200CC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CD0B84"/>
    <w:multiLevelType w:val="hybridMultilevel"/>
    <w:tmpl w:val="4524E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33212"/>
    <w:multiLevelType w:val="hybridMultilevel"/>
    <w:tmpl w:val="1F5C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F62B7"/>
    <w:multiLevelType w:val="hybridMultilevel"/>
    <w:tmpl w:val="41CC9A94"/>
    <w:lvl w:ilvl="0" w:tplc="B25E5A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743F6"/>
    <w:multiLevelType w:val="hybridMultilevel"/>
    <w:tmpl w:val="4810E7C4"/>
    <w:lvl w:ilvl="0" w:tplc="57E2E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D1B21"/>
    <w:multiLevelType w:val="hybridMultilevel"/>
    <w:tmpl w:val="D284B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88062">
    <w:abstractNumId w:val="3"/>
  </w:num>
  <w:num w:numId="2" w16cid:durableId="1598175614">
    <w:abstractNumId w:val="7"/>
  </w:num>
  <w:num w:numId="3" w16cid:durableId="2027435647">
    <w:abstractNumId w:val="6"/>
  </w:num>
  <w:num w:numId="4" w16cid:durableId="1316958844">
    <w:abstractNumId w:val="11"/>
  </w:num>
  <w:num w:numId="5" w16cid:durableId="1554194656">
    <w:abstractNumId w:val="12"/>
  </w:num>
  <w:num w:numId="6" w16cid:durableId="729037408">
    <w:abstractNumId w:val="17"/>
  </w:num>
  <w:num w:numId="7" w16cid:durableId="2130197385">
    <w:abstractNumId w:val="2"/>
  </w:num>
  <w:num w:numId="8" w16cid:durableId="1126847964">
    <w:abstractNumId w:val="4"/>
  </w:num>
  <w:num w:numId="9" w16cid:durableId="410128314">
    <w:abstractNumId w:val="9"/>
  </w:num>
  <w:num w:numId="10" w16cid:durableId="1041711749">
    <w:abstractNumId w:val="15"/>
  </w:num>
  <w:num w:numId="11" w16cid:durableId="2137869123">
    <w:abstractNumId w:val="16"/>
  </w:num>
  <w:num w:numId="12" w16cid:durableId="2090492765">
    <w:abstractNumId w:val="5"/>
  </w:num>
  <w:num w:numId="13" w16cid:durableId="820073806">
    <w:abstractNumId w:val="8"/>
  </w:num>
  <w:num w:numId="14" w16cid:durableId="1234393516">
    <w:abstractNumId w:val="18"/>
  </w:num>
  <w:num w:numId="15" w16cid:durableId="1541628848">
    <w:abstractNumId w:val="1"/>
  </w:num>
  <w:num w:numId="16" w16cid:durableId="1648241184">
    <w:abstractNumId w:val="19"/>
  </w:num>
  <w:num w:numId="17" w16cid:durableId="1853108654">
    <w:abstractNumId w:val="13"/>
  </w:num>
  <w:num w:numId="18" w16cid:durableId="986132498">
    <w:abstractNumId w:val="14"/>
  </w:num>
  <w:num w:numId="19" w16cid:durableId="544828705">
    <w:abstractNumId w:val="0"/>
  </w:num>
  <w:num w:numId="20" w16cid:durableId="5102645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A8D"/>
    <w:rsid w:val="00015202"/>
    <w:rsid w:val="00056E78"/>
    <w:rsid w:val="00066B43"/>
    <w:rsid w:val="0007752D"/>
    <w:rsid w:val="000A6256"/>
    <w:rsid w:val="000D27F1"/>
    <w:rsid w:val="0013612C"/>
    <w:rsid w:val="00141766"/>
    <w:rsid w:val="00176BAF"/>
    <w:rsid w:val="001F5538"/>
    <w:rsid w:val="00270609"/>
    <w:rsid w:val="002B707A"/>
    <w:rsid w:val="002E7E29"/>
    <w:rsid w:val="003033C3"/>
    <w:rsid w:val="003528A6"/>
    <w:rsid w:val="0035413E"/>
    <w:rsid w:val="003570B8"/>
    <w:rsid w:val="00364AF3"/>
    <w:rsid w:val="004073E0"/>
    <w:rsid w:val="00477C2D"/>
    <w:rsid w:val="004A0B58"/>
    <w:rsid w:val="004F1656"/>
    <w:rsid w:val="00513043"/>
    <w:rsid w:val="005B23C9"/>
    <w:rsid w:val="005E7119"/>
    <w:rsid w:val="0061202C"/>
    <w:rsid w:val="00632932"/>
    <w:rsid w:val="006664D0"/>
    <w:rsid w:val="00780AB3"/>
    <w:rsid w:val="007F223B"/>
    <w:rsid w:val="00824ABC"/>
    <w:rsid w:val="008447F5"/>
    <w:rsid w:val="00877F8C"/>
    <w:rsid w:val="00890682"/>
    <w:rsid w:val="008E3DF1"/>
    <w:rsid w:val="009973C3"/>
    <w:rsid w:val="009C2E17"/>
    <w:rsid w:val="009F11D3"/>
    <w:rsid w:val="00A04AEE"/>
    <w:rsid w:val="00A05038"/>
    <w:rsid w:val="00A72C78"/>
    <w:rsid w:val="00AA06D5"/>
    <w:rsid w:val="00AF0C07"/>
    <w:rsid w:val="00AF270F"/>
    <w:rsid w:val="00B31DCD"/>
    <w:rsid w:val="00B917AB"/>
    <w:rsid w:val="00C37C74"/>
    <w:rsid w:val="00C45CD1"/>
    <w:rsid w:val="00C7566C"/>
    <w:rsid w:val="00CC61ED"/>
    <w:rsid w:val="00CE0A6D"/>
    <w:rsid w:val="00CF1A37"/>
    <w:rsid w:val="00D02727"/>
    <w:rsid w:val="00D36DB4"/>
    <w:rsid w:val="00DA2302"/>
    <w:rsid w:val="00DB73F4"/>
    <w:rsid w:val="00DD5391"/>
    <w:rsid w:val="00E47A8D"/>
    <w:rsid w:val="00E90385"/>
    <w:rsid w:val="00E93F9B"/>
    <w:rsid w:val="00EB1556"/>
    <w:rsid w:val="00EE24A1"/>
    <w:rsid w:val="00F00922"/>
    <w:rsid w:val="00F11129"/>
    <w:rsid w:val="00F16B3F"/>
    <w:rsid w:val="00F46863"/>
    <w:rsid w:val="00F84EBF"/>
    <w:rsid w:val="00F94BA4"/>
    <w:rsid w:val="00FE419E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9EA9"/>
  <w15:docId w15:val="{F49CC6A1-54B8-41A3-BACB-4FC6AAC4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31DC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1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1DCD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5E7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Magdalena Wieczorek</cp:lastModifiedBy>
  <cp:revision>16</cp:revision>
  <cp:lastPrinted>2023-02-02T09:41:00Z</cp:lastPrinted>
  <dcterms:created xsi:type="dcterms:W3CDTF">2023-01-18T13:45:00Z</dcterms:created>
  <dcterms:modified xsi:type="dcterms:W3CDTF">2024-11-13T10:51:00Z</dcterms:modified>
</cp:coreProperties>
</file>