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18359" w14:textId="5574A8A6" w:rsidR="005025D9" w:rsidRDefault="00B351F5" w:rsidP="00C96624">
      <w:pPr>
        <w:widowControl w:val="0"/>
        <w:suppressAutoHyphens/>
        <w:rPr>
          <w:rFonts w:asciiTheme="majorHAnsi" w:eastAsia="DejaVu Sans" w:hAnsiTheme="majorHAnsi" w:cstheme="majorHAnsi"/>
          <w:b/>
          <w:iCs/>
          <w:kern w:val="1"/>
          <w:lang w:eastAsia="zh-CN" w:bidi="hi-IN"/>
        </w:rPr>
      </w:pPr>
      <w:r>
        <w:rPr>
          <w:rFonts w:asciiTheme="majorHAnsi" w:eastAsia="DejaVu Sans" w:hAnsiTheme="majorHAnsi" w:cstheme="majorHAnsi"/>
          <w:b/>
          <w:iCs/>
          <w:kern w:val="1"/>
          <w:lang w:eastAsia="zh-CN" w:bidi="hi-IN"/>
        </w:rPr>
        <w:t xml:space="preserve">  </w:t>
      </w:r>
      <w:r w:rsidR="008E3B3A">
        <w:rPr>
          <w:rFonts w:asciiTheme="majorHAnsi" w:eastAsia="DejaVu Sans" w:hAnsiTheme="majorHAnsi" w:cstheme="majorHAnsi"/>
          <w:b/>
          <w:iCs/>
          <w:kern w:val="1"/>
          <w:lang w:eastAsia="zh-CN" w:bidi="hi-IN"/>
        </w:rPr>
        <w:t xml:space="preserve"> </w:t>
      </w:r>
    </w:p>
    <w:p w14:paraId="7C9CD404" w14:textId="47602507" w:rsidR="007D4D7E" w:rsidRDefault="007D4D7E" w:rsidP="007D4D7E">
      <w:pPr>
        <w:widowControl w:val="0"/>
        <w:suppressAutoHyphens/>
        <w:jc w:val="right"/>
        <w:rPr>
          <w:rFonts w:asciiTheme="majorHAnsi" w:eastAsia="DejaVu Sans" w:hAnsiTheme="majorHAnsi" w:cstheme="majorHAnsi"/>
          <w:b/>
          <w:iCs/>
          <w:kern w:val="1"/>
          <w:lang w:eastAsia="zh-CN" w:bidi="hi-IN"/>
        </w:rPr>
      </w:pPr>
    </w:p>
    <w:p w14:paraId="42CE21FD" w14:textId="72953143" w:rsidR="005C0631" w:rsidRPr="00CD4B2C" w:rsidRDefault="00CD4B2C" w:rsidP="00CD4B2C">
      <w:pPr>
        <w:widowControl w:val="0"/>
        <w:suppressAutoHyphens/>
        <w:ind w:hanging="426"/>
        <w:jc w:val="right"/>
        <w:rPr>
          <w:rFonts w:asciiTheme="majorHAnsi" w:eastAsia="DejaVu Sans" w:hAnsiTheme="majorHAnsi" w:cstheme="majorHAnsi"/>
          <w:b/>
          <w:iCs/>
          <w:kern w:val="1"/>
          <w:lang w:eastAsia="zh-CN" w:bidi="hi-IN"/>
        </w:rPr>
      </w:pPr>
      <w:r>
        <w:rPr>
          <w:noProof/>
        </w:rPr>
        <w:drawing>
          <wp:inline distT="0" distB="0" distL="0" distR="0" wp14:anchorId="60FF12A0" wp14:editId="347A5F50">
            <wp:extent cx="5688511" cy="1148616"/>
            <wp:effectExtent l="0" t="0" r="1270" b="0"/>
            <wp:docPr id="1522976592" name="Obraz 1522976592" descr="Logotypy Uniwersytetu Łódzkiego i sieci U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typy Uniwersytetu Łódzkiego i sieci UNIC"/>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688511" cy="1148616"/>
                    </a:xfrm>
                    <a:prstGeom prst="rect">
                      <a:avLst/>
                    </a:prstGeom>
                    <a:ln>
                      <a:noFill/>
                    </a:ln>
                    <a:extLst>
                      <a:ext uri="{53640926-AAD7-44D8-BBD7-CCE9431645EC}">
                        <a14:shadowObscured xmlns:a14="http://schemas.microsoft.com/office/drawing/2010/main"/>
                      </a:ext>
                    </a:extLst>
                  </pic:spPr>
                </pic:pic>
              </a:graphicData>
            </a:graphic>
          </wp:inline>
        </w:drawing>
      </w:r>
    </w:p>
    <w:p w14:paraId="79F1D5FC" w14:textId="77777777" w:rsidR="00811D63" w:rsidRPr="00811D63" w:rsidRDefault="00811D63" w:rsidP="00811D63">
      <w:pPr>
        <w:tabs>
          <w:tab w:val="center" w:pos="4513"/>
          <w:tab w:val="right" w:pos="9026"/>
        </w:tabs>
        <w:spacing w:line="360" w:lineRule="auto"/>
        <w:rPr>
          <w:rFonts w:ascii="Calibri" w:eastAsia="Calibri" w:hAnsi="Calibri" w:cs="Times New Roman"/>
          <w:color w:val="C00000"/>
          <w:sz w:val="24"/>
          <w:szCs w:val="24"/>
          <w:lang w:val="pl-PL" w:eastAsia="en-US"/>
        </w:rPr>
      </w:pPr>
      <w:r w:rsidRPr="00811D63">
        <w:rPr>
          <w:rFonts w:ascii="Calibri" w:eastAsia="Calibri" w:hAnsi="Calibri" w:cs="Times New Roman"/>
          <w:color w:val="C00000"/>
          <w:sz w:val="24"/>
          <w:szCs w:val="24"/>
          <w:lang w:val="pl-PL" w:eastAsia="en-US"/>
        </w:rPr>
        <w:t>Uniwersytet Łódzki</w:t>
      </w:r>
    </w:p>
    <w:p w14:paraId="4DAB17A3" w14:textId="77777777" w:rsidR="00811D63" w:rsidRPr="00811D63" w:rsidRDefault="00811D63" w:rsidP="00811D63">
      <w:pPr>
        <w:tabs>
          <w:tab w:val="center" w:pos="4513"/>
          <w:tab w:val="right" w:pos="9026"/>
        </w:tabs>
        <w:spacing w:line="360" w:lineRule="auto"/>
        <w:rPr>
          <w:rFonts w:ascii="Calibri" w:eastAsia="Calibri" w:hAnsi="Calibri" w:cs="Times New Roman"/>
          <w:color w:val="C00000"/>
          <w:sz w:val="24"/>
          <w:szCs w:val="24"/>
          <w:lang w:val="pl-PL" w:eastAsia="en-US"/>
        </w:rPr>
      </w:pPr>
      <w:r w:rsidRPr="00811D63">
        <w:rPr>
          <w:rFonts w:ascii="Calibri" w:eastAsia="Calibri" w:hAnsi="Calibri" w:cs="Times New Roman"/>
          <w:color w:val="C00000"/>
          <w:sz w:val="24"/>
          <w:szCs w:val="24"/>
          <w:lang w:val="pl-PL" w:eastAsia="en-US"/>
        </w:rPr>
        <w:t>(048) 042 635 42 83</w:t>
      </w:r>
    </w:p>
    <w:p w14:paraId="37B6A20E" w14:textId="77777777" w:rsidR="00811D63" w:rsidRPr="00811D63" w:rsidRDefault="00811D63" w:rsidP="00811D63">
      <w:pPr>
        <w:tabs>
          <w:tab w:val="center" w:pos="4513"/>
          <w:tab w:val="right" w:pos="9026"/>
        </w:tabs>
        <w:spacing w:line="360" w:lineRule="auto"/>
        <w:rPr>
          <w:rFonts w:ascii="Calibri" w:eastAsia="Calibri" w:hAnsi="Calibri" w:cs="Times New Roman"/>
          <w:color w:val="C00000"/>
          <w:sz w:val="24"/>
          <w:szCs w:val="24"/>
          <w:lang w:val="pl-PL" w:eastAsia="en-US"/>
        </w:rPr>
      </w:pPr>
      <w:r w:rsidRPr="00811D63">
        <w:rPr>
          <w:rFonts w:ascii="Calibri" w:eastAsia="Calibri" w:hAnsi="Calibri" w:cs="Times New Roman"/>
          <w:color w:val="C00000"/>
          <w:sz w:val="24"/>
          <w:szCs w:val="24"/>
          <w:lang w:val="pl-PL" w:eastAsia="en-US"/>
        </w:rPr>
        <w:t xml:space="preserve">Narutowicza 68, 90-136 Łódź </w:t>
      </w:r>
    </w:p>
    <w:p w14:paraId="5D6800C1" w14:textId="2954F742" w:rsidR="00811D63" w:rsidRPr="00811D63" w:rsidRDefault="00811D63" w:rsidP="00811D63">
      <w:pPr>
        <w:tabs>
          <w:tab w:val="center" w:pos="4513"/>
          <w:tab w:val="right" w:pos="9026"/>
        </w:tabs>
        <w:spacing w:after="600" w:line="260" w:lineRule="exact"/>
        <w:rPr>
          <w:rFonts w:ascii="Calibri" w:eastAsia="Calibri" w:hAnsi="Calibri" w:cs="Times New Roman"/>
          <w:color w:val="C00000"/>
          <w:sz w:val="24"/>
          <w:szCs w:val="24"/>
          <w:lang w:val="pl-PL" w:eastAsia="en-US"/>
        </w:rPr>
      </w:pPr>
      <w:hyperlink r:id="rId9" w:history="1">
        <w:r w:rsidRPr="00811D63">
          <w:rPr>
            <w:rFonts w:ascii="Calibri" w:eastAsia="Calibri" w:hAnsi="Calibri" w:cs="Times New Roman"/>
            <w:color w:val="C00000"/>
            <w:sz w:val="24"/>
            <w:szCs w:val="24"/>
            <w:u w:val="single"/>
            <w:lang w:val="pl-PL" w:eastAsia="en-US"/>
          </w:rPr>
          <w:t>przetargi@uni.lodz.pl</w:t>
        </w:r>
      </w:hyperlink>
    </w:p>
    <w:p w14:paraId="59BE2867" w14:textId="7E3F4C88" w:rsidR="00017002" w:rsidRPr="00B23CD3" w:rsidRDefault="00006816" w:rsidP="00D64798">
      <w:pPr>
        <w:widowControl w:val="0"/>
        <w:suppressAutoHyphens/>
        <w:spacing w:after="360" w:line="360" w:lineRule="auto"/>
        <w:rPr>
          <w:rFonts w:asciiTheme="majorHAnsi" w:eastAsia="DejaVu Sans" w:hAnsiTheme="majorHAnsi" w:cstheme="majorHAnsi"/>
          <w:b/>
          <w:iCs/>
          <w:kern w:val="1"/>
          <w:sz w:val="24"/>
          <w:szCs w:val="24"/>
          <w:lang w:eastAsia="zh-CN" w:bidi="hi-IN"/>
        </w:rPr>
      </w:pPr>
      <w:r w:rsidRPr="00D64798">
        <w:rPr>
          <w:rFonts w:asciiTheme="majorHAnsi" w:eastAsia="DejaVu Sans" w:hAnsiTheme="majorHAnsi" w:cstheme="majorHAnsi"/>
          <w:b/>
          <w:iCs/>
          <w:color w:val="FF0000"/>
          <w:kern w:val="1"/>
          <w:sz w:val="24"/>
          <w:szCs w:val="24"/>
          <w:lang w:eastAsia="zh-CN" w:bidi="hi-IN"/>
        </w:rPr>
        <w:t xml:space="preserve"> </w:t>
      </w:r>
      <w:r w:rsidR="00A41F0D" w:rsidRPr="00B23CD3">
        <w:rPr>
          <w:rFonts w:asciiTheme="majorHAnsi" w:eastAsia="DejaVu Sans" w:hAnsiTheme="majorHAnsi" w:cstheme="majorHAnsi"/>
          <w:b/>
          <w:iCs/>
          <w:kern w:val="1"/>
          <w:sz w:val="24"/>
          <w:szCs w:val="24"/>
          <w:lang w:eastAsia="zh-CN" w:bidi="hi-IN"/>
        </w:rPr>
        <w:t>Załącznik</w:t>
      </w:r>
      <w:r w:rsidR="00621B4A" w:rsidRPr="00B23CD3">
        <w:rPr>
          <w:rFonts w:asciiTheme="majorHAnsi" w:eastAsia="DejaVu Sans" w:hAnsiTheme="majorHAnsi" w:cstheme="majorHAnsi"/>
          <w:b/>
          <w:iCs/>
          <w:kern w:val="1"/>
          <w:sz w:val="24"/>
          <w:szCs w:val="24"/>
          <w:lang w:eastAsia="zh-CN" w:bidi="hi-IN"/>
        </w:rPr>
        <w:t xml:space="preserve"> </w:t>
      </w:r>
      <w:r w:rsidR="00A41F0D" w:rsidRPr="00B23CD3">
        <w:rPr>
          <w:rFonts w:asciiTheme="majorHAnsi" w:eastAsia="DejaVu Sans" w:hAnsiTheme="majorHAnsi" w:cstheme="majorHAnsi"/>
          <w:b/>
          <w:iCs/>
          <w:kern w:val="1"/>
          <w:sz w:val="24"/>
          <w:szCs w:val="24"/>
          <w:lang w:eastAsia="zh-CN" w:bidi="hi-IN"/>
        </w:rPr>
        <w:t xml:space="preserve">Nr </w:t>
      </w:r>
      <w:r w:rsidR="006A1760" w:rsidRPr="00B23CD3">
        <w:rPr>
          <w:rFonts w:asciiTheme="majorHAnsi" w:eastAsia="DejaVu Sans" w:hAnsiTheme="majorHAnsi" w:cstheme="majorHAnsi"/>
          <w:b/>
          <w:iCs/>
          <w:kern w:val="1"/>
          <w:sz w:val="24"/>
          <w:szCs w:val="24"/>
          <w:lang w:eastAsia="zh-CN" w:bidi="hi-IN"/>
        </w:rPr>
        <w:t>1</w:t>
      </w:r>
      <w:r w:rsidR="00A41F0D" w:rsidRPr="00B23CD3">
        <w:rPr>
          <w:rFonts w:asciiTheme="majorHAnsi" w:eastAsia="DejaVu Sans" w:hAnsiTheme="majorHAnsi" w:cstheme="majorHAnsi"/>
          <w:b/>
          <w:iCs/>
          <w:kern w:val="1"/>
          <w:sz w:val="24"/>
          <w:szCs w:val="24"/>
          <w:lang w:eastAsia="zh-CN" w:bidi="hi-IN"/>
        </w:rPr>
        <w:t xml:space="preserve"> do SWZ/umowy</w:t>
      </w:r>
    </w:p>
    <w:p w14:paraId="7069A22F" w14:textId="4AE463BD" w:rsidR="002B2B1F" w:rsidRPr="002B2B1F" w:rsidRDefault="009279C6" w:rsidP="002B2B1F">
      <w:pPr>
        <w:widowControl w:val="0"/>
        <w:suppressAutoHyphens/>
        <w:spacing w:after="240" w:line="360" w:lineRule="auto"/>
        <w:rPr>
          <w:rFonts w:asciiTheme="majorHAnsi" w:eastAsia="DejaVu Sans" w:hAnsiTheme="majorHAnsi" w:cstheme="majorHAnsi"/>
          <w:b/>
          <w:kern w:val="1"/>
          <w:sz w:val="24"/>
          <w:szCs w:val="24"/>
          <w:lang w:val="pl-PL" w:eastAsia="zh-CN" w:bidi="hi-IN"/>
        </w:rPr>
      </w:pPr>
      <w:r w:rsidRPr="00B23CD3">
        <w:rPr>
          <w:rFonts w:asciiTheme="majorHAnsi" w:eastAsia="DejaVu Sans" w:hAnsiTheme="majorHAnsi" w:cstheme="majorHAnsi"/>
          <w:b/>
          <w:kern w:val="1"/>
          <w:sz w:val="24"/>
          <w:szCs w:val="24"/>
          <w:lang w:val="pl-PL" w:eastAsia="zh-CN" w:bidi="hi-IN"/>
        </w:rPr>
        <w:t>OPIS PRZEDMIOTU ZAMÓWIENIA</w:t>
      </w:r>
    </w:p>
    <w:p w14:paraId="1F7FE953" w14:textId="7AB2EFAD" w:rsidR="002B2B1F" w:rsidRPr="002B2B1F" w:rsidRDefault="002B2B1F" w:rsidP="00022B26">
      <w:pPr>
        <w:pStyle w:val="Akapitzlist"/>
        <w:numPr>
          <w:ilvl w:val="0"/>
          <w:numId w:val="11"/>
        </w:numPr>
        <w:spacing w:line="360" w:lineRule="auto"/>
        <w:ind w:left="0" w:firstLine="0"/>
        <w:rPr>
          <w:rFonts w:asciiTheme="majorHAnsi" w:hAnsiTheme="majorHAnsi" w:cstheme="majorHAnsi"/>
          <w:b/>
          <w:bCs/>
          <w:sz w:val="24"/>
          <w:szCs w:val="24"/>
          <w:lang w:val="pl-PL"/>
        </w:rPr>
      </w:pPr>
      <w:bookmarkStart w:id="0" w:name="_Hlk116900010"/>
      <w:r w:rsidRPr="002B2B1F">
        <w:rPr>
          <w:rFonts w:asciiTheme="majorHAnsi" w:hAnsiTheme="majorHAnsi" w:cstheme="majorHAnsi"/>
          <w:sz w:val="24"/>
          <w:szCs w:val="24"/>
          <w:lang w:val="pl-PL"/>
        </w:rPr>
        <w:t>Przedmiotem zamówienia jest kompleksowa obsługa prawna Uniwersytetu Łódzkiego</w:t>
      </w:r>
      <w:r w:rsidRPr="002B2B1F">
        <w:rPr>
          <w:rFonts w:asciiTheme="majorHAnsi" w:hAnsiTheme="majorHAnsi" w:cstheme="majorHAnsi"/>
          <w:sz w:val="24"/>
          <w:szCs w:val="24"/>
          <w:lang w:val="pl-PL"/>
        </w:rPr>
        <w:br/>
        <w:t>w Łodzi w zakresie spraw związanych z działalnością jednostek organizacyjnych Uczelni, ze szczególnym uwzględnieniem:</w:t>
      </w:r>
      <w:r w:rsidRPr="002B2B1F">
        <w:rPr>
          <w:rFonts w:asciiTheme="majorHAnsi" w:hAnsiTheme="majorHAnsi" w:cstheme="majorHAnsi"/>
          <w:b/>
          <w:sz w:val="24"/>
          <w:szCs w:val="24"/>
          <w:lang w:val="pl-PL"/>
        </w:rPr>
        <w:t xml:space="preserve"> </w:t>
      </w:r>
    </w:p>
    <w:p w14:paraId="0926DF8F" w14:textId="77777777" w:rsidR="002B2B1F" w:rsidRPr="002B2B1F"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 xml:space="preserve"> prowadzenia bieżącej obsługi prawnej Uniwersytetu; </w:t>
      </w:r>
    </w:p>
    <w:p w14:paraId="335B3296" w14:textId="77777777" w:rsidR="002B2B1F" w:rsidRPr="002B2B1F"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 xml:space="preserve">udzielania bieżących konsultacji, porad prawnych oraz dokonywanie wykładni obowiązujących przepisów prawnych; </w:t>
      </w:r>
    </w:p>
    <w:p w14:paraId="4CB082D4" w14:textId="77777777" w:rsidR="002B2B1F" w:rsidRPr="002B2B1F"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 xml:space="preserve">opiniowania, a w razie konieczności sporządzanie, projektów dokumentów, których wydawanie leży w zakresie działalności Uniwersytetu; </w:t>
      </w:r>
    </w:p>
    <w:p w14:paraId="2A97CCCB" w14:textId="77777777" w:rsidR="002B2B1F" w:rsidRPr="002B2B1F"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 xml:space="preserve">sporządzania opinii prawnych i projektów umów; </w:t>
      </w:r>
    </w:p>
    <w:p w14:paraId="1C98500E" w14:textId="77777777" w:rsidR="002B2B1F" w:rsidRPr="002B2B1F"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uczestniczenia w rokowaniach prowadzonych przez Uniwersytet, których celem jest nawiązanie, zmiana lub rozwiązanie stosunków prawnych;</w:t>
      </w:r>
    </w:p>
    <w:p w14:paraId="1A43E76E" w14:textId="77777777" w:rsidR="002B2B1F" w:rsidRPr="002B2B1F"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 xml:space="preserve">reprezentowania Uniwersytetu w sporach pracowniczych, </w:t>
      </w:r>
    </w:p>
    <w:p w14:paraId="3A121F3C" w14:textId="77777777" w:rsidR="002B2B1F" w:rsidRPr="002B2B1F"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reprezentowania Uniwersytetu w sprawach sądowych, administracyjnych i egzekucyjnych we wszystkich instancjach oraz przed organami administracji publicznej;</w:t>
      </w:r>
    </w:p>
    <w:p w14:paraId="64450415" w14:textId="77777777" w:rsidR="002B2B1F" w:rsidRPr="002B2B1F"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prowadzenia spraw związanych z zarządzaniem nieruchomościami Uniwersytetu;</w:t>
      </w:r>
    </w:p>
    <w:p w14:paraId="46BA77D0" w14:textId="77777777" w:rsidR="002B2B1F" w:rsidRPr="002B2B1F"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 xml:space="preserve">opiniowania w zakresie zgodności z obowiązującymi przepisami wewnętrznych aktów prawnych Uniwersytetu w tym regulaminów i procedur wewnętrznych; </w:t>
      </w:r>
    </w:p>
    <w:p w14:paraId="7A934CC3" w14:textId="77777777" w:rsidR="002B2B1F" w:rsidRPr="002B2B1F"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 xml:space="preserve">obsługi prawnej w zakresie współpracy z podmiotami zagranicznymi w ramach realizowanych lub planowanych międzynarodowych umów, porozumień ramowych, porozumień wykonawczych do porozumień ramowych oraz umów z agencjami </w:t>
      </w:r>
      <w:r w:rsidRPr="002B2B1F">
        <w:rPr>
          <w:rFonts w:asciiTheme="majorHAnsi" w:eastAsia="Calibri" w:hAnsiTheme="majorHAnsi" w:cstheme="majorHAnsi"/>
          <w:sz w:val="24"/>
          <w:szCs w:val="24"/>
          <w:lang w:val="pl-PL" w:eastAsia="en-US"/>
        </w:rPr>
        <w:lastRenderedPageBreak/>
        <w:t xml:space="preserve">rekrutującymi studentów z zagranicy, w tym opiniowanie i opracowywanie treści umówi porozumień w </w:t>
      </w:r>
      <w:r w:rsidRPr="002B2B1F">
        <w:rPr>
          <w:rFonts w:asciiTheme="majorHAnsi" w:eastAsia="Calibri" w:hAnsiTheme="majorHAnsi" w:cstheme="majorHAnsi"/>
          <w:sz w:val="24"/>
          <w:szCs w:val="24"/>
          <w:u w:val="single"/>
          <w:lang w:val="pl-PL" w:eastAsia="en-US"/>
        </w:rPr>
        <w:t>języku polskim i angielskim</w:t>
      </w:r>
      <w:r w:rsidRPr="002B2B1F">
        <w:rPr>
          <w:rFonts w:asciiTheme="majorHAnsi" w:eastAsia="Calibri" w:hAnsiTheme="majorHAnsi" w:cstheme="majorHAnsi"/>
          <w:sz w:val="24"/>
          <w:szCs w:val="24"/>
          <w:lang w:val="pl-PL" w:eastAsia="en-US"/>
        </w:rPr>
        <w:t>;</w:t>
      </w:r>
    </w:p>
    <w:p w14:paraId="7FF4CBBF" w14:textId="77777777" w:rsidR="002B2B1F" w:rsidRPr="00A26259" w:rsidRDefault="002B2B1F" w:rsidP="00022B26">
      <w:pPr>
        <w:pStyle w:val="Akapitzlist"/>
        <w:numPr>
          <w:ilvl w:val="1"/>
          <w:numId w:val="11"/>
        </w:numPr>
        <w:spacing w:line="360" w:lineRule="auto"/>
        <w:ind w:left="284" w:firstLine="0"/>
        <w:rPr>
          <w:rFonts w:asciiTheme="majorHAnsi" w:hAnsiTheme="majorHAnsi" w:cstheme="majorHAnsi"/>
          <w:b/>
          <w:bCs/>
          <w:sz w:val="24"/>
          <w:szCs w:val="24"/>
          <w:lang w:val="pl-PL"/>
        </w:rPr>
      </w:pPr>
      <w:r w:rsidRPr="002B2B1F">
        <w:rPr>
          <w:rFonts w:asciiTheme="majorHAnsi" w:eastAsia="Calibri" w:hAnsiTheme="majorHAnsi" w:cstheme="majorHAnsi"/>
          <w:sz w:val="24"/>
          <w:szCs w:val="24"/>
          <w:lang w:val="pl-PL" w:eastAsia="en-US"/>
        </w:rPr>
        <w:t xml:space="preserve"> udziału w przygotowywaniu oraz obsłudze postępowań dotyczących zamówień publicznych pod względem formalnym i prawnym wraz z udziałem w komisjach przetargowych.</w:t>
      </w:r>
    </w:p>
    <w:p w14:paraId="6D3968C7" w14:textId="77777777" w:rsidR="002B2B1F" w:rsidRPr="0038480F" w:rsidRDefault="002B2B1F" w:rsidP="00022B26">
      <w:pPr>
        <w:pStyle w:val="Akapitzlist"/>
        <w:numPr>
          <w:ilvl w:val="0"/>
          <w:numId w:val="11"/>
        </w:numPr>
        <w:spacing w:line="360" w:lineRule="auto"/>
        <w:ind w:left="0" w:firstLine="0"/>
        <w:rPr>
          <w:rFonts w:asciiTheme="majorHAnsi" w:hAnsiTheme="majorHAnsi" w:cstheme="majorHAnsi"/>
          <w:b/>
          <w:bCs/>
          <w:sz w:val="24"/>
          <w:szCs w:val="24"/>
          <w:lang w:val="pl-PL"/>
        </w:rPr>
      </w:pPr>
      <w:r w:rsidRPr="00A26259">
        <w:rPr>
          <w:rFonts w:asciiTheme="majorHAnsi" w:eastAsia="Calibri" w:hAnsiTheme="majorHAnsi" w:cstheme="majorHAnsi"/>
          <w:sz w:val="24"/>
          <w:szCs w:val="24"/>
          <w:lang w:val="pl-PL" w:eastAsia="en-US"/>
        </w:rPr>
        <w:t>Zamawiający może również włączyć do zakresu obowiązków Wykonawcy prowadzenie spraw nie wymienionych powyżej, jeżeli charakter prawny tych spraw dotyczy działalności Uniwersytetu.</w:t>
      </w:r>
    </w:p>
    <w:p w14:paraId="4E758703" w14:textId="48F9E365" w:rsidR="002B2B1F" w:rsidRPr="0038480F" w:rsidRDefault="002B2B1F" w:rsidP="00022B26">
      <w:pPr>
        <w:pStyle w:val="Akapitzlist"/>
        <w:numPr>
          <w:ilvl w:val="0"/>
          <w:numId w:val="11"/>
        </w:numPr>
        <w:spacing w:line="360" w:lineRule="auto"/>
        <w:ind w:left="0" w:firstLine="0"/>
        <w:rPr>
          <w:rFonts w:asciiTheme="majorHAnsi" w:hAnsiTheme="majorHAnsi" w:cstheme="majorHAnsi"/>
          <w:b/>
          <w:bCs/>
          <w:sz w:val="24"/>
          <w:szCs w:val="24"/>
          <w:lang w:val="pl-PL"/>
        </w:rPr>
      </w:pPr>
      <w:r w:rsidRPr="0038480F">
        <w:rPr>
          <w:rFonts w:asciiTheme="majorHAnsi" w:eastAsia="Calibri" w:hAnsiTheme="majorHAnsi" w:cstheme="majorHAnsi"/>
          <w:sz w:val="24"/>
          <w:szCs w:val="24"/>
          <w:lang w:val="pl-PL" w:eastAsia="en-US"/>
        </w:rPr>
        <w:t>Wskazany wyżej zakres objęty jest  w szczególności regulacjami zawartymi w ustawach: ustawa prawo o szkolnictwie wyższym i nauce, prawo pracy i ubezpieczeń społecznych, prawa cywilnego, prawa administracyjnego, prawa karnego, prawa zamówień publicznych, ustawy</w:t>
      </w:r>
      <w:r w:rsidR="0038480F">
        <w:rPr>
          <w:rFonts w:asciiTheme="majorHAnsi" w:eastAsia="Calibri" w:hAnsiTheme="majorHAnsi" w:cstheme="majorHAnsi"/>
          <w:sz w:val="24"/>
          <w:szCs w:val="24"/>
          <w:lang w:val="pl-PL" w:eastAsia="en-US"/>
        </w:rPr>
        <w:t xml:space="preserve"> </w:t>
      </w:r>
      <w:r w:rsidRPr="0038480F">
        <w:rPr>
          <w:rFonts w:asciiTheme="majorHAnsi" w:eastAsia="Calibri" w:hAnsiTheme="majorHAnsi" w:cstheme="majorHAnsi"/>
          <w:sz w:val="24"/>
          <w:szCs w:val="24"/>
          <w:lang w:val="pl-PL" w:eastAsia="en-US"/>
        </w:rPr>
        <w:t>o finansach publicznych, prawa podatkowego, prawa celnego, prawa konkurencji, polskiego, wspólnotowego i międzynarodowego prawa własności przemysłowej, praw autorskich, regulacji związanych z komercjalizacją bezpośrednią i pośrednią wyników badań, zasad prowadzenia polityki rozwoju oraz regulacji dotyczących programów przewidujących finansowanie lub współfinansowanie przedsięwzięć ze środków Unii Europejskiej) Zamawiający może również włączyć do zakresu obowiązków Wykonawcy prowadzenie spraw nie wymienionych powyżej, jeżeli charakter prawny tych spraw dotyczy działalności Uniwersytetu.</w:t>
      </w:r>
    </w:p>
    <w:p w14:paraId="0DC96D83" w14:textId="77777777" w:rsidR="002B2B1F" w:rsidRPr="0038480F" w:rsidRDefault="002B2B1F" w:rsidP="00022B26">
      <w:pPr>
        <w:pStyle w:val="Akapitzlist"/>
        <w:numPr>
          <w:ilvl w:val="0"/>
          <w:numId w:val="11"/>
        </w:numPr>
        <w:spacing w:line="360" w:lineRule="auto"/>
        <w:ind w:left="0" w:firstLine="0"/>
        <w:rPr>
          <w:rFonts w:asciiTheme="majorHAnsi" w:hAnsiTheme="majorHAnsi" w:cstheme="majorHAnsi"/>
          <w:b/>
          <w:bCs/>
          <w:sz w:val="24"/>
          <w:szCs w:val="24"/>
          <w:lang w:val="pl-PL"/>
        </w:rPr>
      </w:pPr>
      <w:r w:rsidRPr="0038480F">
        <w:rPr>
          <w:rFonts w:asciiTheme="majorHAnsi" w:eastAsia="Calibri" w:hAnsiTheme="majorHAnsi" w:cstheme="majorHAnsi"/>
          <w:sz w:val="24"/>
          <w:szCs w:val="24"/>
          <w:lang w:val="pl-PL" w:eastAsia="en-US"/>
        </w:rPr>
        <w:t>Przedmiot zamówienia nie obejmuje spraw związanych z dochodzeniem należności za niezwrócone książki i opłaty za studia, prowadzone w uproszczonym postępowaniu nakazowym i upominawczym we wszystkich instancjach oraz prowadzenie postępowań egzekucyjnych w tych sprawach.</w:t>
      </w:r>
    </w:p>
    <w:p w14:paraId="037AF1E4" w14:textId="77777777" w:rsidR="002B2B1F" w:rsidRPr="0038480F" w:rsidRDefault="002B2B1F" w:rsidP="00022B26">
      <w:pPr>
        <w:pStyle w:val="Akapitzlist"/>
        <w:numPr>
          <w:ilvl w:val="0"/>
          <w:numId w:val="11"/>
        </w:numPr>
        <w:spacing w:line="360" w:lineRule="auto"/>
        <w:ind w:left="0" w:firstLine="0"/>
        <w:rPr>
          <w:rFonts w:asciiTheme="majorHAnsi" w:hAnsiTheme="majorHAnsi" w:cstheme="majorHAnsi"/>
          <w:b/>
          <w:bCs/>
          <w:sz w:val="24"/>
          <w:szCs w:val="24"/>
          <w:lang w:val="pl-PL"/>
        </w:rPr>
      </w:pPr>
      <w:r w:rsidRPr="0038480F">
        <w:rPr>
          <w:rFonts w:asciiTheme="majorHAnsi" w:eastAsia="Calibri" w:hAnsiTheme="majorHAnsi" w:cstheme="majorHAnsi"/>
          <w:bCs/>
          <w:sz w:val="24"/>
          <w:szCs w:val="24"/>
          <w:lang w:val="pl-PL" w:eastAsia="en-US"/>
        </w:rPr>
        <w:t>W zakresie Prawa zamówień publicznych do obowiązków Wykonawcy należeć będzie przede wszystkim:</w:t>
      </w:r>
    </w:p>
    <w:p w14:paraId="1E9E6D41" w14:textId="77777777" w:rsidR="002B2B1F" w:rsidRPr="002B2B1F" w:rsidRDefault="002B2B1F" w:rsidP="0038480F">
      <w:pPr>
        <w:pStyle w:val="Akapitzlist"/>
        <w:spacing w:line="360" w:lineRule="auto"/>
        <w:ind w:left="284"/>
        <w:rPr>
          <w:rFonts w:asciiTheme="majorHAnsi" w:eastAsia="Calibri" w:hAnsiTheme="majorHAnsi" w:cstheme="majorHAnsi"/>
          <w:bCs/>
          <w:sz w:val="24"/>
          <w:szCs w:val="24"/>
          <w:lang w:val="pl-PL" w:eastAsia="en-US"/>
        </w:rPr>
      </w:pPr>
      <w:r w:rsidRPr="002B2B1F">
        <w:rPr>
          <w:rFonts w:asciiTheme="majorHAnsi" w:eastAsia="Calibri" w:hAnsiTheme="majorHAnsi" w:cstheme="majorHAnsi"/>
          <w:bCs/>
          <w:sz w:val="24"/>
          <w:szCs w:val="24"/>
          <w:lang w:val="pl-PL" w:eastAsia="en-US"/>
        </w:rPr>
        <w:t>5.1 współpraca przy tworzeniu Specyfikacji Warunków Zamówienia;</w:t>
      </w:r>
    </w:p>
    <w:p w14:paraId="3ED21DA5" w14:textId="77777777" w:rsidR="002B2B1F" w:rsidRPr="002B2B1F" w:rsidRDefault="002B2B1F" w:rsidP="0038480F">
      <w:pPr>
        <w:pStyle w:val="Akapitzlist"/>
        <w:spacing w:line="360" w:lineRule="auto"/>
        <w:ind w:left="284"/>
        <w:rPr>
          <w:rFonts w:asciiTheme="majorHAnsi" w:eastAsia="Calibri" w:hAnsiTheme="majorHAnsi" w:cstheme="majorHAnsi"/>
          <w:bCs/>
          <w:sz w:val="24"/>
          <w:szCs w:val="24"/>
          <w:lang w:val="pl-PL" w:eastAsia="en-US"/>
        </w:rPr>
      </w:pPr>
      <w:r w:rsidRPr="002B2B1F">
        <w:rPr>
          <w:rFonts w:asciiTheme="majorHAnsi" w:eastAsia="Calibri" w:hAnsiTheme="majorHAnsi" w:cstheme="majorHAnsi"/>
          <w:bCs/>
          <w:sz w:val="24"/>
          <w:szCs w:val="24"/>
          <w:lang w:val="pl-PL" w:eastAsia="en-US"/>
        </w:rPr>
        <w:t>5.2. współpraca przy tworzeniu projektów umów;</w:t>
      </w:r>
    </w:p>
    <w:p w14:paraId="1DC82447" w14:textId="77777777" w:rsidR="002B2B1F" w:rsidRPr="002B2B1F" w:rsidRDefault="002B2B1F" w:rsidP="0038480F">
      <w:pPr>
        <w:pStyle w:val="Akapitzlist"/>
        <w:spacing w:line="360" w:lineRule="auto"/>
        <w:ind w:left="284"/>
        <w:rPr>
          <w:rFonts w:asciiTheme="majorHAnsi" w:eastAsia="Calibri" w:hAnsiTheme="majorHAnsi" w:cstheme="majorHAnsi"/>
          <w:bCs/>
          <w:sz w:val="24"/>
          <w:szCs w:val="24"/>
          <w:lang w:val="pl-PL" w:eastAsia="en-US"/>
        </w:rPr>
      </w:pPr>
      <w:r w:rsidRPr="002B2B1F">
        <w:rPr>
          <w:rFonts w:asciiTheme="majorHAnsi" w:eastAsia="Calibri" w:hAnsiTheme="majorHAnsi" w:cstheme="majorHAnsi"/>
          <w:bCs/>
          <w:sz w:val="24"/>
          <w:szCs w:val="24"/>
          <w:lang w:val="pl-PL" w:eastAsia="en-US"/>
        </w:rPr>
        <w:t>5.3. czynny udział w komisjach przetargowych;</w:t>
      </w:r>
    </w:p>
    <w:p w14:paraId="22246966" w14:textId="77777777" w:rsidR="002B2B1F" w:rsidRPr="002B2B1F" w:rsidRDefault="002B2B1F" w:rsidP="0038480F">
      <w:pPr>
        <w:pStyle w:val="Akapitzlist"/>
        <w:spacing w:line="360" w:lineRule="auto"/>
        <w:ind w:left="284"/>
        <w:rPr>
          <w:rFonts w:asciiTheme="majorHAnsi" w:eastAsia="Calibri" w:hAnsiTheme="majorHAnsi" w:cstheme="majorHAnsi"/>
          <w:bCs/>
          <w:sz w:val="24"/>
          <w:szCs w:val="24"/>
          <w:lang w:val="pl-PL" w:eastAsia="en-US"/>
        </w:rPr>
      </w:pPr>
      <w:r w:rsidRPr="002B2B1F">
        <w:rPr>
          <w:rFonts w:asciiTheme="majorHAnsi" w:eastAsia="Calibri" w:hAnsiTheme="majorHAnsi" w:cstheme="majorHAnsi"/>
          <w:bCs/>
          <w:sz w:val="24"/>
          <w:szCs w:val="24"/>
          <w:lang w:val="pl-PL" w:eastAsia="en-US"/>
        </w:rPr>
        <w:t>5.4.opiniowanie treści pism związanych z postępowaniami o udzielenie zamówienia publicznego;</w:t>
      </w:r>
    </w:p>
    <w:p w14:paraId="69EC2AF8" w14:textId="77777777" w:rsidR="002B2B1F" w:rsidRPr="002B2B1F" w:rsidRDefault="002B2B1F" w:rsidP="0038480F">
      <w:pPr>
        <w:pStyle w:val="Akapitzlist"/>
        <w:spacing w:line="360" w:lineRule="auto"/>
        <w:ind w:left="284"/>
        <w:rPr>
          <w:rFonts w:asciiTheme="majorHAnsi" w:eastAsia="Calibri" w:hAnsiTheme="majorHAnsi" w:cstheme="majorHAnsi"/>
          <w:bCs/>
          <w:sz w:val="24"/>
          <w:szCs w:val="24"/>
          <w:lang w:val="pl-PL" w:eastAsia="en-US"/>
        </w:rPr>
      </w:pPr>
      <w:r w:rsidRPr="002B2B1F">
        <w:rPr>
          <w:rFonts w:asciiTheme="majorHAnsi" w:eastAsia="Calibri" w:hAnsiTheme="majorHAnsi" w:cstheme="majorHAnsi"/>
          <w:bCs/>
          <w:sz w:val="24"/>
          <w:szCs w:val="24"/>
          <w:lang w:val="pl-PL" w:eastAsia="en-US"/>
        </w:rPr>
        <w:t>5.5.doradztwo w zakresie Prawa zamówień publicznych;</w:t>
      </w:r>
    </w:p>
    <w:p w14:paraId="24395FC9" w14:textId="77777777" w:rsidR="002B2B1F" w:rsidRPr="002B2B1F" w:rsidRDefault="002B2B1F" w:rsidP="0038480F">
      <w:pPr>
        <w:pStyle w:val="Akapitzlist"/>
        <w:spacing w:line="360" w:lineRule="auto"/>
        <w:ind w:left="284"/>
        <w:rPr>
          <w:rFonts w:asciiTheme="majorHAnsi" w:eastAsia="Calibri" w:hAnsiTheme="majorHAnsi" w:cstheme="majorHAnsi"/>
          <w:bCs/>
          <w:sz w:val="24"/>
          <w:szCs w:val="24"/>
          <w:lang w:val="pl-PL" w:eastAsia="en-US"/>
        </w:rPr>
      </w:pPr>
      <w:r w:rsidRPr="002B2B1F">
        <w:rPr>
          <w:rFonts w:asciiTheme="majorHAnsi" w:eastAsia="Calibri" w:hAnsiTheme="majorHAnsi" w:cstheme="majorHAnsi"/>
          <w:bCs/>
          <w:sz w:val="24"/>
          <w:szCs w:val="24"/>
          <w:lang w:val="pl-PL" w:eastAsia="en-US"/>
        </w:rPr>
        <w:t>5.6.reprezentacja przed Krajową Izbą Odwoławczą oraz Sądem Zamówień Publicznych;</w:t>
      </w:r>
    </w:p>
    <w:p w14:paraId="481C66E1" w14:textId="77777777" w:rsidR="002B2B1F" w:rsidRPr="002B2B1F" w:rsidRDefault="002B2B1F" w:rsidP="0038480F">
      <w:pPr>
        <w:pStyle w:val="Akapitzlist"/>
        <w:spacing w:line="360" w:lineRule="auto"/>
        <w:ind w:left="284"/>
        <w:rPr>
          <w:rFonts w:asciiTheme="majorHAnsi" w:eastAsia="Calibri" w:hAnsiTheme="majorHAnsi" w:cstheme="majorHAnsi"/>
          <w:bCs/>
          <w:sz w:val="24"/>
          <w:szCs w:val="24"/>
          <w:lang w:val="pl-PL" w:eastAsia="en-US"/>
        </w:rPr>
      </w:pPr>
      <w:r w:rsidRPr="002B2B1F">
        <w:rPr>
          <w:rFonts w:asciiTheme="majorHAnsi" w:eastAsia="Calibri" w:hAnsiTheme="majorHAnsi" w:cstheme="majorHAnsi"/>
          <w:bCs/>
          <w:sz w:val="24"/>
          <w:szCs w:val="24"/>
          <w:lang w:val="pl-PL" w:eastAsia="en-US"/>
        </w:rPr>
        <w:lastRenderedPageBreak/>
        <w:t>5.7.reprezentacja przed organami kontroli, Prezesem Urzędu Zamówień Publicznych, Najwyższą Izbą Kontroli, Główną Komisją Orzekającą, Międzyresortową Komisją Orzekającą                  w sprawach o naruszenie dyscypliny finansów publicznych;</w:t>
      </w:r>
    </w:p>
    <w:p w14:paraId="04A39CCF" w14:textId="77777777" w:rsidR="002B2B1F" w:rsidRPr="002B2B1F" w:rsidRDefault="002B2B1F" w:rsidP="0038480F">
      <w:pPr>
        <w:pStyle w:val="Akapitzlist"/>
        <w:spacing w:line="360" w:lineRule="auto"/>
        <w:ind w:left="284"/>
        <w:rPr>
          <w:rFonts w:asciiTheme="majorHAnsi" w:eastAsia="Calibri" w:hAnsiTheme="majorHAnsi" w:cstheme="majorHAnsi"/>
          <w:bCs/>
          <w:sz w:val="24"/>
          <w:szCs w:val="24"/>
          <w:lang w:val="pl-PL" w:eastAsia="en-US"/>
        </w:rPr>
      </w:pPr>
      <w:r w:rsidRPr="002B2B1F">
        <w:rPr>
          <w:rFonts w:asciiTheme="majorHAnsi" w:eastAsia="Calibri" w:hAnsiTheme="majorHAnsi" w:cstheme="majorHAnsi"/>
          <w:bCs/>
          <w:sz w:val="24"/>
          <w:szCs w:val="24"/>
          <w:lang w:val="pl-PL" w:eastAsia="en-US"/>
        </w:rPr>
        <w:t>5.8.reprezentacja w sprawach o naruszenie dyscypliny finansów publicznych osób, będących pracownikami UŁ lub/i osób, którym zostały powierzone obowiązki w zakresie prawa zamówień publicznych.</w:t>
      </w:r>
    </w:p>
    <w:bookmarkEnd w:id="0"/>
    <w:p w14:paraId="13C3673A" w14:textId="77777777" w:rsidR="002B2B1F" w:rsidRPr="002B2B1F" w:rsidRDefault="002B2B1F" w:rsidP="0038480F">
      <w:pPr>
        <w:pStyle w:val="Akapitzlist"/>
        <w:spacing w:line="360" w:lineRule="auto"/>
        <w:ind w:left="0"/>
        <w:rPr>
          <w:rFonts w:asciiTheme="majorHAnsi" w:eastAsia="Calibri" w:hAnsiTheme="majorHAnsi" w:cstheme="majorHAnsi"/>
          <w:sz w:val="24"/>
          <w:szCs w:val="24"/>
          <w:lang w:val="pl-PL" w:eastAsia="en-US"/>
        </w:rPr>
      </w:pPr>
      <w:r w:rsidRPr="002B2B1F">
        <w:rPr>
          <w:rFonts w:asciiTheme="majorHAnsi" w:eastAsia="Calibri" w:hAnsiTheme="majorHAnsi" w:cstheme="majorHAnsi"/>
          <w:bCs/>
          <w:sz w:val="24"/>
          <w:szCs w:val="24"/>
          <w:lang w:val="pl-PL" w:eastAsia="en-US"/>
        </w:rPr>
        <w:t xml:space="preserve">6.    </w:t>
      </w:r>
      <w:r w:rsidRPr="002B2B1F">
        <w:rPr>
          <w:rFonts w:asciiTheme="majorHAnsi" w:eastAsia="Calibri" w:hAnsiTheme="majorHAnsi" w:cstheme="majorHAnsi"/>
          <w:sz w:val="24"/>
          <w:szCs w:val="24"/>
          <w:lang w:val="pl-PL" w:eastAsia="en-US"/>
        </w:rPr>
        <w:t>Informacje dotyczące Zamawiającego:</w:t>
      </w:r>
    </w:p>
    <w:p w14:paraId="4A5BCE1F" w14:textId="3FA10819" w:rsidR="002B2B1F" w:rsidRPr="0038480F" w:rsidRDefault="002B2B1F" w:rsidP="0038480F">
      <w:pPr>
        <w:pStyle w:val="Akapitzlist"/>
        <w:spacing w:line="360" w:lineRule="auto"/>
        <w:ind w:left="284"/>
        <w:rPr>
          <w:rFonts w:asciiTheme="majorHAnsi" w:eastAsia="Calibri" w:hAnsiTheme="majorHAnsi" w:cstheme="majorHAnsi"/>
          <w:bCs/>
          <w:sz w:val="24"/>
          <w:szCs w:val="24"/>
          <w:lang w:val="pl-PL" w:eastAsia="en-US"/>
        </w:rPr>
      </w:pPr>
      <w:r w:rsidRPr="0038480F">
        <w:rPr>
          <w:rFonts w:asciiTheme="majorHAnsi" w:eastAsia="Calibri" w:hAnsiTheme="majorHAnsi" w:cstheme="majorHAnsi"/>
          <w:sz w:val="24"/>
          <w:szCs w:val="24"/>
          <w:lang w:val="pl-PL" w:eastAsia="en-US"/>
        </w:rPr>
        <w:t xml:space="preserve">       6.1. </w:t>
      </w:r>
      <w:r w:rsidRPr="0038480F">
        <w:rPr>
          <w:rFonts w:asciiTheme="majorHAnsi" w:eastAsia="Calibri" w:hAnsiTheme="majorHAnsi" w:cstheme="majorHAnsi"/>
          <w:bCs/>
          <w:sz w:val="24"/>
          <w:szCs w:val="24"/>
          <w:lang w:val="pl-PL" w:eastAsia="en-US"/>
        </w:rPr>
        <w:t>Liczba etatów: 3</w:t>
      </w:r>
      <w:r w:rsidR="001047A8">
        <w:rPr>
          <w:rFonts w:asciiTheme="majorHAnsi" w:eastAsia="Calibri" w:hAnsiTheme="majorHAnsi" w:cstheme="majorHAnsi"/>
          <w:bCs/>
          <w:sz w:val="24"/>
          <w:szCs w:val="24"/>
          <w:lang w:val="pl-PL" w:eastAsia="en-US"/>
        </w:rPr>
        <w:t>600</w:t>
      </w:r>
    </w:p>
    <w:p w14:paraId="3EFF61FD" w14:textId="6BA68B15" w:rsidR="002B2B1F" w:rsidRPr="0038480F" w:rsidRDefault="002B2B1F" w:rsidP="0038480F">
      <w:pPr>
        <w:pStyle w:val="Akapitzlist"/>
        <w:spacing w:line="360" w:lineRule="auto"/>
        <w:ind w:left="284"/>
        <w:rPr>
          <w:rFonts w:asciiTheme="majorHAnsi" w:eastAsia="Calibri" w:hAnsiTheme="majorHAnsi" w:cstheme="majorHAnsi"/>
          <w:bCs/>
          <w:sz w:val="24"/>
          <w:szCs w:val="24"/>
          <w:lang w:val="pl-PL" w:eastAsia="en-US"/>
        </w:rPr>
      </w:pPr>
      <w:r w:rsidRPr="0038480F">
        <w:rPr>
          <w:rFonts w:asciiTheme="majorHAnsi" w:eastAsia="Calibri" w:hAnsiTheme="majorHAnsi" w:cstheme="majorHAnsi"/>
          <w:bCs/>
          <w:sz w:val="24"/>
          <w:szCs w:val="24"/>
          <w:lang w:val="pl-PL" w:eastAsia="en-US"/>
        </w:rPr>
        <w:t xml:space="preserve">       6.2. Liczba osób zatrudnionych: 3 </w:t>
      </w:r>
      <w:r w:rsidR="001047A8">
        <w:rPr>
          <w:rFonts w:asciiTheme="majorHAnsi" w:eastAsia="Calibri" w:hAnsiTheme="majorHAnsi" w:cstheme="majorHAnsi"/>
          <w:bCs/>
          <w:sz w:val="24"/>
          <w:szCs w:val="24"/>
          <w:lang w:val="pl-PL" w:eastAsia="en-US"/>
        </w:rPr>
        <w:t>789</w:t>
      </w:r>
    </w:p>
    <w:p w14:paraId="665F01DF" w14:textId="6A591297" w:rsidR="002B2B1F" w:rsidRPr="0038480F" w:rsidRDefault="002B2B1F" w:rsidP="0038480F">
      <w:pPr>
        <w:pStyle w:val="Akapitzlist"/>
        <w:spacing w:line="360" w:lineRule="auto"/>
        <w:ind w:left="284"/>
        <w:jc w:val="both"/>
        <w:rPr>
          <w:rFonts w:asciiTheme="majorHAnsi" w:eastAsia="Calibri" w:hAnsiTheme="majorHAnsi" w:cstheme="majorHAnsi"/>
          <w:b/>
          <w:bCs/>
          <w:sz w:val="24"/>
          <w:szCs w:val="24"/>
          <w:lang w:val="pl-PL" w:eastAsia="en-US"/>
        </w:rPr>
      </w:pPr>
      <w:r w:rsidRPr="0038480F">
        <w:rPr>
          <w:rFonts w:asciiTheme="majorHAnsi" w:eastAsia="Calibri" w:hAnsiTheme="majorHAnsi" w:cstheme="majorHAnsi"/>
          <w:bCs/>
          <w:sz w:val="24"/>
          <w:szCs w:val="24"/>
          <w:lang w:val="pl-PL" w:eastAsia="en-US"/>
        </w:rPr>
        <w:t xml:space="preserve">       6.3. Liczba studentów: powyżej 23</w:t>
      </w:r>
      <w:r w:rsidR="001047A8">
        <w:rPr>
          <w:rFonts w:asciiTheme="majorHAnsi" w:eastAsia="Calibri" w:hAnsiTheme="majorHAnsi" w:cstheme="majorHAnsi"/>
          <w:bCs/>
          <w:sz w:val="24"/>
          <w:szCs w:val="24"/>
          <w:lang w:val="pl-PL" w:eastAsia="en-US"/>
        </w:rPr>
        <w:t>004</w:t>
      </w:r>
      <w:r w:rsidRPr="0038480F">
        <w:rPr>
          <w:rFonts w:asciiTheme="majorHAnsi" w:eastAsia="Calibri" w:hAnsiTheme="majorHAnsi" w:cstheme="majorHAnsi"/>
          <w:bCs/>
          <w:sz w:val="24"/>
          <w:szCs w:val="24"/>
          <w:lang w:val="pl-PL" w:eastAsia="en-US"/>
        </w:rPr>
        <w:t xml:space="preserve">, liczba doktorantów </w:t>
      </w:r>
      <w:r w:rsidR="00C9780A">
        <w:rPr>
          <w:rFonts w:asciiTheme="majorHAnsi" w:eastAsia="Calibri" w:hAnsiTheme="majorHAnsi" w:cstheme="majorHAnsi"/>
          <w:bCs/>
          <w:sz w:val="24"/>
          <w:szCs w:val="24"/>
          <w:lang w:val="pl-PL" w:eastAsia="en-US"/>
        </w:rPr>
        <w:t>506</w:t>
      </w:r>
      <w:r w:rsidRPr="0038480F">
        <w:rPr>
          <w:rFonts w:asciiTheme="majorHAnsi" w:eastAsia="Calibri" w:hAnsiTheme="majorHAnsi" w:cstheme="majorHAnsi"/>
          <w:bCs/>
          <w:sz w:val="24"/>
          <w:szCs w:val="24"/>
          <w:lang w:val="pl-PL" w:eastAsia="en-US"/>
        </w:rPr>
        <w:t>, liczba słuchaczy studiów podyplomowych 1</w:t>
      </w:r>
      <w:r w:rsidR="00C9780A">
        <w:rPr>
          <w:rFonts w:asciiTheme="majorHAnsi" w:eastAsia="Calibri" w:hAnsiTheme="majorHAnsi" w:cstheme="majorHAnsi"/>
          <w:bCs/>
          <w:sz w:val="24"/>
          <w:szCs w:val="24"/>
          <w:lang w:val="pl-PL" w:eastAsia="en-US"/>
        </w:rPr>
        <w:t>072</w:t>
      </w:r>
    </w:p>
    <w:p w14:paraId="65D7B57B" w14:textId="6F50F067" w:rsidR="002B2B1F" w:rsidRPr="0038480F" w:rsidRDefault="002B2B1F" w:rsidP="0038480F">
      <w:pPr>
        <w:pStyle w:val="Akapitzlist"/>
        <w:spacing w:line="360" w:lineRule="auto"/>
        <w:ind w:left="284"/>
        <w:jc w:val="both"/>
        <w:rPr>
          <w:rFonts w:asciiTheme="majorHAnsi" w:eastAsia="Calibri" w:hAnsiTheme="majorHAnsi" w:cstheme="majorHAnsi"/>
          <w:bCs/>
          <w:sz w:val="24"/>
          <w:szCs w:val="24"/>
          <w:lang w:val="pl-PL" w:eastAsia="en-US"/>
        </w:rPr>
      </w:pPr>
      <w:r w:rsidRPr="0038480F">
        <w:rPr>
          <w:rFonts w:asciiTheme="majorHAnsi" w:eastAsia="Calibri" w:hAnsiTheme="majorHAnsi" w:cstheme="majorHAnsi"/>
          <w:bCs/>
          <w:sz w:val="24"/>
          <w:szCs w:val="24"/>
          <w:lang w:val="pl-PL" w:eastAsia="en-US"/>
        </w:rPr>
        <w:t xml:space="preserve">        6.4. Liczba nieruchomości należących do UŁ: </w:t>
      </w:r>
      <w:r w:rsidRPr="0038480F">
        <w:rPr>
          <w:rFonts w:asciiTheme="majorHAnsi" w:eastAsia="Calibri" w:hAnsiTheme="majorHAnsi" w:cstheme="majorHAnsi"/>
          <w:bCs/>
          <w:color w:val="000000" w:themeColor="text1"/>
          <w:sz w:val="24"/>
          <w:szCs w:val="24"/>
          <w:lang w:val="pl-PL" w:eastAsia="en-US"/>
        </w:rPr>
        <w:t>7</w:t>
      </w:r>
      <w:r w:rsidR="00C9780A">
        <w:rPr>
          <w:rFonts w:asciiTheme="majorHAnsi" w:eastAsia="Calibri" w:hAnsiTheme="majorHAnsi" w:cstheme="majorHAnsi"/>
          <w:bCs/>
          <w:color w:val="000000" w:themeColor="text1"/>
          <w:sz w:val="24"/>
          <w:szCs w:val="24"/>
          <w:lang w:val="pl-PL" w:eastAsia="en-US"/>
        </w:rPr>
        <w:t>4</w:t>
      </w:r>
    </w:p>
    <w:p w14:paraId="1F5A17FC" w14:textId="439B32AA" w:rsidR="002B2B1F" w:rsidRPr="0038480F" w:rsidRDefault="002B2B1F" w:rsidP="0038480F">
      <w:pPr>
        <w:pStyle w:val="Akapitzlist"/>
        <w:spacing w:line="360" w:lineRule="auto"/>
        <w:ind w:left="284"/>
        <w:jc w:val="both"/>
        <w:rPr>
          <w:rFonts w:asciiTheme="majorHAnsi" w:eastAsia="Calibri" w:hAnsiTheme="majorHAnsi" w:cstheme="majorHAnsi"/>
          <w:bCs/>
          <w:sz w:val="24"/>
          <w:szCs w:val="24"/>
          <w:lang w:val="pl-PL" w:eastAsia="en-US"/>
        </w:rPr>
      </w:pPr>
      <w:r w:rsidRPr="0038480F">
        <w:rPr>
          <w:rFonts w:asciiTheme="majorHAnsi" w:eastAsia="Calibri" w:hAnsiTheme="majorHAnsi" w:cstheme="majorHAnsi"/>
          <w:bCs/>
          <w:sz w:val="24"/>
          <w:szCs w:val="24"/>
          <w:lang w:val="pl-PL" w:eastAsia="en-US"/>
        </w:rPr>
        <w:t xml:space="preserve">        6.5. Liczba postępowań prowadzonych w okresie 2 ostatnich lat na podstawie Ustawy Prawo zamówień publicznych: powyżej 3</w:t>
      </w:r>
      <w:r w:rsidR="0002554B">
        <w:rPr>
          <w:rFonts w:asciiTheme="majorHAnsi" w:eastAsia="Calibri" w:hAnsiTheme="majorHAnsi" w:cstheme="majorHAnsi"/>
          <w:bCs/>
          <w:sz w:val="24"/>
          <w:szCs w:val="24"/>
          <w:lang w:val="pl-PL" w:eastAsia="en-US"/>
        </w:rPr>
        <w:t>1</w:t>
      </w:r>
      <w:r w:rsidRPr="0038480F">
        <w:rPr>
          <w:rFonts w:asciiTheme="majorHAnsi" w:eastAsia="Calibri" w:hAnsiTheme="majorHAnsi" w:cstheme="majorHAnsi"/>
          <w:bCs/>
          <w:sz w:val="24"/>
          <w:szCs w:val="24"/>
          <w:lang w:val="pl-PL" w:eastAsia="en-US"/>
        </w:rPr>
        <w:t>0</w:t>
      </w:r>
    </w:p>
    <w:p w14:paraId="5E56F264" w14:textId="65226355" w:rsidR="002B2B1F" w:rsidRPr="0038480F" w:rsidRDefault="002B2B1F" w:rsidP="0038480F">
      <w:pPr>
        <w:pStyle w:val="Akapitzlist"/>
        <w:spacing w:line="360" w:lineRule="auto"/>
        <w:ind w:left="284"/>
        <w:jc w:val="both"/>
        <w:rPr>
          <w:rFonts w:asciiTheme="majorHAnsi" w:eastAsia="Calibri" w:hAnsiTheme="majorHAnsi" w:cstheme="majorHAnsi"/>
          <w:bCs/>
          <w:sz w:val="24"/>
          <w:szCs w:val="24"/>
          <w:lang w:val="pl-PL" w:eastAsia="en-US"/>
        </w:rPr>
      </w:pPr>
      <w:r w:rsidRPr="0038480F">
        <w:rPr>
          <w:rFonts w:asciiTheme="majorHAnsi" w:eastAsia="Calibri" w:hAnsiTheme="majorHAnsi" w:cstheme="majorHAnsi"/>
          <w:bCs/>
          <w:sz w:val="24"/>
          <w:szCs w:val="24"/>
          <w:lang w:val="pl-PL" w:eastAsia="en-US"/>
        </w:rPr>
        <w:t xml:space="preserve">        6.6. Liczba sporządzanych opinii prawnych w okresie dwóch lat: ok. 4 </w:t>
      </w:r>
      <w:r w:rsidR="00C9780A">
        <w:rPr>
          <w:rFonts w:asciiTheme="majorHAnsi" w:eastAsia="Calibri" w:hAnsiTheme="majorHAnsi" w:cstheme="majorHAnsi"/>
          <w:bCs/>
          <w:sz w:val="24"/>
          <w:szCs w:val="24"/>
          <w:lang w:val="pl-PL" w:eastAsia="en-US"/>
        </w:rPr>
        <w:t>8</w:t>
      </w:r>
      <w:r w:rsidRPr="0038480F">
        <w:rPr>
          <w:rFonts w:asciiTheme="majorHAnsi" w:eastAsia="Calibri" w:hAnsiTheme="majorHAnsi" w:cstheme="majorHAnsi"/>
          <w:bCs/>
          <w:sz w:val="24"/>
          <w:szCs w:val="24"/>
          <w:lang w:val="pl-PL" w:eastAsia="en-US"/>
        </w:rPr>
        <w:t>00</w:t>
      </w:r>
    </w:p>
    <w:p w14:paraId="489DC9FC" w14:textId="6CD383B4" w:rsidR="002B2B1F" w:rsidRPr="0038480F" w:rsidRDefault="002B2B1F" w:rsidP="0038480F">
      <w:pPr>
        <w:pStyle w:val="Akapitzlist"/>
        <w:spacing w:line="360" w:lineRule="auto"/>
        <w:ind w:left="284"/>
        <w:jc w:val="both"/>
        <w:rPr>
          <w:rFonts w:asciiTheme="majorHAnsi" w:eastAsia="Calibri" w:hAnsiTheme="majorHAnsi" w:cstheme="majorHAnsi"/>
          <w:bCs/>
          <w:sz w:val="24"/>
          <w:szCs w:val="24"/>
          <w:lang w:val="pl-PL" w:eastAsia="en-US"/>
        </w:rPr>
      </w:pPr>
      <w:r w:rsidRPr="0038480F">
        <w:rPr>
          <w:rFonts w:asciiTheme="majorHAnsi" w:eastAsia="Calibri" w:hAnsiTheme="majorHAnsi" w:cstheme="majorHAnsi"/>
          <w:bCs/>
          <w:sz w:val="24"/>
          <w:szCs w:val="24"/>
          <w:lang w:val="pl-PL" w:eastAsia="en-US"/>
        </w:rPr>
        <w:t xml:space="preserve">        6.7. Liczba sporządzanych umów w okresie dwóch lat: ok. 3 </w:t>
      </w:r>
      <w:r w:rsidR="00C9780A">
        <w:rPr>
          <w:rFonts w:asciiTheme="majorHAnsi" w:eastAsia="Calibri" w:hAnsiTheme="majorHAnsi" w:cstheme="majorHAnsi"/>
          <w:bCs/>
          <w:sz w:val="24"/>
          <w:szCs w:val="24"/>
          <w:lang w:val="pl-PL" w:eastAsia="en-US"/>
        </w:rPr>
        <w:t>5</w:t>
      </w:r>
      <w:r w:rsidRPr="0038480F">
        <w:rPr>
          <w:rFonts w:asciiTheme="majorHAnsi" w:eastAsia="Calibri" w:hAnsiTheme="majorHAnsi" w:cstheme="majorHAnsi"/>
          <w:bCs/>
          <w:sz w:val="24"/>
          <w:szCs w:val="24"/>
          <w:lang w:val="pl-PL" w:eastAsia="en-US"/>
        </w:rPr>
        <w:t>00</w:t>
      </w:r>
    </w:p>
    <w:p w14:paraId="685A9259" w14:textId="03B8D5A0" w:rsidR="002B2B1F" w:rsidRPr="0038480F" w:rsidRDefault="002B2B1F" w:rsidP="0038480F">
      <w:pPr>
        <w:pStyle w:val="Akapitzlist"/>
        <w:spacing w:line="360" w:lineRule="auto"/>
        <w:ind w:left="284"/>
        <w:jc w:val="both"/>
        <w:rPr>
          <w:rFonts w:asciiTheme="majorHAnsi" w:eastAsia="Calibri" w:hAnsiTheme="majorHAnsi" w:cstheme="majorHAnsi"/>
          <w:bCs/>
          <w:sz w:val="24"/>
          <w:szCs w:val="24"/>
          <w:lang w:val="pl-PL" w:eastAsia="en-US"/>
        </w:rPr>
      </w:pPr>
      <w:r w:rsidRPr="0038480F">
        <w:rPr>
          <w:rFonts w:asciiTheme="majorHAnsi" w:eastAsia="Calibri" w:hAnsiTheme="majorHAnsi" w:cstheme="majorHAnsi"/>
          <w:bCs/>
          <w:sz w:val="24"/>
          <w:szCs w:val="24"/>
          <w:lang w:val="pl-PL" w:eastAsia="en-US"/>
        </w:rPr>
        <w:t xml:space="preserve">        6.8.</w:t>
      </w:r>
      <w:r w:rsidRPr="0038480F">
        <w:rPr>
          <w:rFonts w:asciiTheme="majorHAnsi" w:eastAsia="Calibri" w:hAnsiTheme="majorHAnsi" w:cstheme="majorHAnsi"/>
          <w:bCs/>
          <w:sz w:val="24"/>
          <w:szCs w:val="24"/>
          <w:lang w:val="pl-PL" w:eastAsia="en-US"/>
        </w:rPr>
        <w:tab/>
        <w:t xml:space="preserve">Liczba sporządzanych postanowień, zarządzeń i decyzji administracyjnych w okresie dwóch lat: ok. </w:t>
      </w:r>
      <w:r w:rsidR="00C9780A">
        <w:rPr>
          <w:rFonts w:asciiTheme="majorHAnsi" w:eastAsia="Calibri" w:hAnsiTheme="majorHAnsi" w:cstheme="majorHAnsi"/>
          <w:bCs/>
          <w:sz w:val="24"/>
          <w:szCs w:val="24"/>
          <w:lang w:val="pl-PL" w:eastAsia="en-US"/>
        </w:rPr>
        <w:t>57</w:t>
      </w:r>
      <w:r w:rsidRPr="0038480F">
        <w:rPr>
          <w:rFonts w:asciiTheme="majorHAnsi" w:eastAsia="Calibri" w:hAnsiTheme="majorHAnsi" w:cstheme="majorHAnsi"/>
          <w:bCs/>
          <w:sz w:val="24"/>
          <w:szCs w:val="24"/>
          <w:lang w:val="pl-PL" w:eastAsia="en-US"/>
        </w:rPr>
        <w:t>0</w:t>
      </w:r>
    </w:p>
    <w:p w14:paraId="75AD5D4F" w14:textId="77777777" w:rsidR="002B2B1F" w:rsidRDefault="002B2B1F" w:rsidP="002B2B1F">
      <w:pPr>
        <w:suppressAutoHyphens/>
        <w:rPr>
          <w:rFonts w:asciiTheme="majorHAnsi" w:hAnsiTheme="majorHAnsi" w:cstheme="majorHAnsi"/>
          <w:b/>
          <w:iCs/>
          <w:color w:val="FF0000"/>
        </w:rPr>
      </w:pPr>
    </w:p>
    <w:p w14:paraId="16E19F01" w14:textId="77777777" w:rsidR="002B2B1F" w:rsidRDefault="002B2B1F" w:rsidP="002B2B1F">
      <w:pPr>
        <w:suppressAutoHyphens/>
        <w:rPr>
          <w:rFonts w:asciiTheme="majorHAnsi" w:hAnsiTheme="majorHAnsi" w:cstheme="majorHAnsi"/>
          <w:b/>
          <w:iCs/>
          <w:color w:val="FF0000"/>
        </w:rPr>
      </w:pPr>
    </w:p>
    <w:p w14:paraId="04DCFBB9" w14:textId="77777777" w:rsidR="00FB1258" w:rsidRDefault="00FB1258" w:rsidP="009D4B99">
      <w:pPr>
        <w:suppressAutoHyphens/>
        <w:rPr>
          <w:rFonts w:asciiTheme="majorHAnsi" w:hAnsiTheme="majorHAnsi" w:cstheme="majorHAnsi"/>
          <w:b/>
          <w:iCs/>
          <w:color w:val="FF0000"/>
        </w:rPr>
      </w:pPr>
    </w:p>
    <w:p w14:paraId="3A409EAA" w14:textId="77777777" w:rsidR="007B3267" w:rsidRDefault="007B3267" w:rsidP="009D4B99">
      <w:pPr>
        <w:suppressAutoHyphens/>
        <w:rPr>
          <w:rFonts w:asciiTheme="majorHAnsi" w:hAnsiTheme="majorHAnsi" w:cstheme="majorHAnsi"/>
          <w:b/>
          <w:iCs/>
          <w:color w:val="FF0000"/>
        </w:rPr>
      </w:pPr>
    </w:p>
    <w:p w14:paraId="7D002606" w14:textId="77777777" w:rsidR="007B3267" w:rsidRDefault="007B3267" w:rsidP="009D4B99">
      <w:pPr>
        <w:suppressAutoHyphens/>
        <w:rPr>
          <w:rFonts w:asciiTheme="majorHAnsi" w:hAnsiTheme="majorHAnsi" w:cstheme="majorHAnsi"/>
          <w:b/>
          <w:iCs/>
          <w:color w:val="FF0000"/>
        </w:rPr>
      </w:pPr>
    </w:p>
    <w:p w14:paraId="1B74D9F8" w14:textId="77777777" w:rsidR="007B3267" w:rsidRDefault="007B3267" w:rsidP="009D4B99">
      <w:pPr>
        <w:suppressAutoHyphens/>
        <w:rPr>
          <w:rFonts w:asciiTheme="majorHAnsi" w:hAnsiTheme="majorHAnsi" w:cstheme="majorHAnsi"/>
          <w:b/>
          <w:iCs/>
          <w:color w:val="FF0000"/>
        </w:rPr>
      </w:pPr>
    </w:p>
    <w:p w14:paraId="325E34E3" w14:textId="77777777" w:rsidR="00FB1258" w:rsidRDefault="00FB1258" w:rsidP="009D4B99">
      <w:pPr>
        <w:suppressAutoHyphens/>
        <w:rPr>
          <w:rFonts w:asciiTheme="majorHAnsi" w:hAnsiTheme="majorHAnsi" w:cstheme="majorHAnsi"/>
          <w:b/>
          <w:iCs/>
          <w:color w:val="FF0000"/>
        </w:rPr>
      </w:pPr>
    </w:p>
    <w:p w14:paraId="551A743F" w14:textId="77777777" w:rsidR="00FB1258" w:rsidRDefault="00FB1258" w:rsidP="009D4B99">
      <w:pPr>
        <w:suppressAutoHyphens/>
        <w:rPr>
          <w:rFonts w:asciiTheme="majorHAnsi" w:hAnsiTheme="majorHAnsi" w:cstheme="majorHAnsi"/>
          <w:b/>
          <w:iCs/>
          <w:color w:val="FF0000"/>
        </w:rPr>
      </w:pPr>
    </w:p>
    <w:p w14:paraId="29C5C34B" w14:textId="77777777" w:rsidR="00FB1258" w:rsidRDefault="00FB1258" w:rsidP="009D4B99">
      <w:pPr>
        <w:suppressAutoHyphens/>
        <w:rPr>
          <w:rFonts w:asciiTheme="majorHAnsi" w:hAnsiTheme="majorHAnsi" w:cstheme="majorHAnsi"/>
          <w:b/>
          <w:iCs/>
          <w:color w:val="FF0000"/>
        </w:rPr>
      </w:pPr>
    </w:p>
    <w:p w14:paraId="4B6FCD9A" w14:textId="77777777" w:rsidR="00FB1258" w:rsidRDefault="00FB1258" w:rsidP="009D4B99">
      <w:pPr>
        <w:suppressAutoHyphens/>
        <w:rPr>
          <w:rFonts w:asciiTheme="majorHAnsi" w:hAnsiTheme="majorHAnsi" w:cstheme="majorHAnsi"/>
          <w:b/>
          <w:iCs/>
          <w:color w:val="FF0000"/>
        </w:rPr>
      </w:pPr>
    </w:p>
    <w:p w14:paraId="052DB732" w14:textId="77777777" w:rsidR="00FB1258" w:rsidRDefault="00FB1258" w:rsidP="009D4B99">
      <w:pPr>
        <w:suppressAutoHyphens/>
        <w:rPr>
          <w:rFonts w:asciiTheme="majorHAnsi" w:hAnsiTheme="majorHAnsi" w:cstheme="majorHAnsi"/>
          <w:b/>
          <w:iCs/>
          <w:color w:val="FF0000"/>
        </w:rPr>
      </w:pPr>
    </w:p>
    <w:p w14:paraId="495C7149" w14:textId="77777777" w:rsidR="00FB1258" w:rsidRDefault="00FB1258" w:rsidP="009D4B99">
      <w:pPr>
        <w:suppressAutoHyphens/>
        <w:rPr>
          <w:rFonts w:asciiTheme="majorHAnsi" w:hAnsiTheme="majorHAnsi" w:cstheme="majorHAnsi"/>
          <w:b/>
          <w:iCs/>
          <w:color w:val="FF0000"/>
        </w:rPr>
      </w:pPr>
    </w:p>
    <w:p w14:paraId="2482E1AA" w14:textId="77777777" w:rsidR="00FB1258" w:rsidRDefault="00FB1258" w:rsidP="009D4B99">
      <w:pPr>
        <w:suppressAutoHyphens/>
        <w:rPr>
          <w:rFonts w:asciiTheme="majorHAnsi" w:hAnsiTheme="majorHAnsi" w:cstheme="majorHAnsi"/>
          <w:b/>
          <w:iCs/>
          <w:color w:val="FF0000"/>
        </w:rPr>
      </w:pPr>
    </w:p>
    <w:p w14:paraId="4C98D06F" w14:textId="77777777" w:rsidR="00FB1258" w:rsidRDefault="00FB1258" w:rsidP="009D4B99">
      <w:pPr>
        <w:suppressAutoHyphens/>
        <w:rPr>
          <w:rFonts w:asciiTheme="majorHAnsi" w:hAnsiTheme="majorHAnsi" w:cstheme="majorHAnsi"/>
          <w:b/>
          <w:iCs/>
          <w:color w:val="FF0000"/>
        </w:rPr>
      </w:pPr>
    </w:p>
    <w:p w14:paraId="7B7A3064" w14:textId="77777777" w:rsidR="00FB1258" w:rsidRDefault="00FB1258" w:rsidP="009D4B99">
      <w:pPr>
        <w:suppressAutoHyphens/>
        <w:rPr>
          <w:rFonts w:asciiTheme="majorHAnsi" w:hAnsiTheme="majorHAnsi" w:cstheme="majorHAnsi"/>
          <w:b/>
          <w:iCs/>
          <w:color w:val="FF0000"/>
        </w:rPr>
      </w:pPr>
    </w:p>
    <w:p w14:paraId="137DF5E2" w14:textId="77777777" w:rsidR="00FB1258" w:rsidRDefault="00FB1258" w:rsidP="009D4B99">
      <w:pPr>
        <w:suppressAutoHyphens/>
        <w:rPr>
          <w:rFonts w:asciiTheme="majorHAnsi" w:hAnsiTheme="majorHAnsi" w:cstheme="majorHAnsi"/>
          <w:b/>
          <w:iCs/>
          <w:color w:val="FF0000"/>
        </w:rPr>
      </w:pPr>
    </w:p>
    <w:p w14:paraId="79F2B99A" w14:textId="77777777" w:rsidR="00FB1258" w:rsidRDefault="00FB1258" w:rsidP="009D4B99">
      <w:pPr>
        <w:suppressAutoHyphens/>
        <w:rPr>
          <w:rFonts w:asciiTheme="majorHAnsi" w:hAnsiTheme="majorHAnsi" w:cstheme="majorHAnsi"/>
          <w:b/>
          <w:iCs/>
          <w:color w:val="FF0000"/>
        </w:rPr>
      </w:pPr>
    </w:p>
    <w:p w14:paraId="47F28F25" w14:textId="77777777" w:rsidR="00FB1258" w:rsidRDefault="00FB1258" w:rsidP="009D4B99">
      <w:pPr>
        <w:suppressAutoHyphens/>
        <w:rPr>
          <w:rFonts w:asciiTheme="majorHAnsi" w:hAnsiTheme="majorHAnsi" w:cstheme="majorHAnsi"/>
          <w:b/>
          <w:iCs/>
          <w:color w:val="FF0000"/>
        </w:rPr>
      </w:pPr>
    </w:p>
    <w:p w14:paraId="6E6A8C95" w14:textId="77777777" w:rsidR="00FB1258" w:rsidRDefault="00FB1258" w:rsidP="009D4B99">
      <w:pPr>
        <w:suppressAutoHyphens/>
        <w:rPr>
          <w:rFonts w:asciiTheme="majorHAnsi" w:hAnsiTheme="majorHAnsi" w:cstheme="majorHAnsi"/>
          <w:b/>
          <w:iCs/>
          <w:color w:val="FF0000"/>
        </w:rPr>
      </w:pPr>
    </w:p>
    <w:p w14:paraId="0442C071" w14:textId="77777777" w:rsidR="00FB1258" w:rsidRDefault="00FB1258" w:rsidP="009D4B99">
      <w:pPr>
        <w:suppressAutoHyphens/>
        <w:rPr>
          <w:rFonts w:asciiTheme="majorHAnsi" w:hAnsiTheme="majorHAnsi" w:cstheme="majorHAnsi"/>
          <w:b/>
          <w:iCs/>
          <w:color w:val="FF0000"/>
        </w:rPr>
      </w:pPr>
    </w:p>
    <w:p w14:paraId="39399C50" w14:textId="77777777" w:rsidR="00FB1258" w:rsidRDefault="00FB1258" w:rsidP="009D4B99">
      <w:pPr>
        <w:suppressAutoHyphens/>
        <w:rPr>
          <w:rFonts w:asciiTheme="majorHAnsi" w:hAnsiTheme="majorHAnsi" w:cstheme="majorHAnsi"/>
          <w:b/>
          <w:iCs/>
          <w:color w:val="FF0000"/>
        </w:rPr>
      </w:pPr>
    </w:p>
    <w:p w14:paraId="7CF64E5F" w14:textId="77777777" w:rsidR="00FB1258" w:rsidRDefault="00FB1258" w:rsidP="009D4B99">
      <w:pPr>
        <w:suppressAutoHyphens/>
        <w:rPr>
          <w:rFonts w:asciiTheme="majorHAnsi" w:hAnsiTheme="majorHAnsi" w:cstheme="majorHAnsi"/>
          <w:b/>
          <w:iCs/>
          <w:color w:val="FF0000"/>
        </w:rPr>
      </w:pPr>
    </w:p>
    <w:p w14:paraId="25BA8A8F" w14:textId="77777777" w:rsidR="00FB1258" w:rsidRDefault="00FB1258" w:rsidP="009D4B99">
      <w:pPr>
        <w:suppressAutoHyphens/>
        <w:rPr>
          <w:rFonts w:asciiTheme="majorHAnsi" w:hAnsiTheme="majorHAnsi" w:cstheme="majorHAnsi"/>
          <w:b/>
          <w:iCs/>
          <w:color w:val="FF0000"/>
        </w:rPr>
      </w:pPr>
    </w:p>
    <w:p w14:paraId="0B455477" w14:textId="2F54B9EE" w:rsidR="00B957F6" w:rsidRPr="004D08F3" w:rsidRDefault="00B957F6" w:rsidP="00190347">
      <w:pPr>
        <w:suppressAutoHyphens/>
        <w:spacing w:after="360"/>
        <w:rPr>
          <w:rFonts w:asciiTheme="majorHAnsi" w:hAnsiTheme="majorHAnsi" w:cstheme="majorHAnsi"/>
          <w:b/>
          <w:iCs/>
        </w:rPr>
      </w:pPr>
      <w:r w:rsidRPr="00BD685B">
        <w:rPr>
          <w:rFonts w:asciiTheme="majorHAnsi" w:hAnsiTheme="majorHAnsi" w:cstheme="majorHAnsi"/>
          <w:b/>
          <w:iCs/>
        </w:rPr>
        <w:lastRenderedPageBreak/>
        <w:t>Załącznik Nr 2 do SWZ</w:t>
      </w:r>
      <w:r w:rsidR="005C1C7F" w:rsidRPr="00BD685B">
        <w:rPr>
          <w:rFonts w:asciiTheme="majorHAnsi" w:hAnsiTheme="majorHAnsi" w:cstheme="majorHAnsi"/>
          <w:b/>
          <w:iCs/>
        </w:rPr>
        <w:t>/umowy</w:t>
      </w:r>
    </w:p>
    <w:p w14:paraId="30BA3ABF" w14:textId="6B85BF5F" w:rsidR="00B957F6" w:rsidRPr="00BD685B" w:rsidRDefault="00B957F6" w:rsidP="00817625">
      <w:pPr>
        <w:pStyle w:val="Nagwek7"/>
        <w:suppressAutoHyphens/>
        <w:spacing w:after="360"/>
        <w:rPr>
          <w:rFonts w:cstheme="majorHAnsi"/>
          <w:b/>
          <w:color w:val="auto"/>
          <w:u w:val="single"/>
        </w:rPr>
      </w:pPr>
      <w:r w:rsidRPr="00BD685B">
        <w:rPr>
          <w:rFonts w:cstheme="majorHAnsi"/>
          <w:b/>
          <w:color w:val="auto"/>
          <w:u w:val="single"/>
        </w:rPr>
        <w:t>FORMULARZ OFERTOWY</w:t>
      </w:r>
    </w:p>
    <w:p w14:paraId="736C8D52" w14:textId="77777777" w:rsidR="00B957F6" w:rsidRPr="00817625" w:rsidRDefault="00B957F6" w:rsidP="00190347">
      <w:pPr>
        <w:pStyle w:val="Nagwek4"/>
        <w:keepNext w:val="0"/>
        <w:keepLines w:val="0"/>
        <w:numPr>
          <w:ilvl w:val="0"/>
          <w:numId w:val="2"/>
        </w:numPr>
        <w:suppressAutoHyphens/>
        <w:spacing w:before="0" w:after="0"/>
        <w:ind w:left="709" w:hanging="425"/>
        <w:jc w:val="both"/>
        <w:rPr>
          <w:rFonts w:asciiTheme="majorHAnsi" w:hAnsiTheme="majorHAnsi" w:cstheme="majorHAnsi"/>
          <w:color w:val="auto"/>
        </w:rPr>
      </w:pPr>
      <w:r w:rsidRPr="00817625">
        <w:rPr>
          <w:rFonts w:asciiTheme="majorHAnsi" w:hAnsiTheme="majorHAnsi" w:cstheme="majorHAnsi"/>
          <w:color w:val="auto"/>
        </w:rPr>
        <w:t>Wykonawca:</w:t>
      </w:r>
    </w:p>
    <w:tbl>
      <w:tblPr>
        <w:tblStyle w:val="Zwykatabela11"/>
        <w:tblpPr w:leftFromText="141" w:rightFromText="141" w:vertAnchor="text" w:horzAnchor="margin" w:tblpX="68" w:tblpY="115"/>
        <w:tblW w:w="4967" w:type="pct"/>
        <w:tblLook w:val="0020" w:firstRow="1" w:lastRow="0" w:firstColumn="0" w:lastColumn="0" w:noHBand="0" w:noVBand="0"/>
      </w:tblPr>
      <w:tblGrid>
        <w:gridCol w:w="2040"/>
        <w:gridCol w:w="7103"/>
      </w:tblGrid>
      <w:tr w:rsidR="00BD685B" w:rsidRPr="00BD685B" w14:paraId="393DC927" w14:textId="77777777" w:rsidTr="00B957F6">
        <w:trPr>
          <w:cnfStyle w:val="100000000000" w:firstRow="1" w:lastRow="0" w:firstColumn="0" w:lastColumn="0" w:oddVBand="0" w:evenVBand="0" w:oddHBand="0" w:evenHBand="0" w:firstRowFirstColumn="0" w:firstRowLastColumn="0" w:lastRowFirstColumn="0" w:lastRowLastColumn="0"/>
          <w:trHeight w:val="1124"/>
        </w:trPr>
        <w:tc>
          <w:tcPr>
            <w:cnfStyle w:val="000010000000" w:firstRow="0" w:lastRow="0" w:firstColumn="0" w:lastColumn="0" w:oddVBand="1" w:evenVBand="0" w:oddHBand="0" w:evenHBand="0" w:firstRowFirstColumn="0" w:firstRowLastColumn="0" w:lastRowFirstColumn="0" w:lastRowLastColumn="0"/>
            <w:tcW w:w="1207" w:type="pct"/>
          </w:tcPr>
          <w:p w14:paraId="26767E1F" w14:textId="77777777" w:rsidR="00B957F6" w:rsidRPr="00817625" w:rsidRDefault="00B957F6" w:rsidP="00B957F6">
            <w:pPr>
              <w:spacing w:line="276" w:lineRule="auto"/>
              <w:jc w:val="center"/>
              <w:rPr>
                <w:rFonts w:asciiTheme="majorHAnsi" w:hAnsiTheme="majorHAnsi" w:cstheme="majorHAnsi"/>
                <w:bCs w:val="0"/>
                <w:sz w:val="24"/>
                <w:szCs w:val="24"/>
              </w:rPr>
            </w:pPr>
            <w:r w:rsidRPr="00817625">
              <w:rPr>
                <w:rFonts w:asciiTheme="majorHAnsi" w:hAnsiTheme="majorHAnsi" w:cstheme="majorHAnsi"/>
                <w:bCs w:val="0"/>
                <w:sz w:val="24"/>
                <w:szCs w:val="24"/>
              </w:rPr>
              <w:t>Nazwa firmy</w:t>
            </w:r>
          </w:p>
        </w:tc>
        <w:tc>
          <w:tcPr>
            <w:tcW w:w="3793" w:type="pct"/>
          </w:tcPr>
          <w:p w14:paraId="2AD14481" w14:textId="77777777" w:rsidR="00B957F6" w:rsidRPr="00BD685B" w:rsidRDefault="00B957F6" w:rsidP="00B957F6">
            <w:pPr>
              <w:spacing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sz w:val="16"/>
                <w:szCs w:val="16"/>
              </w:rPr>
            </w:pPr>
            <w:r w:rsidRPr="00BD685B">
              <w:rPr>
                <w:rFonts w:asciiTheme="majorHAnsi" w:hAnsiTheme="majorHAnsi" w:cstheme="majorHAnsi"/>
                <w:snapToGrid w:val="0"/>
                <w:sz w:val="16"/>
                <w:szCs w:val="16"/>
              </w:rPr>
              <w:t>(należy wypełnić)</w:t>
            </w:r>
          </w:p>
        </w:tc>
      </w:tr>
      <w:tr w:rsidR="00BD685B" w:rsidRPr="00BD685B" w14:paraId="333473F9" w14:textId="77777777" w:rsidTr="00B957F6">
        <w:trPr>
          <w:cnfStyle w:val="000000100000" w:firstRow="0" w:lastRow="0" w:firstColumn="0" w:lastColumn="0" w:oddVBand="0" w:evenVBand="0" w:oddHBand="1" w:evenHBand="0" w:firstRowFirstColumn="0" w:firstRowLastColumn="0" w:lastRowFirstColumn="0" w:lastRowLastColumn="0"/>
          <w:trHeight w:val="1132"/>
        </w:trPr>
        <w:tc>
          <w:tcPr>
            <w:cnfStyle w:val="000010000000" w:firstRow="0" w:lastRow="0" w:firstColumn="0" w:lastColumn="0" w:oddVBand="1" w:evenVBand="0" w:oddHBand="0" w:evenHBand="0" w:firstRowFirstColumn="0" w:firstRowLastColumn="0" w:lastRowFirstColumn="0" w:lastRowLastColumn="0"/>
            <w:tcW w:w="1207" w:type="pct"/>
          </w:tcPr>
          <w:p w14:paraId="125AB12A" w14:textId="2EBBD2FD"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Adres Wykonawcy</w:t>
            </w:r>
            <w:r w:rsidR="008A6D38" w:rsidRPr="00817625">
              <w:rPr>
                <w:rFonts w:asciiTheme="majorHAnsi" w:hAnsiTheme="majorHAnsi" w:cstheme="majorHAnsi"/>
                <w:b/>
                <w:sz w:val="24"/>
                <w:szCs w:val="24"/>
              </w:rPr>
              <w:t xml:space="preserve"> wraz z nazwą województwa</w:t>
            </w:r>
          </w:p>
        </w:tc>
        <w:tc>
          <w:tcPr>
            <w:tcW w:w="3793" w:type="pct"/>
          </w:tcPr>
          <w:p w14:paraId="3C4B637D" w14:textId="77777777" w:rsidR="00B957F6" w:rsidRPr="00BD685B" w:rsidRDefault="00B957F6" w:rsidP="00B957F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4FF0773A" w14:textId="77777777" w:rsidTr="00B957F6">
        <w:trPr>
          <w:trHeight w:val="965"/>
        </w:trPr>
        <w:tc>
          <w:tcPr>
            <w:cnfStyle w:val="000010000000" w:firstRow="0" w:lastRow="0" w:firstColumn="0" w:lastColumn="0" w:oddVBand="1" w:evenVBand="0" w:oddHBand="0" w:evenHBand="0" w:firstRowFirstColumn="0" w:firstRowLastColumn="0" w:lastRowFirstColumn="0" w:lastRowLastColumn="0"/>
            <w:tcW w:w="1207" w:type="pct"/>
          </w:tcPr>
          <w:p w14:paraId="7E51EED2"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Adres do korespondencji</w:t>
            </w:r>
          </w:p>
        </w:tc>
        <w:tc>
          <w:tcPr>
            <w:tcW w:w="3793" w:type="pct"/>
          </w:tcPr>
          <w:p w14:paraId="2843E68D" w14:textId="77777777" w:rsidR="00B957F6" w:rsidRPr="00BD685B" w:rsidRDefault="00B957F6" w:rsidP="00B957F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7831D8A7" w14:textId="77777777" w:rsidTr="00B957F6">
        <w:trPr>
          <w:cnfStyle w:val="000000100000" w:firstRow="0" w:lastRow="0" w:firstColumn="0" w:lastColumn="0" w:oddVBand="0" w:evenVBand="0" w:oddHBand="1" w:evenHBand="0" w:firstRowFirstColumn="0" w:firstRowLastColumn="0" w:lastRowFirstColumn="0" w:lastRowLastColumn="0"/>
          <w:trHeight w:val="498"/>
        </w:trPr>
        <w:tc>
          <w:tcPr>
            <w:cnfStyle w:val="000010000000" w:firstRow="0" w:lastRow="0" w:firstColumn="0" w:lastColumn="0" w:oddVBand="1" w:evenVBand="0" w:oddHBand="0" w:evenHBand="0" w:firstRowFirstColumn="0" w:firstRowLastColumn="0" w:lastRowFirstColumn="0" w:lastRowLastColumn="0"/>
            <w:tcW w:w="1207" w:type="pct"/>
          </w:tcPr>
          <w:p w14:paraId="571ADB43"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NIP</w:t>
            </w:r>
          </w:p>
        </w:tc>
        <w:tc>
          <w:tcPr>
            <w:tcW w:w="3793" w:type="pct"/>
          </w:tcPr>
          <w:p w14:paraId="3C5A8876" w14:textId="77777777" w:rsidR="00B957F6" w:rsidRPr="00BD685B" w:rsidRDefault="00B957F6" w:rsidP="00B957F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71B5A5EA" w14:textId="77777777" w:rsidTr="00B957F6">
        <w:trPr>
          <w:trHeight w:val="470"/>
        </w:trPr>
        <w:tc>
          <w:tcPr>
            <w:cnfStyle w:val="000010000000" w:firstRow="0" w:lastRow="0" w:firstColumn="0" w:lastColumn="0" w:oddVBand="1" w:evenVBand="0" w:oddHBand="0" w:evenHBand="0" w:firstRowFirstColumn="0" w:firstRowLastColumn="0" w:lastRowFirstColumn="0" w:lastRowLastColumn="0"/>
            <w:tcW w:w="1207" w:type="pct"/>
          </w:tcPr>
          <w:p w14:paraId="2B516AF1"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REGON</w:t>
            </w:r>
          </w:p>
        </w:tc>
        <w:tc>
          <w:tcPr>
            <w:tcW w:w="3793" w:type="pct"/>
          </w:tcPr>
          <w:p w14:paraId="6D806528" w14:textId="77777777" w:rsidR="00B957F6" w:rsidRPr="00BD685B" w:rsidRDefault="00B957F6" w:rsidP="00B957F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77EE5F94" w14:textId="77777777" w:rsidTr="00B957F6">
        <w:trPr>
          <w:cnfStyle w:val="000000100000" w:firstRow="0" w:lastRow="0" w:firstColumn="0" w:lastColumn="0" w:oddVBand="0" w:evenVBand="0" w:oddHBand="1" w:evenHBand="0" w:firstRowFirstColumn="0" w:firstRowLastColumn="0" w:lastRowFirstColumn="0" w:lastRowLastColumn="0"/>
          <w:trHeight w:val="558"/>
        </w:trPr>
        <w:tc>
          <w:tcPr>
            <w:cnfStyle w:val="000010000000" w:firstRow="0" w:lastRow="0" w:firstColumn="0" w:lastColumn="0" w:oddVBand="1" w:evenVBand="0" w:oddHBand="0" w:evenHBand="0" w:firstRowFirstColumn="0" w:firstRowLastColumn="0" w:lastRowFirstColumn="0" w:lastRowLastColumn="0"/>
            <w:tcW w:w="1207" w:type="pct"/>
          </w:tcPr>
          <w:p w14:paraId="60AB01E9"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Nr telefonu</w:t>
            </w:r>
          </w:p>
        </w:tc>
        <w:tc>
          <w:tcPr>
            <w:tcW w:w="3793" w:type="pct"/>
          </w:tcPr>
          <w:p w14:paraId="1B7523E2" w14:textId="77777777" w:rsidR="00B957F6" w:rsidRPr="00BD685B" w:rsidRDefault="00B957F6" w:rsidP="00B957F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0D0B549D" w14:textId="77777777" w:rsidTr="00B957F6">
        <w:trPr>
          <w:trHeight w:val="543"/>
        </w:trPr>
        <w:tc>
          <w:tcPr>
            <w:cnfStyle w:val="000010000000" w:firstRow="0" w:lastRow="0" w:firstColumn="0" w:lastColumn="0" w:oddVBand="1" w:evenVBand="0" w:oddHBand="0" w:evenHBand="0" w:firstRowFirstColumn="0" w:firstRowLastColumn="0" w:lastRowFirstColumn="0" w:lastRowLastColumn="0"/>
            <w:tcW w:w="1207" w:type="pct"/>
          </w:tcPr>
          <w:p w14:paraId="0ED59FBD"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Adres e-mail</w:t>
            </w:r>
          </w:p>
        </w:tc>
        <w:tc>
          <w:tcPr>
            <w:tcW w:w="3793" w:type="pct"/>
          </w:tcPr>
          <w:p w14:paraId="345DC996" w14:textId="77777777" w:rsidR="00B957F6" w:rsidRPr="00BD685B" w:rsidRDefault="00B957F6" w:rsidP="00B957F6">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4277A57C" w14:textId="77777777" w:rsidTr="00B957F6">
        <w:trPr>
          <w:cnfStyle w:val="000000100000" w:firstRow="0" w:lastRow="0" w:firstColumn="0" w:lastColumn="0" w:oddVBand="0" w:evenVBand="0" w:oddHBand="1" w:evenHBand="0" w:firstRowFirstColumn="0" w:firstRowLastColumn="0" w:lastRowFirstColumn="0" w:lastRowLastColumn="0"/>
          <w:trHeight w:val="582"/>
        </w:trPr>
        <w:tc>
          <w:tcPr>
            <w:cnfStyle w:val="000010000000" w:firstRow="0" w:lastRow="0" w:firstColumn="0" w:lastColumn="0" w:oddVBand="1" w:evenVBand="0" w:oddHBand="0" w:evenHBand="0" w:firstRowFirstColumn="0" w:firstRowLastColumn="0" w:lastRowFirstColumn="0" w:lastRowLastColumn="0"/>
            <w:tcW w:w="1207" w:type="pct"/>
          </w:tcPr>
          <w:p w14:paraId="06B9CBB4"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Osoba do kontaktu</w:t>
            </w:r>
          </w:p>
        </w:tc>
        <w:tc>
          <w:tcPr>
            <w:tcW w:w="3793" w:type="pct"/>
          </w:tcPr>
          <w:p w14:paraId="20C86281" w14:textId="77777777" w:rsidR="00B957F6" w:rsidRPr="00BD685B" w:rsidRDefault="00B957F6" w:rsidP="00B957F6">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16"/>
                <w:szCs w:val="16"/>
              </w:rPr>
            </w:pPr>
            <w:r w:rsidRPr="00BD685B">
              <w:rPr>
                <w:rFonts w:asciiTheme="majorHAnsi" w:hAnsiTheme="majorHAnsi" w:cstheme="majorHAnsi"/>
                <w:b/>
                <w:snapToGrid w:val="0"/>
                <w:sz w:val="16"/>
                <w:szCs w:val="16"/>
              </w:rPr>
              <w:t>(należy wypełnić)</w:t>
            </w:r>
          </w:p>
        </w:tc>
      </w:tr>
      <w:tr w:rsidR="00BD685B" w:rsidRPr="00BD685B" w14:paraId="3A0AE916" w14:textId="77777777" w:rsidTr="00B957F6">
        <w:trPr>
          <w:trHeight w:val="126"/>
        </w:trPr>
        <w:tc>
          <w:tcPr>
            <w:cnfStyle w:val="000010000000" w:firstRow="0" w:lastRow="0" w:firstColumn="0" w:lastColumn="0" w:oddVBand="1" w:evenVBand="0" w:oddHBand="0" w:evenHBand="0" w:firstRowFirstColumn="0" w:firstRowLastColumn="0" w:lastRowFirstColumn="0" w:lastRowLastColumn="0"/>
            <w:tcW w:w="1207" w:type="pct"/>
          </w:tcPr>
          <w:p w14:paraId="03146FDA" w14:textId="77777777" w:rsidR="00B957F6" w:rsidRPr="00817625" w:rsidRDefault="00B957F6" w:rsidP="00B957F6">
            <w:pPr>
              <w:spacing w:line="276" w:lineRule="auto"/>
              <w:jc w:val="center"/>
              <w:rPr>
                <w:rFonts w:asciiTheme="majorHAnsi" w:hAnsiTheme="majorHAnsi" w:cstheme="majorHAnsi"/>
                <w:b/>
                <w:sz w:val="24"/>
                <w:szCs w:val="24"/>
              </w:rPr>
            </w:pPr>
            <w:r w:rsidRPr="00817625">
              <w:rPr>
                <w:rFonts w:asciiTheme="majorHAnsi" w:hAnsiTheme="majorHAnsi" w:cstheme="majorHAnsi"/>
                <w:b/>
                <w:sz w:val="24"/>
                <w:szCs w:val="24"/>
              </w:rPr>
              <w:t>Kategoria przedsiębiorstwa</w:t>
            </w:r>
          </w:p>
        </w:tc>
        <w:tc>
          <w:tcPr>
            <w:tcW w:w="3793" w:type="pct"/>
          </w:tcPr>
          <w:p w14:paraId="2B55D0FE" w14:textId="77777777" w:rsidR="00B957F6" w:rsidRPr="00BD685B" w:rsidRDefault="00B957F6" w:rsidP="00B957F6">
            <w:pPr>
              <w:tabs>
                <w:tab w:val="left" w:pos="517"/>
              </w:tabs>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u w:val="single"/>
              </w:rPr>
            </w:pPr>
          </w:p>
          <w:p w14:paraId="3B14453A" w14:textId="77705410" w:rsidR="00B957F6" w:rsidRPr="00BD685B" w:rsidRDefault="00B957F6" w:rsidP="00B957F6">
            <w:pPr>
              <w:tabs>
                <w:tab w:val="left" w:pos="517"/>
              </w:tabs>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u w:val="single"/>
              </w:rPr>
            </w:pPr>
            <w:r w:rsidRPr="00BD685B">
              <w:rPr>
                <w:rFonts w:asciiTheme="majorHAnsi" w:hAnsiTheme="majorHAnsi" w:cstheme="majorHAnsi"/>
                <w:b/>
                <w:u w:val="single"/>
              </w:rPr>
              <w:t>……………………………………………………………………………………………………………………</w:t>
            </w:r>
          </w:p>
          <w:p w14:paraId="13B095EB" w14:textId="77777777" w:rsidR="00B957F6" w:rsidRPr="00817625" w:rsidRDefault="00B957F6" w:rsidP="00B957F6">
            <w:pPr>
              <w:tabs>
                <w:tab w:val="left" w:pos="517"/>
              </w:tabs>
              <w:spacing w:line="276" w:lineRule="auto"/>
              <w:ind w:left="517" w:hanging="42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i/>
                <w:iCs/>
                <w:sz w:val="16"/>
                <w:szCs w:val="16"/>
              </w:rPr>
            </w:pPr>
            <w:r w:rsidRPr="00817625">
              <w:rPr>
                <w:rFonts w:asciiTheme="majorHAnsi" w:hAnsiTheme="majorHAnsi" w:cstheme="majorHAnsi"/>
                <w:b/>
                <w:i/>
                <w:iCs/>
                <w:sz w:val="16"/>
                <w:szCs w:val="16"/>
              </w:rPr>
              <w:t>(wypełnić zgodnie z poniższymi kategoriami)</w:t>
            </w:r>
          </w:p>
          <w:p w14:paraId="787415A9" w14:textId="37139184" w:rsidR="00B957F6" w:rsidRPr="003876DE" w:rsidRDefault="00B957F6" w:rsidP="00B957F6">
            <w:pPr>
              <w:tabs>
                <w:tab w:val="left" w:pos="517"/>
              </w:tabs>
              <w:spacing w:line="276" w:lineRule="auto"/>
              <w:ind w:left="517" w:hanging="425"/>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76DE">
              <w:rPr>
                <w:rFonts w:asciiTheme="majorHAnsi" w:hAnsiTheme="majorHAnsi" w:cstheme="majorHAnsi"/>
                <w:b/>
                <w:sz w:val="24"/>
                <w:szCs w:val="24"/>
                <w:u w:val="single"/>
              </w:rPr>
              <w:t>mikroprzedsiębiorstwo:</w:t>
            </w:r>
            <w:r w:rsidRPr="003876DE">
              <w:rPr>
                <w:rFonts w:asciiTheme="majorHAnsi" w:hAnsiTheme="majorHAnsi" w:cstheme="majorHAnsi"/>
                <w:sz w:val="24"/>
                <w:szCs w:val="24"/>
              </w:rPr>
              <w:t xml:space="preserve"> mniej niż 10 pracowników oraz roczny obrót lub całkowity bilans nie</w:t>
            </w:r>
            <w:r w:rsidR="005C1C7F" w:rsidRPr="003876DE">
              <w:rPr>
                <w:rFonts w:asciiTheme="majorHAnsi" w:hAnsiTheme="majorHAnsi" w:cstheme="majorHAnsi"/>
                <w:sz w:val="24"/>
                <w:szCs w:val="24"/>
              </w:rPr>
              <w:t xml:space="preserve"> </w:t>
            </w:r>
            <w:r w:rsidRPr="003876DE">
              <w:rPr>
                <w:rFonts w:asciiTheme="majorHAnsi" w:hAnsiTheme="majorHAnsi" w:cstheme="majorHAnsi"/>
                <w:sz w:val="24"/>
                <w:szCs w:val="24"/>
              </w:rPr>
              <w:t>przekraczający 2 mln Euro</w:t>
            </w:r>
          </w:p>
          <w:p w14:paraId="186FE491" w14:textId="298D3DF4" w:rsidR="00B957F6" w:rsidRPr="003876DE" w:rsidRDefault="00B957F6" w:rsidP="00B957F6">
            <w:pPr>
              <w:tabs>
                <w:tab w:val="left" w:pos="496"/>
              </w:tabs>
              <w:spacing w:line="276" w:lineRule="auto"/>
              <w:ind w:left="496" w:hanging="404"/>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76DE">
              <w:rPr>
                <w:rFonts w:asciiTheme="majorHAnsi" w:hAnsiTheme="majorHAnsi" w:cstheme="majorHAnsi"/>
                <w:b/>
                <w:sz w:val="24"/>
                <w:szCs w:val="24"/>
                <w:u w:val="single"/>
              </w:rPr>
              <w:t>przedsiębiorstwo małe:</w:t>
            </w:r>
            <w:r w:rsidRPr="003876DE">
              <w:rPr>
                <w:rFonts w:asciiTheme="majorHAnsi" w:hAnsiTheme="majorHAnsi" w:cstheme="majorHAnsi"/>
                <w:sz w:val="24"/>
                <w:szCs w:val="24"/>
              </w:rPr>
              <w:t xml:space="preserve"> mniej niż 50 pracowników oraz roczny obrót nie przekraczający 10 mln Euro lub całkowity bilans roczny nie przekraczający 10 mln Euro</w:t>
            </w:r>
          </w:p>
          <w:p w14:paraId="17A03F02" w14:textId="001EF0D4" w:rsidR="00B957F6" w:rsidRPr="003876DE" w:rsidRDefault="00B957F6" w:rsidP="00B957F6">
            <w:pPr>
              <w:tabs>
                <w:tab w:val="left" w:pos="517"/>
              </w:tabs>
              <w:spacing w:line="276" w:lineRule="auto"/>
              <w:ind w:left="517" w:hanging="425"/>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4"/>
                <w:szCs w:val="24"/>
              </w:rPr>
            </w:pPr>
            <w:r w:rsidRPr="003876DE">
              <w:rPr>
                <w:rFonts w:asciiTheme="majorHAnsi" w:hAnsiTheme="majorHAnsi" w:cstheme="majorHAnsi"/>
                <w:b/>
                <w:sz w:val="24"/>
                <w:szCs w:val="24"/>
                <w:u w:val="single"/>
              </w:rPr>
              <w:t>przedsiębiorstwo średnie:</w:t>
            </w:r>
            <w:r w:rsidRPr="003876DE">
              <w:rPr>
                <w:rFonts w:asciiTheme="majorHAnsi" w:hAnsiTheme="majorHAnsi" w:cstheme="majorHAnsi"/>
                <w:sz w:val="24"/>
                <w:szCs w:val="24"/>
              </w:rPr>
              <w:t xml:space="preserve"> mniej niż 250 pracowników oraz roczny obrót nie przekraczający</w:t>
            </w:r>
            <w:r w:rsidR="005C1C7F" w:rsidRPr="003876DE">
              <w:rPr>
                <w:rFonts w:asciiTheme="majorHAnsi" w:hAnsiTheme="majorHAnsi" w:cstheme="majorHAnsi"/>
                <w:sz w:val="24"/>
                <w:szCs w:val="24"/>
              </w:rPr>
              <w:t xml:space="preserve"> </w:t>
            </w:r>
            <w:r w:rsidRPr="003876DE">
              <w:rPr>
                <w:rFonts w:asciiTheme="majorHAnsi" w:hAnsiTheme="majorHAnsi" w:cstheme="majorHAnsi"/>
                <w:sz w:val="24"/>
                <w:szCs w:val="24"/>
              </w:rPr>
              <w:t>50 mln Euro lub całkowity bilans roczny nie przekraczający 43 mln Euro</w:t>
            </w:r>
          </w:p>
          <w:p w14:paraId="799DE945" w14:textId="77777777" w:rsidR="00B957F6" w:rsidRPr="00BD685B" w:rsidRDefault="00B957F6" w:rsidP="00B957F6">
            <w:pPr>
              <w:tabs>
                <w:tab w:val="left" w:pos="517"/>
              </w:tabs>
              <w:spacing w:line="276" w:lineRule="auto"/>
              <w:ind w:left="517" w:hanging="425"/>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rPr>
            </w:pPr>
            <w:r w:rsidRPr="003876DE">
              <w:rPr>
                <w:rFonts w:asciiTheme="majorHAnsi" w:hAnsiTheme="majorHAnsi" w:cstheme="majorHAnsi"/>
                <w:b/>
                <w:sz w:val="24"/>
                <w:szCs w:val="24"/>
                <w:u w:val="single"/>
              </w:rPr>
              <w:t>duże przedsiębiorstwo:</w:t>
            </w:r>
            <w:r w:rsidRPr="003876DE">
              <w:rPr>
                <w:rFonts w:asciiTheme="majorHAnsi" w:hAnsiTheme="majorHAnsi" w:cstheme="majorHAnsi"/>
                <w:b/>
                <w:sz w:val="24"/>
                <w:szCs w:val="24"/>
              </w:rPr>
              <w:t xml:space="preserve"> </w:t>
            </w:r>
            <w:r w:rsidRPr="003876DE">
              <w:rPr>
                <w:rFonts w:asciiTheme="majorHAnsi" w:hAnsiTheme="majorHAnsi" w:cstheme="majorHAnsi"/>
                <w:sz w:val="24"/>
                <w:szCs w:val="24"/>
              </w:rPr>
              <w:t>250 i więcej pracowników oraz roczny obrót przekraczający 50 mln Euro lub całkowity bilans roczny przekraczający 43 mln Euro</w:t>
            </w:r>
          </w:p>
        </w:tc>
      </w:tr>
    </w:tbl>
    <w:p w14:paraId="4F9CD5EC" w14:textId="77777777" w:rsidR="00B957F6" w:rsidRPr="00817625" w:rsidRDefault="00B957F6" w:rsidP="00473115">
      <w:pPr>
        <w:pStyle w:val="Nagwek4"/>
        <w:keepNext w:val="0"/>
        <w:keepLines w:val="0"/>
        <w:numPr>
          <w:ilvl w:val="0"/>
          <w:numId w:val="2"/>
        </w:numPr>
        <w:suppressAutoHyphens/>
        <w:spacing w:before="240" w:after="120" w:line="360" w:lineRule="auto"/>
        <w:ind w:left="709" w:hanging="425"/>
        <w:jc w:val="both"/>
        <w:rPr>
          <w:rFonts w:asciiTheme="majorHAnsi" w:hAnsiTheme="majorHAnsi" w:cstheme="majorHAnsi"/>
          <w:b/>
          <w:bCs/>
          <w:color w:val="auto"/>
        </w:rPr>
      </w:pPr>
      <w:r w:rsidRPr="00817625">
        <w:rPr>
          <w:rFonts w:asciiTheme="majorHAnsi" w:hAnsiTheme="majorHAnsi" w:cstheme="majorHAnsi"/>
          <w:b/>
          <w:bCs/>
          <w:color w:val="auto"/>
        </w:rPr>
        <w:t xml:space="preserve">Zamawiający: </w:t>
      </w:r>
    </w:p>
    <w:p w14:paraId="79F5A81A" w14:textId="6A0827CF" w:rsidR="00B957F6" w:rsidRPr="004B7AFE" w:rsidRDefault="00B957F6" w:rsidP="004B7AFE">
      <w:pPr>
        <w:pStyle w:val="Akapitzlist"/>
        <w:suppressAutoHyphens/>
        <w:spacing w:line="360" w:lineRule="auto"/>
        <w:ind w:left="709"/>
        <w:rPr>
          <w:rFonts w:asciiTheme="majorHAnsi" w:hAnsiTheme="majorHAnsi" w:cstheme="majorHAnsi"/>
          <w:bCs/>
          <w:sz w:val="24"/>
          <w:szCs w:val="24"/>
        </w:rPr>
      </w:pPr>
      <w:r w:rsidRPr="004B7AFE">
        <w:rPr>
          <w:rFonts w:asciiTheme="majorHAnsi" w:hAnsiTheme="majorHAnsi" w:cstheme="majorHAnsi"/>
          <w:bCs/>
          <w:sz w:val="24"/>
          <w:szCs w:val="24"/>
        </w:rPr>
        <w:t>Uniwersytet Łódzki, 90-136 Łódź, ul. Narutowicza 68.</w:t>
      </w:r>
    </w:p>
    <w:p w14:paraId="7BB727FB" w14:textId="77777777" w:rsidR="0095150D" w:rsidRDefault="00B957F6" w:rsidP="0095150D">
      <w:pPr>
        <w:pStyle w:val="Nagwek4"/>
        <w:keepNext w:val="0"/>
        <w:keepLines w:val="0"/>
        <w:numPr>
          <w:ilvl w:val="0"/>
          <w:numId w:val="2"/>
        </w:numPr>
        <w:suppressAutoHyphens/>
        <w:spacing w:before="0" w:after="120" w:line="360" w:lineRule="auto"/>
        <w:ind w:left="709" w:hanging="425"/>
        <w:jc w:val="both"/>
        <w:rPr>
          <w:rFonts w:asciiTheme="majorHAnsi" w:hAnsiTheme="majorHAnsi" w:cstheme="majorHAnsi"/>
          <w:b/>
          <w:bCs/>
          <w:color w:val="auto"/>
        </w:rPr>
      </w:pPr>
      <w:r w:rsidRPr="003876DE">
        <w:rPr>
          <w:rFonts w:asciiTheme="majorHAnsi" w:hAnsiTheme="majorHAnsi" w:cstheme="majorHAnsi"/>
          <w:b/>
          <w:bCs/>
          <w:color w:val="auto"/>
        </w:rPr>
        <w:t xml:space="preserve">Przedmiot zamówienia publicznego: </w:t>
      </w:r>
    </w:p>
    <w:p w14:paraId="23C741F9" w14:textId="5510AC84" w:rsidR="003540BE" w:rsidRPr="0095150D" w:rsidRDefault="003540BE" w:rsidP="0095150D">
      <w:pPr>
        <w:pStyle w:val="Nagwek4"/>
        <w:keepNext w:val="0"/>
        <w:keepLines w:val="0"/>
        <w:suppressAutoHyphens/>
        <w:spacing w:before="0" w:after="120" w:line="360" w:lineRule="auto"/>
        <w:ind w:left="709"/>
        <w:jc w:val="both"/>
        <w:rPr>
          <w:rFonts w:asciiTheme="majorHAnsi" w:hAnsiTheme="majorHAnsi" w:cstheme="majorHAnsi"/>
          <w:b/>
          <w:bCs/>
          <w:color w:val="auto"/>
        </w:rPr>
      </w:pPr>
      <w:r w:rsidRPr="0095150D">
        <w:rPr>
          <w:rFonts w:asciiTheme="majorHAnsi" w:eastAsia="Calibri" w:hAnsiTheme="majorHAnsi" w:cstheme="majorHAnsi"/>
          <w:bCs/>
          <w:lang w:val="pl-PL" w:eastAsia="en-US"/>
        </w:rPr>
        <w:lastRenderedPageBreak/>
        <w:t>Usługa kompleksowej obsługi prawnej Uniwersytetu Łódzkiego</w:t>
      </w:r>
      <w:r w:rsidRPr="0095150D">
        <w:rPr>
          <w:rFonts w:asciiTheme="majorHAnsi" w:hAnsiTheme="majorHAnsi" w:cstheme="majorHAnsi"/>
          <w:b/>
          <w:bCs/>
          <w:lang w:val="pl-PL"/>
        </w:rPr>
        <w:t xml:space="preserve"> </w:t>
      </w:r>
      <w:r w:rsidRPr="0095150D">
        <w:rPr>
          <w:rFonts w:asciiTheme="majorHAnsi" w:hAnsiTheme="majorHAnsi" w:cstheme="majorHAnsi"/>
          <w:bCs/>
          <w:snapToGrid w:val="0"/>
        </w:rPr>
        <w:t>zgodnie ze szczegółowym opisem przedmiotu zamówienia – Załącznik nr 1 do SWZ/umowy.</w:t>
      </w:r>
    </w:p>
    <w:p w14:paraId="71A626E5" w14:textId="0031C741" w:rsidR="0094795F" w:rsidRDefault="00B957F6" w:rsidP="00473115">
      <w:pPr>
        <w:pStyle w:val="Nagwek4"/>
        <w:keepNext w:val="0"/>
        <w:keepLines w:val="0"/>
        <w:numPr>
          <w:ilvl w:val="0"/>
          <w:numId w:val="2"/>
        </w:numPr>
        <w:suppressAutoHyphens/>
        <w:spacing w:before="240" w:after="120" w:line="360" w:lineRule="auto"/>
        <w:ind w:left="709" w:hanging="425"/>
        <w:jc w:val="both"/>
        <w:rPr>
          <w:rFonts w:asciiTheme="majorHAnsi" w:hAnsiTheme="majorHAnsi" w:cstheme="majorHAnsi"/>
          <w:b/>
          <w:bCs/>
          <w:snapToGrid w:val="0"/>
          <w:color w:val="auto"/>
        </w:rPr>
      </w:pPr>
      <w:r w:rsidRPr="003876DE">
        <w:rPr>
          <w:rFonts w:asciiTheme="majorHAnsi" w:hAnsiTheme="majorHAnsi" w:cstheme="majorHAnsi"/>
          <w:b/>
          <w:bCs/>
          <w:snapToGrid w:val="0"/>
          <w:color w:val="auto"/>
        </w:rPr>
        <w:t>Wartość oferty brutto w złotych polskich</w:t>
      </w:r>
      <w:r w:rsidR="00BD5358" w:rsidRPr="003876DE">
        <w:rPr>
          <w:rFonts w:asciiTheme="majorHAnsi" w:hAnsiTheme="majorHAnsi" w:cstheme="majorHAnsi"/>
          <w:b/>
          <w:bCs/>
          <w:snapToGrid w:val="0"/>
          <w:color w:val="auto"/>
        </w:rPr>
        <w:t>:</w:t>
      </w:r>
      <w:bookmarkStart w:id="1" w:name="_Hlk8096736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0"/>
        <w:gridCol w:w="2835"/>
        <w:gridCol w:w="3119"/>
      </w:tblGrid>
      <w:tr w:rsidR="008379FD" w:rsidRPr="00D5463D" w14:paraId="6447D022" w14:textId="77777777" w:rsidTr="00C5181D">
        <w:tc>
          <w:tcPr>
            <w:tcW w:w="3524" w:type="dxa"/>
            <w:shd w:val="clear" w:color="auto" w:fill="auto"/>
          </w:tcPr>
          <w:p w14:paraId="2A17A494"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bookmarkStart w:id="2" w:name="_Hlk71893815"/>
            <w:r w:rsidRPr="008379FD">
              <w:rPr>
                <w:rFonts w:asciiTheme="majorHAnsi" w:eastAsia="Calibri" w:hAnsiTheme="majorHAnsi" w:cstheme="majorHAnsi"/>
                <w:b/>
                <w:bCs/>
                <w:sz w:val="24"/>
                <w:szCs w:val="24"/>
                <w:lang w:val="pl-PL" w:eastAsia="en-US"/>
              </w:rPr>
              <w:t>Miesięczna cena ryczałtowa brutto za wykonanie usługi</w:t>
            </w:r>
          </w:p>
        </w:tc>
        <w:tc>
          <w:tcPr>
            <w:tcW w:w="3086" w:type="dxa"/>
          </w:tcPr>
          <w:p w14:paraId="68119BE7"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r w:rsidRPr="008379FD">
              <w:rPr>
                <w:rFonts w:asciiTheme="majorHAnsi" w:eastAsia="Calibri" w:hAnsiTheme="majorHAnsi" w:cstheme="majorHAnsi"/>
                <w:b/>
                <w:bCs/>
                <w:sz w:val="24"/>
                <w:szCs w:val="24"/>
                <w:lang w:val="pl-PL" w:eastAsia="en-US"/>
              </w:rPr>
              <w:t>Liczba miesięcy</w:t>
            </w:r>
          </w:p>
        </w:tc>
        <w:tc>
          <w:tcPr>
            <w:tcW w:w="3414" w:type="dxa"/>
            <w:shd w:val="clear" w:color="auto" w:fill="auto"/>
          </w:tcPr>
          <w:p w14:paraId="0696DA78" w14:textId="546869B5" w:rsidR="008379FD" w:rsidRPr="008379FD" w:rsidRDefault="008379FD" w:rsidP="00CB2A14">
            <w:pPr>
              <w:tabs>
                <w:tab w:val="left" w:pos="360"/>
              </w:tabs>
              <w:rPr>
                <w:rFonts w:asciiTheme="majorHAnsi" w:eastAsia="Calibri" w:hAnsiTheme="majorHAnsi" w:cstheme="majorHAnsi"/>
                <w:b/>
                <w:bCs/>
                <w:sz w:val="24"/>
                <w:szCs w:val="24"/>
                <w:lang w:val="pl-PL" w:eastAsia="en-US"/>
              </w:rPr>
            </w:pPr>
            <w:r w:rsidRPr="008379FD">
              <w:rPr>
                <w:rFonts w:asciiTheme="majorHAnsi" w:eastAsia="Calibri" w:hAnsiTheme="majorHAnsi" w:cstheme="majorHAnsi"/>
                <w:b/>
                <w:bCs/>
                <w:sz w:val="24"/>
                <w:szCs w:val="24"/>
                <w:lang w:val="pl-PL" w:eastAsia="en-US"/>
              </w:rPr>
              <w:t>Wartość oferty brutto w zł liczbą i słownie</w:t>
            </w:r>
            <w:r>
              <w:rPr>
                <w:rFonts w:asciiTheme="majorHAnsi" w:eastAsia="Calibri" w:hAnsiTheme="majorHAnsi" w:cstheme="majorHAnsi"/>
                <w:b/>
                <w:bCs/>
                <w:sz w:val="24"/>
                <w:szCs w:val="24"/>
                <w:lang w:val="pl-PL" w:eastAsia="en-US"/>
              </w:rPr>
              <w:t xml:space="preserve"> (kol. 1x2</w:t>
            </w:r>
            <w:r w:rsidR="00C33F8D">
              <w:rPr>
                <w:rFonts w:asciiTheme="majorHAnsi" w:eastAsia="Calibri" w:hAnsiTheme="majorHAnsi" w:cstheme="majorHAnsi"/>
                <w:b/>
                <w:bCs/>
                <w:sz w:val="24"/>
                <w:szCs w:val="24"/>
                <w:lang w:val="pl-PL" w:eastAsia="en-US"/>
              </w:rPr>
              <w:t>)</w:t>
            </w:r>
          </w:p>
        </w:tc>
      </w:tr>
      <w:tr w:rsidR="008379FD" w:rsidRPr="00D5463D" w14:paraId="6BD32AFF" w14:textId="77777777" w:rsidTr="00C5181D">
        <w:tc>
          <w:tcPr>
            <w:tcW w:w="3524" w:type="dxa"/>
            <w:shd w:val="clear" w:color="auto" w:fill="auto"/>
          </w:tcPr>
          <w:p w14:paraId="32089E71"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r w:rsidRPr="008379FD">
              <w:rPr>
                <w:rFonts w:asciiTheme="majorHAnsi" w:eastAsia="Calibri" w:hAnsiTheme="majorHAnsi" w:cstheme="majorHAnsi"/>
                <w:b/>
                <w:bCs/>
                <w:sz w:val="24"/>
                <w:szCs w:val="24"/>
                <w:lang w:val="pl-PL" w:eastAsia="en-US"/>
              </w:rPr>
              <w:t>1.</w:t>
            </w:r>
          </w:p>
        </w:tc>
        <w:tc>
          <w:tcPr>
            <w:tcW w:w="3086" w:type="dxa"/>
          </w:tcPr>
          <w:p w14:paraId="0FB312B8"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r w:rsidRPr="008379FD">
              <w:rPr>
                <w:rFonts w:asciiTheme="majorHAnsi" w:eastAsia="Calibri" w:hAnsiTheme="majorHAnsi" w:cstheme="majorHAnsi"/>
                <w:b/>
                <w:bCs/>
                <w:sz w:val="24"/>
                <w:szCs w:val="24"/>
                <w:lang w:val="pl-PL" w:eastAsia="en-US"/>
              </w:rPr>
              <w:t>2.</w:t>
            </w:r>
          </w:p>
        </w:tc>
        <w:tc>
          <w:tcPr>
            <w:tcW w:w="3414" w:type="dxa"/>
            <w:shd w:val="clear" w:color="auto" w:fill="auto"/>
          </w:tcPr>
          <w:p w14:paraId="63E1E320" w14:textId="5CE1F2F6" w:rsidR="008379FD" w:rsidRPr="008379FD" w:rsidRDefault="008379FD" w:rsidP="00CB2A14">
            <w:pPr>
              <w:tabs>
                <w:tab w:val="left" w:pos="360"/>
              </w:tabs>
              <w:rPr>
                <w:rFonts w:asciiTheme="majorHAnsi" w:eastAsia="Calibri" w:hAnsiTheme="majorHAnsi" w:cstheme="majorHAnsi"/>
                <w:b/>
                <w:bCs/>
                <w:sz w:val="24"/>
                <w:szCs w:val="24"/>
                <w:lang w:val="pl-PL" w:eastAsia="en-US"/>
              </w:rPr>
            </w:pPr>
            <w:r w:rsidRPr="008379FD">
              <w:rPr>
                <w:rFonts w:asciiTheme="majorHAnsi" w:eastAsia="Calibri" w:hAnsiTheme="majorHAnsi" w:cstheme="majorHAnsi"/>
                <w:b/>
                <w:bCs/>
                <w:sz w:val="24"/>
                <w:szCs w:val="24"/>
                <w:lang w:val="pl-PL" w:eastAsia="en-US"/>
              </w:rPr>
              <w:t>3.</w:t>
            </w:r>
          </w:p>
        </w:tc>
      </w:tr>
      <w:tr w:rsidR="008379FD" w:rsidRPr="00D5463D" w14:paraId="2FDAE6C8" w14:textId="77777777" w:rsidTr="00C5181D">
        <w:trPr>
          <w:trHeight w:val="570"/>
        </w:trPr>
        <w:tc>
          <w:tcPr>
            <w:tcW w:w="3524" w:type="dxa"/>
            <w:vMerge w:val="restart"/>
            <w:shd w:val="clear" w:color="auto" w:fill="auto"/>
          </w:tcPr>
          <w:p w14:paraId="1F2579D1"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p>
          <w:p w14:paraId="7BBF0018"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p>
          <w:p w14:paraId="69738942"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p>
        </w:tc>
        <w:tc>
          <w:tcPr>
            <w:tcW w:w="3086" w:type="dxa"/>
            <w:vMerge w:val="restart"/>
          </w:tcPr>
          <w:p w14:paraId="1065A297"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p>
          <w:p w14:paraId="261B26C4"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r w:rsidRPr="008379FD">
              <w:rPr>
                <w:rFonts w:asciiTheme="majorHAnsi" w:eastAsia="Calibri" w:hAnsiTheme="majorHAnsi" w:cstheme="majorHAnsi"/>
                <w:b/>
                <w:bCs/>
                <w:sz w:val="24"/>
                <w:szCs w:val="24"/>
                <w:lang w:val="pl-PL" w:eastAsia="en-US"/>
              </w:rPr>
              <w:t>24</w:t>
            </w:r>
          </w:p>
        </w:tc>
        <w:tc>
          <w:tcPr>
            <w:tcW w:w="3414" w:type="dxa"/>
            <w:tcBorders>
              <w:bottom w:val="single" w:sz="4" w:space="0" w:color="auto"/>
            </w:tcBorders>
            <w:shd w:val="clear" w:color="auto" w:fill="auto"/>
          </w:tcPr>
          <w:p w14:paraId="7AAAF19C"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p>
          <w:p w14:paraId="0B03E7A9"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p>
        </w:tc>
      </w:tr>
      <w:tr w:rsidR="008379FD" w:rsidRPr="00D5463D" w14:paraId="0C676032" w14:textId="77777777" w:rsidTr="00C5181D">
        <w:trPr>
          <w:trHeight w:val="345"/>
        </w:trPr>
        <w:tc>
          <w:tcPr>
            <w:tcW w:w="3524" w:type="dxa"/>
            <w:vMerge/>
            <w:shd w:val="clear" w:color="auto" w:fill="auto"/>
          </w:tcPr>
          <w:p w14:paraId="7BD45CD2"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p>
        </w:tc>
        <w:tc>
          <w:tcPr>
            <w:tcW w:w="3086" w:type="dxa"/>
            <w:vMerge/>
          </w:tcPr>
          <w:p w14:paraId="1CF9E026"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p>
        </w:tc>
        <w:tc>
          <w:tcPr>
            <w:tcW w:w="3414" w:type="dxa"/>
            <w:tcBorders>
              <w:top w:val="single" w:sz="4" w:space="0" w:color="auto"/>
            </w:tcBorders>
            <w:shd w:val="clear" w:color="auto" w:fill="auto"/>
          </w:tcPr>
          <w:p w14:paraId="3918CF06"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r w:rsidRPr="008379FD">
              <w:rPr>
                <w:rFonts w:asciiTheme="majorHAnsi" w:eastAsia="Calibri" w:hAnsiTheme="majorHAnsi" w:cstheme="majorHAnsi"/>
                <w:b/>
                <w:bCs/>
                <w:sz w:val="24"/>
                <w:szCs w:val="24"/>
                <w:lang w:val="pl-PL" w:eastAsia="en-US"/>
              </w:rPr>
              <w:t>słownie:</w:t>
            </w:r>
          </w:p>
          <w:p w14:paraId="07CADC05" w14:textId="77777777" w:rsidR="008379FD" w:rsidRPr="008379FD" w:rsidRDefault="008379FD" w:rsidP="00CB2A14">
            <w:pPr>
              <w:tabs>
                <w:tab w:val="left" w:pos="360"/>
              </w:tabs>
              <w:rPr>
                <w:rFonts w:asciiTheme="majorHAnsi" w:eastAsia="Calibri" w:hAnsiTheme="majorHAnsi" w:cstheme="majorHAnsi"/>
                <w:b/>
                <w:bCs/>
                <w:sz w:val="24"/>
                <w:szCs w:val="24"/>
                <w:lang w:val="pl-PL" w:eastAsia="en-US"/>
              </w:rPr>
            </w:pPr>
          </w:p>
        </w:tc>
      </w:tr>
      <w:bookmarkEnd w:id="2"/>
    </w:tbl>
    <w:p w14:paraId="32F9895E" w14:textId="77777777" w:rsidR="008379FD" w:rsidRPr="008379FD" w:rsidRDefault="008379FD" w:rsidP="008379FD"/>
    <w:bookmarkEnd w:id="1"/>
    <w:p w14:paraId="1023477B" w14:textId="06E60A72" w:rsidR="00473115" w:rsidRPr="00CB2A14" w:rsidRDefault="002360EB" w:rsidP="00CB2A14">
      <w:pPr>
        <w:pStyle w:val="Akapitzlist"/>
        <w:numPr>
          <w:ilvl w:val="0"/>
          <w:numId w:val="2"/>
        </w:numPr>
        <w:suppressAutoHyphens/>
        <w:spacing w:after="120" w:line="360" w:lineRule="auto"/>
        <w:ind w:left="357" w:hanging="357"/>
        <w:contextualSpacing w:val="0"/>
        <w:rPr>
          <w:rFonts w:asciiTheme="majorHAnsi" w:hAnsiTheme="majorHAnsi" w:cstheme="majorHAnsi"/>
          <w:b/>
          <w:iCs/>
          <w:sz w:val="24"/>
          <w:szCs w:val="24"/>
        </w:rPr>
      </w:pPr>
      <w:r w:rsidRPr="00CB2A14">
        <w:rPr>
          <w:rFonts w:asciiTheme="majorHAnsi" w:hAnsiTheme="majorHAnsi" w:cstheme="majorHAnsi"/>
          <w:b/>
          <w:bCs/>
          <w:sz w:val="24"/>
          <w:szCs w:val="24"/>
        </w:rPr>
        <w:t xml:space="preserve">KRYTERIUM - </w:t>
      </w:r>
      <w:bookmarkStart w:id="3" w:name="_Hlk83641750"/>
      <w:r w:rsidR="00473115" w:rsidRPr="00CB2A14">
        <w:rPr>
          <w:rFonts w:asciiTheme="majorHAnsi" w:eastAsia="Arial Unicode MS" w:hAnsiTheme="majorHAnsi" w:cstheme="majorHAnsi"/>
          <w:b/>
          <w:kern w:val="3"/>
          <w:sz w:val="24"/>
          <w:szCs w:val="24"/>
          <w:lang w:val="pl-PL" w:eastAsia="ar-SA"/>
        </w:rPr>
        <w:t>KRYTERIUM –</w:t>
      </w:r>
      <w:r w:rsidR="00473115" w:rsidRPr="00CB2A14">
        <w:rPr>
          <w:rFonts w:asciiTheme="majorHAnsi" w:hAnsiTheme="majorHAnsi" w:cstheme="majorHAnsi"/>
          <w:b/>
          <w:bCs/>
          <w:sz w:val="24"/>
          <w:szCs w:val="24"/>
        </w:rPr>
        <w:t xml:space="preserve">Doświadczenie osób skierowanych przez Wykonawcę do realizacji zamówienia (D1) </w:t>
      </w:r>
      <w:r w:rsidR="00473115" w:rsidRPr="00CB2A14">
        <w:rPr>
          <w:rFonts w:asciiTheme="majorHAnsi" w:eastAsia="Times New Roman" w:hAnsiTheme="majorHAnsi" w:cstheme="majorHAnsi"/>
          <w:b/>
          <w:sz w:val="24"/>
          <w:szCs w:val="24"/>
          <w:lang w:val="pl-PL"/>
        </w:rPr>
        <w:t xml:space="preserve">(zgodnie z wymaganiami opisanymi w pkt. 21.3.2 SWZ) </w:t>
      </w:r>
      <w:r w:rsidR="00473115" w:rsidRPr="00CB2A14">
        <w:rPr>
          <w:rFonts w:asciiTheme="majorHAnsi" w:hAnsiTheme="majorHAnsi" w:cstheme="majorHAnsi"/>
          <w:sz w:val="24"/>
          <w:szCs w:val="24"/>
        </w:rPr>
        <w:t xml:space="preserve">   </w:t>
      </w:r>
    </w:p>
    <w:p w14:paraId="3479F1CE" w14:textId="77777777" w:rsidR="00473115" w:rsidRPr="00CB2A14" w:rsidRDefault="00473115" w:rsidP="00CB2A14">
      <w:pPr>
        <w:widowControl w:val="0"/>
        <w:suppressAutoHyphens/>
        <w:spacing w:after="240" w:line="360" w:lineRule="auto"/>
        <w:ind w:left="425" w:right="96"/>
        <w:rPr>
          <w:rFonts w:ascii="Calibri" w:eastAsia="Calibri" w:hAnsi="Calibri" w:cs="Calibri"/>
          <w:b/>
          <w:snapToGrid w:val="0"/>
          <w:sz w:val="24"/>
          <w:szCs w:val="24"/>
          <w:lang w:val="pl-PL" w:eastAsia="en-US"/>
        </w:rPr>
      </w:pPr>
      <w:r w:rsidRPr="00CB2A14">
        <w:rPr>
          <w:rFonts w:ascii="Calibri" w:eastAsia="Calibri" w:hAnsi="Calibri" w:cs="Calibri"/>
          <w:snapToGrid w:val="0"/>
          <w:sz w:val="24"/>
          <w:szCs w:val="24"/>
          <w:lang w:val="pl-PL" w:eastAsia="en-US"/>
        </w:rPr>
        <w:t>W celu oceny oferty w Kryterium D1</w:t>
      </w:r>
      <w:r w:rsidRPr="00CB2A14">
        <w:rPr>
          <w:rFonts w:ascii="Calibri" w:eastAsia="Calibri" w:hAnsi="Calibri" w:cs="Calibri"/>
          <w:bCs/>
          <w:snapToGrid w:val="0"/>
          <w:sz w:val="24"/>
          <w:szCs w:val="24"/>
          <w:lang w:val="pl-PL" w:eastAsia="en-US"/>
        </w:rPr>
        <w:t xml:space="preserve"> Zamawiający wymaga złożenia wraz z ofertą odpowiednich Wykazów osób stanowiących </w:t>
      </w:r>
      <w:r w:rsidRPr="00CB2A14">
        <w:rPr>
          <w:rFonts w:ascii="Calibri" w:eastAsia="Calibri" w:hAnsi="Calibri" w:cs="Calibri"/>
          <w:b/>
          <w:snapToGrid w:val="0"/>
          <w:sz w:val="24"/>
          <w:szCs w:val="24"/>
          <w:lang w:val="pl-PL" w:eastAsia="en-US"/>
        </w:rPr>
        <w:t>Załącznik nr 8.1. do SWZ.</w:t>
      </w:r>
    </w:p>
    <w:p w14:paraId="731D1881" w14:textId="1065021C" w:rsidR="00CB2A14" w:rsidRPr="00CB2A14" w:rsidRDefault="002360EB" w:rsidP="00022B26">
      <w:pPr>
        <w:widowControl w:val="0"/>
        <w:numPr>
          <w:ilvl w:val="0"/>
          <w:numId w:val="7"/>
        </w:numPr>
        <w:suppressAutoHyphens/>
        <w:spacing w:after="120" w:line="360" w:lineRule="auto"/>
        <w:ind w:left="358" w:right="96" w:hanging="284"/>
        <w:outlineLvl w:val="3"/>
        <w:rPr>
          <w:rFonts w:ascii="Calibri" w:eastAsia="Calibri" w:hAnsi="Calibri" w:cs="Calibri"/>
          <w:b/>
          <w:snapToGrid w:val="0"/>
          <w:sz w:val="24"/>
          <w:szCs w:val="24"/>
          <w:lang w:val="pl-PL" w:eastAsia="en-US"/>
        </w:rPr>
      </w:pPr>
      <w:r w:rsidRPr="00CB2A14">
        <w:rPr>
          <w:rFonts w:asciiTheme="majorHAnsi" w:hAnsiTheme="majorHAnsi" w:cstheme="majorHAnsi"/>
          <w:b/>
          <w:bCs/>
          <w:sz w:val="24"/>
          <w:szCs w:val="24"/>
        </w:rPr>
        <w:t>Termin</w:t>
      </w:r>
      <w:r w:rsidR="00CB2A14" w:rsidRPr="00CB2A14">
        <w:rPr>
          <w:rFonts w:asciiTheme="majorHAnsi" w:hAnsiTheme="majorHAnsi" w:cstheme="majorHAnsi"/>
          <w:b/>
          <w:bCs/>
          <w:snapToGrid w:val="0"/>
          <w:sz w:val="24"/>
          <w:szCs w:val="24"/>
          <w:lang w:val="pl-PL"/>
        </w:rPr>
        <w:t xml:space="preserve"> KRYTERIUM – Doświadczenie osób skierowanych przez Wykonawcę do obsługi Zamawiającego w zakresie Prawa Zamówień Publicznych (D2) (zgodnie z wymaganiami opisanymi w pkt. 21.3.3 SWZ) </w:t>
      </w:r>
    </w:p>
    <w:p w14:paraId="22A35863" w14:textId="0941CE77" w:rsidR="002360EB" w:rsidRPr="006859D2" w:rsidRDefault="00CB2A14" w:rsidP="006859D2">
      <w:pPr>
        <w:widowControl w:val="0"/>
        <w:suppressAutoHyphens/>
        <w:spacing w:after="240" w:line="360" w:lineRule="auto"/>
        <w:ind w:left="357" w:right="96"/>
        <w:outlineLvl w:val="3"/>
        <w:rPr>
          <w:rFonts w:ascii="Calibri" w:eastAsia="Calibri" w:hAnsi="Calibri" w:cs="Calibri"/>
          <w:b/>
          <w:snapToGrid w:val="0"/>
          <w:sz w:val="24"/>
          <w:szCs w:val="24"/>
          <w:lang w:val="pl-PL" w:eastAsia="en-US"/>
        </w:rPr>
      </w:pPr>
      <w:r w:rsidRPr="00CB2A14">
        <w:rPr>
          <w:rFonts w:ascii="Calibri" w:eastAsia="Calibri" w:hAnsi="Calibri" w:cs="Calibri"/>
          <w:snapToGrid w:val="0"/>
          <w:sz w:val="24"/>
          <w:szCs w:val="24"/>
          <w:lang w:val="pl-PL" w:eastAsia="en-US"/>
        </w:rPr>
        <w:t>W celu oceny oferty w Kryterium D2</w:t>
      </w:r>
      <w:r w:rsidRPr="00CB2A14">
        <w:rPr>
          <w:rFonts w:ascii="Calibri" w:eastAsia="Calibri" w:hAnsi="Calibri" w:cs="Calibri"/>
          <w:bCs/>
          <w:snapToGrid w:val="0"/>
          <w:sz w:val="24"/>
          <w:szCs w:val="24"/>
          <w:lang w:val="pl-PL" w:eastAsia="en-US"/>
        </w:rPr>
        <w:t xml:space="preserve"> Zamawiający wymaga złożenia wraz z ofertą odpowiednich Wykazów osób stanowiących </w:t>
      </w:r>
      <w:r w:rsidRPr="00CB2A14">
        <w:rPr>
          <w:rFonts w:ascii="Calibri" w:eastAsia="Calibri" w:hAnsi="Calibri" w:cs="Calibri"/>
          <w:b/>
          <w:snapToGrid w:val="0"/>
          <w:sz w:val="24"/>
          <w:szCs w:val="24"/>
          <w:lang w:val="pl-PL" w:eastAsia="en-US"/>
        </w:rPr>
        <w:t>Załącznik nr 8.2. do SWZ.</w:t>
      </w:r>
      <w:bookmarkEnd w:id="3"/>
    </w:p>
    <w:p w14:paraId="10695575" w14:textId="07105941" w:rsidR="00CC2CD9" w:rsidRPr="00D77A00" w:rsidRDefault="00431CF3" w:rsidP="00022B26">
      <w:pPr>
        <w:pStyle w:val="Akapitzlist"/>
        <w:widowControl w:val="0"/>
        <w:numPr>
          <w:ilvl w:val="0"/>
          <w:numId w:val="7"/>
        </w:numPr>
        <w:spacing w:line="360" w:lineRule="auto"/>
        <w:ind w:left="505" w:hanging="357"/>
        <w:rPr>
          <w:rFonts w:asciiTheme="majorHAnsi" w:hAnsiTheme="majorHAnsi" w:cstheme="majorHAnsi"/>
          <w:b/>
          <w:bCs/>
          <w:snapToGrid w:val="0"/>
          <w:sz w:val="24"/>
          <w:szCs w:val="24"/>
        </w:rPr>
      </w:pPr>
      <w:r w:rsidRPr="00D77A00">
        <w:rPr>
          <w:rFonts w:asciiTheme="majorHAnsi" w:hAnsiTheme="majorHAnsi" w:cstheme="majorHAnsi"/>
          <w:b/>
          <w:bCs/>
          <w:snapToGrid w:val="0"/>
          <w:sz w:val="24"/>
          <w:szCs w:val="24"/>
        </w:rPr>
        <w:t xml:space="preserve">Termin </w:t>
      </w:r>
      <w:r w:rsidR="00443CBC" w:rsidRPr="00D77A00">
        <w:rPr>
          <w:rFonts w:asciiTheme="majorHAnsi" w:hAnsiTheme="majorHAnsi" w:cstheme="majorHAnsi"/>
          <w:b/>
          <w:bCs/>
          <w:snapToGrid w:val="0"/>
          <w:sz w:val="24"/>
          <w:szCs w:val="24"/>
        </w:rPr>
        <w:t xml:space="preserve">i miejsce </w:t>
      </w:r>
      <w:r w:rsidRPr="00D77A00">
        <w:rPr>
          <w:rFonts w:asciiTheme="majorHAnsi" w:hAnsiTheme="majorHAnsi" w:cstheme="majorHAnsi"/>
          <w:b/>
          <w:bCs/>
          <w:snapToGrid w:val="0"/>
          <w:sz w:val="24"/>
          <w:szCs w:val="24"/>
        </w:rPr>
        <w:t>realizacji zamówienia:</w:t>
      </w:r>
    </w:p>
    <w:p w14:paraId="21C4EBF4" w14:textId="734ED7C5" w:rsidR="006859D2" w:rsidRPr="006859D2" w:rsidRDefault="006859D2" w:rsidP="006859D2">
      <w:pPr>
        <w:pStyle w:val="Akapitzlist"/>
        <w:spacing w:after="240" w:line="360" w:lineRule="auto"/>
        <w:ind w:left="505"/>
        <w:contextualSpacing w:val="0"/>
        <w:jc w:val="both"/>
        <w:rPr>
          <w:rFonts w:asciiTheme="majorHAnsi" w:hAnsiTheme="majorHAnsi" w:cstheme="majorHAnsi"/>
        </w:rPr>
      </w:pPr>
      <w:r w:rsidRPr="006859D2">
        <w:rPr>
          <w:rFonts w:asciiTheme="majorHAnsi" w:hAnsiTheme="majorHAnsi" w:cstheme="majorHAnsi"/>
        </w:rPr>
        <w:t>Umowa obowiązywać będzie od dnia zawarcia umowy, ale nie wcześniej niż od dnia 1</w:t>
      </w:r>
      <w:r w:rsidR="00B038D8">
        <w:rPr>
          <w:rFonts w:asciiTheme="majorHAnsi" w:hAnsiTheme="majorHAnsi" w:cstheme="majorHAnsi"/>
        </w:rPr>
        <w:t>8</w:t>
      </w:r>
      <w:r w:rsidRPr="006859D2">
        <w:rPr>
          <w:rFonts w:asciiTheme="majorHAnsi" w:hAnsiTheme="majorHAnsi" w:cstheme="majorHAnsi"/>
        </w:rPr>
        <w:t>.01.202</w:t>
      </w:r>
      <w:r w:rsidR="007969F9">
        <w:rPr>
          <w:rFonts w:asciiTheme="majorHAnsi" w:hAnsiTheme="majorHAnsi" w:cstheme="majorHAnsi"/>
        </w:rPr>
        <w:t>5</w:t>
      </w:r>
      <w:r w:rsidRPr="006859D2">
        <w:rPr>
          <w:rFonts w:asciiTheme="majorHAnsi" w:hAnsiTheme="majorHAnsi" w:cstheme="majorHAnsi"/>
        </w:rPr>
        <w:t xml:space="preserve"> r. przez okres 24 miesięcy lub do wyczerpania się kwoty umowy w zależności co nastąpi wcześniej.</w:t>
      </w:r>
    </w:p>
    <w:p w14:paraId="7558EFC1" w14:textId="77777777" w:rsidR="00431CF3" w:rsidRPr="00D77A00" w:rsidRDefault="00431CF3" w:rsidP="00022B26">
      <w:pPr>
        <w:pStyle w:val="Akapitzlist"/>
        <w:widowControl w:val="0"/>
        <w:numPr>
          <w:ilvl w:val="0"/>
          <w:numId w:val="7"/>
        </w:numPr>
        <w:spacing w:before="240" w:line="360" w:lineRule="auto"/>
        <w:ind w:left="504" w:hanging="357"/>
        <w:contextualSpacing w:val="0"/>
        <w:rPr>
          <w:rFonts w:asciiTheme="majorHAnsi" w:hAnsiTheme="majorHAnsi" w:cstheme="majorHAnsi"/>
          <w:b/>
          <w:bCs/>
          <w:snapToGrid w:val="0"/>
          <w:sz w:val="24"/>
          <w:szCs w:val="24"/>
        </w:rPr>
      </w:pPr>
      <w:r w:rsidRPr="00D77A00">
        <w:rPr>
          <w:rFonts w:asciiTheme="majorHAnsi" w:hAnsiTheme="majorHAnsi" w:cstheme="majorHAnsi"/>
          <w:b/>
          <w:bCs/>
          <w:snapToGrid w:val="0"/>
          <w:sz w:val="24"/>
          <w:szCs w:val="24"/>
        </w:rPr>
        <w:t xml:space="preserve">Warunki płatności: </w:t>
      </w:r>
    </w:p>
    <w:p w14:paraId="367443C1" w14:textId="77777777" w:rsidR="00D86C2A" w:rsidRPr="00D86C2A" w:rsidRDefault="0016662E" w:rsidP="00D86C2A">
      <w:pPr>
        <w:pStyle w:val="Akapitzlist"/>
        <w:widowControl w:val="0"/>
        <w:spacing w:line="360" w:lineRule="auto"/>
        <w:ind w:left="505"/>
        <w:rPr>
          <w:rFonts w:asciiTheme="majorHAnsi" w:eastAsia="Calibri" w:hAnsiTheme="majorHAnsi" w:cstheme="majorHAnsi"/>
          <w:sz w:val="24"/>
          <w:szCs w:val="24"/>
          <w:lang w:val="pl-PL"/>
        </w:rPr>
      </w:pPr>
      <w:r w:rsidRPr="00D86C2A">
        <w:rPr>
          <w:rFonts w:asciiTheme="majorHAnsi" w:eastAsia="Calibri" w:hAnsiTheme="majorHAnsi" w:cstheme="majorHAnsi"/>
          <w:sz w:val="24"/>
          <w:szCs w:val="24"/>
          <w:lang w:val="pl-PL"/>
        </w:rPr>
        <w:t xml:space="preserve">Faktury będą wystawiane przez Wykonawcę ostatniego dnia roboczego (sobota i dni ustawowo wolne od pracy nie są dniami roboczymi) danego miesiąca, w którym świadczono usługi pomocy prawnej, objęte umową. </w:t>
      </w:r>
    </w:p>
    <w:p w14:paraId="6A3FF7AB" w14:textId="5F18C407" w:rsidR="000424D9" w:rsidRPr="00D86C2A" w:rsidRDefault="00D86C2A" w:rsidP="00D86C2A">
      <w:pPr>
        <w:pStyle w:val="Akapitzlist"/>
        <w:widowControl w:val="0"/>
        <w:spacing w:after="240" w:line="360" w:lineRule="auto"/>
        <w:ind w:left="505"/>
        <w:rPr>
          <w:rFonts w:asciiTheme="majorHAnsi" w:eastAsia="Calibri" w:hAnsiTheme="majorHAnsi" w:cstheme="majorHAnsi"/>
          <w:sz w:val="24"/>
          <w:szCs w:val="24"/>
          <w:lang w:val="pl-PL"/>
        </w:rPr>
      </w:pPr>
      <w:r w:rsidRPr="00D86C2A">
        <w:rPr>
          <w:rFonts w:asciiTheme="majorHAnsi" w:eastAsia="Calibri" w:hAnsiTheme="majorHAnsi" w:cstheme="majorHAnsi"/>
          <w:sz w:val="24"/>
          <w:szCs w:val="24"/>
          <w:lang w:val="pl-PL"/>
        </w:rPr>
        <w:t xml:space="preserve">Płatności będą regulowane po wystawieniu przez Wykonawcę faktury VAT, w terminie 30 dni od jej doręczenia Zamawiającemu – na rachunek bankowy wskazany na fakturze. </w:t>
      </w:r>
    </w:p>
    <w:p w14:paraId="1B414602" w14:textId="1E34D449" w:rsidR="00431CF3" w:rsidRPr="00D77A00" w:rsidRDefault="00B957F6" w:rsidP="00022B26">
      <w:pPr>
        <w:pStyle w:val="Nagwek4"/>
        <w:keepNext w:val="0"/>
        <w:keepLines w:val="0"/>
        <w:numPr>
          <w:ilvl w:val="0"/>
          <w:numId w:val="7"/>
        </w:numPr>
        <w:suppressAutoHyphens/>
        <w:spacing w:before="0" w:after="0" w:line="360" w:lineRule="auto"/>
        <w:ind w:left="709" w:hanging="425"/>
        <w:rPr>
          <w:rFonts w:asciiTheme="majorHAnsi" w:hAnsiTheme="majorHAnsi" w:cstheme="majorHAnsi"/>
          <w:b/>
          <w:bCs/>
          <w:color w:val="auto"/>
        </w:rPr>
      </w:pPr>
      <w:bookmarkStart w:id="4" w:name="OLE_LINK1"/>
      <w:r w:rsidRPr="00D77A00">
        <w:rPr>
          <w:rFonts w:asciiTheme="majorHAnsi" w:hAnsiTheme="majorHAnsi" w:cstheme="majorHAnsi"/>
          <w:b/>
          <w:bCs/>
          <w:color w:val="auto"/>
        </w:rPr>
        <w:t xml:space="preserve">Klauzula informacyjna: </w:t>
      </w:r>
    </w:p>
    <w:p w14:paraId="42F84224" w14:textId="5A911BB4" w:rsidR="009D0A5F" w:rsidRPr="00D77A00" w:rsidRDefault="009E72A8" w:rsidP="004D346B">
      <w:pPr>
        <w:spacing w:line="360" w:lineRule="auto"/>
        <w:rPr>
          <w:rFonts w:asciiTheme="majorHAnsi" w:hAnsiTheme="majorHAnsi" w:cstheme="majorHAnsi"/>
          <w:sz w:val="24"/>
          <w:szCs w:val="24"/>
        </w:rPr>
      </w:pPr>
      <w:r>
        <w:rPr>
          <w:rFonts w:asciiTheme="majorHAnsi" w:hAnsiTheme="majorHAnsi" w:cstheme="majorHAnsi"/>
          <w:sz w:val="24"/>
          <w:szCs w:val="24"/>
        </w:rPr>
        <w:t>9</w:t>
      </w:r>
      <w:r w:rsidR="003765A6" w:rsidRPr="00D77A00">
        <w:rPr>
          <w:rFonts w:asciiTheme="majorHAnsi" w:hAnsiTheme="majorHAnsi" w:cstheme="majorHAnsi"/>
          <w:sz w:val="24"/>
          <w:szCs w:val="24"/>
        </w:rPr>
        <w:t>.</w:t>
      </w:r>
      <w:r w:rsidR="00431CF3" w:rsidRPr="00D77A00">
        <w:rPr>
          <w:rFonts w:asciiTheme="majorHAnsi" w:hAnsiTheme="majorHAnsi" w:cstheme="majorHAnsi"/>
          <w:sz w:val="24"/>
          <w:szCs w:val="24"/>
        </w:rPr>
        <w:t xml:space="preserve">1. </w:t>
      </w:r>
      <w:r w:rsidR="00B957F6" w:rsidRPr="00D77A00">
        <w:rPr>
          <w:rFonts w:asciiTheme="majorHAnsi" w:hAnsiTheme="majorHAnsi" w:cstheme="majorHAnsi"/>
          <w:sz w:val="24"/>
          <w:szCs w:val="24"/>
        </w:rPr>
        <w:t>Oświadczam, że wypełniłem/-</w:t>
      </w:r>
      <w:proofErr w:type="spellStart"/>
      <w:r w:rsidR="00B957F6" w:rsidRPr="00D77A00">
        <w:rPr>
          <w:rFonts w:asciiTheme="majorHAnsi" w:hAnsiTheme="majorHAnsi" w:cstheme="majorHAnsi"/>
          <w:sz w:val="24"/>
          <w:szCs w:val="24"/>
        </w:rPr>
        <w:t>am</w:t>
      </w:r>
      <w:proofErr w:type="spellEnd"/>
      <w:r w:rsidR="00B957F6" w:rsidRPr="00D77A00">
        <w:rPr>
          <w:rFonts w:asciiTheme="majorHAnsi" w:hAnsiTheme="majorHAnsi" w:cstheme="majorHAnsi"/>
          <w:sz w:val="24"/>
          <w:szCs w:val="24"/>
        </w:rPr>
        <w:t xml:space="preserve"> obowiązki informacyjne przewidziane w art. 13 lub art.14 Rozporządzenia  Parlamentu Europejskiego i Rady (UE) 2016/679 z dnia 27 kwietnia </w:t>
      </w:r>
      <w:r w:rsidR="00B957F6" w:rsidRPr="00D77A00">
        <w:rPr>
          <w:rFonts w:asciiTheme="majorHAnsi" w:hAnsiTheme="majorHAnsi" w:cstheme="majorHAnsi"/>
          <w:sz w:val="24"/>
          <w:szCs w:val="24"/>
        </w:rPr>
        <w:lastRenderedPageBreak/>
        <w:t>2016r. w sprawie ochrony osób fizycznych w związku z przetwarzaniem danych osobowych i w sprawie swobodnego przepływu takich danych oraz uchylenia dyrektywy 95/46/WE (ogólne rozporządzenie o ochronie danych) ( Dz. Urz. L 119 z 04.05.2016, str. 1), dalej „RODO”, wobec osób fizycznych, od których dane osobowe bezpośrednio lub pośrednio pozyskaliśmy w celu ubiegania się o udzielenie zamówienia publicznego</w:t>
      </w:r>
      <w:r w:rsidR="00361F10" w:rsidRPr="00D77A00">
        <w:rPr>
          <w:rFonts w:asciiTheme="majorHAnsi" w:hAnsiTheme="majorHAnsi" w:cstheme="majorHAnsi"/>
          <w:sz w:val="24"/>
          <w:szCs w:val="24"/>
        </w:rPr>
        <w:t xml:space="preserve"> </w:t>
      </w:r>
      <w:r w:rsidR="00B957F6" w:rsidRPr="00D77A00">
        <w:rPr>
          <w:rFonts w:asciiTheme="majorHAnsi" w:hAnsiTheme="majorHAnsi" w:cstheme="majorHAnsi"/>
          <w:sz w:val="24"/>
          <w:szCs w:val="24"/>
        </w:rPr>
        <w:t>w niniejszym postepowaniu. **</w:t>
      </w:r>
    </w:p>
    <w:p w14:paraId="220D36F8" w14:textId="0A5ACA27" w:rsidR="00B957F6" w:rsidRPr="00D77A00" w:rsidRDefault="009D0A5F" w:rsidP="00022B26">
      <w:pPr>
        <w:pStyle w:val="Nagwek4"/>
        <w:keepNext w:val="0"/>
        <w:keepLines w:val="0"/>
        <w:numPr>
          <w:ilvl w:val="1"/>
          <w:numId w:val="12"/>
        </w:numPr>
        <w:tabs>
          <w:tab w:val="left" w:pos="851"/>
        </w:tabs>
        <w:suppressAutoHyphens/>
        <w:spacing w:before="0" w:after="0" w:line="360" w:lineRule="auto"/>
        <w:rPr>
          <w:rFonts w:asciiTheme="majorHAnsi" w:hAnsiTheme="majorHAnsi" w:cstheme="majorHAnsi"/>
          <w:b/>
          <w:bCs/>
          <w:color w:val="auto"/>
        </w:rPr>
      </w:pPr>
      <w:r w:rsidRPr="00D77A00">
        <w:rPr>
          <w:rFonts w:asciiTheme="majorHAnsi" w:hAnsiTheme="majorHAnsi" w:cstheme="majorHAnsi"/>
          <w:color w:val="auto"/>
        </w:rPr>
        <w:t xml:space="preserve"> </w:t>
      </w:r>
      <w:r w:rsidR="00B957F6" w:rsidRPr="00D77A00">
        <w:rPr>
          <w:rFonts w:asciiTheme="majorHAnsi" w:hAnsiTheme="majorHAnsi" w:cstheme="majorHAnsi"/>
          <w:color w:val="auto"/>
        </w:rPr>
        <w:t xml:space="preserve">Przyjmuję do wiadomości i akceptuje zapisy poniższej klauzuli informacyjnej RODO. </w:t>
      </w:r>
    </w:p>
    <w:p w14:paraId="70029D0F" w14:textId="6B1FD174" w:rsidR="00B957F6" w:rsidRPr="009E72A8" w:rsidRDefault="00B957F6" w:rsidP="00022B26">
      <w:pPr>
        <w:pStyle w:val="Akapitzlist"/>
        <w:widowControl w:val="0"/>
        <w:numPr>
          <w:ilvl w:val="2"/>
          <w:numId w:val="12"/>
        </w:numPr>
        <w:suppressAutoHyphens/>
        <w:spacing w:line="360" w:lineRule="auto"/>
        <w:rPr>
          <w:rFonts w:asciiTheme="majorHAnsi" w:hAnsiTheme="majorHAnsi" w:cstheme="majorHAnsi"/>
          <w:sz w:val="24"/>
          <w:szCs w:val="24"/>
        </w:rPr>
      </w:pPr>
      <w:r w:rsidRPr="009E72A8">
        <w:rPr>
          <w:rFonts w:asciiTheme="majorHAnsi" w:hAnsiTheme="majorHAnsi" w:cstheme="maj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F5047E7" w14:textId="77777777" w:rsidR="00B957F6" w:rsidRPr="00D77A00" w:rsidRDefault="00B957F6" w:rsidP="00022B26">
      <w:pPr>
        <w:pStyle w:val="Akapitzlist"/>
        <w:widowControl w:val="0"/>
        <w:numPr>
          <w:ilvl w:val="2"/>
          <w:numId w:val="12"/>
        </w:numPr>
        <w:suppressAutoHyphens/>
        <w:spacing w:line="360" w:lineRule="auto"/>
        <w:ind w:left="1276" w:hanging="567"/>
        <w:contextualSpacing w:val="0"/>
        <w:rPr>
          <w:rFonts w:asciiTheme="majorHAnsi" w:hAnsiTheme="majorHAnsi" w:cstheme="majorHAnsi"/>
          <w:sz w:val="24"/>
          <w:szCs w:val="24"/>
        </w:rPr>
      </w:pPr>
      <w:r w:rsidRPr="00D77A00">
        <w:rPr>
          <w:rFonts w:asciiTheme="majorHAnsi" w:hAnsiTheme="majorHAnsi" w:cstheme="majorHAnsi"/>
          <w:sz w:val="24"/>
          <w:szCs w:val="24"/>
        </w:rPr>
        <w:t>Administratorem Pani/Pana danych osobowych jest Uniwersytet Łódzki z siedzibą przy ul. Narutowicza 68, 90-136 Łódź;</w:t>
      </w:r>
    </w:p>
    <w:p w14:paraId="35E341B5" w14:textId="77777777" w:rsidR="00B957F6" w:rsidRPr="00D77A00" w:rsidRDefault="00B957F6" w:rsidP="00022B26">
      <w:pPr>
        <w:pStyle w:val="Akapitzlist"/>
        <w:widowControl w:val="0"/>
        <w:numPr>
          <w:ilvl w:val="2"/>
          <w:numId w:val="12"/>
        </w:numPr>
        <w:suppressAutoHyphens/>
        <w:spacing w:line="360" w:lineRule="auto"/>
        <w:ind w:left="1276" w:hanging="567"/>
        <w:contextualSpacing w:val="0"/>
        <w:rPr>
          <w:rFonts w:asciiTheme="majorHAnsi" w:hAnsiTheme="majorHAnsi" w:cstheme="majorHAnsi"/>
          <w:sz w:val="24"/>
          <w:szCs w:val="24"/>
        </w:rPr>
      </w:pPr>
      <w:r w:rsidRPr="00D77A00">
        <w:rPr>
          <w:rFonts w:asciiTheme="majorHAnsi" w:hAnsiTheme="majorHAnsi" w:cstheme="majorHAnsi"/>
          <w:sz w:val="24"/>
          <w:szCs w:val="24"/>
        </w:rPr>
        <w:t>Administrator wyznaczył Inspektora Ochrony Danych, z którym można się kontaktować za pomocą poczty elektronicznej: iod@uni.lodz.pl;</w:t>
      </w:r>
    </w:p>
    <w:p w14:paraId="6A5C9FF5" w14:textId="6F1A2644" w:rsidR="00B957F6" w:rsidRPr="00D77A00" w:rsidRDefault="00B957F6" w:rsidP="00022B26">
      <w:pPr>
        <w:pStyle w:val="Akapitzlist"/>
        <w:widowControl w:val="0"/>
        <w:numPr>
          <w:ilvl w:val="2"/>
          <w:numId w:val="12"/>
        </w:numPr>
        <w:suppressAutoHyphens/>
        <w:spacing w:line="360" w:lineRule="auto"/>
        <w:ind w:left="1276" w:hanging="567"/>
        <w:contextualSpacing w:val="0"/>
        <w:rPr>
          <w:rFonts w:asciiTheme="majorHAnsi" w:hAnsiTheme="majorHAnsi" w:cstheme="majorHAnsi"/>
          <w:sz w:val="24"/>
          <w:szCs w:val="24"/>
        </w:rPr>
      </w:pPr>
      <w:r w:rsidRPr="00D77A00">
        <w:rPr>
          <w:rFonts w:asciiTheme="majorHAnsi" w:hAnsiTheme="majorHAnsi" w:cstheme="majorHAnsi"/>
          <w:sz w:val="24"/>
          <w:szCs w:val="24"/>
        </w:rPr>
        <w:t>Pani/Pana dane osobowe przetwarzane będą w celu związanym z przedmiotowym postępowaniem o udzielenie zamówienia publicznego, prowadzonego w trybie podstawowym bez negocjacji pod nazwą</w:t>
      </w:r>
      <w:r w:rsidR="008B3961" w:rsidRPr="00D77A00">
        <w:rPr>
          <w:rFonts w:asciiTheme="majorHAnsi" w:hAnsiTheme="majorHAnsi" w:cstheme="majorHAnsi"/>
          <w:sz w:val="24"/>
          <w:szCs w:val="24"/>
        </w:rPr>
        <w:t xml:space="preserve"> </w:t>
      </w:r>
      <w:r w:rsidR="00B038D8">
        <w:rPr>
          <w:rFonts w:asciiTheme="majorHAnsi" w:hAnsiTheme="majorHAnsi" w:cstheme="majorHAnsi"/>
          <w:b/>
          <w:sz w:val="24"/>
          <w:szCs w:val="24"/>
        </w:rPr>
        <w:t>usługa kompleksowej</w:t>
      </w:r>
      <w:r w:rsidR="00F279C9">
        <w:rPr>
          <w:rFonts w:asciiTheme="majorHAnsi" w:hAnsiTheme="majorHAnsi" w:cstheme="majorHAnsi"/>
          <w:b/>
          <w:sz w:val="24"/>
          <w:szCs w:val="24"/>
        </w:rPr>
        <w:t xml:space="preserve"> obsługi prawnej </w:t>
      </w:r>
      <w:r w:rsidR="001603FE" w:rsidRPr="00D77A00">
        <w:rPr>
          <w:rFonts w:asciiTheme="majorHAnsi" w:hAnsiTheme="majorHAnsi" w:cstheme="majorHAnsi"/>
          <w:b/>
          <w:sz w:val="24"/>
          <w:szCs w:val="24"/>
        </w:rPr>
        <w:t xml:space="preserve">Uniwersytetu Łódzkiego </w:t>
      </w:r>
      <w:r w:rsidRPr="00D77A00">
        <w:rPr>
          <w:rFonts w:asciiTheme="majorHAnsi" w:hAnsiTheme="majorHAnsi" w:cstheme="majorHAnsi"/>
          <w:b/>
          <w:bCs/>
          <w:sz w:val="24"/>
          <w:szCs w:val="24"/>
        </w:rPr>
        <w:t xml:space="preserve">- </w:t>
      </w:r>
      <w:r w:rsidRPr="00D77A00">
        <w:rPr>
          <w:rFonts w:asciiTheme="majorHAnsi" w:hAnsiTheme="majorHAnsi" w:cstheme="majorHAnsi"/>
          <w:sz w:val="24"/>
          <w:szCs w:val="24"/>
        </w:rPr>
        <w:t>nr postępowania</w:t>
      </w:r>
      <w:r w:rsidRPr="00D77A00">
        <w:rPr>
          <w:rFonts w:asciiTheme="majorHAnsi" w:hAnsiTheme="majorHAnsi" w:cstheme="majorHAnsi"/>
          <w:b/>
          <w:bCs/>
          <w:sz w:val="24"/>
          <w:szCs w:val="24"/>
        </w:rPr>
        <w:t xml:space="preserve"> </w:t>
      </w:r>
      <w:r w:rsidR="001603FE" w:rsidRPr="00D77A00">
        <w:rPr>
          <w:rFonts w:asciiTheme="majorHAnsi" w:hAnsiTheme="majorHAnsi" w:cstheme="majorHAnsi"/>
          <w:b/>
          <w:bCs/>
          <w:sz w:val="24"/>
          <w:szCs w:val="24"/>
        </w:rPr>
        <w:t>1</w:t>
      </w:r>
      <w:r w:rsidR="00F279C9">
        <w:rPr>
          <w:rFonts w:asciiTheme="majorHAnsi" w:hAnsiTheme="majorHAnsi" w:cstheme="majorHAnsi"/>
          <w:b/>
          <w:bCs/>
          <w:sz w:val="24"/>
          <w:szCs w:val="24"/>
        </w:rPr>
        <w:t>3</w:t>
      </w:r>
      <w:r w:rsidRPr="00D77A00">
        <w:rPr>
          <w:rFonts w:asciiTheme="majorHAnsi" w:hAnsiTheme="majorHAnsi" w:cstheme="majorHAnsi"/>
          <w:b/>
          <w:bCs/>
          <w:sz w:val="24"/>
          <w:szCs w:val="24"/>
        </w:rPr>
        <w:t>/ZP/202</w:t>
      </w:r>
      <w:r w:rsidR="00135A84" w:rsidRPr="00D77A00">
        <w:rPr>
          <w:rFonts w:asciiTheme="majorHAnsi" w:hAnsiTheme="majorHAnsi" w:cstheme="majorHAnsi"/>
          <w:b/>
          <w:bCs/>
          <w:sz w:val="24"/>
          <w:szCs w:val="24"/>
        </w:rPr>
        <w:t>4</w:t>
      </w:r>
      <w:r w:rsidR="00361F10" w:rsidRPr="00D77A00">
        <w:rPr>
          <w:rFonts w:asciiTheme="majorHAnsi" w:hAnsiTheme="majorHAnsi" w:cstheme="majorHAnsi"/>
          <w:b/>
          <w:bCs/>
          <w:sz w:val="24"/>
          <w:szCs w:val="24"/>
        </w:rPr>
        <w:t>/S</w:t>
      </w:r>
      <w:r w:rsidRPr="00D77A00">
        <w:rPr>
          <w:rFonts w:asciiTheme="majorHAnsi" w:hAnsiTheme="majorHAnsi" w:cstheme="majorHAnsi"/>
          <w:sz w:val="24"/>
          <w:szCs w:val="24"/>
        </w:rPr>
        <w:t xml:space="preserve"> Pani/Pana dane osobowe będą przetwarzane, ponieważ jest to niezbędne do wypełnienia obowiązku prawnego ciążącego na administratorze (art. 6 ust. 1 lit. c RODO w </w:t>
      </w:r>
      <w:r w:rsidR="00511598" w:rsidRPr="00D77A00">
        <w:rPr>
          <w:rFonts w:asciiTheme="majorHAnsi" w:hAnsiTheme="majorHAnsi" w:cstheme="majorHAnsi"/>
          <w:sz w:val="24"/>
          <w:szCs w:val="24"/>
        </w:rPr>
        <w:t>związku z</w:t>
      </w:r>
      <w:r w:rsidRPr="00D77A00">
        <w:rPr>
          <w:rFonts w:asciiTheme="majorHAnsi" w:hAnsiTheme="majorHAnsi" w:cstheme="majorHAnsi"/>
          <w:sz w:val="24"/>
          <w:szCs w:val="24"/>
        </w:rPr>
        <w:t xml:space="preserve"> przepisami ustawy</w:t>
      </w:r>
      <w:r w:rsidR="00E01D96" w:rsidRPr="00D77A00">
        <w:rPr>
          <w:rFonts w:asciiTheme="majorHAnsi" w:hAnsiTheme="majorHAnsi" w:cstheme="majorHAnsi"/>
          <w:sz w:val="24"/>
          <w:szCs w:val="24"/>
        </w:rPr>
        <w:t xml:space="preserve"> </w:t>
      </w:r>
      <w:r w:rsidRPr="00D77A00">
        <w:rPr>
          <w:rFonts w:asciiTheme="majorHAnsi" w:hAnsiTheme="majorHAnsi" w:cstheme="majorHAnsi"/>
          <w:sz w:val="24"/>
          <w:szCs w:val="24"/>
        </w:rPr>
        <w:t>z dnia 11 września 2019 r. Prawo zamówień publicznych zwanej dalej ustawą PZP).</w:t>
      </w:r>
    </w:p>
    <w:p w14:paraId="7E7166B9" w14:textId="77777777" w:rsidR="00B957F6" w:rsidRPr="00D77A00" w:rsidRDefault="00B957F6" w:rsidP="00022B26">
      <w:pPr>
        <w:pStyle w:val="Akapitzlist"/>
        <w:widowControl w:val="0"/>
        <w:numPr>
          <w:ilvl w:val="2"/>
          <w:numId w:val="12"/>
        </w:numPr>
        <w:suppressAutoHyphens/>
        <w:spacing w:line="360" w:lineRule="auto"/>
        <w:ind w:left="1276" w:hanging="567"/>
        <w:contextualSpacing w:val="0"/>
        <w:rPr>
          <w:rFonts w:asciiTheme="majorHAnsi" w:hAnsiTheme="majorHAnsi" w:cstheme="majorHAnsi"/>
          <w:sz w:val="24"/>
          <w:szCs w:val="24"/>
        </w:rPr>
      </w:pPr>
      <w:r w:rsidRPr="00D77A00">
        <w:rPr>
          <w:rFonts w:asciiTheme="majorHAnsi" w:hAnsiTheme="majorHAnsi" w:cstheme="majorHAnsi"/>
          <w:sz w:val="24"/>
          <w:szCs w:val="24"/>
        </w:rPr>
        <w:t>odbiorcami Pani/Pana danych osobowych będą osoby lub podmioty, którym udostępniona zostanie dokumentacja postępowania w oparciu o art. 18 oraz 74 ustawy PZP;</w:t>
      </w:r>
    </w:p>
    <w:p w14:paraId="7CF807E3" w14:textId="77777777" w:rsidR="00B51125" w:rsidRPr="00D77A00" w:rsidRDefault="00B51125" w:rsidP="00022B26">
      <w:pPr>
        <w:pStyle w:val="Akapitzlist"/>
        <w:widowControl w:val="0"/>
        <w:numPr>
          <w:ilvl w:val="2"/>
          <w:numId w:val="12"/>
        </w:numPr>
        <w:suppressAutoHyphens/>
        <w:spacing w:line="360" w:lineRule="auto"/>
        <w:ind w:left="993" w:hanging="284"/>
        <w:contextualSpacing w:val="0"/>
        <w:rPr>
          <w:rFonts w:asciiTheme="majorHAnsi" w:hAnsiTheme="majorHAnsi" w:cstheme="majorHAnsi"/>
          <w:sz w:val="24"/>
          <w:szCs w:val="24"/>
        </w:rPr>
      </w:pPr>
      <w:r w:rsidRPr="00D77A00">
        <w:rPr>
          <w:rFonts w:asciiTheme="majorHAnsi" w:hAnsiTheme="majorHAnsi" w:cstheme="majorHAnsi"/>
          <w:sz w:val="24"/>
          <w:szCs w:val="24"/>
        </w:rPr>
        <w:t>Okres przechowywania Pani/Pana danych osobowych wynosi odpowiednio:</w:t>
      </w:r>
    </w:p>
    <w:p w14:paraId="52538ADF" w14:textId="77777777" w:rsidR="00B51125" w:rsidRPr="00D77A00" w:rsidRDefault="00B51125" w:rsidP="00221E8C">
      <w:pPr>
        <w:pStyle w:val="Akapitzlist"/>
        <w:spacing w:line="360" w:lineRule="auto"/>
        <w:ind w:left="1224"/>
        <w:contextualSpacing w:val="0"/>
        <w:rPr>
          <w:rFonts w:asciiTheme="majorHAnsi" w:hAnsiTheme="majorHAnsi" w:cstheme="majorHAnsi"/>
          <w:sz w:val="24"/>
          <w:szCs w:val="24"/>
        </w:rPr>
      </w:pPr>
      <w:r w:rsidRPr="00D77A00">
        <w:rPr>
          <w:rFonts w:asciiTheme="majorHAnsi" w:hAnsiTheme="majorHAnsi" w:cstheme="majorHAnsi"/>
          <w:sz w:val="24"/>
          <w:szCs w:val="24"/>
        </w:rPr>
        <w:t>- zgodnie z art. 78 ust. 1 ustawy PZP, przez okres 4 lat od dnia zakończenia postępowania o udzielenie zamówienia;</w:t>
      </w:r>
    </w:p>
    <w:p w14:paraId="6A036D24" w14:textId="77777777" w:rsidR="00B51125" w:rsidRPr="00D77A00" w:rsidRDefault="00B51125" w:rsidP="00221E8C">
      <w:pPr>
        <w:pStyle w:val="Akapitzlist"/>
        <w:spacing w:line="360" w:lineRule="auto"/>
        <w:ind w:left="1224"/>
        <w:contextualSpacing w:val="0"/>
        <w:rPr>
          <w:rFonts w:asciiTheme="majorHAnsi" w:hAnsiTheme="majorHAnsi" w:cstheme="majorHAnsi"/>
          <w:sz w:val="24"/>
          <w:szCs w:val="24"/>
        </w:rPr>
      </w:pPr>
      <w:r w:rsidRPr="00D77A00">
        <w:rPr>
          <w:rFonts w:asciiTheme="majorHAnsi" w:hAnsiTheme="majorHAnsi" w:cstheme="majorHAnsi"/>
          <w:sz w:val="24"/>
          <w:szCs w:val="24"/>
        </w:rPr>
        <w:t>- jeżeli czas trwania umowy przekracza 4 lata, okres przechowywania obejmuje cały czas trwania umowy;</w:t>
      </w:r>
    </w:p>
    <w:p w14:paraId="207F0002" w14:textId="77777777" w:rsidR="00B51125" w:rsidRPr="00D77A00" w:rsidRDefault="00B51125" w:rsidP="00221E8C">
      <w:pPr>
        <w:pStyle w:val="Akapitzlist"/>
        <w:spacing w:line="360" w:lineRule="auto"/>
        <w:ind w:left="1224"/>
        <w:contextualSpacing w:val="0"/>
        <w:rPr>
          <w:rFonts w:asciiTheme="majorHAnsi" w:hAnsiTheme="majorHAnsi" w:cstheme="majorHAnsi"/>
          <w:sz w:val="24"/>
          <w:szCs w:val="24"/>
        </w:rPr>
      </w:pPr>
      <w:r w:rsidRPr="00D77A00">
        <w:rPr>
          <w:rFonts w:asciiTheme="majorHAnsi" w:hAnsiTheme="majorHAnsi" w:cstheme="majorHAnsi"/>
          <w:sz w:val="24"/>
          <w:szCs w:val="24"/>
        </w:rPr>
        <w:t xml:space="preserve">- w przypadku zamówień współfinansowanych ze środków UE przez okres, o którym mowa w art. 125 ust 4 lit d) w zw. z art. 140 Rozporządzenia Parlamentu </w:t>
      </w:r>
      <w:r w:rsidRPr="00D77A00">
        <w:rPr>
          <w:rFonts w:asciiTheme="majorHAnsi" w:hAnsiTheme="majorHAnsi" w:cstheme="majorHAnsi"/>
          <w:sz w:val="24"/>
          <w:szCs w:val="24"/>
        </w:rPr>
        <w:lastRenderedPageBreak/>
        <w:t>Europejskiego i Rady (UE) nr 1303/2013 i wynikających z umów o dofinansowanie projektów finansowanych ze środków pochodzących z UE;</w:t>
      </w:r>
    </w:p>
    <w:p w14:paraId="432FFEDB" w14:textId="77777777" w:rsidR="00B51125" w:rsidRPr="00D77A00" w:rsidRDefault="00B51125" w:rsidP="00221E8C">
      <w:pPr>
        <w:pStyle w:val="Akapitzlist"/>
        <w:spacing w:line="360" w:lineRule="auto"/>
        <w:ind w:left="1224"/>
        <w:contextualSpacing w:val="0"/>
        <w:rPr>
          <w:rFonts w:asciiTheme="majorHAnsi" w:hAnsiTheme="majorHAnsi" w:cstheme="majorHAnsi"/>
          <w:sz w:val="24"/>
          <w:szCs w:val="24"/>
        </w:rPr>
      </w:pPr>
      <w:r w:rsidRPr="00D77A00">
        <w:rPr>
          <w:rFonts w:asciiTheme="majorHAnsi" w:hAnsiTheme="majorHAnsi" w:cstheme="majorHAnsi"/>
          <w:sz w:val="24"/>
          <w:szCs w:val="24"/>
        </w:rPr>
        <w:t>- okres przechowywania wynika również z ustawy z dnia 14 lipca 1983 r. o narodowym zasobie archiwalnym i archiwach.</w:t>
      </w:r>
    </w:p>
    <w:p w14:paraId="1B2E1611" w14:textId="77777777" w:rsidR="00B957F6" w:rsidRPr="00D77A00" w:rsidRDefault="00B957F6" w:rsidP="00022B26">
      <w:pPr>
        <w:pStyle w:val="Akapitzlist"/>
        <w:widowControl w:val="0"/>
        <w:numPr>
          <w:ilvl w:val="2"/>
          <w:numId w:val="12"/>
        </w:numPr>
        <w:suppressAutoHyphens/>
        <w:spacing w:line="360" w:lineRule="auto"/>
        <w:ind w:left="1418" w:hanging="709"/>
        <w:contextualSpacing w:val="0"/>
        <w:rPr>
          <w:rFonts w:asciiTheme="majorHAnsi" w:hAnsiTheme="majorHAnsi" w:cstheme="majorHAnsi"/>
          <w:sz w:val="24"/>
          <w:szCs w:val="24"/>
        </w:rPr>
      </w:pPr>
      <w:r w:rsidRPr="00D77A00">
        <w:rPr>
          <w:rFonts w:asciiTheme="majorHAnsi" w:hAnsiTheme="majorHAnsi" w:cstheme="majorHAnsi"/>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21151A8" w14:textId="388CDE54" w:rsidR="00B957F6" w:rsidRPr="00D77A00" w:rsidRDefault="00B957F6" w:rsidP="00022B26">
      <w:pPr>
        <w:pStyle w:val="Akapitzlist"/>
        <w:widowControl w:val="0"/>
        <w:numPr>
          <w:ilvl w:val="2"/>
          <w:numId w:val="12"/>
        </w:numPr>
        <w:suppressAutoHyphens/>
        <w:spacing w:line="360" w:lineRule="auto"/>
        <w:ind w:left="1418" w:hanging="709"/>
        <w:contextualSpacing w:val="0"/>
        <w:rPr>
          <w:rFonts w:asciiTheme="majorHAnsi" w:hAnsiTheme="majorHAnsi" w:cstheme="majorHAnsi"/>
          <w:sz w:val="24"/>
          <w:szCs w:val="24"/>
        </w:rPr>
      </w:pPr>
      <w:r w:rsidRPr="00D77A00">
        <w:rPr>
          <w:rFonts w:asciiTheme="majorHAnsi" w:hAnsiTheme="majorHAnsi" w:cstheme="majorHAnsi"/>
          <w:sz w:val="24"/>
          <w:szCs w:val="24"/>
        </w:rPr>
        <w:t>W odniesieniu do Pani/Pana danych osobowych decyzje nie będą podejmowane</w:t>
      </w:r>
      <w:r w:rsidR="009E62EE">
        <w:rPr>
          <w:rFonts w:asciiTheme="majorHAnsi" w:hAnsiTheme="majorHAnsi" w:cstheme="majorHAnsi"/>
          <w:sz w:val="24"/>
          <w:szCs w:val="24"/>
        </w:rPr>
        <w:t xml:space="preserve"> </w:t>
      </w:r>
      <w:r w:rsidRPr="00D77A00">
        <w:rPr>
          <w:rFonts w:asciiTheme="majorHAnsi" w:hAnsiTheme="majorHAnsi" w:cstheme="majorHAnsi"/>
          <w:sz w:val="24"/>
          <w:szCs w:val="24"/>
        </w:rPr>
        <w:t>w sposób zautomatyzowany, stosownie do art. 22 RODO.</w:t>
      </w:r>
    </w:p>
    <w:p w14:paraId="7D767ECE" w14:textId="77777777" w:rsidR="00B957F6" w:rsidRPr="00D77A00" w:rsidRDefault="00B957F6" w:rsidP="00022B26">
      <w:pPr>
        <w:pStyle w:val="Akapitzlist"/>
        <w:widowControl w:val="0"/>
        <w:numPr>
          <w:ilvl w:val="2"/>
          <w:numId w:val="12"/>
        </w:numPr>
        <w:suppressAutoHyphens/>
        <w:spacing w:line="360" w:lineRule="auto"/>
        <w:ind w:left="1418" w:hanging="709"/>
        <w:contextualSpacing w:val="0"/>
        <w:rPr>
          <w:rFonts w:asciiTheme="majorHAnsi" w:hAnsiTheme="majorHAnsi" w:cstheme="majorHAnsi"/>
          <w:sz w:val="24"/>
          <w:szCs w:val="24"/>
        </w:rPr>
      </w:pPr>
      <w:r w:rsidRPr="00D77A00">
        <w:rPr>
          <w:rFonts w:asciiTheme="majorHAnsi" w:hAnsiTheme="majorHAnsi" w:cstheme="majorHAnsi"/>
          <w:sz w:val="24"/>
          <w:szCs w:val="24"/>
        </w:rPr>
        <w:t>posiada Pani/Pan:</w:t>
      </w:r>
    </w:p>
    <w:p w14:paraId="45EBB0CD" w14:textId="2ED6D408" w:rsidR="00B957F6" w:rsidRPr="00D77A00" w:rsidRDefault="00B957F6" w:rsidP="00022B26">
      <w:pPr>
        <w:pStyle w:val="Akapitzlist"/>
        <w:widowControl w:val="0"/>
        <w:numPr>
          <w:ilvl w:val="3"/>
          <w:numId w:val="12"/>
        </w:numPr>
        <w:suppressAutoHyphens/>
        <w:spacing w:line="360" w:lineRule="auto"/>
        <w:ind w:left="2127" w:hanging="709"/>
        <w:contextualSpacing w:val="0"/>
        <w:rPr>
          <w:rFonts w:asciiTheme="majorHAnsi" w:hAnsiTheme="majorHAnsi" w:cstheme="majorHAnsi"/>
          <w:sz w:val="24"/>
          <w:szCs w:val="24"/>
        </w:rPr>
      </w:pPr>
      <w:r w:rsidRPr="00D77A00">
        <w:rPr>
          <w:rFonts w:asciiTheme="majorHAnsi" w:hAnsiTheme="majorHAnsi" w:cstheme="majorHAnsi"/>
          <w:sz w:val="24"/>
          <w:szCs w:val="24"/>
        </w:rPr>
        <w:t>na podstawie art. 15 RODO prawo dostępu do danych osobowych Pani/Pana dotyczących, prawo to może zostać ograniczone w oparciu o art. 75 ustawy PZP, przy czym zamawiający może żądać od osoby występującej</w:t>
      </w:r>
      <w:r w:rsidR="00362C42" w:rsidRPr="00D77A00">
        <w:rPr>
          <w:rFonts w:asciiTheme="majorHAnsi" w:hAnsiTheme="majorHAnsi" w:cstheme="majorHAnsi"/>
          <w:sz w:val="24"/>
          <w:szCs w:val="24"/>
        </w:rPr>
        <w:t xml:space="preserve"> </w:t>
      </w:r>
      <w:r w:rsidR="00AC4D2D" w:rsidRPr="00D77A00">
        <w:rPr>
          <w:rFonts w:asciiTheme="majorHAnsi" w:hAnsiTheme="majorHAnsi" w:cstheme="majorHAnsi"/>
          <w:sz w:val="24"/>
          <w:szCs w:val="24"/>
        </w:rPr>
        <w:t xml:space="preserve">  </w:t>
      </w:r>
      <w:r w:rsidRPr="00D77A00">
        <w:rPr>
          <w:rFonts w:asciiTheme="majorHAnsi" w:hAnsiTheme="majorHAnsi" w:cstheme="majorHAnsi"/>
          <w:sz w:val="24"/>
          <w:szCs w:val="24"/>
        </w:rPr>
        <w:t xml:space="preserve">z żądaniem wskazania dodatkowych informacji, mających na celu sprecyzowanie nazwy lub daty zakończenia postępowania o udzielenie zamówienia. </w:t>
      </w:r>
    </w:p>
    <w:p w14:paraId="7DEA8DFF" w14:textId="0D00091B" w:rsidR="00B957F6" w:rsidRPr="00D77A00" w:rsidRDefault="00B957F6" w:rsidP="00022B26">
      <w:pPr>
        <w:pStyle w:val="Akapitzlist"/>
        <w:widowControl w:val="0"/>
        <w:numPr>
          <w:ilvl w:val="3"/>
          <w:numId w:val="12"/>
        </w:numPr>
        <w:suppressAutoHyphens/>
        <w:spacing w:line="360" w:lineRule="auto"/>
        <w:ind w:left="2127" w:hanging="709"/>
        <w:contextualSpacing w:val="0"/>
        <w:rPr>
          <w:rFonts w:asciiTheme="majorHAnsi" w:hAnsiTheme="majorHAnsi" w:cstheme="majorHAnsi"/>
          <w:sz w:val="24"/>
          <w:szCs w:val="24"/>
        </w:rPr>
      </w:pPr>
      <w:r w:rsidRPr="00D77A00">
        <w:rPr>
          <w:rFonts w:asciiTheme="majorHAnsi" w:hAnsiTheme="majorHAnsi" w:cstheme="majorHAnsi"/>
          <w:sz w:val="24"/>
          <w:szCs w:val="24"/>
        </w:rPr>
        <w:t>na podstawie art. 16 RODO prawo do sprostowania Pani/Pana danych osobowych, prawo to może zostać ograniczone w oparciu o art. 19 ust. 2 oraz art. 76 ustawy PZP, przy czym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A567490" w14:textId="029115B2" w:rsidR="00B957F6" w:rsidRPr="00D77A00" w:rsidRDefault="00B957F6" w:rsidP="00022B26">
      <w:pPr>
        <w:pStyle w:val="Akapitzlist"/>
        <w:widowControl w:val="0"/>
        <w:numPr>
          <w:ilvl w:val="3"/>
          <w:numId w:val="12"/>
        </w:numPr>
        <w:suppressAutoHyphens/>
        <w:spacing w:line="360" w:lineRule="auto"/>
        <w:ind w:left="2127" w:hanging="709"/>
        <w:contextualSpacing w:val="0"/>
        <w:rPr>
          <w:rFonts w:asciiTheme="majorHAnsi" w:hAnsiTheme="majorHAnsi" w:cstheme="majorHAnsi"/>
          <w:sz w:val="24"/>
          <w:szCs w:val="24"/>
        </w:rPr>
      </w:pPr>
      <w:r w:rsidRPr="00D77A00">
        <w:rPr>
          <w:rFonts w:asciiTheme="majorHAnsi" w:hAnsiTheme="majorHAnsi" w:cstheme="majorHAnsi"/>
          <w:sz w:val="24"/>
          <w:szCs w:val="24"/>
        </w:rPr>
        <w:t>na podstawie art. 18 ust.1 RODO prawo żądania od administratora ograniczenia przetwarzania danych osobowych z zastrzeżeniem przypadków,</w:t>
      </w:r>
      <w:r w:rsidR="00AC4D2D" w:rsidRPr="00D77A00">
        <w:rPr>
          <w:rFonts w:asciiTheme="majorHAnsi" w:hAnsiTheme="majorHAnsi" w:cstheme="majorHAnsi"/>
          <w:sz w:val="24"/>
          <w:szCs w:val="24"/>
        </w:rPr>
        <w:t xml:space="preserve"> </w:t>
      </w:r>
      <w:r w:rsidRPr="00D77A00">
        <w:rPr>
          <w:rFonts w:asciiTheme="majorHAnsi" w:hAnsiTheme="majorHAnsi" w:cstheme="majorHAnsi"/>
          <w:sz w:val="24"/>
          <w:szCs w:val="24"/>
        </w:rPr>
        <w:t>o których mowa</w:t>
      </w:r>
      <w:r w:rsidR="00361F10" w:rsidRPr="00D77A00">
        <w:rPr>
          <w:rFonts w:asciiTheme="majorHAnsi" w:hAnsiTheme="majorHAnsi" w:cstheme="majorHAnsi"/>
          <w:sz w:val="24"/>
          <w:szCs w:val="24"/>
        </w:rPr>
        <w:t xml:space="preserve"> </w:t>
      </w:r>
      <w:r w:rsidRPr="00D77A00">
        <w:rPr>
          <w:rFonts w:asciiTheme="majorHAnsi" w:hAnsiTheme="majorHAnsi" w:cstheme="majorHAnsi"/>
          <w:sz w:val="24"/>
          <w:szCs w:val="24"/>
        </w:rPr>
        <w:t xml:space="preserve">w art. 18 ust. 2, prawo to może zostać ograniczone w oparciu o art. 19 ust. 3 oraz art. 74 ust.3 ustawy PZP,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w:t>
      </w:r>
      <w:r w:rsidRPr="00D77A00">
        <w:rPr>
          <w:rFonts w:asciiTheme="majorHAnsi" w:hAnsiTheme="majorHAnsi" w:cstheme="majorHAnsi"/>
          <w:sz w:val="24"/>
          <w:szCs w:val="24"/>
        </w:rPr>
        <w:lastRenderedPageBreak/>
        <w:t>przetwarzania danych osobowych do czasu zakończenia postępowania o udzielenie zamówienia;</w:t>
      </w:r>
    </w:p>
    <w:p w14:paraId="51C274C7" w14:textId="77777777" w:rsidR="00B957F6" w:rsidRPr="00D77A00" w:rsidRDefault="00B957F6" w:rsidP="00022B26">
      <w:pPr>
        <w:pStyle w:val="Akapitzlist"/>
        <w:widowControl w:val="0"/>
        <w:numPr>
          <w:ilvl w:val="3"/>
          <w:numId w:val="12"/>
        </w:numPr>
        <w:suppressAutoHyphens/>
        <w:spacing w:line="360" w:lineRule="auto"/>
        <w:ind w:left="2127" w:hanging="709"/>
        <w:contextualSpacing w:val="0"/>
        <w:rPr>
          <w:rFonts w:asciiTheme="majorHAnsi" w:hAnsiTheme="majorHAnsi" w:cstheme="majorHAnsi"/>
          <w:sz w:val="24"/>
          <w:szCs w:val="24"/>
        </w:rPr>
      </w:pPr>
      <w:r w:rsidRPr="00D77A00">
        <w:rPr>
          <w:rFonts w:asciiTheme="majorHAnsi" w:hAnsiTheme="majorHAnsi" w:cstheme="majorHAnsi"/>
          <w:sz w:val="24"/>
          <w:szCs w:val="24"/>
        </w:rPr>
        <w:t xml:space="preserve">prawo do wniesienia skargi do Prezesa Urzędu Ochrony Danych Osobowych, gdy uzna Pani/Pan, że przetwarzanie danych osobowych Pani/Pana dotyczących narusza przepisy RODO; </w:t>
      </w:r>
    </w:p>
    <w:p w14:paraId="2C06E689" w14:textId="77777777" w:rsidR="00B957F6" w:rsidRPr="00D77A00" w:rsidRDefault="00B957F6" w:rsidP="00022B26">
      <w:pPr>
        <w:pStyle w:val="Akapitzlist"/>
        <w:widowControl w:val="0"/>
        <w:numPr>
          <w:ilvl w:val="2"/>
          <w:numId w:val="12"/>
        </w:numPr>
        <w:suppressAutoHyphens/>
        <w:spacing w:line="360" w:lineRule="auto"/>
        <w:ind w:left="1418" w:hanging="709"/>
        <w:contextualSpacing w:val="0"/>
        <w:rPr>
          <w:rFonts w:asciiTheme="majorHAnsi" w:hAnsiTheme="majorHAnsi" w:cstheme="majorHAnsi"/>
          <w:sz w:val="24"/>
          <w:szCs w:val="24"/>
        </w:rPr>
      </w:pPr>
      <w:r w:rsidRPr="00D77A00">
        <w:rPr>
          <w:rFonts w:asciiTheme="majorHAnsi" w:hAnsiTheme="majorHAnsi" w:cstheme="majorHAnsi"/>
          <w:sz w:val="24"/>
          <w:szCs w:val="24"/>
        </w:rPr>
        <w:t>nie przysługuje Pani/Panu:</w:t>
      </w:r>
    </w:p>
    <w:p w14:paraId="1FC6F35B" w14:textId="77777777" w:rsidR="00B957F6" w:rsidRPr="00D77A00" w:rsidRDefault="00B957F6" w:rsidP="00022B26">
      <w:pPr>
        <w:pStyle w:val="Akapitzlist"/>
        <w:widowControl w:val="0"/>
        <w:numPr>
          <w:ilvl w:val="3"/>
          <w:numId w:val="12"/>
        </w:numPr>
        <w:suppressAutoHyphens/>
        <w:spacing w:line="360" w:lineRule="auto"/>
        <w:ind w:left="2268" w:hanging="850"/>
        <w:contextualSpacing w:val="0"/>
        <w:rPr>
          <w:rFonts w:asciiTheme="majorHAnsi" w:hAnsiTheme="majorHAnsi" w:cstheme="majorHAnsi"/>
          <w:sz w:val="24"/>
          <w:szCs w:val="24"/>
        </w:rPr>
      </w:pPr>
      <w:r w:rsidRPr="00D77A00">
        <w:rPr>
          <w:rFonts w:asciiTheme="majorHAnsi" w:hAnsiTheme="majorHAnsi" w:cstheme="majorHAnsi"/>
          <w:sz w:val="24"/>
          <w:szCs w:val="24"/>
        </w:rPr>
        <w:t>w związku z art. 17 ust. 3 lit. b, d lub e RODO prawo do usunięcia danych osobowych;</w:t>
      </w:r>
    </w:p>
    <w:p w14:paraId="2E72BEE1" w14:textId="77777777" w:rsidR="00B957F6" w:rsidRPr="00D77A00" w:rsidRDefault="00B957F6" w:rsidP="00022B26">
      <w:pPr>
        <w:pStyle w:val="Akapitzlist"/>
        <w:widowControl w:val="0"/>
        <w:numPr>
          <w:ilvl w:val="3"/>
          <w:numId w:val="12"/>
        </w:numPr>
        <w:suppressAutoHyphens/>
        <w:spacing w:line="360" w:lineRule="auto"/>
        <w:ind w:left="2268" w:hanging="850"/>
        <w:contextualSpacing w:val="0"/>
        <w:rPr>
          <w:rFonts w:asciiTheme="majorHAnsi" w:hAnsiTheme="majorHAnsi" w:cstheme="majorHAnsi"/>
          <w:sz w:val="24"/>
          <w:szCs w:val="24"/>
        </w:rPr>
      </w:pPr>
      <w:r w:rsidRPr="00D77A00">
        <w:rPr>
          <w:rFonts w:asciiTheme="majorHAnsi" w:hAnsiTheme="majorHAnsi" w:cstheme="majorHAnsi"/>
          <w:sz w:val="24"/>
          <w:szCs w:val="24"/>
        </w:rPr>
        <w:t>prawo do przenoszenia danych osobowych, o którym mowa w art. 20 RODO;</w:t>
      </w:r>
    </w:p>
    <w:p w14:paraId="031188E5" w14:textId="77777777" w:rsidR="00B957F6" w:rsidRPr="00D77A00" w:rsidRDefault="00B957F6" w:rsidP="00022B26">
      <w:pPr>
        <w:pStyle w:val="Akapitzlist"/>
        <w:widowControl w:val="0"/>
        <w:numPr>
          <w:ilvl w:val="3"/>
          <w:numId w:val="12"/>
        </w:numPr>
        <w:suppressAutoHyphens/>
        <w:spacing w:line="360" w:lineRule="auto"/>
        <w:ind w:left="2268" w:hanging="850"/>
        <w:contextualSpacing w:val="0"/>
        <w:rPr>
          <w:rFonts w:asciiTheme="majorHAnsi" w:hAnsiTheme="majorHAnsi" w:cstheme="majorHAnsi"/>
          <w:sz w:val="24"/>
          <w:szCs w:val="24"/>
        </w:rPr>
      </w:pPr>
      <w:r w:rsidRPr="00D77A00">
        <w:rPr>
          <w:rFonts w:asciiTheme="majorHAnsi" w:hAnsiTheme="majorHAnsi" w:cstheme="majorHAnsi"/>
          <w:sz w:val="24"/>
          <w:szCs w:val="24"/>
        </w:rPr>
        <w:t xml:space="preserve">na podstawie art. 21 RODO prawo sprzeciwu, wobec przetwarzania danych osobowych, gdyż podstawą prawną przetwarzania Pani/Pana danych osobowych jest art. 6 ust. 1 lit. c RODO; </w:t>
      </w:r>
    </w:p>
    <w:p w14:paraId="3A9131C2" w14:textId="01300360" w:rsidR="000C2AEB" w:rsidRPr="00390594" w:rsidRDefault="00B957F6" w:rsidP="00022B26">
      <w:pPr>
        <w:pStyle w:val="Akapitzlist"/>
        <w:widowControl w:val="0"/>
        <w:numPr>
          <w:ilvl w:val="1"/>
          <w:numId w:val="12"/>
        </w:numPr>
        <w:suppressAutoHyphens/>
        <w:spacing w:after="240" w:line="360" w:lineRule="auto"/>
        <w:ind w:left="0" w:firstLine="0"/>
        <w:contextualSpacing w:val="0"/>
        <w:rPr>
          <w:rFonts w:asciiTheme="majorHAnsi" w:hAnsiTheme="majorHAnsi" w:cstheme="majorHAnsi"/>
          <w:sz w:val="24"/>
          <w:szCs w:val="24"/>
        </w:rPr>
      </w:pPr>
      <w:r w:rsidRPr="00D77A00">
        <w:rPr>
          <w:rFonts w:asciiTheme="majorHAnsi" w:hAnsiTheme="majorHAnsi" w:cstheme="majorHAnsi"/>
          <w:sz w:val="24"/>
          <w:szCs w:val="24"/>
        </w:rPr>
        <w:t>Podanie danych jest niezbędne do przeprowadzenia niniejszego postępowania. Niepodanie ich skutkuje brakiem możliwości rozpatrzenia oferty.</w:t>
      </w:r>
    </w:p>
    <w:bookmarkEnd w:id="4"/>
    <w:p w14:paraId="490FC182" w14:textId="77777777" w:rsidR="00B957F6" w:rsidRPr="00D77A00" w:rsidRDefault="00B957F6" w:rsidP="00022B26">
      <w:pPr>
        <w:pStyle w:val="Nagwek4"/>
        <w:keepNext w:val="0"/>
        <w:keepLines w:val="0"/>
        <w:numPr>
          <w:ilvl w:val="0"/>
          <w:numId w:val="12"/>
        </w:numPr>
        <w:suppressAutoHyphens/>
        <w:spacing w:before="0" w:after="0" w:line="360" w:lineRule="auto"/>
        <w:ind w:left="709" w:hanging="425"/>
        <w:rPr>
          <w:rFonts w:asciiTheme="majorHAnsi" w:hAnsiTheme="majorHAnsi" w:cstheme="majorHAnsi"/>
          <w:b/>
          <w:bCs/>
          <w:color w:val="auto"/>
        </w:rPr>
      </w:pPr>
      <w:r w:rsidRPr="00D77A00">
        <w:rPr>
          <w:rFonts w:asciiTheme="majorHAnsi" w:hAnsiTheme="majorHAnsi" w:cstheme="majorHAnsi"/>
          <w:b/>
          <w:bCs/>
          <w:color w:val="auto"/>
        </w:rPr>
        <w:t xml:space="preserve">Oświadczenia Wykonawcy: </w:t>
      </w:r>
    </w:p>
    <w:p w14:paraId="7C7F80C0" w14:textId="6FBAD1F8" w:rsidR="00B957F6" w:rsidRPr="00D77A00" w:rsidRDefault="00C80323"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lang w:val="pl-PL"/>
        </w:rPr>
        <w:t>Zapoznałem/-</w:t>
      </w:r>
      <w:proofErr w:type="spellStart"/>
      <w:r w:rsidRPr="00D77A00">
        <w:rPr>
          <w:rFonts w:asciiTheme="majorHAnsi" w:hAnsiTheme="majorHAnsi" w:cstheme="majorHAnsi"/>
          <w:sz w:val="24"/>
          <w:szCs w:val="24"/>
          <w:lang w:val="pl-PL"/>
        </w:rPr>
        <w:t>am</w:t>
      </w:r>
      <w:proofErr w:type="spellEnd"/>
      <w:r w:rsidRPr="00D77A00">
        <w:rPr>
          <w:rFonts w:asciiTheme="majorHAnsi" w:hAnsiTheme="majorHAnsi" w:cstheme="majorHAnsi"/>
          <w:sz w:val="24"/>
          <w:szCs w:val="24"/>
          <w:lang w:val="pl-PL"/>
        </w:rPr>
        <w:t xml:space="preserve"> się i w pełni oraz bez żadnych zastrzeżeń akceptuję treść SWZ wraz z załącznikami.</w:t>
      </w:r>
      <w:r w:rsidRPr="00D77A00">
        <w:rPr>
          <w:rFonts w:asciiTheme="majorHAnsi" w:hAnsiTheme="majorHAnsi" w:cstheme="majorHAnsi"/>
          <w:sz w:val="24"/>
          <w:szCs w:val="24"/>
        </w:rPr>
        <w:t xml:space="preserve"> </w:t>
      </w:r>
    </w:p>
    <w:p w14:paraId="427B2E80" w14:textId="6D161379" w:rsidR="00B957F6" w:rsidRPr="00D77A00" w:rsidRDefault="00C80323"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lang w:val="pl-PL"/>
        </w:rPr>
        <w:t xml:space="preserve">Oferuję wykonanie przedmiotu zamówienia zgodnie z warunkami zapisanymi </w:t>
      </w:r>
      <w:r w:rsidR="00C070DB">
        <w:rPr>
          <w:rFonts w:asciiTheme="majorHAnsi" w:hAnsiTheme="majorHAnsi" w:cstheme="majorHAnsi"/>
          <w:sz w:val="24"/>
          <w:szCs w:val="24"/>
          <w:lang w:val="pl-PL"/>
        </w:rPr>
        <w:t xml:space="preserve">                    </w:t>
      </w:r>
      <w:r w:rsidRPr="00D77A00">
        <w:rPr>
          <w:rFonts w:asciiTheme="majorHAnsi" w:hAnsiTheme="majorHAnsi" w:cstheme="majorHAnsi"/>
          <w:sz w:val="24"/>
          <w:szCs w:val="24"/>
          <w:lang w:val="pl-PL"/>
        </w:rPr>
        <w:t xml:space="preserve">w SWZ i </w:t>
      </w:r>
      <w:r w:rsidR="000424D9" w:rsidRPr="00D77A00">
        <w:rPr>
          <w:rFonts w:asciiTheme="majorHAnsi" w:hAnsiTheme="majorHAnsi" w:cstheme="majorHAnsi"/>
          <w:sz w:val="24"/>
          <w:szCs w:val="24"/>
          <w:lang w:val="pl-PL"/>
        </w:rPr>
        <w:t>Z</w:t>
      </w:r>
      <w:r w:rsidRPr="00D77A00">
        <w:rPr>
          <w:rFonts w:asciiTheme="majorHAnsi" w:hAnsiTheme="majorHAnsi" w:cstheme="majorHAnsi"/>
          <w:sz w:val="24"/>
          <w:szCs w:val="24"/>
          <w:lang w:val="pl-PL"/>
        </w:rPr>
        <w:t>ałącznikami do SWZ.</w:t>
      </w:r>
    </w:p>
    <w:p w14:paraId="0AB3BBF2" w14:textId="44A3DAA8" w:rsidR="00B957F6" w:rsidRPr="00D77A00" w:rsidRDefault="00CF1742"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lang w:val="pl-PL"/>
        </w:rPr>
        <w:t>W pełni i bez żadnych zastrzeżeń akceptuję warunki umowy na wykonanie zamówienia zapisane w SWZ wraz z załącznikami i w przypadku wyboru mojej oferty zobowiązuję się do zawarcia umowy na proponowanych w nim warunkach wskazanych przez Zamawiającego.</w:t>
      </w:r>
    </w:p>
    <w:p w14:paraId="2C3DE56B" w14:textId="1F9413C4" w:rsidR="00B957F6" w:rsidRPr="00D77A00" w:rsidRDefault="00B957F6"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rPr>
        <w:t>Wszystkie wymagane w niniejszym postępowaniu oświadczenia składam ze świadomością odpowiedzialności karnej za składanie fałszywych oświadczeń</w:t>
      </w:r>
      <w:r w:rsidR="00390594">
        <w:rPr>
          <w:rFonts w:asciiTheme="majorHAnsi" w:hAnsiTheme="majorHAnsi" w:cstheme="majorHAnsi"/>
          <w:sz w:val="24"/>
          <w:szCs w:val="24"/>
        </w:rPr>
        <w:t xml:space="preserve"> </w:t>
      </w:r>
      <w:r w:rsidRPr="00D77A00">
        <w:rPr>
          <w:rFonts w:asciiTheme="majorHAnsi" w:hAnsiTheme="majorHAnsi" w:cstheme="majorHAnsi"/>
          <w:sz w:val="24"/>
          <w:szCs w:val="24"/>
        </w:rPr>
        <w:t>w celu uzyskania korzyści majątkowych.</w:t>
      </w:r>
    </w:p>
    <w:p w14:paraId="5D96FDAE" w14:textId="18E8EC89" w:rsidR="00B957F6" w:rsidRPr="00D77A00" w:rsidRDefault="00CF1742"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lang w:val="pl-PL"/>
        </w:rPr>
        <w:t>Akceptuję 30-dniowy termin związania ofertą liczony</w:t>
      </w:r>
      <w:r w:rsidR="005C1C7F" w:rsidRPr="00D77A00">
        <w:rPr>
          <w:rFonts w:asciiTheme="majorHAnsi" w:hAnsiTheme="majorHAnsi" w:cstheme="majorHAnsi"/>
          <w:sz w:val="24"/>
          <w:szCs w:val="24"/>
          <w:lang w:val="pl-PL"/>
        </w:rPr>
        <w:t xml:space="preserve"> </w:t>
      </w:r>
      <w:r w:rsidRPr="00D77A00">
        <w:rPr>
          <w:rFonts w:asciiTheme="majorHAnsi" w:hAnsiTheme="majorHAnsi" w:cstheme="majorHAnsi"/>
          <w:sz w:val="24"/>
          <w:szCs w:val="24"/>
          <w:lang w:val="pl-PL"/>
        </w:rPr>
        <w:t>od daty ostatecznego terminu składania ofert</w:t>
      </w:r>
      <w:r w:rsidR="00C45442" w:rsidRPr="00D77A00">
        <w:rPr>
          <w:rFonts w:asciiTheme="majorHAnsi" w:hAnsiTheme="majorHAnsi" w:cstheme="majorHAnsi"/>
          <w:sz w:val="24"/>
          <w:szCs w:val="24"/>
          <w:lang w:val="pl-PL"/>
        </w:rPr>
        <w:t>.</w:t>
      </w:r>
    </w:p>
    <w:p w14:paraId="2EE4B28B" w14:textId="35E875A0" w:rsidR="00B957F6" w:rsidRPr="00D77A00" w:rsidRDefault="00B957F6" w:rsidP="00390594">
      <w:pPr>
        <w:numPr>
          <w:ilvl w:val="0"/>
          <w:numId w:val="3"/>
        </w:numPr>
        <w:suppressLineNumbers/>
        <w:spacing w:line="360" w:lineRule="auto"/>
        <w:ind w:left="0" w:firstLine="0"/>
        <w:rPr>
          <w:rFonts w:asciiTheme="majorHAnsi" w:hAnsiTheme="majorHAnsi" w:cstheme="majorHAnsi"/>
          <w:sz w:val="24"/>
          <w:szCs w:val="24"/>
        </w:rPr>
      </w:pPr>
      <w:r w:rsidRPr="00D77A00">
        <w:rPr>
          <w:rFonts w:asciiTheme="majorHAnsi" w:hAnsiTheme="majorHAnsi" w:cstheme="majorHAnsi"/>
          <w:sz w:val="24"/>
          <w:szCs w:val="24"/>
        </w:rPr>
        <w:t xml:space="preserve">Akceptuję warunki korzystania z Platformy Zakupowej określone w Regulaminie platformazakupowa.pl dla Użytkowników (Wykonawców) zamieszczonym na stronie internetowej pod linkiem </w:t>
      </w:r>
      <w:hyperlink r:id="rId10" w:history="1">
        <w:r w:rsidRPr="00D77A00">
          <w:rPr>
            <w:rStyle w:val="Hipercze"/>
            <w:rFonts w:asciiTheme="majorHAnsi" w:hAnsiTheme="majorHAnsi" w:cstheme="majorHAnsi"/>
            <w:color w:val="auto"/>
            <w:sz w:val="24"/>
            <w:szCs w:val="24"/>
          </w:rPr>
          <w:t>https://platformazakupowa.pl/strona/1-regulamin</w:t>
        </w:r>
      </w:hyperlink>
      <w:r w:rsidRPr="00D77A00">
        <w:rPr>
          <w:rFonts w:asciiTheme="majorHAnsi" w:hAnsiTheme="majorHAnsi" w:cstheme="majorHAnsi"/>
          <w:sz w:val="24"/>
          <w:szCs w:val="24"/>
        </w:rPr>
        <w:t xml:space="preserve"> w zakładce „Regulamin” oraz uznaje go za wiążący</w:t>
      </w:r>
      <w:r w:rsidR="00CF1742" w:rsidRPr="00D77A00">
        <w:rPr>
          <w:rFonts w:asciiTheme="majorHAnsi" w:hAnsiTheme="majorHAnsi" w:cstheme="majorHAnsi"/>
          <w:sz w:val="24"/>
          <w:szCs w:val="24"/>
        </w:rPr>
        <w:t>.</w:t>
      </w:r>
    </w:p>
    <w:p w14:paraId="6AFBC5BE" w14:textId="1592A856" w:rsidR="00B957F6" w:rsidRPr="00D77A00" w:rsidRDefault="00CF1742" w:rsidP="00390594">
      <w:pPr>
        <w:numPr>
          <w:ilvl w:val="0"/>
          <w:numId w:val="3"/>
        </w:numPr>
        <w:suppressLineNumbers/>
        <w:spacing w:line="360" w:lineRule="auto"/>
        <w:ind w:left="0" w:firstLine="0"/>
        <w:rPr>
          <w:rFonts w:asciiTheme="majorHAnsi" w:hAnsiTheme="majorHAnsi" w:cstheme="majorHAnsi"/>
          <w:bCs/>
          <w:sz w:val="24"/>
          <w:szCs w:val="24"/>
        </w:rPr>
      </w:pPr>
      <w:r w:rsidRPr="00D77A00">
        <w:rPr>
          <w:rFonts w:asciiTheme="majorHAnsi" w:hAnsiTheme="majorHAnsi" w:cstheme="majorHAnsi"/>
          <w:bCs/>
          <w:sz w:val="24"/>
          <w:szCs w:val="24"/>
          <w:lang w:val="pl-PL"/>
        </w:rPr>
        <w:lastRenderedPageBreak/>
        <w:t>Oświadczam,</w:t>
      </w:r>
      <w:r w:rsidRPr="00D77A00">
        <w:rPr>
          <w:rFonts w:asciiTheme="majorHAnsi" w:hAnsiTheme="majorHAnsi" w:cstheme="majorHAnsi"/>
          <w:b/>
          <w:sz w:val="24"/>
          <w:szCs w:val="24"/>
          <w:lang w:val="pl-PL"/>
        </w:rPr>
        <w:t xml:space="preserve"> że zamierzam / nie zamierzam* </w:t>
      </w:r>
      <w:r w:rsidRPr="00D77A00">
        <w:rPr>
          <w:rFonts w:asciiTheme="majorHAnsi" w:hAnsiTheme="majorHAnsi" w:cstheme="majorHAnsi"/>
          <w:bCs/>
          <w:sz w:val="24"/>
          <w:szCs w:val="24"/>
          <w:lang w:val="pl-PL"/>
        </w:rPr>
        <w:t>powierzyć wykonanie następujących części zamówienia …………………..……………… następującym podwykonawcom: ………………………… (w przypadku udziału podwykonawców w realizacji zamówienia, Zamawiający żąda wskazania części zamówienia powierzonej podwykonawcom i podania przez wykonawcę firm podwykonawców)</w:t>
      </w:r>
      <w:r w:rsidR="00390594">
        <w:rPr>
          <w:rFonts w:asciiTheme="majorHAnsi" w:hAnsiTheme="majorHAnsi" w:cstheme="majorHAnsi"/>
          <w:bCs/>
          <w:sz w:val="24"/>
          <w:szCs w:val="24"/>
          <w:lang w:val="pl-PL"/>
        </w:rPr>
        <w:t>.</w:t>
      </w:r>
    </w:p>
    <w:p w14:paraId="4897E7E1" w14:textId="23966FE7" w:rsidR="00CF1742" w:rsidRPr="00D77A00" w:rsidRDefault="00CF1742" w:rsidP="00390594">
      <w:pPr>
        <w:numPr>
          <w:ilvl w:val="0"/>
          <w:numId w:val="3"/>
        </w:numPr>
        <w:suppressLineNumbers/>
        <w:spacing w:line="360" w:lineRule="auto"/>
        <w:ind w:left="0" w:firstLine="0"/>
        <w:rPr>
          <w:rFonts w:asciiTheme="majorHAnsi" w:hAnsiTheme="majorHAnsi" w:cstheme="majorHAnsi"/>
          <w:bCs/>
          <w:sz w:val="24"/>
          <w:szCs w:val="24"/>
        </w:rPr>
      </w:pPr>
      <w:r w:rsidRPr="00D77A00">
        <w:rPr>
          <w:rFonts w:asciiTheme="majorHAnsi" w:hAnsiTheme="majorHAnsi" w:cstheme="majorHAnsi"/>
          <w:bCs/>
          <w:sz w:val="24"/>
          <w:szCs w:val="24"/>
          <w:lang w:val="pl-PL"/>
        </w:rPr>
        <w:t>Akceptuję termin realizacji zamówienia, termin wystawienia faktury oraz termin płatności faktury.</w:t>
      </w:r>
    </w:p>
    <w:p w14:paraId="57DDFB64" w14:textId="1349DB6E" w:rsidR="00B957F6" w:rsidRPr="00D77A00" w:rsidRDefault="00B957F6" w:rsidP="00390594">
      <w:pPr>
        <w:numPr>
          <w:ilvl w:val="0"/>
          <w:numId w:val="3"/>
        </w:numPr>
        <w:suppressLineNumbers/>
        <w:spacing w:line="360" w:lineRule="auto"/>
        <w:ind w:left="0" w:firstLine="0"/>
        <w:rPr>
          <w:rFonts w:asciiTheme="majorHAnsi" w:hAnsiTheme="majorHAnsi" w:cstheme="majorHAnsi"/>
          <w:bCs/>
          <w:sz w:val="24"/>
          <w:szCs w:val="24"/>
        </w:rPr>
      </w:pPr>
      <w:r w:rsidRPr="00D77A00">
        <w:rPr>
          <w:rFonts w:asciiTheme="majorHAnsi" w:hAnsiTheme="majorHAnsi" w:cstheme="majorHAnsi"/>
          <w:sz w:val="24"/>
          <w:szCs w:val="24"/>
        </w:rPr>
        <w:t>Wybór mojej oferty będzie prowadził do powstania u zamawiającego obowiązku podatkowego zgodnie z ustawą z dnia 11 marca 2004</w:t>
      </w:r>
      <w:r w:rsidR="005C1C7F" w:rsidRPr="00D77A00">
        <w:rPr>
          <w:rFonts w:asciiTheme="majorHAnsi" w:hAnsiTheme="majorHAnsi" w:cstheme="majorHAnsi"/>
          <w:sz w:val="24"/>
          <w:szCs w:val="24"/>
        </w:rPr>
        <w:t xml:space="preserve"> </w:t>
      </w:r>
      <w:r w:rsidRPr="00D77A00">
        <w:rPr>
          <w:rFonts w:asciiTheme="majorHAnsi" w:hAnsiTheme="majorHAnsi" w:cstheme="majorHAnsi"/>
          <w:sz w:val="24"/>
          <w:szCs w:val="24"/>
        </w:rPr>
        <w:t>r. o podatku od towarów i usług (Dz.U. z 202</w:t>
      </w:r>
      <w:r w:rsidR="007F2080">
        <w:rPr>
          <w:rFonts w:asciiTheme="majorHAnsi" w:hAnsiTheme="majorHAnsi" w:cstheme="majorHAnsi"/>
          <w:sz w:val="24"/>
          <w:szCs w:val="24"/>
        </w:rPr>
        <w:t>4</w:t>
      </w:r>
      <w:r w:rsidR="005C1C7F" w:rsidRPr="00D77A00">
        <w:rPr>
          <w:rFonts w:asciiTheme="majorHAnsi" w:hAnsiTheme="majorHAnsi" w:cstheme="majorHAnsi"/>
          <w:sz w:val="24"/>
          <w:szCs w:val="24"/>
        </w:rPr>
        <w:t xml:space="preserve"> </w:t>
      </w:r>
      <w:r w:rsidRPr="00D77A00">
        <w:rPr>
          <w:rFonts w:asciiTheme="majorHAnsi" w:hAnsiTheme="majorHAnsi" w:cstheme="majorHAnsi"/>
          <w:sz w:val="24"/>
          <w:szCs w:val="24"/>
        </w:rPr>
        <w:t xml:space="preserve">r. poz. </w:t>
      </w:r>
      <w:r w:rsidR="007F2080">
        <w:rPr>
          <w:rFonts w:asciiTheme="majorHAnsi" w:hAnsiTheme="majorHAnsi" w:cstheme="majorHAnsi"/>
          <w:sz w:val="24"/>
          <w:szCs w:val="24"/>
        </w:rPr>
        <w:t>361</w:t>
      </w:r>
      <w:r w:rsidRPr="00D77A00">
        <w:rPr>
          <w:rFonts w:asciiTheme="majorHAnsi" w:hAnsiTheme="majorHAnsi" w:cstheme="majorHAnsi"/>
          <w:sz w:val="24"/>
          <w:szCs w:val="24"/>
        </w:rPr>
        <w:t xml:space="preserve">)  w zakresie </w:t>
      </w:r>
      <w:r w:rsidR="00CF1742" w:rsidRPr="00D77A00">
        <w:rPr>
          <w:rFonts w:asciiTheme="majorHAnsi" w:hAnsiTheme="majorHAnsi" w:cstheme="majorHAnsi"/>
          <w:sz w:val="24"/>
          <w:szCs w:val="24"/>
        </w:rPr>
        <w:t>....................................</w:t>
      </w:r>
      <w:r w:rsidRPr="00D77A00">
        <w:rPr>
          <w:rFonts w:asciiTheme="majorHAnsi" w:hAnsiTheme="majorHAnsi" w:cstheme="majorHAnsi"/>
          <w:sz w:val="24"/>
          <w:szCs w:val="24"/>
        </w:rPr>
        <w:t xml:space="preserve">(należy wskazać nazwę (rodzaj) towaru lub usługi, których dostawa lub świadczenie będą prowadziły do powstania obowiązku podatkowego) o wartości </w:t>
      </w:r>
      <w:r w:rsidR="00CF1742" w:rsidRPr="00D77A00">
        <w:rPr>
          <w:rFonts w:asciiTheme="majorHAnsi" w:hAnsiTheme="majorHAnsi" w:cstheme="majorHAnsi"/>
          <w:sz w:val="24"/>
          <w:szCs w:val="24"/>
        </w:rPr>
        <w:t>...............................</w:t>
      </w:r>
      <w:r w:rsidRPr="00D77A00">
        <w:rPr>
          <w:rFonts w:asciiTheme="majorHAnsi" w:hAnsiTheme="majorHAnsi" w:cstheme="majorHAnsi"/>
          <w:sz w:val="24"/>
          <w:szCs w:val="24"/>
        </w:rPr>
        <w:t xml:space="preserve">(należy wskazać wartość towaru lub usługi objętego obowiązkiem podatkowym zamawiającego, bez kwoty podatku) przy czym stawka podatku od towaru i usług, która zgodnie z wiedzą wykonawcy, będzie miała zastosowanie wynosi </w:t>
      </w:r>
      <w:r w:rsidR="00CF1742" w:rsidRPr="00D77A00">
        <w:rPr>
          <w:rFonts w:asciiTheme="majorHAnsi" w:hAnsiTheme="majorHAnsi" w:cstheme="majorHAnsi"/>
          <w:sz w:val="24"/>
          <w:szCs w:val="24"/>
        </w:rPr>
        <w:t>...................................</w:t>
      </w:r>
      <w:r w:rsidRPr="00D77A00">
        <w:rPr>
          <w:rFonts w:asciiTheme="majorHAnsi" w:hAnsiTheme="majorHAnsi" w:cstheme="majorHAnsi"/>
          <w:sz w:val="24"/>
          <w:szCs w:val="24"/>
        </w:rPr>
        <w:t xml:space="preserve"> (wskazać stawkę podatku)</w:t>
      </w:r>
    </w:p>
    <w:p w14:paraId="7A01FE6C" w14:textId="28F057D8" w:rsidR="00B957F6" w:rsidRPr="00D77A00" w:rsidRDefault="00B957F6" w:rsidP="00390594">
      <w:pPr>
        <w:pStyle w:val="Akapitzlist"/>
        <w:spacing w:line="360" w:lineRule="auto"/>
        <w:ind w:left="0"/>
        <w:contextualSpacing w:val="0"/>
        <w:rPr>
          <w:rFonts w:asciiTheme="majorHAnsi" w:hAnsiTheme="majorHAnsi" w:cstheme="majorHAnsi"/>
          <w:b/>
          <w:bCs/>
          <w:sz w:val="24"/>
          <w:szCs w:val="24"/>
        </w:rPr>
      </w:pPr>
      <w:r w:rsidRPr="00D77A00">
        <w:rPr>
          <w:rFonts w:asciiTheme="majorHAnsi" w:hAnsiTheme="majorHAnsi" w:cstheme="majorHAnsi"/>
          <w:b/>
          <w:bCs/>
          <w:sz w:val="24"/>
          <w:szCs w:val="24"/>
        </w:rPr>
        <w:t>UWAGA.</w:t>
      </w:r>
      <w:r w:rsidRPr="00D77A00">
        <w:rPr>
          <w:rFonts w:asciiTheme="majorHAnsi" w:hAnsiTheme="majorHAnsi" w:cstheme="majorHAnsi"/>
          <w:sz w:val="24"/>
          <w:szCs w:val="24"/>
        </w:rPr>
        <w:t xml:space="preserve"> </w:t>
      </w:r>
      <w:r w:rsidRPr="00D77A00">
        <w:rPr>
          <w:rFonts w:asciiTheme="majorHAnsi" w:hAnsiTheme="majorHAnsi" w:cstheme="majorHAnsi"/>
          <w:b/>
          <w:bCs/>
          <w:sz w:val="24"/>
          <w:szCs w:val="24"/>
        </w:rPr>
        <w:t xml:space="preserve">Punkt </w:t>
      </w:r>
      <w:r w:rsidR="00967F9F">
        <w:rPr>
          <w:rFonts w:asciiTheme="majorHAnsi" w:hAnsiTheme="majorHAnsi" w:cstheme="majorHAnsi"/>
          <w:b/>
          <w:bCs/>
          <w:sz w:val="24"/>
          <w:szCs w:val="24"/>
        </w:rPr>
        <w:t>9</w:t>
      </w:r>
      <w:r w:rsidR="00E503A4" w:rsidRPr="00D77A00">
        <w:rPr>
          <w:rFonts w:asciiTheme="majorHAnsi" w:hAnsiTheme="majorHAnsi" w:cstheme="majorHAnsi"/>
          <w:b/>
          <w:bCs/>
          <w:sz w:val="24"/>
          <w:szCs w:val="24"/>
        </w:rPr>
        <w:t>)</w:t>
      </w:r>
      <w:r w:rsidRPr="00D77A00">
        <w:rPr>
          <w:rFonts w:asciiTheme="majorHAnsi" w:hAnsiTheme="majorHAnsi" w:cstheme="majorHAnsi"/>
          <w:b/>
          <w:bCs/>
          <w:sz w:val="24"/>
          <w:szCs w:val="24"/>
        </w:rPr>
        <w:t xml:space="preserve"> Wykonawca wypełnia jedynie w przypadku powstawania </w:t>
      </w:r>
      <w:r w:rsidR="000C2AEB" w:rsidRPr="00D77A00">
        <w:rPr>
          <w:rFonts w:asciiTheme="majorHAnsi" w:hAnsiTheme="majorHAnsi" w:cstheme="majorHAnsi"/>
          <w:b/>
          <w:bCs/>
          <w:sz w:val="24"/>
          <w:szCs w:val="24"/>
        </w:rPr>
        <w:t xml:space="preserve">                                               </w:t>
      </w:r>
      <w:r w:rsidRPr="00D77A00">
        <w:rPr>
          <w:rFonts w:asciiTheme="majorHAnsi" w:hAnsiTheme="majorHAnsi" w:cstheme="majorHAnsi"/>
          <w:b/>
          <w:bCs/>
          <w:sz w:val="24"/>
          <w:szCs w:val="24"/>
        </w:rPr>
        <w:t xml:space="preserve">u Zamawiającego obowiązku podatkowego. </w:t>
      </w:r>
    </w:p>
    <w:p w14:paraId="14ABEEC2" w14:textId="1974E63E" w:rsidR="000036A6" w:rsidRPr="00D77A00" w:rsidRDefault="000036A6" w:rsidP="00F15FB5">
      <w:pPr>
        <w:tabs>
          <w:tab w:val="left" w:pos="720"/>
        </w:tabs>
        <w:spacing w:line="360" w:lineRule="auto"/>
        <w:rPr>
          <w:rFonts w:asciiTheme="majorHAnsi" w:hAnsiTheme="majorHAnsi" w:cstheme="majorHAnsi"/>
          <w:sz w:val="24"/>
          <w:szCs w:val="24"/>
        </w:rPr>
      </w:pPr>
      <w:r w:rsidRPr="00D77A00">
        <w:rPr>
          <w:rFonts w:asciiTheme="majorHAnsi" w:hAnsiTheme="majorHAnsi" w:cstheme="majorHAnsi"/>
          <w:sz w:val="24"/>
          <w:szCs w:val="24"/>
        </w:rPr>
        <w:t>1</w:t>
      </w:r>
      <w:r w:rsidR="00C97C18">
        <w:rPr>
          <w:rFonts w:asciiTheme="majorHAnsi" w:hAnsiTheme="majorHAnsi" w:cstheme="majorHAnsi"/>
          <w:sz w:val="24"/>
          <w:szCs w:val="24"/>
        </w:rPr>
        <w:t>0</w:t>
      </w:r>
      <w:r w:rsidRPr="00D77A00">
        <w:rPr>
          <w:rFonts w:asciiTheme="majorHAnsi" w:hAnsiTheme="majorHAnsi" w:cstheme="majorHAnsi"/>
          <w:sz w:val="24"/>
          <w:szCs w:val="24"/>
        </w:rPr>
        <w:t>)</w:t>
      </w:r>
      <w:r w:rsidRPr="00D77A00">
        <w:rPr>
          <w:rFonts w:asciiTheme="majorHAnsi" w:eastAsia="Arial Unicode MS" w:hAnsiTheme="majorHAnsi" w:cstheme="majorHAnsi"/>
          <w:b/>
          <w:bCs/>
          <w:sz w:val="24"/>
          <w:szCs w:val="24"/>
          <w:shd w:val="clear" w:color="auto" w:fill="FFFFFF"/>
          <w:lang w:eastAsia="zh-CN"/>
        </w:rPr>
        <w:t xml:space="preserve"> </w:t>
      </w:r>
      <w:r w:rsidR="00E77EA8" w:rsidRPr="00D77A00">
        <w:rPr>
          <w:rFonts w:asciiTheme="majorHAnsi" w:eastAsia="Arial Unicode MS" w:hAnsiTheme="majorHAnsi" w:cstheme="majorHAnsi"/>
          <w:b/>
          <w:bCs/>
          <w:sz w:val="24"/>
          <w:szCs w:val="24"/>
          <w:shd w:val="clear" w:color="auto" w:fill="FFFFFF"/>
          <w:lang w:eastAsia="zh-CN"/>
        </w:rPr>
        <w:t xml:space="preserve"> </w:t>
      </w:r>
      <w:r w:rsidRPr="00D77A00">
        <w:rPr>
          <w:rFonts w:asciiTheme="majorHAnsi" w:hAnsiTheme="majorHAnsi" w:cstheme="majorHAnsi"/>
          <w:sz w:val="24"/>
          <w:szCs w:val="24"/>
        </w:rPr>
        <w:t>Oświadczenie zgodnie z art. 117 ust. 4 ustawy P</w:t>
      </w:r>
      <w:r w:rsidR="00097474" w:rsidRPr="00D77A00">
        <w:rPr>
          <w:rFonts w:asciiTheme="majorHAnsi" w:hAnsiTheme="majorHAnsi" w:cstheme="majorHAnsi"/>
          <w:sz w:val="24"/>
          <w:szCs w:val="24"/>
        </w:rPr>
        <w:t>ZP</w:t>
      </w:r>
      <w:r w:rsidRPr="00D77A00">
        <w:rPr>
          <w:rFonts w:asciiTheme="majorHAnsi" w:hAnsiTheme="majorHAnsi" w:cstheme="majorHAnsi"/>
          <w:sz w:val="24"/>
          <w:szCs w:val="24"/>
        </w:rPr>
        <w:t xml:space="preserve"> Wykonawców wspólnie ubiegających się o udzielenie niniejszego zamówienia publicznego. </w:t>
      </w:r>
    </w:p>
    <w:p w14:paraId="0C217DEF" w14:textId="3FA0C3A1" w:rsidR="00ED6FA9" w:rsidRPr="00E85E1E" w:rsidRDefault="000036A6" w:rsidP="004E09DA">
      <w:pPr>
        <w:pStyle w:val="NormalnyWeb"/>
        <w:suppressAutoHyphens/>
        <w:spacing w:after="240" w:line="360" w:lineRule="auto"/>
        <w:ind w:left="284"/>
        <w:rPr>
          <w:rFonts w:asciiTheme="majorHAnsi" w:hAnsiTheme="majorHAnsi" w:cstheme="majorHAnsi"/>
        </w:rPr>
      </w:pPr>
      <w:r w:rsidRPr="00E85E1E">
        <w:rPr>
          <w:rFonts w:asciiTheme="majorHAnsi" w:hAnsiTheme="majorHAnsi" w:cstheme="majorHAnsi"/>
        </w:rPr>
        <w:t xml:space="preserve"> 1</w:t>
      </w:r>
      <w:r w:rsidR="00C97C18" w:rsidRPr="00E85E1E">
        <w:rPr>
          <w:rFonts w:asciiTheme="majorHAnsi" w:hAnsiTheme="majorHAnsi" w:cstheme="majorHAnsi"/>
        </w:rPr>
        <w:t>0</w:t>
      </w:r>
      <w:r w:rsidRPr="00E85E1E">
        <w:rPr>
          <w:rFonts w:asciiTheme="majorHAnsi" w:hAnsiTheme="majorHAnsi" w:cstheme="majorHAnsi"/>
        </w:rPr>
        <w:t xml:space="preserve">.1.) </w:t>
      </w:r>
      <w:r w:rsidR="00401E14" w:rsidRPr="00E85E1E">
        <w:rPr>
          <w:rFonts w:asciiTheme="majorHAnsi" w:hAnsiTheme="majorHAnsi" w:cstheme="majorHAnsi"/>
          <w:shd w:val="clear" w:color="auto" w:fill="FFFFFF"/>
        </w:rPr>
        <w:t>Oświadczam,</w:t>
      </w:r>
      <w:r w:rsidR="00401E14" w:rsidRPr="00E85E1E">
        <w:rPr>
          <w:rFonts w:asciiTheme="majorHAnsi" w:hAnsiTheme="majorHAnsi" w:cstheme="majorHAnsi"/>
        </w:rPr>
        <w:t xml:space="preserve"> że zgodnie z art. 117 ust. 4 ustawy PZP wspólnie ubiegając się o niniejsze zamówienie publiczne, poszczególni wykonawcy wykonają następujący zakres prac:</w:t>
      </w:r>
      <w:bookmarkStart w:id="5" w:name="_Hlk177126397"/>
    </w:p>
    <w:tbl>
      <w:tblPr>
        <w:tblStyle w:val="Tabela-Siatka"/>
        <w:tblW w:w="0" w:type="auto"/>
        <w:tblInd w:w="137" w:type="dxa"/>
        <w:tblLook w:val="04A0" w:firstRow="1" w:lastRow="0" w:firstColumn="1" w:lastColumn="0" w:noHBand="0" w:noVBand="1"/>
      </w:tblPr>
      <w:tblGrid>
        <w:gridCol w:w="2410"/>
        <w:gridCol w:w="2532"/>
        <w:gridCol w:w="3988"/>
      </w:tblGrid>
      <w:tr w:rsidR="00E85E1E" w:rsidRPr="00E85E1E" w14:paraId="69AD2629" w14:textId="77777777" w:rsidTr="008D3C93">
        <w:tc>
          <w:tcPr>
            <w:tcW w:w="2410" w:type="dxa"/>
            <w:shd w:val="clear" w:color="auto" w:fill="FFFFFF" w:themeFill="background1"/>
          </w:tcPr>
          <w:p w14:paraId="68894EB9" w14:textId="5761F0FD" w:rsidR="0001149F" w:rsidRPr="00E85E1E" w:rsidRDefault="0001149F" w:rsidP="00B04ECD">
            <w:pPr>
              <w:spacing w:line="276" w:lineRule="auto"/>
              <w:jc w:val="center"/>
              <w:rPr>
                <w:rFonts w:asciiTheme="majorHAnsi" w:hAnsiTheme="majorHAnsi" w:cstheme="majorHAnsi"/>
                <w:b/>
                <w:bCs/>
                <w:sz w:val="24"/>
                <w:szCs w:val="24"/>
              </w:rPr>
            </w:pPr>
            <w:bookmarkStart w:id="6" w:name="_Hlk126322424"/>
            <w:r w:rsidRPr="00E85E1E">
              <w:rPr>
                <w:rFonts w:asciiTheme="majorHAnsi" w:hAnsiTheme="majorHAnsi" w:cstheme="majorHAnsi"/>
                <w:b/>
                <w:bCs/>
                <w:sz w:val="24"/>
                <w:szCs w:val="24"/>
              </w:rPr>
              <w:t>Pełna nazwa Wykonawcy</w:t>
            </w:r>
          </w:p>
        </w:tc>
        <w:tc>
          <w:tcPr>
            <w:tcW w:w="2532" w:type="dxa"/>
            <w:shd w:val="clear" w:color="auto" w:fill="FFFFFF" w:themeFill="background1"/>
          </w:tcPr>
          <w:p w14:paraId="769E0943" w14:textId="77777777" w:rsidR="0001149F" w:rsidRPr="00E85E1E" w:rsidRDefault="0001149F" w:rsidP="00B04ECD">
            <w:pPr>
              <w:spacing w:line="276" w:lineRule="auto"/>
              <w:jc w:val="center"/>
              <w:rPr>
                <w:rFonts w:asciiTheme="majorHAnsi" w:hAnsiTheme="majorHAnsi" w:cstheme="majorHAnsi"/>
                <w:b/>
                <w:bCs/>
                <w:sz w:val="24"/>
                <w:szCs w:val="24"/>
              </w:rPr>
            </w:pPr>
            <w:r w:rsidRPr="00E85E1E">
              <w:rPr>
                <w:rFonts w:asciiTheme="majorHAnsi" w:hAnsiTheme="majorHAnsi" w:cstheme="majorHAnsi"/>
                <w:b/>
                <w:bCs/>
                <w:sz w:val="24"/>
                <w:szCs w:val="24"/>
              </w:rPr>
              <w:t>Siedziba</w:t>
            </w:r>
          </w:p>
          <w:p w14:paraId="27D64B6C" w14:textId="77777777" w:rsidR="0001149F" w:rsidRPr="00E85E1E" w:rsidRDefault="0001149F" w:rsidP="00B04ECD">
            <w:pPr>
              <w:spacing w:line="276" w:lineRule="auto"/>
              <w:jc w:val="center"/>
              <w:rPr>
                <w:rFonts w:asciiTheme="majorHAnsi" w:hAnsiTheme="majorHAnsi" w:cstheme="majorHAnsi"/>
                <w:b/>
                <w:bCs/>
                <w:sz w:val="24"/>
                <w:szCs w:val="24"/>
              </w:rPr>
            </w:pPr>
            <w:r w:rsidRPr="00E85E1E">
              <w:rPr>
                <w:rFonts w:asciiTheme="majorHAnsi" w:hAnsiTheme="majorHAnsi" w:cstheme="majorHAnsi"/>
                <w:b/>
                <w:bCs/>
                <w:sz w:val="24"/>
                <w:szCs w:val="24"/>
              </w:rPr>
              <w:t>(ulica, miejscowość)</w:t>
            </w:r>
          </w:p>
        </w:tc>
        <w:tc>
          <w:tcPr>
            <w:tcW w:w="3988" w:type="dxa"/>
            <w:shd w:val="clear" w:color="auto" w:fill="FFFFFF" w:themeFill="background1"/>
          </w:tcPr>
          <w:p w14:paraId="3466E006" w14:textId="7DFF3175" w:rsidR="0001149F" w:rsidRPr="00E85E1E" w:rsidRDefault="0001149F" w:rsidP="00B04ECD">
            <w:pPr>
              <w:spacing w:line="276" w:lineRule="auto"/>
              <w:jc w:val="center"/>
              <w:rPr>
                <w:rFonts w:asciiTheme="majorHAnsi" w:hAnsiTheme="majorHAnsi" w:cstheme="majorHAnsi"/>
                <w:b/>
                <w:bCs/>
                <w:sz w:val="24"/>
                <w:szCs w:val="24"/>
              </w:rPr>
            </w:pPr>
            <w:r w:rsidRPr="00E85E1E">
              <w:rPr>
                <w:rFonts w:asciiTheme="majorHAnsi" w:hAnsiTheme="majorHAnsi" w:cstheme="majorHAnsi"/>
                <w:b/>
                <w:bCs/>
                <w:sz w:val="24"/>
                <w:szCs w:val="24"/>
              </w:rPr>
              <w:t>Usługi, które będą wykonywane przez Wykonawcę</w:t>
            </w:r>
            <w:r w:rsidRPr="00E85E1E">
              <w:rPr>
                <w:rStyle w:val="Odwoanieprzypisudolnego"/>
                <w:rFonts w:asciiTheme="majorHAnsi" w:hAnsiTheme="majorHAnsi" w:cstheme="majorHAnsi"/>
                <w:b/>
                <w:bCs/>
                <w:sz w:val="24"/>
                <w:szCs w:val="24"/>
              </w:rPr>
              <w:footnoteReference w:id="2"/>
            </w:r>
          </w:p>
        </w:tc>
      </w:tr>
      <w:tr w:rsidR="00E85E1E" w:rsidRPr="00E85E1E" w14:paraId="0F5373B5" w14:textId="77777777" w:rsidTr="008D3C93">
        <w:tc>
          <w:tcPr>
            <w:tcW w:w="2410" w:type="dxa"/>
          </w:tcPr>
          <w:p w14:paraId="329DE6E2" w14:textId="01F4E3A8" w:rsidR="0001149F" w:rsidRPr="00E85E1E" w:rsidRDefault="0001149F" w:rsidP="00B04ECD">
            <w:pPr>
              <w:spacing w:line="276" w:lineRule="auto"/>
              <w:jc w:val="both"/>
              <w:rPr>
                <w:rFonts w:asciiTheme="majorHAnsi" w:hAnsiTheme="majorHAnsi" w:cstheme="majorHAnsi"/>
                <w:sz w:val="24"/>
                <w:szCs w:val="24"/>
              </w:rPr>
            </w:pPr>
          </w:p>
        </w:tc>
        <w:tc>
          <w:tcPr>
            <w:tcW w:w="2532" w:type="dxa"/>
          </w:tcPr>
          <w:p w14:paraId="6EAF4CD5" w14:textId="77777777" w:rsidR="0001149F" w:rsidRPr="00E85E1E" w:rsidRDefault="0001149F" w:rsidP="00B04ECD">
            <w:pPr>
              <w:spacing w:line="276" w:lineRule="auto"/>
              <w:jc w:val="both"/>
              <w:rPr>
                <w:rFonts w:asciiTheme="majorHAnsi" w:hAnsiTheme="majorHAnsi" w:cstheme="majorHAnsi"/>
                <w:sz w:val="24"/>
                <w:szCs w:val="24"/>
              </w:rPr>
            </w:pPr>
          </w:p>
        </w:tc>
        <w:tc>
          <w:tcPr>
            <w:tcW w:w="3988" w:type="dxa"/>
          </w:tcPr>
          <w:p w14:paraId="29327230" w14:textId="77777777" w:rsidR="0001149F" w:rsidRPr="00E85E1E" w:rsidRDefault="0001149F" w:rsidP="00B04ECD">
            <w:pPr>
              <w:spacing w:line="276" w:lineRule="auto"/>
              <w:jc w:val="both"/>
              <w:rPr>
                <w:rFonts w:asciiTheme="majorHAnsi" w:hAnsiTheme="majorHAnsi" w:cstheme="majorHAnsi"/>
                <w:sz w:val="24"/>
                <w:szCs w:val="24"/>
              </w:rPr>
            </w:pPr>
          </w:p>
        </w:tc>
      </w:tr>
      <w:tr w:rsidR="00E85E1E" w:rsidRPr="00E85E1E" w14:paraId="249E2EB4" w14:textId="77777777" w:rsidTr="008D3C93">
        <w:tc>
          <w:tcPr>
            <w:tcW w:w="2410" w:type="dxa"/>
          </w:tcPr>
          <w:p w14:paraId="0F8A992F" w14:textId="4792D853" w:rsidR="0001149F" w:rsidRPr="00E85E1E" w:rsidRDefault="0001149F" w:rsidP="00B04ECD">
            <w:pPr>
              <w:spacing w:line="276" w:lineRule="auto"/>
              <w:jc w:val="both"/>
              <w:rPr>
                <w:rFonts w:asciiTheme="majorHAnsi" w:hAnsiTheme="majorHAnsi" w:cstheme="majorHAnsi"/>
                <w:sz w:val="24"/>
                <w:szCs w:val="24"/>
              </w:rPr>
            </w:pPr>
          </w:p>
        </w:tc>
        <w:tc>
          <w:tcPr>
            <w:tcW w:w="2532" w:type="dxa"/>
          </w:tcPr>
          <w:p w14:paraId="53235CEA" w14:textId="77777777" w:rsidR="0001149F" w:rsidRPr="00E85E1E" w:rsidRDefault="0001149F" w:rsidP="00B04ECD">
            <w:pPr>
              <w:spacing w:line="276" w:lineRule="auto"/>
              <w:jc w:val="both"/>
              <w:rPr>
                <w:rFonts w:asciiTheme="majorHAnsi" w:hAnsiTheme="majorHAnsi" w:cstheme="majorHAnsi"/>
                <w:sz w:val="24"/>
                <w:szCs w:val="24"/>
              </w:rPr>
            </w:pPr>
          </w:p>
        </w:tc>
        <w:tc>
          <w:tcPr>
            <w:tcW w:w="3988" w:type="dxa"/>
          </w:tcPr>
          <w:p w14:paraId="20D4F3EA" w14:textId="77777777" w:rsidR="0001149F" w:rsidRPr="00E85E1E" w:rsidRDefault="0001149F" w:rsidP="00B04ECD">
            <w:pPr>
              <w:spacing w:line="276" w:lineRule="auto"/>
              <w:jc w:val="both"/>
              <w:rPr>
                <w:rFonts w:asciiTheme="majorHAnsi" w:hAnsiTheme="majorHAnsi" w:cstheme="majorHAnsi"/>
                <w:sz w:val="24"/>
                <w:szCs w:val="24"/>
              </w:rPr>
            </w:pPr>
          </w:p>
        </w:tc>
      </w:tr>
    </w:tbl>
    <w:bookmarkEnd w:id="5"/>
    <w:bookmarkEnd w:id="6"/>
    <w:p w14:paraId="398A5FEF" w14:textId="5B51E6E2" w:rsidR="00B957F6" w:rsidRPr="00D77A00" w:rsidRDefault="000036A6" w:rsidP="00E7037B">
      <w:pPr>
        <w:spacing w:before="120" w:line="360" w:lineRule="auto"/>
        <w:rPr>
          <w:rFonts w:asciiTheme="majorHAnsi" w:hAnsiTheme="majorHAnsi" w:cstheme="majorHAnsi"/>
          <w:b/>
          <w:bCs/>
          <w:sz w:val="24"/>
          <w:szCs w:val="24"/>
        </w:rPr>
      </w:pPr>
      <w:r w:rsidRPr="00D77A00">
        <w:rPr>
          <w:rFonts w:asciiTheme="majorHAnsi" w:hAnsiTheme="majorHAnsi" w:cstheme="majorHAnsi"/>
          <w:b/>
          <w:bCs/>
          <w:sz w:val="24"/>
          <w:szCs w:val="24"/>
        </w:rPr>
        <w:t>UWAGA: Punkt 1</w:t>
      </w:r>
      <w:r w:rsidR="00E7037B">
        <w:rPr>
          <w:rFonts w:asciiTheme="majorHAnsi" w:hAnsiTheme="majorHAnsi" w:cstheme="majorHAnsi"/>
          <w:b/>
          <w:bCs/>
          <w:sz w:val="24"/>
          <w:szCs w:val="24"/>
        </w:rPr>
        <w:t>0</w:t>
      </w:r>
      <w:r w:rsidR="00E503A4" w:rsidRPr="00D77A00">
        <w:rPr>
          <w:rFonts w:asciiTheme="majorHAnsi" w:hAnsiTheme="majorHAnsi" w:cstheme="majorHAnsi"/>
          <w:b/>
          <w:bCs/>
          <w:sz w:val="24"/>
          <w:szCs w:val="24"/>
        </w:rPr>
        <w:t>)</w:t>
      </w:r>
      <w:r w:rsidRPr="00D77A00">
        <w:rPr>
          <w:rFonts w:asciiTheme="majorHAnsi" w:hAnsiTheme="majorHAnsi" w:cstheme="majorHAnsi"/>
          <w:b/>
          <w:bCs/>
          <w:sz w:val="24"/>
          <w:szCs w:val="24"/>
        </w:rPr>
        <w:t xml:space="preserve"> Wypełniają jedynie Wykonawcy wspólnie ubiegający się o zamówienia.</w:t>
      </w:r>
    </w:p>
    <w:p w14:paraId="0C8F207B" w14:textId="5B5C4635" w:rsidR="00B957F6" w:rsidRPr="00D77A00" w:rsidRDefault="00B957F6" w:rsidP="00233E6F">
      <w:pPr>
        <w:suppressLineNumbers/>
        <w:spacing w:line="360" w:lineRule="auto"/>
        <w:rPr>
          <w:rFonts w:asciiTheme="majorHAnsi" w:hAnsiTheme="majorHAnsi" w:cstheme="majorHAnsi"/>
          <w:i/>
          <w:sz w:val="24"/>
          <w:szCs w:val="24"/>
        </w:rPr>
      </w:pPr>
      <w:r w:rsidRPr="00D77A00">
        <w:rPr>
          <w:rFonts w:asciiTheme="majorHAnsi" w:hAnsiTheme="majorHAnsi" w:cstheme="majorHAnsi"/>
          <w:i/>
          <w:sz w:val="24"/>
          <w:szCs w:val="24"/>
        </w:rPr>
        <w:t>[* niepotrzebne skreślić]</w:t>
      </w:r>
    </w:p>
    <w:p w14:paraId="7DFE58B6" w14:textId="184B37B6" w:rsidR="005D245C" w:rsidRPr="00D77A00" w:rsidRDefault="005D245C" w:rsidP="00233E6F">
      <w:pPr>
        <w:suppressLineNumbers/>
        <w:spacing w:line="360" w:lineRule="auto"/>
        <w:rPr>
          <w:rFonts w:asciiTheme="majorHAnsi" w:hAnsiTheme="majorHAnsi" w:cstheme="majorHAnsi"/>
          <w:i/>
          <w:sz w:val="24"/>
          <w:szCs w:val="24"/>
        </w:rPr>
      </w:pPr>
      <w:r w:rsidRPr="00D77A00">
        <w:rPr>
          <w:rFonts w:asciiTheme="majorHAnsi" w:hAnsiTheme="majorHAnsi" w:cstheme="majorHAnsi"/>
          <w:i/>
          <w:sz w:val="24"/>
          <w:szCs w:val="24"/>
        </w:rPr>
        <w:t>[**</w:t>
      </w:r>
      <w:r w:rsidRPr="00D77A00">
        <w:rPr>
          <w:rFonts w:asciiTheme="majorHAnsi" w:hAnsiTheme="majorHAnsi" w:cstheme="majorHAnsi"/>
          <w:i/>
          <w:sz w:val="24"/>
          <w:szCs w:val="24"/>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12F5C9F" w14:textId="3CDF68E8" w:rsidR="007D4D62" w:rsidRPr="00FE47C5" w:rsidRDefault="00BC6970" w:rsidP="00FE47C5">
      <w:pPr>
        <w:tabs>
          <w:tab w:val="left" w:pos="3686"/>
        </w:tabs>
        <w:spacing w:line="360" w:lineRule="auto"/>
        <w:ind w:left="2880" w:right="96"/>
        <w:jc w:val="both"/>
        <w:rPr>
          <w:rFonts w:asciiTheme="majorHAnsi" w:hAnsiTheme="majorHAnsi" w:cstheme="majorHAnsi"/>
          <w:color w:val="C00000"/>
        </w:rPr>
      </w:pPr>
      <w:bookmarkStart w:id="7" w:name="_Hlk72140922"/>
      <w:r w:rsidRPr="004B3586">
        <w:rPr>
          <w:rFonts w:asciiTheme="majorHAnsi" w:eastAsia="Times New Roman" w:hAnsiTheme="majorHAnsi" w:cstheme="majorHAnsi"/>
          <w:color w:val="C00000"/>
          <w:kern w:val="24"/>
        </w:rPr>
        <w:lastRenderedPageBreak/>
        <w:t xml:space="preserve">Plik należy opatrzyć kwalifikowanym podpisem elektronicznym, podpisem zaufanym lub podpisem osobistym osoby uprawomocnionej do występowania w imieniu Wykonawcy </w:t>
      </w:r>
      <w:bookmarkEnd w:id="7"/>
    </w:p>
    <w:p w14:paraId="74841A41"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3BA673D4"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1E51C109"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31512CAD"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319F8538"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0B2B80E5"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5760B277"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527BB711"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5EA4BE7B"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4E17A1F8"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4AAB1D53"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4A3AC01F"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6FB0EAED"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13B50CD4"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29A9C800"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1C82B81C"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20F4C1A2"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05EB0797"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1609A959"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5BA75AF3"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78E90BE8"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44CF709A" w14:textId="77777777" w:rsidR="00073E18" w:rsidRDefault="00073E18" w:rsidP="00233E6F">
      <w:pPr>
        <w:widowControl w:val="0"/>
        <w:tabs>
          <w:tab w:val="left" w:pos="6804"/>
        </w:tabs>
        <w:spacing w:after="240" w:line="360" w:lineRule="auto"/>
        <w:ind w:right="96"/>
        <w:rPr>
          <w:rFonts w:asciiTheme="majorHAnsi" w:eastAsia="Times New Roman" w:hAnsiTheme="majorHAnsi" w:cstheme="majorHAnsi"/>
          <w:b/>
          <w:snapToGrid w:val="0"/>
        </w:rPr>
      </w:pPr>
    </w:p>
    <w:p w14:paraId="474CCC3C" w14:textId="651FA5F3" w:rsidR="00B957F6" w:rsidRPr="007056DF" w:rsidRDefault="00B957F6" w:rsidP="00233E6F">
      <w:pPr>
        <w:widowControl w:val="0"/>
        <w:tabs>
          <w:tab w:val="left" w:pos="6804"/>
        </w:tabs>
        <w:spacing w:after="240" w:line="360" w:lineRule="auto"/>
        <w:ind w:right="96"/>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lastRenderedPageBreak/>
        <w:t>Załącznik nr 3</w:t>
      </w:r>
      <w:r w:rsidR="000C2AEB" w:rsidRPr="007056DF">
        <w:rPr>
          <w:rFonts w:asciiTheme="majorHAnsi" w:eastAsia="Times New Roman" w:hAnsiTheme="majorHAnsi" w:cstheme="majorHAnsi"/>
          <w:b/>
          <w:snapToGrid w:val="0"/>
        </w:rPr>
        <w:t>.1.</w:t>
      </w:r>
      <w:r w:rsidRPr="007056DF">
        <w:rPr>
          <w:rFonts w:asciiTheme="majorHAnsi" w:eastAsia="Times New Roman" w:hAnsiTheme="majorHAnsi" w:cstheme="majorHAnsi"/>
          <w:b/>
          <w:snapToGrid w:val="0"/>
        </w:rPr>
        <w:t xml:space="preserve"> do SWZ</w:t>
      </w:r>
    </w:p>
    <w:p w14:paraId="6843EB8B" w14:textId="77777777" w:rsidR="00B957F6" w:rsidRPr="007056DF" w:rsidRDefault="00B957F6" w:rsidP="0054150C">
      <w:pPr>
        <w:spacing w:line="360" w:lineRule="auto"/>
        <w:rPr>
          <w:rFonts w:asciiTheme="majorHAnsi" w:eastAsia="Times New Roman" w:hAnsiTheme="majorHAnsi" w:cstheme="majorHAnsi"/>
          <w:b/>
          <w:u w:val="single"/>
        </w:rPr>
      </w:pPr>
      <w:r w:rsidRPr="007056DF">
        <w:rPr>
          <w:rFonts w:asciiTheme="majorHAnsi" w:eastAsia="Times New Roman" w:hAnsiTheme="majorHAnsi" w:cstheme="majorHAnsi"/>
          <w:b/>
          <w:u w:val="single"/>
        </w:rPr>
        <w:t>Zamawiający:</w:t>
      </w:r>
    </w:p>
    <w:p w14:paraId="10B013DB" w14:textId="77777777" w:rsidR="00B957F6" w:rsidRPr="007056DF" w:rsidRDefault="00B957F6" w:rsidP="0054150C">
      <w:pPr>
        <w:widowControl w:val="0"/>
        <w:spacing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UNIWERSYTET ŁÓDZKI</w:t>
      </w:r>
    </w:p>
    <w:p w14:paraId="4DF682AA" w14:textId="77777777" w:rsidR="00B957F6" w:rsidRPr="007056DF" w:rsidRDefault="00B957F6" w:rsidP="0054150C">
      <w:pPr>
        <w:widowControl w:val="0"/>
        <w:spacing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ul. Narutowicza 68</w:t>
      </w:r>
    </w:p>
    <w:p w14:paraId="04FF7FE4" w14:textId="77777777" w:rsidR="00B957F6" w:rsidRPr="007056DF" w:rsidRDefault="00B957F6" w:rsidP="0054150C">
      <w:pPr>
        <w:widowControl w:val="0"/>
        <w:spacing w:after="240"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90-136 Łódź</w:t>
      </w:r>
    </w:p>
    <w:p w14:paraId="58D9EFEB" w14:textId="52D5B74F" w:rsidR="00B957F6" w:rsidRPr="007056DF" w:rsidRDefault="00B957F6" w:rsidP="000E74AB">
      <w:pPr>
        <w:spacing w:line="360" w:lineRule="auto"/>
        <w:ind w:right="4218"/>
        <w:jc w:val="both"/>
        <w:rPr>
          <w:rFonts w:asciiTheme="majorHAnsi" w:eastAsia="Times New Roman" w:hAnsiTheme="majorHAnsi" w:cstheme="majorHAnsi"/>
          <w:b/>
        </w:rPr>
      </w:pPr>
      <w:r w:rsidRPr="007056DF">
        <w:rPr>
          <w:rFonts w:asciiTheme="majorHAnsi" w:eastAsia="Times New Roman" w:hAnsiTheme="majorHAnsi" w:cstheme="majorHAnsi"/>
          <w:b/>
        </w:rPr>
        <w:t>Wykonawca</w:t>
      </w:r>
      <w:r w:rsidR="007056DF" w:rsidRPr="007056DF">
        <w:rPr>
          <w:rFonts w:asciiTheme="majorHAnsi" w:eastAsia="Times New Roman" w:hAnsiTheme="majorHAnsi" w:cstheme="majorHAnsi"/>
          <w:b/>
        </w:rPr>
        <w:t>/Podmiot udostępniający zasoby</w:t>
      </w:r>
    </w:p>
    <w:p w14:paraId="1B58327C" w14:textId="5B34EB08" w:rsidR="00B957F6" w:rsidRPr="000E74AB" w:rsidRDefault="00B957F6" w:rsidP="000E74AB">
      <w:pPr>
        <w:spacing w:line="360" w:lineRule="auto"/>
        <w:ind w:right="4218"/>
        <w:jc w:val="both"/>
        <w:rPr>
          <w:rFonts w:asciiTheme="majorHAnsi" w:eastAsia="Times New Roman" w:hAnsiTheme="majorHAnsi" w:cstheme="majorHAnsi"/>
        </w:rPr>
      </w:pPr>
      <w:r w:rsidRPr="007056DF">
        <w:rPr>
          <w:rFonts w:asciiTheme="majorHAnsi" w:eastAsia="Times New Roman" w:hAnsiTheme="majorHAnsi" w:cstheme="majorHAnsi"/>
        </w:rPr>
        <w:t>……………………………………………………………………………….</w:t>
      </w:r>
      <w:r w:rsidRPr="007056DF">
        <w:rPr>
          <w:rFonts w:asciiTheme="majorHAnsi" w:eastAsia="Times New Roman" w:hAnsiTheme="majorHAnsi" w:cstheme="majorHAnsi"/>
        </w:rPr>
        <w:br/>
        <w:t>(Pełna nazwa/firma w zależności od podmiotu: NIP/PESEL)</w:t>
      </w:r>
    </w:p>
    <w:p w14:paraId="21958315" w14:textId="77777777" w:rsidR="00B957F6" w:rsidRPr="007056DF" w:rsidRDefault="00B957F6" w:rsidP="000E74AB">
      <w:pPr>
        <w:spacing w:line="360" w:lineRule="auto"/>
        <w:ind w:right="4218"/>
        <w:jc w:val="both"/>
        <w:rPr>
          <w:rFonts w:asciiTheme="majorHAnsi" w:eastAsia="Times New Roman" w:hAnsiTheme="majorHAnsi" w:cstheme="majorHAnsi"/>
          <w:b/>
          <w:u w:val="single"/>
        </w:rPr>
      </w:pPr>
      <w:r w:rsidRPr="007056DF">
        <w:rPr>
          <w:rFonts w:asciiTheme="majorHAnsi" w:eastAsia="Times New Roman" w:hAnsiTheme="majorHAnsi" w:cstheme="majorHAnsi"/>
          <w:b/>
          <w:u w:val="single"/>
        </w:rPr>
        <w:t>reprezentowany przez:</w:t>
      </w:r>
    </w:p>
    <w:p w14:paraId="7FD293C4" w14:textId="77777777" w:rsidR="00B957F6" w:rsidRPr="007056DF" w:rsidRDefault="00B957F6" w:rsidP="000E74AB">
      <w:pPr>
        <w:spacing w:line="360" w:lineRule="auto"/>
        <w:ind w:right="4218"/>
        <w:jc w:val="both"/>
        <w:rPr>
          <w:rFonts w:asciiTheme="majorHAnsi" w:eastAsia="Times New Roman" w:hAnsiTheme="majorHAnsi" w:cstheme="majorHAnsi"/>
        </w:rPr>
      </w:pPr>
      <w:r w:rsidRPr="007056DF">
        <w:rPr>
          <w:rFonts w:asciiTheme="majorHAnsi" w:eastAsia="Times New Roman" w:hAnsiTheme="majorHAnsi" w:cstheme="majorHAnsi"/>
        </w:rPr>
        <w:t>……………………………………………………………………………….</w:t>
      </w:r>
    </w:p>
    <w:p w14:paraId="090A6464" w14:textId="65E02CB5" w:rsidR="00B957F6" w:rsidRPr="007056DF" w:rsidRDefault="00B957F6" w:rsidP="00471E77">
      <w:pPr>
        <w:spacing w:after="240" w:line="360" w:lineRule="auto"/>
        <w:ind w:right="4218"/>
        <w:jc w:val="both"/>
        <w:rPr>
          <w:rFonts w:asciiTheme="majorHAnsi" w:eastAsia="Times New Roman" w:hAnsiTheme="majorHAnsi" w:cstheme="majorHAnsi"/>
        </w:rPr>
      </w:pPr>
      <w:r w:rsidRPr="007056DF">
        <w:rPr>
          <w:rFonts w:asciiTheme="majorHAnsi" w:eastAsia="Times New Roman" w:hAnsiTheme="majorHAnsi" w:cstheme="majorHAnsi"/>
        </w:rPr>
        <w:t>(Imię, nazwisko, stanowisko/podstawa do reprezentacji)</w:t>
      </w:r>
    </w:p>
    <w:p w14:paraId="6EB9F929" w14:textId="77777777" w:rsidR="00B957F6" w:rsidRPr="007056DF" w:rsidRDefault="00B957F6" w:rsidP="0054150C">
      <w:pPr>
        <w:spacing w:line="360" w:lineRule="auto"/>
        <w:rPr>
          <w:rFonts w:asciiTheme="majorHAnsi" w:eastAsia="Times New Roman" w:hAnsiTheme="majorHAnsi" w:cstheme="majorHAnsi"/>
          <w:b/>
          <w:u w:val="single"/>
        </w:rPr>
      </w:pPr>
      <w:r w:rsidRPr="007056DF">
        <w:rPr>
          <w:rFonts w:asciiTheme="majorHAnsi" w:eastAsia="Times New Roman" w:hAnsiTheme="majorHAnsi" w:cstheme="majorHAnsi"/>
          <w:b/>
          <w:u w:val="single"/>
        </w:rPr>
        <w:t xml:space="preserve">OŚWIADCZENIE </w:t>
      </w:r>
    </w:p>
    <w:p w14:paraId="493DC1E8" w14:textId="277CB174" w:rsidR="00B957F6" w:rsidRPr="007056DF" w:rsidRDefault="00B957F6" w:rsidP="003B473B">
      <w:pPr>
        <w:spacing w:after="240" w:line="360" w:lineRule="auto"/>
        <w:rPr>
          <w:rFonts w:asciiTheme="majorHAnsi" w:eastAsia="Times New Roman" w:hAnsiTheme="majorHAnsi" w:cstheme="majorHAnsi"/>
          <w:b/>
        </w:rPr>
      </w:pPr>
      <w:r w:rsidRPr="007056DF">
        <w:rPr>
          <w:rFonts w:asciiTheme="majorHAnsi" w:eastAsia="Times New Roman" w:hAnsiTheme="majorHAnsi" w:cstheme="majorHAnsi"/>
          <w:b/>
        </w:rPr>
        <w:t>składane na podstawie art. 125 ust. 1. ustawy z dnia 11 września 2019 r. – Prawo zamówień publicznych (Dz.U. z 20</w:t>
      </w:r>
      <w:r w:rsidR="00505557">
        <w:rPr>
          <w:rFonts w:asciiTheme="majorHAnsi" w:eastAsia="Times New Roman" w:hAnsiTheme="majorHAnsi" w:cstheme="majorHAnsi"/>
          <w:b/>
        </w:rPr>
        <w:t>2</w:t>
      </w:r>
      <w:r w:rsidR="00353422">
        <w:rPr>
          <w:rFonts w:asciiTheme="majorHAnsi" w:eastAsia="Times New Roman" w:hAnsiTheme="majorHAnsi" w:cstheme="majorHAnsi"/>
          <w:b/>
        </w:rPr>
        <w:t>4</w:t>
      </w:r>
      <w:r w:rsidRPr="007056DF">
        <w:rPr>
          <w:rFonts w:asciiTheme="majorHAnsi" w:eastAsia="Times New Roman" w:hAnsiTheme="majorHAnsi" w:cstheme="majorHAnsi"/>
          <w:b/>
        </w:rPr>
        <w:t xml:space="preserve"> r., poz. </w:t>
      </w:r>
      <w:r w:rsidR="00505557">
        <w:rPr>
          <w:rFonts w:asciiTheme="majorHAnsi" w:eastAsia="Times New Roman" w:hAnsiTheme="majorHAnsi" w:cstheme="majorHAnsi"/>
          <w:b/>
        </w:rPr>
        <w:t>1</w:t>
      </w:r>
      <w:r w:rsidR="00353422">
        <w:rPr>
          <w:rFonts w:asciiTheme="majorHAnsi" w:eastAsia="Times New Roman" w:hAnsiTheme="majorHAnsi" w:cstheme="majorHAnsi"/>
          <w:b/>
        </w:rPr>
        <w:t>320</w:t>
      </w:r>
      <w:r w:rsidRPr="007056DF">
        <w:rPr>
          <w:rFonts w:asciiTheme="majorHAnsi" w:eastAsia="Times New Roman" w:hAnsiTheme="majorHAnsi" w:cstheme="majorHAnsi"/>
          <w:b/>
        </w:rPr>
        <w:t>, dalej jako: ustawa Pzp)</w:t>
      </w:r>
    </w:p>
    <w:p w14:paraId="23EE0FE5" w14:textId="75B35089" w:rsidR="00B957F6" w:rsidRPr="00C96624" w:rsidRDefault="00B957F6" w:rsidP="0054150C">
      <w:pPr>
        <w:spacing w:line="360" w:lineRule="auto"/>
        <w:rPr>
          <w:rFonts w:asciiTheme="majorHAnsi" w:eastAsia="Times New Roman" w:hAnsiTheme="majorHAnsi" w:cstheme="majorHAnsi"/>
        </w:rPr>
      </w:pPr>
      <w:r w:rsidRPr="007056DF">
        <w:rPr>
          <w:rFonts w:asciiTheme="majorHAnsi" w:eastAsia="Times New Roman" w:hAnsiTheme="majorHAnsi" w:cstheme="majorHAnsi"/>
          <w:b/>
          <w:u w:val="single"/>
        </w:rPr>
        <w:t>DOTYCZĄCE PRZESŁANEK WYKLUCZENIA Z POSTĘPOWANIA O UDZIELENIE ZAMÓWIENIA</w:t>
      </w:r>
    </w:p>
    <w:p w14:paraId="616E37D6" w14:textId="491BF63E" w:rsidR="009770AB" w:rsidRPr="00471E77" w:rsidRDefault="00B957F6" w:rsidP="0054150C">
      <w:pPr>
        <w:suppressAutoHyphens/>
        <w:spacing w:after="240" w:line="360" w:lineRule="auto"/>
        <w:rPr>
          <w:rFonts w:asciiTheme="majorHAnsi" w:eastAsia="Times New Roman" w:hAnsiTheme="majorHAnsi" w:cstheme="majorHAnsi"/>
          <w:b/>
          <w:i/>
          <w:snapToGrid w:val="0"/>
        </w:rPr>
      </w:pPr>
      <w:r w:rsidRPr="007056DF">
        <w:rPr>
          <w:rFonts w:asciiTheme="majorHAnsi" w:eastAsia="Times New Roman" w:hAnsiTheme="majorHAnsi" w:cstheme="majorHAnsi"/>
        </w:rPr>
        <w:t xml:space="preserve">Na potrzeby postępowania o udzielenie zamówienia publicznego pn. </w:t>
      </w:r>
      <w:r w:rsidR="00FE47C5">
        <w:rPr>
          <w:rFonts w:asciiTheme="majorHAnsi" w:eastAsia="Times New Roman" w:hAnsiTheme="majorHAnsi" w:cstheme="majorHAnsi"/>
          <w:b/>
        </w:rPr>
        <w:t xml:space="preserve">Usługa </w:t>
      </w:r>
      <w:r w:rsidR="00B95DBB">
        <w:rPr>
          <w:rFonts w:asciiTheme="majorHAnsi" w:eastAsia="Times New Roman" w:hAnsiTheme="majorHAnsi" w:cstheme="majorHAnsi"/>
          <w:b/>
        </w:rPr>
        <w:t>kompleksowej</w:t>
      </w:r>
      <w:r w:rsidR="00FE47C5">
        <w:rPr>
          <w:rFonts w:asciiTheme="majorHAnsi" w:eastAsia="Times New Roman" w:hAnsiTheme="majorHAnsi" w:cstheme="majorHAnsi"/>
          <w:b/>
        </w:rPr>
        <w:t xml:space="preserve"> obsługi</w:t>
      </w:r>
      <w:r w:rsidR="0071582D">
        <w:rPr>
          <w:rFonts w:asciiTheme="majorHAnsi" w:eastAsia="Times New Roman" w:hAnsiTheme="majorHAnsi" w:cstheme="majorHAnsi"/>
          <w:b/>
        </w:rPr>
        <w:t xml:space="preserve"> </w:t>
      </w:r>
      <w:r w:rsidR="00B95DBB">
        <w:rPr>
          <w:rFonts w:asciiTheme="majorHAnsi" w:eastAsia="Times New Roman" w:hAnsiTheme="majorHAnsi" w:cstheme="majorHAnsi"/>
          <w:b/>
        </w:rPr>
        <w:t xml:space="preserve">prawnej </w:t>
      </w:r>
      <w:r w:rsidR="0071582D">
        <w:rPr>
          <w:rFonts w:asciiTheme="majorHAnsi" w:eastAsia="Times New Roman" w:hAnsiTheme="majorHAnsi" w:cstheme="majorHAnsi"/>
          <w:b/>
        </w:rPr>
        <w:t xml:space="preserve">Uniwersytetu Łódzkiego </w:t>
      </w:r>
      <w:r w:rsidRPr="007056DF">
        <w:rPr>
          <w:rFonts w:asciiTheme="majorHAnsi" w:eastAsia="Times New Roman" w:hAnsiTheme="majorHAnsi" w:cstheme="majorHAnsi"/>
        </w:rPr>
        <w:t>prowadzonego przez Uniwersytet Łódzki, 90-136 Łódź, ul. Narutowicza 68, oświadczam, co następuje:</w:t>
      </w:r>
      <w:bookmarkStart w:id="8" w:name="_Hlk71547643"/>
    </w:p>
    <w:p w14:paraId="5C60F09F" w14:textId="77777777" w:rsidR="009770AB" w:rsidRPr="00C2560D" w:rsidRDefault="009770AB" w:rsidP="0054150C">
      <w:pPr>
        <w:suppressLineNumbers/>
        <w:overflowPunct w:val="0"/>
        <w:autoSpaceDE w:val="0"/>
        <w:autoSpaceDN w:val="0"/>
        <w:adjustRightInd w:val="0"/>
        <w:spacing w:line="360" w:lineRule="auto"/>
        <w:ind w:right="-26"/>
        <w:rPr>
          <w:rFonts w:asciiTheme="majorHAnsi" w:eastAsia="Times New Roman" w:hAnsiTheme="majorHAnsi" w:cstheme="majorHAnsi"/>
          <w:b/>
          <w:kern w:val="24"/>
          <w:u w:val="single"/>
        </w:rPr>
      </w:pPr>
      <w:r w:rsidRPr="00C2560D">
        <w:rPr>
          <w:rFonts w:asciiTheme="majorHAnsi" w:eastAsia="Times New Roman" w:hAnsiTheme="majorHAnsi" w:cstheme="majorHAnsi"/>
          <w:b/>
          <w:kern w:val="24"/>
          <w:u w:val="single"/>
        </w:rPr>
        <w:t>I.</w:t>
      </w:r>
    </w:p>
    <w:p w14:paraId="0886BC1F" w14:textId="2298B2DD" w:rsidR="004B4180" w:rsidRDefault="009770AB" w:rsidP="0054150C">
      <w:pPr>
        <w:suppressLineNumbers/>
        <w:overflowPunct w:val="0"/>
        <w:autoSpaceDE w:val="0"/>
        <w:autoSpaceDN w:val="0"/>
        <w:adjustRightInd w:val="0"/>
        <w:spacing w:after="240" w:line="360" w:lineRule="auto"/>
        <w:ind w:left="142" w:right="-28" w:hanging="142"/>
        <w:rPr>
          <w:rFonts w:asciiTheme="majorHAnsi" w:eastAsia="Times New Roman" w:hAnsiTheme="majorHAnsi" w:cstheme="majorHAnsi"/>
          <w:kern w:val="24"/>
        </w:rPr>
      </w:pPr>
      <w:r w:rsidRPr="00C2560D">
        <w:rPr>
          <w:rFonts w:asciiTheme="majorHAnsi" w:eastAsia="Times New Roman" w:hAnsiTheme="majorHAnsi" w:cstheme="majorHAnsi"/>
          <w:kern w:val="24"/>
        </w:rPr>
        <w:t xml:space="preserve">* Oświadczam, </w:t>
      </w:r>
      <w:r w:rsidRPr="00C2560D">
        <w:rPr>
          <w:rFonts w:asciiTheme="majorHAnsi" w:eastAsia="Times New Roman" w:hAnsiTheme="majorHAnsi" w:cstheme="majorHAnsi"/>
          <w:b/>
          <w:kern w:val="24"/>
        </w:rPr>
        <w:t>że na dzień składania ofert nie podlegam wykluczeniu</w:t>
      </w:r>
      <w:r w:rsidRPr="00C2560D">
        <w:rPr>
          <w:rFonts w:asciiTheme="majorHAnsi" w:eastAsia="Times New Roman" w:hAnsiTheme="majorHAnsi" w:cstheme="majorHAnsi"/>
          <w:kern w:val="24"/>
        </w:rPr>
        <w:t xml:space="preserve"> z postępowania na podstawie art. 108 ust. 1 i art.109.ust.1 pkt 4 Ustawy Pzp.</w:t>
      </w:r>
    </w:p>
    <w:p w14:paraId="74ED37DE" w14:textId="1BAC8340" w:rsidR="004B4180" w:rsidRPr="00C2560D" w:rsidRDefault="004B4180" w:rsidP="0054150C">
      <w:pPr>
        <w:suppressLineNumbers/>
        <w:overflowPunct w:val="0"/>
        <w:autoSpaceDE w:val="0"/>
        <w:autoSpaceDN w:val="0"/>
        <w:adjustRightInd w:val="0"/>
        <w:spacing w:after="240" w:line="360" w:lineRule="auto"/>
        <w:ind w:left="709" w:right="-28"/>
        <w:rPr>
          <w:rFonts w:asciiTheme="majorHAnsi" w:eastAsia="Times New Roman" w:hAnsiTheme="majorHAnsi" w:cstheme="majorHAnsi"/>
          <w:kern w:val="24"/>
        </w:rPr>
      </w:pPr>
      <w:r>
        <w:rPr>
          <w:rFonts w:asciiTheme="majorHAnsi" w:eastAsia="Times New Roman" w:hAnsiTheme="majorHAnsi" w:cstheme="majorHAnsi"/>
          <w:kern w:val="24"/>
        </w:rPr>
        <w:t>l</w:t>
      </w:r>
      <w:r w:rsidR="009770AB" w:rsidRPr="00C2560D">
        <w:rPr>
          <w:rFonts w:asciiTheme="majorHAnsi" w:eastAsia="Times New Roman" w:hAnsiTheme="majorHAnsi" w:cstheme="majorHAnsi"/>
          <w:kern w:val="24"/>
        </w:rPr>
        <w:t>ub</w:t>
      </w:r>
    </w:p>
    <w:p w14:paraId="60E8317E" w14:textId="5B416204" w:rsidR="009770AB" w:rsidRPr="00C2560D" w:rsidRDefault="009770AB" w:rsidP="0054150C">
      <w:pPr>
        <w:tabs>
          <w:tab w:val="left" w:pos="3686"/>
        </w:tabs>
        <w:spacing w:after="240" w:line="360" w:lineRule="auto"/>
        <w:ind w:left="142" w:right="96" w:hanging="142"/>
        <w:rPr>
          <w:rFonts w:asciiTheme="majorHAnsi" w:eastAsia="Times New Roman" w:hAnsiTheme="majorHAnsi" w:cstheme="majorHAnsi"/>
        </w:rPr>
      </w:pPr>
      <w:r w:rsidRPr="00C2560D">
        <w:rPr>
          <w:rFonts w:asciiTheme="majorHAnsi" w:eastAsia="Times New Roman" w:hAnsiTheme="majorHAnsi" w:cstheme="majorHAnsi"/>
        </w:rPr>
        <w:t xml:space="preserve">* Oświadczam, że na dzień składania ofert zachodzą w stosunku do mnie podstawy wykluczenia z postępowania na podstawie art. ……… ustawy Pzp </w:t>
      </w:r>
      <w:r w:rsidRPr="00C2560D">
        <w:rPr>
          <w:rFonts w:asciiTheme="majorHAnsi" w:eastAsia="Times New Roman" w:hAnsiTheme="majorHAnsi" w:cstheme="majorHAnsi"/>
          <w:i/>
        </w:rPr>
        <w:t>(podać mającą zastosowanie podstawę wykluczenia spośród wymienionych w art.108 ust.1 lub art. 109 ust.1 pkt 4 ustawy Pzp)</w:t>
      </w:r>
      <w:r w:rsidRPr="00C2560D">
        <w:rPr>
          <w:rFonts w:asciiTheme="majorHAnsi" w:eastAsia="Times New Roman" w:hAnsiTheme="majorHAnsi" w:cstheme="majorHAnsi"/>
        </w:rPr>
        <w:t>. Jednocześnie oświadczam, że w związku z ww. okolicznością, na podstawie art. 110 ust. 2 ustawy Pzp** podjąłem następujące czynności: .........................................................................................................................</w:t>
      </w:r>
    </w:p>
    <w:p w14:paraId="46BF9653" w14:textId="77777777" w:rsidR="009770AB" w:rsidRPr="00C2560D" w:rsidRDefault="009770AB" w:rsidP="0054150C">
      <w:pPr>
        <w:tabs>
          <w:tab w:val="left" w:pos="3686"/>
        </w:tabs>
        <w:spacing w:line="360" w:lineRule="auto"/>
        <w:ind w:right="98"/>
        <w:rPr>
          <w:rFonts w:asciiTheme="majorHAnsi" w:eastAsia="Times New Roman" w:hAnsiTheme="majorHAnsi" w:cstheme="majorHAnsi"/>
          <w:b/>
          <w:bCs/>
          <w:u w:val="single"/>
        </w:rPr>
      </w:pPr>
      <w:r w:rsidRPr="00C2560D">
        <w:rPr>
          <w:rFonts w:asciiTheme="majorHAnsi" w:eastAsia="Times New Roman" w:hAnsiTheme="majorHAnsi" w:cstheme="majorHAnsi"/>
          <w:b/>
          <w:bCs/>
          <w:u w:val="single"/>
        </w:rPr>
        <w:t>II.</w:t>
      </w:r>
    </w:p>
    <w:p w14:paraId="0A479B16" w14:textId="79966F70" w:rsidR="00FE554F" w:rsidRPr="00C2560D" w:rsidRDefault="009770AB" w:rsidP="00594699">
      <w:pPr>
        <w:tabs>
          <w:tab w:val="left" w:pos="3686"/>
        </w:tabs>
        <w:spacing w:after="240" w:line="360" w:lineRule="auto"/>
        <w:ind w:right="96"/>
        <w:rPr>
          <w:rFonts w:asciiTheme="majorHAnsi" w:eastAsia="Times New Roman" w:hAnsiTheme="majorHAnsi" w:cstheme="majorHAnsi"/>
        </w:rPr>
      </w:pPr>
      <w:r w:rsidRPr="00C2560D">
        <w:rPr>
          <w:rFonts w:asciiTheme="majorHAnsi" w:eastAsia="Times New Roman" w:hAnsiTheme="majorHAnsi" w:cstheme="majorHAnsi"/>
        </w:rPr>
        <w:t xml:space="preserve">Oświadczam, że nie podlegam wykluczeniu z postępowania na podstawie przepisów art. 7 ust. 1 Ustawy z dnia 13 kwietnia 2022 r. o szczególnych rozwiązaniach w zakresie przeciwdziałania </w:t>
      </w:r>
      <w:r w:rsidRPr="00C2560D">
        <w:rPr>
          <w:rFonts w:asciiTheme="majorHAnsi" w:eastAsia="Times New Roman" w:hAnsiTheme="majorHAnsi" w:cstheme="majorHAnsi"/>
        </w:rPr>
        <w:lastRenderedPageBreak/>
        <w:t>wspierania agresji na Ukrainę oraz służących ochronie bezpieczeństwa narodowego (Dz.U. z 202</w:t>
      </w:r>
      <w:r w:rsidR="00C7318B">
        <w:rPr>
          <w:rFonts w:asciiTheme="majorHAnsi" w:eastAsia="Times New Roman" w:hAnsiTheme="majorHAnsi" w:cstheme="majorHAnsi"/>
        </w:rPr>
        <w:t>4</w:t>
      </w:r>
      <w:r w:rsidRPr="00C2560D">
        <w:rPr>
          <w:rFonts w:asciiTheme="majorHAnsi" w:eastAsia="Times New Roman" w:hAnsiTheme="majorHAnsi" w:cstheme="majorHAnsi"/>
        </w:rPr>
        <w:t xml:space="preserve"> r. poz. </w:t>
      </w:r>
      <w:r w:rsidR="00C7318B">
        <w:rPr>
          <w:rFonts w:asciiTheme="majorHAnsi" w:eastAsia="Times New Roman" w:hAnsiTheme="majorHAnsi" w:cstheme="majorHAnsi"/>
        </w:rPr>
        <w:t>507</w:t>
      </w:r>
      <w:r w:rsidRPr="00C2560D">
        <w:rPr>
          <w:rFonts w:asciiTheme="majorHAnsi" w:eastAsia="Times New Roman" w:hAnsiTheme="majorHAnsi" w:cstheme="majorHAnsi"/>
        </w:rPr>
        <w:t>) ****</w:t>
      </w:r>
    </w:p>
    <w:p w14:paraId="60694EC7" w14:textId="77777777" w:rsidR="009770AB" w:rsidRPr="00C2560D" w:rsidRDefault="009770AB" w:rsidP="00594699">
      <w:pPr>
        <w:suppressLineNumbers/>
        <w:overflowPunct w:val="0"/>
        <w:autoSpaceDE w:val="0"/>
        <w:autoSpaceDN w:val="0"/>
        <w:adjustRightInd w:val="0"/>
        <w:spacing w:line="360" w:lineRule="auto"/>
        <w:ind w:right="-28"/>
        <w:rPr>
          <w:rFonts w:asciiTheme="majorHAnsi" w:eastAsia="Times New Roman" w:hAnsiTheme="majorHAnsi" w:cstheme="majorHAnsi"/>
          <w:kern w:val="24"/>
        </w:rPr>
      </w:pPr>
      <w:r w:rsidRPr="00C2560D">
        <w:rPr>
          <w:rFonts w:asciiTheme="majorHAnsi" w:eastAsia="Times New Roman" w:hAnsiTheme="majorHAnsi" w:cstheme="majorHAnsi"/>
          <w:b/>
          <w:kern w:val="24"/>
          <w:u w:val="single"/>
        </w:rPr>
        <w:t xml:space="preserve">OŚWIADCZENIE DOTYCZĄCE PODANYCH INFORMACJI: </w:t>
      </w:r>
    </w:p>
    <w:p w14:paraId="76721513" w14:textId="7E2FB320" w:rsidR="009770AB" w:rsidRPr="00C2560D" w:rsidRDefault="009770AB" w:rsidP="00594699">
      <w:pPr>
        <w:spacing w:after="240" w:line="360" w:lineRule="auto"/>
        <w:rPr>
          <w:rFonts w:asciiTheme="majorHAnsi" w:eastAsia="Times New Roman" w:hAnsiTheme="majorHAnsi" w:cstheme="majorHAnsi"/>
        </w:rPr>
      </w:pPr>
      <w:r w:rsidRPr="00C2560D">
        <w:rPr>
          <w:rFonts w:asciiTheme="majorHAnsi" w:eastAsia="Times New Roman" w:hAnsiTheme="majorHAnsi" w:cstheme="majorHAnsi"/>
        </w:rPr>
        <w:t>Oświadczam, że wszystkie informacje podane w powyższym oświadczeniu są aktualne i zgodne z prawdą oraz zostały przedstawione z pełną świadomością konsekwencji wprowadzenia Zamawiającego w błąd przy przedstawianiu informacji.</w:t>
      </w:r>
    </w:p>
    <w:p w14:paraId="119F79E2" w14:textId="77777777" w:rsidR="009770AB" w:rsidRPr="00C2560D" w:rsidRDefault="009770AB" w:rsidP="00594699">
      <w:pPr>
        <w:suppressLineNumbers/>
        <w:overflowPunct w:val="0"/>
        <w:autoSpaceDE w:val="0"/>
        <w:autoSpaceDN w:val="0"/>
        <w:adjustRightInd w:val="0"/>
        <w:spacing w:line="360" w:lineRule="auto"/>
        <w:ind w:right="-28"/>
        <w:rPr>
          <w:rFonts w:asciiTheme="majorHAnsi" w:eastAsia="Times New Roman" w:hAnsiTheme="majorHAnsi" w:cstheme="majorHAnsi"/>
          <w:iCs/>
          <w:kern w:val="24"/>
        </w:rPr>
      </w:pPr>
      <w:r w:rsidRPr="00C2560D">
        <w:rPr>
          <w:rFonts w:asciiTheme="majorHAnsi" w:eastAsia="Times New Roman" w:hAnsiTheme="majorHAnsi" w:cstheme="majorHAnsi"/>
          <w:iCs/>
          <w:kern w:val="24"/>
        </w:rPr>
        <w:t>***</w:t>
      </w:r>
      <w:r w:rsidRPr="00C2560D">
        <w:rPr>
          <w:rFonts w:asciiTheme="majorHAnsi" w:eastAsia="Times New Roman" w:hAnsiTheme="majorHAnsi" w:cstheme="majorHAnsi"/>
          <w:iCs/>
          <w:kern w:val="24"/>
          <w:u w:val="single"/>
        </w:rPr>
        <w:t>Jednocześnie informuje, że podmiotowy środek dowodowy dotyczący przesłanki wykluczenia określonej w art. 109 ust. 1 pkt 4 ustawy Pzp Zamawiający może uzyskać za pomocą bezpłatnej                                i ogólnodostępnej bazy danych dostępnej pod adresem (wskazać jaki) ...................................................., jako dane identyfikujące Wykonawcę w bazie należy podać następujące dane: .....................................................</w:t>
      </w:r>
    </w:p>
    <w:p w14:paraId="65FD3FD1" w14:textId="2514145A" w:rsidR="00B957F6" w:rsidRPr="004B3586" w:rsidRDefault="00B957F6" w:rsidP="00594699">
      <w:pPr>
        <w:tabs>
          <w:tab w:val="left" w:pos="3686"/>
        </w:tabs>
        <w:spacing w:line="360" w:lineRule="auto"/>
        <w:ind w:left="2880" w:right="96"/>
        <w:rPr>
          <w:rFonts w:asciiTheme="majorHAnsi" w:eastAsia="Times New Roman" w:hAnsiTheme="majorHAnsi" w:cstheme="majorHAnsi"/>
          <w:color w:val="C00000"/>
          <w:kern w:val="24"/>
        </w:rPr>
      </w:pPr>
      <w:r w:rsidRPr="004B3586">
        <w:rPr>
          <w:rFonts w:asciiTheme="majorHAnsi" w:eastAsia="Times New Roman" w:hAnsiTheme="majorHAnsi" w:cstheme="majorHAnsi"/>
          <w:color w:val="C00000"/>
          <w:kern w:val="24"/>
        </w:rPr>
        <w:t xml:space="preserve">Plik należy opatrzyć kwalifikowanym podpisem elektronicznym, podpisem zaufanym lub podpisem osobistym osoby uprawomocnionej do występowania w imieniu Wykonawcy </w:t>
      </w:r>
      <w:r w:rsidR="00E52678" w:rsidRPr="004B3586">
        <w:rPr>
          <w:rFonts w:asciiTheme="majorHAnsi" w:eastAsia="Times New Roman" w:hAnsiTheme="majorHAnsi" w:cstheme="majorHAnsi"/>
          <w:color w:val="C00000"/>
          <w:kern w:val="24"/>
        </w:rPr>
        <w:t>lub podmiotu udostępniającego zasoby</w:t>
      </w:r>
      <w:bookmarkEnd w:id="8"/>
    </w:p>
    <w:p w14:paraId="2412FC83" w14:textId="77777777" w:rsidR="003220E0" w:rsidRPr="00C2560D" w:rsidRDefault="003220E0" w:rsidP="00594699">
      <w:pPr>
        <w:spacing w:line="360" w:lineRule="auto"/>
        <w:rPr>
          <w:rFonts w:asciiTheme="majorHAnsi" w:eastAsia="Times New Roman" w:hAnsiTheme="majorHAnsi" w:cstheme="majorHAnsi"/>
          <w:bCs/>
          <w:snapToGrid w:val="0"/>
        </w:rPr>
      </w:pPr>
      <w:r w:rsidRPr="00C2560D">
        <w:rPr>
          <w:rFonts w:asciiTheme="majorHAnsi" w:eastAsia="Times New Roman" w:hAnsiTheme="majorHAnsi" w:cstheme="majorHAnsi"/>
          <w:bCs/>
          <w:snapToGrid w:val="0"/>
        </w:rPr>
        <w:t xml:space="preserve">* niepotrzebne skreślić </w:t>
      </w:r>
    </w:p>
    <w:p w14:paraId="076DE3D7" w14:textId="77777777" w:rsidR="003220E0" w:rsidRPr="00C2560D" w:rsidRDefault="003220E0" w:rsidP="00594699">
      <w:pPr>
        <w:spacing w:line="360" w:lineRule="auto"/>
        <w:rPr>
          <w:rFonts w:asciiTheme="majorHAnsi" w:eastAsia="Times New Roman" w:hAnsiTheme="majorHAnsi" w:cstheme="majorHAnsi"/>
          <w:bCs/>
          <w:snapToGrid w:val="0"/>
        </w:rPr>
      </w:pPr>
      <w:r w:rsidRPr="00C2560D">
        <w:rPr>
          <w:rFonts w:asciiTheme="majorHAnsi" w:eastAsia="Times New Roman" w:hAnsiTheme="majorHAnsi" w:cstheme="majorHAnsi"/>
          <w:bCs/>
          <w:snapToGrid w:val="0"/>
        </w:rPr>
        <w:t>** dotyczy jedynie podstaw wykluczenia określonych w art. 108 ust 1 pkt 1,2 lub 5 i art. 109 ust. 1 pkt 4 ustawy Pzp</w:t>
      </w:r>
    </w:p>
    <w:p w14:paraId="1DCA7611" w14:textId="77777777" w:rsidR="003220E0" w:rsidRPr="00C2560D" w:rsidRDefault="003220E0" w:rsidP="00594699">
      <w:pPr>
        <w:spacing w:line="360" w:lineRule="auto"/>
        <w:rPr>
          <w:rFonts w:asciiTheme="majorHAnsi" w:eastAsia="Times New Roman" w:hAnsiTheme="majorHAnsi" w:cstheme="majorHAnsi"/>
          <w:bCs/>
          <w:snapToGrid w:val="0"/>
          <w:u w:val="single"/>
        </w:rPr>
      </w:pPr>
      <w:r w:rsidRPr="00C2560D">
        <w:rPr>
          <w:rFonts w:asciiTheme="majorHAnsi" w:eastAsia="Times New Roman" w:hAnsiTheme="majorHAnsi" w:cstheme="majorHAnsi"/>
          <w:bCs/>
          <w:snapToGrid w:val="0"/>
          <w:u w:val="single"/>
        </w:rPr>
        <w:t>*** dotyczy Wykonawców mających siedzibę lub miejsce zamieszkania poza terytorium Rzeczypospolitej Polskiej</w:t>
      </w:r>
    </w:p>
    <w:p w14:paraId="33E98187" w14:textId="7F8AAF92" w:rsidR="00017DCD" w:rsidRPr="00017DCD" w:rsidRDefault="003220E0" w:rsidP="00594699">
      <w:pPr>
        <w:spacing w:line="360" w:lineRule="auto"/>
        <w:rPr>
          <w:rFonts w:asciiTheme="majorHAnsi" w:eastAsia="Times New Roman" w:hAnsiTheme="majorHAnsi" w:cstheme="majorHAnsi"/>
          <w:bCs/>
          <w:snapToGrid w:val="0"/>
        </w:rPr>
      </w:pPr>
      <w:r w:rsidRPr="00C2560D">
        <w:rPr>
          <w:rFonts w:asciiTheme="majorHAnsi" w:eastAsia="Times New Roman" w:hAnsiTheme="majorHAnsi" w:cstheme="majorHAnsi"/>
          <w:bCs/>
          <w:snapToGrid w:val="0"/>
        </w:rPr>
        <w:t>**** Zamawiający, na podstawie przepisów art. 7</w:t>
      </w:r>
      <w:r w:rsidR="00E503A4">
        <w:rPr>
          <w:rFonts w:asciiTheme="majorHAnsi" w:eastAsia="Times New Roman" w:hAnsiTheme="majorHAnsi" w:cstheme="majorHAnsi"/>
          <w:bCs/>
          <w:snapToGrid w:val="0"/>
        </w:rPr>
        <w:t xml:space="preserve"> ust. </w:t>
      </w:r>
      <w:r w:rsidRPr="00C2560D">
        <w:rPr>
          <w:rFonts w:asciiTheme="majorHAnsi" w:eastAsia="Times New Roman" w:hAnsiTheme="majorHAnsi" w:cstheme="majorHAnsi"/>
          <w:bCs/>
          <w:snapToGrid w:val="0"/>
        </w:rPr>
        <w:t>1 Ustawy z dnia 13 kwietnia 2022 r. o szczególnych rozwiązaniach w zakresie przeciwdziałania wspierania agresji na Ukrainę oraz służących ochronie bezpieczeństwa narodowego (Dz.U. z 202</w:t>
      </w:r>
      <w:r w:rsidR="00C7318B">
        <w:rPr>
          <w:rFonts w:asciiTheme="majorHAnsi" w:eastAsia="Times New Roman" w:hAnsiTheme="majorHAnsi" w:cstheme="majorHAnsi"/>
          <w:bCs/>
          <w:snapToGrid w:val="0"/>
        </w:rPr>
        <w:t>4</w:t>
      </w:r>
      <w:r w:rsidRPr="00C2560D">
        <w:rPr>
          <w:rFonts w:asciiTheme="majorHAnsi" w:eastAsia="Times New Roman" w:hAnsiTheme="majorHAnsi" w:cstheme="majorHAnsi"/>
          <w:bCs/>
          <w:snapToGrid w:val="0"/>
        </w:rPr>
        <w:t xml:space="preserve"> r. poz. </w:t>
      </w:r>
      <w:r w:rsidR="00C7318B">
        <w:rPr>
          <w:rFonts w:asciiTheme="majorHAnsi" w:eastAsia="Times New Roman" w:hAnsiTheme="majorHAnsi" w:cstheme="majorHAnsi"/>
          <w:bCs/>
          <w:snapToGrid w:val="0"/>
        </w:rPr>
        <w:t>507</w:t>
      </w:r>
      <w:r w:rsidRPr="00C2560D">
        <w:rPr>
          <w:rFonts w:asciiTheme="majorHAnsi" w:eastAsia="Times New Roman" w:hAnsiTheme="majorHAnsi" w:cstheme="majorHAnsi"/>
          <w:bCs/>
          <w:snapToGrid w:val="0"/>
        </w:rPr>
        <w:t xml:space="preserve">) zwanej dalej </w:t>
      </w:r>
      <w:r w:rsidR="00330F4D">
        <w:rPr>
          <w:rFonts w:asciiTheme="majorHAnsi" w:eastAsia="Times New Roman" w:hAnsiTheme="majorHAnsi" w:cstheme="majorHAnsi"/>
          <w:bCs/>
          <w:snapToGrid w:val="0"/>
        </w:rPr>
        <w:t xml:space="preserve">„Ustawą </w:t>
      </w:r>
      <w:r w:rsidR="00017DCD" w:rsidRPr="00017DCD">
        <w:rPr>
          <w:rFonts w:asciiTheme="majorHAnsi" w:eastAsia="Times New Roman" w:hAnsiTheme="majorHAnsi" w:cstheme="majorHAnsi"/>
          <w:bCs/>
          <w:snapToGrid w:val="0"/>
        </w:rPr>
        <w:t xml:space="preserve">o szczególnych rozwiązaniach” wykluczy z postępowania: </w:t>
      </w:r>
    </w:p>
    <w:p w14:paraId="14E8F5AE" w14:textId="4BA7362F" w:rsidR="00017DCD" w:rsidRPr="00017DCD" w:rsidRDefault="00017DCD" w:rsidP="00594699">
      <w:pPr>
        <w:spacing w:line="360" w:lineRule="auto"/>
        <w:rPr>
          <w:rFonts w:asciiTheme="majorHAnsi" w:eastAsia="Times New Roman" w:hAnsiTheme="majorHAnsi" w:cstheme="majorHAnsi"/>
          <w:bCs/>
          <w:snapToGrid w:val="0"/>
        </w:rPr>
      </w:pPr>
      <w:r>
        <w:rPr>
          <w:rFonts w:asciiTheme="majorHAnsi" w:eastAsia="Times New Roman" w:hAnsiTheme="majorHAnsi" w:cstheme="majorHAnsi"/>
          <w:bCs/>
          <w:snapToGrid w:val="0"/>
        </w:rPr>
        <w:t>1.</w:t>
      </w:r>
      <w:r w:rsidRPr="00017DCD">
        <w:rPr>
          <w:rFonts w:asciiTheme="majorHAnsi" w:eastAsia="Times New Roman" w:hAnsiTheme="majorHAnsi" w:cstheme="majorHAnsi"/>
          <w:bCs/>
          <w:snapToGrid w:val="0"/>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zm.3) zwanego dalej „rozporządzeniem 765/2006”    i w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w:t>
      </w:r>
      <w:r w:rsidR="00DF024B">
        <w:rPr>
          <w:rFonts w:asciiTheme="majorHAnsi" w:eastAsia="Times New Roman" w:hAnsiTheme="majorHAnsi" w:cstheme="majorHAnsi"/>
          <w:bCs/>
          <w:snapToGrid w:val="0"/>
        </w:rPr>
        <w:t xml:space="preserve"> </w:t>
      </w:r>
      <w:r w:rsidRPr="00017DCD">
        <w:rPr>
          <w:rFonts w:asciiTheme="majorHAnsi" w:eastAsia="Times New Roman" w:hAnsiTheme="majorHAnsi" w:cstheme="majorHAnsi"/>
          <w:bCs/>
          <w:snapToGrid w:val="0"/>
        </w:rPr>
        <w:t>w sprawie wpisu na listę rozstrzygającej o zastosowaniu środka,</w:t>
      </w:r>
      <w:r w:rsidR="00D90936">
        <w:rPr>
          <w:rFonts w:asciiTheme="majorHAnsi" w:eastAsia="Times New Roman" w:hAnsiTheme="majorHAnsi" w:cstheme="majorHAnsi"/>
          <w:bCs/>
          <w:snapToGrid w:val="0"/>
        </w:rPr>
        <w:t xml:space="preserve"> </w:t>
      </w:r>
      <w:r w:rsidRPr="00017DCD">
        <w:rPr>
          <w:rFonts w:asciiTheme="majorHAnsi" w:eastAsia="Times New Roman" w:hAnsiTheme="majorHAnsi" w:cstheme="majorHAnsi"/>
          <w:bCs/>
          <w:snapToGrid w:val="0"/>
        </w:rPr>
        <w:t>o którym mowa w art. 1 pkt 3 Ustawy o szczególnych rozwiązaniach;</w:t>
      </w:r>
    </w:p>
    <w:p w14:paraId="45242B01" w14:textId="74C2E1F0" w:rsidR="00017DCD" w:rsidRPr="00017DCD" w:rsidRDefault="00017DCD" w:rsidP="00594699">
      <w:pPr>
        <w:spacing w:line="360" w:lineRule="auto"/>
        <w:rPr>
          <w:rFonts w:asciiTheme="majorHAnsi" w:eastAsia="Times New Roman" w:hAnsiTheme="majorHAnsi" w:cstheme="majorHAnsi"/>
          <w:bCs/>
          <w:snapToGrid w:val="0"/>
        </w:rPr>
      </w:pPr>
      <w:r>
        <w:rPr>
          <w:rFonts w:asciiTheme="majorHAnsi" w:eastAsia="Times New Roman" w:hAnsiTheme="majorHAnsi" w:cstheme="majorHAnsi"/>
          <w:bCs/>
          <w:snapToGrid w:val="0"/>
        </w:rPr>
        <w:t>2.</w:t>
      </w:r>
      <w:r w:rsidRPr="00017DCD">
        <w:rPr>
          <w:rFonts w:asciiTheme="majorHAnsi" w:eastAsia="Times New Roman" w:hAnsiTheme="majorHAnsi" w:cstheme="majorHAnsi"/>
          <w:bCs/>
          <w:snapToGrid w:val="0"/>
        </w:rPr>
        <w:t>Wykonawcę, którego beneficjentem rzeczywistym w rozumieniu ustawy z dnia 1 marca 2018 r. o przeciwdziałaniu praniu pieniędzy oraz finansowaniu terroryzmu (Dz. U. z 202</w:t>
      </w:r>
      <w:r w:rsidR="00CB5C74">
        <w:rPr>
          <w:rFonts w:asciiTheme="majorHAnsi" w:eastAsia="Times New Roman" w:hAnsiTheme="majorHAnsi" w:cstheme="majorHAnsi"/>
          <w:bCs/>
          <w:snapToGrid w:val="0"/>
        </w:rPr>
        <w:t>3</w:t>
      </w:r>
      <w:r w:rsidRPr="00017DCD">
        <w:rPr>
          <w:rFonts w:asciiTheme="majorHAnsi" w:eastAsia="Times New Roman" w:hAnsiTheme="majorHAnsi" w:cstheme="majorHAnsi"/>
          <w:bCs/>
          <w:snapToGrid w:val="0"/>
        </w:rPr>
        <w:t xml:space="preserve"> r. poz. </w:t>
      </w:r>
      <w:r w:rsidR="00CB5C74">
        <w:rPr>
          <w:rFonts w:asciiTheme="majorHAnsi" w:eastAsia="Times New Roman" w:hAnsiTheme="majorHAnsi" w:cstheme="majorHAnsi"/>
          <w:bCs/>
          <w:snapToGrid w:val="0"/>
        </w:rPr>
        <w:t>1124 ze zm.</w:t>
      </w:r>
      <w:r w:rsidRPr="00017DCD">
        <w:rPr>
          <w:rFonts w:asciiTheme="majorHAnsi" w:eastAsia="Times New Roman" w:hAnsiTheme="majorHAnsi" w:cstheme="majorHAnsi"/>
          <w:bCs/>
          <w:snapToGrid w:val="0"/>
        </w:rPr>
        <w:t xml:space="preserve">) jest osoba wymieniona w wykazach określonych w rozporządzeniu 765/2006 i rozporządzeniu 269/2014 </w:t>
      </w:r>
      <w:r w:rsidRPr="00017DCD">
        <w:rPr>
          <w:rFonts w:asciiTheme="majorHAnsi" w:eastAsia="Times New Roman" w:hAnsiTheme="majorHAnsi" w:cstheme="majorHAnsi"/>
          <w:bCs/>
          <w:snapToGrid w:val="0"/>
        </w:rPr>
        <w:lastRenderedPageBreak/>
        <w:t>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1792A486" w14:textId="1A2B79CD" w:rsidR="00017DCD" w:rsidRPr="00017DCD" w:rsidRDefault="00017DCD" w:rsidP="00594699">
      <w:pPr>
        <w:spacing w:line="360" w:lineRule="auto"/>
        <w:rPr>
          <w:rFonts w:asciiTheme="majorHAnsi" w:eastAsia="Times New Roman" w:hAnsiTheme="majorHAnsi" w:cstheme="majorHAnsi"/>
          <w:bCs/>
          <w:snapToGrid w:val="0"/>
        </w:rPr>
      </w:pPr>
      <w:r>
        <w:rPr>
          <w:rFonts w:asciiTheme="majorHAnsi" w:eastAsia="Times New Roman" w:hAnsiTheme="majorHAnsi" w:cstheme="majorHAnsi"/>
          <w:bCs/>
          <w:snapToGrid w:val="0"/>
        </w:rPr>
        <w:t>3.</w:t>
      </w:r>
      <w:r w:rsidRPr="00017DCD">
        <w:rPr>
          <w:rFonts w:asciiTheme="majorHAnsi" w:eastAsia="Times New Roman" w:hAnsiTheme="majorHAnsi" w:cstheme="majorHAnsi"/>
          <w:bCs/>
          <w:snapToGrid w:val="0"/>
        </w:rPr>
        <w:t>Wykonawcę, którego jednostką dominującą w rozumieniu art. 3 ust. 1 pkt 37 ustawy z dnia 29 września 1994 r. o rachunkowości (Dz. U. z 202</w:t>
      </w:r>
      <w:r w:rsidR="00781C83">
        <w:rPr>
          <w:rFonts w:asciiTheme="majorHAnsi" w:eastAsia="Times New Roman" w:hAnsiTheme="majorHAnsi" w:cstheme="majorHAnsi"/>
          <w:bCs/>
          <w:snapToGrid w:val="0"/>
        </w:rPr>
        <w:t>3</w:t>
      </w:r>
      <w:r w:rsidRPr="00017DCD">
        <w:rPr>
          <w:rFonts w:asciiTheme="majorHAnsi" w:eastAsia="Times New Roman" w:hAnsiTheme="majorHAnsi" w:cstheme="majorHAnsi"/>
          <w:bCs/>
          <w:snapToGrid w:val="0"/>
        </w:rPr>
        <w:t xml:space="preserve"> r. poz. </w:t>
      </w:r>
      <w:r w:rsidR="00781C83">
        <w:rPr>
          <w:rFonts w:asciiTheme="majorHAnsi" w:eastAsia="Times New Roman" w:hAnsiTheme="majorHAnsi" w:cstheme="majorHAnsi"/>
          <w:bCs/>
          <w:snapToGrid w:val="0"/>
        </w:rPr>
        <w:t>120 ze zm</w:t>
      </w:r>
      <w:r w:rsidRPr="00017DCD">
        <w:rPr>
          <w:rFonts w:asciiTheme="majorHAnsi" w:eastAsia="Times New Roman" w:hAnsiTheme="majorHAnsi" w:cstheme="majorHAnsi"/>
          <w:bCs/>
          <w:snapToGrid w:val="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6FBE7661" w14:textId="70896D25" w:rsidR="00017DCD" w:rsidRPr="00017DCD" w:rsidRDefault="00017DCD" w:rsidP="00594699">
      <w:pPr>
        <w:rPr>
          <w:rFonts w:asciiTheme="majorHAnsi" w:eastAsia="Times New Roman" w:hAnsiTheme="majorHAnsi" w:cstheme="majorHAnsi"/>
          <w:b/>
          <w:bCs/>
          <w:snapToGrid w:val="0"/>
          <w:u w:val="single"/>
        </w:rPr>
      </w:pPr>
    </w:p>
    <w:p w14:paraId="21F27F12" w14:textId="3C03E357" w:rsidR="004D6F3B" w:rsidRDefault="004D6F3B" w:rsidP="00594699">
      <w:pPr>
        <w:ind w:hanging="426"/>
        <w:rPr>
          <w:noProof/>
        </w:rPr>
      </w:pPr>
      <w:bookmarkStart w:id="9" w:name="_Hlk64970065"/>
    </w:p>
    <w:p w14:paraId="25741DBE" w14:textId="77777777" w:rsidR="00723014" w:rsidRDefault="00723014" w:rsidP="00890927">
      <w:pPr>
        <w:ind w:hanging="426"/>
        <w:jc w:val="both"/>
        <w:rPr>
          <w:noProof/>
        </w:rPr>
      </w:pPr>
    </w:p>
    <w:p w14:paraId="4CE5600F" w14:textId="77777777" w:rsidR="00723014" w:rsidRDefault="00723014" w:rsidP="00890927">
      <w:pPr>
        <w:ind w:hanging="426"/>
        <w:jc w:val="both"/>
        <w:rPr>
          <w:noProof/>
        </w:rPr>
      </w:pPr>
    </w:p>
    <w:p w14:paraId="056A9BBF" w14:textId="77777777" w:rsidR="00723014" w:rsidRDefault="00723014" w:rsidP="00890927">
      <w:pPr>
        <w:ind w:hanging="426"/>
        <w:jc w:val="both"/>
        <w:rPr>
          <w:noProof/>
        </w:rPr>
      </w:pPr>
    </w:p>
    <w:p w14:paraId="38484CE3" w14:textId="77777777" w:rsidR="00723014" w:rsidRDefault="00723014" w:rsidP="00890927">
      <w:pPr>
        <w:ind w:hanging="426"/>
        <w:jc w:val="both"/>
        <w:rPr>
          <w:noProof/>
        </w:rPr>
      </w:pPr>
    </w:p>
    <w:p w14:paraId="3132BF34" w14:textId="77777777" w:rsidR="00723014" w:rsidRDefault="00723014" w:rsidP="00890927">
      <w:pPr>
        <w:ind w:hanging="426"/>
        <w:jc w:val="both"/>
        <w:rPr>
          <w:noProof/>
        </w:rPr>
      </w:pPr>
    </w:p>
    <w:p w14:paraId="1A17EB67" w14:textId="77777777" w:rsidR="00723014" w:rsidRDefault="00723014" w:rsidP="00890927">
      <w:pPr>
        <w:ind w:hanging="426"/>
        <w:jc w:val="both"/>
        <w:rPr>
          <w:noProof/>
        </w:rPr>
      </w:pPr>
    </w:p>
    <w:p w14:paraId="1D694378" w14:textId="77777777" w:rsidR="00723014" w:rsidRDefault="00723014" w:rsidP="00890927">
      <w:pPr>
        <w:ind w:hanging="426"/>
        <w:jc w:val="both"/>
        <w:rPr>
          <w:rFonts w:asciiTheme="majorHAnsi" w:eastAsia="Times New Roman" w:hAnsiTheme="majorHAnsi" w:cstheme="majorHAnsi"/>
          <w:b/>
          <w:snapToGrid w:val="0"/>
        </w:rPr>
      </w:pPr>
    </w:p>
    <w:p w14:paraId="50998FA1" w14:textId="77777777" w:rsidR="00587CA5" w:rsidRDefault="00587CA5" w:rsidP="001748D6">
      <w:pPr>
        <w:jc w:val="right"/>
        <w:rPr>
          <w:rFonts w:asciiTheme="majorHAnsi" w:eastAsia="Times New Roman" w:hAnsiTheme="majorHAnsi" w:cstheme="majorHAnsi"/>
          <w:b/>
          <w:snapToGrid w:val="0"/>
        </w:rPr>
      </w:pPr>
    </w:p>
    <w:p w14:paraId="4C4CE6C0" w14:textId="77777777" w:rsidR="00587CA5" w:rsidRDefault="00587CA5" w:rsidP="001748D6">
      <w:pPr>
        <w:jc w:val="right"/>
        <w:rPr>
          <w:rFonts w:asciiTheme="majorHAnsi" w:eastAsia="Times New Roman" w:hAnsiTheme="majorHAnsi" w:cstheme="majorHAnsi"/>
          <w:b/>
          <w:snapToGrid w:val="0"/>
        </w:rPr>
      </w:pPr>
    </w:p>
    <w:p w14:paraId="6CC90585" w14:textId="77777777" w:rsidR="00587CA5" w:rsidRDefault="00587CA5" w:rsidP="001748D6">
      <w:pPr>
        <w:jc w:val="right"/>
        <w:rPr>
          <w:rFonts w:asciiTheme="majorHAnsi" w:eastAsia="Times New Roman" w:hAnsiTheme="majorHAnsi" w:cstheme="majorHAnsi"/>
          <w:b/>
          <w:snapToGrid w:val="0"/>
        </w:rPr>
      </w:pPr>
    </w:p>
    <w:p w14:paraId="64871ECB" w14:textId="77777777" w:rsidR="00587CA5" w:rsidRDefault="00587CA5" w:rsidP="001748D6">
      <w:pPr>
        <w:jc w:val="right"/>
        <w:rPr>
          <w:rFonts w:asciiTheme="majorHAnsi" w:eastAsia="Times New Roman" w:hAnsiTheme="majorHAnsi" w:cstheme="majorHAnsi"/>
          <w:b/>
          <w:snapToGrid w:val="0"/>
        </w:rPr>
      </w:pPr>
    </w:p>
    <w:p w14:paraId="77D46578" w14:textId="77777777" w:rsidR="00587CA5" w:rsidRDefault="00587CA5" w:rsidP="001748D6">
      <w:pPr>
        <w:jc w:val="right"/>
        <w:rPr>
          <w:rFonts w:asciiTheme="majorHAnsi" w:eastAsia="Times New Roman" w:hAnsiTheme="majorHAnsi" w:cstheme="majorHAnsi"/>
          <w:b/>
          <w:snapToGrid w:val="0"/>
        </w:rPr>
      </w:pPr>
    </w:p>
    <w:p w14:paraId="4F840E87" w14:textId="77777777" w:rsidR="00587CA5" w:rsidRDefault="00587CA5" w:rsidP="001748D6">
      <w:pPr>
        <w:jc w:val="right"/>
        <w:rPr>
          <w:rFonts w:asciiTheme="majorHAnsi" w:eastAsia="Times New Roman" w:hAnsiTheme="majorHAnsi" w:cstheme="majorHAnsi"/>
          <w:b/>
          <w:snapToGrid w:val="0"/>
        </w:rPr>
      </w:pPr>
    </w:p>
    <w:p w14:paraId="3CE560A5" w14:textId="77777777" w:rsidR="00587CA5" w:rsidRDefault="00587CA5" w:rsidP="001748D6">
      <w:pPr>
        <w:jc w:val="right"/>
        <w:rPr>
          <w:rFonts w:asciiTheme="majorHAnsi" w:eastAsia="Times New Roman" w:hAnsiTheme="majorHAnsi" w:cstheme="majorHAnsi"/>
          <w:b/>
          <w:snapToGrid w:val="0"/>
        </w:rPr>
      </w:pPr>
    </w:p>
    <w:p w14:paraId="55929AB2" w14:textId="77777777" w:rsidR="00587CA5" w:rsidRDefault="00587CA5" w:rsidP="001748D6">
      <w:pPr>
        <w:jc w:val="right"/>
        <w:rPr>
          <w:rFonts w:asciiTheme="majorHAnsi" w:eastAsia="Times New Roman" w:hAnsiTheme="majorHAnsi" w:cstheme="majorHAnsi"/>
          <w:b/>
          <w:snapToGrid w:val="0"/>
        </w:rPr>
      </w:pPr>
    </w:p>
    <w:p w14:paraId="294391FE" w14:textId="77777777" w:rsidR="00587CA5" w:rsidRDefault="00587CA5" w:rsidP="001748D6">
      <w:pPr>
        <w:jc w:val="right"/>
        <w:rPr>
          <w:rFonts w:asciiTheme="majorHAnsi" w:eastAsia="Times New Roman" w:hAnsiTheme="majorHAnsi" w:cstheme="majorHAnsi"/>
          <w:b/>
          <w:snapToGrid w:val="0"/>
        </w:rPr>
      </w:pPr>
    </w:p>
    <w:p w14:paraId="7FEDA1A8" w14:textId="77777777" w:rsidR="00587CA5" w:rsidRDefault="00587CA5" w:rsidP="001748D6">
      <w:pPr>
        <w:jc w:val="right"/>
        <w:rPr>
          <w:rFonts w:asciiTheme="majorHAnsi" w:eastAsia="Times New Roman" w:hAnsiTheme="majorHAnsi" w:cstheme="majorHAnsi"/>
          <w:b/>
          <w:snapToGrid w:val="0"/>
        </w:rPr>
      </w:pPr>
    </w:p>
    <w:p w14:paraId="20E4EAA3" w14:textId="77777777" w:rsidR="00587CA5" w:rsidRDefault="00587CA5" w:rsidP="001748D6">
      <w:pPr>
        <w:jc w:val="right"/>
        <w:rPr>
          <w:rFonts w:asciiTheme="majorHAnsi" w:eastAsia="Times New Roman" w:hAnsiTheme="majorHAnsi" w:cstheme="majorHAnsi"/>
          <w:b/>
          <w:snapToGrid w:val="0"/>
        </w:rPr>
      </w:pPr>
    </w:p>
    <w:p w14:paraId="64F01153" w14:textId="77777777" w:rsidR="00587CA5" w:rsidRDefault="00587CA5" w:rsidP="001748D6">
      <w:pPr>
        <w:jc w:val="right"/>
        <w:rPr>
          <w:rFonts w:asciiTheme="majorHAnsi" w:eastAsia="Times New Roman" w:hAnsiTheme="majorHAnsi" w:cstheme="majorHAnsi"/>
          <w:b/>
          <w:snapToGrid w:val="0"/>
        </w:rPr>
      </w:pPr>
    </w:p>
    <w:p w14:paraId="62DAC212" w14:textId="77777777" w:rsidR="00587CA5" w:rsidRDefault="00587CA5" w:rsidP="001748D6">
      <w:pPr>
        <w:jc w:val="right"/>
        <w:rPr>
          <w:rFonts w:asciiTheme="majorHAnsi" w:eastAsia="Times New Roman" w:hAnsiTheme="majorHAnsi" w:cstheme="majorHAnsi"/>
          <w:b/>
          <w:snapToGrid w:val="0"/>
        </w:rPr>
      </w:pPr>
    </w:p>
    <w:p w14:paraId="1C855D67" w14:textId="77777777" w:rsidR="00587CA5" w:rsidRDefault="00587CA5" w:rsidP="001748D6">
      <w:pPr>
        <w:jc w:val="right"/>
        <w:rPr>
          <w:rFonts w:asciiTheme="majorHAnsi" w:eastAsia="Times New Roman" w:hAnsiTheme="majorHAnsi" w:cstheme="majorHAnsi"/>
          <w:b/>
          <w:snapToGrid w:val="0"/>
        </w:rPr>
      </w:pPr>
    </w:p>
    <w:p w14:paraId="614AE569" w14:textId="77777777" w:rsidR="00587CA5" w:rsidRDefault="00587CA5" w:rsidP="001748D6">
      <w:pPr>
        <w:jc w:val="right"/>
        <w:rPr>
          <w:rFonts w:asciiTheme="majorHAnsi" w:eastAsia="Times New Roman" w:hAnsiTheme="majorHAnsi" w:cstheme="majorHAnsi"/>
          <w:b/>
          <w:snapToGrid w:val="0"/>
        </w:rPr>
      </w:pPr>
    </w:p>
    <w:p w14:paraId="3E9CABAF" w14:textId="77777777" w:rsidR="00587CA5" w:rsidRDefault="00587CA5" w:rsidP="001748D6">
      <w:pPr>
        <w:jc w:val="right"/>
        <w:rPr>
          <w:rFonts w:asciiTheme="majorHAnsi" w:eastAsia="Times New Roman" w:hAnsiTheme="majorHAnsi" w:cstheme="majorHAnsi"/>
          <w:b/>
          <w:snapToGrid w:val="0"/>
        </w:rPr>
      </w:pPr>
    </w:p>
    <w:p w14:paraId="2A26036D" w14:textId="77777777" w:rsidR="00587CA5" w:rsidRDefault="00587CA5" w:rsidP="001748D6">
      <w:pPr>
        <w:jc w:val="right"/>
        <w:rPr>
          <w:rFonts w:asciiTheme="majorHAnsi" w:eastAsia="Times New Roman" w:hAnsiTheme="majorHAnsi" w:cstheme="majorHAnsi"/>
          <w:b/>
          <w:snapToGrid w:val="0"/>
        </w:rPr>
      </w:pPr>
    </w:p>
    <w:p w14:paraId="2E53CD46" w14:textId="77777777" w:rsidR="00587CA5" w:rsidRDefault="00587CA5" w:rsidP="001748D6">
      <w:pPr>
        <w:jc w:val="right"/>
        <w:rPr>
          <w:rFonts w:asciiTheme="majorHAnsi" w:eastAsia="Times New Roman" w:hAnsiTheme="majorHAnsi" w:cstheme="majorHAnsi"/>
          <w:b/>
          <w:snapToGrid w:val="0"/>
        </w:rPr>
      </w:pPr>
    </w:p>
    <w:p w14:paraId="1B083416" w14:textId="77777777" w:rsidR="00587CA5" w:rsidRDefault="00587CA5" w:rsidP="001748D6">
      <w:pPr>
        <w:jc w:val="right"/>
        <w:rPr>
          <w:rFonts w:asciiTheme="majorHAnsi" w:eastAsia="Times New Roman" w:hAnsiTheme="majorHAnsi" w:cstheme="majorHAnsi"/>
          <w:b/>
          <w:snapToGrid w:val="0"/>
        </w:rPr>
      </w:pPr>
    </w:p>
    <w:p w14:paraId="644F7C3F" w14:textId="77777777" w:rsidR="00587CA5" w:rsidRDefault="00587CA5" w:rsidP="001748D6">
      <w:pPr>
        <w:jc w:val="right"/>
        <w:rPr>
          <w:rFonts w:asciiTheme="majorHAnsi" w:eastAsia="Times New Roman" w:hAnsiTheme="majorHAnsi" w:cstheme="majorHAnsi"/>
          <w:b/>
          <w:snapToGrid w:val="0"/>
        </w:rPr>
      </w:pPr>
    </w:p>
    <w:p w14:paraId="3814D984" w14:textId="77777777" w:rsidR="00587CA5" w:rsidRDefault="00587CA5" w:rsidP="001748D6">
      <w:pPr>
        <w:jc w:val="right"/>
        <w:rPr>
          <w:rFonts w:asciiTheme="majorHAnsi" w:eastAsia="Times New Roman" w:hAnsiTheme="majorHAnsi" w:cstheme="majorHAnsi"/>
          <w:b/>
          <w:snapToGrid w:val="0"/>
        </w:rPr>
      </w:pPr>
    </w:p>
    <w:p w14:paraId="2128DF4D" w14:textId="77777777" w:rsidR="00587CA5" w:rsidRDefault="00587CA5" w:rsidP="001748D6">
      <w:pPr>
        <w:jc w:val="right"/>
        <w:rPr>
          <w:rFonts w:asciiTheme="majorHAnsi" w:eastAsia="Times New Roman" w:hAnsiTheme="majorHAnsi" w:cstheme="majorHAnsi"/>
          <w:b/>
          <w:snapToGrid w:val="0"/>
        </w:rPr>
      </w:pPr>
    </w:p>
    <w:p w14:paraId="23EABF7C" w14:textId="77777777" w:rsidR="00587CA5" w:rsidRDefault="00587CA5" w:rsidP="001748D6">
      <w:pPr>
        <w:jc w:val="right"/>
        <w:rPr>
          <w:rFonts w:asciiTheme="majorHAnsi" w:eastAsia="Times New Roman" w:hAnsiTheme="majorHAnsi" w:cstheme="majorHAnsi"/>
          <w:b/>
          <w:snapToGrid w:val="0"/>
        </w:rPr>
      </w:pPr>
    </w:p>
    <w:p w14:paraId="1FBA2BBF" w14:textId="77777777" w:rsidR="00587CA5" w:rsidRDefault="00587CA5" w:rsidP="001748D6">
      <w:pPr>
        <w:jc w:val="right"/>
        <w:rPr>
          <w:rFonts w:asciiTheme="majorHAnsi" w:eastAsia="Times New Roman" w:hAnsiTheme="majorHAnsi" w:cstheme="majorHAnsi"/>
          <w:b/>
          <w:snapToGrid w:val="0"/>
        </w:rPr>
      </w:pPr>
    </w:p>
    <w:p w14:paraId="0F694D5E" w14:textId="77777777" w:rsidR="00587CA5" w:rsidRDefault="00587CA5" w:rsidP="001748D6">
      <w:pPr>
        <w:jc w:val="right"/>
        <w:rPr>
          <w:rFonts w:asciiTheme="majorHAnsi" w:eastAsia="Times New Roman" w:hAnsiTheme="majorHAnsi" w:cstheme="majorHAnsi"/>
          <w:b/>
          <w:snapToGrid w:val="0"/>
        </w:rPr>
      </w:pPr>
    </w:p>
    <w:p w14:paraId="3ADCE789" w14:textId="77777777" w:rsidR="00587CA5" w:rsidRDefault="00587CA5" w:rsidP="001748D6">
      <w:pPr>
        <w:jc w:val="right"/>
        <w:rPr>
          <w:rFonts w:asciiTheme="majorHAnsi" w:eastAsia="Times New Roman" w:hAnsiTheme="majorHAnsi" w:cstheme="majorHAnsi"/>
          <w:b/>
          <w:snapToGrid w:val="0"/>
        </w:rPr>
      </w:pPr>
    </w:p>
    <w:p w14:paraId="10CC582D" w14:textId="77777777" w:rsidR="00587CA5" w:rsidRDefault="00587CA5" w:rsidP="001748D6">
      <w:pPr>
        <w:jc w:val="right"/>
        <w:rPr>
          <w:rFonts w:asciiTheme="majorHAnsi" w:eastAsia="Times New Roman" w:hAnsiTheme="majorHAnsi" w:cstheme="majorHAnsi"/>
          <w:b/>
          <w:snapToGrid w:val="0"/>
        </w:rPr>
      </w:pPr>
    </w:p>
    <w:p w14:paraId="0A4BCB3E" w14:textId="77777777" w:rsidR="00587CA5" w:rsidRDefault="00587CA5" w:rsidP="001748D6">
      <w:pPr>
        <w:jc w:val="right"/>
        <w:rPr>
          <w:rFonts w:asciiTheme="majorHAnsi" w:eastAsia="Times New Roman" w:hAnsiTheme="majorHAnsi" w:cstheme="majorHAnsi"/>
          <w:b/>
          <w:snapToGrid w:val="0"/>
        </w:rPr>
      </w:pPr>
    </w:p>
    <w:p w14:paraId="030DB952" w14:textId="18C0AE04" w:rsidR="00B957F6" w:rsidRPr="001748D6" w:rsidRDefault="00B957F6" w:rsidP="00DF024B">
      <w:pPr>
        <w:spacing w:after="240" w:line="360" w:lineRule="auto"/>
        <w:rPr>
          <w:rFonts w:asciiTheme="majorHAnsi" w:eastAsia="Times New Roman" w:hAnsiTheme="majorHAnsi" w:cstheme="majorHAnsi"/>
          <w:b/>
          <w:snapToGrid w:val="0"/>
          <w:u w:val="single"/>
        </w:rPr>
      </w:pPr>
      <w:r w:rsidRPr="007056DF">
        <w:rPr>
          <w:rFonts w:asciiTheme="majorHAnsi" w:eastAsia="Times New Roman" w:hAnsiTheme="majorHAnsi" w:cstheme="majorHAnsi"/>
          <w:b/>
          <w:snapToGrid w:val="0"/>
        </w:rPr>
        <w:lastRenderedPageBreak/>
        <w:t>Załącznik nr 3</w:t>
      </w:r>
      <w:r w:rsidR="00FF729F" w:rsidRPr="007056DF">
        <w:rPr>
          <w:rFonts w:asciiTheme="majorHAnsi" w:eastAsia="Times New Roman" w:hAnsiTheme="majorHAnsi" w:cstheme="majorHAnsi"/>
          <w:b/>
          <w:snapToGrid w:val="0"/>
        </w:rPr>
        <w:t>.2.</w:t>
      </w:r>
      <w:r w:rsidRPr="007056DF">
        <w:rPr>
          <w:rFonts w:asciiTheme="majorHAnsi" w:eastAsia="Times New Roman" w:hAnsiTheme="majorHAnsi" w:cstheme="majorHAnsi"/>
          <w:b/>
          <w:snapToGrid w:val="0"/>
        </w:rPr>
        <w:t xml:space="preserve"> do SWZ</w:t>
      </w:r>
    </w:p>
    <w:p w14:paraId="408B2E5E" w14:textId="77777777" w:rsidR="00B957F6" w:rsidRPr="007056DF" w:rsidRDefault="00B957F6" w:rsidP="00DF024B">
      <w:pPr>
        <w:widowControl w:val="0"/>
        <w:spacing w:line="360" w:lineRule="auto"/>
        <w:rPr>
          <w:rFonts w:asciiTheme="majorHAnsi" w:eastAsia="Times New Roman" w:hAnsiTheme="majorHAnsi" w:cstheme="majorHAnsi"/>
          <w:b/>
          <w:u w:val="single"/>
        </w:rPr>
      </w:pPr>
      <w:r w:rsidRPr="007056DF">
        <w:rPr>
          <w:rFonts w:asciiTheme="majorHAnsi" w:eastAsia="Times New Roman" w:hAnsiTheme="majorHAnsi" w:cstheme="majorHAnsi"/>
          <w:b/>
          <w:u w:val="single"/>
        </w:rPr>
        <w:t>Zamawiający:</w:t>
      </w:r>
    </w:p>
    <w:p w14:paraId="367EB31A" w14:textId="77777777" w:rsidR="00B957F6" w:rsidRPr="007056DF" w:rsidRDefault="00B957F6" w:rsidP="00DF024B">
      <w:pPr>
        <w:widowControl w:val="0"/>
        <w:spacing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UNIWERSYTET ŁÓDZKI</w:t>
      </w:r>
    </w:p>
    <w:p w14:paraId="35A9CCF4" w14:textId="77777777" w:rsidR="00B957F6" w:rsidRPr="007056DF" w:rsidRDefault="00B957F6" w:rsidP="00DF024B">
      <w:pPr>
        <w:widowControl w:val="0"/>
        <w:spacing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ul. Narutowicza 68</w:t>
      </w:r>
    </w:p>
    <w:p w14:paraId="4E2884AE" w14:textId="77777777" w:rsidR="00B957F6" w:rsidRPr="007056DF" w:rsidRDefault="00B957F6" w:rsidP="00DF024B">
      <w:pPr>
        <w:widowControl w:val="0"/>
        <w:spacing w:after="240" w:line="360" w:lineRule="auto"/>
        <w:rPr>
          <w:rFonts w:asciiTheme="majorHAnsi" w:eastAsia="Times New Roman" w:hAnsiTheme="majorHAnsi" w:cstheme="majorHAnsi"/>
          <w:b/>
          <w:snapToGrid w:val="0"/>
        </w:rPr>
      </w:pPr>
      <w:r w:rsidRPr="007056DF">
        <w:rPr>
          <w:rFonts w:asciiTheme="majorHAnsi" w:eastAsia="Times New Roman" w:hAnsiTheme="majorHAnsi" w:cstheme="majorHAnsi"/>
          <w:b/>
          <w:snapToGrid w:val="0"/>
        </w:rPr>
        <w:t>90-136 Łódź</w:t>
      </w:r>
    </w:p>
    <w:p w14:paraId="0376F177" w14:textId="77777777" w:rsidR="00B957F6" w:rsidRPr="007056DF" w:rsidRDefault="00B957F6" w:rsidP="00587CA5">
      <w:pPr>
        <w:spacing w:line="360" w:lineRule="auto"/>
        <w:rPr>
          <w:rFonts w:asciiTheme="majorHAnsi" w:eastAsia="Times New Roman" w:hAnsiTheme="majorHAnsi" w:cstheme="majorHAnsi"/>
          <w:b/>
        </w:rPr>
      </w:pPr>
      <w:r w:rsidRPr="007056DF">
        <w:rPr>
          <w:rFonts w:asciiTheme="majorHAnsi" w:eastAsia="Times New Roman" w:hAnsiTheme="majorHAnsi" w:cstheme="majorHAnsi"/>
          <w:b/>
        </w:rPr>
        <w:t>Wykonawca</w:t>
      </w:r>
    </w:p>
    <w:p w14:paraId="33516543" w14:textId="48B02088" w:rsidR="00B957F6" w:rsidRPr="009E1998" w:rsidRDefault="00B957F6" w:rsidP="009E1998">
      <w:pPr>
        <w:spacing w:line="360" w:lineRule="auto"/>
        <w:ind w:right="4217"/>
        <w:rPr>
          <w:rFonts w:asciiTheme="majorHAnsi" w:eastAsia="Times New Roman" w:hAnsiTheme="majorHAnsi" w:cstheme="majorHAnsi"/>
        </w:rPr>
      </w:pPr>
      <w:r w:rsidRPr="007056DF">
        <w:rPr>
          <w:rFonts w:asciiTheme="majorHAnsi" w:eastAsia="Times New Roman" w:hAnsiTheme="majorHAnsi" w:cstheme="majorHAnsi"/>
        </w:rPr>
        <w:t>……………………………………………………………………………….</w:t>
      </w:r>
      <w:r w:rsidRPr="007056DF">
        <w:rPr>
          <w:rFonts w:asciiTheme="majorHAnsi" w:eastAsia="Times New Roman" w:hAnsiTheme="majorHAnsi" w:cstheme="majorHAnsi"/>
        </w:rPr>
        <w:br/>
        <w:t>(Pełna nazwa/firma w zależności od podmiotu</w:t>
      </w:r>
      <w:r w:rsidR="009E1998">
        <w:rPr>
          <w:rFonts w:asciiTheme="majorHAnsi" w:eastAsia="Times New Roman" w:hAnsiTheme="majorHAnsi" w:cstheme="majorHAnsi"/>
        </w:rPr>
        <w:t xml:space="preserve">: </w:t>
      </w:r>
      <w:r w:rsidRPr="007056DF">
        <w:rPr>
          <w:rFonts w:asciiTheme="majorHAnsi" w:eastAsia="Times New Roman" w:hAnsiTheme="majorHAnsi" w:cstheme="majorHAnsi"/>
        </w:rPr>
        <w:t>NIP/PESEL)</w:t>
      </w:r>
    </w:p>
    <w:p w14:paraId="54A6831F" w14:textId="77777777" w:rsidR="00B957F6" w:rsidRPr="007056DF" w:rsidRDefault="00B957F6" w:rsidP="00587CA5">
      <w:pPr>
        <w:spacing w:line="360" w:lineRule="auto"/>
        <w:ind w:right="4217"/>
        <w:jc w:val="both"/>
        <w:rPr>
          <w:rFonts w:asciiTheme="majorHAnsi" w:eastAsia="Times New Roman" w:hAnsiTheme="majorHAnsi" w:cstheme="majorHAnsi"/>
          <w:b/>
          <w:u w:val="single"/>
        </w:rPr>
      </w:pPr>
      <w:r w:rsidRPr="007056DF">
        <w:rPr>
          <w:rFonts w:asciiTheme="majorHAnsi" w:eastAsia="Times New Roman" w:hAnsiTheme="majorHAnsi" w:cstheme="majorHAnsi"/>
          <w:b/>
          <w:u w:val="single"/>
        </w:rPr>
        <w:t>reprezentowany przez:</w:t>
      </w:r>
    </w:p>
    <w:p w14:paraId="2BCAF458" w14:textId="127802E1" w:rsidR="00B957F6" w:rsidRPr="007056DF" w:rsidRDefault="00B957F6" w:rsidP="00587CA5">
      <w:pPr>
        <w:spacing w:line="360" w:lineRule="auto"/>
        <w:ind w:right="4217"/>
        <w:jc w:val="both"/>
        <w:rPr>
          <w:rFonts w:asciiTheme="majorHAnsi" w:eastAsia="Times New Roman" w:hAnsiTheme="majorHAnsi" w:cstheme="majorHAnsi"/>
        </w:rPr>
      </w:pPr>
      <w:r w:rsidRPr="007056DF">
        <w:rPr>
          <w:rFonts w:asciiTheme="majorHAnsi" w:eastAsia="Times New Roman" w:hAnsiTheme="majorHAnsi" w:cstheme="majorHAnsi"/>
        </w:rPr>
        <w:t>……………………………………………………………………………….</w:t>
      </w:r>
    </w:p>
    <w:p w14:paraId="11AEDB54" w14:textId="1A41A8FA" w:rsidR="00B957F6" w:rsidRPr="00587CA5" w:rsidRDefault="00B957F6" w:rsidP="00587CA5">
      <w:pPr>
        <w:spacing w:after="240" w:line="360" w:lineRule="auto"/>
        <w:ind w:right="4218"/>
        <w:jc w:val="both"/>
        <w:rPr>
          <w:rFonts w:asciiTheme="majorHAnsi" w:eastAsia="Times New Roman" w:hAnsiTheme="majorHAnsi" w:cstheme="majorHAnsi"/>
        </w:rPr>
      </w:pPr>
      <w:r w:rsidRPr="007056DF">
        <w:rPr>
          <w:rFonts w:asciiTheme="majorHAnsi" w:eastAsia="Times New Roman" w:hAnsiTheme="majorHAnsi" w:cstheme="majorHAnsi"/>
        </w:rPr>
        <w:t>(Imię, nazwisko, stanowisko/podstawa do reprezentacji)</w:t>
      </w:r>
    </w:p>
    <w:p w14:paraId="13AA1484" w14:textId="2D7CF2C3" w:rsidR="00B957F6" w:rsidRPr="007056DF" w:rsidRDefault="00B957F6" w:rsidP="00DF024B">
      <w:pPr>
        <w:spacing w:line="360" w:lineRule="auto"/>
        <w:rPr>
          <w:rFonts w:asciiTheme="majorHAnsi" w:eastAsia="Times New Roman" w:hAnsiTheme="majorHAnsi" w:cstheme="majorHAnsi"/>
          <w:b/>
          <w:u w:val="single"/>
        </w:rPr>
      </w:pPr>
      <w:r w:rsidRPr="007056DF">
        <w:rPr>
          <w:rFonts w:asciiTheme="majorHAnsi" w:eastAsia="Times New Roman" w:hAnsiTheme="majorHAnsi" w:cstheme="majorHAnsi"/>
          <w:b/>
          <w:u w:val="single"/>
        </w:rPr>
        <w:t xml:space="preserve">OŚWIADCZENIE WYKONAWCY </w:t>
      </w:r>
    </w:p>
    <w:p w14:paraId="3396FDB7" w14:textId="64B4B43E" w:rsidR="00B957F6" w:rsidRPr="00587CA5" w:rsidRDefault="00B957F6" w:rsidP="003B473B">
      <w:pPr>
        <w:spacing w:after="240" w:line="360" w:lineRule="auto"/>
        <w:rPr>
          <w:rFonts w:asciiTheme="majorHAnsi" w:eastAsia="Times New Roman" w:hAnsiTheme="majorHAnsi" w:cstheme="majorHAnsi"/>
          <w:b/>
        </w:rPr>
      </w:pPr>
      <w:r w:rsidRPr="007056DF">
        <w:rPr>
          <w:rFonts w:asciiTheme="majorHAnsi" w:eastAsia="Times New Roman" w:hAnsiTheme="majorHAnsi" w:cstheme="majorHAnsi"/>
          <w:b/>
        </w:rPr>
        <w:t>składane na podstawie art. 125 ust. 1. ustawy z dnia 11 września 2019 r.</w:t>
      </w:r>
      <w:r w:rsidR="003B473B">
        <w:rPr>
          <w:rFonts w:asciiTheme="majorHAnsi" w:eastAsia="Times New Roman" w:hAnsiTheme="majorHAnsi" w:cstheme="majorHAnsi"/>
          <w:b/>
        </w:rPr>
        <w:t xml:space="preserve"> </w:t>
      </w:r>
      <w:r w:rsidRPr="007056DF">
        <w:rPr>
          <w:rFonts w:asciiTheme="majorHAnsi" w:eastAsia="Times New Roman" w:hAnsiTheme="majorHAnsi" w:cstheme="majorHAnsi"/>
          <w:b/>
        </w:rPr>
        <w:t>Prawo zamówień</w:t>
      </w:r>
      <w:r w:rsidR="003B473B">
        <w:rPr>
          <w:rFonts w:asciiTheme="majorHAnsi" w:eastAsia="Times New Roman" w:hAnsiTheme="majorHAnsi" w:cstheme="majorHAnsi"/>
          <w:b/>
        </w:rPr>
        <w:t xml:space="preserve"> </w:t>
      </w:r>
      <w:r w:rsidRPr="007056DF">
        <w:rPr>
          <w:rFonts w:asciiTheme="majorHAnsi" w:eastAsia="Times New Roman" w:hAnsiTheme="majorHAnsi" w:cstheme="majorHAnsi"/>
          <w:b/>
        </w:rPr>
        <w:t>publicznych (Dz.U. z 20</w:t>
      </w:r>
      <w:r w:rsidR="00505557">
        <w:rPr>
          <w:rFonts w:asciiTheme="majorHAnsi" w:eastAsia="Times New Roman" w:hAnsiTheme="majorHAnsi" w:cstheme="majorHAnsi"/>
          <w:b/>
        </w:rPr>
        <w:t>2</w:t>
      </w:r>
      <w:r w:rsidR="00353422">
        <w:rPr>
          <w:rFonts w:asciiTheme="majorHAnsi" w:eastAsia="Times New Roman" w:hAnsiTheme="majorHAnsi" w:cstheme="majorHAnsi"/>
          <w:b/>
        </w:rPr>
        <w:t>4</w:t>
      </w:r>
      <w:r w:rsidRPr="007056DF">
        <w:rPr>
          <w:rFonts w:asciiTheme="majorHAnsi" w:eastAsia="Times New Roman" w:hAnsiTheme="majorHAnsi" w:cstheme="majorHAnsi"/>
          <w:b/>
        </w:rPr>
        <w:t xml:space="preserve"> r., poz. </w:t>
      </w:r>
      <w:r w:rsidR="00505557">
        <w:rPr>
          <w:rFonts w:asciiTheme="majorHAnsi" w:eastAsia="Times New Roman" w:hAnsiTheme="majorHAnsi" w:cstheme="majorHAnsi"/>
          <w:b/>
        </w:rPr>
        <w:t>1</w:t>
      </w:r>
      <w:r w:rsidR="00353422">
        <w:rPr>
          <w:rFonts w:asciiTheme="majorHAnsi" w:eastAsia="Times New Roman" w:hAnsiTheme="majorHAnsi" w:cstheme="majorHAnsi"/>
          <w:b/>
        </w:rPr>
        <w:t>320</w:t>
      </w:r>
      <w:r w:rsidRPr="007056DF">
        <w:rPr>
          <w:rFonts w:asciiTheme="majorHAnsi" w:eastAsia="Times New Roman" w:hAnsiTheme="majorHAnsi" w:cstheme="majorHAnsi"/>
          <w:b/>
        </w:rPr>
        <w:t>), dalej jako: ustawa Pzp</w:t>
      </w:r>
    </w:p>
    <w:p w14:paraId="2D40F352" w14:textId="0C347B42" w:rsidR="00B957F6" w:rsidRPr="00C96624" w:rsidRDefault="00B957F6" w:rsidP="00DF024B">
      <w:pPr>
        <w:spacing w:line="360" w:lineRule="auto"/>
        <w:rPr>
          <w:rFonts w:asciiTheme="majorHAnsi" w:eastAsia="Times New Roman" w:hAnsiTheme="majorHAnsi" w:cstheme="majorHAnsi"/>
          <w:u w:val="single"/>
        </w:rPr>
      </w:pPr>
      <w:r w:rsidRPr="007056DF">
        <w:rPr>
          <w:rFonts w:asciiTheme="majorHAnsi" w:eastAsia="Times New Roman" w:hAnsiTheme="majorHAnsi" w:cstheme="majorHAnsi"/>
          <w:b/>
          <w:u w:val="single"/>
        </w:rPr>
        <w:t>DOTYCZĄCE SPEŁNIANIA WARUNKÓW UDZIAŁU W POSTĘPOWANIU</w:t>
      </w:r>
    </w:p>
    <w:p w14:paraId="7496EE69" w14:textId="36BE828E" w:rsidR="00B957F6" w:rsidRPr="00587CA5" w:rsidRDefault="00B957F6" w:rsidP="00DF024B">
      <w:pPr>
        <w:suppressAutoHyphens/>
        <w:spacing w:after="240" w:line="360" w:lineRule="auto"/>
        <w:ind w:right="-28"/>
        <w:rPr>
          <w:rFonts w:asciiTheme="majorHAnsi" w:eastAsia="Times New Roman" w:hAnsiTheme="majorHAnsi" w:cstheme="majorHAnsi"/>
          <w:b/>
          <w:i/>
          <w:snapToGrid w:val="0"/>
        </w:rPr>
      </w:pPr>
      <w:r w:rsidRPr="007056DF">
        <w:rPr>
          <w:rFonts w:asciiTheme="majorHAnsi" w:eastAsia="Times New Roman" w:hAnsiTheme="majorHAnsi" w:cstheme="majorHAnsi"/>
        </w:rPr>
        <w:t xml:space="preserve">Na potrzeby postępowania o udzielenie zamówienia publicznego pn. </w:t>
      </w:r>
      <w:bookmarkStart w:id="10" w:name="_Hlk71200319"/>
      <w:r w:rsidR="00C54FC8">
        <w:rPr>
          <w:rFonts w:asciiTheme="majorHAnsi" w:eastAsia="Times New Roman" w:hAnsiTheme="majorHAnsi" w:cstheme="majorHAnsi"/>
          <w:b/>
        </w:rPr>
        <w:t xml:space="preserve">Usługa kompleksowej obsługi prawnej </w:t>
      </w:r>
      <w:r w:rsidR="00C54FC8" w:rsidRPr="002C4A69">
        <w:rPr>
          <w:rFonts w:asciiTheme="majorHAnsi" w:eastAsia="Times New Roman" w:hAnsiTheme="majorHAnsi" w:cstheme="majorHAnsi"/>
          <w:b/>
        </w:rPr>
        <w:t>Uniwersytetu Łódzkiego</w:t>
      </w:r>
      <w:bookmarkEnd w:id="10"/>
      <w:r w:rsidR="00C54FC8" w:rsidRPr="002C4A69">
        <w:rPr>
          <w:rFonts w:asciiTheme="majorHAnsi" w:eastAsia="Times New Roman" w:hAnsiTheme="majorHAnsi" w:cstheme="majorHAnsi"/>
          <w:b/>
        </w:rPr>
        <w:t xml:space="preserve"> </w:t>
      </w:r>
      <w:r w:rsidRPr="007056DF">
        <w:rPr>
          <w:rFonts w:asciiTheme="majorHAnsi" w:eastAsia="Times New Roman" w:hAnsiTheme="majorHAnsi" w:cstheme="majorHAnsi"/>
        </w:rPr>
        <w:t xml:space="preserve">prowadzonego przez Uniwersytet Łódzki, 90 136 Łódź, ul. Narutowicza 68, oświadczam, co następuje: </w:t>
      </w:r>
    </w:p>
    <w:p w14:paraId="22507D41" w14:textId="7CEF4FE1" w:rsidR="004B4180" w:rsidRDefault="007056DF" w:rsidP="00AD1BE0">
      <w:pPr>
        <w:suppressLineNumbers/>
        <w:overflowPunct w:val="0"/>
        <w:autoSpaceDE w:val="0"/>
        <w:autoSpaceDN w:val="0"/>
        <w:adjustRightInd w:val="0"/>
        <w:spacing w:after="120" w:line="360" w:lineRule="auto"/>
        <w:ind w:right="-28"/>
        <w:rPr>
          <w:rFonts w:asciiTheme="majorHAnsi" w:eastAsia="Times New Roman" w:hAnsiTheme="majorHAnsi" w:cstheme="majorHAnsi"/>
          <w:kern w:val="24"/>
          <w:lang w:val="pl-PL"/>
        </w:rPr>
      </w:pPr>
      <w:r w:rsidRPr="007056DF">
        <w:rPr>
          <w:rFonts w:asciiTheme="majorHAnsi" w:eastAsia="Times New Roman" w:hAnsiTheme="majorHAnsi" w:cstheme="majorHAnsi"/>
          <w:kern w:val="24"/>
          <w:lang w:val="pl-PL"/>
        </w:rPr>
        <w:t>* Oświadczam, że na dzień składania ofert spełniam warunki udziału w postępowaniu określone przez Zamawiającego w pkt. 8.2</w:t>
      </w:r>
      <w:r w:rsidR="000424D9">
        <w:rPr>
          <w:rFonts w:asciiTheme="majorHAnsi" w:eastAsia="Times New Roman" w:hAnsiTheme="majorHAnsi" w:cstheme="majorHAnsi"/>
          <w:kern w:val="24"/>
          <w:lang w:val="pl-PL"/>
        </w:rPr>
        <w:t>.4</w:t>
      </w:r>
      <w:r w:rsidRPr="007056DF">
        <w:rPr>
          <w:rFonts w:asciiTheme="majorHAnsi" w:eastAsia="Times New Roman" w:hAnsiTheme="majorHAnsi" w:cstheme="majorHAnsi"/>
          <w:kern w:val="24"/>
          <w:lang w:val="pl-PL"/>
        </w:rPr>
        <w:t>. SWZ, o których mowa w art. 112 ust.2 ustawy Pzp.</w:t>
      </w:r>
    </w:p>
    <w:p w14:paraId="6C6C1CFE" w14:textId="03C8E4FF" w:rsidR="004B4180" w:rsidRPr="007056DF" w:rsidRDefault="004B4180" w:rsidP="00AD1BE0">
      <w:pPr>
        <w:suppressLineNumbers/>
        <w:overflowPunct w:val="0"/>
        <w:autoSpaceDE w:val="0"/>
        <w:autoSpaceDN w:val="0"/>
        <w:adjustRightInd w:val="0"/>
        <w:spacing w:after="120" w:line="360" w:lineRule="auto"/>
        <w:ind w:right="-28"/>
        <w:rPr>
          <w:rFonts w:asciiTheme="majorHAnsi" w:eastAsia="Times New Roman" w:hAnsiTheme="majorHAnsi" w:cstheme="majorHAnsi"/>
          <w:kern w:val="24"/>
          <w:lang w:val="pl-PL"/>
        </w:rPr>
      </w:pPr>
      <w:r>
        <w:rPr>
          <w:rFonts w:asciiTheme="majorHAnsi" w:eastAsia="Times New Roman" w:hAnsiTheme="majorHAnsi" w:cstheme="majorHAnsi"/>
          <w:kern w:val="24"/>
          <w:lang w:val="pl-PL"/>
        </w:rPr>
        <w:t>l</w:t>
      </w:r>
      <w:r w:rsidR="007056DF" w:rsidRPr="007056DF">
        <w:rPr>
          <w:rFonts w:asciiTheme="majorHAnsi" w:eastAsia="Times New Roman" w:hAnsiTheme="majorHAnsi" w:cstheme="majorHAnsi"/>
          <w:kern w:val="24"/>
          <w:lang w:val="pl-PL"/>
        </w:rPr>
        <w:t>ub</w:t>
      </w:r>
    </w:p>
    <w:p w14:paraId="69AC1935" w14:textId="62E4DF95" w:rsidR="007056DF" w:rsidRPr="00E802E8" w:rsidRDefault="007056DF" w:rsidP="00AD1BE0">
      <w:pPr>
        <w:suppressLineNumbers/>
        <w:overflowPunct w:val="0"/>
        <w:autoSpaceDE w:val="0"/>
        <w:autoSpaceDN w:val="0"/>
        <w:adjustRightInd w:val="0"/>
        <w:spacing w:after="120" w:line="360" w:lineRule="auto"/>
        <w:ind w:right="-28"/>
        <w:rPr>
          <w:rFonts w:asciiTheme="majorHAnsi" w:eastAsia="Times New Roman" w:hAnsiTheme="majorHAnsi" w:cstheme="majorHAnsi"/>
          <w:i/>
          <w:iCs/>
          <w:kern w:val="24"/>
          <w:lang w:val="pl-PL"/>
        </w:rPr>
      </w:pPr>
      <w:r w:rsidRPr="007056DF">
        <w:rPr>
          <w:rFonts w:asciiTheme="majorHAnsi" w:eastAsia="Times New Roman" w:hAnsiTheme="majorHAnsi" w:cstheme="majorHAnsi"/>
          <w:kern w:val="24"/>
          <w:lang w:val="pl-PL"/>
        </w:rPr>
        <w:t>* Oświadczam, że celu potwierdzenia spełnienia warunków udziału w postępowaniu określonych w pkt</w:t>
      </w:r>
      <w:r w:rsidR="00050D34">
        <w:rPr>
          <w:rFonts w:asciiTheme="majorHAnsi" w:eastAsia="Times New Roman" w:hAnsiTheme="majorHAnsi" w:cstheme="majorHAnsi"/>
          <w:kern w:val="24"/>
          <w:lang w:val="pl-PL"/>
        </w:rPr>
        <w:t xml:space="preserve"> 8.2.</w:t>
      </w:r>
      <w:r w:rsidR="000424D9">
        <w:rPr>
          <w:rFonts w:asciiTheme="majorHAnsi" w:eastAsia="Times New Roman" w:hAnsiTheme="majorHAnsi" w:cstheme="majorHAnsi"/>
          <w:kern w:val="24"/>
          <w:lang w:val="pl-PL"/>
        </w:rPr>
        <w:t>4.</w:t>
      </w:r>
      <w:r w:rsidRPr="007056DF">
        <w:rPr>
          <w:rFonts w:asciiTheme="majorHAnsi" w:eastAsia="Times New Roman" w:hAnsiTheme="majorHAnsi" w:cstheme="majorHAnsi"/>
          <w:kern w:val="24"/>
          <w:lang w:val="pl-PL"/>
        </w:rPr>
        <w:t xml:space="preserve"> SWZ polegam na zdolności następującego podmiotu ……………………………………………………… ………………………………………………………… </w:t>
      </w:r>
      <w:r w:rsidRPr="007056DF">
        <w:rPr>
          <w:rFonts w:asciiTheme="majorHAnsi" w:eastAsia="Times New Roman" w:hAnsiTheme="majorHAnsi" w:cstheme="majorHAnsi"/>
          <w:i/>
          <w:iCs/>
          <w:kern w:val="24"/>
          <w:lang w:val="pl-PL"/>
        </w:rPr>
        <w:t>(należy podać nazwę i adres podmiotu udostępniającego zasoby)</w:t>
      </w:r>
    </w:p>
    <w:p w14:paraId="2A03F889" w14:textId="5DAA4F2B" w:rsidR="00B957F6" w:rsidRPr="007056DF" w:rsidRDefault="00B957F6" w:rsidP="00DF024B">
      <w:pPr>
        <w:suppressLineNumbers/>
        <w:overflowPunct w:val="0"/>
        <w:autoSpaceDE w:val="0"/>
        <w:autoSpaceDN w:val="0"/>
        <w:adjustRightInd w:val="0"/>
        <w:spacing w:line="360" w:lineRule="auto"/>
        <w:ind w:right="-28"/>
        <w:rPr>
          <w:rFonts w:asciiTheme="majorHAnsi" w:eastAsia="Times New Roman" w:hAnsiTheme="majorHAnsi" w:cstheme="majorHAnsi"/>
          <w:b/>
          <w:kern w:val="24"/>
          <w:u w:val="single"/>
        </w:rPr>
      </w:pPr>
      <w:r w:rsidRPr="007056DF">
        <w:rPr>
          <w:rFonts w:asciiTheme="majorHAnsi" w:eastAsia="Times New Roman" w:hAnsiTheme="majorHAnsi" w:cstheme="majorHAnsi"/>
          <w:b/>
          <w:kern w:val="24"/>
          <w:u w:val="single"/>
        </w:rPr>
        <w:t xml:space="preserve">OŚWIADCZENIE DOTYCZĄCE PODANYCH INFORMACJI: </w:t>
      </w:r>
    </w:p>
    <w:p w14:paraId="75625916" w14:textId="77777777" w:rsidR="00B957F6" w:rsidRDefault="00B957F6" w:rsidP="00DF024B">
      <w:pPr>
        <w:spacing w:line="360" w:lineRule="auto"/>
        <w:rPr>
          <w:rFonts w:asciiTheme="majorHAnsi" w:eastAsia="Times New Roman" w:hAnsiTheme="majorHAnsi" w:cstheme="majorHAnsi"/>
        </w:rPr>
      </w:pPr>
      <w:r w:rsidRPr="007056DF">
        <w:rPr>
          <w:rFonts w:asciiTheme="majorHAnsi" w:eastAsia="Times New Roman" w:hAnsiTheme="majorHAnsi" w:cstheme="majorHAnsi"/>
        </w:rPr>
        <w:t>Oświadczam, że wszystkie informacje podane w powyższym oświadczeniu są aktualne i zgodne z prawdą oraz zostały przedstawione z pełną świadomością konsekwencji wprowadzenia Zamawiającego w błąd przy przedstawianiu informacji.</w:t>
      </w:r>
    </w:p>
    <w:p w14:paraId="6B01989E" w14:textId="0D6D91A0" w:rsidR="00225375" w:rsidRPr="00225375" w:rsidRDefault="00225375" w:rsidP="00225375">
      <w:pPr>
        <w:spacing w:line="360" w:lineRule="auto"/>
        <w:rPr>
          <w:rFonts w:asciiTheme="majorHAnsi" w:eastAsia="Times New Roman" w:hAnsiTheme="majorHAnsi" w:cstheme="majorHAnsi"/>
        </w:rPr>
      </w:pPr>
      <w:r>
        <w:rPr>
          <w:rFonts w:asciiTheme="majorHAnsi" w:eastAsia="Times New Roman" w:hAnsiTheme="majorHAnsi" w:cstheme="majorHAnsi"/>
        </w:rPr>
        <w:t>*niepotrzebne skreślić</w:t>
      </w:r>
    </w:p>
    <w:p w14:paraId="59009F78" w14:textId="77777777" w:rsidR="00B957F6" w:rsidRPr="004B3586" w:rsidRDefault="00B957F6" w:rsidP="00E802E8">
      <w:pPr>
        <w:tabs>
          <w:tab w:val="left" w:pos="3686"/>
        </w:tabs>
        <w:spacing w:line="360" w:lineRule="auto"/>
        <w:ind w:left="2880" w:right="96"/>
        <w:jc w:val="both"/>
        <w:rPr>
          <w:rFonts w:asciiTheme="majorHAnsi" w:eastAsia="Times New Roman" w:hAnsiTheme="majorHAnsi" w:cstheme="majorHAnsi"/>
          <w:i/>
          <w:color w:val="C00000"/>
        </w:rPr>
      </w:pPr>
      <w:r w:rsidRPr="004B3586">
        <w:rPr>
          <w:rFonts w:asciiTheme="majorHAnsi" w:eastAsia="Times New Roman" w:hAnsiTheme="majorHAnsi" w:cstheme="majorHAnsi"/>
          <w:color w:val="C00000"/>
          <w:kern w:val="24"/>
        </w:rPr>
        <w:t xml:space="preserve">Plik należy opatrzyć kwalifikowanym podpisem elektronicznym, podpisem zaufanym lub podpisem osobistym osoby uprawomocnionej do występowania w imieniu Wykonawcy </w:t>
      </w:r>
    </w:p>
    <w:bookmarkEnd w:id="9"/>
    <w:p w14:paraId="6D764167" w14:textId="33BB7634" w:rsidR="00031F6B" w:rsidRPr="004B3586" w:rsidRDefault="00031F6B" w:rsidP="00DF024B">
      <w:pPr>
        <w:widowControl w:val="0"/>
        <w:tabs>
          <w:tab w:val="left" w:pos="3686"/>
        </w:tabs>
        <w:spacing w:line="360" w:lineRule="auto"/>
        <w:ind w:right="98"/>
        <w:rPr>
          <w:rFonts w:asciiTheme="majorHAnsi" w:eastAsia="Times New Roman" w:hAnsiTheme="majorHAnsi" w:cstheme="majorHAnsi"/>
          <w:b/>
          <w:snapToGrid w:val="0"/>
          <w:color w:val="C00000"/>
        </w:rPr>
      </w:pPr>
      <w:r w:rsidRPr="004B3586">
        <w:rPr>
          <w:rFonts w:asciiTheme="majorHAnsi" w:eastAsia="Times New Roman" w:hAnsiTheme="majorHAnsi" w:cstheme="majorHAnsi"/>
          <w:b/>
          <w:snapToGrid w:val="0"/>
          <w:color w:val="C00000"/>
          <w:u w:val="single"/>
        </w:rPr>
        <w:lastRenderedPageBreak/>
        <w:t>UWAGA</w:t>
      </w:r>
      <w:r w:rsidRPr="004B3586">
        <w:rPr>
          <w:rFonts w:asciiTheme="majorHAnsi" w:eastAsia="Times New Roman" w:hAnsiTheme="majorHAnsi" w:cstheme="majorHAnsi"/>
          <w:b/>
          <w:snapToGrid w:val="0"/>
          <w:color w:val="C00000"/>
        </w:rPr>
        <w:t>: To oświadczenie podmiotu udostępniającego zasoby składane jest wraz z ofertą jedynie w przypadku polegania przez Wykonawcę na jego zasobach.</w:t>
      </w:r>
    </w:p>
    <w:p w14:paraId="2B5DA51B" w14:textId="40B29E71" w:rsidR="00C96624" w:rsidRPr="004B3586" w:rsidRDefault="00031F6B" w:rsidP="00DF024B">
      <w:pPr>
        <w:autoSpaceDE w:val="0"/>
        <w:spacing w:after="240" w:line="360" w:lineRule="auto"/>
        <w:rPr>
          <w:rFonts w:asciiTheme="majorHAnsi" w:eastAsia="Arial Unicode MS" w:hAnsiTheme="majorHAnsi" w:cstheme="majorHAnsi"/>
          <w:b/>
          <w:color w:val="C00000"/>
          <w:u w:val="single"/>
        </w:rPr>
      </w:pPr>
      <w:r w:rsidRPr="004B3586">
        <w:rPr>
          <w:rFonts w:asciiTheme="majorHAnsi" w:eastAsia="Times New Roman" w:hAnsiTheme="majorHAnsi" w:cstheme="majorHAnsi"/>
          <w:b/>
          <w:snapToGrid w:val="0"/>
          <w:color w:val="C00000"/>
          <w:u w:val="single"/>
        </w:rPr>
        <w:t xml:space="preserve">Wraz z tym oświadczeniem należy złożyć zobowiązanie </w:t>
      </w:r>
      <w:r w:rsidRPr="004B3586">
        <w:rPr>
          <w:rFonts w:asciiTheme="majorHAnsi" w:eastAsia="Arial Unicode MS" w:hAnsiTheme="majorHAnsi" w:cstheme="majorHAnsi"/>
          <w:b/>
          <w:color w:val="C00000"/>
          <w:u w:val="single"/>
        </w:rPr>
        <w:t xml:space="preserve">podmiotu udostępniającego zasoby do oddania do dyspozycji Wykonawcy niezbędnych zasobów na potrzeby realizacji zamówienia stanowiące </w:t>
      </w:r>
      <w:r w:rsidR="00592CAB" w:rsidRPr="004B3586">
        <w:rPr>
          <w:rFonts w:asciiTheme="majorHAnsi" w:eastAsia="Arial Unicode MS" w:hAnsiTheme="majorHAnsi" w:cstheme="majorHAnsi"/>
          <w:b/>
          <w:color w:val="C00000"/>
          <w:u w:val="single"/>
        </w:rPr>
        <w:t>Z</w:t>
      </w:r>
      <w:r w:rsidRPr="004B3586">
        <w:rPr>
          <w:rFonts w:asciiTheme="majorHAnsi" w:eastAsia="Arial Unicode MS" w:hAnsiTheme="majorHAnsi" w:cstheme="majorHAnsi"/>
          <w:b/>
          <w:color w:val="C00000"/>
          <w:u w:val="single"/>
        </w:rPr>
        <w:t xml:space="preserve">ał. nr </w:t>
      </w:r>
      <w:r w:rsidR="009E0D3A" w:rsidRPr="004B3586">
        <w:rPr>
          <w:rFonts w:asciiTheme="majorHAnsi" w:eastAsia="Arial Unicode MS" w:hAnsiTheme="majorHAnsi" w:cstheme="majorHAnsi"/>
          <w:b/>
          <w:color w:val="C00000"/>
          <w:u w:val="single"/>
        </w:rPr>
        <w:t>6</w:t>
      </w:r>
      <w:r w:rsidRPr="004B3586">
        <w:rPr>
          <w:rFonts w:asciiTheme="majorHAnsi" w:eastAsia="Arial Unicode MS" w:hAnsiTheme="majorHAnsi" w:cstheme="majorHAnsi"/>
          <w:b/>
          <w:color w:val="C00000"/>
          <w:u w:val="single"/>
        </w:rPr>
        <w:t xml:space="preserve"> do SWZ.</w:t>
      </w:r>
    </w:p>
    <w:p w14:paraId="03F51346" w14:textId="14160229" w:rsidR="00031F6B" w:rsidRPr="00031F6B" w:rsidRDefault="00031F6B" w:rsidP="00DF024B">
      <w:pPr>
        <w:widowControl w:val="0"/>
        <w:tabs>
          <w:tab w:val="left" w:pos="3686"/>
        </w:tabs>
        <w:spacing w:after="240" w:line="360" w:lineRule="auto"/>
        <w:ind w:right="96"/>
        <w:rPr>
          <w:rFonts w:ascii="Calibri" w:eastAsia="Times New Roman" w:hAnsi="Calibri" w:cs="Calibri"/>
          <w:b/>
          <w:snapToGrid w:val="0"/>
          <w:lang w:val="pl-PL"/>
        </w:rPr>
      </w:pPr>
      <w:r w:rsidRPr="00031F6B">
        <w:rPr>
          <w:rFonts w:ascii="Calibri" w:eastAsia="Times New Roman" w:hAnsi="Calibri" w:cs="Calibri"/>
          <w:b/>
          <w:snapToGrid w:val="0"/>
          <w:lang w:val="pl-PL"/>
        </w:rPr>
        <w:t>Załącznik nr 3</w:t>
      </w:r>
      <w:r>
        <w:rPr>
          <w:rFonts w:ascii="Calibri" w:eastAsia="Times New Roman" w:hAnsi="Calibri" w:cs="Calibri"/>
          <w:b/>
          <w:snapToGrid w:val="0"/>
          <w:lang w:val="pl-PL"/>
        </w:rPr>
        <w:t>.3.</w:t>
      </w:r>
      <w:r w:rsidRPr="00031F6B">
        <w:rPr>
          <w:rFonts w:ascii="Calibri" w:eastAsia="Times New Roman" w:hAnsi="Calibri" w:cs="Calibri"/>
          <w:b/>
          <w:snapToGrid w:val="0"/>
          <w:lang w:val="pl-PL"/>
        </w:rPr>
        <w:t xml:space="preserve"> do SWZ</w:t>
      </w:r>
    </w:p>
    <w:p w14:paraId="6BF1162E" w14:textId="77777777" w:rsidR="00031F6B" w:rsidRPr="00031F6B" w:rsidRDefault="00031F6B" w:rsidP="00DF024B">
      <w:pPr>
        <w:widowControl w:val="0"/>
        <w:spacing w:line="360" w:lineRule="auto"/>
        <w:rPr>
          <w:rFonts w:ascii="Calibri" w:eastAsia="Times New Roman" w:hAnsi="Calibri" w:cs="Calibri"/>
          <w:b/>
          <w:u w:val="single"/>
          <w:lang w:val="pl-PL"/>
        </w:rPr>
      </w:pPr>
      <w:r w:rsidRPr="00031F6B">
        <w:rPr>
          <w:rFonts w:ascii="Calibri" w:eastAsia="Times New Roman" w:hAnsi="Calibri" w:cs="Calibri"/>
          <w:b/>
          <w:u w:val="single"/>
          <w:lang w:val="pl-PL"/>
        </w:rPr>
        <w:t>Zamawiający:</w:t>
      </w:r>
    </w:p>
    <w:p w14:paraId="1AECD3EE" w14:textId="77777777" w:rsidR="00031F6B" w:rsidRPr="00031F6B" w:rsidRDefault="00031F6B" w:rsidP="00DF024B">
      <w:pPr>
        <w:widowControl w:val="0"/>
        <w:spacing w:line="360" w:lineRule="auto"/>
        <w:rPr>
          <w:rFonts w:ascii="Calibri" w:eastAsia="Times New Roman" w:hAnsi="Calibri" w:cs="Calibri"/>
          <w:b/>
          <w:snapToGrid w:val="0"/>
          <w:lang w:val="pl-PL"/>
        </w:rPr>
      </w:pPr>
      <w:r w:rsidRPr="00031F6B">
        <w:rPr>
          <w:rFonts w:ascii="Calibri" w:eastAsia="Times New Roman" w:hAnsi="Calibri" w:cs="Calibri"/>
          <w:b/>
          <w:snapToGrid w:val="0"/>
          <w:lang w:val="pl-PL"/>
        </w:rPr>
        <w:t>UNIWERSYTET ŁÓDZKI</w:t>
      </w:r>
    </w:p>
    <w:p w14:paraId="0A8B16A0" w14:textId="77777777" w:rsidR="00031F6B" w:rsidRPr="00031F6B" w:rsidRDefault="00031F6B" w:rsidP="00DF024B">
      <w:pPr>
        <w:widowControl w:val="0"/>
        <w:spacing w:line="360" w:lineRule="auto"/>
        <w:rPr>
          <w:rFonts w:ascii="Calibri" w:eastAsia="Times New Roman" w:hAnsi="Calibri" w:cs="Calibri"/>
          <w:b/>
          <w:snapToGrid w:val="0"/>
          <w:lang w:val="pl-PL"/>
        </w:rPr>
      </w:pPr>
      <w:r w:rsidRPr="00031F6B">
        <w:rPr>
          <w:rFonts w:ascii="Calibri" w:eastAsia="Times New Roman" w:hAnsi="Calibri" w:cs="Calibri"/>
          <w:b/>
          <w:snapToGrid w:val="0"/>
          <w:lang w:val="pl-PL"/>
        </w:rPr>
        <w:t>ul. Narutowicza 68</w:t>
      </w:r>
    </w:p>
    <w:p w14:paraId="14EF9E57" w14:textId="77777777" w:rsidR="00031F6B" w:rsidRPr="00031F6B" w:rsidRDefault="00031F6B" w:rsidP="00DF024B">
      <w:pPr>
        <w:widowControl w:val="0"/>
        <w:spacing w:after="240" w:line="360" w:lineRule="auto"/>
        <w:rPr>
          <w:rFonts w:ascii="Calibri" w:eastAsia="Times New Roman" w:hAnsi="Calibri" w:cs="Calibri"/>
          <w:b/>
          <w:snapToGrid w:val="0"/>
          <w:lang w:val="pl-PL"/>
        </w:rPr>
      </w:pPr>
      <w:r w:rsidRPr="00031F6B">
        <w:rPr>
          <w:rFonts w:ascii="Calibri" w:eastAsia="Times New Roman" w:hAnsi="Calibri" w:cs="Calibri"/>
          <w:b/>
          <w:snapToGrid w:val="0"/>
          <w:lang w:val="pl-PL"/>
        </w:rPr>
        <w:t>90-136 Łódź</w:t>
      </w:r>
    </w:p>
    <w:p w14:paraId="479A3B82" w14:textId="77777777" w:rsidR="00031F6B" w:rsidRPr="00031F6B" w:rsidRDefault="00031F6B" w:rsidP="00031F6B">
      <w:pPr>
        <w:rPr>
          <w:rFonts w:ascii="Calibri" w:eastAsia="Times New Roman" w:hAnsi="Calibri" w:cs="Calibri"/>
          <w:b/>
          <w:lang w:val="pl-PL"/>
        </w:rPr>
      </w:pPr>
      <w:r w:rsidRPr="00031F6B">
        <w:rPr>
          <w:rFonts w:ascii="Calibri" w:eastAsia="Times New Roman" w:hAnsi="Calibri" w:cs="Calibri"/>
          <w:b/>
          <w:lang w:val="pl-PL"/>
        </w:rPr>
        <w:t>Podmiot udostępniający zasoby:</w:t>
      </w:r>
    </w:p>
    <w:p w14:paraId="5D1671B8" w14:textId="670EB1B3" w:rsidR="00031F6B" w:rsidRPr="00031F6B" w:rsidRDefault="00031F6B" w:rsidP="00031F6B">
      <w:pPr>
        <w:ind w:right="4217"/>
        <w:jc w:val="both"/>
        <w:rPr>
          <w:rFonts w:ascii="Calibri" w:eastAsia="Times New Roman" w:hAnsi="Calibri" w:cs="Calibri"/>
          <w:lang w:val="pl-PL"/>
        </w:rPr>
      </w:pPr>
      <w:r w:rsidRPr="00031F6B">
        <w:rPr>
          <w:rFonts w:ascii="Calibri" w:eastAsia="Times New Roman" w:hAnsi="Calibri" w:cs="Calibri"/>
          <w:lang w:val="pl-PL"/>
        </w:rPr>
        <w:t>……………………………………………………………………………….</w:t>
      </w:r>
      <w:r w:rsidRPr="00031F6B">
        <w:rPr>
          <w:rFonts w:ascii="Calibri" w:eastAsia="Times New Roman" w:hAnsi="Calibri" w:cs="Calibri"/>
          <w:lang w:val="pl-PL"/>
        </w:rPr>
        <w:br/>
        <w:t xml:space="preserve">(Pełna nazwa/firma w zależności od podmiotu: </w:t>
      </w:r>
    </w:p>
    <w:p w14:paraId="4115751D" w14:textId="1CF6E4F4" w:rsidR="00031F6B" w:rsidRPr="00031F6B" w:rsidRDefault="00031F6B" w:rsidP="00031F6B">
      <w:pPr>
        <w:ind w:right="4217"/>
        <w:jc w:val="both"/>
        <w:rPr>
          <w:rFonts w:ascii="Calibri" w:eastAsia="Times New Roman" w:hAnsi="Calibri" w:cs="Calibri"/>
          <w:i/>
          <w:lang w:val="pl-PL"/>
        </w:rPr>
      </w:pPr>
      <w:r w:rsidRPr="00031F6B">
        <w:rPr>
          <w:rFonts w:ascii="Calibri" w:eastAsia="Times New Roman" w:hAnsi="Calibri" w:cs="Calibri"/>
          <w:lang w:val="pl-PL"/>
        </w:rPr>
        <w:t>NIP/PESEL)</w:t>
      </w:r>
    </w:p>
    <w:p w14:paraId="6F3ABF23" w14:textId="77777777" w:rsidR="00031F6B" w:rsidRPr="00031F6B" w:rsidRDefault="00031F6B" w:rsidP="00031F6B">
      <w:pPr>
        <w:ind w:right="4217"/>
        <w:jc w:val="both"/>
        <w:rPr>
          <w:rFonts w:ascii="Calibri" w:eastAsia="Times New Roman" w:hAnsi="Calibri" w:cs="Calibri"/>
          <w:b/>
          <w:u w:val="single"/>
          <w:lang w:val="pl-PL"/>
        </w:rPr>
      </w:pPr>
      <w:r w:rsidRPr="00031F6B">
        <w:rPr>
          <w:rFonts w:ascii="Calibri" w:eastAsia="Times New Roman" w:hAnsi="Calibri" w:cs="Calibri"/>
          <w:b/>
          <w:u w:val="single"/>
          <w:lang w:val="pl-PL"/>
        </w:rPr>
        <w:t>reprezentowany przez:</w:t>
      </w:r>
    </w:p>
    <w:p w14:paraId="3BC3873E" w14:textId="77777777" w:rsidR="00031F6B" w:rsidRPr="00031F6B" w:rsidRDefault="00031F6B" w:rsidP="00031F6B">
      <w:pPr>
        <w:ind w:right="4217"/>
        <w:jc w:val="both"/>
        <w:rPr>
          <w:rFonts w:ascii="Calibri" w:eastAsia="Times New Roman" w:hAnsi="Calibri" w:cs="Calibri"/>
          <w:lang w:val="pl-PL"/>
        </w:rPr>
      </w:pPr>
      <w:r w:rsidRPr="00031F6B">
        <w:rPr>
          <w:rFonts w:ascii="Calibri" w:eastAsia="Times New Roman" w:hAnsi="Calibri" w:cs="Calibri"/>
          <w:lang w:val="pl-PL"/>
        </w:rPr>
        <w:t>……………………………………………………………………………….</w:t>
      </w:r>
    </w:p>
    <w:p w14:paraId="2856DEE6" w14:textId="641D2399" w:rsidR="00031F6B" w:rsidRPr="00E802E8" w:rsidRDefault="00031F6B" w:rsidP="00E802E8">
      <w:pPr>
        <w:spacing w:after="240"/>
        <w:ind w:right="4218"/>
        <w:jc w:val="both"/>
        <w:rPr>
          <w:rFonts w:ascii="Calibri" w:eastAsia="Times New Roman" w:hAnsi="Calibri" w:cs="Calibri"/>
          <w:lang w:val="pl-PL"/>
        </w:rPr>
      </w:pPr>
      <w:r w:rsidRPr="00031F6B">
        <w:rPr>
          <w:rFonts w:ascii="Calibri" w:eastAsia="Times New Roman" w:hAnsi="Calibri" w:cs="Calibri"/>
          <w:lang w:val="pl-PL"/>
        </w:rPr>
        <w:t>(Imię, nazwisko, stanowisko/podstawa do reprezentacji)</w:t>
      </w:r>
    </w:p>
    <w:p w14:paraId="6D873C3D" w14:textId="382EC714" w:rsidR="00031F6B" w:rsidRPr="00031F6B" w:rsidRDefault="00031F6B" w:rsidP="00DF024B">
      <w:pPr>
        <w:spacing w:line="360" w:lineRule="auto"/>
        <w:rPr>
          <w:rFonts w:ascii="Calibri" w:eastAsia="Times New Roman" w:hAnsi="Calibri" w:cs="Calibri"/>
          <w:b/>
          <w:u w:val="single"/>
          <w:lang w:val="pl-PL"/>
        </w:rPr>
      </w:pPr>
      <w:r w:rsidRPr="00031F6B">
        <w:rPr>
          <w:rFonts w:ascii="Calibri" w:eastAsia="Times New Roman" w:hAnsi="Calibri" w:cs="Calibri"/>
          <w:b/>
          <w:u w:val="single"/>
          <w:lang w:val="pl-PL"/>
        </w:rPr>
        <w:t>OŚWIADCZENIE PODMIOTU UDOSTĘPNIAJACEGO ZASOBY</w:t>
      </w:r>
    </w:p>
    <w:p w14:paraId="3E4ABDEE" w14:textId="5C40E01C" w:rsidR="00031F6B" w:rsidRPr="00E802E8" w:rsidRDefault="00031F6B" w:rsidP="00ED1F67">
      <w:pPr>
        <w:spacing w:after="240" w:line="360" w:lineRule="auto"/>
        <w:rPr>
          <w:rFonts w:ascii="Calibri" w:eastAsia="Times New Roman" w:hAnsi="Calibri" w:cs="Calibri"/>
          <w:b/>
          <w:lang w:val="pl-PL"/>
        </w:rPr>
      </w:pPr>
      <w:r w:rsidRPr="00031F6B">
        <w:rPr>
          <w:rFonts w:ascii="Calibri" w:eastAsia="Times New Roman" w:hAnsi="Calibri" w:cs="Calibri"/>
          <w:b/>
          <w:lang w:val="pl-PL"/>
        </w:rPr>
        <w:t>składane na podstawie art. 125 ust. 1. ustawy z dnia 11 września 2019 r. – Prawo zamówień publicznych (Dz.U. z 2</w:t>
      </w:r>
      <w:r w:rsidR="00505557">
        <w:rPr>
          <w:rFonts w:ascii="Calibri" w:eastAsia="Times New Roman" w:hAnsi="Calibri" w:cs="Calibri"/>
          <w:b/>
          <w:lang w:val="pl-PL"/>
        </w:rPr>
        <w:t>02</w:t>
      </w:r>
      <w:r w:rsidR="00353422">
        <w:rPr>
          <w:rFonts w:ascii="Calibri" w:eastAsia="Times New Roman" w:hAnsi="Calibri" w:cs="Calibri"/>
          <w:b/>
          <w:lang w:val="pl-PL"/>
        </w:rPr>
        <w:t>4</w:t>
      </w:r>
      <w:r w:rsidRPr="00031F6B">
        <w:rPr>
          <w:rFonts w:ascii="Calibri" w:eastAsia="Times New Roman" w:hAnsi="Calibri" w:cs="Calibri"/>
          <w:b/>
          <w:lang w:val="pl-PL"/>
        </w:rPr>
        <w:t xml:space="preserve"> r., poz. </w:t>
      </w:r>
      <w:r w:rsidR="008D3674">
        <w:rPr>
          <w:rFonts w:ascii="Calibri" w:eastAsia="Times New Roman" w:hAnsi="Calibri" w:cs="Calibri"/>
          <w:b/>
          <w:lang w:val="pl-PL"/>
        </w:rPr>
        <w:t>1</w:t>
      </w:r>
      <w:r w:rsidR="00353422">
        <w:rPr>
          <w:rFonts w:ascii="Calibri" w:eastAsia="Times New Roman" w:hAnsi="Calibri" w:cs="Calibri"/>
          <w:b/>
          <w:lang w:val="pl-PL"/>
        </w:rPr>
        <w:t>320</w:t>
      </w:r>
      <w:r w:rsidRPr="00031F6B">
        <w:rPr>
          <w:rFonts w:ascii="Calibri" w:eastAsia="Times New Roman" w:hAnsi="Calibri" w:cs="Calibri"/>
          <w:b/>
          <w:lang w:val="pl-PL"/>
        </w:rPr>
        <w:t>, dalej jako: ustawa Pzp)</w:t>
      </w:r>
    </w:p>
    <w:p w14:paraId="54652CA0" w14:textId="77777777" w:rsidR="00031F6B" w:rsidRPr="00031F6B" w:rsidRDefault="00031F6B" w:rsidP="00DF024B">
      <w:pPr>
        <w:spacing w:line="360" w:lineRule="auto"/>
        <w:rPr>
          <w:rFonts w:ascii="Calibri" w:eastAsia="Times New Roman" w:hAnsi="Calibri" w:cs="Calibri"/>
          <w:u w:val="single"/>
          <w:lang w:val="pl-PL"/>
        </w:rPr>
      </w:pPr>
      <w:r w:rsidRPr="00031F6B">
        <w:rPr>
          <w:rFonts w:ascii="Calibri" w:eastAsia="Times New Roman" w:hAnsi="Calibri" w:cs="Calibri"/>
          <w:b/>
          <w:u w:val="single"/>
          <w:lang w:val="pl-PL"/>
        </w:rPr>
        <w:t>DOTYCZĄCE SPEŁNIANIA WARUNKÓW UDZIAŁU W POSTĘPOWANIU</w:t>
      </w:r>
    </w:p>
    <w:p w14:paraId="60B3874C" w14:textId="17ED46F6" w:rsidR="000203E2" w:rsidRPr="00E802E8" w:rsidRDefault="00031F6B" w:rsidP="00DF024B">
      <w:pPr>
        <w:suppressAutoHyphens/>
        <w:spacing w:after="240" w:line="360" w:lineRule="auto"/>
        <w:rPr>
          <w:rFonts w:ascii="Calibri" w:eastAsia="Times New Roman" w:hAnsi="Calibri" w:cs="Calibri"/>
          <w:b/>
          <w:i/>
          <w:snapToGrid w:val="0"/>
          <w:lang w:val="pl-PL"/>
        </w:rPr>
      </w:pPr>
      <w:r w:rsidRPr="00031F6B">
        <w:rPr>
          <w:rFonts w:ascii="Calibri" w:eastAsia="Times New Roman" w:hAnsi="Calibri" w:cs="Calibri"/>
          <w:lang w:val="pl-PL"/>
        </w:rPr>
        <w:t xml:space="preserve">Na potrzeby postępowania o udzielenie zamówienia publicznego pn. </w:t>
      </w:r>
      <w:r w:rsidR="003E7115">
        <w:rPr>
          <w:rFonts w:asciiTheme="majorHAnsi" w:eastAsia="Times New Roman" w:hAnsiTheme="majorHAnsi" w:cstheme="majorHAnsi"/>
          <w:b/>
        </w:rPr>
        <w:t xml:space="preserve">Usługa kompleksowej obsługi prawnej </w:t>
      </w:r>
      <w:r w:rsidR="003E7115" w:rsidRPr="002C4A69">
        <w:rPr>
          <w:rFonts w:asciiTheme="majorHAnsi" w:eastAsia="Times New Roman" w:hAnsiTheme="majorHAnsi" w:cstheme="majorHAnsi"/>
          <w:b/>
        </w:rPr>
        <w:t xml:space="preserve">Uniwersytetu Łódzkiego </w:t>
      </w:r>
      <w:r w:rsidRPr="00031F6B">
        <w:rPr>
          <w:rFonts w:ascii="Calibri" w:eastAsia="Times New Roman" w:hAnsi="Calibri" w:cs="Calibri"/>
          <w:lang w:val="pl-PL"/>
        </w:rPr>
        <w:t xml:space="preserve">prowadzonego przez Uniwersytet Łódzki, 90 136 Łódź, ul. Narutowicza 68, oświadczam, co następuje: </w:t>
      </w:r>
    </w:p>
    <w:p w14:paraId="5C537447" w14:textId="5008C9AA" w:rsidR="00031F6B" w:rsidRPr="00E802E8" w:rsidRDefault="00031F6B" w:rsidP="00DF024B">
      <w:pPr>
        <w:suppressLineNumbers/>
        <w:overflowPunct w:val="0"/>
        <w:autoSpaceDE w:val="0"/>
        <w:autoSpaceDN w:val="0"/>
        <w:adjustRightInd w:val="0"/>
        <w:spacing w:after="240" w:line="360" w:lineRule="auto"/>
        <w:ind w:right="-28"/>
        <w:rPr>
          <w:rFonts w:ascii="Calibri" w:eastAsia="Times New Roman" w:hAnsi="Calibri" w:cs="Calibri"/>
          <w:kern w:val="24"/>
          <w:lang w:val="pl-PL"/>
        </w:rPr>
      </w:pPr>
      <w:r w:rsidRPr="00031F6B">
        <w:rPr>
          <w:rFonts w:ascii="Calibri" w:eastAsia="Times New Roman" w:hAnsi="Calibri" w:cs="Calibri"/>
          <w:kern w:val="24"/>
          <w:lang w:val="pl-PL"/>
        </w:rPr>
        <w:t xml:space="preserve">Oświadczam, że na dzień składania ofert spełniam warunki udziału w postępowaniu określone przez Zamawiającego w pkt. </w:t>
      </w:r>
      <w:r w:rsidR="00DE3C74">
        <w:rPr>
          <w:rFonts w:ascii="Calibri" w:eastAsia="Times New Roman" w:hAnsi="Calibri" w:cs="Calibri"/>
          <w:kern w:val="24"/>
          <w:lang w:val="pl-PL"/>
        </w:rPr>
        <w:t>8.2.4.</w:t>
      </w:r>
      <w:r w:rsidRPr="00031F6B">
        <w:rPr>
          <w:rFonts w:ascii="Calibri" w:eastAsia="Times New Roman" w:hAnsi="Calibri" w:cs="Calibri"/>
          <w:kern w:val="24"/>
          <w:lang w:val="pl-PL"/>
        </w:rPr>
        <w:t xml:space="preserve"> SWZ, o których mowa w art. 112 ust.2 ustawy Pzp.</w:t>
      </w:r>
    </w:p>
    <w:p w14:paraId="08A0B33E" w14:textId="77777777" w:rsidR="00031F6B" w:rsidRPr="00031F6B" w:rsidRDefault="00031F6B" w:rsidP="00DF024B">
      <w:pPr>
        <w:suppressLineNumbers/>
        <w:overflowPunct w:val="0"/>
        <w:autoSpaceDE w:val="0"/>
        <w:autoSpaceDN w:val="0"/>
        <w:adjustRightInd w:val="0"/>
        <w:spacing w:line="360" w:lineRule="auto"/>
        <w:ind w:right="-28"/>
        <w:rPr>
          <w:rFonts w:ascii="Calibri" w:eastAsia="Times New Roman" w:hAnsi="Calibri" w:cs="Calibri"/>
          <w:b/>
          <w:kern w:val="24"/>
          <w:u w:val="single"/>
          <w:lang w:val="pl-PL"/>
        </w:rPr>
      </w:pPr>
      <w:r w:rsidRPr="00031F6B">
        <w:rPr>
          <w:rFonts w:ascii="Calibri" w:eastAsia="Times New Roman" w:hAnsi="Calibri" w:cs="Calibri"/>
          <w:b/>
          <w:kern w:val="24"/>
          <w:u w:val="single"/>
          <w:lang w:val="pl-PL"/>
        </w:rPr>
        <w:t xml:space="preserve">OŚWIADCZENIE DOTYCZĄCE PODANYCH INFORMACJI: </w:t>
      </w:r>
    </w:p>
    <w:p w14:paraId="18091722" w14:textId="77777777" w:rsidR="00031F6B" w:rsidRPr="00031F6B" w:rsidRDefault="00031F6B" w:rsidP="00DF024B">
      <w:pPr>
        <w:spacing w:line="360" w:lineRule="auto"/>
        <w:rPr>
          <w:rFonts w:ascii="Calibri" w:eastAsia="Times New Roman" w:hAnsi="Calibri" w:cs="Calibri"/>
          <w:lang w:val="pl-PL"/>
        </w:rPr>
      </w:pPr>
      <w:r w:rsidRPr="00031F6B">
        <w:rPr>
          <w:rFonts w:ascii="Calibri" w:eastAsia="Times New Roman" w:hAnsi="Calibri" w:cs="Calibri"/>
          <w:lang w:val="pl-PL"/>
        </w:rPr>
        <w:t>Oświadczam, że wszystkie informacje podane w powyższym oświadczeniu są aktualne i zgodne z prawdą oraz zostały przedstawione z pełną świadomością konsekwencji wprowadzenia Zamawiającego w błąd przy przedstawianiu informacji.</w:t>
      </w:r>
    </w:p>
    <w:p w14:paraId="5102BE02" w14:textId="75981A23" w:rsidR="00EC3907" w:rsidRPr="004B3586" w:rsidRDefault="00031F6B" w:rsidP="00E802E8">
      <w:pPr>
        <w:tabs>
          <w:tab w:val="left" w:pos="3686"/>
        </w:tabs>
        <w:spacing w:line="360" w:lineRule="auto"/>
        <w:ind w:left="2880" w:right="96"/>
        <w:jc w:val="both"/>
        <w:rPr>
          <w:rFonts w:ascii="Calibri" w:eastAsia="Times New Roman" w:hAnsi="Calibri" w:cs="Calibri"/>
          <w:color w:val="C00000"/>
          <w:kern w:val="24"/>
          <w:lang w:val="pl-PL"/>
        </w:rPr>
      </w:pPr>
      <w:bookmarkStart w:id="11" w:name="_Hlk71547272"/>
      <w:r w:rsidRPr="004B3586">
        <w:rPr>
          <w:rFonts w:ascii="Calibri" w:eastAsia="Times New Roman" w:hAnsi="Calibri" w:cs="Calibri"/>
          <w:color w:val="C00000"/>
          <w:kern w:val="24"/>
          <w:lang w:val="pl-PL"/>
        </w:rPr>
        <w:t>Plik należy opatrzyć kwalifikowanym podpisem elektronicznym, podpisem zaufanym lub podpisem osobistym osoby uprawomocnionej do występowania w imieniu podmiotu udostepniającego zasoby.</w:t>
      </w:r>
      <w:bookmarkEnd w:id="11"/>
    </w:p>
    <w:p w14:paraId="2604F0DD" w14:textId="77777777" w:rsidR="005C0C3E" w:rsidRDefault="005C0C3E" w:rsidP="00C96624">
      <w:pPr>
        <w:rPr>
          <w:rFonts w:asciiTheme="majorHAnsi" w:hAnsiTheme="majorHAnsi" w:cstheme="majorHAnsi"/>
          <w:color w:val="FF0000"/>
        </w:rPr>
      </w:pPr>
    </w:p>
    <w:p w14:paraId="39173AC2" w14:textId="1CEAC794" w:rsidR="00C96624" w:rsidRPr="004B3586" w:rsidRDefault="00B957F6" w:rsidP="00E802E8">
      <w:pPr>
        <w:spacing w:after="240" w:line="360" w:lineRule="auto"/>
        <w:rPr>
          <w:rFonts w:asciiTheme="majorHAnsi" w:eastAsia="Times New Roman" w:hAnsiTheme="majorHAnsi" w:cstheme="majorHAnsi"/>
          <w:b/>
          <w:snapToGrid w:val="0"/>
          <w:color w:val="C00000"/>
        </w:rPr>
      </w:pPr>
      <w:r w:rsidRPr="004B3586">
        <w:rPr>
          <w:rFonts w:asciiTheme="majorHAnsi" w:hAnsiTheme="majorHAnsi" w:cstheme="majorHAnsi"/>
          <w:color w:val="C00000"/>
        </w:rPr>
        <w:lastRenderedPageBreak/>
        <w:t xml:space="preserve">UWAGA: Niniejszego oświadczenia </w:t>
      </w:r>
      <w:r w:rsidRPr="004B3586">
        <w:rPr>
          <w:rFonts w:asciiTheme="majorHAnsi" w:hAnsiTheme="majorHAnsi" w:cstheme="majorHAnsi"/>
          <w:i/>
          <w:iCs/>
          <w:color w:val="C00000"/>
          <w:u w:val="single"/>
        </w:rPr>
        <w:t>nie należy składać</w:t>
      </w:r>
      <w:r w:rsidRPr="004B3586">
        <w:rPr>
          <w:rFonts w:asciiTheme="majorHAnsi" w:hAnsiTheme="majorHAnsi" w:cstheme="majorHAnsi"/>
          <w:color w:val="C00000"/>
        </w:rPr>
        <w:t xml:space="preserve"> razem z ofertą. Składane jest tylko na wezwanie Zamawiającego przez Wykonawcę, którego oferta zostanie najwyżej oceniona.</w:t>
      </w:r>
    </w:p>
    <w:p w14:paraId="618D451F" w14:textId="388B7E97" w:rsidR="00B957F6" w:rsidRPr="00E802E8" w:rsidRDefault="00B957F6" w:rsidP="00DF024B">
      <w:pPr>
        <w:spacing w:after="240"/>
        <w:rPr>
          <w:rFonts w:asciiTheme="majorHAnsi" w:eastAsia="Times New Roman" w:hAnsiTheme="majorHAnsi" w:cstheme="majorHAnsi"/>
          <w:b/>
          <w:snapToGrid w:val="0"/>
        </w:rPr>
      </w:pPr>
      <w:r w:rsidRPr="00031F6B">
        <w:rPr>
          <w:rFonts w:asciiTheme="majorHAnsi" w:eastAsia="Times New Roman" w:hAnsiTheme="majorHAnsi" w:cstheme="majorHAnsi"/>
          <w:b/>
          <w:snapToGrid w:val="0"/>
        </w:rPr>
        <w:t>Załącznik nr 4 do SWZ</w:t>
      </w:r>
    </w:p>
    <w:p w14:paraId="6DF3E05E" w14:textId="2425CDD5" w:rsidR="00B957F6" w:rsidRPr="00DF024B" w:rsidRDefault="00B957F6" w:rsidP="005E333A">
      <w:pPr>
        <w:numPr>
          <w:ilvl w:val="0"/>
          <w:numId w:val="4"/>
        </w:numPr>
        <w:suppressAutoHyphens/>
        <w:spacing w:after="240" w:line="360" w:lineRule="auto"/>
        <w:ind w:left="431" w:hanging="431"/>
        <w:rPr>
          <w:rFonts w:asciiTheme="majorHAnsi" w:hAnsiTheme="majorHAnsi" w:cstheme="majorHAnsi"/>
          <w:b/>
        </w:rPr>
      </w:pPr>
      <w:r w:rsidRPr="00031F6B">
        <w:rPr>
          <w:rFonts w:asciiTheme="majorHAnsi" w:hAnsiTheme="majorHAnsi" w:cstheme="majorHAnsi"/>
          <w:b/>
        </w:rPr>
        <w:t>Oświadczenie Wykonawcy*</w:t>
      </w:r>
      <w:r w:rsidR="00DF024B">
        <w:rPr>
          <w:rFonts w:asciiTheme="majorHAnsi" w:hAnsiTheme="majorHAnsi" w:cstheme="majorHAnsi"/>
          <w:b/>
        </w:rPr>
        <w:t xml:space="preserve"> </w:t>
      </w:r>
      <w:r w:rsidRPr="00DF024B">
        <w:rPr>
          <w:rFonts w:asciiTheme="majorHAnsi" w:hAnsiTheme="majorHAnsi" w:cstheme="majorHAnsi"/>
          <w:b/>
        </w:rPr>
        <w:t>o przynależności lub braku przynależności do grupy kapitałowej,</w:t>
      </w:r>
      <w:r w:rsidR="00DF024B">
        <w:rPr>
          <w:rFonts w:asciiTheme="majorHAnsi" w:hAnsiTheme="majorHAnsi" w:cstheme="majorHAnsi"/>
          <w:b/>
        </w:rPr>
        <w:t xml:space="preserve"> </w:t>
      </w:r>
      <w:r w:rsidRPr="00DF024B">
        <w:rPr>
          <w:rFonts w:asciiTheme="majorHAnsi" w:hAnsiTheme="majorHAnsi" w:cstheme="majorHAnsi"/>
          <w:b/>
        </w:rPr>
        <w:t>o które</w:t>
      </w:r>
      <w:r w:rsidR="00DF024B">
        <w:rPr>
          <w:rFonts w:asciiTheme="majorHAnsi" w:hAnsiTheme="majorHAnsi" w:cstheme="majorHAnsi"/>
          <w:b/>
        </w:rPr>
        <w:t>j</w:t>
      </w:r>
      <w:r w:rsidR="005E333A">
        <w:rPr>
          <w:rFonts w:asciiTheme="majorHAnsi" w:hAnsiTheme="majorHAnsi" w:cstheme="majorHAnsi"/>
          <w:b/>
        </w:rPr>
        <w:t xml:space="preserve"> </w:t>
      </w:r>
      <w:r w:rsidRPr="00DF024B">
        <w:rPr>
          <w:rFonts w:asciiTheme="majorHAnsi" w:hAnsiTheme="majorHAnsi" w:cstheme="majorHAnsi"/>
          <w:b/>
        </w:rPr>
        <w:t xml:space="preserve">mowa w </w:t>
      </w:r>
      <w:r w:rsidRPr="00DF024B">
        <w:rPr>
          <w:rFonts w:asciiTheme="majorHAnsi" w:hAnsiTheme="majorHAnsi" w:cstheme="majorHAnsi"/>
          <w:b/>
          <w:bCs/>
        </w:rPr>
        <w:t>art. 108 ust. 1 pkt. 5 Ustawy</w:t>
      </w:r>
      <w:r w:rsidR="00DF024B">
        <w:rPr>
          <w:rFonts w:asciiTheme="majorHAnsi" w:hAnsiTheme="majorHAnsi" w:cstheme="majorHAnsi"/>
          <w:b/>
        </w:rPr>
        <w:t xml:space="preserve"> </w:t>
      </w:r>
      <w:r w:rsidRPr="00DF024B">
        <w:rPr>
          <w:rFonts w:asciiTheme="majorHAnsi" w:hAnsiTheme="majorHAnsi" w:cstheme="majorHAnsi"/>
          <w:b/>
        </w:rPr>
        <w:t>Prawo zamówień publicznych</w:t>
      </w:r>
    </w:p>
    <w:p w14:paraId="76A373F5" w14:textId="138822CF" w:rsidR="00B957F6" w:rsidRPr="00031F6B" w:rsidRDefault="00B957F6" w:rsidP="00DF024B">
      <w:pPr>
        <w:pStyle w:val="Tekstpodstawowy35"/>
        <w:numPr>
          <w:ilvl w:val="0"/>
          <w:numId w:val="4"/>
        </w:numPr>
        <w:suppressLineNumbers/>
        <w:tabs>
          <w:tab w:val="left" w:pos="1440"/>
        </w:tabs>
        <w:spacing w:line="360" w:lineRule="auto"/>
        <w:ind w:left="0" w:firstLine="0"/>
        <w:rPr>
          <w:rFonts w:asciiTheme="majorHAnsi" w:hAnsiTheme="majorHAnsi" w:cstheme="majorHAnsi"/>
          <w:i/>
          <w:iCs/>
          <w:sz w:val="22"/>
          <w:szCs w:val="22"/>
        </w:rPr>
      </w:pPr>
      <w:r w:rsidRPr="00031F6B">
        <w:rPr>
          <w:rFonts w:asciiTheme="majorHAnsi" w:hAnsiTheme="majorHAnsi" w:cstheme="majorHAnsi"/>
          <w:b/>
          <w:bCs/>
          <w:sz w:val="22"/>
          <w:szCs w:val="22"/>
        </w:rPr>
        <w:t>Przystępując do postępowania o zamówi</w:t>
      </w:r>
      <w:r w:rsidRPr="00842B9A">
        <w:rPr>
          <w:rFonts w:asciiTheme="majorHAnsi" w:hAnsiTheme="majorHAnsi" w:cstheme="majorHAnsi"/>
          <w:b/>
          <w:bCs/>
          <w:sz w:val="24"/>
          <w:szCs w:val="24"/>
        </w:rPr>
        <w:t xml:space="preserve">enie publiczne  w trybie </w:t>
      </w:r>
      <w:r w:rsidRPr="00842B9A">
        <w:rPr>
          <w:rFonts w:asciiTheme="majorHAnsi" w:hAnsiTheme="majorHAnsi" w:cstheme="majorHAnsi"/>
          <w:b/>
          <w:bCs/>
          <w:sz w:val="24"/>
          <w:szCs w:val="24"/>
          <w:lang w:val="pl-PL"/>
        </w:rPr>
        <w:t xml:space="preserve">podstawowym </w:t>
      </w:r>
      <w:r w:rsidRPr="00842B9A">
        <w:rPr>
          <w:rFonts w:asciiTheme="majorHAnsi" w:hAnsiTheme="majorHAnsi" w:cstheme="majorHAnsi"/>
          <w:b/>
          <w:bCs/>
          <w:sz w:val="24"/>
          <w:szCs w:val="24"/>
        </w:rPr>
        <w:t>na</w:t>
      </w:r>
      <w:r w:rsidRPr="00842B9A">
        <w:rPr>
          <w:rFonts w:asciiTheme="majorHAnsi" w:hAnsiTheme="majorHAnsi" w:cstheme="majorHAnsi"/>
          <w:b/>
          <w:bCs/>
          <w:i/>
          <w:iCs/>
          <w:sz w:val="24"/>
          <w:szCs w:val="24"/>
        </w:rPr>
        <w:t>:</w:t>
      </w:r>
      <w:r w:rsidRPr="00842B9A">
        <w:rPr>
          <w:rFonts w:asciiTheme="majorHAnsi" w:hAnsiTheme="majorHAnsi" w:cstheme="majorHAnsi"/>
          <w:b/>
          <w:i/>
          <w:iCs/>
          <w:snapToGrid w:val="0"/>
          <w:sz w:val="24"/>
          <w:szCs w:val="24"/>
        </w:rPr>
        <w:t xml:space="preserve"> </w:t>
      </w:r>
      <w:r w:rsidRPr="00842B9A">
        <w:rPr>
          <w:rFonts w:asciiTheme="majorHAnsi" w:hAnsiTheme="majorHAnsi" w:cstheme="majorHAnsi"/>
          <w:b/>
          <w:i/>
          <w:iCs/>
          <w:snapToGrid w:val="0"/>
          <w:sz w:val="24"/>
          <w:szCs w:val="24"/>
          <w:lang w:val="pl-PL"/>
        </w:rPr>
        <w:t>„</w:t>
      </w:r>
      <w:r w:rsidR="00842B9A" w:rsidRPr="00842B9A">
        <w:rPr>
          <w:rFonts w:asciiTheme="majorHAnsi" w:hAnsiTheme="majorHAnsi" w:cstheme="majorHAnsi"/>
          <w:b/>
          <w:sz w:val="24"/>
          <w:szCs w:val="24"/>
        </w:rPr>
        <w:t>Usługa kompleksowej obsługi prawnej Uniwersytetu Łódzkiego</w:t>
      </w:r>
      <w:r w:rsidR="00411246">
        <w:rPr>
          <w:rFonts w:asciiTheme="majorHAnsi" w:hAnsiTheme="majorHAnsi" w:cstheme="majorHAnsi"/>
          <w:b/>
          <w:i/>
          <w:iCs/>
          <w:snapToGrid w:val="0"/>
          <w:sz w:val="22"/>
          <w:szCs w:val="22"/>
          <w:lang w:val="pl"/>
        </w:rPr>
        <w:t>”</w:t>
      </w:r>
      <w:r w:rsidR="003E2F60">
        <w:rPr>
          <w:rFonts w:asciiTheme="majorHAnsi" w:hAnsiTheme="majorHAnsi" w:cstheme="majorHAnsi"/>
          <w:b/>
          <w:i/>
          <w:iCs/>
          <w:snapToGrid w:val="0"/>
          <w:sz w:val="22"/>
          <w:szCs w:val="22"/>
          <w:lang w:val="pl"/>
        </w:rPr>
        <w:t>,</w:t>
      </w:r>
      <w:r w:rsidR="00411246">
        <w:rPr>
          <w:rFonts w:asciiTheme="majorHAnsi" w:hAnsiTheme="majorHAnsi" w:cstheme="majorHAnsi"/>
          <w:b/>
          <w:i/>
          <w:iCs/>
          <w:snapToGrid w:val="0"/>
          <w:sz w:val="22"/>
          <w:szCs w:val="22"/>
          <w:lang w:val="pl"/>
        </w:rPr>
        <w:t xml:space="preserve"> </w:t>
      </w:r>
    </w:p>
    <w:p w14:paraId="7D342171" w14:textId="2B0A01F7" w:rsidR="00B957F6" w:rsidRPr="00031F6B" w:rsidRDefault="003E2F60" w:rsidP="00DF024B">
      <w:pPr>
        <w:suppressLineNumbers/>
        <w:tabs>
          <w:tab w:val="left" w:pos="1440"/>
        </w:tabs>
        <w:spacing w:line="360" w:lineRule="auto"/>
        <w:rPr>
          <w:rFonts w:asciiTheme="majorHAnsi" w:hAnsiTheme="majorHAnsi" w:cstheme="majorHAnsi"/>
        </w:rPr>
      </w:pPr>
      <w:r>
        <w:rPr>
          <w:rFonts w:asciiTheme="majorHAnsi" w:hAnsiTheme="majorHAnsi" w:cstheme="majorHAnsi"/>
        </w:rPr>
        <w:t>r</w:t>
      </w:r>
      <w:r w:rsidR="00B957F6" w:rsidRPr="00031F6B">
        <w:rPr>
          <w:rFonts w:asciiTheme="majorHAnsi" w:hAnsiTheme="majorHAnsi" w:cstheme="majorHAnsi"/>
        </w:rPr>
        <w:t xml:space="preserve">eprezentując Wykonawcę </w:t>
      </w:r>
    </w:p>
    <w:p w14:paraId="53F3ECDA" w14:textId="7EC15C05" w:rsidR="00B957F6" w:rsidRPr="00031F6B" w:rsidRDefault="00B957F6" w:rsidP="00DF024B">
      <w:pPr>
        <w:numPr>
          <w:ilvl w:val="0"/>
          <w:numId w:val="4"/>
        </w:numPr>
        <w:suppressAutoHyphens/>
        <w:spacing w:line="360" w:lineRule="auto"/>
        <w:rPr>
          <w:rFonts w:asciiTheme="majorHAnsi" w:eastAsia="Tahoma" w:hAnsiTheme="majorHAnsi" w:cstheme="majorHAnsi"/>
        </w:rPr>
      </w:pPr>
      <w:r w:rsidRPr="00031F6B">
        <w:rPr>
          <w:rFonts w:asciiTheme="majorHAnsi" w:eastAsia="Tahoma" w:hAnsiTheme="majorHAnsi" w:cstheme="majorHAnsi"/>
        </w:rPr>
        <w:t>…</w:t>
      </w:r>
      <w:r w:rsidRPr="00031F6B">
        <w:rPr>
          <w:rFonts w:asciiTheme="majorHAnsi" w:hAnsiTheme="majorHAnsi" w:cstheme="majorHAnsi"/>
        </w:rPr>
        <w:t>..................................................................................................................................................................</w:t>
      </w:r>
    </w:p>
    <w:p w14:paraId="517A37E7" w14:textId="41552B7C" w:rsidR="00B957F6" w:rsidRPr="00C96624" w:rsidRDefault="00B957F6" w:rsidP="00DF024B">
      <w:pPr>
        <w:suppressAutoHyphens/>
        <w:spacing w:line="360" w:lineRule="auto"/>
        <w:rPr>
          <w:rFonts w:asciiTheme="majorHAnsi" w:eastAsia="Times New Roman" w:hAnsiTheme="majorHAnsi" w:cstheme="majorHAnsi"/>
          <w:i/>
        </w:rPr>
      </w:pPr>
      <w:r w:rsidRPr="00031F6B">
        <w:rPr>
          <w:rFonts w:asciiTheme="majorHAnsi" w:hAnsiTheme="majorHAnsi" w:cstheme="majorHAnsi"/>
          <w:i/>
        </w:rPr>
        <w:t>pełna nazwa i adres Wykonawcy</w:t>
      </w:r>
    </w:p>
    <w:p w14:paraId="477961EB" w14:textId="487D3608" w:rsidR="00B957F6" w:rsidRPr="00E67C11" w:rsidRDefault="00B957F6" w:rsidP="00DF024B">
      <w:pPr>
        <w:numPr>
          <w:ilvl w:val="0"/>
          <w:numId w:val="4"/>
        </w:numPr>
        <w:suppressAutoHyphens/>
        <w:spacing w:after="240" w:line="360" w:lineRule="auto"/>
        <w:ind w:left="431" w:hanging="431"/>
        <w:rPr>
          <w:rFonts w:asciiTheme="majorHAnsi" w:hAnsiTheme="majorHAnsi" w:cstheme="majorHAnsi"/>
        </w:rPr>
      </w:pPr>
      <w:r w:rsidRPr="00031F6B">
        <w:rPr>
          <w:rFonts w:asciiTheme="majorHAnsi" w:hAnsiTheme="majorHAnsi" w:cstheme="majorHAnsi"/>
          <w:b/>
        </w:rPr>
        <w:t>i będąc należycie upoważnionym do jego reprezentowania</w:t>
      </w:r>
      <w:r w:rsidRPr="00031F6B">
        <w:rPr>
          <w:rFonts w:asciiTheme="majorHAnsi" w:hAnsiTheme="majorHAnsi" w:cstheme="majorHAnsi"/>
        </w:rPr>
        <w:t xml:space="preserve"> </w:t>
      </w:r>
      <w:r w:rsidRPr="00031F6B">
        <w:rPr>
          <w:rFonts w:asciiTheme="majorHAnsi" w:hAnsiTheme="majorHAnsi" w:cstheme="majorHAnsi"/>
          <w:b/>
          <w:bCs/>
        </w:rPr>
        <w:t>oświadczam, że:</w:t>
      </w:r>
      <w:r w:rsidRPr="00031F6B">
        <w:rPr>
          <w:rFonts w:asciiTheme="majorHAnsi" w:hAnsiTheme="majorHAnsi" w:cstheme="majorHAnsi"/>
        </w:rPr>
        <w:t xml:space="preserve"> </w:t>
      </w:r>
    </w:p>
    <w:p w14:paraId="396B2EBC" w14:textId="574C0AFE" w:rsidR="00B957F6" w:rsidRPr="00E67C11" w:rsidRDefault="00B957F6" w:rsidP="00DF024B">
      <w:pPr>
        <w:pStyle w:val="Akapitzlist"/>
        <w:spacing w:after="240" w:line="360" w:lineRule="auto"/>
        <w:ind w:left="0"/>
        <w:contextualSpacing w:val="0"/>
        <w:rPr>
          <w:rFonts w:asciiTheme="majorHAnsi" w:hAnsiTheme="majorHAnsi" w:cstheme="majorHAnsi"/>
          <w:b/>
        </w:rPr>
      </w:pPr>
      <w:r w:rsidRPr="00031F6B">
        <w:rPr>
          <w:rFonts w:asciiTheme="majorHAnsi" w:hAnsiTheme="majorHAnsi" w:cstheme="majorHAnsi"/>
        </w:rPr>
        <w:t xml:space="preserve">● Wykonawca </w:t>
      </w:r>
      <w:r w:rsidRPr="00031F6B">
        <w:rPr>
          <w:rFonts w:asciiTheme="majorHAnsi" w:hAnsiTheme="majorHAnsi" w:cstheme="majorHAnsi"/>
          <w:b/>
        </w:rPr>
        <w:t>nie należy do grupy kapitałowej</w:t>
      </w:r>
      <w:r w:rsidRPr="00031F6B">
        <w:rPr>
          <w:rFonts w:asciiTheme="majorHAnsi" w:hAnsiTheme="majorHAnsi" w:cstheme="majorHAnsi"/>
        </w:rPr>
        <w:t xml:space="preserve"> ** w rozumieniu ustawy z dnia 16 lutego 2017 r. o ochronie konkurencji i konsumentów (Dz.U. 202</w:t>
      </w:r>
      <w:r w:rsidR="008B32C0">
        <w:rPr>
          <w:rFonts w:asciiTheme="majorHAnsi" w:hAnsiTheme="majorHAnsi" w:cstheme="majorHAnsi"/>
        </w:rPr>
        <w:t>4</w:t>
      </w:r>
      <w:r w:rsidRPr="00031F6B">
        <w:rPr>
          <w:rFonts w:asciiTheme="majorHAnsi" w:hAnsiTheme="majorHAnsi" w:cstheme="majorHAnsi"/>
        </w:rPr>
        <w:t xml:space="preserve"> r. poz. </w:t>
      </w:r>
      <w:r w:rsidR="008B32C0">
        <w:rPr>
          <w:rFonts w:asciiTheme="majorHAnsi" w:hAnsiTheme="majorHAnsi" w:cstheme="majorHAnsi"/>
        </w:rPr>
        <w:t>594</w:t>
      </w:r>
      <w:r w:rsidRPr="00031F6B">
        <w:rPr>
          <w:rFonts w:asciiTheme="majorHAnsi" w:hAnsiTheme="majorHAnsi" w:cstheme="majorHAnsi"/>
        </w:rPr>
        <w:t xml:space="preserve">) </w:t>
      </w:r>
      <w:r w:rsidRPr="00031F6B">
        <w:rPr>
          <w:rFonts w:asciiTheme="majorHAnsi" w:hAnsiTheme="majorHAnsi" w:cstheme="majorHAnsi"/>
          <w:b/>
        </w:rPr>
        <w:t>z innymi Wykonawcami, którzy złożyli odrębne oferty w przedmiotowym postępowaniu o udzielenie zamówienia</w:t>
      </w:r>
    </w:p>
    <w:p w14:paraId="5FECC547" w14:textId="2745FA29" w:rsidR="00B957F6" w:rsidRPr="00031F6B" w:rsidRDefault="00B957F6" w:rsidP="00DF024B">
      <w:pPr>
        <w:pStyle w:val="Akapitzlist"/>
        <w:spacing w:line="360" w:lineRule="auto"/>
        <w:ind w:left="0"/>
        <w:rPr>
          <w:rFonts w:asciiTheme="majorHAnsi" w:hAnsiTheme="majorHAnsi" w:cstheme="majorHAnsi"/>
        </w:rPr>
      </w:pPr>
      <w:r w:rsidRPr="00031F6B">
        <w:rPr>
          <w:rFonts w:asciiTheme="majorHAnsi" w:hAnsiTheme="majorHAnsi" w:cstheme="majorHAnsi"/>
        </w:rPr>
        <w:t xml:space="preserve">● Wykonawca </w:t>
      </w:r>
      <w:r w:rsidRPr="00031F6B">
        <w:rPr>
          <w:rFonts w:asciiTheme="majorHAnsi" w:hAnsiTheme="majorHAnsi" w:cstheme="majorHAnsi"/>
          <w:b/>
        </w:rPr>
        <w:t>należy do grupy kapitałowej</w:t>
      </w:r>
      <w:r w:rsidRPr="00031F6B">
        <w:rPr>
          <w:rFonts w:asciiTheme="majorHAnsi" w:hAnsiTheme="majorHAnsi" w:cstheme="majorHAnsi"/>
        </w:rPr>
        <w:t xml:space="preserve"> ** w rozumieniu ustawy z dnia 16 lutego 2017 r. o ochronie konkurencji i konsumentów (Dz.U. 202</w:t>
      </w:r>
      <w:r w:rsidR="008B32C0">
        <w:rPr>
          <w:rFonts w:asciiTheme="majorHAnsi" w:hAnsiTheme="majorHAnsi" w:cstheme="majorHAnsi"/>
        </w:rPr>
        <w:t>4</w:t>
      </w:r>
      <w:r w:rsidRPr="00031F6B">
        <w:rPr>
          <w:rFonts w:asciiTheme="majorHAnsi" w:hAnsiTheme="majorHAnsi" w:cstheme="majorHAnsi"/>
        </w:rPr>
        <w:t xml:space="preserve"> r. poz. </w:t>
      </w:r>
      <w:r w:rsidR="008B32C0">
        <w:rPr>
          <w:rFonts w:asciiTheme="majorHAnsi" w:hAnsiTheme="majorHAnsi" w:cstheme="majorHAnsi"/>
        </w:rPr>
        <w:t>594</w:t>
      </w:r>
      <w:r w:rsidRPr="00031F6B">
        <w:rPr>
          <w:rFonts w:asciiTheme="majorHAnsi" w:hAnsiTheme="majorHAnsi" w:cstheme="majorHAnsi"/>
        </w:rPr>
        <w:t xml:space="preserve">) </w:t>
      </w:r>
      <w:r w:rsidRPr="00031F6B">
        <w:rPr>
          <w:rFonts w:asciiTheme="majorHAnsi" w:hAnsiTheme="majorHAnsi" w:cstheme="majorHAnsi"/>
          <w:b/>
        </w:rPr>
        <w:t>z następującymi Wykonawcami, którzy złożyli odrębne oferty w przedmiotowym postępowaniu o udzielenie zamówienia:</w:t>
      </w:r>
    </w:p>
    <w:p w14:paraId="19590C9D" w14:textId="77777777" w:rsidR="00B957F6" w:rsidRPr="00031F6B" w:rsidRDefault="00B957F6" w:rsidP="00DF024B">
      <w:pPr>
        <w:pStyle w:val="Akapitzlist"/>
        <w:numPr>
          <w:ilvl w:val="0"/>
          <w:numId w:val="5"/>
        </w:numPr>
        <w:suppressAutoHyphens/>
        <w:spacing w:line="360" w:lineRule="auto"/>
        <w:ind w:left="851"/>
        <w:contextualSpacing w:val="0"/>
        <w:rPr>
          <w:rFonts w:asciiTheme="majorHAnsi" w:hAnsiTheme="majorHAnsi" w:cstheme="majorHAnsi"/>
        </w:rPr>
      </w:pPr>
      <w:r w:rsidRPr="00031F6B">
        <w:rPr>
          <w:rFonts w:asciiTheme="majorHAnsi" w:hAnsiTheme="majorHAnsi" w:cstheme="majorHAnsi"/>
        </w:rPr>
        <w:t>……………………………………………………………………………………………………………………………………….</w:t>
      </w:r>
    </w:p>
    <w:p w14:paraId="08459205" w14:textId="77777777" w:rsidR="00B957F6" w:rsidRPr="00031F6B" w:rsidRDefault="00B957F6" w:rsidP="00DF024B">
      <w:pPr>
        <w:pStyle w:val="Akapitzlist"/>
        <w:numPr>
          <w:ilvl w:val="0"/>
          <w:numId w:val="5"/>
        </w:numPr>
        <w:suppressAutoHyphens/>
        <w:spacing w:line="360" w:lineRule="auto"/>
        <w:ind w:left="851"/>
        <w:contextualSpacing w:val="0"/>
        <w:rPr>
          <w:rFonts w:asciiTheme="majorHAnsi" w:hAnsiTheme="majorHAnsi" w:cstheme="majorHAnsi"/>
        </w:rPr>
      </w:pPr>
      <w:r w:rsidRPr="00031F6B">
        <w:rPr>
          <w:rFonts w:asciiTheme="majorHAnsi" w:hAnsiTheme="majorHAnsi" w:cstheme="majorHAnsi"/>
        </w:rPr>
        <w:t>……………………………………………………………………………………………………………………………………….</w:t>
      </w:r>
    </w:p>
    <w:p w14:paraId="4935B811" w14:textId="668FCE9B" w:rsidR="00B957F6" w:rsidRPr="00E67C11" w:rsidRDefault="00B957F6" w:rsidP="00DF024B">
      <w:pPr>
        <w:spacing w:after="240" w:line="360" w:lineRule="auto"/>
        <w:rPr>
          <w:rFonts w:asciiTheme="majorHAnsi" w:hAnsiTheme="majorHAnsi" w:cstheme="majorHAnsi"/>
          <w:b/>
        </w:rPr>
      </w:pPr>
      <w:r w:rsidRPr="00031F6B">
        <w:rPr>
          <w:rFonts w:asciiTheme="majorHAnsi" w:hAnsiTheme="majorHAnsi" w:cstheme="majorHAnsi"/>
          <w:b/>
        </w:rPr>
        <w:t>Jednocześnie przedstawiam w załączeniu następujące dokumenty i informacje potwierdzające przygotowanie oferty w postępowaniu niezależnie od innego wykonawcy nalężącego do tej samej grupy kapitałowej:</w:t>
      </w:r>
      <w:r w:rsidR="00C96624">
        <w:rPr>
          <w:rFonts w:asciiTheme="majorHAnsi" w:hAnsiTheme="majorHAnsi" w:cstheme="majorHAnsi"/>
          <w:b/>
        </w:rPr>
        <w:t xml:space="preserve"> .........................................................................................................</w:t>
      </w:r>
    </w:p>
    <w:p w14:paraId="26A93BCA" w14:textId="32BFC1DC" w:rsidR="00B957F6" w:rsidRPr="00031F6B" w:rsidRDefault="00B957F6" w:rsidP="00DF024B">
      <w:pPr>
        <w:numPr>
          <w:ilvl w:val="0"/>
          <w:numId w:val="4"/>
        </w:numPr>
        <w:suppressAutoHyphens/>
        <w:spacing w:line="360" w:lineRule="auto"/>
        <w:ind w:left="0" w:firstLine="0"/>
        <w:rPr>
          <w:rFonts w:asciiTheme="majorHAnsi" w:hAnsiTheme="majorHAnsi" w:cstheme="majorHAnsi"/>
          <w:b/>
        </w:rPr>
      </w:pPr>
      <w:r w:rsidRPr="00031F6B">
        <w:rPr>
          <w:rFonts w:asciiTheme="majorHAnsi" w:hAnsiTheme="majorHAnsi" w:cstheme="majorHAnsi"/>
          <w:b/>
        </w:rPr>
        <w:t>Jednocześnie oświadczam, że jestem świadom odpowiedzialności karnej za składanie fałszywych oświadczeń. Prawdziwość powyższych danych potwierdzam podpisem świadom odpowiedzialności karnej.</w:t>
      </w:r>
    </w:p>
    <w:p w14:paraId="2C8C4323" w14:textId="58DBD3C4" w:rsidR="00B957F6" w:rsidRPr="004B3586" w:rsidRDefault="00B957F6" w:rsidP="00207BC4">
      <w:pPr>
        <w:tabs>
          <w:tab w:val="left" w:pos="3686"/>
        </w:tabs>
        <w:spacing w:line="360" w:lineRule="auto"/>
        <w:ind w:left="2880" w:right="96"/>
        <w:jc w:val="both"/>
        <w:rPr>
          <w:rFonts w:asciiTheme="majorHAnsi" w:eastAsia="Times New Roman" w:hAnsiTheme="majorHAnsi" w:cstheme="majorHAnsi"/>
          <w:i/>
          <w:color w:val="C00000"/>
        </w:rPr>
      </w:pPr>
      <w:r w:rsidRPr="004B3586">
        <w:rPr>
          <w:rFonts w:asciiTheme="majorHAnsi" w:eastAsia="Times New Roman" w:hAnsiTheme="majorHAnsi" w:cstheme="majorHAnsi"/>
          <w:color w:val="C00000"/>
          <w:kern w:val="24"/>
        </w:rPr>
        <w:t>Plik należy opatrzyć kwalifikowanym podpisem elektronicznym, podpisem zaufanym lub podpisem osobistym osoby uprawomocnionej do występowania</w:t>
      </w:r>
      <w:r w:rsidR="00E67C11" w:rsidRPr="004B3586">
        <w:rPr>
          <w:rFonts w:asciiTheme="majorHAnsi" w:eastAsia="Times New Roman" w:hAnsiTheme="majorHAnsi" w:cstheme="majorHAnsi"/>
          <w:color w:val="C00000"/>
          <w:kern w:val="24"/>
        </w:rPr>
        <w:t xml:space="preserve"> </w:t>
      </w:r>
      <w:r w:rsidRPr="004B3586">
        <w:rPr>
          <w:rFonts w:asciiTheme="majorHAnsi" w:eastAsia="Times New Roman" w:hAnsiTheme="majorHAnsi" w:cstheme="majorHAnsi"/>
          <w:color w:val="C00000"/>
          <w:kern w:val="24"/>
        </w:rPr>
        <w:t xml:space="preserve">w imieniu Wykonawcy </w:t>
      </w:r>
    </w:p>
    <w:p w14:paraId="1346F2FF" w14:textId="77777777" w:rsidR="004657ED" w:rsidRPr="00C96624" w:rsidRDefault="00B957F6" w:rsidP="00ED1F67">
      <w:pPr>
        <w:numPr>
          <w:ilvl w:val="0"/>
          <w:numId w:val="4"/>
        </w:numPr>
        <w:suppressAutoHyphens/>
        <w:spacing w:line="360" w:lineRule="auto"/>
        <w:ind w:left="0" w:firstLine="0"/>
        <w:rPr>
          <w:rFonts w:asciiTheme="majorHAnsi" w:hAnsiTheme="majorHAnsi" w:cstheme="majorHAnsi"/>
          <w:sz w:val="20"/>
          <w:szCs w:val="20"/>
        </w:rPr>
      </w:pPr>
      <w:r w:rsidRPr="00C96624">
        <w:rPr>
          <w:rFonts w:asciiTheme="majorHAnsi" w:hAnsiTheme="majorHAnsi" w:cstheme="majorHAnsi"/>
          <w:sz w:val="20"/>
          <w:szCs w:val="20"/>
        </w:rPr>
        <w:t>*w przypadku Wykonawców wspólnie ubiegających się o zamówienie (np. konsorcjum, spółka cywilna) powyższy dokument składa każdy z partnerów konsorcjum w imieniu swojej firmy, a w przypadku spółki cywilnej każdy ze wspólników spółki cywilnej</w:t>
      </w:r>
      <w:r w:rsidR="004657ED" w:rsidRPr="00C96624">
        <w:rPr>
          <w:rFonts w:asciiTheme="majorHAnsi" w:hAnsiTheme="majorHAnsi" w:cstheme="majorHAnsi"/>
          <w:sz w:val="20"/>
          <w:szCs w:val="20"/>
        </w:rPr>
        <w:t xml:space="preserve"> </w:t>
      </w:r>
    </w:p>
    <w:p w14:paraId="29862D11" w14:textId="5C1EC184" w:rsidR="00A02CF7" w:rsidRPr="00407D10" w:rsidRDefault="00B957F6" w:rsidP="00407D10">
      <w:pPr>
        <w:numPr>
          <w:ilvl w:val="0"/>
          <w:numId w:val="4"/>
        </w:numPr>
        <w:suppressAutoHyphens/>
        <w:spacing w:line="360" w:lineRule="auto"/>
        <w:ind w:left="0" w:firstLine="0"/>
        <w:rPr>
          <w:rFonts w:asciiTheme="majorHAnsi" w:hAnsiTheme="majorHAnsi" w:cstheme="majorHAnsi"/>
          <w:sz w:val="20"/>
          <w:szCs w:val="20"/>
        </w:rPr>
      </w:pPr>
      <w:r w:rsidRPr="00C96624">
        <w:rPr>
          <w:rFonts w:asciiTheme="majorHAnsi" w:hAnsiTheme="majorHAnsi" w:cstheme="majorHAnsi"/>
          <w:b/>
          <w:sz w:val="20"/>
          <w:szCs w:val="20"/>
        </w:rPr>
        <w:t>** niepotrzebne skreślić</w:t>
      </w:r>
    </w:p>
    <w:p w14:paraId="1F032D0F" w14:textId="22F2C1A4" w:rsidR="00007DDC" w:rsidRPr="00C92EE6" w:rsidRDefault="00007DDC" w:rsidP="00C92EE6">
      <w:pPr>
        <w:keepNext/>
        <w:numPr>
          <w:ilvl w:val="8"/>
          <w:numId w:val="8"/>
        </w:numPr>
        <w:spacing w:line="360" w:lineRule="auto"/>
        <w:ind w:left="0" w:right="96"/>
        <w:outlineLvl w:val="7"/>
        <w:rPr>
          <w:rFonts w:asciiTheme="majorHAnsi" w:eastAsia="Times New Roman" w:hAnsiTheme="majorHAnsi" w:cstheme="majorHAnsi"/>
          <w:b/>
          <w:iCs/>
          <w:kern w:val="1"/>
          <w:lang w:val="pl-PL" w:eastAsia="zh-CN" w:bidi="hi-IN"/>
        </w:rPr>
      </w:pPr>
      <w:r w:rsidRPr="00C92EE6">
        <w:rPr>
          <w:rFonts w:asciiTheme="majorHAnsi" w:eastAsia="Times New Roman" w:hAnsiTheme="majorHAnsi" w:cstheme="majorHAnsi"/>
          <w:b/>
          <w:iCs/>
          <w:kern w:val="1"/>
          <w:lang w:val="pl-PL" w:eastAsia="zh-CN" w:bidi="hi-IN"/>
        </w:rPr>
        <w:lastRenderedPageBreak/>
        <w:t>Załącznik nr 5 do SWZ</w:t>
      </w:r>
    </w:p>
    <w:p w14:paraId="6E2F7AC8" w14:textId="73EA090C" w:rsidR="00F0725C" w:rsidRPr="0082537A" w:rsidRDefault="00F0725C" w:rsidP="00C92EE6">
      <w:pPr>
        <w:keepNext/>
        <w:numPr>
          <w:ilvl w:val="8"/>
          <w:numId w:val="8"/>
        </w:numPr>
        <w:spacing w:line="360" w:lineRule="auto"/>
        <w:ind w:left="0" w:right="96"/>
        <w:outlineLvl w:val="7"/>
        <w:rPr>
          <w:rFonts w:asciiTheme="majorHAnsi" w:eastAsia="Times New Roman" w:hAnsiTheme="majorHAnsi" w:cstheme="majorHAnsi"/>
          <w:b/>
          <w:iCs/>
          <w:kern w:val="1"/>
          <w:lang w:val="pl-PL" w:eastAsia="zh-CN" w:bidi="hi-IN"/>
        </w:rPr>
      </w:pPr>
      <w:r w:rsidRPr="0082537A">
        <w:rPr>
          <w:rFonts w:asciiTheme="majorHAnsi" w:eastAsia="Times New Roman" w:hAnsiTheme="majorHAnsi" w:cstheme="majorHAnsi"/>
          <w:b/>
          <w:iCs/>
          <w:kern w:val="1"/>
          <w:lang w:val="pl-PL" w:eastAsia="zh-CN" w:bidi="hi-IN"/>
        </w:rPr>
        <w:t xml:space="preserve">Umowa (projekt) </w:t>
      </w:r>
    </w:p>
    <w:p w14:paraId="2E8643E4" w14:textId="77777777" w:rsidR="00F0725C" w:rsidRPr="0082537A" w:rsidRDefault="00F0725C" w:rsidP="00C92EE6">
      <w:pPr>
        <w:spacing w:line="360" w:lineRule="auto"/>
        <w:ind w:right="96"/>
        <w:rPr>
          <w:rFonts w:asciiTheme="majorHAnsi" w:eastAsia="Times New Roman" w:hAnsiTheme="majorHAnsi" w:cstheme="majorHAnsi"/>
          <w:bCs/>
          <w:kern w:val="20"/>
          <w:lang w:val="pl-PL"/>
        </w:rPr>
      </w:pPr>
      <w:r w:rsidRPr="0082537A">
        <w:rPr>
          <w:rFonts w:asciiTheme="majorHAnsi" w:eastAsia="Times New Roman" w:hAnsiTheme="majorHAnsi" w:cstheme="majorHAnsi"/>
          <w:bCs/>
          <w:kern w:val="20"/>
          <w:lang w:val="pl-PL"/>
        </w:rPr>
        <w:t>zawarta w dniu ………………… pomiędzy:</w:t>
      </w:r>
    </w:p>
    <w:p w14:paraId="6FE757C5" w14:textId="77777777" w:rsidR="00F0725C" w:rsidRPr="0082537A" w:rsidRDefault="00F0725C" w:rsidP="00E442A2">
      <w:pPr>
        <w:suppressLineNumbers/>
        <w:tabs>
          <w:tab w:val="left" w:pos="0"/>
        </w:tabs>
        <w:spacing w:line="360" w:lineRule="auto"/>
        <w:ind w:right="96"/>
        <w:rPr>
          <w:rFonts w:asciiTheme="majorHAnsi" w:eastAsia="Times New Roman" w:hAnsiTheme="majorHAnsi" w:cstheme="majorHAnsi"/>
          <w:bCs/>
          <w:kern w:val="20"/>
          <w:lang w:val="pl-PL"/>
        </w:rPr>
      </w:pPr>
      <w:r w:rsidRPr="0082537A">
        <w:rPr>
          <w:rFonts w:asciiTheme="majorHAnsi" w:eastAsia="Times New Roman" w:hAnsiTheme="majorHAnsi" w:cstheme="majorHAnsi"/>
          <w:bCs/>
          <w:kern w:val="20"/>
          <w:lang w:val="pl-PL"/>
        </w:rPr>
        <w:t xml:space="preserve">Uniwersytetem Łódzkim, ul. Narutowicza 68, 90-136 Łódź, NIP 724-000-32-43, </w:t>
      </w:r>
    </w:p>
    <w:p w14:paraId="191F0785" w14:textId="77777777" w:rsidR="00F0725C" w:rsidRPr="0082537A" w:rsidRDefault="00F0725C" w:rsidP="00E442A2">
      <w:pPr>
        <w:suppressLineNumbers/>
        <w:tabs>
          <w:tab w:val="left" w:pos="0"/>
        </w:tabs>
        <w:spacing w:line="360" w:lineRule="auto"/>
        <w:ind w:right="96"/>
        <w:rPr>
          <w:rFonts w:asciiTheme="majorHAnsi" w:eastAsia="Times New Roman" w:hAnsiTheme="majorHAnsi" w:cstheme="majorHAnsi"/>
          <w:bCs/>
          <w:kern w:val="20"/>
          <w:lang w:val="pl-PL"/>
        </w:rPr>
      </w:pPr>
      <w:r w:rsidRPr="0082537A">
        <w:rPr>
          <w:rFonts w:asciiTheme="majorHAnsi" w:eastAsia="Times New Roman" w:hAnsiTheme="majorHAnsi" w:cstheme="majorHAnsi"/>
          <w:bCs/>
          <w:kern w:val="20"/>
          <w:lang w:val="pl-PL"/>
        </w:rPr>
        <w:t>reprezentowanym przez: …………………………………………………………………………………</w:t>
      </w:r>
    </w:p>
    <w:p w14:paraId="567042F8" w14:textId="77777777" w:rsidR="00F0725C" w:rsidRPr="0082537A" w:rsidRDefault="00F0725C" w:rsidP="00E442A2">
      <w:pPr>
        <w:suppressLineNumbers/>
        <w:tabs>
          <w:tab w:val="left" w:pos="0"/>
        </w:tabs>
        <w:spacing w:line="360" w:lineRule="auto"/>
        <w:ind w:right="96"/>
        <w:rPr>
          <w:rFonts w:asciiTheme="majorHAnsi" w:eastAsia="Times New Roman" w:hAnsiTheme="majorHAnsi" w:cstheme="majorHAnsi"/>
          <w:bCs/>
          <w:kern w:val="20"/>
          <w:lang w:val="pl-PL"/>
        </w:rPr>
      </w:pPr>
      <w:r w:rsidRPr="0082537A">
        <w:rPr>
          <w:rFonts w:asciiTheme="majorHAnsi" w:eastAsia="Times New Roman" w:hAnsiTheme="majorHAnsi" w:cstheme="majorHAnsi"/>
          <w:bCs/>
          <w:kern w:val="20"/>
          <w:lang w:val="pl-PL"/>
        </w:rPr>
        <w:t>zwanym w dalszej części umowy Zamawiającym,</w:t>
      </w:r>
    </w:p>
    <w:p w14:paraId="2BC61324" w14:textId="77777777" w:rsidR="00F0725C" w:rsidRPr="0082537A" w:rsidRDefault="00F0725C" w:rsidP="00E442A2">
      <w:pPr>
        <w:suppressLineNumbers/>
        <w:tabs>
          <w:tab w:val="left" w:pos="0"/>
        </w:tabs>
        <w:spacing w:line="360" w:lineRule="auto"/>
        <w:ind w:right="96"/>
        <w:rPr>
          <w:rFonts w:asciiTheme="majorHAnsi" w:eastAsia="Times New Roman" w:hAnsiTheme="majorHAnsi" w:cstheme="majorHAnsi"/>
          <w:bCs/>
          <w:kern w:val="20"/>
          <w:lang w:val="pl-PL"/>
        </w:rPr>
      </w:pPr>
      <w:r w:rsidRPr="0082537A">
        <w:rPr>
          <w:rFonts w:asciiTheme="majorHAnsi" w:eastAsia="Times New Roman" w:hAnsiTheme="majorHAnsi" w:cstheme="majorHAnsi"/>
          <w:bCs/>
          <w:kern w:val="20"/>
          <w:lang w:val="pl-PL"/>
        </w:rPr>
        <w:t>a,………………………………………………………………………………………………………………………..</w:t>
      </w:r>
    </w:p>
    <w:p w14:paraId="68EA6F95" w14:textId="76EE95BB" w:rsidR="00F0725C" w:rsidRPr="0082537A" w:rsidRDefault="00F0725C" w:rsidP="0082537A">
      <w:pPr>
        <w:suppressLineNumbers/>
        <w:tabs>
          <w:tab w:val="left" w:pos="0"/>
        </w:tabs>
        <w:spacing w:after="240" w:line="360" w:lineRule="auto"/>
        <w:ind w:right="96"/>
        <w:rPr>
          <w:rFonts w:asciiTheme="majorHAnsi" w:eastAsia="Times New Roman" w:hAnsiTheme="majorHAnsi" w:cstheme="majorHAnsi"/>
          <w:bCs/>
          <w:kern w:val="20"/>
          <w:lang w:val="pl-PL"/>
        </w:rPr>
      </w:pPr>
      <w:r w:rsidRPr="0082537A">
        <w:rPr>
          <w:rFonts w:asciiTheme="majorHAnsi" w:eastAsia="Times New Roman" w:hAnsiTheme="majorHAnsi" w:cstheme="majorHAnsi"/>
          <w:bCs/>
          <w:kern w:val="20"/>
          <w:lang w:val="pl-PL"/>
        </w:rPr>
        <w:t>zwaną w dalszej części umowy Wykonawcą.</w:t>
      </w:r>
    </w:p>
    <w:p w14:paraId="04C792A8" w14:textId="13F5D4C7" w:rsidR="00F0725C" w:rsidRPr="00E442A2" w:rsidRDefault="00F0725C" w:rsidP="0082537A">
      <w:pPr>
        <w:suppressLineNumbers/>
        <w:tabs>
          <w:tab w:val="left" w:pos="0"/>
        </w:tabs>
        <w:overflowPunct w:val="0"/>
        <w:autoSpaceDE w:val="0"/>
        <w:autoSpaceDN w:val="0"/>
        <w:adjustRightInd w:val="0"/>
        <w:spacing w:after="240" w:line="360" w:lineRule="auto"/>
        <w:ind w:right="-28"/>
        <w:textAlignment w:val="baseline"/>
        <w:rPr>
          <w:rFonts w:asciiTheme="majorHAnsi" w:eastAsia="Times New Roman" w:hAnsiTheme="majorHAnsi" w:cstheme="majorHAnsi"/>
          <w:kern w:val="24"/>
          <w:lang w:val="pl-PL"/>
        </w:rPr>
      </w:pPr>
      <w:r w:rsidRPr="00E442A2">
        <w:rPr>
          <w:rFonts w:asciiTheme="majorHAnsi" w:eastAsia="Times New Roman" w:hAnsiTheme="majorHAnsi" w:cstheme="majorHAnsi"/>
          <w:snapToGrid w:val="0"/>
          <w:kern w:val="24"/>
          <w:lang w:val="pl-PL"/>
        </w:rPr>
        <w:t xml:space="preserve">Umowa została zawarta z Wykonawcą wybranym </w:t>
      </w:r>
      <w:r w:rsidRPr="00E442A2">
        <w:rPr>
          <w:rFonts w:asciiTheme="majorHAnsi" w:eastAsia="Times New Roman" w:hAnsiTheme="majorHAnsi" w:cstheme="majorHAnsi"/>
          <w:kern w:val="24"/>
          <w:lang w:val="pl-PL"/>
        </w:rPr>
        <w:t xml:space="preserve">w trybie zamówienia na usługi społeczne i inne szczególne usługi na podstawie art. 359 pkt 2 w związku z art. 275 pkt 1 (tryb podstawowy bez negocjacji) ustawy z dnia 11 września 2019 r. – Prawo zamówień publicznych </w:t>
      </w:r>
      <w:r w:rsidRPr="00E442A2">
        <w:rPr>
          <w:rFonts w:asciiTheme="majorHAnsi" w:hAnsiTheme="majorHAnsi" w:cstheme="majorHAnsi"/>
        </w:rPr>
        <w:t>(Dz. U. z 202</w:t>
      </w:r>
      <w:r w:rsidR="00E63899" w:rsidRPr="00E442A2">
        <w:rPr>
          <w:rFonts w:asciiTheme="majorHAnsi" w:hAnsiTheme="majorHAnsi" w:cstheme="majorHAnsi"/>
        </w:rPr>
        <w:t>4</w:t>
      </w:r>
      <w:r w:rsidRPr="00E442A2">
        <w:rPr>
          <w:rFonts w:asciiTheme="majorHAnsi" w:hAnsiTheme="majorHAnsi" w:cstheme="majorHAnsi"/>
        </w:rPr>
        <w:t xml:space="preserve"> r. poz. 1</w:t>
      </w:r>
      <w:r w:rsidR="00E63899" w:rsidRPr="00E442A2">
        <w:rPr>
          <w:rFonts w:asciiTheme="majorHAnsi" w:hAnsiTheme="majorHAnsi" w:cstheme="majorHAnsi"/>
        </w:rPr>
        <w:t>320</w:t>
      </w:r>
      <w:r w:rsidRPr="00E442A2">
        <w:rPr>
          <w:rFonts w:asciiTheme="majorHAnsi" w:hAnsiTheme="majorHAnsi" w:cstheme="majorHAnsi"/>
        </w:rPr>
        <w:t>)</w:t>
      </w:r>
      <w:r w:rsidRPr="00E442A2">
        <w:rPr>
          <w:rFonts w:asciiTheme="majorHAnsi" w:eastAsia="Times New Roman" w:hAnsiTheme="majorHAnsi" w:cstheme="majorHAnsi"/>
          <w:kern w:val="24"/>
          <w:lang w:val="pl-PL"/>
        </w:rPr>
        <w:t xml:space="preserve"> zwanej dalej Ustawą, o wartości mniejszej niż równoważność kwoty 750 000 euro. </w:t>
      </w:r>
      <w:r w:rsidRPr="00E442A2">
        <w:rPr>
          <w:rFonts w:asciiTheme="majorHAnsi" w:eastAsia="Times New Roman" w:hAnsiTheme="majorHAnsi" w:cstheme="majorHAnsi"/>
          <w:snapToGrid w:val="0"/>
          <w:lang w:val="pl-PL"/>
        </w:rPr>
        <w:t>(</w:t>
      </w:r>
      <w:r w:rsidRPr="00E442A2">
        <w:rPr>
          <w:rFonts w:asciiTheme="majorHAnsi" w:eastAsia="Times New Roman" w:hAnsiTheme="majorHAnsi" w:cstheme="majorHAnsi"/>
          <w:snapToGrid w:val="0"/>
          <w:u w:val="single"/>
          <w:lang w:val="pl-PL"/>
        </w:rPr>
        <w:t xml:space="preserve">nr postępowania </w:t>
      </w:r>
      <w:r w:rsidR="00441904" w:rsidRPr="00E442A2">
        <w:rPr>
          <w:rFonts w:asciiTheme="majorHAnsi" w:eastAsia="Times New Roman" w:hAnsiTheme="majorHAnsi" w:cstheme="majorHAnsi"/>
          <w:snapToGrid w:val="0"/>
          <w:u w:val="single"/>
          <w:lang w:val="pl-PL"/>
        </w:rPr>
        <w:t>1</w:t>
      </w:r>
      <w:r w:rsidR="00111042" w:rsidRPr="00E442A2">
        <w:rPr>
          <w:rFonts w:asciiTheme="majorHAnsi" w:eastAsia="Times New Roman" w:hAnsiTheme="majorHAnsi" w:cstheme="majorHAnsi"/>
          <w:snapToGrid w:val="0"/>
          <w:u w:val="single"/>
          <w:lang w:val="pl-PL"/>
        </w:rPr>
        <w:t>3</w:t>
      </w:r>
      <w:r w:rsidRPr="00E442A2">
        <w:rPr>
          <w:rFonts w:asciiTheme="majorHAnsi" w:eastAsia="Times New Roman" w:hAnsiTheme="majorHAnsi" w:cstheme="majorHAnsi"/>
          <w:snapToGrid w:val="0"/>
          <w:u w:val="single"/>
          <w:lang w:val="pl-PL"/>
        </w:rPr>
        <w:t>/ZP/202</w:t>
      </w:r>
      <w:r w:rsidR="00A15689" w:rsidRPr="00E442A2">
        <w:rPr>
          <w:rFonts w:asciiTheme="majorHAnsi" w:eastAsia="Times New Roman" w:hAnsiTheme="majorHAnsi" w:cstheme="majorHAnsi"/>
          <w:snapToGrid w:val="0"/>
          <w:u w:val="single"/>
          <w:lang w:val="pl-PL"/>
        </w:rPr>
        <w:t>4</w:t>
      </w:r>
      <w:r w:rsidRPr="00E442A2">
        <w:rPr>
          <w:rFonts w:asciiTheme="majorHAnsi" w:eastAsia="Times New Roman" w:hAnsiTheme="majorHAnsi" w:cstheme="majorHAnsi"/>
          <w:snapToGrid w:val="0"/>
          <w:u w:val="single"/>
          <w:lang w:val="pl-PL"/>
        </w:rPr>
        <w:t>/S</w:t>
      </w:r>
      <w:r w:rsidRPr="00E442A2">
        <w:rPr>
          <w:rFonts w:asciiTheme="majorHAnsi" w:eastAsia="Times New Roman" w:hAnsiTheme="majorHAnsi" w:cstheme="majorHAnsi"/>
          <w:snapToGrid w:val="0"/>
          <w:lang w:val="pl-PL"/>
        </w:rPr>
        <w:t>)</w:t>
      </w:r>
      <w:r w:rsidR="00890927" w:rsidRPr="00E442A2">
        <w:rPr>
          <w:rFonts w:asciiTheme="majorHAnsi" w:eastAsia="Times New Roman" w:hAnsiTheme="majorHAnsi" w:cstheme="majorHAnsi"/>
          <w:snapToGrid w:val="0"/>
          <w:lang w:val="pl-PL"/>
        </w:rPr>
        <w:t>.</w:t>
      </w:r>
    </w:p>
    <w:p w14:paraId="7751DD3E" w14:textId="77777777" w:rsidR="00F0725C" w:rsidRPr="00E442A2" w:rsidRDefault="00F0725C" w:rsidP="00E442A2">
      <w:pPr>
        <w:spacing w:line="360" w:lineRule="auto"/>
        <w:ind w:right="98"/>
        <w:rPr>
          <w:rFonts w:asciiTheme="majorHAnsi" w:eastAsia="Times New Roman" w:hAnsiTheme="majorHAnsi" w:cstheme="majorHAnsi"/>
          <w:b/>
          <w:kern w:val="20"/>
          <w:lang w:val="pl-PL"/>
        </w:rPr>
      </w:pPr>
      <w:r w:rsidRPr="00E442A2">
        <w:rPr>
          <w:rFonts w:asciiTheme="majorHAnsi" w:eastAsia="Times New Roman" w:hAnsiTheme="majorHAnsi" w:cstheme="majorHAnsi"/>
          <w:b/>
          <w:kern w:val="20"/>
          <w:lang w:val="pl-PL"/>
        </w:rPr>
        <w:t>§ 1</w:t>
      </w:r>
    </w:p>
    <w:p w14:paraId="56497F21" w14:textId="77777777" w:rsidR="00A37AB5" w:rsidRPr="00E442A2" w:rsidRDefault="00A37AB5" w:rsidP="00E442A2">
      <w:pPr>
        <w:spacing w:line="360" w:lineRule="auto"/>
        <w:ind w:right="98"/>
        <w:rPr>
          <w:rFonts w:asciiTheme="majorHAnsi" w:eastAsia="Times New Roman" w:hAnsiTheme="majorHAnsi" w:cstheme="majorHAnsi"/>
          <w:b/>
          <w:kern w:val="20"/>
          <w:lang w:val="pl-PL"/>
        </w:rPr>
      </w:pPr>
      <w:r w:rsidRPr="00E442A2">
        <w:rPr>
          <w:rFonts w:asciiTheme="majorHAnsi" w:eastAsia="Times New Roman" w:hAnsiTheme="majorHAnsi" w:cstheme="majorHAnsi"/>
          <w:b/>
          <w:kern w:val="20"/>
          <w:lang w:val="pl-PL"/>
        </w:rPr>
        <w:t>Przedmiot umowy</w:t>
      </w:r>
    </w:p>
    <w:p w14:paraId="5C9EEB3B" w14:textId="77777777" w:rsidR="00A37AB5" w:rsidRPr="00E442A2" w:rsidRDefault="00A37AB5" w:rsidP="008F00DD">
      <w:pPr>
        <w:spacing w:line="360" w:lineRule="auto"/>
        <w:ind w:right="98"/>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 xml:space="preserve">1.Przedmiotem zamówienia jest kompleksowa obsługa prawna Uniwersytetu Łódzkiego </w:t>
      </w:r>
      <w:r w:rsidRPr="00E442A2">
        <w:rPr>
          <w:rFonts w:asciiTheme="majorHAnsi" w:eastAsia="Times New Roman" w:hAnsiTheme="majorHAnsi" w:cstheme="majorHAnsi"/>
          <w:bCs/>
          <w:lang w:val="pl-PL"/>
        </w:rPr>
        <w:br/>
        <w:t xml:space="preserve">w zakresie działalności jednostek organizacyjnych Uczelni, ze szczególnym uwzględnieniem ustawy prawo o szkolnictwie wyższym, ustawy prawo o szkolnictwie wyższym i nauce, ustawy prawo pracy                     i ubezpieczeń społecznych, prawa cywilnego, prawa administracyjnego, prawa karnego, prawa zamówień publicznych, ustawy o finansach publicznych, prawa podatkowego, prawa celnego, prawa konkurencji, polskiego, wspólnotowego i międzynarodowego prawa własności przemysłowej i praw autorskich, regulacji związanych z komercjalizacją bezpośrednią i pośrednią wyników badań, zasad prowadzenia polityki rozwoju oraz regulacji dotyczących programów przewidujących finansowanie lub współfinansowanie przedsięwzięć ze środków Unii Europejskiej.  </w:t>
      </w:r>
    </w:p>
    <w:p w14:paraId="57B312E5" w14:textId="77777777" w:rsidR="00A37AB5" w:rsidRPr="00E442A2" w:rsidRDefault="00A37AB5" w:rsidP="008F00DD">
      <w:pPr>
        <w:spacing w:line="360" w:lineRule="auto"/>
        <w:ind w:right="98"/>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2. Zamawiający zleca, a Wykonawca przyjmuje do wykonania świadczenie usług w zakresie bieżącej obsługi prawnej Uniwersytetu Łódzkiego.</w:t>
      </w:r>
    </w:p>
    <w:p w14:paraId="0BE8BA94" w14:textId="77777777" w:rsidR="00A37AB5" w:rsidRPr="00E442A2" w:rsidRDefault="00A37AB5" w:rsidP="00E442A2">
      <w:pPr>
        <w:spacing w:line="360" w:lineRule="auto"/>
        <w:ind w:right="98"/>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3. Świadczenie usługi kompleksowej obsługi prawnej polegać będzie w szczególności na:</w:t>
      </w:r>
    </w:p>
    <w:p w14:paraId="7A4A7C01" w14:textId="77777777" w:rsidR="00A37AB5" w:rsidRPr="00E442A2" w:rsidRDefault="00A37AB5" w:rsidP="00E442A2">
      <w:pPr>
        <w:spacing w:line="360" w:lineRule="auto"/>
        <w:ind w:left="426" w:right="98" w:hanging="142"/>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 xml:space="preserve">3.1. prowadzenia bieżącej obsługi prawnej Uniwersytetu; </w:t>
      </w:r>
    </w:p>
    <w:p w14:paraId="16843411" w14:textId="77777777" w:rsidR="00A37AB5" w:rsidRPr="00E442A2" w:rsidRDefault="00A37AB5" w:rsidP="00E442A2">
      <w:pPr>
        <w:spacing w:line="360" w:lineRule="auto"/>
        <w:ind w:left="284" w:right="98"/>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 xml:space="preserve">3.2. udzielania bieżących konsultacji, porad prawnych oraz dokonywanie wykładni obowiązujących przepisów prawnych; </w:t>
      </w:r>
    </w:p>
    <w:p w14:paraId="68CE33D5" w14:textId="77777777" w:rsidR="00A37AB5" w:rsidRPr="00E442A2" w:rsidRDefault="00A37AB5" w:rsidP="00E442A2">
      <w:pPr>
        <w:spacing w:line="360" w:lineRule="auto"/>
        <w:ind w:left="284" w:right="98"/>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 xml:space="preserve">3.3. opiniowania, a w razie konieczności sporządzanie, projektów dokumentów, których wydawanie leży w zakresie działalności Uniwersytetu; </w:t>
      </w:r>
    </w:p>
    <w:p w14:paraId="49A77368" w14:textId="77777777" w:rsidR="00A37AB5" w:rsidRPr="00E442A2" w:rsidRDefault="00A37AB5" w:rsidP="00E442A2">
      <w:pPr>
        <w:spacing w:line="360" w:lineRule="auto"/>
        <w:ind w:right="98" w:firstLine="284"/>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 xml:space="preserve">3.4.sporządzania opinii prawnych i projektów umów; </w:t>
      </w:r>
    </w:p>
    <w:p w14:paraId="38032E61" w14:textId="77777777" w:rsidR="00A37AB5" w:rsidRPr="00E442A2" w:rsidRDefault="00A37AB5" w:rsidP="00E442A2">
      <w:pPr>
        <w:spacing w:line="360" w:lineRule="auto"/>
        <w:ind w:left="284" w:right="98"/>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3.5.uczestniczenia w rokowaniach prowadzonych przez Uniwersytet, których celem jest nawiązanie, zmiana lub rozwiązanie stosunków prawnych;</w:t>
      </w:r>
    </w:p>
    <w:p w14:paraId="6D1711A8" w14:textId="77777777" w:rsidR="00A37AB5" w:rsidRPr="00E442A2" w:rsidRDefault="00A37AB5" w:rsidP="00E442A2">
      <w:pPr>
        <w:spacing w:line="360" w:lineRule="auto"/>
        <w:ind w:right="98" w:firstLine="284"/>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 xml:space="preserve">3.6.reprezentowania Uniwersytetu w sporach pracowniczych, </w:t>
      </w:r>
    </w:p>
    <w:p w14:paraId="290D52BE" w14:textId="77777777" w:rsidR="00A37AB5" w:rsidRPr="00E442A2" w:rsidRDefault="00A37AB5" w:rsidP="00E442A2">
      <w:pPr>
        <w:spacing w:line="360" w:lineRule="auto"/>
        <w:ind w:left="284" w:right="98"/>
        <w:rPr>
          <w:rFonts w:asciiTheme="majorHAnsi" w:eastAsia="Times New Roman" w:hAnsiTheme="majorHAnsi" w:cstheme="majorHAnsi"/>
          <w:bCs/>
          <w:lang w:val="pl-PL"/>
        </w:rPr>
      </w:pPr>
      <w:r w:rsidRPr="00E442A2">
        <w:rPr>
          <w:rFonts w:asciiTheme="majorHAnsi" w:eastAsia="Times New Roman" w:hAnsiTheme="majorHAnsi" w:cstheme="majorHAnsi"/>
          <w:bCs/>
          <w:lang w:val="pl-PL"/>
        </w:rPr>
        <w:lastRenderedPageBreak/>
        <w:t>3.7.reprezentowania Uniwersytetu w sprawach sądowych, administracyjnych i egzekucyjnych we wszystkich instancjach oraz przed organami administracji publicznej;</w:t>
      </w:r>
    </w:p>
    <w:p w14:paraId="7F2C0E79" w14:textId="77777777" w:rsidR="00A37AB5" w:rsidRPr="00E442A2" w:rsidRDefault="00A37AB5" w:rsidP="00E442A2">
      <w:pPr>
        <w:spacing w:line="360" w:lineRule="auto"/>
        <w:ind w:right="98" w:firstLine="284"/>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3.8.prowadzenia spraw związanych z zarządzaniem nieruchomościami Uniwersytetu;</w:t>
      </w:r>
    </w:p>
    <w:p w14:paraId="583434C9" w14:textId="77777777" w:rsidR="00A37AB5" w:rsidRPr="00E442A2" w:rsidRDefault="00A37AB5" w:rsidP="00E442A2">
      <w:pPr>
        <w:spacing w:line="360" w:lineRule="auto"/>
        <w:ind w:left="284" w:right="98"/>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 xml:space="preserve">3.9.opiniowania w zakresie zgodności z obowiązującymi przepisami wewnętrznych aktów prawnych Uniwersytetu w tym regulaminów i procedur wewnętrznych; </w:t>
      </w:r>
    </w:p>
    <w:p w14:paraId="65D9F489" w14:textId="77777777" w:rsidR="00A37AB5" w:rsidRDefault="00A37AB5" w:rsidP="00E442A2">
      <w:pPr>
        <w:spacing w:line="360" w:lineRule="auto"/>
        <w:ind w:left="284" w:right="98"/>
        <w:rPr>
          <w:rFonts w:asciiTheme="majorHAnsi" w:eastAsia="Times New Roman" w:hAnsiTheme="majorHAnsi" w:cstheme="majorHAnsi"/>
          <w:bCs/>
          <w:lang w:val="pl-PL"/>
        </w:rPr>
      </w:pPr>
      <w:r w:rsidRPr="00E442A2">
        <w:rPr>
          <w:rFonts w:asciiTheme="majorHAnsi" w:eastAsia="Times New Roman" w:hAnsiTheme="majorHAnsi" w:cstheme="majorHAnsi"/>
          <w:bCs/>
          <w:lang w:val="pl-PL"/>
        </w:rPr>
        <w:t xml:space="preserve">3.10.obsługi prawnej w zakresie współpracy z podmiotami zagranicznymi w ramach realizowanych lub planowanych międzynarodowych umów, porozumień ramowych, porozumień wykonawczych do porozumień ramowych oraz umów z agencjami rekrutującymi studentów z zagranicy, w tym opiniowanie i opracowywanie treści umówi porozumień w </w:t>
      </w:r>
      <w:r w:rsidRPr="00E442A2">
        <w:rPr>
          <w:rFonts w:asciiTheme="majorHAnsi" w:eastAsia="Times New Roman" w:hAnsiTheme="majorHAnsi" w:cstheme="majorHAnsi"/>
          <w:bCs/>
          <w:u w:val="single"/>
          <w:lang w:val="pl-PL"/>
        </w:rPr>
        <w:t>języku polskim i angielskim</w:t>
      </w:r>
      <w:r w:rsidRPr="00E442A2">
        <w:rPr>
          <w:rFonts w:asciiTheme="majorHAnsi" w:eastAsia="Times New Roman" w:hAnsiTheme="majorHAnsi" w:cstheme="majorHAnsi"/>
          <w:bCs/>
          <w:lang w:val="pl-PL"/>
        </w:rPr>
        <w:t>;</w:t>
      </w:r>
    </w:p>
    <w:p w14:paraId="75870CB9" w14:textId="2D3271A7" w:rsidR="00A37AB5" w:rsidRPr="00CF2367" w:rsidRDefault="00CF2367" w:rsidP="00CF2367">
      <w:pPr>
        <w:spacing w:line="360" w:lineRule="auto"/>
        <w:ind w:left="284" w:right="98"/>
        <w:rPr>
          <w:rFonts w:asciiTheme="majorHAnsi" w:eastAsia="Times New Roman" w:hAnsiTheme="majorHAnsi" w:cstheme="majorHAnsi"/>
          <w:bCs/>
          <w:lang w:val="pl-PL"/>
        </w:rPr>
      </w:pPr>
      <w:r>
        <w:rPr>
          <w:rFonts w:asciiTheme="majorHAnsi" w:eastAsia="Times New Roman" w:hAnsiTheme="majorHAnsi" w:cstheme="majorHAnsi"/>
          <w:bCs/>
          <w:lang w:val="pl-PL"/>
        </w:rPr>
        <w:t xml:space="preserve">3.11. </w:t>
      </w:r>
      <w:r w:rsidR="00A37AB5" w:rsidRPr="00CF2367">
        <w:rPr>
          <w:rFonts w:asciiTheme="majorHAnsi" w:eastAsia="Times New Roman" w:hAnsiTheme="majorHAnsi" w:cstheme="majorHAnsi"/>
          <w:bCs/>
          <w:lang w:val="pl-PL"/>
        </w:rPr>
        <w:t>udziału w przygotowywaniu oraz obsłudze postępowań dotyczących zamówień publicznych pod względem formalnym i prawnym wraz z udziałem w komisjach przetargowych.</w:t>
      </w:r>
    </w:p>
    <w:p w14:paraId="5900170E" w14:textId="1F5B48F6" w:rsidR="00A37AB5" w:rsidRPr="009D4416" w:rsidRDefault="00A37AB5" w:rsidP="009D4416">
      <w:pPr>
        <w:pStyle w:val="Akapitzlist"/>
        <w:numPr>
          <w:ilvl w:val="0"/>
          <w:numId w:val="35"/>
        </w:numPr>
        <w:spacing w:line="360" w:lineRule="auto"/>
        <w:ind w:left="0" w:right="98" w:firstLine="0"/>
        <w:rPr>
          <w:rFonts w:asciiTheme="majorHAnsi" w:eastAsia="Times New Roman" w:hAnsiTheme="majorHAnsi" w:cstheme="majorHAnsi"/>
          <w:lang w:val="pl-PL"/>
        </w:rPr>
      </w:pPr>
      <w:r w:rsidRPr="009D4416">
        <w:rPr>
          <w:rFonts w:asciiTheme="majorHAnsi" w:eastAsia="Times New Roman" w:hAnsiTheme="majorHAnsi" w:cstheme="majorHAnsi"/>
          <w:lang w:val="pl-PL"/>
        </w:rPr>
        <w:t>W zakresie Prawa zamówień publicznych do obowiązków Wykonawcy należeć będzie przede wszystkim:</w:t>
      </w:r>
    </w:p>
    <w:p w14:paraId="73816C0B" w14:textId="77777777" w:rsidR="00A37AB5" w:rsidRPr="00E442A2" w:rsidRDefault="00A37AB5" w:rsidP="00CF2367">
      <w:pPr>
        <w:pStyle w:val="Akapitzlist"/>
        <w:spacing w:line="360" w:lineRule="auto"/>
        <w:ind w:left="284" w:right="98"/>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4.1 współpraca przy tworzeniu Specyfikacji Warunków Zamówienia;</w:t>
      </w:r>
    </w:p>
    <w:p w14:paraId="471ADAC8" w14:textId="77777777" w:rsidR="00A37AB5" w:rsidRPr="00E442A2" w:rsidRDefault="00A37AB5" w:rsidP="00CF2367">
      <w:pPr>
        <w:pStyle w:val="Akapitzlist"/>
        <w:spacing w:line="360" w:lineRule="auto"/>
        <w:ind w:left="284" w:right="98"/>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4.2. współpraca przy tworzeniu projektów umów;</w:t>
      </w:r>
    </w:p>
    <w:p w14:paraId="6C47FD00" w14:textId="77777777" w:rsidR="00A37AB5" w:rsidRPr="00E442A2" w:rsidRDefault="00A37AB5" w:rsidP="00CF2367">
      <w:pPr>
        <w:pStyle w:val="Akapitzlist"/>
        <w:spacing w:line="360" w:lineRule="auto"/>
        <w:ind w:left="284" w:right="98"/>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4.3. czynny udział w komisjach przetargowych;</w:t>
      </w:r>
    </w:p>
    <w:p w14:paraId="20C1DABE" w14:textId="77777777" w:rsidR="00A37AB5" w:rsidRPr="00E442A2" w:rsidRDefault="00A37AB5" w:rsidP="00CF2367">
      <w:pPr>
        <w:pStyle w:val="Akapitzlist"/>
        <w:spacing w:line="360" w:lineRule="auto"/>
        <w:ind w:left="284" w:right="98"/>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4.4.opiniowanie treści pism związanych z postępowaniami o udzielenie zamówienia publicznego;</w:t>
      </w:r>
    </w:p>
    <w:p w14:paraId="47F17AAC" w14:textId="77777777" w:rsidR="00A37AB5" w:rsidRPr="00E442A2" w:rsidRDefault="00A37AB5" w:rsidP="00CF2367">
      <w:pPr>
        <w:pStyle w:val="Akapitzlist"/>
        <w:spacing w:line="360" w:lineRule="auto"/>
        <w:ind w:left="284" w:right="98"/>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4.5.doradztwo w zakresie Prawa zamówień publicznych;</w:t>
      </w:r>
    </w:p>
    <w:p w14:paraId="15FBF58C" w14:textId="77777777" w:rsidR="00A37AB5" w:rsidRPr="00E442A2" w:rsidRDefault="00A37AB5" w:rsidP="00CF2367">
      <w:pPr>
        <w:pStyle w:val="Akapitzlist"/>
        <w:spacing w:line="360" w:lineRule="auto"/>
        <w:ind w:left="284" w:right="98"/>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4.6.reprezentacja przed Krajową Izbą Odwoławczą oraz Sądem Zamówień Publicznych;</w:t>
      </w:r>
    </w:p>
    <w:p w14:paraId="7E07C642" w14:textId="77777777" w:rsidR="00A37AB5" w:rsidRPr="00E442A2" w:rsidRDefault="00A37AB5" w:rsidP="00CF2367">
      <w:pPr>
        <w:pStyle w:val="Akapitzlist"/>
        <w:spacing w:line="360" w:lineRule="auto"/>
        <w:ind w:left="284" w:right="98"/>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4.7.reprezentacja przed organami kontroli, Prezesem Urzędu Zamówień Publicznych, Najwyższą Izbą Kontroli, Główną Komisją Orzekającą, Międzyresortową Komisją Orzekającą w sprawach o naruszenie dyscypliny finansów publicznych;</w:t>
      </w:r>
    </w:p>
    <w:p w14:paraId="13E972C4" w14:textId="294245C1" w:rsidR="009D4416" w:rsidRPr="00717266" w:rsidRDefault="00A37AB5" w:rsidP="00717266">
      <w:pPr>
        <w:pStyle w:val="Akapitzlist"/>
        <w:spacing w:line="360" w:lineRule="auto"/>
        <w:ind w:left="284" w:right="98"/>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4.8.reprezentacja w sprawach o naruszenie dyscypliny finansów publicznych osób, będących pracownikami UŁ lub/i osób, którym zostały powierzone obowiązki w zakresie prawa zamówień publicznych.</w:t>
      </w:r>
    </w:p>
    <w:p w14:paraId="45A447F1" w14:textId="37389577" w:rsidR="00A37AB5" w:rsidRPr="00717266" w:rsidRDefault="00A37AB5" w:rsidP="00717266">
      <w:pPr>
        <w:pStyle w:val="Akapitzlist"/>
        <w:numPr>
          <w:ilvl w:val="0"/>
          <w:numId w:val="35"/>
        </w:numPr>
        <w:spacing w:line="360" w:lineRule="auto"/>
        <w:ind w:left="0" w:right="98" w:firstLine="0"/>
        <w:rPr>
          <w:rFonts w:asciiTheme="majorHAnsi" w:eastAsia="Times New Roman" w:hAnsiTheme="majorHAnsi" w:cstheme="majorHAnsi"/>
          <w:b/>
          <w:bCs/>
          <w:lang w:val="pl-PL"/>
        </w:rPr>
      </w:pPr>
      <w:r w:rsidRPr="00717266">
        <w:rPr>
          <w:rFonts w:asciiTheme="majorHAnsi" w:eastAsia="Times New Roman" w:hAnsiTheme="majorHAnsi" w:cstheme="majorHAnsi"/>
          <w:bCs/>
          <w:lang w:val="pl-PL"/>
        </w:rPr>
        <w:t>Zamawiający może również włączyć do zakresu obowiązków Wykonawcy prowadzenie spraw nie wymienionych powyżej, jeżeli charakter prawny tych spraw dotyczy działalności Uniwersytetu.</w:t>
      </w:r>
    </w:p>
    <w:p w14:paraId="476F0C84" w14:textId="1C08E198" w:rsidR="006219BC" w:rsidRPr="00B77AE9" w:rsidRDefault="00A37AB5" w:rsidP="00B77AE9">
      <w:pPr>
        <w:pStyle w:val="Akapitzlist"/>
        <w:numPr>
          <w:ilvl w:val="0"/>
          <w:numId w:val="35"/>
        </w:numPr>
        <w:spacing w:after="240" w:line="360" w:lineRule="auto"/>
        <w:ind w:left="0" w:right="96" w:firstLine="0"/>
        <w:contextualSpacing w:val="0"/>
        <w:rPr>
          <w:rFonts w:asciiTheme="majorHAnsi" w:eastAsia="Times New Roman" w:hAnsiTheme="majorHAnsi" w:cstheme="majorHAnsi"/>
          <w:b/>
          <w:bCs/>
          <w:lang w:val="pl-PL"/>
        </w:rPr>
      </w:pPr>
      <w:r w:rsidRPr="00E442A2">
        <w:rPr>
          <w:rFonts w:asciiTheme="majorHAnsi" w:eastAsia="Times New Roman" w:hAnsiTheme="majorHAnsi" w:cstheme="majorHAnsi"/>
          <w:bCs/>
          <w:lang w:val="pl-PL"/>
        </w:rPr>
        <w:t>Przedmiot zamówienia nie obejmuje spraw związanych z dochodzeniem należności za niezwrócone książki i opłaty za studia, prowadzone w uproszczonym postępowaniu nakazowym i upominawczym we wszystkich instancjach oraz prowadzenie postępowań egzekucyjnych w tych sprawach.</w:t>
      </w:r>
    </w:p>
    <w:p w14:paraId="447F909E" w14:textId="77777777" w:rsidR="00590AC1" w:rsidRPr="00E442A2" w:rsidRDefault="00590AC1" w:rsidP="00E442A2">
      <w:pPr>
        <w:spacing w:line="360" w:lineRule="auto"/>
        <w:ind w:right="98"/>
        <w:rPr>
          <w:rFonts w:asciiTheme="majorHAnsi" w:eastAsia="Times New Roman" w:hAnsiTheme="majorHAnsi" w:cstheme="majorHAnsi"/>
          <w:b/>
          <w:lang w:val="pl-PL"/>
        </w:rPr>
      </w:pPr>
      <w:r w:rsidRPr="00E442A2">
        <w:rPr>
          <w:rFonts w:asciiTheme="majorHAnsi" w:eastAsia="Times New Roman" w:hAnsiTheme="majorHAnsi" w:cstheme="majorHAnsi"/>
          <w:b/>
          <w:lang w:val="pl-PL"/>
        </w:rPr>
        <w:t>§ 2</w:t>
      </w:r>
    </w:p>
    <w:p w14:paraId="6CDBD942" w14:textId="77777777" w:rsidR="00590AC1" w:rsidRPr="00E442A2" w:rsidRDefault="00590AC1" w:rsidP="00E442A2">
      <w:pPr>
        <w:spacing w:line="360" w:lineRule="auto"/>
        <w:ind w:right="98"/>
        <w:rPr>
          <w:rFonts w:asciiTheme="majorHAnsi" w:eastAsia="Times New Roman" w:hAnsiTheme="majorHAnsi" w:cstheme="majorHAnsi"/>
          <w:b/>
          <w:lang w:val="pl-PL"/>
        </w:rPr>
      </w:pPr>
      <w:r w:rsidRPr="00E442A2">
        <w:rPr>
          <w:rFonts w:asciiTheme="majorHAnsi" w:eastAsia="Times New Roman" w:hAnsiTheme="majorHAnsi" w:cstheme="majorHAnsi"/>
          <w:b/>
          <w:lang w:val="pl-PL"/>
        </w:rPr>
        <w:t>Organizacja pracy i obowiązki Wykonawcy</w:t>
      </w:r>
    </w:p>
    <w:p w14:paraId="492AAD57" w14:textId="77777777" w:rsidR="00590AC1" w:rsidRPr="00E442A2" w:rsidRDefault="00590AC1" w:rsidP="00E442A2">
      <w:pPr>
        <w:numPr>
          <w:ilvl w:val="0"/>
          <w:numId w:val="15"/>
        </w:numPr>
        <w:tabs>
          <w:tab w:val="num" w:pos="284"/>
        </w:tabs>
        <w:autoSpaceDE w:val="0"/>
        <w:autoSpaceDN w:val="0"/>
        <w:adjustRightInd w:val="0"/>
        <w:spacing w:line="360" w:lineRule="auto"/>
        <w:ind w:left="284" w:hanging="284"/>
        <w:rPr>
          <w:rFonts w:asciiTheme="majorHAnsi" w:eastAsia="Calibri" w:hAnsiTheme="majorHAnsi" w:cstheme="majorHAnsi"/>
          <w:lang w:val="pl-PL"/>
        </w:rPr>
      </w:pPr>
      <w:r w:rsidRPr="00E442A2">
        <w:rPr>
          <w:rFonts w:asciiTheme="majorHAnsi" w:eastAsia="Calibri" w:hAnsiTheme="majorHAnsi" w:cstheme="majorHAnsi"/>
          <w:lang w:val="pl-PL"/>
        </w:rPr>
        <w:t>Wykonawca będzie wykonywał usługę w siedzibie Zamawiającego:</w:t>
      </w:r>
    </w:p>
    <w:p w14:paraId="0548BFE5" w14:textId="209A727C" w:rsidR="00590AC1" w:rsidRPr="00E442A2" w:rsidRDefault="00590AC1" w:rsidP="00B77AE9">
      <w:pPr>
        <w:pStyle w:val="Akapitzlist"/>
        <w:numPr>
          <w:ilvl w:val="1"/>
          <w:numId w:val="1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wszystkie dni robocze, przez minimum 4 godziny dziennie - co najmniej jeden</w:t>
      </w:r>
      <w:r w:rsidR="007B0022">
        <w:rPr>
          <w:rFonts w:asciiTheme="majorHAnsi" w:eastAsia="Calibri" w:hAnsiTheme="majorHAnsi" w:cstheme="majorHAnsi"/>
          <w:lang w:val="pl-PL"/>
        </w:rPr>
        <w:t xml:space="preserve"> </w:t>
      </w:r>
      <w:r w:rsidRPr="00E442A2">
        <w:rPr>
          <w:rFonts w:asciiTheme="majorHAnsi" w:eastAsia="Calibri" w:hAnsiTheme="majorHAnsi" w:cstheme="majorHAnsi"/>
          <w:lang w:val="pl-PL"/>
        </w:rPr>
        <w:t xml:space="preserve">z radców prawnych/adwokatów wskazanych w ust. 4.1 – 4.3 (w wykazie osób stanowiących zał. 8.1 do SWZ) </w:t>
      </w:r>
      <w:r w:rsidRPr="00E442A2">
        <w:rPr>
          <w:rFonts w:asciiTheme="majorHAnsi" w:eastAsia="Calibri" w:hAnsiTheme="majorHAnsi" w:cstheme="majorHAnsi"/>
          <w:lang w:val="pl-PL"/>
        </w:rPr>
        <w:lastRenderedPageBreak/>
        <w:t>winien być obecny w siedzibie Zamawiającego w godzinach od 9:00 do 13:00 w każdym dniu roboczym oraz dodatkowo na każde wezwanie Zamawiającego poza ustalonymi godzinami. Obecność w siedzibie Zmawiającego będzie potwierdzana listą obecności</w:t>
      </w:r>
      <w:r w:rsidR="005054AF">
        <w:rPr>
          <w:rFonts w:asciiTheme="majorHAnsi" w:eastAsia="Calibri" w:hAnsiTheme="majorHAnsi" w:cstheme="majorHAnsi"/>
          <w:lang w:val="pl-PL"/>
        </w:rPr>
        <w:t>.</w:t>
      </w:r>
    </w:p>
    <w:p w14:paraId="52F66D23" w14:textId="77777777" w:rsidR="00590AC1" w:rsidRPr="00E442A2" w:rsidRDefault="00590AC1" w:rsidP="00824904">
      <w:pPr>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oraz</w:t>
      </w:r>
    </w:p>
    <w:p w14:paraId="52C5B35A" w14:textId="77777777" w:rsidR="00590AC1" w:rsidRPr="00E442A2" w:rsidRDefault="00590AC1" w:rsidP="00824904">
      <w:pPr>
        <w:pStyle w:val="Akapitzlist"/>
        <w:numPr>
          <w:ilvl w:val="1"/>
          <w:numId w:val="1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minimum 20 godzin miesięcznie (min. 2 razy w tygodniu). Co najmniej jeden</w:t>
      </w:r>
      <w:r w:rsidRPr="00E442A2">
        <w:rPr>
          <w:rFonts w:asciiTheme="majorHAnsi" w:eastAsia="Calibri" w:hAnsiTheme="majorHAnsi" w:cstheme="majorHAnsi"/>
          <w:lang w:val="pl-PL"/>
        </w:rPr>
        <w:br/>
        <w:t xml:space="preserve">z radców prawnych/adwokatów odpowiedzialny za </w:t>
      </w:r>
      <w:r w:rsidRPr="00E442A2">
        <w:rPr>
          <w:rFonts w:asciiTheme="majorHAnsi" w:eastAsia="Calibri" w:hAnsiTheme="majorHAnsi" w:cstheme="majorHAnsi"/>
          <w:u w:val="single"/>
          <w:lang w:val="pl-PL"/>
        </w:rPr>
        <w:t>obsługę zamówień publicznych</w:t>
      </w:r>
      <w:r w:rsidRPr="00E442A2">
        <w:rPr>
          <w:rFonts w:asciiTheme="majorHAnsi" w:eastAsia="Calibri" w:hAnsiTheme="majorHAnsi" w:cstheme="majorHAnsi"/>
          <w:lang w:val="pl-PL"/>
        </w:rPr>
        <w:t xml:space="preserve"> wskazany                    w ust. 4.4 (w wykazie osób stanowiących zał. 8.2 do SWZ) winien być obecny w siedzibie Zamawiającego w ustalonych z Koordynatorem godzinach   w ustalonych dniach oraz dodatkowo na każde wezwanie Zamawiającego poza ustalonymi godzinami. Obecność w siedzibie Zamawiającego będzie potwierdzana listą obecności.  Uczestniczenie przez radcę prawnego/adwokata w rozprawie sądowej nie jest wliczana do minimum 20 godzin miesięcznie obecności tego radcy prawnego/adwokata w siedzibie Zamawiającego. W takim przypadku adwokat/radca prawny winien ustalić z Koordynatorem inny termin obecności w siedzibie Zamawiającego. Obecność w siedzibie Zamawiającego będzie potwierdzana listą obecności.</w:t>
      </w:r>
    </w:p>
    <w:p w14:paraId="057E6328" w14:textId="77777777" w:rsidR="00590AC1" w:rsidRPr="00E442A2" w:rsidRDefault="00590AC1" w:rsidP="00824904">
      <w:pPr>
        <w:pStyle w:val="Akapitzlist"/>
        <w:numPr>
          <w:ilvl w:val="1"/>
          <w:numId w:val="1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 przypadku krótkotrwałej nieobecności (urlopu wypoczynkowego, zwolnień lekarskich i innych wypadków losowych) osób wskazanych w ust. 1 pkt 1 i 2 Zamawiający dopuszcza możliwość realizacji zamówienia w zakresie określonym w OPZ stanowiącym załącznik nr 1, przez którąkolwiek z osób wskazanych w ust. 4.</w:t>
      </w:r>
    </w:p>
    <w:p w14:paraId="5CAEB8BE" w14:textId="77777777" w:rsidR="00590AC1" w:rsidRPr="00E442A2" w:rsidRDefault="00590AC1" w:rsidP="00824904">
      <w:pPr>
        <w:pStyle w:val="Akapitzlist"/>
        <w:numPr>
          <w:ilvl w:val="1"/>
          <w:numId w:val="1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 przypadku dużej ilości spraw Wykonawca w porozumieniu z Zamawiającym musi zapewnić obecność w siedzibie Zamawiającego trzech radców/adwokatów.</w:t>
      </w:r>
    </w:p>
    <w:p w14:paraId="35F2283E" w14:textId="77777777" w:rsidR="00590AC1" w:rsidRPr="00E442A2" w:rsidRDefault="00590AC1" w:rsidP="00824904">
      <w:pPr>
        <w:pStyle w:val="Akapitzlist"/>
        <w:numPr>
          <w:ilvl w:val="1"/>
          <w:numId w:val="1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 xml:space="preserve">w razie przejścia uczelni w tryb pracy zdalnej (spowodowanego sytuacją epidemiczną                    w kraju) radcy prawni/adwokaci (wskazani w wykazie) świadczący usługę w siedzibie Zamawiającego pozostają w kontakcie mailowym i telefonicznym z Koordynatorem/Zamawiającym we wszystkie dni tygodnia w godzinach 9-15 każdego dnia. </w:t>
      </w:r>
    </w:p>
    <w:p w14:paraId="25FE967C" w14:textId="77777777" w:rsidR="00590AC1" w:rsidRPr="00E442A2" w:rsidRDefault="00590AC1" w:rsidP="00824904">
      <w:pPr>
        <w:numPr>
          <w:ilvl w:val="0"/>
          <w:numId w:val="15"/>
        </w:numPr>
        <w:tabs>
          <w:tab w:val="num" w:pos="0"/>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Zamawiający udostępni Wykonawcy pokój z wyposażeniem biurowym, w tym komputer</w:t>
      </w:r>
      <w:r w:rsidRPr="00E442A2">
        <w:rPr>
          <w:rFonts w:asciiTheme="majorHAnsi" w:eastAsia="Calibri" w:hAnsiTheme="majorHAnsi" w:cstheme="majorHAnsi"/>
          <w:lang w:val="pl-PL"/>
        </w:rPr>
        <w:br/>
        <w:t xml:space="preserve">z oprogramowaniem MS Office, dostęp do bazy aktów prawnych i telefonu stacjonarnego oraz zapewni stały dostęp do drukarki, kserokopiarki oraz Internetu, w siedzibie Uniwersytetu Łódzkiego. </w:t>
      </w:r>
    </w:p>
    <w:p w14:paraId="32DFE339" w14:textId="6289C401" w:rsidR="00590AC1" w:rsidRPr="00E442A2" w:rsidRDefault="00590AC1" w:rsidP="00824904">
      <w:pPr>
        <w:numPr>
          <w:ilvl w:val="0"/>
          <w:numId w:val="15"/>
        </w:numPr>
        <w:tabs>
          <w:tab w:val="num" w:pos="0"/>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Wykonawca zapewni w celu realizacji umowy dyspozycyjność czterech radców prawnych lub adwokatów, w tym jednego zajmującego się zagadnieniami z zakresu Ustawy Prawo zamówień publicznych. </w:t>
      </w:r>
    </w:p>
    <w:p w14:paraId="521CC2D2" w14:textId="77777777" w:rsidR="00590AC1" w:rsidRPr="00E442A2" w:rsidRDefault="00590AC1" w:rsidP="00E442A2">
      <w:pPr>
        <w:numPr>
          <w:ilvl w:val="0"/>
          <w:numId w:val="15"/>
        </w:numPr>
        <w:tabs>
          <w:tab w:val="num" w:pos="284"/>
        </w:tabs>
        <w:autoSpaceDE w:val="0"/>
        <w:autoSpaceDN w:val="0"/>
        <w:adjustRightInd w:val="0"/>
        <w:spacing w:line="360" w:lineRule="auto"/>
        <w:ind w:left="284" w:hanging="284"/>
        <w:rPr>
          <w:rFonts w:asciiTheme="majorHAnsi" w:eastAsia="Calibri" w:hAnsiTheme="majorHAnsi" w:cstheme="majorHAnsi"/>
          <w:lang w:val="pl-PL"/>
        </w:rPr>
      </w:pPr>
      <w:r w:rsidRPr="00E442A2">
        <w:rPr>
          <w:rFonts w:asciiTheme="majorHAnsi" w:eastAsia="Calibri" w:hAnsiTheme="majorHAnsi" w:cstheme="majorHAnsi"/>
          <w:lang w:val="pl-PL"/>
        </w:rPr>
        <w:t>Wykonawca do obsługi prawnej Zamawiającego w jego siedzibie wyznacza:</w:t>
      </w:r>
    </w:p>
    <w:p w14:paraId="346AC636" w14:textId="77777777" w:rsidR="00590AC1" w:rsidRPr="00E442A2" w:rsidRDefault="00590AC1" w:rsidP="00361D75">
      <w:pPr>
        <w:pStyle w:val="Akapitzlist"/>
        <w:numPr>
          <w:ilvl w:val="1"/>
          <w:numId w:val="15"/>
        </w:numPr>
        <w:autoSpaceDE w:val="0"/>
        <w:autoSpaceDN w:val="0"/>
        <w:adjustRightInd w:val="0"/>
        <w:spacing w:line="360" w:lineRule="auto"/>
        <w:ind w:left="284" w:firstLine="0"/>
        <w:contextualSpacing w:val="0"/>
        <w:rPr>
          <w:rFonts w:asciiTheme="majorHAnsi" w:eastAsia="Calibri" w:hAnsiTheme="majorHAnsi" w:cstheme="majorHAnsi"/>
          <w:lang w:val="pl-PL"/>
        </w:rPr>
      </w:pPr>
      <w:bookmarkStart w:id="12" w:name="_Hlk118285563"/>
      <w:r w:rsidRPr="00E442A2">
        <w:rPr>
          <w:rFonts w:asciiTheme="majorHAnsi" w:eastAsia="Calibri" w:hAnsiTheme="majorHAnsi" w:cstheme="majorHAnsi"/>
          <w:lang w:val="pl-PL"/>
        </w:rPr>
        <w:t>Adwokata/Radcę Prawnego: …………………………………..</w:t>
      </w:r>
    </w:p>
    <w:p w14:paraId="7F42C9E0" w14:textId="77777777" w:rsidR="00590AC1" w:rsidRPr="00E442A2" w:rsidRDefault="00590AC1" w:rsidP="00361D75">
      <w:pPr>
        <w:tabs>
          <w:tab w:val="left" w:pos="1985"/>
        </w:tabs>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 xml:space="preserve">    Tel. kontaktowy: ……………………………………………………..</w:t>
      </w:r>
    </w:p>
    <w:p w14:paraId="4047826C" w14:textId="77777777" w:rsidR="00590AC1" w:rsidRPr="00E442A2" w:rsidRDefault="00590AC1" w:rsidP="00361D75">
      <w:pPr>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 xml:space="preserve">     Adres e-mail: ……………………………………………………………</w:t>
      </w:r>
    </w:p>
    <w:bookmarkEnd w:id="12"/>
    <w:p w14:paraId="12634061" w14:textId="77777777" w:rsidR="00590AC1" w:rsidRPr="00E442A2" w:rsidRDefault="00590AC1" w:rsidP="00361D75">
      <w:pPr>
        <w:pStyle w:val="Akapitzlist"/>
        <w:numPr>
          <w:ilvl w:val="1"/>
          <w:numId w:val="1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Adwokata/Radcę Prawnego: …………………………………..</w:t>
      </w:r>
    </w:p>
    <w:p w14:paraId="04A9863C" w14:textId="77777777" w:rsidR="00590AC1" w:rsidRPr="00E442A2" w:rsidRDefault="00590AC1" w:rsidP="00361D75">
      <w:pPr>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 xml:space="preserve">     Tel. kontaktowy: ……………………………………………………..</w:t>
      </w:r>
    </w:p>
    <w:p w14:paraId="768F59BA" w14:textId="77777777" w:rsidR="00590AC1" w:rsidRPr="00E442A2" w:rsidRDefault="00590AC1" w:rsidP="00361D75">
      <w:pPr>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 xml:space="preserve">     Adres e-mail: ……………………………………………………..…..</w:t>
      </w:r>
    </w:p>
    <w:p w14:paraId="74721BAB" w14:textId="77777777" w:rsidR="00590AC1" w:rsidRPr="00E442A2" w:rsidRDefault="00590AC1" w:rsidP="00361D75">
      <w:pPr>
        <w:pStyle w:val="Akapitzlist"/>
        <w:numPr>
          <w:ilvl w:val="1"/>
          <w:numId w:val="1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lastRenderedPageBreak/>
        <w:t>Adwokata/Radcę Prawnego: …………………………………..</w:t>
      </w:r>
    </w:p>
    <w:p w14:paraId="589C6CED" w14:textId="77777777" w:rsidR="00590AC1" w:rsidRPr="00E442A2" w:rsidRDefault="00590AC1" w:rsidP="00361D75">
      <w:pPr>
        <w:tabs>
          <w:tab w:val="left" w:pos="1985"/>
        </w:tabs>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 xml:space="preserve">    Tel. kontaktowy: ……………………………………………………..</w:t>
      </w:r>
    </w:p>
    <w:p w14:paraId="040B990B" w14:textId="77777777" w:rsidR="00590AC1" w:rsidRPr="00E442A2" w:rsidRDefault="00590AC1" w:rsidP="00361D75">
      <w:pPr>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 xml:space="preserve">     Adres e-mail: ……………………………………………………………</w:t>
      </w:r>
    </w:p>
    <w:p w14:paraId="4BFADF69" w14:textId="77777777" w:rsidR="00590AC1" w:rsidRPr="00E442A2" w:rsidRDefault="00590AC1" w:rsidP="00361D75">
      <w:pPr>
        <w:pStyle w:val="Akapitzlist"/>
        <w:numPr>
          <w:ilvl w:val="1"/>
          <w:numId w:val="1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 zakresie zamówień publicznych:</w:t>
      </w:r>
    </w:p>
    <w:p w14:paraId="7259A39F" w14:textId="77777777" w:rsidR="00590AC1" w:rsidRPr="00E442A2" w:rsidRDefault="00590AC1" w:rsidP="00361D75">
      <w:pPr>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 xml:space="preserve">     Adwokata/Radcę Prawnego: …………………………………..</w:t>
      </w:r>
    </w:p>
    <w:p w14:paraId="73E6FADA" w14:textId="77777777" w:rsidR="00590AC1" w:rsidRPr="00E442A2" w:rsidRDefault="00590AC1" w:rsidP="00361D75">
      <w:pPr>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 xml:space="preserve">     Tel. kontaktowy: ……………………………………………….…….</w:t>
      </w:r>
    </w:p>
    <w:p w14:paraId="7F327334" w14:textId="77777777" w:rsidR="00590AC1" w:rsidRPr="00E442A2" w:rsidRDefault="00590AC1" w:rsidP="00361D75">
      <w:pPr>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 xml:space="preserve">     Adres e-mail: …………………………………………………………..</w:t>
      </w:r>
    </w:p>
    <w:p w14:paraId="4D7A9564" w14:textId="77777777" w:rsidR="00590AC1" w:rsidRPr="00E442A2" w:rsidRDefault="00590AC1" w:rsidP="00361D75">
      <w:pPr>
        <w:autoSpaceDE w:val="0"/>
        <w:autoSpaceDN w:val="0"/>
        <w:adjustRightInd w:val="0"/>
        <w:spacing w:line="360" w:lineRule="auto"/>
        <w:rPr>
          <w:rFonts w:asciiTheme="majorHAnsi" w:eastAsia="Calibri" w:hAnsiTheme="majorHAnsi" w:cstheme="majorHAnsi"/>
          <w:lang w:val="pl-PL"/>
        </w:rPr>
      </w:pPr>
      <w:r w:rsidRPr="00E442A2">
        <w:rPr>
          <w:rFonts w:asciiTheme="majorHAnsi" w:eastAsia="Calibri" w:hAnsiTheme="majorHAnsi" w:cstheme="majorHAnsi"/>
          <w:lang w:val="pl-PL"/>
        </w:rPr>
        <w:t xml:space="preserve">5. Wykonawca zapewni ciągłość prowadzenia spraw powierzonych przez Zamawiającego pomiędzy poszczególnymi Radcami/Adwokatami obsługującymi Zamawiającego w jego siedzibie. </w:t>
      </w:r>
    </w:p>
    <w:p w14:paraId="72C1EEC6" w14:textId="445E6BCB"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strike/>
          <w:lang w:val="pl-PL"/>
        </w:rPr>
      </w:pPr>
      <w:r w:rsidRPr="00E442A2">
        <w:rPr>
          <w:rFonts w:asciiTheme="majorHAnsi" w:eastAsia="Calibri" w:hAnsiTheme="majorHAnsi" w:cstheme="majorHAnsi"/>
          <w:lang w:val="pl-PL"/>
        </w:rPr>
        <w:t>Zamawiający dopuszcza zmianę osób wskazanych w ust. 4. W takim przypadku Wykonawca jest zobowiązany pisemnie uzasadnić zmianę i przedstawić propozycję nowej osoby do akceptacji Zamawiającego. Zmiana jest możliwa pod warunkiem, że nowa osoba będzie posiada</w:t>
      </w:r>
      <w:r w:rsidR="00856E42">
        <w:rPr>
          <w:rFonts w:asciiTheme="majorHAnsi" w:eastAsia="Calibri" w:hAnsiTheme="majorHAnsi" w:cstheme="majorHAnsi"/>
          <w:lang w:val="pl-PL"/>
        </w:rPr>
        <w:t>ła</w:t>
      </w:r>
      <w:r w:rsidRPr="00E442A2">
        <w:rPr>
          <w:rFonts w:asciiTheme="majorHAnsi" w:eastAsia="Calibri" w:hAnsiTheme="majorHAnsi" w:cstheme="majorHAnsi"/>
          <w:lang w:val="pl-PL"/>
        </w:rPr>
        <w:t xml:space="preserve"> co najmniej takie samo wykształcenie i doświadczenie jak osoba zastępowana. Wykonawca winien złożyć uaktualniony wykaz osób zgodnie z załącznikiem nr 8.1 lub 8.2. do SWZ</w:t>
      </w:r>
      <w:r w:rsidR="00417332" w:rsidRPr="00E442A2">
        <w:rPr>
          <w:rFonts w:asciiTheme="majorHAnsi" w:eastAsia="Calibri" w:hAnsiTheme="majorHAnsi" w:cstheme="majorHAnsi"/>
          <w:lang w:val="pl-PL"/>
        </w:rPr>
        <w:t xml:space="preserve"> </w:t>
      </w:r>
      <w:r w:rsidR="0025393B" w:rsidRPr="00EE057F">
        <w:rPr>
          <w:rFonts w:asciiTheme="majorHAnsi" w:eastAsia="Calibri" w:hAnsiTheme="majorHAnsi" w:cstheme="majorHAnsi"/>
          <w:lang w:val="pl-PL"/>
        </w:rPr>
        <w:t>nie później niż na 7 dni przed planowaną zmianą osób wskazanych w ust.</w:t>
      </w:r>
      <w:r w:rsidR="0025393B" w:rsidRPr="00E442A2">
        <w:rPr>
          <w:rFonts w:asciiTheme="majorHAnsi" w:eastAsia="Calibri" w:hAnsiTheme="majorHAnsi" w:cstheme="majorHAnsi"/>
          <w:lang w:val="pl-PL"/>
        </w:rPr>
        <w:t xml:space="preserve"> 4.</w:t>
      </w:r>
    </w:p>
    <w:p w14:paraId="14F20CC8" w14:textId="77777777"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 przypadku, gdy Strony nie dojdą do porozumienia w zakresie zmiany osób personelu wykonującego przedmiot umowy, Zamawiający zastrzega sobie prawo do odstąpienia od umowy w terminie 30 dni od dnia przedstawienia propozycji zmiany członka personelu Wykonawcy. Powyższe odstąpienie od umowy będzie traktowane jako odstąpienie od umowy z przyczyn leżących po stronie Wykonawcy. </w:t>
      </w:r>
    </w:p>
    <w:p w14:paraId="24E10908" w14:textId="77777777"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Zamawiający zastrzega sobie prawo wnioskowania zmiany osób w przypadku niewykonywania lub nienależytego wykonywania przez nich obowiązków wynikających z umowy. Postanowienia ust. 7 mają analogiczne zastosowanie. </w:t>
      </w:r>
    </w:p>
    <w:p w14:paraId="68245078" w14:textId="3D389DCE" w:rsidR="00590AC1" w:rsidRPr="00E442A2" w:rsidRDefault="00590AC1" w:rsidP="003608CB">
      <w:pPr>
        <w:numPr>
          <w:ilvl w:val="0"/>
          <w:numId w:val="16"/>
        </w:numPr>
        <w:tabs>
          <w:tab w:val="clear" w:pos="720"/>
          <w:tab w:val="num" w:pos="0"/>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Usługi będące przedmiotem umowy świadczone będą przez Wykonawcę w ścisłym współdziałaniu</w:t>
      </w:r>
      <w:r w:rsidR="00BF3761">
        <w:rPr>
          <w:rFonts w:asciiTheme="majorHAnsi" w:eastAsia="Calibri" w:hAnsiTheme="majorHAnsi" w:cstheme="majorHAnsi"/>
          <w:lang w:val="pl-PL"/>
        </w:rPr>
        <w:t xml:space="preserve"> </w:t>
      </w:r>
      <w:r w:rsidRPr="00E442A2">
        <w:rPr>
          <w:rFonts w:asciiTheme="majorHAnsi" w:eastAsia="Calibri" w:hAnsiTheme="majorHAnsi" w:cstheme="majorHAnsi"/>
          <w:lang w:val="pl-PL"/>
        </w:rPr>
        <w:t xml:space="preserve">z pracownikami komórek organizacyjnych Zamawiającego, przy zachowaniu zasady pełnej współpracy i należytego dzielenia się z pracownikami Zamawiającego posiadaną wiedzą                                          i doświadczeniem. </w:t>
      </w:r>
    </w:p>
    <w:p w14:paraId="54300042" w14:textId="77777777"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Wykonawca odpowiada za jakość, terminowość i zgodność z obowiązującymi przepisami prawnymi przygotowywanych opinii prawnych, udzielanych porad i konsultacji prawnych, ocen i analiz spraw wykonywanych w ramach niniejszej umowy. </w:t>
      </w:r>
    </w:p>
    <w:p w14:paraId="5086B6B2" w14:textId="77777777"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Wykonawca będzie realizował przedmiot umowy na podstawie wniosków/zleceń Kierowników poszczególnych jednostek organizacyjnych Uniwersytetu Łódzkiego.</w:t>
      </w:r>
    </w:p>
    <w:p w14:paraId="5B1BB8E2" w14:textId="77777777"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Zamawiający dopuszcza możliwość komunikowania się drogą pisemną i elektroniczną. </w:t>
      </w:r>
    </w:p>
    <w:p w14:paraId="5190975C" w14:textId="77777777"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Wykonawca zobowiązany jest przy wykonywaniu przedmiotu umowy do działania z należytą starannością, zgodnie z przedmiotem zlecenia. </w:t>
      </w:r>
    </w:p>
    <w:p w14:paraId="330B756C" w14:textId="77777777"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Osobami upoważnionymi do kontaktów w zakresie wykonania przedmiotu umowy są kierownicy jednostek organizacyjnych lub wskazane przez nich osoby. </w:t>
      </w:r>
    </w:p>
    <w:p w14:paraId="59A47145" w14:textId="77777777"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lastRenderedPageBreak/>
        <w:t xml:space="preserve">Sporządzenie: opinii prawnych, pism, umów, aktów prawnych, wyjaśnień, decyzji, projektów decyzji administracyjnych, opiniowanie umów, odpowiedzi na maile oraz wszelkiego rodzaju innych dokumentów związanych z realizacją umowy - na wniosek kierowników jednostek organizacyjnych należy wykonać niezwłocznie, lecz w terminie nie dłuższym niż </w:t>
      </w:r>
      <w:r w:rsidRPr="00E442A2">
        <w:rPr>
          <w:rFonts w:asciiTheme="majorHAnsi" w:eastAsia="Calibri" w:hAnsiTheme="majorHAnsi" w:cstheme="majorHAnsi"/>
          <w:bCs/>
          <w:lang w:val="pl-PL"/>
        </w:rPr>
        <w:t>3</w:t>
      </w:r>
      <w:r w:rsidRPr="00E442A2">
        <w:rPr>
          <w:rFonts w:asciiTheme="majorHAnsi" w:eastAsia="Calibri" w:hAnsiTheme="majorHAnsi" w:cstheme="majorHAnsi"/>
          <w:b/>
          <w:bCs/>
          <w:lang w:val="pl-PL"/>
        </w:rPr>
        <w:t xml:space="preserve"> </w:t>
      </w:r>
      <w:r w:rsidRPr="00E442A2">
        <w:rPr>
          <w:rFonts w:asciiTheme="majorHAnsi" w:eastAsia="Calibri" w:hAnsiTheme="majorHAnsi" w:cstheme="majorHAnsi"/>
          <w:lang w:val="pl-PL"/>
        </w:rPr>
        <w:t xml:space="preserve">dni robocze od dnia przekazania </w:t>
      </w:r>
      <w:r w:rsidRPr="00E442A2">
        <w:rPr>
          <w:rFonts w:asciiTheme="majorHAnsi" w:eastAsia="Calibri" w:hAnsiTheme="majorHAnsi" w:cstheme="majorHAnsi"/>
          <w:u w:val="single"/>
          <w:lang w:val="pl-PL"/>
        </w:rPr>
        <w:t>wniosku</w:t>
      </w:r>
      <w:r w:rsidRPr="00E442A2">
        <w:rPr>
          <w:rFonts w:asciiTheme="majorHAnsi" w:eastAsia="Calibri" w:hAnsiTheme="majorHAnsi" w:cstheme="majorHAnsi"/>
          <w:lang w:val="pl-PL"/>
        </w:rPr>
        <w:t xml:space="preserve"> – za wyjątkiem kwestii dotyczących prawa zamówień publicznych, w przypadku których radca prawny/adwokat zobowiązany jest do udzielania bieżącej pomocy prawnej. W sprawach szczególnie skomplikowanych, termin ten może ulec przedłużeniu do 7 dni roboczych. Niedotrzymanie ustalonych przez Strony terminów, określonych w Zleceniach, skutkować będzie naliczaniem kary umownej, o której mowa w § 10 ust. 1 pkt. 3). </w:t>
      </w:r>
    </w:p>
    <w:p w14:paraId="149A5762" w14:textId="77777777"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Wykonane we wskazanej formie zlecenie zostanie przekazane Zamawiającemu do akceptacji</w:t>
      </w:r>
      <w:r w:rsidRPr="00E442A2">
        <w:rPr>
          <w:rFonts w:asciiTheme="majorHAnsi" w:eastAsia="Calibri" w:hAnsiTheme="majorHAnsi" w:cstheme="majorHAnsi"/>
          <w:lang w:val="pl-PL"/>
        </w:rPr>
        <w:br/>
      </w:r>
      <w:r w:rsidRPr="00E442A2">
        <w:rPr>
          <w:rFonts w:asciiTheme="majorHAnsi" w:eastAsia="Calibri" w:hAnsiTheme="majorHAnsi" w:cstheme="majorHAnsi"/>
          <w:bCs/>
          <w:lang w:val="pl-PL"/>
        </w:rPr>
        <w:t>w ustalonym, przez Strony terminie</w:t>
      </w:r>
      <w:r w:rsidRPr="00E442A2">
        <w:rPr>
          <w:rFonts w:asciiTheme="majorHAnsi" w:eastAsia="Calibri" w:hAnsiTheme="majorHAnsi" w:cstheme="majorHAnsi"/>
          <w:lang w:val="pl-PL"/>
        </w:rPr>
        <w:t xml:space="preserve"> </w:t>
      </w:r>
      <w:r w:rsidRPr="00E442A2">
        <w:rPr>
          <w:rFonts w:asciiTheme="majorHAnsi" w:eastAsia="Calibri" w:hAnsiTheme="majorHAnsi" w:cstheme="majorHAnsi"/>
          <w:bCs/>
          <w:lang w:val="pl-PL"/>
        </w:rPr>
        <w:t>wykonania zlecenia</w:t>
      </w:r>
      <w:r w:rsidRPr="00E442A2">
        <w:rPr>
          <w:rFonts w:asciiTheme="majorHAnsi" w:eastAsia="Calibri" w:hAnsiTheme="majorHAnsi" w:cstheme="majorHAnsi"/>
          <w:lang w:val="pl-PL"/>
        </w:rPr>
        <w:t xml:space="preserve">. Jeżeli w ciągu 7 dni Zamawiający nie zgłosi pisemnych uwag lub poprawek do przedmiotu zlecenia, przyjmuje się, że Zamawiający akceptuje wykonane zlecenie. W przypadku zgłoszenia poprawek lub uwag, Wykonawca jest zobowiązany do uzupełnienia przedmiotu zlecenia w terminie 3 dni. Za odbiór prac Strony uważają odbiór poprawionego i zaakceptowanego przez Zamawiającego zlecenia. </w:t>
      </w:r>
    </w:p>
    <w:p w14:paraId="001712FD" w14:textId="77777777" w:rsidR="00590AC1" w:rsidRPr="00E442A2" w:rsidRDefault="00590AC1" w:rsidP="00361D75">
      <w:pPr>
        <w:numPr>
          <w:ilvl w:val="0"/>
          <w:numId w:val="16"/>
        </w:numPr>
        <w:tabs>
          <w:tab w:val="num" w:pos="284"/>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Zamawiający wyznacza do nadzorowania prawidłowości wykonywania niniejszej umowy Panią/Pana radcę prawnego………………………… (w dalszej części umowy „Koordynator”). </w:t>
      </w:r>
    </w:p>
    <w:p w14:paraId="104012DC" w14:textId="77777777" w:rsidR="00590AC1" w:rsidRPr="00E442A2" w:rsidRDefault="00590AC1" w:rsidP="00E442A2">
      <w:pPr>
        <w:numPr>
          <w:ilvl w:val="0"/>
          <w:numId w:val="16"/>
        </w:numPr>
        <w:tabs>
          <w:tab w:val="num" w:pos="284"/>
        </w:tabs>
        <w:autoSpaceDE w:val="0"/>
        <w:autoSpaceDN w:val="0"/>
        <w:adjustRightInd w:val="0"/>
        <w:spacing w:line="360" w:lineRule="auto"/>
        <w:ind w:left="284" w:hanging="284"/>
        <w:rPr>
          <w:rFonts w:asciiTheme="majorHAnsi" w:eastAsia="Calibri" w:hAnsiTheme="majorHAnsi" w:cstheme="majorHAnsi"/>
          <w:lang w:val="pl-PL"/>
        </w:rPr>
      </w:pPr>
      <w:r w:rsidRPr="00E442A2">
        <w:rPr>
          <w:rFonts w:asciiTheme="majorHAnsi" w:eastAsia="Calibri" w:hAnsiTheme="majorHAnsi" w:cstheme="majorHAnsi"/>
          <w:lang w:val="pl-PL"/>
        </w:rPr>
        <w:t>Koordynator jest uprawniony m.in.:</w:t>
      </w:r>
    </w:p>
    <w:p w14:paraId="05203614" w14:textId="39B0D6EC" w:rsidR="00590AC1" w:rsidRPr="00150DFC" w:rsidRDefault="00590AC1" w:rsidP="00150DFC">
      <w:pPr>
        <w:pStyle w:val="Akapitzlist"/>
        <w:numPr>
          <w:ilvl w:val="1"/>
          <w:numId w:val="36"/>
        </w:numPr>
        <w:autoSpaceDE w:val="0"/>
        <w:autoSpaceDN w:val="0"/>
        <w:adjustRightInd w:val="0"/>
        <w:spacing w:line="360" w:lineRule="auto"/>
        <w:ind w:left="284" w:firstLine="0"/>
        <w:rPr>
          <w:rFonts w:asciiTheme="majorHAnsi" w:eastAsia="Calibri" w:hAnsiTheme="majorHAnsi" w:cstheme="majorHAnsi"/>
          <w:lang w:val="pl-PL"/>
        </w:rPr>
      </w:pPr>
      <w:r w:rsidRPr="00150DFC">
        <w:rPr>
          <w:rFonts w:asciiTheme="majorHAnsi" w:eastAsia="Calibri" w:hAnsiTheme="majorHAnsi" w:cstheme="majorHAnsi"/>
          <w:lang w:val="pl-PL"/>
        </w:rPr>
        <w:t>do bieżącej współpracy z Wykonawcą w zakresie związanym z realizacją umowy;</w:t>
      </w:r>
    </w:p>
    <w:p w14:paraId="3FC74838" w14:textId="63259ABA" w:rsidR="00590AC1" w:rsidRPr="00150DFC" w:rsidRDefault="00590AC1" w:rsidP="00150DFC">
      <w:pPr>
        <w:pStyle w:val="Akapitzlist"/>
        <w:numPr>
          <w:ilvl w:val="1"/>
          <w:numId w:val="36"/>
        </w:numPr>
        <w:autoSpaceDE w:val="0"/>
        <w:autoSpaceDN w:val="0"/>
        <w:adjustRightInd w:val="0"/>
        <w:spacing w:line="360" w:lineRule="auto"/>
        <w:ind w:left="284" w:firstLine="0"/>
        <w:rPr>
          <w:rFonts w:asciiTheme="majorHAnsi" w:eastAsia="Calibri" w:hAnsiTheme="majorHAnsi" w:cstheme="majorHAnsi"/>
          <w:lang w:val="pl-PL"/>
        </w:rPr>
      </w:pPr>
      <w:r w:rsidRPr="00150DFC">
        <w:rPr>
          <w:rFonts w:asciiTheme="majorHAnsi" w:eastAsia="Calibri" w:hAnsiTheme="majorHAnsi" w:cstheme="majorHAnsi"/>
          <w:lang w:val="pl-PL"/>
        </w:rPr>
        <w:t xml:space="preserve">przydzielaniu poszczególnych spraw konkretnym radcom prawnym/adwokatom uczestniczącym w realizacji zamówienia; </w:t>
      </w:r>
    </w:p>
    <w:p w14:paraId="5B2A6168" w14:textId="77777777" w:rsidR="00590AC1" w:rsidRPr="00E442A2" w:rsidRDefault="00590AC1" w:rsidP="00150DFC">
      <w:pPr>
        <w:pStyle w:val="Akapitzlist"/>
        <w:numPr>
          <w:ilvl w:val="1"/>
          <w:numId w:val="36"/>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monitorowania przebiegu spraw prowadzonych przez Wykonawcę oraz przekazywania informacji Rektorowi i Kanclerzom UŁ w tym zakresie;</w:t>
      </w:r>
    </w:p>
    <w:p w14:paraId="03E7AAFA" w14:textId="77777777" w:rsidR="00590AC1" w:rsidRPr="00E442A2" w:rsidRDefault="00590AC1" w:rsidP="00150DFC">
      <w:pPr>
        <w:pStyle w:val="Akapitzlist"/>
        <w:numPr>
          <w:ilvl w:val="1"/>
          <w:numId w:val="36"/>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wykonywania obsługi prawnej UŁ w zakresie uzgodnionym z Kanclerzami bądź Rektorem.</w:t>
      </w:r>
    </w:p>
    <w:p w14:paraId="6996E447" w14:textId="77777777" w:rsidR="00590AC1" w:rsidRPr="00E442A2" w:rsidRDefault="00590AC1" w:rsidP="00150DFC">
      <w:pPr>
        <w:pStyle w:val="Akapitzlist"/>
        <w:numPr>
          <w:ilvl w:val="1"/>
          <w:numId w:val="36"/>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odbioru pełnej, przekazanej w związku z realizacją umowy dokumentacji od Wykonawcy w terminie 14 dni przed zakończeniem umowy z Wykonawcą.</w:t>
      </w:r>
    </w:p>
    <w:p w14:paraId="5CC05F1E" w14:textId="1B148E7B" w:rsidR="00590AC1" w:rsidRPr="00150DFC" w:rsidRDefault="00590AC1" w:rsidP="00150DFC">
      <w:pPr>
        <w:pStyle w:val="Akapitzlist"/>
        <w:numPr>
          <w:ilvl w:val="0"/>
          <w:numId w:val="17"/>
        </w:numPr>
        <w:tabs>
          <w:tab w:val="clear" w:pos="720"/>
          <w:tab w:val="num" w:pos="0"/>
        </w:tabs>
        <w:autoSpaceDE w:val="0"/>
        <w:autoSpaceDN w:val="0"/>
        <w:adjustRightInd w:val="0"/>
        <w:spacing w:line="360" w:lineRule="auto"/>
        <w:ind w:left="0" w:firstLine="0"/>
        <w:rPr>
          <w:rFonts w:asciiTheme="majorHAnsi" w:eastAsia="Calibri" w:hAnsiTheme="majorHAnsi" w:cstheme="majorHAnsi"/>
          <w:lang w:val="pl-PL"/>
        </w:rPr>
      </w:pPr>
      <w:r w:rsidRPr="00150DFC">
        <w:rPr>
          <w:rFonts w:asciiTheme="majorHAnsi" w:eastAsia="Calibri" w:hAnsiTheme="majorHAnsi" w:cstheme="majorHAnsi"/>
          <w:lang w:val="pl-PL"/>
        </w:rPr>
        <w:t xml:space="preserve">Zamawiającemu przysługuje uprawnienie do zmiany osoby wskazanej w ust. 18. Zmiana ta nie wymaga aneksu do niniejszej umowy. </w:t>
      </w:r>
    </w:p>
    <w:p w14:paraId="5B0DEE3E" w14:textId="485E30C5" w:rsidR="00590AC1" w:rsidRPr="00E442A2" w:rsidRDefault="00590AC1" w:rsidP="00150DFC">
      <w:pPr>
        <w:numPr>
          <w:ilvl w:val="0"/>
          <w:numId w:val="17"/>
        </w:numPr>
        <w:tabs>
          <w:tab w:val="clear" w:pos="720"/>
          <w:tab w:val="num" w:pos="0"/>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Wykonawca zobowiązuje się do udzielania Zamawiającemu, w tym Koordynatorowi pełnej informacji</w:t>
      </w:r>
      <w:r w:rsidR="00150DFC">
        <w:rPr>
          <w:rFonts w:asciiTheme="majorHAnsi" w:eastAsia="Calibri" w:hAnsiTheme="majorHAnsi" w:cstheme="majorHAnsi"/>
          <w:lang w:val="pl-PL"/>
        </w:rPr>
        <w:t xml:space="preserve"> </w:t>
      </w:r>
      <w:r w:rsidRPr="00E442A2">
        <w:rPr>
          <w:rFonts w:asciiTheme="majorHAnsi" w:eastAsia="Calibri" w:hAnsiTheme="majorHAnsi" w:cstheme="majorHAnsi"/>
          <w:lang w:val="pl-PL"/>
        </w:rPr>
        <w:t xml:space="preserve">o stanie wykonania obowiązków wynikających z niniejszej umowy, w zakresie ustalonym przez Zamawiającego. </w:t>
      </w:r>
    </w:p>
    <w:p w14:paraId="4079B364" w14:textId="77777777" w:rsidR="00590AC1" w:rsidRPr="00E442A2" w:rsidRDefault="00590AC1" w:rsidP="00150DFC">
      <w:pPr>
        <w:numPr>
          <w:ilvl w:val="0"/>
          <w:numId w:val="17"/>
        </w:numPr>
        <w:tabs>
          <w:tab w:val="clear" w:pos="720"/>
          <w:tab w:val="num" w:pos="0"/>
        </w:tabs>
        <w:autoSpaceDE w:val="0"/>
        <w:autoSpaceDN w:val="0"/>
        <w:adjustRightInd w:val="0"/>
        <w:spacing w:after="240"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Wykonawca jest zobowiązany każdorazowo informować Koordynatora o terminie rozprawy oraz wskazać imiennie radcę prawnego/adwokata, który będzie reprezentował UŁ podczas rozprawy. Na uzasadniony wniosek Wykonawcy i za zgodą Zamawiającego, Wykonawca może nie uczestniczyć w rozprawie.</w:t>
      </w:r>
    </w:p>
    <w:p w14:paraId="758C0CB9" w14:textId="77777777" w:rsidR="00E729BD" w:rsidRPr="00E442A2" w:rsidRDefault="00E729BD" w:rsidP="00E442A2">
      <w:pPr>
        <w:tabs>
          <w:tab w:val="num" w:pos="284"/>
        </w:tabs>
        <w:autoSpaceDE w:val="0"/>
        <w:autoSpaceDN w:val="0"/>
        <w:adjustRightInd w:val="0"/>
        <w:spacing w:line="360" w:lineRule="auto"/>
        <w:ind w:left="284" w:hanging="284"/>
        <w:rPr>
          <w:rFonts w:asciiTheme="majorHAnsi" w:eastAsia="Calibri" w:hAnsiTheme="majorHAnsi" w:cstheme="majorHAnsi"/>
          <w:b/>
          <w:bCs/>
          <w:lang w:val="pl-PL"/>
        </w:rPr>
      </w:pPr>
      <w:r w:rsidRPr="00E442A2">
        <w:rPr>
          <w:rFonts w:asciiTheme="majorHAnsi" w:eastAsia="Calibri" w:hAnsiTheme="majorHAnsi" w:cstheme="majorHAnsi"/>
          <w:b/>
          <w:bCs/>
          <w:lang w:val="pl-PL"/>
        </w:rPr>
        <w:lastRenderedPageBreak/>
        <w:t>§ 3</w:t>
      </w:r>
    </w:p>
    <w:p w14:paraId="18D0F9D7" w14:textId="77777777" w:rsidR="00E729BD" w:rsidRPr="00E442A2" w:rsidRDefault="00E729BD"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Konflikt interesów</w:t>
      </w:r>
    </w:p>
    <w:p w14:paraId="240D5E7C" w14:textId="77777777" w:rsidR="00E729BD" w:rsidRPr="00E442A2" w:rsidRDefault="00E729BD" w:rsidP="00150DFC">
      <w:pPr>
        <w:numPr>
          <w:ilvl w:val="0"/>
          <w:numId w:val="19"/>
        </w:numPr>
        <w:tabs>
          <w:tab w:val="clear" w:pos="720"/>
          <w:tab w:val="num" w:pos="0"/>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 trakcie trwania niniejszej umowy Wykonawca oraz osoby realizujące przedmiot umowy zobowiązują się do powstrzymywania od wszelkich działań i czynności, które mogą rodzić podejrzenie stronniczości lub potencjalnego konfliktu interesów. </w:t>
      </w:r>
    </w:p>
    <w:p w14:paraId="2FEE896C" w14:textId="77777777" w:rsidR="00E729BD" w:rsidRPr="00E442A2" w:rsidRDefault="00E729BD" w:rsidP="00150DFC">
      <w:pPr>
        <w:numPr>
          <w:ilvl w:val="0"/>
          <w:numId w:val="19"/>
        </w:numPr>
        <w:tabs>
          <w:tab w:val="num" w:pos="0"/>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 trakcie trwania niniejszej umowy Wykonawca oraz osoby realizujące przedmiot umowy zobowiązują się w szczególności do niepodejmowania żadnych czynności, w tym doradczych i obsługi prawnej na rzecz podmiotu, który ma status wykonawcy w rozumieniu PZP, w postępowaniach                        o udzielenie zamówienia publicznego realizowanych przez Zamawiającego, który ma status Wykonawcy w rozumieniu Ustawy Prawo Zamówień Publicznych, w postepowaniach o udzielenie zamówienia publicznego realizowanych przez Zamawiającego  oraz realizacji zawartych w wyniku ich rozstrzygnięć umów. </w:t>
      </w:r>
    </w:p>
    <w:p w14:paraId="6D1ACDEC" w14:textId="6A3393D5" w:rsidR="00E729BD" w:rsidRPr="00E442A2" w:rsidRDefault="00E729BD" w:rsidP="00150DFC">
      <w:pPr>
        <w:numPr>
          <w:ilvl w:val="0"/>
          <w:numId w:val="19"/>
        </w:numPr>
        <w:tabs>
          <w:tab w:val="num" w:pos="0"/>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Wykonawca zobowiązuje się, że w czasie trwania niniejszej umowy, w postępowaniach przed sądami, organami administracji publicznej lub w toku jakichkolwiek negocjacji handlowych lub czynności</w:t>
      </w:r>
      <w:r w:rsidR="00150DFC">
        <w:rPr>
          <w:rFonts w:asciiTheme="majorHAnsi" w:eastAsia="Calibri" w:hAnsiTheme="majorHAnsi" w:cstheme="majorHAnsi"/>
          <w:lang w:val="pl-PL"/>
        </w:rPr>
        <w:t xml:space="preserve"> </w:t>
      </w:r>
      <w:r w:rsidRPr="00E442A2">
        <w:rPr>
          <w:rFonts w:asciiTheme="majorHAnsi" w:eastAsia="Calibri" w:hAnsiTheme="majorHAnsi" w:cstheme="majorHAnsi"/>
          <w:lang w:val="pl-PL"/>
        </w:rPr>
        <w:t xml:space="preserve">w sprawach innych klientów Wykonawcy, zarówno Wykonawca, jego pracownicy oraz osoby przy pomocy których Wykonawca będzie realizował niniejszą umowę, nie będą działać sprzecznie                              z interesami Zamawiającego. </w:t>
      </w:r>
    </w:p>
    <w:p w14:paraId="385AC0D5" w14:textId="77777777" w:rsidR="00E729BD" w:rsidRPr="00E442A2" w:rsidRDefault="00E729BD" w:rsidP="00150DFC">
      <w:pPr>
        <w:numPr>
          <w:ilvl w:val="0"/>
          <w:numId w:val="19"/>
        </w:numPr>
        <w:tabs>
          <w:tab w:val="num" w:pos="0"/>
        </w:tabs>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 sytuacji, gdy bez woli i wiedzy Wykonawcy interes Zamawiającego okaże się sprzeczny </w:t>
      </w:r>
      <w:r w:rsidRPr="00E442A2">
        <w:rPr>
          <w:rFonts w:asciiTheme="majorHAnsi" w:eastAsia="Calibri" w:hAnsiTheme="majorHAnsi" w:cstheme="majorHAnsi"/>
          <w:lang w:val="pl-PL"/>
        </w:rPr>
        <w:br/>
        <w:t xml:space="preserve">z interesami innego z klientów Wykonawcy, Wykonawca niezwłocznie powiadomi na piśmie Zamawiającego o takim fakcie, a Zamawiający podejmie stosowne decyzje, co do dalszego postępowania w sprawie. Niniejsze postanowienie ma odpowiednie zastosowanie w przypadkach określonych w ust. 2. </w:t>
      </w:r>
    </w:p>
    <w:p w14:paraId="0CA48D04" w14:textId="77777777" w:rsidR="00E729BD" w:rsidRPr="00E442A2" w:rsidRDefault="00E729BD" w:rsidP="00150DFC">
      <w:pPr>
        <w:numPr>
          <w:ilvl w:val="0"/>
          <w:numId w:val="19"/>
        </w:numPr>
        <w:tabs>
          <w:tab w:val="num" w:pos="0"/>
        </w:tabs>
        <w:autoSpaceDE w:val="0"/>
        <w:autoSpaceDN w:val="0"/>
        <w:adjustRightInd w:val="0"/>
        <w:spacing w:after="240"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 przypadkach opisanych w ust. 4 niniejszego § decyzje Zamawiającego, co do dalszego postępowania w sprawie mogą wiązać się z możliwością wstrzymania realizacji danej sprawy lub nawet rozwiązania umowy. W celu uniknięcia ewentualnych wątpliwości interpretacyjnych, strony zgodne są, co do faktu, iż rozwiązanie umowy, o którym mowa powyżej nie będzie miało charakteru rozwiązania z przyczyn leżących po stronie Zamawiającego. Niniejsze postanowienie ma analogiczne zastosowanie do ust. 2.</w:t>
      </w:r>
    </w:p>
    <w:p w14:paraId="55033975" w14:textId="77777777" w:rsidR="00F03E2D" w:rsidRPr="00E442A2" w:rsidRDefault="00F03E2D"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 4</w:t>
      </w:r>
    </w:p>
    <w:p w14:paraId="77C02D39" w14:textId="77777777" w:rsidR="00F03E2D" w:rsidRPr="00E442A2" w:rsidRDefault="00F03E2D"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Klauzura poufności</w:t>
      </w:r>
    </w:p>
    <w:p w14:paraId="2293CDE2" w14:textId="77777777" w:rsidR="00F03E2D" w:rsidRPr="00E442A2" w:rsidRDefault="00F03E2D" w:rsidP="00150DFC">
      <w:pPr>
        <w:numPr>
          <w:ilvl w:val="0"/>
          <w:numId w:val="20"/>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Wszystkie wiadomości i informacje nie będące informacją publiczną w szczególności informacje finansowe, programowe, prawne, techniczne, handlowe, know-how, organizacyjne, oraz informacje związane z postępowaniami o udzielenie zamówienia publicznego, dotyczące w sposób bezpośredni lub pośredni Zamawiającego oraz firm lub podmiotów z nim współpracujących, uzyskane przez Wykonawcę w związku ze świadczeniem usług w ramach niniejszej umowy, będą traktowane przez Wykonawcę bezterminowo i bezwarunkowo jako poufne i nie mogą zostać bezpośrednio lub </w:t>
      </w:r>
      <w:r w:rsidRPr="00E442A2">
        <w:rPr>
          <w:rFonts w:asciiTheme="majorHAnsi" w:eastAsia="Calibri" w:hAnsiTheme="majorHAnsi" w:cstheme="majorHAnsi"/>
          <w:lang w:val="pl-PL"/>
        </w:rPr>
        <w:lastRenderedPageBreak/>
        <w:t>pośrednio ujawnione komukolwiek, za wyjątkiem uzyskania uprzedniego, pisemnego zezwolenia wydanego przez Zamawiającego na ujawnienie informacji.</w:t>
      </w:r>
    </w:p>
    <w:p w14:paraId="1B4E196A" w14:textId="77777777" w:rsidR="00F03E2D" w:rsidRPr="00E442A2" w:rsidRDefault="00F03E2D" w:rsidP="00150DFC">
      <w:pPr>
        <w:numPr>
          <w:ilvl w:val="0"/>
          <w:numId w:val="20"/>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Pod pojęciem informacji poufnych Strony rozumieją ponadto każdą informację uzyskaną od drugiej Strony w trakcie negocjacji, konsultacji oraz wszelkich innych form współpracy.</w:t>
      </w:r>
    </w:p>
    <w:p w14:paraId="1E31C7D5" w14:textId="77777777" w:rsidR="00F03E2D" w:rsidRPr="00E442A2" w:rsidRDefault="00F03E2D" w:rsidP="00150DFC">
      <w:pPr>
        <w:numPr>
          <w:ilvl w:val="0"/>
          <w:numId w:val="20"/>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Strony zobowiązują się do bezwzględnego nieujawniania wszelkich informacji poufnych.</w:t>
      </w:r>
    </w:p>
    <w:p w14:paraId="76CC056D" w14:textId="77777777" w:rsidR="00F03E2D" w:rsidRPr="00E442A2" w:rsidRDefault="00F03E2D" w:rsidP="00150DFC">
      <w:pPr>
        <w:numPr>
          <w:ilvl w:val="0"/>
          <w:numId w:val="20"/>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Zobowiązanie, o którym mowa w ust. 1 i 2, nie dotyczy sytuacji w których obowiązek ujawnienia wskazanych w nim informacji lub danych wynika z powszechnie obowiązujących przepisów prawa, orzeczenia sądu lub decyzji właściwej władzy publicznej.</w:t>
      </w:r>
    </w:p>
    <w:p w14:paraId="0BF918A4" w14:textId="76F6D534" w:rsidR="00F03E2D" w:rsidRPr="00E442A2" w:rsidRDefault="00F03E2D" w:rsidP="00150DFC">
      <w:pPr>
        <w:numPr>
          <w:ilvl w:val="0"/>
          <w:numId w:val="20"/>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Strony mają obowiązek zabezpieczyć przed nieautoryzowanym dostępem oraz odczytem każdą informację poufną lub stanowiącą tajemnicę przedsiębiorstwa zgodnie z zasadami sztuki zabezpieczeń informacji (poprzez m.in. ograniczenie do nich dostępu, przesyłanie i przekazywanie</w:t>
      </w:r>
      <w:r w:rsidR="002C1CEA">
        <w:rPr>
          <w:rFonts w:asciiTheme="majorHAnsi" w:eastAsia="Calibri" w:hAnsiTheme="majorHAnsi" w:cstheme="majorHAnsi"/>
          <w:lang w:val="pl-PL"/>
        </w:rPr>
        <w:t xml:space="preserve"> </w:t>
      </w:r>
      <w:r w:rsidRPr="00E442A2">
        <w:rPr>
          <w:rFonts w:asciiTheme="majorHAnsi" w:eastAsia="Calibri" w:hAnsiTheme="majorHAnsi" w:cstheme="majorHAnsi"/>
          <w:lang w:val="pl-PL"/>
        </w:rPr>
        <w:t>w sposób uniemożliwiający zapoznanie się z nimi przez osoby   nieupoważnione, przestrzeganie przepisów wewnętrznych dotyczących korzystania z zasobów sieciowych) oraz prawidłowe niszczenie nośników papierowych.</w:t>
      </w:r>
    </w:p>
    <w:p w14:paraId="6E3310BC" w14:textId="77777777" w:rsidR="00F03E2D" w:rsidRPr="00E442A2" w:rsidRDefault="00F03E2D" w:rsidP="00150DFC">
      <w:pPr>
        <w:numPr>
          <w:ilvl w:val="0"/>
          <w:numId w:val="20"/>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 przypadku rozwiązania niniejszej umowy, Wykonawca zobowiązuje się do zwrotu Zamawiającemu wszelkich dokumentów i innych materiałów dotyczących informacji lub danych, o których mowa w ust. 1 i 2, jakie sporządził, zebrał, opracował lub otrzymał w czasie trwania umowy albo w związku lub przy okazji jej wykonywania, włączając w to ich kopie, odpisy, a także zapisy na innych nośnikach zapisu – najpóźniej na 14 dni przed terminem rozwiązania umowy.</w:t>
      </w:r>
    </w:p>
    <w:p w14:paraId="3815EF3D" w14:textId="77777777" w:rsidR="00F03E2D" w:rsidRPr="00E442A2" w:rsidRDefault="00F03E2D" w:rsidP="00150DFC">
      <w:pPr>
        <w:numPr>
          <w:ilvl w:val="0"/>
          <w:numId w:val="20"/>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 przypadku powstania wątpliwości co do charakteru informacji lub danych Wykonawca przed ich ujawnieniem, przekazaniem lub wykorzystaniem ma obowiązek pisemnie uzgodnić Zamawiającym czy podlegają one ochronie określonej w niniejszej klauzuli umownej. </w:t>
      </w:r>
    </w:p>
    <w:p w14:paraId="3C87C337" w14:textId="77777777" w:rsidR="00F03E2D" w:rsidRPr="00E442A2" w:rsidRDefault="00F03E2D" w:rsidP="000E200F">
      <w:pPr>
        <w:numPr>
          <w:ilvl w:val="0"/>
          <w:numId w:val="20"/>
        </w:numPr>
        <w:autoSpaceDE w:val="0"/>
        <w:autoSpaceDN w:val="0"/>
        <w:adjustRightInd w:val="0"/>
        <w:spacing w:after="240"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Wykonawca ma obowiązek niezwłocznego zawiadomienia Zamawiającego o naruszeniu lub powstaniu zagrożenia naruszenia informacji poufnej i okolicznościach tego zdarzenia.</w:t>
      </w:r>
    </w:p>
    <w:p w14:paraId="006056F4"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 5</w:t>
      </w:r>
    </w:p>
    <w:p w14:paraId="0AF4711C"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Przetwarzanie i ochrona danych osobowych</w:t>
      </w:r>
    </w:p>
    <w:p w14:paraId="5EA407ED" w14:textId="5B659C3B" w:rsidR="0049602E" w:rsidRPr="00E442A2" w:rsidRDefault="0049602E" w:rsidP="00454F26">
      <w:pPr>
        <w:numPr>
          <w:ilvl w:val="0"/>
          <w:numId w:val="22"/>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Zamawiający jako administrator danych, w rozumieniu art. 7 pkt 4 ustawy z dnia 29 sierpnia 1997 r.</w:t>
      </w:r>
      <w:r w:rsidR="00044641">
        <w:rPr>
          <w:rFonts w:asciiTheme="majorHAnsi" w:eastAsia="Calibri" w:hAnsiTheme="majorHAnsi" w:cstheme="majorHAnsi"/>
          <w:lang w:val="pl-PL"/>
        </w:rPr>
        <w:t xml:space="preserve"> </w:t>
      </w:r>
      <w:r w:rsidRPr="007A64E7">
        <w:rPr>
          <w:rFonts w:asciiTheme="majorHAnsi" w:eastAsia="Calibri" w:hAnsiTheme="majorHAnsi" w:cstheme="majorHAnsi"/>
          <w:lang w:val="pl-PL"/>
        </w:rPr>
        <w:t xml:space="preserve">o ochronie danych osobowych (Dz. U. z 2018 r. poz. 138,723 ze zm.) </w:t>
      </w:r>
      <w:r w:rsidRPr="00E442A2">
        <w:rPr>
          <w:rFonts w:asciiTheme="majorHAnsi" w:eastAsia="Calibri" w:hAnsiTheme="majorHAnsi" w:cstheme="majorHAnsi"/>
          <w:lang w:val="pl-PL"/>
        </w:rPr>
        <w:t>– dalej „Ustawa” informuje, że dane osobowe Wykonawcy oraz personelu Wykonawcy będą przetwarzane w celach realizacji umowy w zakresie niezbędnym do jej wykonania. Dane będą udostępniane podmiotom upoważnionym na podstawie przepisów prawa. Wykonawcy oraz personelowi Wykonawcy przysługuje prawo dostępu do treści swoich danych oraz ich poprawiania. Podanie danych jest obowiązkowe na podstawie ustawy z dnia 29 września 1994 r. o rachunkowości, ustawy z dnia 29 sierpnia 1997 r. Ordynacja podatkowa i innych przepisów podatkowych.</w:t>
      </w:r>
    </w:p>
    <w:p w14:paraId="55D105A0" w14:textId="77777777" w:rsidR="0049602E" w:rsidRPr="00E442A2" w:rsidRDefault="0049602E" w:rsidP="00454F26">
      <w:pPr>
        <w:numPr>
          <w:ilvl w:val="0"/>
          <w:numId w:val="22"/>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Zamawiający powierza Wykonawcy przetwarzanie danych osobowych w trybie art. 31 Ustawy,                       w zakresie niezbędnym do wykonania umowy.</w:t>
      </w:r>
    </w:p>
    <w:p w14:paraId="4ED1A351" w14:textId="77777777" w:rsidR="0049602E" w:rsidRPr="00E442A2" w:rsidRDefault="0049602E" w:rsidP="00454F26">
      <w:pPr>
        <w:numPr>
          <w:ilvl w:val="0"/>
          <w:numId w:val="22"/>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lastRenderedPageBreak/>
        <w:t>Wykonawca zobowiązuje się do przetwarzania danych osobowych zgodnie z przepisami Ustawy wyłącznie w celu realizacji umowy.</w:t>
      </w:r>
    </w:p>
    <w:p w14:paraId="5B732C3F" w14:textId="76E6EBB5" w:rsidR="0049602E" w:rsidRPr="00E442A2" w:rsidRDefault="0049602E" w:rsidP="00454F26">
      <w:pPr>
        <w:numPr>
          <w:ilvl w:val="0"/>
          <w:numId w:val="22"/>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Wykonawca może przetwarzać jedynie takie kategorie danych osobowych w zakresie zawartym</w:t>
      </w:r>
      <w:r w:rsidR="003417E7">
        <w:rPr>
          <w:rFonts w:asciiTheme="majorHAnsi" w:eastAsia="Calibri" w:hAnsiTheme="majorHAnsi" w:cstheme="majorHAnsi"/>
          <w:lang w:val="pl-PL"/>
        </w:rPr>
        <w:t xml:space="preserve"> </w:t>
      </w:r>
      <w:r w:rsidRPr="00E442A2">
        <w:rPr>
          <w:rFonts w:asciiTheme="majorHAnsi" w:eastAsia="Calibri" w:hAnsiTheme="majorHAnsi" w:cstheme="majorHAnsi"/>
          <w:lang w:val="pl-PL"/>
        </w:rPr>
        <w:t xml:space="preserve">w zarejestrowanych w UOD zbiorach, o którym mowa w ustawie z dnia 10 maja 2018 r. o ochronie danych </w:t>
      </w:r>
      <w:r w:rsidRPr="00454F26">
        <w:rPr>
          <w:rFonts w:asciiTheme="majorHAnsi" w:eastAsia="Calibri" w:hAnsiTheme="majorHAnsi" w:cstheme="majorHAnsi"/>
          <w:lang w:val="pl-PL"/>
        </w:rPr>
        <w:t xml:space="preserve">osobowych (Dz. U. z 2019 r. poz. 1781), </w:t>
      </w:r>
      <w:r w:rsidRPr="00E442A2">
        <w:rPr>
          <w:rFonts w:asciiTheme="majorHAnsi" w:eastAsia="Calibri" w:hAnsiTheme="majorHAnsi" w:cstheme="majorHAnsi"/>
          <w:lang w:val="pl-PL"/>
        </w:rPr>
        <w:t>a które są niezbędne do realizacji umowy.</w:t>
      </w:r>
    </w:p>
    <w:p w14:paraId="6C755436" w14:textId="77777777" w:rsidR="0049602E" w:rsidRPr="00E442A2" w:rsidRDefault="0049602E" w:rsidP="00454F26">
      <w:pPr>
        <w:numPr>
          <w:ilvl w:val="0"/>
          <w:numId w:val="22"/>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Niniejszym Zamawiający udziela Wykonawcy oraz personelowi Wykonawcy upoważnienia do przetwarzania danych osobowych w zakresie niezbędnym do realizacji umowy.</w:t>
      </w:r>
    </w:p>
    <w:p w14:paraId="6C2C87F6" w14:textId="77777777" w:rsidR="0049602E" w:rsidRPr="00E442A2" w:rsidRDefault="0049602E" w:rsidP="00454F26">
      <w:pPr>
        <w:numPr>
          <w:ilvl w:val="0"/>
          <w:numId w:val="22"/>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Wykonawca nie może, bez pisemnej zgody Zamawiającego dokonywać dalszego powierzenia przetwarzania danych osobowych podmiotom trzecim (pod powierzenie). Wykonawca za działania                         i zaniechania podmiotów trzecich, którym powierzył dalsze przetwarzanie danych osobowych odpowiada jak za własne.</w:t>
      </w:r>
    </w:p>
    <w:p w14:paraId="0368DB63" w14:textId="77777777" w:rsidR="0049602E" w:rsidRPr="00E442A2" w:rsidRDefault="0049602E" w:rsidP="00454F26">
      <w:pPr>
        <w:numPr>
          <w:ilvl w:val="0"/>
          <w:numId w:val="22"/>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Wykonawca zobowiązuje się trwale usunąć wszelkie powierzone dane osobowe w tym skutecznie usunąć je z nośników elektronicznych niezwłocznie po zaprzestaniu obowiązywania umowy.</w:t>
      </w:r>
    </w:p>
    <w:p w14:paraId="056F04A0" w14:textId="1511CF5C" w:rsidR="0049602E" w:rsidRPr="003417E7" w:rsidRDefault="0049602E" w:rsidP="00E442A2">
      <w:pPr>
        <w:numPr>
          <w:ilvl w:val="0"/>
          <w:numId w:val="22"/>
        </w:numPr>
        <w:autoSpaceDE w:val="0"/>
        <w:autoSpaceDN w:val="0"/>
        <w:adjustRightInd w:val="0"/>
        <w:spacing w:after="240" w:line="360" w:lineRule="auto"/>
        <w:ind w:left="0" w:firstLine="0"/>
        <w:rPr>
          <w:rFonts w:asciiTheme="majorHAnsi" w:eastAsia="Calibri" w:hAnsiTheme="majorHAnsi" w:cstheme="majorHAnsi"/>
          <w:b/>
          <w:bCs/>
          <w:lang w:val="pl-PL"/>
        </w:rPr>
      </w:pPr>
      <w:r w:rsidRPr="00E442A2">
        <w:rPr>
          <w:rFonts w:asciiTheme="majorHAnsi" w:eastAsia="Calibri" w:hAnsiTheme="majorHAnsi" w:cstheme="majorHAnsi"/>
          <w:lang w:val="pl-PL"/>
        </w:rPr>
        <w:t>W przypadku naruszenia przez wykonawcę przepisów Ustawy, w zakresie przetwarzania danych osobowych, w następstwie czego Zamawiający – jako administrator danych osobowych zostanie zobowiązany na podstawie prawomocnego orzeczenia sądu do wypłaty odszkodowania lub zostanie ukarany na podstawie przepisów Ustawy karą grzywny, Wykonawca zobowiązuje się pokryć w całości poniesione z tego tytułu przez Zamawiającego szkody.</w:t>
      </w:r>
    </w:p>
    <w:p w14:paraId="0F111CA9"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 6</w:t>
      </w:r>
    </w:p>
    <w:p w14:paraId="1E852B28"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Prawa autorskie</w:t>
      </w:r>
    </w:p>
    <w:p w14:paraId="75D55400" w14:textId="77777777" w:rsidR="0049602E" w:rsidRPr="00E442A2" w:rsidRDefault="0049602E" w:rsidP="00E442A2">
      <w:pPr>
        <w:numPr>
          <w:ilvl w:val="3"/>
          <w:numId w:val="23"/>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 ramach wynagrodzenia, o którym mowa w § 7, Wykonawca:</w:t>
      </w:r>
    </w:p>
    <w:p w14:paraId="1404863A" w14:textId="77777777" w:rsidR="0049602E" w:rsidRPr="00E442A2" w:rsidRDefault="0049602E" w:rsidP="003417E7">
      <w:pPr>
        <w:pStyle w:val="Akapitzlist"/>
        <w:numPr>
          <w:ilvl w:val="1"/>
          <w:numId w:val="24"/>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przenosi na Zamawiającego autorskie prawa majątkowe do wszelkich utworów</w:t>
      </w:r>
      <w:r w:rsidRPr="00E442A2">
        <w:rPr>
          <w:rFonts w:asciiTheme="majorHAnsi" w:eastAsia="Calibri" w:hAnsiTheme="majorHAnsi" w:cstheme="majorHAnsi"/>
          <w:lang w:val="pl-PL"/>
        </w:rPr>
        <w:br/>
        <w:t>w rozumieniu ustawy o Prawie autorskim i prawach pokrewnych powstałych w wyniku realizacji niniejszej umowy;</w:t>
      </w:r>
    </w:p>
    <w:p w14:paraId="0C9E2D39" w14:textId="20AAB334" w:rsidR="0049602E" w:rsidRPr="00E442A2" w:rsidRDefault="0049602E" w:rsidP="003417E7">
      <w:pPr>
        <w:pStyle w:val="Akapitzlist"/>
        <w:numPr>
          <w:ilvl w:val="1"/>
          <w:numId w:val="24"/>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zezwala Zamawiającemu na opracowywanie utworów, o których mowa</w:t>
      </w:r>
      <w:r w:rsidR="00B22BDC">
        <w:rPr>
          <w:rFonts w:asciiTheme="majorHAnsi" w:eastAsia="Calibri" w:hAnsiTheme="majorHAnsi" w:cstheme="majorHAnsi"/>
          <w:lang w:val="pl-PL"/>
        </w:rPr>
        <w:t xml:space="preserve"> </w:t>
      </w:r>
      <w:r w:rsidRPr="00E442A2">
        <w:rPr>
          <w:rFonts w:asciiTheme="majorHAnsi" w:eastAsia="Calibri" w:hAnsiTheme="majorHAnsi" w:cstheme="majorHAnsi"/>
          <w:lang w:val="pl-PL"/>
        </w:rPr>
        <w:t>w ust. 1 pkt. 1, na korzystanie z utworów oraz na rozporządzanie tymi opracowaniami – tj. udziela Zamawiającemu prawa zależnego.</w:t>
      </w:r>
    </w:p>
    <w:p w14:paraId="2B39A87E" w14:textId="77777777" w:rsidR="0049602E" w:rsidRPr="00E442A2" w:rsidRDefault="0049602E" w:rsidP="00E442A2">
      <w:pPr>
        <w:numPr>
          <w:ilvl w:val="3"/>
          <w:numId w:val="23"/>
        </w:numPr>
        <w:autoSpaceDE w:val="0"/>
        <w:autoSpaceDN w:val="0"/>
        <w:adjustRightInd w:val="0"/>
        <w:spacing w:line="360" w:lineRule="auto"/>
        <w:ind w:left="284" w:hanging="284"/>
        <w:rPr>
          <w:rFonts w:asciiTheme="majorHAnsi" w:eastAsia="Calibri" w:hAnsiTheme="majorHAnsi" w:cstheme="majorHAnsi"/>
          <w:lang w:val="pl-PL"/>
        </w:rPr>
      </w:pPr>
      <w:r w:rsidRPr="00E442A2">
        <w:rPr>
          <w:rFonts w:asciiTheme="majorHAnsi" w:eastAsia="Calibri" w:hAnsiTheme="majorHAnsi" w:cstheme="majorHAnsi"/>
          <w:lang w:val="pl-PL"/>
        </w:rPr>
        <w:t>Nabycie przez Zamawiającego praw, o których mowa w ust. 1, następuje:</w:t>
      </w:r>
    </w:p>
    <w:p w14:paraId="5E01B9DF" w14:textId="77777777" w:rsidR="0049602E" w:rsidRPr="00E442A2" w:rsidRDefault="0049602E" w:rsidP="00E442A2">
      <w:pPr>
        <w:autoSpaceDE w:val="0"/>
        <w:autoSpaceDN w:val="0"/>
        <w:adjustRightInd w:val="0"/>
        <w:spacing w:line="360" w:lineRule="auto"/>
        <w:ind w:left="284"/>
        <w:rPr>
          <w:rFonts w:asciiTheme="majorHAnsi" w:eastAsia="Calibri" w:hAnsiTheme="majorHAnsi" w:cstheme="majorHAnsi"/>
          <w:lang w:val="pl-PL"/>
        </w:rPr>
      </w:pPr>
      <w:r w:rsidRPr="00E442A2">
        <w:rPr>
          <w:rFonts w:asciiTheme="majorHAnsi" w:eastAsia="Calibri" w:hAnsiTheme="majorHAnsi" w:cstheme="majorHAnsi"/>
          <w:lang w:val="pl-PL"/>
        </w:rPr>
        <w:t>2.1. z chwilą faktycznego wydania Zamawiającemu poszczególnych części przedmiotu Umowy,</w:t>
      </w:r>
    </w:p>
    <w:p w14:paraId="03448086" w14:textId="77777777" w:rsidR="0049602E" w:rsidRPr="00E442A2" w:rsidRDefault="0049602E" w:rsidP="00907137">
      <w:pPr>
        <w:pStyle w:val="Akapitzlist"/>
        <w:numPr>
          <w:ilvl w:val="1"/>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bez ograniczeń co do terytorium, czasu, liczby egzemplarzy w zakresie następujących pól eksploatacji:</w:t>
      </w:r>
    </w:p>
    <w:p w14:paraId="7603465B"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użytkowania utworów na własny użytek, użytek swoich jednostek organizacyjnych oraz użytek osób trzecich w celach związanych z realizacją zadań Zamawiającego,</w:t>
      </w:r>
    </w:p>
    <w:p w14:paraId="76AEFB4E"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E442A2">
        <w:rPr>
          <w:rFonts w:asciiTheme="majorHAnsi" w:eastAsia="Calibri" w:hAnsiTheme="majorHAnsi" w:cstheme="majorHAnsi"/>
          <w:lang w:val="pl-PL"/>
        </w:rPr>
        <w:t>ray</w:t>
      </w:r>
      <w:proofErr w:type="spellEnd"/>
      <w:r w:rsidRPr="00E442A2">
        <w:rPr>
          <w:rFonts w:asciiTheme="majorHAnsi" w:eastAsia="Calibri" w:hAnsiTheme="majorHAnsi" w:cstheme="majorHAnsi"/>
          <w:lang w:val="pl-PL"/>
        </w:rPr>
        <w:t>, pendrive, itd.),</w:t>
      </w:r>
    </w:p>
    <w:p w14:paraId="31EBE5FC"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lastRenderedPageBreak/>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w:t>
      </w:r>
      <w:r w:rsidRPr="00E442A2">
        <w:rPr>
          <w:rFonts w:asciiTheme="majorHAnsi" w:eastAsia="Calibri" w:hAnsiTheme="majorHAnsi" w:cstheme="majorHAnsi"/>
          <w:lang w:val="pl-PL"/>
        </w:rPr>
        <w:br/>
        <w:t>w tym techniką drukarską, reprograficzną, zapisu magnetycznego oraz techniką cyfrową,</w:t>
      </w:r>
    </w:p>
    <w:p w14:paraId="41E2B7C2"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wprowadzania utworów do pamięci komputera na dowolnej liczbie stanowisk komputerowych oraz do sieci multimedialnej, telekomunikacyjnej, komputerowej, w tym do Internetu,</w:t>
      </w:r>
    </w:p>
    <w:p w14:paraId="31B064B2"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wyświetlanie i publiczne odtwarzanie utworu,</w:t>
      </w:r>
    </w:p>
    <w:p w14:paraId="5713C49F"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nadawanie całości lub wybranych fragmentów utworu za pomocą wizji albo fonii przewodowej i bezprzewodowej przez stację naziemną,</w:t>
      </w:r>
    </w:p>
    <w:p w14:paraId="2C6AFE4D"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nadawanie za pośrednictwem satelity,</w:t>
      </w:r>
    </w:p>
    <w:p w14:paraId="1FAA9116"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reemisja,</w:t>
      </w:r>
    </w:p>
    <w:p w14:paraId="6D8CCCE9"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wymiana nośników, na których utwór utrwalono,</w:t>
      </w:r>
    </w:p>
    <w:p w14:paraId="4D9DF144"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wykorzystanie w utworach multimedialnych,</w:t>
      </w:r>
    </w:p>
    <w:p w14:paraId="3F3DA9D3"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wykorzystywanie całości lub fragmentów utworu do celów promocyjnych i reklamy,</w:t>
      </w:r>
    </w:p>
    <w:p w14:paraId="3BA8E19D"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wprowadzanie zmian, skrótów,</w:t>
      </w:r>
    </w:p>
    <w:p w14:paraId="58E41555"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sporządzenie wersji obcojęzycznych, zarówno przy użyciu napisów, jak i lektora,</w:t>
      </w:r>
    </w:p>
    <w:p w14:paraId="41133ACA" w14:textId="77777777" w:rsidR="0049602E" w:rsidRPr="00E442A2" w:rsidRDefault="0049602E" w:rsidP="00907137">
      <w:pPr>
        <w:pStyle w:val="Akapitzlist"/>
        <w:numPr>
          <w:ilvl w:val="2"/>
          <w:numId w:val="25"/>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publiczne udostępnianie utworu w taki sposób, aby każdy mógł mieć do niego dostęp                     w miejscu i w czasie przez niego wybranym.</w:t>
      </w:r>
    </w:p>
    <w:p w14:paraId="19C33A37" w14:textId="77777777" w:rsidR="0049602E" w:rsidRPr="00E442A2" w:rsidRDefault="0049602E" w:rsidP="00141713">
      <w:pPr>
        <w:numPr>
          <w:ilvl w:val="3"/>
          <w:numId w:val="23"/>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Równocześnie z nabyciem autorskich praw majątkowych do opracowań Zamawiający nabywa własność wszystkich egzemplarzy, na których opracowania zostały utrwalone. </w:t>
      </w:r>
    </w:p>
    <w:p w14:paraId="719D19DB" w14:textId="58EFC950" w:rsidR="0049602E" w:rsidRPr="00E442A2" w:rsidRDefault="0049602E" w:rsidP="00EF0BE2">
      <w:pPr>
        <w:numPr>
          <w:ilvl w:val="3"/>
          <w:numId w:val="23"/>
        </w:numPr>
        <w:autoSpaceDE w:val="0"/>
        <w:autoSpaceDN w:val="0"/>
        <w:adjustRightInd w:val="0"/>
        <w:spacing w:after="240"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Wykonawca zobowiązuje się, że wykonując umowę będzie przestrzegał przepisów ustawy </w:t>
      </w:r>
      <w:r w:rsidRPr="00E442A2">
        <w:rPr>
          <w:rFonts w:asciiTheme="majorHAnsi" w:eastAsia="Calibri" w:hAnsiTheme="majorHAnsi" w:cstheme="majorHAnsi"/>
          <w:lang w:val="pl-PL"/>
        </w:rPr>
        <w:br/>
        <w:t xml:space="preserve">z dnia 4 lutego </w:t>
      </w:r>
      <w:r w:rsidRPr="00EF0BE2">
        <w:rPr>
          <w:rFonts w:asciiTheme="majorHAnsi" w:eastAsia="Calibri" w:hAnsiTheme="majorHAnsi" w:cstheme="majorHAnsi"/>
          <w:lang w:val="pl-PL"/>
        </w:rPr>
        <w:t>1994 r. - o prawie autorskim i prawach pokrewnych (Dz. U. z 202</w:t>
      </w:r>
      <w:r w:rsidR="00EF0BE2" w:rsidRPr="00EF0BE2">
        <w:rPr>
          <w:rFonts w:asciiTheme="majorHAnsi" w:eastAsia="Calibri" w:hAnsiTheme="majorHAnsi" w:cstheme="majorHAnsi"/>
          <w:lang w:val="pl-PL"/>
        </w:rPr>
        <w:t>4</w:t>
      </w:r>
      <w:r w:rsidRPr="00EF0BE2">
        <w:rPr>
          <w:rFonts w:asciiTheme="majorHAnsi" w:eastAsia="Calibri" w:hAnsiTheme="majorHAnsi" w:cstheme="majorHAnsi"/>
          <w:lang w:val="pl-PL"/>
        </w:rPr>
        <w:t xml:space="preserve"> r. poz. </w:t>
      </w:r>
      <w:r w:rsidR="00EF0BE2" w:rsidRPr="00EF0BE2">
        <w:rPr>
          <w:rFonts w:asciiTheme="majorHAnsi" w:eastAsia="Calibri" w:hAnsiTheme="majorHAnsi" w:cstheme="majorHAnsi"/>
          <w:lang w:val="pl-PL"/>
        </w:rPr>
        <w:t>1222, 1254</w:t>
      </w:r>
      <w:r w:rsidRPr="00EF0BE2">
        <w:rPr>
          <w:rFonts w:asciiTheme="majorHAnsi" w:eastAsia="Calibri" w:hAnsiTheme="majorHAnsi" w:cstheme="majorHAnsi"/>
          <w:lang w:val="pl-PL"/>
        </w:rPr>
        <w:t xml:space="preserve">) </w:t>
      </w:r>
      <w:r w:rsidRPr="00E442A2">
        <w:rPr>
          <w:rFonts w:asciiTheme="majorHAnsi" w:eastAsia="Calibri" w:hAnsiTheme="majorHAnsi" w:cstheme="majorHAnsi"/>
          <w:lang w:val="pl-PL"/>
        </w:rPr>
        <w:t>i nie naruszy praw majątkowych osób trzecich, a opracowania przekaże Zamawiającemu w stanie wolnym od obciążeń prawami tych osób.</w:t>
      </w:r>
    </w:p>
    <w:p w14:paraId="32F5EA82"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 7</w:t>
      </w:r>
    </w:p>
    <w:p w14:paraId="1F32521F"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Wynagrodzenie</w:t>
      </w:r>
    </w:p>
    <w:p w14:paraId="68854162" w14:textId="77777777" w:rsidR="0049602E" w:rsidRPr="00E442A2" w:rsidRDefault="0049602E" w:rsidP="00EF0BE2">
      <w:pPr>
        <w:numPr>
          <w:ilvl w:val="3"/>
          <w:numId w:val="26"/>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Całkowite wynagrodzenie ryczałtowe za świadczenie usługi w zakresie określonym w § 1 wynosi: __________ zł brutto, (słownie złotych: __________________), w tym …….. % VAT, ……………… zł netto……………………………..(słownie………………………………..)</w:t>
      </w:r>
    </w:p>
    <w:p w14:paraId="5B2A2970" w14:textId="77777777" w:rsidR="0049602E" w:rsidRPr="00E442A2" w:rsidRDefault="0049602E" w:rsidP="00EF0BE2">
      <w:pPr>
        <w:numPr>
          <w:ilvl w:val="3"/>
          <w:numId w:val="26"/>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Miesięczne wynagrodzenie ryczałtowe za świadczenie usługi w zakresie określonym w § 1 wynosi: ___________ zł brutto, (słownie złotych: ______________), w tym…….. % VAT, ……………………… zł netto (słownie……………………………………….) </w:t>
      </w:r>
    </w:p>
    <w:p w14:paraId="7B84898C" w14:textId="77777777" w:rsidR="0049602E" w:rsidRPr="00E442A2" w:rsidRDefault="0049602E" w:rsidP="00EF0BE2">
      <w:pPr>
        <w:numPr>
          <w:ilvl w:val="3"/>
          <w:numId w:val="26"/>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Wynagrodzenie, o którym mowa w ust. 1 nie obejmuje zasądzonych kosztów z tytułu zastępstwa procesowego, o których mowa w paragrafie 8. </w:t>
      </w:r>
    </w:p>
    <w:p w14:paraId="269DB43A" w14:textId="77777777" w:rsidR="0049602E" w:rsidRPr="00E442A2" w:rsidRDefault="0049602E" w:rsidP="00EF0BE2">
      <w:pPr>
        <w:numPr>
          <w:ilvl w:val="3"/>
          <w:numId w:val="26"/>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lastRenderedPageBreak/>
        <w:t xml:space="preserve">W przypadku gdy usługa nie będzie wykonywana przez pełny miesiąc, Wykonawca otrzyma wynagrodzenie za ten miesiąc proporcjonalne do czasu wykonywania usługi. </w:t>
      </w:r>
    </w:p>
    <w:p w14:paraId="0B17CBFF" w14:textId="77777777" w:rsidR="0049602E" w:rsidRPr="00E442A2" w:rsidRDefault="0049602E" w:rsidP="00EF0BE2">
      <w:pPr>
        <w:numPr>
          <w:ilvl w:val="3"/>
          <w:numId w:val="26"/>
        </w:numPr>
        <w:autoSpaceDE w:val="0"/>
        <w:autoSpaceDN w:val="0"/>
        <w:adjustRightInd w:val="0"/>
        <w:spacing w:after="240"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Wykonawca nie może dokonać przelewu należnych mu z niniejszej umowy wierzytelności na rzecz osób trzecich bez uzyskania uprzedniej pisemnej zgody Zamawiającego.</w:t>
      </w:r>
    </w:p>
    <w:p w14:paraId="47AB65C4"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 8</w:t>
      </w:r>
    </w:p>
    <w:p w14:paraId="156BEFAA"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Zastępstwo procesowe</w:t>
      </w:r>
    </w:p>
    <w:p w14:paraId="68D60FF7" w14:textId="77777777" w:rsidR="0049602E" w:rsidRPr="00E442A2" w:rsidRDefault="0049602E" w:rsidP="009D6B64">
      <w:pPr>
        <w:numPr>
          <w:ilvl w:val="0"/>
          <w:numId w:val="27"/>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Niezależnie od wynagrodzenia ustalonego w §7, ust. 1 i 2, Zamawiający zapłaci Wykonawcy dodatkowe wynagrodzenie w wysokości 80% kosztów zastępstwa procesowego zasądzonych na rzecz Zamawiającego lub jemu przyznanych w ugodzie lub postępowaniu egzekucyjnym, a także koszty zastępstwa przed Krajową Izbą Odwoławczą zasądzone na rzecz Zamawiającego, zgodnie z obowiązującymi w tym zakresie przepisami, jeżeli kwoty te zostały wyegzekwowane od strony przeciwnej w całości i prowadzona sprawa została w całości rozliczona i zakończona.</w:t>
      </w:r>
    </w:p>
    <w:p w14:paraId="772F744F" w14:textId="77777777" w:rsidR="0049602E" w:rsidRPr="00E442A2" w:rsidRDefault="0049602E" w:rsidP="009D6B64">
      <w:pPr>
        <w:numPr>
          <w:ilvl w:val="0"/>
          <w:numId w:val="27"/>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 przypadku konieczności wykonywania czynności wchodzących w zakres umowy poza granicami administracyjnymi miasta Łodzi Zamawiający zapewni Wykonawcy transport pojazdem Zamawiającego. W razie braku możliwości zapewnienia transportu, Wykonawca może odbyć podroż do miejsca wykonywania usługi własnym transportem. W takim przypadku Zamawiający pokryje Wykonawcy koszty transportu w wysokości 80% maksymalnej stawki za 1 km określonej</w:t>
      </w:r>
      <w:r w:rsidRPr="00E442A2">
        <w:rPr>
          <w:rFonts w:asciiTheme="majorHAnsi" w:eastAsia="Calibri" w:hAnsiTheme="majorHAnsi" w:cstheme="majorHAnsi"/>
          <w:lang w:val="pl-PL"/>
        </w:rPr>
        <w:br/>
        <w:t xml:space="preserve">w rozporządzeniu Ministra Infrastruktury z dnia 25 marca 2002 r. w sprawie warunków ustalania oraz sposobu dokonywania zwrotu kosztów używania do celów służbowych samochodów </w:t>
      </w:r>
      <w:r w:rsidRPr="00FA2616">
        <w:rPr>
          <w:rFonts w:asciiTheme="majorHAnsi" w:eastAsia="Calibri" w:hAnsiTheme="majorHAnsi" w:cstheme="majorHAnsi"/>
          <w:lang w:val="pl-PL"/>
        </w:rPr>
        <w:t xml:space="preserve">osobowych, motocykli i motorowerów nie będących własnością pracodawcy (Dz. U. Nr 27, poz. 271 ze zm.). </w:t>
      </w:r>
    </w:p>
    <w:p w14:paraId="728DE505" w14:textId="77777777" w:rsidR="0049602E" w:rsidRPr="00E442A2" w:rsidRDefault="0049602E" w:rsidP="009D6B64">
      <w:pPr>
        <w:numPr>
          <w:ilvl w:val="0"/>
          <w:numId w:val="27"/>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Wszelkie wpisy, koszty sądowe, opłaty kancelaryjne uiszczane w postępowaniach ponosi Zamawiający. </w:t>
      </w:r>
    </w:p>
    <w:p w14:paraId="4897E76D" w14:textId="77777777" w:rsidR="0049602E" w:rsidRPr="00E442A2" w:rsidRDefault="0049602E" w:rsidP="009D6B64">
      <w:pPr>
        <w:numPr>
          <w:ilvl w:val="0"/>
          <w:numId w:val="27"/>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Koszty, o których mowa w ust. 1-3, będą zwracane na podstawie wystawianej raz w miesiącu faktury VAT, do której dołączone będzie szczegółowe zestawienie poniesionych kosztów. Faktura wystawiona będzie przez konkretnego adwokata/radcę prawnego na rzecz którego zostały zasądzone i wyegzekwowane koszty zastępstwa procesowego lub koszty transportu o których mowa w § 8 ust. 1-3.  </w:t>
      </w:r>
    </w:p>
    <w:p w14:paraId="06962F1F" w14:textId="6E14B26E" w:rsidR="0049602E" w:rsidRPr="00A71F19" w:rsidRDefault="0049602E" w:rsidP="009D6B64">
      <w:pPr>
        <w:numPr>
          <w:ilvl w:val="0"/>
          <w:numId w:val="27"/>
        </w:numPr>
        <w:autoSpaceDE w:val="0"/>
        <w:autoSpaceDN w:val="0"/>
        <w:adjustRightInd w:val="0"/>
        <w:spacing w:after="240"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Obowiązkiem Wykonawcy jest występowanie do sądu z wnioskiem o zasądzenie kosztów procesu,</w:t>
      </w:r>
      <w:r w:rsidR="00A71F19">
        <w:rPr>
          <w:rFonts w:asciiTheme="majorHAnsi" w:eastAsia="Calibri" w:hAnsiTheme="majorHAnsi" w:cstheme="majorHAnsi"/>
          <w:lang w:val="pl-PL"/>
        </w:rPr>
        <w:t xml:space="preserve"> </w:t>
      </w:r>
      <w:r w:rsidRPr="00A71F19">
        <w:rPr>
          <w:rFonts w:asciiTheme="majorHAnsi" w:eastAsia="Calibri" w:hAnsiTheme="majorHAnsi" w:cstheme="majorHAnsi"/>
          <w:lang w:val="pl-PL"/>
        </w:rPr>
        <w:t>w tym kosztów zastępstwa procesowego we wszystkich instancjach.</w:t>
      </w:r>
    </w:p>
    <w:p w14:paraId="20AE28A3"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 9</w:t>
      </w:r>
    </w:p>
    <w:p w14:paraId="5459B7C0"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Warunki płatności</w:t>
      </w:r>
    </w:p>
    <w:p w14:paraId="10EB25FB" w14:textId="77777777" w:rsidR="0049602E" w:rsidRPr="00E442A2" w:rsidRDefault="0049602E" w:rsidP="009D6B64">
      <w:pPr>
        <w:numPr>
          <w:ilvl w:val="0"/>
          <w:numId w:val="28"/>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Wynagrodzenie Wykonawcy, o którym mowa w § 7, rozliczane będzie na podstawie faktur VAT wystawianych przez Wykonawcę Zamawiającemu. </w:t>
      </w:r>
    </w:p>
    <w:p w14:paraId="281CD0DF" w14:textId="77777777" w:rsidR="0049602E" w:rsidRPr="00E442A2" w:rsidRDefault="0049602E" w:rsidP="009D6B64">
      <w:pPr>
        <w:numPr>
          <w:ilvl w:val="0"/>
          <w:numId w:val="28"/>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 Faktury będą wystawiane przez Wykonawcę ostatniego dnia roboczego (sobota i dni ustawowo wolne od pracy nie są dniami roboczymi) danego miesiąca, w którym świadczono usługi pomocy prawnej, objęte umową. </w:t>
      </w:r>
    </w:p>
    <w:p w14:paraId="7485C7CF" w14:textId="77777777" w:rsidR="0049602E" w:rsidRPr="00E442A2" w:rsidRDefault="0049602E" w:rsidP="009D6B64">
      <w:pPr>
        <w:numPr>
          <w:ilvl w:val="0"/>
          <w:numId w:val="28"/>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lastRenderedPageBreak/>
        <w:t xml:space="preserve">Płatności będą regulowane po wystawieniu przez Wykonawcę faktury VAT, w terminie 30 dni od jej doręczenia Zamawiającemu – na rachunek bankowy wskazany na fakturze. </w:t>
      </w:r>
    </w:p>
    <w:p w14:paraId="4B4F575F" w14:textId="77777777" w:rsidR="0049602E" w:rsidRPr="00E442A2" w:rsidRDefault="0049602E" w:rsidP="009D6B64">
      <w:pPr>
        <w:numPr>
          <w:ilvl w:val="0"/>
          <w:numId w:val="28"/>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Warunkiem zapłaty za wykonaną usługę jest otrzymanie przez Zamawiającego oryginału prawidłowo wystawionej faktury VAT.</w:t>
      </w:r>
    </w:p>
    <w:p w14:paraId="3DD7A510" w14:textId="77777777" w:rsidR="0049602E" w:rsidRPr="00E442A2" w:rsidRDefault="0049602E" w:rsidP="009D6B64">
      <w:pPr>
        <w:numPr>
          <w:ilvl w:val="0"/>
          <w:numId w:val="28"/>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Times New Roman" w:hAnsiTheme="majorHAnsi" w:cstheme="majorHAnsi"/>
          <w:kern w:val="20"/>
          <w:lang w:val="pl-PL"/>
        </w:rPr>
        <w:t>Za dzień zapłaty uważa się datę obciążenia rachunku bankowego Zamawiającego.</w:t>
      </w:r>
    </w:p>
    <w:p w14:paraId="3AE870BB" w14:textId="6BFCA3BC" w:rsidR="00FD091D" w:rsidRPr="00E442A2" w:rsidRDefault="00FD091D" w:rsidP="009D6B64">
      <w:pPr>
        <w:pStyle w:val="Akapitzlist"/>
        <w:numPr>
          <w:ilvl w:val="0"/>
          <w:numId w:val="28"/>
        </w:numPr>
        <w:spacing w:line="360" w:lineRule="auto"/>
        <w:ind w:left="0" w:firstLine="0"/>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 xml:space="preserve">Zamawiający dopuszcza możliwość przesyłania ustrukturyzowanych faktur elektronicznych na konto Zamawiającego utworzone na platformie utworzonej w trybie ustawy z dnia 9 listopada 2018 r. o elektronicznym fakturowaniu w zamówieniach publicznych, koncesjach na roboty budowlane lub usługi oraz partnerstwie publiczno-prywatnym (Dz. U. z 2020 r. poz. 1666) </w:t>
      </w:r>
      <w:proofErr w:type="spellStart"/>
      <w:r w:rsidRPr="00E442A2">
        <w:rPr>
          <w:rFonts w:asciiTheme="majorHAnsi" w:eastAsia="Times New Roman" w:hAnsiTheme="majorHAnsi" w:cstheme="majorHAnsi"/>
          <w:lang w:val="pl-PL"/>
        </w:rPr>
        <w:t>PEFexpert</w:t>
      </w:r>
      <w:proofErr w:type="spellEnd"/>
      <w:r w:rsidRPr="00E442A2">
        <w:rPr>
          <w:rFonts w:asciiTheme="majorHAnsi" w:eastAsia="Times New Roman" w:hAnsiTheme="majorHAnsi" w:cstheme="majorHAnsi"/>
          <w:lang w:val="pl-PL"/>
        </w:rPr>
        <w:t xml:space="preserve"> Platforma Elektronicznego Fakturowania </w:t>
      </w:r>
    </w:p>
    <w:p w14:paraId="11286879" w14:textId="77777777" w:rsidR="0049602E" w:rsidRPr="00E442A2" w:rsidRDefault="0049602E" w:rsidP="009D6B64">
      <w:pPr>
        <w:numPr>
          <w:ilvl w:val="0"/>
          <w:numId w:val="28"/>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Times New Roman" w:hAnsiTheme="majorHAnsi" w:cstheme="majorHAnsi"/>
          <w:lang w:val="pl-PL"/>
        </w:rPr>
        <w:t xml:space="preserve">Zamawiający oświadcza, że będzie realizować płatności za faktury z zastosowaniem mechanizmu podzielonej płatności tzw. Split </w:t>
      </w:r>
      <w:proofErr w:type="spellStart"/>
      <w:r w:rsidRPr="00E442A2">
        <w:rPr>
          <w:rFonts w:asciiTheme="majorHAnsi" w:eastAsia="Times New Roman" w:hAnsiTheme="majorHAnsi" w:cstheme="majorHAnsi"/>
          <w:lang w:val="pl-PL"/>
        </w:rPr>
        <w:t>payment</w:t>
      </w:r>
      <w:proofErr w:type="spellEnd"/>
      <w:r w:rsidRPr="00E442A2">
        <w:rPr>
          <w:rFonts w:asciiTheme="majorHAnsi" w:eastAsia="Times New Roman" w:hAnsiTheme="majorHAnsi" w:cstheme="majorHAnsi"/>
          <w:lang w:val="pl-PL"/>
        </w:rPr>
        <w:t>.</w:t>
      </w:r>
    </w:p>
    <w:p w14:paraId="563CA11A" w14:textId="45C2C196" w:rsidR="0049602E" w:rsidRPr="00E442A2" w:rsidRDefault="0049602E" w:rsidP="009D6B64">
      <w:pPr>
        <w:numPr>
          <w:ilvl w:val="0"/>
          <w:numId w:val="28"/>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Times New Roman" w:hAnsiTheme="majorHAnsi" w:cstheme="majorHAnsi"/>
          <w:lang w:val="pl-PL"/>
        </w:rPr>
        <w:t>W przypadku, gdy wskazany przez Wykonawcę rachunek bankowy, na który na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lub rachunku powiązanego z rachunkiem Wykonawcy do przedmiotowego wykazu lub wskazania nowego rachunku bankowego ujawnionego w ww. wykazie. Wstrzymanie zapłaty</w:t>
      </w:r>
      <w:r w:rsidR="001B7F8B">
        <w:rPr>
          <w:rFonts w:asciiTheme="majorHAnsi" w:eastAsia="Times New Roman" w:hAnsiTheme="majorHAnsi" w:cstheme="majorHAnsi"/>
          <w:lang w:val="pl-PL"/>
        </w:rPr>
        <w:t xml:space="preserve"> </w:t>
      </w:r>
      <w:r w:rsidRPr="00E442A2">
        <w:rPr>
          <w:rFonts w:asciiTheme="majorHAnsi" w:eastAsia="Times New Roman" w:hAnsiTheme="majorHAnsi" w:cstheme="majorHAnsi"/>
          <w:lang w:val="pl-PL"/>
        </w:rPr>
        <w:t>w przypadku, o którym mowa powyżej nie jest traktowane jako opóźnienie Zamawiającego w zapłacie należnego wynagrodzenia i w takim przypadku nie będą naliczane za ten okres odsetki za opóźnienie w wysokości odsetek ustawowych, jak i uznaje się, że wynagrodzenie nie jest jeszcze należne Wykonawcy w tym okresie.</w:t>
      </w:r>
    </w:p>
    <w:p w14:paraId="6EFD56A8" w14:textId="54418084" w:rsidR="0049602E" w:rsidRPr="00E442A2" w:rsidRDefault="0049602E" w:rsidP="009D6B64">
      <w:pPr>
        <w:numPr>
          <w:ilvl w:val="0"/>
          <w:numId w:val="28"/>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Times New Roman" w:hAnsiTheme="majorHAnsi" w:cstheme="majorHAnsi"/>
          <w:lang w:val="pl-PL"/>
        </w:rPr>
        <w:t>Wykonawca oświadcza, że konto firmowe, na które mają być dokonywane płatności wynikające</w:t>
      </w:r>
      <w:r w:rsidR="001B7F8B">
        <w:rPr>
          <w:rFonts w:asciiTheme="majorHAnsi" w:eastAsia="Times New Roman" w:hAnsiTheme="majorHAnsi" w:cstheme="majorHAnsi"/>
          <w:lang w:val="pl-PL"/>
        </w:rPr>
        <w:t xml:space="preserve"> </w:t>
      </w:r>
      <w:r w:rsidRPr="00E442A2">
        <w:rPr>
          <w:rFonts w:asciiTheme="majorHAnsi" w:eastAsia="Times New Roman" w:hAnsiTheme="majorHAnsi" w:cstheme="majorHAnsi"/>
          <w:lang w:val="pl-PL"/>
        </w:rPr>
        <w:t>z niniejszej umowy, jest zgłoszone do Urzędu Skarbowego.</w:t>
      </w:r>
    </w:p>
    <w:p w14:paraId="07F260AC" w14:textId="77777777" w:rsidR="0049602E" w:rsidRPr="00E442A2" w:rsidRDefault="0049602E" w:rsidP="009D6B64">
      <w:pPr>
        <w:numPr>
          <w:ilvl w:val="0"/>
          <w:numId w:val="28"/>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Times New Roman" w:hAnsiTheme="majorHAnsi" w:cstheme="majorHAnsi"/>
          <w:lang w:val="pl-PL"/>
        </w:rPr>
        <w:t xml:space="preserve">Płatności regulowane będą przez Zamawiającego na numer rachunku Wykonawcy zgłoszony do Urzędu Skarbowego i wskazany na fakturze.   </w:t>
      </w:r>
    </w:p>
    <w:p w14:paraId="787360DA" w14:textId="432C2563" w:rsidR="0049602E" w:rsidRPr="00E442A2" w:rsidRDefault="0049602E" w:rsidP="009D6B64">
      <w:pPr>
        <w:numPr>
          <w:ilvl w:val="0"/>
          <w:numId w:val="28"/>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Times New Roman" w:hAnsiTheme="majorHAnsi" w:cstheme="majorHAnsi"/>
          <w:lang w:val="pl-PL"/>
        </w:rPr>
        <w:t xml:space="preserve">  Zamawiający, oświadcza, że Uniwersytet Łódzki posiada status dużego przedsiębiorcy w rozumieniu ustawy z dnia 8 marca 2013 o przeciwdziałaniu nadmiernym opóźnieniom w transakcjach handlowych (Dz. U. z 202</w:t>
      </w:r>
      <w:r w:rsidR="0073171F" w:rsidRPr="00E442A2">
        <w:rPr>
          <w:rFonts w:asciiTheme="majorHAnsi" w:eastAsia="Times New Roman" w:hAnsiTheme="majorHAnsi" w:cstheme="majorHAnsi"/>
          <w:lang w:val="pl-PL"/>
        </w:rPr>
        <w:t>3</w:t>
      </w:r>
      <w:r w:rsidRPr="00E442A2">
        <w:rPr>
          <w:rFonts w:asciiTheme="majorHAnsi" w:eastAsia="Times New Roman" w:hAnsiTheme="majorHAnsi" w:cstheme="majorHAnsi"/>
          <w:lang w:val="pl-PL"/>
        </w:rPr>
        <w:t xml:space="preserve"> r. poz. </w:t>
      </w:r>
      <w:r w:rsidR="0073171F" w:rsidRPr="00E442A2">
        <w:rPr>
          <w:rFonts w:asciiTheme="majorHAnsi" w:eastAsia="Times New Roman" w:hAnsiTheme="majorHAnsi" w:cstheme="majorHAnsi"/>
          <w:lang w:val="pl-PL"/>
        </w:rPr>
        <w:t>711, 852</w:t>
      </w:r>
      <w:r w:rsidRPr="00E442A2">
        <w:rPr>
          <w:rFonts w:asciiTheme="majorHAnsi" w:eastAsia="Times New Roman" w:hAnsiTheme="majorHAnsi" w:cstheme="majorHAnsi"/>
          <w:lang w:val="pl-PL"/>
        </w:rPr>
        <w:t>).</w:t>
      </w:r>
    </w:p>
    <w:p w14:paraId="7D577823" w14:textId="77777777" w:rsidR="0049602E" w:rsidRPr="00E442A2" w:rsidRDefault="0049602E" w:rsidP="001B7F8B">
      <w:pPr>
        <w:pStyle w:val="Akapitzlist"/>
        <w:numPr>
          <w:ilvl w:val="0"/>
          <w:numId w:val="28"/>
        </w:numPr>
        <w:suppressLineNumbers/>
        <w:tabs>
          <w:tab w:val="left" w:pos="180"/>
          <w:tab w:val="left" w:pos="720"/>
          <w:tab w:val="left" w:pos="900"/>
          <w:tab w:val="left" w:pos="1068"/>
        </w:tabs>
        <w:spacing w:after="240" w:line="360" w:lineRule="auto"/>
        <w:ind w:left="0" w:right="96" w:firstLine="0"/>
        <w:contextualSpacing w:val="0"/>
        <w:rPr>
          <w:rFonts w:asciiTheme="majorHAnsi" w:eastAsia="Times New Roman" w:hAnsiTheme="majorHAnsi" w:cstheme="majorHAnsi"/>
          <w:kern w:val="20"/>
          <w:lang w:val="pl-PL"/>
        </w:rPr>
      </w:pPr>
      <w:r w:rsidRPr="00E442A2">
        <w:rPr>
          <w:rFonts w:asciiTheme="majorHAnsi" w:eastAsia="Times New Roman" w:hAnsiTheme="majorHAnsi" w:cstheme="majorHAnsi"/>
          <w:kern w:val="20"/>
          <w:lang w:val="pl-PL"/>
        </w:rPr>
        <w:t>Zamawiający oświadcza, że jest płatnikiem podatku VAT, posiada NIP 724-000-32-43 i jest uprawniony do wystawiania i otrzymywania faktur VAT. Jednocześnie Zamawiający upoważnia Wykonawcę do wystawiania faktur VAT bez podpisu Zamawiającego.</w:t>
      </w:r>
    </w:p>
    <w:p w14:paraId="2BEABFE1" w14:textId="77777777" w:rsidR="0049602E" w:rsidRPr="00E442A2" w:rsidRDefault="0049602E" w:rsidP="001B7F8B">
      <w:pPr>
        <w:autoSpaceDE w:val="0"/>
        <w:autoSpaceDN w:val="0"/>
        <w:adjustRightInd w:val="0"/>
        <w:spacing w:line="360" w:lineRule="auto"/>
        <w:rPr>
          <w:rFonts w:asciiTheme="majorHAnsi" w:eastAsia="Times New Roman" w:hAnsiTheme="majorHAnsi" w:cstheme="majorHAnsi"/>
          <w:b/>
          <w:bCs/>
          <w:lang w:val="pl-PL"/>
        </w:rPr>
      </w:pPr>
      <w:r w:rsidRPr="00E442A2">
        <w:rPr>
          <w:rFonts w:asciiTheme="majorHAnsi" w:eastAsia="Times New Roman" w:hAnsiTheme="majorHAnsi" w:cstheme="majorHAnsi"/>
          <w:b/>
          <w:bCs/>
          <w:lang w:val="pl-PL"/>
        </w:rPr>
        <w:t>§ 10</w:t>
      </w:r>
    </w:p>
    <w:p w14:paraId="67CFD422" w14:textId="77777777" w:rsidR="0049602E" w:rsidRPr="00E442A2" w:rsidRDefault="0049602E" w:rsidP="00E442A2">
      <w:pPr>
        <w:autoSpaceDE w:val="0"/>
        <w:autoSpaceDN w:val="0"/>
        <w:adjustRightInd w:val="0"/>
        <w:spacing w:line="360" w:lineRule="auto"/>
        <w:ind w:left="709" w:hanging="709"/>
        <w:rPr>
          <w:rFonts w:asciiTheme="majorHAnsi" w:eastAsia="Times New Roman" w:hAnsiTheme="majorHAnsi" w:cstheme="majorHAnsi"/>
          <w:b/>
          <w:bCs/>
          <w:lang w:val="pl-PL"/>
        </w:rPr>
      </w:pPr>
      <w:r w:rsidRPr="00E442A2">
        <w:rPr>
          <w:rFonts w:asciiTheme="majorHAnsi" w:eastAsia="Times New Roman" w:hAnsiTheme="majorHAnsi" w:cstheme="majorHAnsi"/>
          <w:b/>
          <w:bCs/>
          <w:lang w:val="pl-PL"/>
        </w:rPr>
        <w:t>Klauzule waloryzacyjne</w:t>
      </w:r>
    </w:p>
    <w:p w14:paraId="2B09FB70" w14:textId="77777777"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Stosownie do treści art. 436 pkt 4 lit b Ustawy Zamawiający przewiduje możliwość zmiany wysokości wynagrodzenia, w następujących przypadkach:</w:t>
      </w:r>
    </w:p>
    <w:p w14:paraId="38FFBE6C" w14:textId="77777777" w:rsidR="0049602E" w:rsidRPr="00E442A2" w:rsidRDefault="0049602E" w:rsidP="005D1689">
      <w:pPr>
        <w:numPr>
          <w:ilvl w:val="1"/>
          <w:numId w:val="10"/>
        </w:numPr>
        <w:tabs>
          <w:tab w:val="left" w:pos="142"/>
        </w:tabs>
        <w:autoSpaceDE w:val="0"/>
        <w:autoSpaceDN w:val="0"/>
        <w:adjustRightInd w:val="0"/>
        <w:spacing w:line="360" w:lineRule="auto"/>
        <w:ind w:left="284"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 xml:space="preserve"> w przypadku zmiany stawki podatku od towarów i usług oraz podatku akcyzowego,</w:t>
      </w:r>
    </w:p>
    <w:p w14:paraId="4638FAB1" w14:textId="77777777" w:rsidR="0049602E" w:rsidRPr="00E442A2" w:rsidRDefault="0049602E" w:rsidP="005D1689">
      <w:pPr>
        <w:numPr>
          <w:ilvl w:val="1"/>
          <w:numId w:val="10"/>
        </w:numPr>
        <w:tabs>
          <w:tab w:val="left" w:pos="142"/>
        </w:tabs>
        <w:autoSpaceDE w:val="0"/>
        <w:autoSpaceDN w:val="0"/>
        <w:adjustRightInd w:val="0"/>
        <w:spacing w:line="360" w:lineRule="auto"/>
        <w:ind w:left="284"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lastRenderedPageBreak/>
        <w:t>w przypadku zmiany wysokości minimalnego wynagrodzenia za pracę albo wysokości minimalnej stawki godzinowej ustalonego na podstawie ustawy z dnia 10 października 2002 r. o minimalnym wynagrodzeniu za pracę (t.j. Dz.U. z 2020 roku poz. 2207),</w:t>
      </w:r>
    </w:p>
    <w:p w14:paraId="12F640C1" w14:textId="77777777" w:rsidR="0049602E" w:rsidRPr="00E442A2" w:rsidRDefault="0049602E" w:rsidP="005D1689">
      <w:pPr>
        <w:numPr>
          <w:ilvl w:val="1"/>
          <w:numId w:val="10"/>
        </w:numPr>
        <w:tabs>
          <w:tab w:val="left" w:pos="142"/>
        </w:tabs>
        <w:autoSpaceDE w:val="0"/>
        <w:autoSpaceDN w:val="0"/>
        <w:adjustRightInd w:val="0"/>
        <w:spacing w:line="360" w:lineRule="auto"/>
        <w:ind w:left="284"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 xml:space="preserve">w przypadku zmian zasad podlegania ubezpieczeniom społecznym lub ubezpieczeniu zdrowotnemu lub zmiany wysokości stawki składki na ubezpieczenia społeczne lub zdrowotne,  </w:t>
      </w:r>
    </w:p>
    <w:p w14:paraId="0C1EE789" w14:textId="77777777" w:rsidR="0049602E" w:rsidRPr="00E442A2" w:rsidRDefault="0049602E" w:rsidP="005D1689">
      <w:pPr>
        <w:numPr>
          <w:ilvl w:val="1"/>
          <w:numId w:val="10"/>
        </w:numPr>
        <w:tabs>
          <w:tab w:val="left" w:pos="142"/>
        </w:tabs>
        <w:autoSpaceDE w:val="0"/>
        <w:autoSpaceDN w:val="0"/>
        <w:adjustRightInd w:val="0"/>
        <w:spacing w:line="360" w:lineRule="auto"/>
        <w:ind w:left="284"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w przypadku zmian zasad gromadzenia i wysokości wpłat do pracowniczych planów kapitałowych, o których mowa w ustawie z dnia 4 października 2018 roku o pracowniczych planach kapitałowych (t.j. Dz. U. z 2020 roku poz. 1342 z późn. zm.),</w:t>
      </w:r>
    </w:p>
    <w:p w14:paraId="18A527D2" w14:textId="77777777" w:rsidR="0049602E" w:rsidRPr="00E442A2" w:rsidRDefault="0049602E" w:rsidP="00E442A2">
      <w:pPr>
        <w:tabs>
          <w:tab w:val="left" w:pos="142"/>
        </w:tabs>
        <w:autoSpaceDE w:val="0"/>
        <w:autoSpaceDN w:val="0"/>
        <w:adjustRightInd w:val="0"/>
        <w:spacing w:line="360" w:lineRule="auto"/>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jeżeli zmiany określone w pkt. 1.1, 1.2, 1.3 i 1.4 będą miały wpływ na koszty wykonania umowy przez Wykonawcę.</w:t>
      </w:r>
    </w:p>
    <w:p w14:paraId="12F56DD9" w14:textId="77777777"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W sytuacji wystąpienia okoliczności wskazanych pkt 1.1. niniejszego paragrafu Wykonawca jest uprawniony złożyć Zamawiającemu pisemny wniosek o zmianę wynagrodzenia w zakresie płatności wynikających z faktur wystawionych po wejściu w życie przepisów zmieniających stawkę podatku od towarów i usług albo podatku akcyzowego. Wniosek powinien zawierać wyczerpujące uzasadnienie faktyczne i wskazanie podstaw prawnych zmiany stawki podatku od towarów i usług albo podatku akcyzowego oraz dokładne wyliczenie kwoty wynagrodzenia należnego Wykonawcy po zmianie umowy.</w:t>
      </w:r>
    </w:p>
    <w:p w14:paraId="6C83C70A" w14:textId="2A99154E"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W sytuacji wystąpienia okoliczności wskazanych w pkt 1.2. niniejszego paragrafu Wykonawca jest uprawniony złożyć Zamawiającemu pisemny wniosek o zmianę wynagrodzenia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w:t>
      </w:r>
      <w:r w:rsidR="005D1689">
        <w:rPr>
          <w:rFonts w:asciiTheme="majorHAnsi" w:eastAsia="Calibri" w:hAnsiTheme="majorHAnsi" w:cstheme="majorHAnsi"/>
          <w:lang w:val="pl-PL" w:eastAsia="en-US"/>
        </w:rPr>
        <w:t xml:space="preserve"> </w:t>
      </w:r>
      <w:r w:rsidRPr="00E442A2">
        <w:rPr>
          <w:rFonts w:asciiTheme="majorHAnsi" w:eastAsia="Calibri" w:hAnsiTheme="majorHAnsi" w:cstheme="majorHAnsi"/>
          <w:lang w:val="pl-PL" w:eastAsia="en-US"/>
        </w:rPr>
        <w:t>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albo wysokości minimalnej stawki godzinowej, w szczególności koszty podwyższenia wynagrodzenia w kwocie przewyższającej wysokość płacy minimalnej.</w:t>
      </w:r>
    </w:p>
    <w:p w14:paraId="1677C717" w14:textId="77777777"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 xml:space="preserve">W sytuacji wystąpienia okoliczności wskazanych w pkt 1.3. niniejszego paragrafu Wykonawca jest uprawniony złożyć Zamawiającemu pisemny wniosek o zmianę wynagrodzenia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w:t>
      </w:r>
      <w:r w:rsidRPr="00E442A2">
        <w:rPr>
          <w:rFonts w:asciiTheme="majorHAnsi" w:eastAsia="Calibri" w:hAnsiTheme="majorHAnsi" w:cstheme="majorHAnsi"/>
          <w:lang w:val="pl-PL" w:eastAsia="en-US"/>
        </w:rPr>
        <w:lastRenderedPageBreak/>
        <w:t>prawnych oraz dokładne wyliczenie kwoty wynagrodzenia Wykonawcy po zmianie umowy, w szczególności Wykonawca zobowiązuje się wykazać związek pomiędzy wnioskowaną kwotą podwyższenia wynagrodzenia a wpływem zmiany zasad, o których mowa w pkt 1.3. niniejszego paragrafu na kalkulację wynagrodzenia. Wniosek może obejmować jedynie dodatkowe koszty realizacji umowy, które Wykonawca obowiązkowo ponosi w związku ze zmianą zasad, o których mowa w pkt 1.3. niniejszego paragrafu.</w:t>
      </w:r>
    </w:p>
    <w:p w14:paraId="0C1D8BF5" w14:textId="77777777"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W sytuacji wystąpienia okoliczności wskazanych w pkt 1.4. niniejszego paragrafu Wykonawca jest uprawniony złożyć Zamawiającemu pisemny wniosek o zmianę wynagrodzenia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pkt 1.4. niniejszego paragrafu na kalkulację wynagrodzenia. Wniosek może obejmować jedynie dodatkowe koszty realizacji umowy, które Wykonawca obowiązkowo ponosi w związku ze zmianą zasad, o których mowa w pkt 1.4. niniejszego paragrafu.</w:t>
      </w:r>
    </w:p>
    <w:p w14:paraId="648EFE3C" w14:textId="77777777"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Zmiana umowy w zakresie zmiany wynagrodzenia z przyczyn określonych w § 6 ust. 1 pkt 1.1, 1,2, 1.3 i 1.4 obejmować będzie wyłącznie płatności za prace, których w dniu zmiany odpowiednio stawki podatku VAT, podatku akcyzowego, wysokości minimalnego wynagrodzenia za pracę, składki na ubezpieczenia społeczne lub zdrowotne i zasad gromadzenia i wysokości wpłat do pracowniczych planów kapitałowych, jeszcze nie wykonano.</w:t>
      </w:r>
    </w:p>
    <w:p w14:paraId="5CBC2188" w14:textId="77777777" w:rsidR="0049602E" w:rsidRDefault="0049602E" w:rsidP="00507D5E">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Obowiązek wykazania wpływu zmian, o których mowa w ust. 1 niniejszego paragrafu na zmianę wynagrodzenia należy do Wykonawcy pod rygorem odmowy dokonania zmiany umowy przez Zamawiającego.</w:t>
      </w:r>
    </w:p>
    <w:p w14:paraId="79009F67" w14:textId="3470053C" w:rsidR="00191C74" w:rsidRPr="00507D5E" w:rsidRDefault="009A0D9E" w:rsidP="00507D5E">
      <w:pPr>
        <w:numPr>
          <w:ilvl w:val="0"/>
          <w:numId w:val="10"/>
        </w:numPr>
        <w:tabs>
          <w:tab w:val="left" w:pos="142"/>
        </w:tabs>
        <w:autoSpaceDE w:val="0"/>
        <w:autoSpaceDN w:val="0"/>
        <w:adjustRightInd w:val="0"/>
        <w:spacing w:line="360" w:lineRule="auto"/>
        <w:ind w:left="0" w:firstLine="0"/>
        <w:jc w:val="both"/>
        <w:rPr>
          <w:rFonts w:ascii="Calibri" w:eastAsia="Calibri" w:hAnsi="Calibri" w:cs="Calibri"/>
          <w:lang w:val="pl-PL" w:eastAsia="en-US"/>
        </w:rPr>
      </w:pPr>
      <w:r w:rsidRPr="00F21255">
        <w:rPr>
          <w:rFonts w:ascii="Calibri" w:eastAsia="Calibri" w:hAnsi="Calibri" w:cs="Calibri"/>
          <w:lang w:val="pl-PL" w:eastAsia="en-US"/>
        </w:rPr>
        <w:t xml:space="preserve">Stosownie do treści art. 439 ust. 1 </w:t>
      </w:r>
      <w:r>
        <w:rPr>
          <w:rFonts w:ascii="Calibri" w:eastAsia="Calibri" w:hAnsi="Calibri" w:cs="Calibri"/>
          <w:lang w:val="pl-PL" w:eastAsia="en-US"/>
        </w:rPr>
        <w:t>ustawy PZP</w:t>
      </w:r>
      <w:r w:rsidRPr="00F21255">
        <w:rPr>
          <w:rFonts w:ascii="Calibri" w:eastAsia="Calibri" w:hAnsi="Calibri" w:cs="Calibri"/>
          <w:lang w:val="pl-PL" w:eastAsia="en-US"/>
        </w:rPr>
        <w:t xml:space="preserve"> zmiana wynagrodzenia może nastąpić w przypadku zmiany ceny materiałów lub kosztów związanych z realizacją zamówienia.</w:t>
      </w:r>
    </w:p>
    <w:p w14:paraId="3953AB2B" w14:textId="77777777" w:rsidR="0049602E" w:rsidRPr="00E442A2" w:rsidRDefault="0049602E" w:rsidP="00507D5E">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Poziom zmiany ceny materiałów lub kosztów, określonych w ust. 8 uprawniający strony umowy do żądania zmiany wynagrodzenia wynosi 10%.</w:t>
      </w:r>
    </w:p>
    <w:p w14:paraId="59DA7254" w14:textId="2373957A"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 xml:space="preserve">Pierwsza zmiana wynagrodzenia może nastąpić po upływie </w:t>
      </w:r>
      <w:r w:rsidR="00816996">
        <w:rPr>
          <w:rFonts w:asciiTheme="majorHAnsi" w:eastAsia="Calibri" w:hAnsiTheme="majorHAnsi" w:cstheme="majorHAnsi"/>
          <w:lang w:val="pl-PL" w:eastAsia="en-US"/>
        </w:rPr>
        <w:t>6</w:t>
      </w:r>
      <w:r w:rsidRPr="00E442A2">
        <w:rPr>
          <w:rFonts w:asciiTheme="majorHAnsi" w:eastAsia="Calibri" w:hAnsiTheme="majorHAnsi" w:cstheme="majorHAnsi"/>
          <w:lang w:val="pl-PL" w:eastAsia="en-US"/>
        </w:rPr>
        <w:t xml:space="preserve"> miesięcy od dnia zawarcia umowy i począwszy od kolejnego miesiąca po opublikowaniu w dzienniku urzędowym przez prezesa głównego urzędu statystycznego komunikatu w sprawie wskaźnika cen towarów i usług konsumpcyjnych.</w:t>
      </w:r>
    </w:p>
    <w:p w14:paraId="2C60D4F6" w14:textId="7EF0220E"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 xml:space="preserve">Zmiana wynagrodzenia może nastąpić nie częściej niż 1 raz na </w:t>
      </w:r>
      <w:r w:rsidR="00816996">
        <w:rPr>
          <w:rFonts w:asciiTheme="majorHAnsi" w:eastAsia="Calibri" w:hAnsiTheme="majorHAnsi" w:cstheme="majorHAnsi"/>
          <w:lang w:val="pl-PL" w:eastAsia="en-US"/>
        </w:rPr>
        <w:t>6</w:t>
      </w:r>
      <w:r w:rsidRPr="00E442A2">
        <w:rPr>
          <w:rFonts w:asciiTheme="majorHAnsi" w:eastAsia="Calibri" w:hAnsiTheme="majorHAnsi" w:cstheme="majorHAnsi"/>
          <w:lang w:val="pl-PL" w:eastAsia="en-US"/>
        </w:rPr>
        <w:t xml:space="preserve"> miesięcy trwania umowy, z uwzględnieniem ust. 10.</w:t>
      </w:r>
    </w:p>
    <w:p w14:paraId="19D6B00B" w14:textId="77777777"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Zmiana wynagrodzenia nastąpi o wartość wskaźnika, o którym mowa w ust. 10.</w:t>
      </w:r>
    </w:p>
    <w:p w14:paraId="5C2C6532" w14:textId="77777777"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Waloryzacja wynagrodzenia może nastąpić pod warunkiem, że zmiana cen związanych z realizacją zamówienia ma rzeczywisty wpływ na koszt wykonania niniejszej umowy.</w:t>
      </w:r>
    </w:p>
    <w:p w14:paraId="2E3308C8" w14:textId="77777777"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lastRenderedPageBreak/>
        <w:t xml:space="preserve">W sytuacji wystąpienia okoliczności uprawniających do zmiany wynagrodzenia, strony nawzajem są względem siebie uprawnione do złożenia pisemnego wniosku o zmianę umowy w zakresie płatności dotyczących okresu, za który waloryzacja ma nastąpić. Wniosek powinien zawierać wyczerpujące uzasadnienie faktyczne i wskazanie odpowiedniego wskaźnika GUS, będącego podstawa takiego żądania wraz z potwierdzeniem, że nastąpiła jego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Ponadto w przypadku żądania podwyższenia wynagrodzenia należy również przedstawić dowody ich poniesienia w zwiększonej wysokości.  </w:t>
      </w:r>
    </w:p>
    <w:p w14:paraId="76E49D6C" w14:textId="77777777" w:rsidR="0049602E" w:rsidRPr="00E442A2" w:rsidRDefault="0049602E" w:rsidP="005D1689">
      <w:pPr>
        <w:numPr>
          <w:ilvl w:val="0"/>
          <w:numId w:val="10"/>
        </w:numPr>
        <w:tabs>
          <w:tab w:val="left" w:pos="142"/>
        </w:tabs>
        <w:autoSpaceDE w:val="0"/>
        <w:autoSpaceDN w:val="0"/>
        <w:adjustRightInd w:val="0"/>
        <w:spacing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Zamawiający nie przewiduje waloryzacji wynagrodzenia w przypadku, gdy w wyniku wszystkich waloryzacji, wartość łącznego wynagrodzenia dla Wykonawcy osiągnęła poziom 110% względem pierwotnie przewidzianego całkowitego wynagrodzenia umownego brutto.</w:t>
      </w:r>
    </w:p>
    <w:p w14:paraId="3B781DFD" w14:textId="77777777" w:rsidR="0049602E" w:rsidRPr="00E442A2" w:rsidRDefault="0049602E" w:rsidP="005D1689">
      <w:pPr>
        <w:numPr>
          <w:ilvl w:val="0"/>
          <w:numId w:val="10"/>
        </w:numPr>
        <w:tabs>
          <w:tab w:val="left" w:pos="142"/>
        </w:tabs>
        <w:autoSpaceDE w:val="0"/>
        <w:autoSpaceDN w:val="0"/>
        <w:adjustRightInd w:val="0"/>
        <w:spacing w:after="240" w:line="360" w:lineRule="auto"/>
        <w:ind w:left="0" w:firstLine="0"/>
        <w:rPr>
          <w:rFonts w:asciiTheme="majorHAnsi" w:eastAsia="Calibri" w:hAnsiTheme="majorHAnsi" w:cstheme="majorHAnsi"/>
          <w:lang w:val="pl-PL" w:eastAsia="en-US"/>
        </w:rPr>
      </w:pPr>
      <w:r w:rsidRPr="00E442A2">
        <w:rPr>
          <w:rFonts w:asciiTheme="majorHAnsi" w:eastAsia="Calibri" w:hAnsiTheme="majorHAnsi" w:cstheme="majorHAnsi"/>
          <w:lang w:val="pl-PL" w:eastAsia="en-US"/>
        </w:rPr>
        <w:t>Wykonawca, którego wynagrodzenie zostało zmienione zgodnie z ust. 8, zobowiązany jest do zmiany wynagrodzenia przysługującego podwykonawcy, z którym zawarł umowę, w zakresie odpowiadającym zmianom cen materiałów lub kosztów dotyczących zobowiązania podwykonawcy.</w:t>
      </w:r>
    </w:p>
    <w:p w14:paraId="05614927" w14:textId="77777777" w:rsidR="0049602E" w:rsidRPr="00E442A2" w:rsidRDefault="0049602E" w:rsidP="00E442A2">
      <w:pPr>
        <w:spacing w:line="360" w:lineRule="auto"/>
        <w:ind w:right="98"/>
        <w:rPr>
          <w:rFonts w:asciiTheme="majorHAnsi" w:eastAsia="Times New Roman" w:hAnsiTheme="majorHAnsi" w:cstheme="majorHAnsi"/>
          <w:b/>
          <w:kern w:val="20"/>
          <w:lang w:val="pl-PL"/>
        </w:rPr>
      </w:pPr>
      <w:r w:rsidRPr="00E442A2">
        <w:rPr>
          <w:rFonts w:asciiTheme="majorHAnsi" w:eastAsia="Times New Roman" w:hAnsiTheme="majorHAnsi" w:cstheme="majorHAnsi"/>
          <w:b/>
          <w:kern w:val="20"/>
          <w:lang w:val="pl-PL"/>
        </w:rPr>
        <w:t>§11</w:t>
      </w:r>
    </w:p>
    <w:p w14:paraId="004011FF" w14:textId="77777777" w:rsidR="0049602E" w:rsidRPr="00E442A2" w:rsidRDefault="0049602E" w:rsidP="00E442A2">
      <w:pPr>
        <w:spacing w:line="360" w:lineRule="auto"/>
        <w:ind w:right="98"/>
        <w:rPr>
          <w:rFonts w:asciiTheme="majorHAnsi" w:eastAsia="Times New Roman" w:hAnsiTheme="majorHAnsi" w:cstheme="majorHAnsi"/>
          <w:b/>
          <w:kern w:val="20"/>
          <w:lang w:val="pl-PL"/>
        </w:rPr>
      </w:pPr>
      <w:r w:rsidRPr="00E442A2">
        <w:rPr>
          <w:rFonts w:asciiTheme="majorHAnsi" w:eastAsia="Times New Roman" w:hAnsiTheme="majorHAnsi" w:cstheme="majorHAnsi"/>
          <w:b/>
          <w:kern w:val="20"/>
          <w:lang w:val="pl-PL"/>
        </w:rPr>
        <w:t>Kary umowne</w:t>
      </w:r>
    </w:p>
    <w:p w14:paraId="34FF1949" w14:textId="77777777" w:rsidR="0049602E" w:rsidRPr="00E442A2" w:rsidRDefault="0049602E" w:rsidP="00E442A2">
      <w:pPr>
        <w:numPr>
          <w:ilvl w:val="3"/>
          <w:numId w:val="29"/>
        </w:numPr>
        <w:autoSpaceDE w:val="0"/>
        <w:autoSpaceDN w:val="0"/>
        <w:adjustRightInd w:val="0"/>
        <w:spacing w:line="360" w:lineRule="auto"/>
        <w:ind w:left="284" w:hanging="284"/>
        <w:rPr>
          <w:rFonts w:asciiTheme="majorHAnsi" w:eastAsia="Calibri" w:hAnsiTheme="majorHAnsi" w:cstheme="majorHAnsi"/>
          <w:lang w:val="pl-PL"/>
        </w:rPr>
      </w:pPr>
      <w:r w:rsidRPr="00E442A2">
        <w:rPr>
          <w:rFonts w:asciiTheme="majorHAnsi" w:eastAsia="Calibri" w:hAnsiTheme="majorHAnsi" w:cstheme="majorHAnsi"/>
          <w:lang w:val="pl-PL"/>
        </w:rPr>
        <w:t>Wykonawca zapłaci Zamawiającemu karę umowną:</w:t>
      </w:r>
    </w:p>
    <w:p w14:paraId="3979E175" w14:textId="77777777" w:rsidR="0049602E" w:rsidRPr="00E442A2" w:rsidRDefault="0049602E" w:rsidP="005D1689">
      <w:pPr>
        <w:pStyle w:val="Akapitzlist"/>
        <w:numPr>
          <w:ilvl w:val="1"/>
          <w:numId w:val="21"/>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 przypadku nienależytego wykonania przedmiotu umowy określonego w § 1 lub naruszenia postanowień umowy określonych w § 2 ust. 1 – brak zapewnienia pomocy prawnej w danym dniu miesiąca - w wysokości 0,25% wynagrodzenia netto określonego w § 7 ust. 2, za każde takie zdarzenie;</w:t>
      </w:r>
    </w:p>
    <w:p w14:paraId="13CB28DD" w14:textId="5B3FFC36" w:rsidR="0049602E" w:rsidRPr="00E442A2" w:rsidRDefault="0049602E" w:rsidP="005D1689">
      <w:pPr>
        <w:pStyle w:val="Akapitzlist"/>
        <w:numPr>
          <w:ilvl w:val="1"/>
          <w:numId w:val="21"/>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 xml:space="preserve"> w przypadku naruszenia przez Wykonawcę postawień umowy określonych w § 3, § 4 oraz § 5 –</w:t>
      </w:r>
      <w:r w:rsidR="000F45C6">
        <w:rPr>
          <w:rFonts w:asciiTheme="majorHAnsi" w:eastAsia="Calibri" w:hAnsiTheme="majorHAnsi" w:cstheme="majorHAnsi"/>
          <w:lang w:val="pl-PL"/>
        </w:rPr>
        <w:t xml:space="preserve"> </w:t>
      </w:r>
      <w:r w:rsidRPr="00E442A2">
        <w:rPr>
          <w:rFonts w:asciiTheme="majorHAnsi" w:eastAsia="Calibri" w:hAnsiTheme="majorHAnsi" w:cstheme="majorHAnsi"/>
          <w:lang w:val="pl-PL"/>
        </w:rPr>
        <w:t>w wysokości 25 % wynagrodzenia netto określonego w § 7 ust. 1, za każde takie naruszenie;</w:t>
      </w:r>
    </w:p>
    <w:p w14:paraId="73EB5437" w14:textId="77777777" w:rsidR="0049602E" w:rsidRPr="00E442A2" w:rsidRDefault="0049602E" w:rsidP="005D1689">
      <w:pPr>
        <w:pStyle w:val="Akapitzlist"/>
        <w:numPr>
          <w:ilvl w:val="1"/>
          <w:numId w:val="21"/>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 xml:space="preserve"> w przypadku niedotrzymania terminów, o których mowa w § 2 ust. 16 – w wysokości 500,00 zł, za każdy dzień zwłoki;</w:t>
      </w:r>
    </w:p>
    <w:p w14:paraId="260AA915" w14:textId="77777777" w:rsidR="0049602E" w:rsidRPr="00E442A2" w:rsidRDefault="0049602E" w:rsidP="005D1689">
      <w:pPr>
        <w:pStyle w:val="Akapitzlist"/>
        <w:numPr>
          <w:ilvl w:val="1"/>
          <w:numId w:val="21"/>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za nieprzedłużenie lub nie zawarcie nowej polisy, stosownie do zapisów § 11 ust. 1 i ust. 2 –                      w wysokości 500,00 zł za każdy rozpoczęty dzień zwłoki;</w:t>
      </w:r>
    </w:p>
    <w:p w14:paraId="02056213" w14:textId="77777777" w:rsidR="0049602E" w:rsidRPr="00E442A2" w:rsidRDefault="0049602E" w:rsidP="005D1689">
      <w:pPr>
        <w:pStyle w:val="Akapitzlist"/>
        <w:numPr>
          <w:ilvl w:val="1"/>
          <w:numId w:val="21"/>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 xml:space="preserve"> w przypadku zawinionego przez Wykonawcę braku stawiennictwa przed sądami powszechnymi, sądem polubownym lub organami administracji publicznej oraz przed innymi instytucjami, Wykonawca zapłaci Zamawiającemu karę umowną w wysokości 20 000,00 zł (słownie: dwadzieścia tysięcy złotych 00/100), za każde takie zdarzenie; </w:t>
      </w:r>
    </w:p>
    <w:p w14:paraId="23902568" w14:textId="77777777" w:rsidR="0049602E" w:rsidRPr="00E442A2" w:rsidRDefault="0049602E" w:rsidP="005D1689">
      <w:pPr>
        <w:pStyle w:val="Akapitzlist"/>
        <w:numPr>
          <w:ilvl w:val="1"/>
          <w:numId w:val="21"/>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 xml:space="preserve">w przypadku naruszenia jakiegokolwiek postanowienia, o którym mowa w § 2 stanowiącym wymaganie wobec Wykonawcy, poza postanowieniem, o którym mowa w § 2 ust. 1, ust. 16 Wykonawca zapłaci karę umowną Zamawiającemu w wysokości 5 000,00 zł (słownie: pięć tysięcy </w:t>
      </w:r>
      <w:r w:rsidRPr="00E442A2">
        <w:rPr>
          <w:rFonts w:asciiTheme="majorHAnsi" w:eastAsia="Calibri" w:hAnsiTheme="majorHAnsi" w:cstheme="majorHAnsi"/>
          <w:lang w:val="pl-PL"/>
        </w:rPr>
        <w:lastRenderedPageBreak/>
        <w:t>złotych 00/100), za każde takie naruszenie, a gdy naruszenie ma charakter ciągły, 5 000,00 zł (słownie: pięć tysięcy złotych 00/100) za każdy kolejny dzień naruszenia; to</w:t>
      </w:r>
    </w:p>
    <w:p w14:paraId="6BF7CA97" w14:textId="77777777" w:rsidR="0049602E" w:rsidRPr="00E442A2" w:rsidRDefault="0049602E" w:rsidP="005D1689">
      <w:pPr>
        <w:pStyle w:val="Akapitzlist"/>
        <w:numPr>
          <w:ilvl w:val="1"/>
          <w:numId w:val="21"/>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E442A2">
        <w:rPr>
          <w:rFonts w:asciiTheme="majorHAnsi" w:eastAsia="Calibri" w:hAnsiTheme="majorHAnsi" w:cstheme="majorHAnsi"/>
          <w:lang w:val="pl-PL"/>
        </w:rPr>
        <w:t>Wykonawca zapłaci Zamawiającemu karę umowną w wysokości 20% całkowitego wynagrodzenia netto, o którym mowa w § 7 ust. 1 umowy z tytułu odstąpienia od umowy z przyczyn leżących po stronie Wykonawcy.</w:t>
      </w:r>
    </w:p>
    <w:p w14:paraId="1C240276" w14:textId="77777777" w:rsidR="0049602E" w:rsidRPr="00E442A2" w:rsidRDefault="0049602E" w:rsidP="000F45C6">
      <w:pPr>
        <w:tabs>
          <w:tab w:val="num" w:pos="1440"/>
        </w:tabs>
        <w:spacing w:line="360" w:lineRule="auto"/>
        <w:rPr>
          <w:rFonts w:asciiTheme="majorHAnsi" w:eastAsia="Times New Roman" w:hAnsiTheme="majorHAnsi" w:cstheme="majorHAnsi"/>
          <w:lang w:val="pl-PL"/>
        </w:rPr>
      </w:pPr>
      <w:r w:rsidRPr="00E442A2">
        <w:rPr>
          <w:rFonts w:asciiTheme="majorHAnsi" w:eastAsia="Times New Roman" w:hAnsiTheme="majorHAnsi" w:cstheme="majorHAnsi"/>
          <w:lang w:val="pl-PL"/>
        </w:rPr>
        <w:t>2.  Łączna wartość kar umownych nie może przekroczyć 50 % należnego Wykonawcy wynagrodzenia netto.</w:t>
      </w:r>
    </w:p>
    <w:p w14:paraId="2C7F293B" w14:textId="77777777" w:rsidR="0049602E" w:rsidRPr="00E442A2" w:rsidRDefault="0049602E" w:rsidP="000F45C6">
      <w:pPr>
        <w:tabs>
          <w:tab w:val="num" w:pos="1440"/>
        </w:tabs>
        <w:spacing w:line="360" w:lineRule="auto"/>
        <w:rPr>
          <w:rFonts w:asciiTheme="majorHAnsi" w:eastAsia="Times New Roman" w:hAnsiTheme="majorHAnsi" w:cstheme="majorHAnsi"/>
          <w:lang w:val="pl-PL"/>
        </w:rPr>
      </w:pPr>
      <w:r w:rsidRPr="00E442A2">
        <w:rPr>
          <w:rFonts w:asciiTheme="majorHAnsi" w:eastAsia="Times New Roman" w:hAnsiTheme="majorHAnsi" w:cstheme="majorHAnsi"/>
          <w:lang w:val="pl-PL"/>
        </w:rPr>
        <w:t xml:space="preserve">3. </w:t>
      </w:r>
      <w:r w:rsidRPr="00E442A2">
        <w:rPr>
          <w:rFonts w:asciiTheme="majorHAnsi" w:eastAsia="Calibri" w:hAnsiTheme="majorHAnsi" w:cstheme="majorHAnsi"/>
          <w:lang w:val="pl-PL" w:eastAsia="en-US"/>
        </w:rPr>
        <w:t>Zamawiający zastrzega sobie możliwość dochodzenia odszkodowania przewyższającego kary umowne wynikające z umowy za niewykonanie lub nienależyte wykonanie postanowień umowy oraz za wyrządzone szkody</w:t>
      </w:r>
      <w:r w:rsidRPr="00E442A2">
        <w:rPr>
          <w:rFonts w:asciiTheme="majorHAnsi" w:eastAsia="Calibri" w:hAnsiTheme="majorHAnsi" w:cstheme="majorHAnsi"/>
          <w:bCs/>
          <w:snapToGrid w:val="0"/>
          <w:lang w:val="pl-PL" w:eastAsia="en-US"/>
        </w:rPr>
        <w:t>.</w:t>
      </w:r>
    </w:p>
    <w:p w14:paraId="255D9766" w14:textId="77777777" w:rsidR="0049602E" w:rsidRPr="00E442A2" w:rsidRDefault="0049602E" w:rsidP="000F45C6">
      <w:pPr>
        <w:tabs>
          <w:tab w:val="num" w:pos="1440"/>
        </w:tabs>
        <w:spacing w:line="360" w:lineRule="auto"/>
        <w:rPr>
          <w:rFonts w:asciiTheme="majorHAnsi" w:eastAsia="Times New Roman" w:hAnsiTheme="majorHAnsi" w:cstheme="majorHAnsi"/>
          <w:lang w:val="pl-PL"/>
        </w:rPr>
      </w:pPr>
      <w:r w:rsidRPr="00E442A2">
        <w:rPr>
          <w:rFonts w:asciiTheme="majorHAnsi" w:eastAsia="Times New Roman" w:hAnsiTheme="majorHAnsi" w:cstheme="majorHAnsi"/>
          <w:lang w:val="pl-PL"/>
        </w:rPr>
        <w:t>4. Zamawiający jest uprawniony do potrącenia naliczonych kar umownych z przysługującego Wykonawcy wynagrodzenia, na co Wykonawca wyraża zgodę.</w:t>
      </w:r>
    </w:p>
    <w:p w14:paraId="1285EB2A" w14:textId="77777777" w:rsidR="0049602E" w:rsidRPr="00E442A2" w:rsidRDefault="0049602E" w:rsidP="000F45C6">
      <w:pPr>
        <w:tabs>
          <w:tab w:val="num" w:pos="1440"/>
        </w:tabs>
        <w:spacing w:line="360" w:lineRule="auto"/>
        <w:rPr>
          <w:rFonts w:asciiTheme="majorHAnsi" w:eastAsia="Times New Roman" w:hAnsiTheme="majorHAnsi" w:cstheme="majorHAnsi"/>
          <w:lang w:val="pl-PL"/>
        </w:rPr>
      </w:pPr>
      <w:r w:rsidRPr="00E442A2">
        <w:rPr>
          <w:rFonts w:asciiTheme="majorHAnsi" w:eastAsia="Times New Roman" w:hAnsiTheme="majorHAnsi" w:cstheme="majorHAnsi"/>
          <w:lang w:val="pl-PL"/>
        </w:rPr>
        <w:t>6. Żadna Strona nie będzie odpowiedzialna za niewykonanie lub nienależyte wykonanie swoich zobowiązań w ramach umowy, jeżeli takie niewykonanie lub nienależyte wykonanie jest wynikiem Siły Wyższej.</w:t>
      </w:r>
    </w:p>
    <w:p w14:paraId="369B6C32" w14:textId="5FD30E38" w:rsidR="0049602E" w:rsidRPr="00E442A2" w:rsidRDefault="0049602E" w:rsidP="000F45C6">
      <w:pPr>
        <w:tabs>
          <w:tab w:val="num" w:pos="1440"/>
        </w:tabs>
        <w:spacing w:line="360" w:lineRule="auto"/>
        <w:rPr>
          <w:rFonts w:asciiTheme="majorHAnsi" w:eastAsia="Times New Roman" w:hAnsiTheme="majorHAnsi" w:cstheme="majorHAnsi"/>
          <w:lang w:val="pl-PL"/>
        </w:rPr>
      </w:pPr>
      <w:r w:rsidRPr="00E442A2">
        <w:rPr>
          <w:rFonts w:asciiTheme="majorHAnsi" w:eastAsia="Times New Roman" w:hAnsiTheme="majorHAnsi" w:cstheme="majorHAnsi"/>
          <w:lang w:val="pl-PL"/>
        </w:rPr>
        <w:t>7. W rozumieniu niniejszej umowy, „Siła Wyższa” oznacza okoliczności pozostające poza kontrolą Strony</w:t>
      </w:r>
      <w:r w:rsidR="000F45C6">
        <w:rPr>
          <w:rFonts w:asciiTheme="majorHAnsi" w:eastAsia="Times New Roman" w:hAnsiTheme="majorHAnsi" w:cstheme="majorHAnsi"/>
          <w:lang w:val="pl-PL"/>
        </w:rPr>
        <w:t xml:space="preserve"> </w:t>
      </w:r>
      <w:r w:rsidRPr="00E442A2">
        <w:rPr>
          <w:rFonts w:asciiTheme="majorHAnsi" w:eastAsia="Times New Roman" w:hAnsiTheme="majorHAnsi" w:cstheme="majorHAnsi"/>
          <w:lang w:val="pl-PL"/>
        </w:rPr>
        <w:t>i uniemożliwiające lub znacznie utrudniające wykonanie przez tę Stronę jej zobowiązań, których nie można było przewidzieć w chwili zawierania umowy ani im zapobiec przy dołożeniu należytej staranności.</w:t>
      </w:r>
    </w:p>
    <w:p w14:paraId="03928E03" w14:textId="77777777" w:rsidR="0049602E" w:rsidRPr="00E442A2" w:rsidRDefault="0049602E" w:rsidP="00E442A2">
      <w:pPr>
        <w:tabs>
          <w:tab w:val="num" w:pos="1440"/>
        </w:tabs>
        <w:spacing w:line="360" w:lineRule="auto"/>
        <w:rPr>
          <w:rFonts w:asciiTheme="majorHAnsi" w:eastAsia="Times New Roman" w:hAnsiTheme="majorHAnsi" w:cstheme="majorHAnsi"/>
          <w:lang w:val="pl-PL"/>
        </w:rPr>
      </w:pPr>
      <w:r w:rsidRPr="00E442A2">
        <w:rPr>
          <w:rFonts w:asciiTheme="majorHAnsi" w:eastAsia="Times New Roman" w:hAnsiTheme="majorHAnsi" w:cstheme="majorHAnsi"/>
          <w:lang w:val="pl-PL"/>
        </w:rPr>
        <w:t>8. Za Siłę Wyższą nie uznaje się niedotrzymania zobowiązań przez kontrahenta Wykonawcy.</w:t>
      </w:r>
    </w:p>
    <w:p w14:paraId="285EC662" w14:textId="77777777" w:rsidR="0049602E" w:rsidRPr="00E442A2" w:rsidRDefault="0049602E" w:rsidP="000F45C6">
      <w:pPr>
        <w:tabs>
          <w:tab w:val="num" w:pos="1440"/>
        </w:tabs>
        <w:spacing w:line="360" w:lineRule="auto"/>
        <w:rPr>
          <w:rFonts w:asciiTheme="majorHAnsi" w:eastAsia="Times New Roman" w:hAnsiTheme="majorHAnsi" w:cstheme="majorHAnsi"/>
          <w:lang w:val="pl-PL"/>
        </w:rPr>
      </w:pPr>
      <w:r w:rsidRPr="00E442A2">
        <w:rPr>
          <w:rFonts w:asciiTheme="majorHAnsi" w:eastAsia="Times New Roman" w:hAnsiTheme="majorHAnsi" w:cstheme="majorHAnsi"/>
          <w:lang w:val="pl-PL"/>
        </w:rPr>
        <w:t>9. W przypadku zaistnienia okoliczności Siły Wyższej, Strona, która powołuje się na te okoliczności, niezwłocznie zawiadomi drugą Stronę na piśmie o jej zaistnieniu i przyczynach.</w:t>
      </w:r>
    </w:p>
    <w:p w14:paraId="56ED6768" w14:textId="77777777" w:rsidR="0049602E" w:rsidRPr="00E442A2" w:rsidRDefault="0049602E" w:rsidP="000F45C6">
      <w:pPr>
        <w:spacing w:after="240" w:line="360" w:lineRule="auto"/>
        <w:rPr>
          <w:rFonts w:asciiTheme="majorHAnsi" w:eastAsia="Times New Roman" w:hAnsiTheme="majorHAnsi" w:cstheme="majorHAnsi"/>
          <w:lang w:val="pl-PL"/>
        </w:rPr>
      </w:pPr>
      <w:r w:rsidRPr="00E442A2">
        <w:rPr>
          <w:rFonts w:asciiTheme="majorHAnsi" w:eastAsia="Times New Roman" w:hAnsiTheme="majorHAnsi" w:cstheme="majorHAnsi"/>
          <w:lang w:val="pl-PL"/>
        </w:rPr>
        <w:t xml:space="preserve">10. W razie zaistnienia Siły Wyższej wpływającej na termin realizacji przedmiotu umowy, o którym mowa w </w:t>
      </w:r>
      <w:r w:rsidRPr="00E442A2">
        <w:rPr>
          <w:rFonts w:asciiTheme="majorHAnsi" w:eastAsia="Times New Roman" w:hAnsiTheme="majorHAnsi" w:cstheme="majorHAnsi"/>
          <w:bCs/>
          <w:lang w:val="pl-PL"/>
        </w:rPr>
        <w:t>§ 1, Strony zobowiązują się niezwłocznie ustalić sposób oraz wykonania umowy lub ewentualnie podjąć decyzję o odstąpieniu od umowy.</w:t>
      </w:r>
    </w:p>
    <w:p w14:paraId="0AE83D00"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 12</w:t>
      </w:r>
    </w:p>
    <w:p w14:paraId="0A78CD7E"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Polisa ubezpieczeniowa</w:t>
      </w:r>
    </w:p>
    <w:p w14:paraId="57701FDB" w14:textId="77777777" w:rsidR="0049602E" w:rsidRPr="00E442A2" w:rsidRDefault="0049602E" w:rsidP="000F45C6">
      <w:pPr>
        <w:numPr>
          <w:ilvl w:val="3"/>
          <w:numId w:val="30"/>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Wykonawca najpóźniej w dniu podpisania umowy przedłoży opłaconą polisę potwierdzającą, że Wykonawca jest ubezpieczony od odpowiedzialności cywilnej w zakresie prowadzonej działalności związanej z przedmiotem umowy na wartość nie mniejszą niż </w:t>
      </w:r>
      <w:r w:rsidRPr="00E442A2">
        <w:rPr>
          <w:rFonts w:asciiTheme="majorHAnsi" w:eastAsia="Calibri" w:hAnsiTheme="majorHAnsi" w:cstheme="majorHAnsi"/>
          <w:bCs/>
          <w:lang w:val="pl-PL"/>
        </w:rPr>
        <w:t>5 000 000 zł</w:t>
      </w:r>
      <w:r w:rsidRPr="00E442A2">
        <w:rPr>
          <w:rFonts w:asciiTheme="majorHAnsi" w:eastAsia="Calibri" w:hAnsiTheme="majorHAnsi" w:cstheme="majorHAnsi"/>
          <w:lang w:val="pl-PL"/>
        </w:rPr>
        <w:t xml:space="preserve">. </w:t>
      </w:r>
    </w:p>
    <w:p w14:paraId="03830089" w14:textId="77777777" w:rsidR="0049602E" w:rsidRPr="00E442A2" w:rsidRDefault="0049602E" w:rsidP="005D5C45">
      <w:pPr>
        <w:numPr>
          <w:ilvl w:val="3"/>
          <w:numId w:val="30"/>
        </w:numPr>
        <w:autoSpaceDE w:val="0"/>
        <w:autoSpaceDN w:val="0"/>
        <w:adjustRightInd w:val="0"/>
        <w:spacing w:after="240" w:line="360" w:lineRule="auto"/>
        <w:ind w:left="0" w:firstLine="0"/>
        <w:rPr>
          <w:rFonts w:asciiTheme="majorHAnsi" w:eastAsia="Calibri" w:hAnsiTheme="majorHAnsi" w:cstheme="majorHAnsi"/>
          <w:b/>
          <w:lang w:val="pl-PL"/>
        </w:rPr>
      </w:pPr>
      <w:r w:rsidRPr="00E442A2">
        <w:rPr>
          <w:rFonts w:asciiTheme="majorHAnsi" w:eastAsia="Calibri" w:hAnsiTheme="majorHAnsi" w:cstheme="majorHAnsi"/>
          <w:lang w:val="pl-PL"/>
        </w:rPr>
        <w:t>Wykonawca będzie utrzymywał ważność ubezpieczenia, o którym mowa w ust. 1 przez cały okres trwania umowy. Jeżeli przedłożona przez Wykonawcę polisa nie będzie obejmowała całego okresu realizacji przedmiotu umowy to Wykonawca zobowiązany jest na co najmniej 7 dni przed wygaśnięciem przedłożonej polisy przedstawić Zamawiającemu dowód przedłużenia polisy lub zawarcia nowej na co najmniej takich samych warunkach jak określone w ust. 1.</w:t>
      </w:r>
    </w:p>
    <w:p w14:paraId="53B8316E" w14:textId="77777777" w:rsidR="0049602E" w:rsidRPr="00E442A2" w:rsidRDefault="0049602E" w:rsidP="00E442A2">
      <w:pPr>
        <w:autoSpaceDE w:val="0"/>
        <w:spacing w:line="360" w:lineRule="auto"/>
        <w:rPr>
          <w:rFonts w:asciiTheme="majorHAnsi" w:eastAsia="Times New Roman" w:hAnsiTheme="majorHAnsi" w:cstheme="majorHAnsi"/>
          <w:b/>
          <w:bCs/>
          <w:snapToGrid w:val="0"/>
          <w:lang w:val="pl-PL"/>
        </w:rPr>
      </w:pPr>
    </w:p>
    <w:p w14:paraId="5C4D2280"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lastRenderedPageBreak/>
        <w:t>§ 13</w:t>
      </w:r>
    </w:p>
    <w:p w14:paraId="163164AA"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 xml:space="preserve">Zawarcie, Wypowiedzenie i odstąpienie od umowy </w:t>
      </w:r>
    </w:p>
    <w:p w14:paraId="7FEF9144" w14:textId="1B4641FD" w:rsidR="0049602E" w:rsidRPr="00E442A2" w:rsidRDefault="0049602E" w:rsidP="005D5C45">
      <w:pPr>
        <w:numPr>
          <w:ilvl w:val="3"/>
          <w:numId w:val="31"/>
        </w:numPr>
        <w:autoSpaceDE w:val="0"/>
        <w:autoSpaceDN w:val="0"/>
        <w:adjustRightInd w:val="0"/>
        <w:spacing w:line="360" w:lineRule="auto"/>
        <w:ind w:left="0" w:firstLine="0"/>
        <w:rPr>
          <w:rFonts w:asciiTheme="majorHAnsi" w:eastAsia="Calibri" w:hAnsiTheme="majorHAnsi" w:cstheme="majorHAnsi"/>
        </w:rPr>
      </w:pPr>
      <w:r w:rsidRPr="00E442A2">
        <w:rPr>
          <w:rFonts w:asciiTheme="majorHAnsi" w:eastAsia="Calibri" w:hAnsiTheme="majorHAnsi" w:cstheme="majorHAnsi"/>
          <w:lang w:val="pl-PL"/>
        </w:rPr>
        <w:t xml:space="preserve">Umowa zostaje zawarta na czas 24 miesięcy, od dnia zawarcia umowy, </w:t>
      </w:r>
      <w:r w:rsidRPr="00E442A2">
        <w:rPr>
          <w:rFonts w:asciiTheme="majorHAnsi" w:eastAsia="Calibri" w:hAnsiTheme="majorHAnsi" w:cstheme="majorHAnsi"/>
        </w:rPr>
        <w:t>ale nie wcześniej niż od dnia 1</w:t>
      </w:r>
      <w:r w:rsidR="009E5F26">
        <w:rPr>
          <w:rFonts w:asciiTheme="majorHAnsi" w:eastAsia="Calibri" w:hAnsiTheme="majorHAnsi" w:cstheme="majorHAnsi"/>
        </w:rPr>
        <w:t>8</w:t>
      </w:r>
      <w:r w:rsidRPr="00E442A2">
        <w:rPr>
          <w:rFonts w:asciiTheme="majorHAnsi" w:eastAsia="Calibri" w:hAnsiTheme="majorHAnsi" w:cstheme="majorHAnsi"/>
        </w:rPr>
        <w:t>.01.202</w:t>
      </w:r>
      <w:r w:rsidR="005D5C45">
        <w:rPr>
          <w:rFonts w:asciiTheme="majorHAnsi" w:eastAsia="Calibri" w:hAnsiTheme="majorHAnsi" w:cstheme="majorHAnsi"/>
        </w:rPr>
        <w:t>5</w:t>
      </w:r>
      <w:r w:rsidRPr="00E442A2">
        <w:rPr>
          <w:rFonts w:asciiTheme="majorHAnsi" w:eastAsia="Calibri" w:hAnsiTheme="majorHAnsi" w:cstheme="majorHAnsi"/>
        </w:rPr>
        <w:t xml:space="preserve"> r. lub do wyczerpania się kwoty umowy w zależności co nastąpi wcześniej</w:t>
      </w:r>
      <w:r w:rsidRPr="00E442A2">
        <w:rPr>
          <w:rFonts w:asciiTheme="majorHAnsi" w:eastAsia="Calibri" w:hAnsiTheme="majorHAnsi" w:cstheme="majorHAnsi"/>
          <w:lang w:val="pl-PL"/>
        </w:rPr>
        <w:t xml:space="preserve">,                                           z  zastrzeżeniem poniższych postanowień. </w:t>
      </w:r>
    </w:p>
    <w:p w14:paraId="24A4D0CC" w14:textId="77777777" w:rsidR="0049602E" w:rsidRPr="00E442A2" w:rsidRDefault="0049602E" w:rsidP="005D5C45">
      <w:pPr>
        <w:numPr>
          <w:ilvl w:val="3"/>
          <w:numId w:val="31"/>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 xml:space="preserve">W przypadku naruszenia postanowień niniejszej umowy przez Wykonawcę, Zamawiającemu przysługuje prawo rozwiązania umowy w trybie natychmiastowym. Przed rozwiązaniem umowy Zamawiający wzywa na piśmie Wykonawcę do usunięcia naruszeń umowy lub udzielenia stosownych wyjaśnień wyznaczając mu 7-dniowy termin liczony od dnia otrzymania wezwania. </w:t>
      </w:r>
    </w:p>
    <w:p w14:paraId="61EAD595" w14:textId="77777777" w:rsidR="0049602E" w:rsidRPr="00E442A2" w:rsidRDefault="0049602E" w:rsidP="005D5C45">
      <w:pPr>
        <w:numPr>
          <w:ilvl w:val="3"/>
          <w:numId w:val="31"/>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Zamawiającemu przysługuje prawo rozwiązania umowy ze skutkiem natychmiastowym</w:t>
      </w:r>
      <w:r w:rsidRPr="00E442A2">
        <w:rPr>
          <w:rFonts w:asciiTheme="majorHAnsi" w:eastAsia="Calibri" w:hAnsiTheme="majorHAnsi" w:cstheme="majorHAnsi"/>
          <w:lang w:val="pl-PL"/>
        </w:rPr>
        <w:br/>
        <w:t xml:space="preserve">w przypadku naruszenia przez Wykonawcę postawień umowy określonych w § 3, § 4 i § 5. Rozwiązanie umowy nie wyklucza naliczenia kar umownych, o których mowa w § 10 ust. 1. </w:t>
      </w:r>
    </w:p>
    <w:p w14:paraId="0910AD2B" w14:textId="77777777" w:rsidR="0049602E" w:rsidRPr="00E442A2" w:rsidRDefault="0049602E" w:rsidP="005D5C45">
      <w:pPr>
        <w:numPr>
          <w:ilvl w:val="3"/>
          <w:numId w:val="31"/>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Zamawiającemu przysługuje prawo do jednostronnego odstąpienia od umowy w terminie</w:t>
      </w:r>
      <w:r w:rsidRPr="00E442A2">
        <w:rPr>
          <w:rFonts w:asciiTheme="majorHAnsi" w:eastAsia="Calibri" w:hAnsiTheme="majorHAnsi" w:cstheme="majorHAnsi"/>
          <w:lang w:val="pl-PL"/>
        </w:rPr>
        <w:br/>
        <w:t xml:space="preserve">30 dni od powzięcia wiadomości o okolicznościach określonych w art. 145 ust. 1 ustawy Prawo zamówień publicznych. </w:t>
      </w:r>
    </w:p>
    <w:p w14:paraId="5FCFFDA5" w14:textId="77777777" w:rsidR="0049602E" w:rsidRPr="00E442A2" w:rsidRDefault="0049602E" w:rsidP="009D7D73">
      <w:pPr>
        <w:numPr>
          <w:ilvl w:val="3"/>
          <w:numId w:val="31"/>
        </w:numPr>
        <w:autoSpaceDE w:val="0"/>
        <w:autoSpaceDN w:val="0"/>
        <w:adjustRightInd w:val="0"/>
        <w:spacing w:after="240" w:line="360" w:lineRule="auto"/>
        <w:ind w:left="0" w:firstLine="0"/>
        <w:rPr>
          <w:rFonts w:asciiTheme="majorHAnsi" w:eastAsia="Calibri" w:hAnsiTheme="majorHAnsi" w:cstheme="majorHAnsi"/>
          <w:lang w:val="pl-PL"/>
        </w:rPr>
      </w:pPr>
      <w:r w:rsidRPr="00E442A2">
        <w:rPr>
          <w:rFonts w:asciiTheme="majorHAnsi" w:eastAsia="Times New Roman" w:hAnsiTheme="majorHAnsi" w:cstheme="majorHAnsi"/>
          <w:lang w:val="pl-PL"/>
        </w:rPr>
        <w:t xml:space="preserve">Przewidziane w Umowie prawo wypowiedzenia oraz odstąpienia nie narusza uprawnień́ do wypowiedzenia Umowy przysługujących Zamawiającemu na podstawie powszechnie obowiązujących przepisów prawa, w szczególności ustawy Kodeks cywilny oraz ustawy o prawie autorskim i prawach pokrewnych. </w:t>
      </w:r>
    </w:p>
    <w:p w14:paraId="49429788" w14:textId="77777777" w:rsidR="0049602E" w:rsidRPr="00E442A2" w:rsidRDefault="0049602E" w:rsidP="00E442A2">
      <w:pPr>
        <w:autoSpaceDE w:val="0"/>
        <w:spacing w:line="360" w:lineRule="auto"/>
        <w:rPr>
          <w:rFonts w:asciiTheme="majorHAnsi" w:eastAsia="Times New Roman" w:hAnsiTheme="majorHAnsi" w:cstheme="majorHAnsi"/>
          <w:b/>
          <w:bCs/>
          <w:snapToGrid w:val="0"/>
          <w:lang w:val="pl-PL"/>
        </w:rPr>
      </w:pPr>
      <w:r w:rsidRPr="00E442A2">
        <w:rPr>
          <w:rFonts w:asciiTheme="majorHAnsi" w:eastAsia="Times New Roman" w:hAnsiTheme="majorHAnsi" w:cstheme="majorHAnsi"/>
          <w:b/>
          <w:bCs/>
          <w:snapToGrid w:val="0"/>
          <w:lang w:val="pl-PL"/>
        </w:rPr>
        <w:t>§ 14</w:t>
      </w:r>
    </w:p>
    <w:p w14:paraId="1ABC0829" w14:textId="77777777" w:rsidR="0049602E" w:rsidRPr="00E442A2" w:rsidRDefault="0049602E" w:rsidP="00E442A2">
      <w:pPr>
        <w:autoSpaceDE w:val="0"/>
        <w:spacing w:line="360" w:lineRule="auto"/>
        <w:rPr>
          <w:rFonts w:asciiTheme="majorHAnsi" w:eastAsia="Times New Roman" w:hAnsiTheme="majorHAnsi" w:cstheme="majorHAnsi"/>
          <w:b/>
          <w:bCs/>
          <w:snapToGrid w:val="0"/>
          <w:lang w:val="pl-PL"/>
        </w:rPr>
      </w:pPr>
      <w:r w:rsidRPr="00E442A2">
        <w:rPr>
          <w:rFonts w:asciiTheme="majorHAnsi" w:eastAsia="Times New Roman" w:hAnsiTheme="majorHAnsi" w:cstheme="majorHAnsi"/>
          <w:b/>
          <w:bCs/>
          <w:snapToGrid w:val="0"/>
          <w:lang w:val="pl-PL"/>
        </w:rPr>
        <w:t>Zmiany umowy</w:t>
      </w:r>
    </w:p>
    <w:p w14:paraId="3A91D8DF" w14:textId="77777777" w:rsidR="0049602E" w:rsidRPr="00E442A2" w:rsidRDefault="0049602E" w:rsidP="00E442A2">
      <w:pPr>
        <w:numPr>
          <w:ilvl w:val="3"/>
          <w:numId w:val="9"/>
        </w:numPr>
        <w:tabs>
          <w:tab w:val="left" w:pos="0"/>
        </w:tabs>
        <w:suppressAutoHyphens/>
        <w:spacing w:line="360" w:lineRule="auto"/>
        <w:ind w:left="284" w:hanging="284"/>
        <w:rPr>
          <w:rFonts w:asciiTheme="majorHAnsi" w:eastAsia="Times New Roman" w:hAnsiTheme="majorHAnsi" w:cstheme="majorHAnsi"/>
          <w:snapToGrid w:val="0"/>
          <w:lang w:val="pl-PL"/>
        </w:rPr>
      </w:pPr>
      <w:r w:rsidRPr="00E442A2">
        <w:rPr>
          <w:rFonts w:asciiTheme="majorHAnsi" w:eastAsia="Times New Roman" w:hAnsiTheme="majorHAnsi" w:cstheme="majorHAnsi"/>
          <w:snapToGrid w:val="0"/>
          <w:lang w:val="pl-PL"/>
        </w:rPr>
        <w:t>Dopuszcza się zmiany postanowień zawartej umowy w przypadku, gdy:</w:t>
      </w:r>
    </w:p>
    <w:p w14:paraId="0839C3E6" w14:textId="77777777" w:rsidR="0049602E" w:rsidRPr="00E442A2" w:rsidRDefault="0049602E" w:rsidP="009D7D73">
      <w:pPr>
        <w:pStyle w:val="Akapitzlist"/>
        <w:numPr>
          <w:ilvl w:val="1"/>
          <w:numId w:val="32"/>
        </w:numPr>
        <w:tabs>
          <w:tab w:val="left" w:pos="284"/>
        </w:tabs>
        <w:suppressAutoHyphens/>
        <w:spacing w:line="360" w:lineRule="auto"/>
        <w:ind w:left="284" w:firstLine="0"/>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 xml:space="preserve">zakresu przedmiotu umowy lub sposobu wykonywania przedmiotu umowy, wraz ze skutkami wprowadzenia tej zmiany, przy czym zmiana spowodowana może być okolicznościami zaistniałymi w trakcie realizacji przedmiotu umowy, np. zaistnienie warunków faktycznych wpływających na zakres lub sposób wykonywania przedmiotu umowy; </w:t>
      </w:r>
    </w:p>
    <w:p w14:paraId="2B1CFCB6" w14:textId="77777777" w:rsidR="0049602E" w:rsidRPr="00E442A2" w:rsidRDefault="0049602E" w:rsidP="009D7D73">
      <w:pPr>
        <w:pStyle w:val="Akapitzlist"/>
        <w:numPr>
          <w:ilvl w:val="1"/>
          <w:numId w:val="32"/>
        </w:numPr>
        <w:tabs>
          <w:tab w:val="left" w:pos="284"/>
        </w:tabs>
        <w:suppressAutoHyphens/>
        <w:spacing w:line="360" w:lineRule="auto"/>
        <w:ind w:left="284" w:firstLine="0"/>
        <w:contextualSpacing w:val="0"/>
        <w:rPr>
          <w:rFonts w:asciiTheme="majorHAnsi" w:eastAsia="Times New Roman" w:hAnsiTheme="majorHAnsi" w:cstheme="majorHAnsi"/>
          <w:lang w:val="pl-PL"/>
        </w:rPr>
      </w:pPr>
      <w:r w:rsidRPr="00E442A2">
        <w:rPr>
          <w:rFonts w:asciiTheme="majorHAnsi" w:eastAsia="Calibri" w:hAnsiTheme="majorHAnsi" w:cstheme="majorHAnsi"/>
          <w:lang w:val="pl-PL"/>
        </w:rPr>
        <w:t>regulacji prawnych wprowadzonych w życie po dacie podpisania umowy, wywołujących potrzebę zmiany umowy, wraz ze skutkami wprowadzenia takiej zmiany;</w:t>
      </w:r>
    </w:p>
    <w:p w14:paraId="1217A7C3" w14:textId="77777777" w:rsidR="0049602E" w:rsidRPr="00E442A2" w:rsidRDefault="0049602E" w:rsidP="009D7D73">
      <w:pPr>
        <w:pStyle w:val="Akapitzlist"/>
        <w:numPr>
          <w:ilvl w:val="1"/>
          <w:numId w:val="32"/>
        </w:numPr>
        <w:tabs>
          <w:tab w:val="left" w:pos="284"/>
        </w:tabs>
        <w:spacing w:line="360" w:lineRule="auto"/>
        <w:ind w:left="284" w:firstLine="0"/>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 xml:space="preserve">konieczność zmiany osób, o których mowa w § 2 ust. 4; </w:t>
      </w:r>
    </w:p>
    <w:p w14:paraId="308BAEEB" w14:textId="148A0991" w:rsidR="0049602E" w:rsidRPr="00E442A2" w:rsidRDefault="0049602E" w:rsidP="009D7D73">
      <w:pPr>
        <w:pStyle w:val="Akapitzlist"/>
        <w:numPr>
          <w:ilvl w:val="1"/>
          <w:numId w:val="32"/>
        </w:numPr>
        <w:tabs>
          <w:tab w:val="left" w:pos="284"/>
        </w:tabs>
        <w:suppressAutoHyphens/>
        <w:spacing w:line="360" w:lineRule="auto"/>
        <w:ind w:left="284" w:firstLine="0"/>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nastąpiła ustawowa zmiana stawki podatku VAT</w:t>
      </w:r>
      <w:r w:rsidR="00465985">
        <w:rPr>
          <w:rFonts w:asciiTheme="majorHAnsi" w:eastAsia="Times New Roman" w:hAnsiTheme="majorHAnsi" w:cstheme="majorHAnsi"/>
          <w:lang w:val="pl-PL"/>
        </w:rPr>
        <w:t xml:space="preserve"> oraz podatku akcyzowego</w:t>
      </w:r>
      <w:r w:rsidRPr="00E442A2">
        <w:rPr>
          <w:rFonts w:asciiTheme="majorHAnsi" w:eastAsia="Times New Roman" w:hAnsiTheme="majorHAnsi" w:cstheme="majorHAnsi"/>
          <w:lang w:val="pl-PL"/>
        </w:rPr>
        <w:t>;</w:t>
      </w:r>
    </w:p>
    <w:p w14:paraId="79C2475B" w14:textId="77777777" w:rsidR="0049602E" w:rsidRPr="00E442A2" w:rsidRDefault="0049602E" w:rsidP="009D7D73">
      <w:pPr>
        <w:pStyle w:val="Akapitzlist"/>
        <w:numPr>
          <w:ilvl w:val="1"/>
          <w:numId w:val="32"/>
        </w:numPr>
        <w:tabs>
          <w:tab w:val="left" w:pos="284"/>
        </w:tabs>
        <w:suppressAutoHyphens/>
        <w:spacing w:line="360" w:lineRule="auto"/>
        <w:ind w:left="284" w:firstLine="0"/>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nastąpiła zmiana danych wykonawcy, np. zmiana adresu;</w:t>
      </w:r>
    </w:p>
    <w:p w14:paraId="2D387408" w14:textId="77777777" w:rsidR="0049602E" w:rsidRPr="00E442A2" w:rsidRDefault="0049602E" w:rsidP="009D7D73">
      <w:pPr>
        <w:pStyle w:val="Akapitzlist"/>
        <w:numPr>
          <w:ilvl w:val="1"/>
          <w:numId w:val="32"/>
        </w:numPr>
        <w:tabs>
          <w:tab w:val="left" w:pos="284"/>
        </w:tabs>
        <w:suppressAutoHyphens/>
        <w:spacing w:line="360" w:lineRule="auto"/>
        <w:ind w:left="284" w:firstLine="0"/>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 xml:space="preserve">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w:t>
      </w:r>
      <w:r w:rsidRPr="00E442A2">
        <w:rPr>
          <w:rFonts w:asciiTheme="majorHAnsi" w:eastAsia="Times New Roman" w:hAnsiTheme="majorHAnsi" w:cstheme="majorHAnsi"/>
          <w:lang w:val="pl-PL"/>
        </w:rPr>
        <w:lastRenderedPageBreak/>
        <w:t>udziału w postępowaniu, nie zachodzą wobec niego podstawy wykluczenia oraz nie pociąga to za sobą istotnych zmian umowy, a także nie ma na celu uniknięcia stosowania przepisów ustawy Pzp;</w:t>
      </w:r>
    </w:p>
    <w:p w14:paraId="69C8280D" w14:textId="77777777" w:rsidR="0049602E" w:rsidRPr="00E442A2" w:rsidRDefault="0049602E" w:rsidP="009D7D73">
      <w:pPr>
        <w:pStyle w:val="Akapitzlist"/>
        <w:numPr>
          <w:ilvl w:val="1"/>
          <w:numId w:val="32"/>
        </w:numPr>
        <w:tabs>
          <w:tab w:val="left" w:pos="284"/>
        </w:tabs>
        <w:suppressAutoHyphens/>
        <w:spacing w:line="360" w:lineRule="auto"/>
        <w:ind w:left="284" w:firstLine="0"/>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EB57010" w14:textId="77777777" w:rsidR="0049602E" w:rsidRPr="00E442A2" w:rsidRDefault="0049602E" w:rsidP="009D7D73">
      <w:pPr>
        <w:pStyle w:val="Akapitzlist"/>
        <w:numPr>
          <w:ilvl w:val="1"/>
          <w:numId w:val="32"/>
        </w:numPr>
        <w:tabs>
          <w:tab w:val="left" w:pos="284"/>
        </w:tabs>
        <w:suppressAutoHyphens/>
        <w:spacing w:line="360" w:lineRule="auto"/>
        <w:ind w:left="284" w:firstLine="0"/>
        <w:contextualSpacing w:val="0"/>
        <w:rPr>
          <w:rFonts w:asciiTheme="majorHAnsi" w:eastAsia="Times New Roman" w:hAnsiTheme="majorHAnsi" w:cstheme="majorHAnsi"/>
          <w:lang w:val="pl-PL"/>
        </w:rPr>
      </w:pPr>
      <w:r w:rsidRPr="00E442A2">
        <w:rPr>
          <w:rFonts w:asciiTheme="majorHAnsi" w:eastAsia="Times New Roman" w:hAnsiTheme="majorHAnsi" w:cstheme="majorHAnsi"/>
          <w:lang w:val="pl-PL"/>
        </w:rPr>
        <w:t>Łączna wartość zmian jest mniejsza niż progi unijne oraz jest niższa niż 10% wartości pierwotnej umowy, a zmiany te nie powodują zmiany ogólnego charakteru umowy.</w:t>
      </w:r>
    </w:p>
    <w:p w14:paraId="5198DA85" w14:textId="77777777" w:rsidR="0049602E" w:rsidRPr="00E442A2" w:rsidRDefault="0049602E" w:rsidP="009D7D73">
      <w:pPr>
        <w:tabs>
          <w:tab w:val="left" w:pos="180"/>
          <w:tab w:val="num" w:pos="284"/>
          <w:tab w:val="num" w:pos="709"/>
        </w:tabs>
        <w:suppressAutoHyphens/>
        <w:spacing w:after="240" w:line="360" w:lineRule="auto"/>
        <w:ind w:right="96"/>
        <w:rPr>
          <w:rFonts w:asciiTheme="majorHAnsi" w:eastAsia="Times New Roman" w:hAnsiTheme="majorHAnsi" w:cstheme="majorHAnsi"/>
          <w:lang w:val="pl-PL"/>
        </w:rPr>
      </w:pPr>
      <w:r w:rsidRPr="00E442A2">
        <w:rPr>
          <w:rFonts w:asciiTheme="majorHAnsi" w:eastAsia="Times New Roman" w:hAnsiTheme="majorHAnsi" w:cstheme="majorHAnsi"/>
          <w:lang w:val="pl-PL"/>
        </w:rPr>
        <w:t>2. Wszelkie zmiany umowy wymagają formy pisemnej pod rygorem nieważności.</w:t>
      </w:r>
    </w:p>
    <w:p w14:paraId="66DF5CD3" w14:textId="77777777" w:rsidR="0049602E" w:rsidRPr="00E442A2" w:rsidRDefault="0049602E" w:rsidP="00E442A2">
      <w:pPr>
        <w:autoSpaceDE w:val="0"/>
        <w:spacing w:line="360" w:lineRule="auto"/>
        <w:rPr>
          <w:rFonts w:asciiTheme="majorHAnsi" w:eastAsia="Times New Roman" w:hAnsiTheme="majorHAnsi" w:cstheme="majorHAnsi"/>
          <w:b/>
          <w:bCs/>
          <w:snapToGrid w:val="0"/>
          <w:lang w:val="pl-PL"/>
        </w:rPr>
      </w:pPr>
      <w:r w:rsidRPr="00E442A2">
        <w:rPr>
          <w:rFonts w:asciiTheme="majorHAnsi" w:eastAsia="Times New Roman" w:hAnsiTheme="majorHAnsi" w:cstheme="majorHAnsi"/>
          <w:b/>
          <w:bCs/>
          <w:snapToGrid w:val="0"/>
          <w:lang w:val="pl-PL"/>
        </w:rPr>
        <w:t>§ 15</w:t>
      </w:r>
    </w:p>
    <w:p w14:paraId="21F908C2" w14:textId="77777777" w:rsidR="0049602E" w:rsidRPr="00E442A2" w:rsidRDefault="0049602E" w:rsidP="009D7D73">
      <w:pPr>
        <w:autoSpaceDE w:val="0"/>
        <w:spacing w:after="240" w:line="360" w:lineRule="auto"/>
        <w:rPr>
          <w:rFonts w:asciiTheme="majorHAnsi" w:eastAsia="Times New Roman" w:hAnsiTheme="majorHAnsi" w:cstheme="majorHAnsi"/>
          <w:b/>
          <w:bCs/>
          <w:lang w:val="pl-PL"/>
        </w:rPr>
      </w:pPr>
      <w:r w:rsidRPr="00E442A2">
        <w:rPr>
          <w:rFonts w:asciiTheme="majorHAnsi" w:eastAsia="Times New Roman" w:hAnsiTheme="majorHAnsi" w:cstheme="majorHAnsi"/>
          <w:lang w:val="pl-PL"/>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powyższych okolicznościach. W takim wypadku Wykonawca może żądać jedynie wynagrodzenia należnego mu z tytułu wykonania części umowy. </w:t>
      </w:r>
    </w:p>
    <w:p w14:paraId="30132CE3" w14:textId="77777777" w:rsidR="0049602E" w:rsidRPr="00E442A2" w:rsidRDefault="0049602E" w:rsidP="00E442A2">
      <w:pPr>
        <w:autoSpaceDE w:val="0"/>
        <w:spacing w:line="360" w:lineRule="auto"/>
        <w:rPr>
          <w:rFonts w:asciiTheme="majorHAnsi" w:eastAsia="Times New Roman" w:hAnsiTheme="majorHAnsi" w:cstheme="majorHAnsi"/>
          <w:b/>
          <w:bCs/>
          <w:snapToGrid w:val="0"/>
          <w:lang w:val="pl-PL"/>
        </w:rPr>
      </w:pPr>
      <w:r w:rsidRPr="00E442A2">
        <w:rPr>
          <w:rFonts w:asciiTheme="majorHAnsi" w:eastAsia="Times New Roman" w:hAnsiTheme="majorHAnsi" w:cstheme="majorHAnsi"/>
          <w:b/>
          <w:bCs/>
          <w:snapToGrid w:val="0"/>
          <w:lang w:val="pl-PL"/>
        </w:rPr>
        <w:t>§ 16</w:t>
      </w:r>
    </w:p>
    <w:p w14:paraId="6AADC433" w14:textId="77777777" w:rsidR="0049602E" w:rsidRPr="00E442A2" w:rsidRDefault="0049602E" w:rsidP="009D7D73">
      <w:pPr>
        <w:autoSpaceDE w:val="0"/>
        <w:spacing w:after="240" w:line="360" w:lineRule="auto"/>
        <w:rPr>
          <w:rFonts w:asciiTheme="majorHAnsi" w:eastAsia="Times New Roman" w:hAnsiTheme="majorHAnsi" w:cstheme="majorHAnsi"/>
          <w:snapToGrid w:val="0"/>
          <w:lang w:val="pl-PL"/>
        </w:rPr>
      </w:pPr>
      <w:r w:rsidRPr="00E442A2">
        <w:rPr>
          <w:rFonts w:asciiTheme="majorHAnsi" w:eastAsia="Times New Roman" w:hAnsiTheme="majorHAnsi" w:cstheme="majorHAnsi"/>
          <w:snapToGrid w:val="0"/>
          <w:lang w:val="pl-PL"/>
        </w:rPr>
        <w:t>Wykonawca bez pisemnej zgody Zamawiającego nie może zbywać na rzecz osób trzecich wierzytelności powstałych w wyniku realizacji umowy.</w:t>
      </w:r>
    </w:p>
    <w:p w14:paraId="458E845F"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§17</w:t>
      </w:r>
    </w:p>
    <w:p w14:paraId="07790350" w14:textId="77777777" w:rsidR="0049602E" w:rsidRPr="00E442A2" w:rsidRDefault="0049602E" w:rsidP="00E442A2">
      <w:pPr>
        <w:autoSpaceDE w:val="0"/>
        <w:autoSpaceDN w:val="0"/>
        <w:adjustRightInd w:val="0"/>
        <w:spacing w:line="360" w:lineRule="auto"/>
        <w:rPr>
          <w:rFonts w:asciiTheme="majorHAnsi" w:eastAsia="Calibri" w:hAnsiTheme="majorHAnsi" w:cstheme="majorHAnsi"/>
          <w:b/>
          <w:bCs/>
          <w:lang w:val="pl-PL"/>
        </w:rPr>
      </w:pPr>
      <w:r w:rsidRPr="00E442A2">
        <w:rPr>
          <w:rFonts w:asciiTheme="majorHAnsi" w:eastAsia="Calibri" w:hAnsiTheme="majorHAnsi" w:cstheme="majorHAnsi"/>
          <w:b/>
          <w:bCs/>
          <w:lang w:val="pl-PL"/>
        </w:rPr>
        <w:t>Postanowienia końcowe</w:t>
      </w:r>
    </w:p>
    <w:p w14:paraId="4880BC86" w14:textId="77777777" w:rsidR="0049602E" w:rsidRPr="004E2D03" w:rsidRDefault="0049602E" w:rsidP="004E2D03">
      <w:pPr>
        <w:numPr>
          <w:ilvl w:val="0"/>
          <w:numId w:val="33"/>
        </w:numPr>
        <w:autoSpaceDE w:val="0"/>
        <w:autoSpaceDN w:val="0"/>
        <w:adjustRightInd w:val="0"/>
        <w:spacing w:line="360" w:lineRule="auto"/>
        <w:ind w:left="0" w:firstLine="0"/>
        <w:rPr>
          <w:rFonts w:asciiTheme="majorHAnsi" w:eastAsia="Calibri" w:hAnsiTheme="majorHAnsi" w:cstheme="majorHAnsi"/>
          <w:lang w:val="pl-PL"/>
        </w:rPr>
      </w:pPr>
      <w:r w:rsidRPr="004E2D03">
        <w:rPr>
          <w:rFonts w:asciiTheme="majorHAnsi" w:eastAsia="Calibri" w:hAnsiTheme="majorHAnsi" w:cstheme="majorHAnsi"/>
          <w:lang w:val="pl-PL"/>
        </w:rPr>
        <w:t>W sprawach nie uregulowanych niniejszą umową mają zastosowanie przepisy:</w:t>
      </w:r>
    </w:p>
    <w:p w14:paraId="0DCD3DD2" w14:textId="0A365821" w:rsidR="0049602E" w:rsidRPr="004E2D03" w:rsidRDefault="0049602E" w:rsidP="004E2D03">
      <w:pPr>
        <w:pStyle w:val="Akapitzlist"/>
        <w:numPr>
          <w:ilvl w:val="1"/>
          <w:numId w:val="34"/>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4E2D03">
        <w:rPr>
          <w:rFonts w:asciiTheme="majorHAnsi" w:eastAsia="Calibri" w:hAnsiTheme="majorHAnsi" w:cstheme="majorHAnsi"/>
          <w:lang w:val="pl-PL"/>
        </w:rPr>
        <w:t>ustawy z dnia 29 stycznia 2004 r. Prawo zamówień publicznych (t.j. Dz. U. z 202</w:t>
      </w:r>
      <w:r w:rsidR="009D7D73" w:rsidRPr="004E2D03">
        <w:rPr>
          <w:rFonts w:asciiTheme="majorHAnsi" w:eastAsia="Calibri" w:hAnsiTheme="majorHAnsi" w:cstheme="majorHAnsi"/>
          <w:lang w:val="pl-PL"/>
        </w:rPr>
        <w:t>4</w:t>
      </w:r>
      <w:r w:rsidRPr="004E2D03">
        <w:rPr>
          <w:rFonts w:asciiTheme="majorHAnsi" w:eastAsia="Calibri" w:hAnsiTheme="majorHAnsi" w:cstheme="majorHAnsi"/>
          <w:lang w:val="pl-PL"/>
        </w:rPr>
        <w:t xml:space="preserve"> r., poz. 1</w:t>
      </w:r>
      <w:r w:rsidR="009D7D73" w:rsidRPr="004E2D03">
        <w:rPr>
          <w:rFonts w:asciiTheme="majorHAnsi" w:eastAsia="Calibri" w:hAnsiTheme="majorHAnsi" w:cstheme="majorHAnsi"/>
          <w:lang w:val="pl-PL"/>
        </w:rPr>
        <w:t>320</w:t>
      </w:r>
      <w:r w:rsidRPr="004E2D03">
        <w:rPr>
          <w:rFonts w:asciiTheme="majorHAnsi" w:eastAsia="Calibri" w:hAnsiTheme="majorHAnsi" w:cstheme="majorHAnsi"/>
          <w:lang w:val="pl-PL"/>
        </w:rPr>
        <w:t>);</w:t>
      </w:r>
    </w:p>
    <w:p w14:paraId="15C94C4D" w14:textId="6EBD9B2D" w:rsidR="0049602E" w:rsidRPr="004E2D03" w:rsidRDefault="0049602E" w:rsidP="004E2D03">
      <w:pPr>
        <w:pStyle w:val="Akapitzlist"/>
        <w:numPr>
          <w:ilvl w:val="1"/>
          <w:numId w:val="34"/>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4E2D03">
        <w:rPr>
          <w:rFonts w:asciiTheme="majorHAnsi" w:eastAsia="Calibri" w:hAnsiTheme="majorHAnsi" w:cstheme="majorHAnsi"/>
          <w:lang w:val="pl-PL"/>
        </w:rPr>
        <w:t>ustawy z dnia 23 kwietnia 1964 r. Kodeks cywilny (tekst jednolity Dz.U. z 202</w:t>
      </w:r>
      <w:r w:rsidR="002845DC" w:rsidRPr="004E2D03">
        <w:rPr>
          <w:rFonts w:asciiTheme="majorHAnsi" w:eastAsia="Calibri" w:hAnsiTheme="majorHAnsi" w:cstheme="majorHAnsi"/>
          <w:lang w:val="pl-PL"/>
        </w:rPr>
        <w:t>4</w:t>
      </w:r>
      <w:r w:rsidRPr="004E2D03">
        <w:rPr>
          <w:rFonts w:asciiTheme="majorHAnsi" w:eastAsia="Calibri" w:hAnsiTheme="majorHAnsi" w:cstheme="majorHAnsi"/>
          <w:lang w:val="pl-PL"/>
        </w:rPr>
        <w:t xml:space="preserve"> r. poz.1</w:t>
      </w:r>
      <w:r w:rsidR="002845DC" w:rsidRPr="004E2D03">
        <w:rPr>
          <w:rFonts w:asciiTheme="majorHAnsi" w:eastAsia="Calibri" w:hAnsiTheme="majorHAnsi" w:cstheme="majorHAnsi"/>
          <w:lang w:val="pl-PL"/>
        </w:rPr>
        <w:t>061, 1237</w:t>
      </w:r>
      <w:r w:rsidRPr="004E2D03">
        <w:rPr>
          <w:rFonts w:asciiTheme="majorHAnsi" w:eastAsia="Calibri" w:hAnsiTheme="majorHAnsi" w:cstheme="majorHAnsi"/>
          <w:lang w:val="pl-PL"/>
        </w:rPr>
        <w:t>);</w:t>
      </w:r>
    </w:p>
    <w:p w14:paraId="6680E37D" w14:textId="63C329E9" w:rsidR="0049602E" w:rsidRPr="004E2D03" w:rsidRDefault="0049602E" w:rsidP="004E2D03">
      <w:pPr>
        <w:pStyle w:val="Akapitzlist"/>
        <w:numPr>
          <w:ilvl w:val="1"/>
          <w:numId w:val="34"/>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4E2D03">
        <w:rPr>
          <w:rFonts w:asciiTheme="majorHAnsi" w:eastAsia="Calibri" w:hAnsiTheme="majorHAnsi" w:cstheme="majorHAnsi"/>
          <w:lang w:val="pl-PL"/>
        </w:rPr>
        <w:t>ustawy z dnia 06 lipca 1982 r o radcach prawnych (tekst jednolity Dz.U. z 202</w:t>
      </w:r>
      <w:r w:rsidR="00CE3BB1" w:rsidRPr="004E2D03">
        <w:rPr>
          <w:rFonts w:asciiTheme="majorHAnsi" w:eastAsia="Calibri" w:hAnsiTheme="majorHAnsi" w:cstheme="majorHAnsi"/>
          <w:lang w:val="pl-PL"/>
        </w:rPr>
        <w:t>4</w:t>
      </w:r>
      <w:r w:rsidRPr="004E2D03">
        <w:rPr>
          <w:rFonts w:asciiTheme="majorHAnsi" w:eastAsia="Calibri" w:hAnsiTheme="majorHAnsi" w:cstheme="majorHAnsi"/>
          <w:lang w:val="pl-PL"/>
        </w:rPr>
        <w:t xml:space="preserve"> r. poz.</w:t>
      </w:r>
      <w:r w:rsidR="00CE3BB1" w:rsidRPr="004E2D03">
        <w:rPr>
          <w:rFonts w:asciiTheme="majorHAnsi" w:eastAsia="Calibri" w:hAnsiTheme="majorHAnsi" w:cstheme="majorHAnsi"/>
          <w:lang w:val="pl-PL"/>
        </w:rPr>
        <w:t>499</w:t>
      </w:r>
      <w:r w:rsidRPr="004E2D03">
        <w:rPr>
          <w:rFonts w:asciiTheme="majorHAnsi" w:eastAsia="Calibri" w:hAnsiTheme="majorHAnsi" w:cstheme="majorHAnsi"/>
          <w:lang w:val="pl-PL"/>
        </w:rPr>
        <w:t>);</w:t>
      </w:r>
    </w:p>
    <w:p w14:paraId="79A4111E" w14:textId="159A65D1" w:rsidR="0049602E" w:rsidRPr="004E2D03" w:rsidRDefault="0049602E" w:rsidP="004E2D03">
      <w:pPr>
        <w:pStyle w:val="Akapitzlist"/>
        <w:numPr>
          <w:ilvl w:val="1"/>
          <w:numId w:val="34"/>
        </w:numPr>
        <w:autoSpaceDE w:val="0"/>
        <w:autoSpaceDN w:val="0"/>
        <w:adjustRightInd w:val="0"/>
        <w:spacing w:line="360" w:lineRule="auto"/>
        <w:ind w:left="284" w:firstLine="0"/>
        <w:contextualSpacing w:val="0"/>
        <w:rPr>
          <w:rFonts w:asciiTheme="majorHAnsi" w:eastAsia="Calibri" w:hAnsiTheme="majorHAnsi" w:cstheme="majorHAnsi"/>
          <w:lang w:val="pl-PL"/>
        </w:rPr>
      </w:pPr>
      <w:r w:rsidRPr="004E2D03">
        <w:rPr>
          <w:rFonts w:asciiTheme="majorHAnsi" w:eastAsia="Calibri" w:hAnsiTheme="majorHAnsi" w:cstheme="majorHAnsi"/>
          <w:lang w:val="pl-PL"/>
        </w:rPr>
        <w:t>ustawy z dnia 26 maja 1982 r o adwokaturze (tj. Dz.U. z 202</w:t>
      </w:r>
      <w:r w:rsidR="00C16708">
        <w:rPr>
          <w:rFonts w:asciiTheme="majorHAnsi" w:eastAsia="Calibri" w:hAnsiTheme="majorHAnsi" w:cstheme="majorHAnsi"/>
          <w:lang w:val="pl-PL"/>
        </w:rPr>
        <w:t>4</w:t>
      </w:r>
      <w:r w:rsidRPr="004E2D03">
        <w:rPr>
          <w:rFonts w:asciiTheme="majorHAnsi" w:eastAsia="Calibri" w:hAnsiTheme="majorHAnsi" w:cstheme="majorHAnsi"/>
          <w:lang w:val="pl-PL"/>
        </w:rPr>
        <w:t xml:space="preserve"> r. poz.1</w:t>
      </w:r>
      <w:r w:rsidR="0022750F">
        <w:rPr>
          <w:rFonts w:asciiTheme="majorHAnsi" w:eastAsia="Calibri" w:hAnsiTheme="majorHAnsi" w:cstheme="majorHAnsi"/>
          <w:lang w:val="pl-PL"/>
        </w:rPr>
        <w:t>564</w:t>
      </w:r>
      <w:r w:rsidRPr="004E2D03">
        <w:rPr>
          <w:rFonts w:asciiTheme="majorHAnsi" w:eastAsia="Calibri" w:hAnsiTheme="majorHAnsi" w:cstheme="majorHAnsi"/>
          <w:lang w:val="pl-PL"/>
        </w:rPr>
        <w:t>).</w:t>
      </w:r>
    </w:p>
    <w:p w14:paraId="26319C84" w14:textId="77777777" w:rsidR="0049602E" w:rsidRPr="00E442A2" w:rsidRDefault="0049602E" w:rsidP="004E2D03">
      <w:pPr>
        <w:numPr>
          <w:ilvl w:val="0"/>
          <w:numId w:val="33"/>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Strony oświadczają, iż w przypadku, gdy którekolwiek z postanowień niniejszej umowy, z mocy prawa lub ostatecznego albo prawomocnego orzeczenia jakiegokolwiek organu administracyjnego lub sądu, zostaną uznane za nieważne lub nieskuteczne, pozostałe postanowienia niniejszej umowy zachowują pełną moc i skuteczność;</w:t>
      </w:r>
    </w:p>
    <w:p w14:paraId="584E4E17" w14:textId="77777777" w:rsidR="0049602E" w:rsidRPr="00E442A2" w:rsidRDefault="0049602E" w:rsidP="004E2D03">
      <w:pPr>
        <w:numPr>
          <w:ilvl w:val="0"/>
          <w:numId w:val="33"/>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t>Postanowienia niniejszej umowy nieważne lub nieskuteczne, zgodnie z ust. 2 § 17 umowy zostaną zastąpione, na mocy niniejszej umowy, postanowieniami ważnymi w świetle prawa i w pełni skutecznymi, które wywołują skutki prawne zapewniające możliwie zbliżone do pierwotnych korzyści dla każdej ze stron.</w:t>
      </w:r>
    </w:p>
    <w:p w14:paraId="4F16B5E6" w14:textId="77777777" w:rsidR="0049602E" w:rsidRPr="00E442A2" w:rsidRDefault="0049602E" w:rsidP="004E2D03">
      <w:pPr>
        <w:numPr>
          <w:ilvl w:val="0"/>
          <w:numId w:val="33"/>
        </w:numPr>
        <w:autoSpaceDE w:val="0"/>
        <w:autoSpaceDN w:val="0"/>
        <w:adjustRightInd w:val="0"/>
        <w:spacing w:line="360" w:lineRule="auto"/>
        <w:ind w:left="0" w:firstLine="0"/>
        <w:rPr>
          <w:rFonts w:asciiTheme="majorHAnsi" w:eastAsia="Calibri" w:hAnsiTheme="majorHAnsi" w:cstheme="majorHAnsi"/>
          <w:lang w:val="pl-PL"/>
        </w:rPr>
      </w:pPr>
      <w:r w:rsidRPr="00E442A2">
        <w:rPr>
          <w:rFonts w:asciiTheme="majorHAnsi" w:eastAsia="Calibri" w:hAnsiTheme="majorHAnsi" w:cstheme="majorHAnsi"/>
          <w:lang w:val="pl-PL"/>
        </w:rPr>
        <w:lastRenderedPageBreak/>
        <w:t>Spory wynikłe z niniejszej umowy rozstrzygnąć przez Sąd właściwy dla siedziby Zamawiającego.</w:t>
      </w:r>
    </w:p>
    <w:p w14:paraId="354D27D3" w14:textId="77777777" w:rsidR="0049602E" w:rsidRPr="00E442A2" w:rsidRDefault="0049602E" w:rsidP="004E2D03">
      <w:pPr>
        <w:numPr>
          <w:ilvl w:val="0"/>
          <w:numId w:val="33"/>
        </w:numPr>
        <w:autoSpaceDE w:val="0"/>
        <w:autoSpaceDN w:val="0"/>
        <w:adjustRightInd w:val="0"/>
        <w:spacing w:line="360" w:lineRule="auto"/>
        <w:ind w:left="0" w:right="98" w:firstLine="0"/>
        <w:rPr>
          <w:rFonts w:asciiTheme="majorHAnsi" w:eastAsia="Calibri" w:hAnsiTheme="majorHAnsi" w:cstheme="majorHAnsi"/>
          <w:b/>
          <w:bCs/>
          <w:lang w:val="pl-PL"/>
        </w:rPr>
      </w:pPr>
      <w:r w:rsidRPr="00E442A2">
        <w:rPr>
          <w:rFonts w:asciiTheme="majorHAnsi" w:eastAsia="Calibri" w:hAnsiTheme="majorHAnsi" w:cstheme="majorHAnsi"/>
          <w:lang w:val="pl-PL"/>
        </w:rPr>
        <w:t>Umowę niniejszą sporządzono w dwóch jednobrzmiących egzemplarzach, jednym dla Wykonawcy, jednym dla Zamawiającego.</w:t>
      </w:r>
    </w:p>
    <w:p w14:paraId="6BFD9960" w14:textId="77777777" w:rsidR="0049602E" w:rsidRPr="00E442A2" w:rsidRDefault="0049602E" w:rsidP="00E442A2">
      <w:pPr>
        <w:suppressLineNumbers/>
        <w:tabs>
          <w:tab w:val="left" w:pos="180"/>
          <w:tab w:val="left" w:pos="1068"/>
        </w:tabs>
        <w:spacing w:line="360" w:lineRule="auto"/>
        <w:ind w:right="98"/>
        <w:rPr>
          <w:rFonts w:asciiTheme="majorHAnsi" w:eastAsia="Times New Roman" w:hAnsiTheme="majorHAnsi" w:cstheme="majorHAnsi"/>
          <w:b/>
          <w:bCs/>
          <w:snapToGrid w:val="0"/>
          <w:lang w:val="pl-PL"/>
        </w:rPr>
      </w:pPr>
    </w:p>
    <w:p w14:paraId="7AF1DBE7" w14:textId="77777777" w:rsidR="0049602E" w:rsidRPr="00E442A2" w:rsidRDefault="0049602E" w:rsidP="00E442A2">
      <w:pPr>
        <w:suppressLineNumbers/>
        <w:tabs>
          <w:tab w:val="left" w:pos="180"/>
          <w:tab w:val="left" w:pos="1068"/>
        </w:tabs>
        <w:spacing w:line="360" w:lineRule="auto"/>
        <w:ind w:right="98"/>
        <w:rPr>
          <w:rFonts w:asciiTheme="majorHAnsi" w:eastAsia="Times New Roman" w:hAnsiTheme="majorHAnsi" w:cstheme="majorHAnsi"/>
          <w:kern w:val="20"/>
          <w:lang w:val="pl-PL"/>
        </w:rPr>
      </w:pPr>
    </w:p>
    <w:p w14:paraId="2B8E19A4" w14:textId="77777777" w:rsidR="0049602E" w:rsidRPr="00E442A2" w:rsidRDefault="0049602E" w:rsidP="00DF15B7">
      <w:pPr>
        <w:tabs>
          <w:tab w:val="left" w:pos="180"/>
          <w:tab w:val="left" w:pos="1068"/>
        </w:tabs>
        <w:spacing w:line="360" w:lineRule="auto"/>
        <w:ind w:right="98"/>
        <w:rPr>
          <w:rFonts w:asciiTheme="majorHAnsi" w:eastAsia="Times New Roman" w:hAnsiTheme="majorHAnsi" w:cstheme="majorHAnsi"/>
          <w:b/>
          <w:kern w:val="20"/>
          <w:lang w:val="pl-PL"/>
        </w:rPr>
      </w:pPr>
      <w:r w:rsidRPr="00E442A2">
        <w:rPr>
          <w:rFonts w:asciiTheme="majorHAnsi" w:eastAsia="Times New Roman" w:hAnsiTheme="majorHAnsi" w:cstheme="majorHAnsi"/>
          <w:b/>
          <w:kern w:val="20"/>
          <w:lang w:val="pl-PL"/>
        </w:rPr>
        <w:t>Wykonawca:</w:t>
      </w:r>
      <w:r w:rsidRPr="00E442A2">
        <w:rPr>
          <w:rFonts w:asciiTheme="majorHAnsi" w:eastAsia="Times New Roman" w:hAnsiTheme="majorHAnsi" w:cstheme="majorHAnsi"/>
          <w:b/>
          <w:kern w:val="20"/>
          <w:lang w:val="pl-PL"/>
        </w:rPr>
        <w:tab/>
      </w:r>
      <w:r w:rsidRPr="00E442A2">
        <w:rPr>
          <w:rFonts w:asciiTheme="majorHAnsi" w:eastAsia="Times New Roman" w:hAnsiTheme="majorHAnsi" w:cstheme="majorHAnsi"/>
          <w:b/>
          <w:kern w:val="20"/>
          <w:lang w:val="pl-PL"/>
        </w:rPr>
        <w:tab/>
      </w:r>
      <w:r w:rsidRPr="00E442A2">
        <w:rPr>
          <w:rFonts w:asciiTheme="majorHAnsi" w:eastAsia="Times New Roman" w:hAnsiTheme="majorHAnsi" w:cstheme="majorHAnsi"/>
          <w:b/>
          <w:kern w:val="20"/>
          <w:lang w:val="pl-PL"/>
        </w:rPr>
        <w:tab/>
      </w:r>
      <w:r w:rsidRPr="00E442A2">
        <w:rPr>
          <w:rFonts w:asciiTheme="majorHAnsi" w:eastAsia="Times New Roman" w:hAnsiTheme="majorHAnsi" w:cstheme="majorHAnsi"/>
          <w:b/>
          <w:kern w:val="20"/>
          <w:lang w:val="pl-PL"/>
        </w:rPr>
        <w:tab/>
      </w:r>
      <w:r w:rsidRPr="00E442A2">
        <w:rPr>
          <w:rFonts w:asciiTheme="majorHAnsi" w:eastAsia="Times New Roman" w:hAnsiTheme="majorHAnsi" w:cstheme="majorHAnsi"/>
          <w:b/>
          <w:kern w:val="20"/>
          <w:lang w:val="pl-PL"/>
        </w:rPr>
        <w:tab/>
      </w:r>
      <w:r w:rsidRPr="00E442A2">
        <w:rPr>
          <w:rFonts w:asciiTheme="majorHAnsi" w:eastAsia="Times New Roman" w:hAnsiTheme="majorHAnsi" w:cstheme="majorHAnsi"/>
          <w:b/>
          <w:kern w:val="20"/>
          <w:lang w:val="pl-PL"/>
        </w:rPr>
        <w:tab/>
      </w:r>
      <w:r w:rsidRPr="00E442A2">
        <w:rPr>
          <w:rFonts w:asciiTheme="majorHAnsi" w:eastAsia="Times New Roman" w:hAnsiTheme="majorHAnsi" w:cstheme="majorHAnsi"/>
          <w:b/>
          <w:kern w:val="20"/>
          <w:lang w:val="pl-PL"/>
        </w:rPr>
        <w:tab/>
      </w:r>
      <w:r w:rsidRPr="00E442A2">
        <w:rPr>
          <w:rFonts w:asciiTheme="majorHAnsi" w:eastAsia="Times New Roman" w:hAnsiTheme="majorHAnsi" w:cstheme="majorHAnsi"/>
          <w:b/>
          <w:kern w:val="20"/>
          <w:lang w:val="pl-PL"/>
        </w:rPr>
        <w:tab/>
        <w:t>Zamawiający:</w:t>
      </w:r>
    </w:p>
    <w:p w14:paraId="057A71A3" w14:textId="77777777" w:rsidR="0049602E" w:rsidRPr="00E442A2" w:rsidRDefault="0049602E" w:rsidP="00E442A2">
      <w:pPr>
        <w:autoSpaceDE w:val="0"/>
        <w:spacing w:line="360" w:lineRule="auto"/>
        <w:ind w:left="4248" w:firstLine="708"/>
        <w:rPr>
          <w:rFonts w:asciiTheme="majorHAnsi" w:eastAsia="Calibri" w:hAnsiTheme="majorHAnsi" w:cstheme="majorHAnsi"/>
          <w:b/>
          <w:bCs/>
          <w:lang w:val="pl-PL" w:eastAsia="en-US"/>
        </w:rPr>
      </w:pPr>
    </w:p>
    <w:p w14:paraId="27271531" w14:textId="77777777" w:rsidR="006219BC" w:rsidRPr="00E442A2" w:rsidRDefault="006219BC" w:rsidP="00E442A2">
      <w:pPr>
        <w:spacing w:line="360" w:lineRule="auto"/>
        <w:ind w:right="98"/>
        <w:rPr>
          <w:rFonts w:asciiTheme="majorHAnsi" w:eastAsia="Times New Roman" w:hAnsiTheme="majorHAnsi" w:cstheme="majorHAnsi"/>
          <w:b/>
          <w:lang w:val="pl-PL"/>
        </w:rPr>
      </w:pPr>
    </w:p>
    <w:p w14:paraId="317F0B72" w14:textId="77777777" w:rsidR="006219BC" w:rsidRPr="00E442A2" w:rsidRDefault="006219BC" w:rsidP="00E442A2">
      <w:pPr>
        <w:spacing w:line="360" w:lineRule="auto"/>
        <w:ind w:right="98"/>
        <w:rPr>
          <w:rFonts w:asciiTheme="majorHAnsi" w:eastAsia="Times New Roman" w:hAnsiTheme="majorHAnsi" w:cstheme="majorHAnsi"/>
          <w:b/>
          <w:lang w:val="pl-PL"/>
        </w:rPr>
      </w:pPr>
    </w:p>
    <w:p w14:paraId="3FE52C9A" w14:textId="77777777" w:rsidR="006219BC" w:rsidRPr="00E442A2" w:rsidRDefault="006219BC" w:rsidP="00E442A2">
      <w:pPr>
        <w:spacing w:line="360" w:lineRule="auto"/>
        <w:ind w:right="98"/>
        <w:rPr>
          <w:rFonts w:asciiTheme="majorHAnsi" w:eastAsia="Times New Roman" w:hAnsiTheme="majorHAnsi" w:cstheme="majorHAnsi"/>
          <w:b/>
          <w:lang w:val="pl-PL"/>
        </w:rPr>
      </w:pPr>
    </w:p>
    <w:p w14:paraId="7ACC2CF7" w14:textId="77777777" w:rsidR="006219BC" w:rsidRPr="00E442A2" w:rsidRDefault="006219BC" w:rsidP="00E442A2">
      <w:pPr>
        <w:spacing w:line="360" w:lineRule="auto"/>
        <w:ind w:right="98"/>
        <w:rPr>
          <w:rFonts w:asciiTheme="majorHAnsi" w:eastAsia="Times New Roman" w:hAnsiTheme="majorHAnsi" w:cstheme="majorHAnsi"/>
          <w:b/>
          <w:lang w:val="pl-PL"/>
        </w:rPr>
      </w:pPr>
    </w:p>
    <w:p w14:paraId="6575701A" w14:textId="77777777" w:rsidR="006219BC" w:rsidRPr="00E442A2" w:rsidRDefault="006219BC" w:rsidP="00E442A2">
      <w:pPr>
        <w:spacing w:line="360" w:lineRule="auto"/>
        <w:ind w:right="98"/>
        <w:rPr>
          <w:rFonts w:asciiTheme="majorHAnsi" w:eastAsia="Times New Roman" w:hAnsiTheme="majorHAnsi" w:cstheme="majorHAnsi"/>
          <w:b/>
          <w:lang w:val="pl-PL"/>
        </w:rPr>
      </w:pPr>
    </w:p>
    <w:p w14:paraId="5B5D5ED1" w14:textId="77777777" w:rsidR="006219BC" w:rsidRDefault="006219BC" w:rsidP="00ED1F67">
      <w:pPr>
        <w:spacing w:line="360" w:lineRule="auto"/>
        <w:ind w:right="98"/>
        <w:rPr>
          <w:rFonts w:asciiTheme="majorHAnsi" w:eastAsia="Times New Roman" w:hAnsiTheme="majorHAnsi" w:cstheme="majorHAnsi"/>
          <w:b/>
          <w:lang w:val="pl-PL"/>
        </w:rPr>
      </w:pPr>
    </w:p>
    <w:p w14:paraId="579FA31A" w14:textId="77777777" w:rsidR="006219BC" w:rsidRDefault="006219BC" w:rsidP="00ED1F67">
      <w:pPr>
        <w:spacing w:line="360" w:lineRule="auto"/>
        <w:ind w:right="98"/>
        <w:rPr>
          <w:rFonts w:asciiTheme="majorHAnsi" w:eastAsia="Times New Roman" w:hAnsiTheme="majorHAnsi" w:cstheme="majorHAnsi"/>
          <w:b/>
          <w:lang w:val="pl-PL"/>
        </w:rPr>
      </w:pPr>
    </w:p>
    <w:p w14:paraId="3587CE67" w14:textId="77777777" w:rsidR="006219BC" w:rsidRDefault="006219BC" w:rsidP="00ED1F67">
      <w:pPr>
        <w:spacing w:line="360" w:lineRule="auto"/>
        <w:ind w:right="98"/>
        <w:rPr>
          <w:rFonts w:asciiTheme="majorHAnsi" w:eastAsia="Times New Roman" w:hAnsiTheme="majorHAnsi" w:cstheme="majorHAnsi"/>
          <w:b/>
          <w:lang w:val="pl-PL"/>
        </w:rPr>
      </w:pPr>
    </w:p>
    <w:p w14:paraId="21CAB118" w14:textId="77777777" w:rsidR="006219BC" w:rsidRDefault="006219BC" w:rsidP="00ED1F67">
      <w:pPr>
        <w:spacing w:line="360" w:lineRule="auto"/>
        <w:ind w:right="98"/>
        <w:rPr>
          <w:rFonts w:asciiTheme="majorHAnsi" w:eastAsia="Times New Roman" w:hAnsiTheme="majorHAnsi" w:cstheme="majorHAnsi"/>
          <w:b/>
          <w:lang w:val="pl-PL"/>
        </w:rPr>
      </w:pPr>
    </w:p>
    <w:p w14:paraId="18C63192" w14:textId="77777777" w:rsidR="006219BC" w:rsidRDefault="006219BC" w:rsidP="00ED1F67">
      <w:pPr>
        <w:spacing w:line="360" w:lineRule="auto"/>
        <w:ind w:right="98"/>
        <w:rPr>
          <w:rFonts w:asciiTheme="majorHAnsi" w:eastAsia="Times New Roman" w:hAnsiTheme="majorHAnsi" w:cstheme="majorHAnsi"/>
          <w:b/>
          <w:lang w:val="pl-PL"/>
        </w:rPr>
      </w:pPr>
    </w:p>
    <w:p w14:paraId="63D7CA1E" w14:textId="77777777" w:rsidR="00FE554F" w:rsidRDefault="00FE554F" w:rsidP="00DF15B7">
      <w:pPr>
        <w:tabs>
          <w:tab w:val="left" w:pos="180"/>
          <w:tab w:val="left" w:pos="1068"/>
        </w:tabs>
        <w:ind w:right="98"/>
        <w:jc w:val="both"/>
        <w:rPr>
          <w:rFonts w:asciiTheme="majorHAnsi" w:eastAsia="Times New Roman" w:hAnsiTheme="majorHAnsi" w:cstheme="majorHAnsi"/>
          <w:b/>
          <w:kern w:val="20"/>
          <w:lang w:val="pl-PL"/>
        </w:rPr>
      </w:pPr>
    </w:p>
    <w:p w14:paraId="2F483BDC"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3EC719C6"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3633EAF2"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404F6FB7"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66560899"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1DDDDF9B"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6EF2388B"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2EF4B44D"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63E1F231"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3C5362EC"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2C4CE0FA"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1A32014C"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4567918E"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2AEF3B76" w14:textId="77777777" w:rsidR="00DF15B7" w:rsidRDefault="00DF15B7" w:rsidP="00DF15B7">
      <w:pPr>
        <w:tabs>
          <w:tab w:val="left" w:pos="180"/>
          <w:tab w:val="left" w:pos="1068"/>
        </w:tabs>
        <w:ind w:right="98"/>
        <w:jc w:val="both"/>
        <w:rPr>
          <w:rFonts w:asciiTheme="majorHAnsi" w:eastAsia="Times New Roman" w:hAnsiTheme="majorHAnsi" w:cstheme="majorHAnsi"/>
          <w:b/>
          <w:kern w:val="20"/>
          <w:lang w:val="pl-PL"/>
        </w:rPr>
      </w:pPr>
    </w:p>
    <w:p w14:paraId="08B7918E" w14:textId="77777777" w:rsidR="004C0962" w:rsidRPr="004C0962" w:rsidRDefault="004C0962" w:rsidP="00510201">
      <w:pPr>
        <w:tabs>
          <w:tab w:val="left" w:pos="180"/>
          <w:tab w:val="left" w:pos="1068"/>
        </w:tabs>
        <w:ind w:left="1497" w:right="98"/>
        <w:jc w:val="both"/>
        <w:rPr>
          <w:rFonts w:asciiTheme="majorHAnsi" w:eastAsia="Times New Roman" w:hAnsiTheme="majorHAnsi" w:cstheme="majorHAnsi"/>
          <w:b/>
          <w:kern w:val="20"/>
          <w:lang w:val="pl-PL"/>
        </w:rPr>
      </w:pPr>
    </w:p>
    <w:p w14:paraId="3DD9D4DC" w14:textId="77777777" w:rsidR="00510201" w:rsidRDefault="00510201" w:rsidP="005127F6">
      <w:pPr>
        <w:autoSpaceDE w:val="0"/>
        <w:spacing w:after="240"/>
        <w:ind w:left="4247" w:firstLine="709"/>
        <w:jc w:val="right"/>
        <w:rPr>
          <w:rFonts w:ascii="Calibri" w:eastAsia="Calibri" w:hAnsi="Calibri" w:cs="Calibri"/>
          <w:b/>
          <w:bCs/>
          <w:lang w:val="pl-PL" w:eastAsia="en-US"/>
        </w:rPr>
      </w:pPr>
    </w:p>
    <w:p w14:paraId="568B5E10" w14:textId="77777777" w:rsidR="00510201" w:rsidRDefault="00510201" w:rsidP="005127F6">
      <w:pPr>
        <w:autoSpaceDE w:val="0"/>
        <w:spacing w:after="240"/>
        <w:ind w:left="4247" w:firstLine="709"/>
        <w:jc w:val="right"/>
        <w:rPr>
          <w:rFonts w:ascii="Calibri" w:eastAsia="Calibri" w:hAnsi="Calibri" w:cs="Calibri"/>
          <w:b/>
          <w:bCs/>
          <w:lang w:val="pl-PL" w:eastAsia="en-US"/>
        </w:rPr>
      </w:pPr>
    </w:p>
    <w:p w14:paraId="2BCE557F" w14:textId="77777777" w:rsidR="00510201" w:rsidRDefault="00510201" w:rsidP="005127F6">
      <w:pPr>
        <w:autoSpaceDE w:val="0"/>
        <w:spacing w:after="240"/>
        <w:ind w:left="4247" w:firstLine="709"/>
        <w:jc w:val="right"/>
        <w:rPr>
          <w:rFonts w:ascii="Calibri" w:eastAsia="Calibri" w:hAnsi="Calibri" w:cs="Calibri"/>
          <w:b/>
          <w:bCs/>
          <w:lang w:val="pl-PL" w:eastAsia="en-US"/>
        </w:rPr>
      </w:pPr>
    </w:p>
    <w:p w14:paraId="3E24D1B9" w14:textId="77777777" w:rsidR="00510201" w:rsidRDefault="00510201" w:rsidP="006C7E8B">
      <w:pPr>
        <w:autoSpaceDE w:val="0"/>
        <w:spacing w:after="240"/>
        <w:rPr>
          <w:rFonts w:ascii="Calibri" w:eastAsia="Calibri" w:hAnsi="Calibri" w:cs="Calibri"/>
          <w:b/>
          <w:bCs/>
          <w:lang w:val="pl-PL" w:eastAsia="en-US"/>
        </w:rPr>
      </w:pPr>
    </w:p>
    <w:p w14:paraId="43E93457" w14:textId="77777777" w:rsidR="006C2442" w:rsidRDefault="006C2442" w:rsidP="006C7E8B">
      <w:pPr>
        <w:autoSpaceDE w:val="0"/>
        <w:spacing w:after="240"/>
        <w:rPr>
          <w:rFonts w:ascii="Calibri" w:eastAsia="Calibri" w:hAnsi="Calibri" w:cs="Calibri"/>
          <w:b/>
          <w:bCs/>
          <w:lang w:val="pl-PL" w:eastAsia="en-US"/>
        </w:rPr>
      </w:pPr>
    </w:p>
    <w:p w14:paraId="65C264A9" w14:textId="77777777" w:rsidR="006C2442" w:rsidRDefault="006C2442" w:rsidP="006C7E8B">
      <w:pPr>
        <w:autoSpaceDE w:val="0"/>
        <w:spacing w:after="240"/>
        <w:rPr>
          <w:rFonts w:ascii="Calibri" w:eastAsia="Calibri" w:hAnsi="Calibri" w:cs="Calibri"/>
          <w:b/>
          <w:bCs/>
          <w:lang w:val="pl-PL" w:eastAsia="en-US"/>
        </w:rPr>
      </w:pPr>
    </w:p>
    <w:p w14:paraId="7E00A78F" w14:textId="2B322792" w:rsidR="00BB154C" w:rsidRPr="00050D34" w:rsidRDefault="00BB154C" w:rsidP="00510201">
      <w:pPr>
        <w:autoSpaceDE w:val="0"/>
        <w:spacing w:after="240"/>
        <w:rPr>
          <w:rFonts w:ascii="Calibri" w:eastAsia="Calibri" w:hAnsi="Calibri" w:cs="Calibri"/>
          <w:b/>
          <w:bCs/>
          <w:lang w:val="pl-PL" w:eastAsia="en-US"/>
        </w:rPr>
      </w:pPr>
      <w:r w:rsidRPr="00050D34">
        <w:rPr>
          <w:rFonts w:ascii="Calibri" w:eastAsia="Calibri" w:hAnsi="Calibri" w:cs="Calibri"/>
          <w:b/>
          <w:bCs/>
          <w:lang w:val="pl-PL" w:eastAsia="en-US"/>
        </w:rPr>
        <w:lastRenderedPageBreak/>
        <w:t xml:space="preserve">Załącznik nr </w:t>
      </w:r>
      <w:r w:rsidR="00007DDC">
        <w:rPr>
          <w:rFonts w:ascii="Calibri" w:eastAsia="Calibri" w:hAnsi="Calibri" w:cs="Calibri"/>
          <w:b/>
          <w:bCs/>
          <w:lang w:val="pl-PL" w:eastAsia="en-US"/>
        </w:rPr>
        <w:t>6</w:t>
      </w:r>
      <w:r w:rsidRPr="00050D34">
        <w:rPr>
          <w:rFonts w:ascii="Calibri" w:eastAsia="Calibri" w:hAnsi="Calibri" w:cs="Calibri"/>
          <w:b/>
          <w:bCs/>
          <w:lang w:val="pl-PL" w:eastAsia="en-US"/>
        </w:rPr>
        <w:t xml:space="preserve"> do SWZ</w:t>
      </w:r>
    </w:p>
    <w:p w14:paraId="585D136E" w14:textId="5AE0CB48" w:rsidR="00BB154C" w:rsidRPr="005127F6" w:rsidRDefault="00BB154C" w:rsidP="00510201">
      <w:pPr>
        <w:autoSpaceDE w:val="0"/>
        <w:spacing w:after="240" w:line="360" w:lineRule="auto"/>
        <w:rPr>
          <w:rFonts w:ascii="Calibri" w:eastAsia="Calibri" w:hAnsi="Calibri" w:cs="Calibri"/>
          <w:b/>
          <w:lang w:val="pl-PL" w:eastAsia="en-US"/>
        </w:rPr>
      </w:pPr>
      <w:r w:rsidRPr="00050D34">
        <w:rPr>
          <w:rFonts w:ascii="Calibri" w:eastAsia="Calibri" w:hAnsi="Calibri" w:cs="Calibri"/>
          <w:b/>
          <w:bCs/>
          <w:lang w:val="pl-PL" w:eastAsia="en-US"/>
        </w:rPr>
        <w:t>Zobowiązanie</w:t>
      </w:r>
      <w:r w:rsidRPr="00050D34">
        <w:rPr>
          <w:rFonts w:ascii="Calibri" w:eastAsia="Calibri" w:hAnsi="Calibri" w:cs="Calibri"/>
          <w:b/>
          <w:lang w:val="pl-PL" w:eastAsia="en-US"/>
        </w:rPr>
        <w:t xml:space="preserve"> </w:t>
      </w:r>
      <w:r w:rsidR="007D7CD4">
        <w:rPr>
          <w:rFonts w:ascii="Calibri" w:eastAsia="Calibri" w:hAnsi="Calibri" w:cs="Calibri"/>
          <w:b/>
          <w:lang w:val="pl-PL" w:eastAsia="en-US"/>
        </w:rPr>
        <w:t>podmiotu udost</w:t>
      </w:r>
      <w:r w:rsidR="003E04A6">
        <w:rPr>
          <w:rFonts w:ascii="Calibri" w:eastAsia="Calibri" w:hAnsi="Calibri" w:cs="Calibri"/>
          <w:b/>
          <w:lang w:val="pl-PL" w:eastAsia="en-US"/>
        </w:rPr>
        <w:t>ę</w:t>
      </w:r>
      <w:r w:rsidR="007D7CD4">
        <w:rPr>
          <w:rFonts w:ascii="Calibri" w:eastAsia="Calibri" w:hAnsi="Calibri" w:cs="Calibri"/>
          <w:b/>
          <w:lang w:val="pl-PL" w:eastAsia="en-US"/>
        </w:rPr>
        <w:t>pniaj</w:t>
      </w:r>
      <w:r w:rsidR="003E04A6">
        <w:rPr>
          <w:rFonts w:ascii="Calibri" w:eastAsia="Calibri" w:hAnsi="Calibri" w:cs="Calibri"/>
          <w:b/>
          <w:lang w:val="pl-PL" w:eastAsia="en-US"/>
        </w:rPr>
        <w:t>ą</w:t>
      </w:r>
      <w:r w:rsidR="007D7CD4">
        <w:rPr>
          <w:rFonts w:ascii="Calibri" w:eastAsia="Calibri" w:hAnsi="Calibri" w:cs="Calibri"/>
          <w:b/>
          <w:lang w:val="pl-PL" w:eastAsia="en-US"/>
        </w:rPr>
        <w:t xml:space="preserve">cego zasoby </w:t>
      </w:r>
      <w:r w:rsidRPr="00050D34">
        <w:rPr>
          <w:rFonts w:ascii="Calibri" w:eastAsia="Calibri" w:hAnsi="Calibri" w:cs="Calibri"/>
          <w:b/>
          <w:lang w:val="pl-PL" w:eastAsia="en-US"/>
        </w:rPr>
        <w:t>do oddania do dyspozycji Wykonawcy</w:t>
      </w:r>
      <w:r w:rsidR="00510201">
        <w:rPr>
          <w:rFonts w:ascii="Calibri" w:eastAsia="Calibri" w:hAnsi="Calibri" w:cs="Calibri"/>
          <w:b/>
          <w:lang w:val="pl-PL" w:eastAsia="en-US"/>
        </w:rPr>
        <w:t xml:space="preserve"> </w:t>
      </w:r>
      <w:r w:rsidRPr="00050D34">
        <w:rPr>
          <w:rFonts w:ascii="Calibri" w:eastAsia="Calibri" w:hAnsi="Calibri" w:cs="Calibri"/>
          <w:b/>
          <w:lang w:val="pl-PL" w:eastAsia="en-US"/>
        </w:rPr>
        <w:t>niezbędnych zasobów na okres korzystania z nich przy wykonywaniu zamówienia</w:t>
      </w:r>
    </w:p>
    <w:p w14:paraId="5DD01FC9" w14:textId="26DAB15B" w:rsidR="00BB154C" w:rsidRPr="005127F6" w:rsidRDefault="00BB154C" w:rsidP="00510201">
      <w:pPr>
        <w:suppressAutoHyphens/>
        <w:spacing w:after="240" w:line="360" w:lineRule="auto"/>
        <w:rPr>
          <w:rFonts w:ascii="Calibri" w:eastAsia="Calibri" w:hAnsi="Calibri" w:cs="Calibri"/>
          <w:bCs/>
          <w:lang w:val="pl-PL" w:eastAsia="en-US"/>
        </w:rPr>
      </w:pPr>
      <w:r w:rsidRPr="00921E4B">
        <w:rPr>
          <w:rFonts w:ascii="Calibri" w:eastAsia="Calibri" w:hAnsi="Calibri" w:cs="Calibri"/>
          <w:bCs/>
          <w:lang w:val="pl-PL" w:eastAsia="en-US"/>
        </w:rPr>
        <w:t xml:space="preserve">W postępowaniu o udzielenie zamówienia publicznego nr </w:t>
      </w:r>
      <w:r w:rsidR="00976F97">
        <w:rPr>
          <w:rFonts w:ascii="Calibri" w:eastAsia="Calibri" w:hAnsi="Calibri" w:cs="Calibri"/>
          <w:b/>
          <w:lang w:val="pl-PL" w:eastAsia="en-US"/>
        </w:rPr>
        <w:t>1</w:t>
      </w:r>
      <w:r w:rsidR="0029131D">
        <w:rPr>
          <w:rFonts w:ascii="Calibri" w:eastAsia="Calibri" w:hAnsi="Calibri" w:cs="Calibri"/>
          <w:b/>
          <w:lang w:val="pl-PL" w:eastAsia="en-US"/>
        </w:rPr>
        <w:t>3</w:t>
      </w:r>
      <w:r w:rsidRPr="00921E4B">
        <w:rPr>
          <w:rFonts w:ascii="Calibri" w:eastAsia="Calibri" w:hAnsi="Calibri" w:cs="Calibri"/>
          <w:b/>
          <w:lang w:val="pl-PL" w:eastAsia="en-US"/>
        </w:rPr>
        <w:t>/ZP/202</w:t>
      </w:r>
      <w:r w:rsidR="00901C73">
        <w:rPr>
          <w:rFonts w:ascii="Calibri" w:eastAsia="Calibri" w:hAnsi="Calibri" w:cs="Calibri"/>
          <w:b/>
          <w:lang w:val="pl-PL" w:eastAsia="en-US"/>
        </w:rPr>
        <w:t>4</w:t>
      </w:r>
      <w:r w:rsidR="003B31D8">
        <w:rPr>
          <w:rFonts w:ascii="Calibri" w:eastAsia="Calibri" w:hAnsi="Calibri" w:cs="Calibri"/>
          <w:b/>
          <w:lang w:val="pl-PL" w:eastAsia="en-US"/>
        </w:rPr>
        <w:t>/S</w:t>
      </w:r>
      <w:r w:rsidRPr="00921E4B">
        <w:rPr>
          <w:rFonts w:ascii="Calibri" w:eastAsia="Calibri" w:hAnsi="Calibri" w:cs="Calibri"/>
          <w:bCs/>
          <w:lang w:val="pl-PL" w:eastAsia="en-US"/>
        </w:rPr>
        <w:t xml:space="preserve"> pn. </w:t>
      </w:r>
      <w:r w:rsidR="00921E4B" w:rsidRPr="00921E4B">
        <w:rPr>
          <w:rFonts w:ascii="Calibri" w:eastAsia="Calibri" w:hAnsi="Calibri" w:cs="Calibri"/>
          <w:bCs/>
          <w:i/>
          <w:iCs/>
          <w:lang w:val="pl-PL" w:eastAsia="en-US"/>
        </w:rPr>
        <w:t>„</w:t>
      </w:r>
      <w:r w:rsidR="0029131D" w:rsidRPr="0029131D">
        <w:rPr>
          <w:rFonts w:asciiTheme="majorHAnsi" w:eastAsia="Times New Roman" w:hAnsiTheme="majorHAnsi" w:cstheme="majorHAnsi"/>
          <w:b/>
          <w:i/>
          <w:iCs/>
        </w:rPr>
        <w:t>Usługa kompleksowej obsługi prawnej Uniwersytetu Łódzkiego</w:t>
      </w:r>
      <w:r w:rsidR="00921E4B" w:rsidRPr="00921E4B">
        <w:rPr>
          <w:rFonts w:asciiTheme="majorHAnsi" w:eastAsia="Times New Roman" w:hAnsiTheme="majorHAnsi" w:cstheme="majorHAnsi"/>
          <w:b/>
          <w:i/>
          <w:iCs/>
          <w:snapToGrid w:val="0"/>
        </w:rPr>
        <w:t>”</w:t>
      </w:r>
      <w:r w:rsidR="00921E4B" w:rsidRPr="00921E4B">
        <w:rPr>
          <w:rFonts w:ascii="Calibri" w:eastAsia="Times New Roman" w:hAnsi="Calibri" w:cs="Calibri"/>
          <w:bdr w:val="none" w:sz="0" w:space="0" w:color="auto" w:frame="1"/>
          <w:lang w:val="pl-PL"/>
        </w:rPr>
        <w:t xml:space="preserve">, </w:t>
      </w:r>
      <w:r w:rsidR="00050D34" w:rsidRPr="00921E4B">
        <w:rPr>
          <w:rFonts w:ascii="Calibri" w:eastAsia="Calibri" w:hAnsi="Calibri" w:cs="Calibri"/>
          <w:lang w:val="pl-PL" w:eastAsia="en-US"/>
        </w:rPr>
        <w:t>d</w:t>
      </w:r>
      <w:r w:rsidRPr="00921E4B">
        <w:rPr>
          <w:rFonts w:ascii="Calibri" w:eastAsia="Calibri" w:hAnsi="Calibri" w:cs="Calibri"/>
          <w:lang w:val="pl-PL" w:eastAsia="en-US"/>
        </w:rPr>
        <w:t>ziałając w imieniu ……………………………………………………………. (podać nazwę firmy) zobowiązuje się do oddania do dyspozycji dla Wykonawcy ……………………………….…………………………. (podać nazwę) biorącego udział</w:t>
      </w:r>
      <w:r w:rsidR="00510201">
        <w:rPr>
          <w:rFonts w:ascii="Calibri" w:eastAsia="Calibri" w:hAnsi="Calibri" w:cs="Calibri"/>
          <w:lang w:val="pl-PL" w:eastAsia="en-US"/>
        </w:rPr>
        <w:t xml:space="preserve"> </w:t>
      </w:r>
      <w:r w:rsidRPr="00921E4B">
        <w:rPr>
          <w:rFonts w:ascii="Calibri" w:eastAsia="Calibri" w:hAnsi="Calibri" w:cs="Calibri"/>
          <w:lang w:val="pl-PL" w:eastAsia="en-US"/>
        </w:rPr>
        <w:t>w przedmiotowym postępowaniu swoich zasobów w następującym zakresie: ……………………………………………………………………………..…………………………………………………………………………………………………………………………….………………………………………………………………..… (wypełnić)</w:t>
      </w:r>
    </w:p>
    <w:p w14:paraId="14605D5B" w14:textId="77777777" w:rsidR="00BB154C" w:rsidRPr="00921E4B" w:rsidRDefault="00BB154C" w:rsidP="00510201">
      <w:pPr>
        <w:spacing w:line="360" w:lineRule="auto"/>
        <w:rPr>
          <w:rFonts w:ascii="Calibri" w:eastAsia="Calibri" w:hAnsi="Calibri" w:cs="Calibri"/>
          <w:b/>
          <w:i/>
          <w:u w:val="single"/>
          <w:lang w:val="pl-PL" w:eastAsia="en-US"/>
        </w:rPr>
      </w:pPr>
      <w:r w:rsidRPr="00921E4B">
        <w:rPr>
          <w:rFonts w:ascii="Calibri" w:eastAsia="Calibri" w:hAnsi="Calibri" w:cs="Calibri"/>
          <w:b/>
          <w:i/>
          <w:u w:val="single"/>
          <w:lang w:val="pl-PL" w:eastAsia="en-US"/>
        </w:rPr>
        <w:t>Jednocześnie wskazuje, że:</w:t>
      </w:r>
    </w:p>
    <w:p w14:paraId="63ABDDBC" w14:textId="15CDAF83" w:rsidR="00BB154C" w:rsidRPr="005127F6" w:rsidRDefault="00BB154C" w:rsidP="00510201">
      <w:pPr>
        <w:numPr>
          <w:ilvl w:val="6"/>
          <w:numId w:val="6"/>
        </w:numPr>
        <w:spacing w:line="360" w:lineRule="auto"/>
        <w:ind w:left="284" w:hanging="284"/>
        <w:contextualSpacing/>
        <w:rPr>
          <w:rFonts w:ascii="Calibri" w:eastAsia="Calibri" w:hAnsi="Calibri" w:cs="Calibri"/>
          <w:lang w:val="pl-PL" w:eastAsia="en-US"/>
        </w:rPr>
      </w:pPr>
      <w:r w:rsidRPr="00921E4B">
        <w:rPr>
          <w:rFonts w:ascii="Calibri" w:eastAsia="Calibri" w:hAnsi="Calibri" w:cs="Calibri"/>
          <w:lang w:val="pl-PL" w:eastAsia="en-US"/>
        </w:rPr>
        <w:t>Zakres w/w zasobów przy wykonywaniu zamówienia będzie następujący [podać]: ………………………………….…….……………………………………………………………………………………</w:t>
      </w:r>
      <w:r w:rsidR="00921E4B" w:rsidRPr="00921E4B">
        <w:rPr>
          <w:rFonts w:ascii="Calibri" w:eastAsia="Calibri" w:hAnsi="Calibri" w:cs="Calibri"/>
          <w:lang w:val="pl-PL" w:eastAsia="en-US"/>
        </w:rPr>
        <w:t>…………………………</w:t>
      </w:r>
      <w:r w:rsidRPr="00921E4B">
        <w:rPr>
          <w:rFonts w:ascii="Calibri" w:eastAsia="Calibri" w:hAnsi="Calibri" w:cs="Calibri"/>
          <w:lang w:val="pl-PL" w:eastAsia="en-US"/>
        </w:rPr>
        <w:t>…………………………………………….……………………………………………………………………………………………………………</w:t>
      </w:r>
    </w:p>
    <w:p w14:paraId="1752BF40" w14:textId="7ECA7FDD" w:rsidR="00BB154C" w:rsidRPr="005127F6" w:rsidRDefault="00BB154C" w:rsidP="00510201">
      <w:pPr>
        <w:numPr>
          <w:ilvl w:val="6"/>
          <w:numId w:val="6"/>
        </w:numPr>
        <w:spacing w:line="360" w:lineRule="auto"/>
        <w:ind w:left="284" w:hanging="284"/>
        <w:contextualSpacing/>
        <w:rPr>
          <w:rFonts w:ascii="Calibri" w:eastAsia="Calibri" w:hAnsi="Calibri" w:cs="Calibri"/>
          <w:lang w:val="pl-PL" w:eastAsia="en-US"/>
        </w:rPr>
      </w:pPr>
      <w:r w:rsidRPr="00921E4B">
        <w:rPr>
          <w:rFonts w:ascii="Calibri" w:eastAsia="Calibri" w:hAnsi="Calibri" w:cs="Calibri"/>
          <w:lang w:val="pl-PL" w:eastAsia="en-US"/>
        </w:rPr>
        <w:t>Sposób i okres udostępniania Wykonawcy w/w zasobów oraz wykorzystania przez Wykonawcę w/w zasobów będzie następujący [podać]: ………………………………….……………………………………</w:t>
      </w:r>
      <w:r w:rsidR="00921E4B" w:rsidRPr="00921E4B">
        <w:rPr>
          <w:rFonts w:ascii="Calibri" w:eastAsia="Calibri" w:hAnsi="Calibri" w:cs="Calibri"/>
          <w:lang w:val="pl-PL" w:eastAsia="en-US"/>
        </w:rPr>
        <w:t>…………………………………………………………………………………………………………………………………………………………………………………………………………………………………………….</w:t>
      </w:r>
    </w:p>
    <w:p w14:paraId="45426BAF" w14:textId="39F80064" w:rsidR="00050D34" w:rsidRPr="005127F6" w:rsidRDefault="00BB154C" w:rsidP="00510201">
      <w:pPr>
        <w:numPr>
          <w:ilvl w:val="6"/>
          <w:numId w:val="6"/>
        </w:numPr>
        <w:spacing w:line="360" w:lineRule="auto"/>
        <w:ind w:left="284" w:hanging="284"/>
        <w:contextualSpacing/>
        <w:rPr>
          <w:rFonts w:ascii="Calibri" w:eastAsia="Calibri" w:hAnsi="Calibri" w:cs="Calibri"/>
          <w:lang w:val="pl-PL" w:eastAsia="en-US"/>
        </w:rPr>
      </w:pPr>
      <w:r w:rsidRPr="00BC6970">
        <w:rPr>
          <w:rFonts w:ascii="Calibri" w:eastAsia="Times New Roman" w:hAnsi="Calibri" w:cs="Calibri"/>
          <w:bdr w:val="none" w:sz="0" w:space="0" w:color="auto" w:frame="1"/>
          <w:lang w:val="pl-PL"/>
        </w:rPr>
        <w:t xml:space="preserve">Czy i w jakim zakresie podmiot udostępniający zasoby, na zdolnościach którego wykonawca polega w odniesieniu do warunków udziału w postępowaniu dotyczących wykształcenia, kwalifikacji zawodowych lub doświadczenia, zrealizuje </w:t>
      </w:r>
      <w:r w:rsidR="00CD1234">
        <w:rPr>
          <w:rFonts w:ascii="Calibri" w:eastAsia="Times New Roman" w:hAnsi="Calibri" w:cs="Calibri"/>
          <w:bdr w:val="none" w:sz="0" w:space="0" w:color="auto" w:frame="1"/>
          <w:lang w:val="pl-PL"/>
        </w:rPr>
        <w:t>usługi</w:t>
      </w:r>
      <w:r w:rsidRPr="00BC6970">
        <w:rPr>
          <w:rFonts w:ascii="Calibri" w:eastAsia="Times New Roman" w:hAnsi="Calibri" w:cs="Calibri"/>
          <w:bdr w:val="none" w:sz="0" w:space="0" w:color="auto" w:frame="1"/>
          <w:lang w:val="pl-PL"/>
        </w:rPr>
        <w:t xml:space="preserve">, których wskazane zdolności dotyczą </w:t>
      </w:r>
      <w:r w:rsidRPr="00BC6970">
        <w:rPr>
          <w:rFonts w:ascii="Calibri" w:eastAsia="Calibri" w:hAnsi="Calibri" w:cs="Calibri"/>
          <w:lang w:val="pl-PL" w:eastAsia="en-US"/>
        </w:rPr>
        <w:t>[podać]:</w:t>
      </w:r>
      <w:r w:rsidR="00921E4B" w:rsidRPr="00BC6970">
        <w:rPr>
          <w:rFonts w:ascii="Calibri" w:eastAsia="Calibri" w:hAnsi="Calibri" w:cs="Calibri"/>
          <w:lang w:val="pl-PL" w:eastAsia="en-US"/>
        </w:rPr>
        <w:t xml:space="preserve"> </w:t>
      </w:r>
      <w:r w:rsidRPr="00BC6970">
        <w:rPr>
          <w:rFonts w:ascii="Calibri" w:eastAsia="Times New Roman" w:hAnsi="Calibri" w:cs="Calibri"/>
          <w:bdr w:val="none" w:sz="0" w:space="0" w:color="auto" w:frame="1"/>
          <w:lang w:val="pl-PL"/>
        </w:rPr>
        <w:t>………………………………………………………………………………………………………………………………………………………………………………………………………………………………………………………………………………………………………</w:t>
      </w:r>
      <w:r w:rsidR="00921E4B" w:rsidRPr="00BC6970">
        <w:rPr>
          <w:rFonts w:ascii="Calibri" w:eastAsia="Times New Roman" w:hAnsi="Calibri" w:cs="Calibri"/>
          <w:bdr w:val="none" w:sz="0" w:space="0" w:color="auto" w:frame="1"/>
          <w:lang w:val="pl-PL"/>
        </w:rPr>
        <w:t>…………..</w:t>
      </w:r>
    </w:p>
    <w:p w14:paraId="553AA114" w14:textId="5D6CA685" w:rsidR="00050D34" w:rsidRPr="00BC6970" w:rsidRDefault="00050D34" w:rsidP="00510201">
      <w:pPr>
        <w:numPr>
          <w:ilvl w:val="6"/>
          <w:numId w:val="6"/>
        </w:numPr>
        <w:spacing w:after="360" w:line="360" w:lineRule="auto"/>
        <w:ind w:left="284" w:hanging="284"/>
        <w:rPr>
          <w:rFonts w:ascii="Calibri" w:eastAsia="Calibri" w:hAnsi="Calibri" w:cs="Calibri"/>
          <w:lang w:val="pl-PL" w:eastAsia="en-US"/>
        </w:rPr>
      </w:pPr>
      <w:r w:rsidRPr="00BC6970">
        <w:rPr>
          <w:rFonts w:ascii="Calibri" w:eastAsia="Calibri" w:hAnsi="Calibri" w:cs="Calibri"/>
          <w:lang w:val="pl-PL" w:eastAsia="en-US"/>
        </w:rPr>
        <w:t>Inne [podać]: …………………………</w:t>
      </w:r>
      <w:r w:rsidR="00921E4B" w:rsidRPr="00BC6970">
        <w:rPr>
          <w:rFonts w:ascii="Calibri" w:eastAsia="Calibri" w:hAnsi="Calibri" w:cs="Calibri"/>
          <w:lang w:val="pl-PL" w:eastAsia="en-US"/>
        </w:rPr>
        <w:t>……………………………………………………………………………………………………..</w:t>
      </w:r>
      <w:r w:rsidRPr="00BC6970">
        <w:rPr>
          <w:rFonts w:ascii="Calibri" w:eastAsia="Calibri" w:hAnsi="Calibri" w:cs="Calibri"/>
          <w:lang w:val="pl-PL" w:eastAsia="en-US"/>
        </w:rPr>
        <w:t>…..</w:t>
      </w:r>
    </w:p>
    <w:p w14:paraId="15103053" w14:textId="4848DA76" w:rsidR="004706C1" w:rsidRPr="004B3586" w:rsidRDefault="00E52678" w:rsidP="005127F6">
      <w:pPr>
        <w:tabs>
          <w:tab w:val="left" w:pos="3686"/>
        </w:tabs>
        <w:spacing w:line="360" w:lineRule="auto"/>
        <w:ind w:left="2880" w:right="96"/>
        <w:jc w:val="both"/>
        <w:rPr>
          <w:rFonts w:ascii="Calibri" w:eastAsia="Times New Roman" w:hAnsi="Calibri" w:cs="Calibri"/>
          <w:color w:val="C00000"/>
          <w:kern w:val="24"/>
          <w:lang w:val="pl-PL"/>
        </w:rPr>
      </w:pPr>
      <w:r w:rsidRPr="004B3586">
        <w:rPr>
          <w:rFonts w:ascii="Calibri" w:eastAsia="Times New Roman" w:hAnsi="Calibri" w:cs="Calibri"/>
          <w:color w:val="C00000"/>
          <w:kern w:val="24"/>
          <w:lang w:val="pl-PL"/>
        </w:rPr>
        <w:t>Plik należy opatrzyć kwalifikowanym podpisem elektronicznym, podpisem zaufanym lub podpisem osobistym osoby uprawomocnionej do</w:t>
      </w:r>
      <w:r w:rsidR="00921E4B" w:rsidRPr="004B3586">
        <w:rPr>
          <w:rFonts w:ascii="Calibri" w:eastAsia="Times New Roman" w:hAnsi="Calibri" w:cs="Calibri"/>
          <w:color w:val="C00000"/>
          <w:kern w:val="24"/>
          <w:lang w:val="pl-PL"/>
        </w:rPr>
        <w:t xml:space="preserve"> </w:t>
      </w:r>
      <w:r w:rsidR="005127F6" w:rsidRPr="004B3586">
        <w:rPr>
          <w:rFonts w:ascii="Calibri" w:eastAsia="Times New Roman" w:hAnsi="Calibri" w:cs="Calibri"/>
          <w:color w:val="C00000"/>
          <w:kern w:val="24"/>
          <w:lang w:val="pl-PL"/>
        </w:rPr>
        <w:t>reprezentowania podmiotu</w:t>
      </w:r>
      <w:r w:rsidRPr="004B3586">
        <w:rPr>
          <w:rFonts w:ascii="Calibri" w:eastAsia="Times New Roman" w:hAnsi="Calibri" w:cs="Calibri"/>
          <w:color w:val="C00000"/>
          <w:kern w:val="24"/>
          <w:lang w:val="pl-PL"/>
        </w:rPr>
        <w:t xml:space="preserve"> udostepniającego zasoby.</w:t>
      </w:r>
    </w:p>
    <w:p w14:paraId="7BC3B77A" w14:textId="1E62B3DD" w:rsidR="004706C1" w:rsidRDefault="004706C1" w:rsidP="004706C1">
      <w:pPr>
        <w:keepNext/>
        <w:numPr>
          <w:ilvl w:val="8"/>
          <w:numId w:val="0"/>
        </w:numPr>
        <w:tabs>
          <w:tab w:val="num" w:pos="360"/>
          <w:tab w:val="left" w:pos="567"/>
        </w:tabs>
        <w:spacing w:line="360" w:lineRule="auto"/>
        <w:outlineLvl w:val="8"/>
        <w:rPr>
          <w:rFonts w:ascii="Verdana" w:eastAsia="Times New Roman" w:hAnsi="Verdana" w:cs="Courier New"/>
          <w:b/>
          <w:bCs/>
          <w:color w:val="FF0000"/>
          <w:sz w:val="16"/>
          <w:szCs w:val="16"/>
          <w:lang w:val="pl-PL"/>
        </w:rPr>
      </w:pPr>
    </w:p>
    <w:p w14:paraId="5E23C128" w14:textId="77777777" w:rsidR="00A00435" w:rsidRDefault="00A00435" w:rsidP="005127F6">
      <w:pPr>
        <w:keepNext/>
        <w:numPr>
          <w:ilvl w:val="8"/>
          <w:numId w:val="0"/>
        </w:numPr>
        <w:tabs>
          <w:tab w:val="num" w:pos="360"/>
          <w:tab w:val="left" w:pos="567"/>
        </w:tabs>
        <w:spacing w:line="360" w:lineRule="auto"/>
        <w:outlineLvl w:val="8"/>
        <w:rPr>
          <w:noProof/>
        </w:rPr>
      </w:pPr>
    </w:p>
    <w:p w14:paraId="7FC1625D" w14:textId="77777777" w:rsidR="005127F6" w:rsidRDefault="005127F6" w:rsidP="005127F6">
      <w:pPr>
        <w:keepNext/>
        <w:numPr>
          <w:ilvl w:val="8"/>
          <w:numId w:val="0"/>
        </w:numPr>
        <w:tabs>
          <w:tab w:val="num" w:pos="360"/>
          <w:tab w:val="left" w:pos="567"/>
        </w:tabs>
        <w:spacing w:line="360" w:lineRule="auto"/>
        <w:outlineLvl w:val="8"/>
        <w:rPr>
          <w:noProof/>
        </w:rPr>
      </w:pPr>
    </w:p>
    <w:p w14:paraId="2401D38A" w14:textId="77777777" w:rsidR="005127F6" w:rsidRDefault="005127F6" w:rsidP="005127F6">
      <w:pPr>
        <w:keepNext/>
        <w:numPr>
          <w:ilvl w:val="8"/>
          <w:numId w:val="0"/>
        </w:numPr>
        <w:tabs>
          <w:tab w:val="num" w:pos="360"/>
          <w:tab w:val="left" w:pos="567"/>
        </w:tabs>
        <w:spacing w:line="360" w:lineRule="auto"/>
        <w:outlineLvl w:val="8"/>
        <w:rPr>
          <w:rFonts w:ascii="Verdana" w:eastAsia="Times New Roman" w:hAnsi="Verdana" w:cs="Courier New"/>
          <w:b/>
          <w:bCs/>
          <w:color w:val="FF0000"/>
          <w:sz w:val="16"/>
          <w:szCs w:val="16"/>
          <w:lang w:val="pl-PL"/>
        </w:rPr>
      </w:pPr>
    </w:p>
    <w:p w14:paraId="6C92F0E5" w14:textId="77777777" w:rsidR="0045730E" w:rsidRDefault="0045730E" w:rsidP="000F4CDB">
      <w:pPr>
        <w:keepNext/>
        <w:numPr>
          <w:ilvl w:val="8"/>
          <w:numId w:val="0"/>
        </w:numPr>
        <w:tabs>
          <w:tab w:val="num" w:pos="360"/>
          <w:tab w:val="left" w:pos="567"/>
        </w:tabs>
        <w:spacing w:after="360" w:line="360" w:lineRule="auto"/>
        <w:outlineLvl w:val="8"/>
        <w:rPr>
          <w:rFonts w:ascii="Verdana" w:eastAsia="Times New Roman" w:hAnsi="Verdana" w:cs="Courier New"/>
          <w:b/>
          <w:bCs/>
          <w:color w:val="FF0000"/>
          <w:sz w:val="16"/>
          <w:szCs w:val="16"/>
          <w:lang w:val="pl-PL"/>
        </w:rPr>
      </w:pPr>
    </w:p>
    <w:p w14:paraId="620537E2" w14:textId="77777777" w:rsidR="0045730E" w:rsidRDefault="0045730E" w:rsidP="000F4CDB">
      <w:pPr>
        <w:keepNext/>
        <w:numPr>
          <w:ilvl w:val="8"/>
          <w:numId w:val="0"/>
        </w:numPr>
        <w:tabs>
          <w:tab w:val="num" w:pos="360"/>
          <w:tab w:val="left" w:pos="567"/>
        </w:tabs>
        <w:spacing w:after="360" w:line="360" w:lineRule="auto"/>
        <w:outlineLvl w:val="8"/>
        <w:rPr>
          <w:rFonts w:ascii="Verdana" w:eastAsia="Times New Roman" w:hAnsi="Verdana" w:cs="Courier New"/>
          <w:b/>
          <w:bCs/>
          <w:color w:val="FF0000"/>
          <w:sz w:val="16"/>
          <w:szCs w:val="16"/>
          <w:lang w:val="pl-PL"/>
        </w:rPr>
      </w:pPr>
    </w:p>
    <w:p w14:paraId="65B2E773" w14:textId="1FE31726" w:rsidR="007D4D79" w:rsidRPr="00A02CF7" w:rsidRDefault="007D4D79" w:rsidP="000F4CDB">
      <w:pPr>
        <w:keepNext/>
        <w:numPr>
          <w:ilvl w:val="8"/>
          <w:numId w:val="0"/>
        </w:numPr>
        <w:tabs>
          <w:tab w:val="num" w:pos="360"/>
          <w:tab w:val="left" w:pos="567"/>
        </w:tabs>
        <w:spacing w:after="360" w:line="360" w:lineRule="auto"/>
        <w:outlineLvl w:val="8"/>
        <w:rPr>
          <w:rFonts w:asciiTheme="majorHAnsi" w:eastAsia="Times New Roman" w:hAnsiTheme="majorHAnsi" w:cstheme="majorHAnsi"/>
          <w:b/>
          <w:bCs/>
          <w:lang w:val="pl-PL"/>
        </w:rPr>
      </w:pPr>
      <w:r w:rsidRPr="00A02CF7">
        <w:rPr>
          <w:rFonts w:asciiTheme="majorHAnsi" w:eastAsia="Times New Roman" w:hAnsiTheme="majorHAnsi" w:cstheme="majorHAnsi"/>
          <w:b/>
          <w:bCs/>
          <w:lang w:val="pl-PL"/>
        </w:rPr>
        <w:t>Załącznik nr 7 do SWZ</w:t>
      </w:r>
    </w:p>
    <w:p w14:paraId="7AE782FC" w14:textId="77777777" w:rsidR="000F4CDB" w:rsidRPr="0045730E" w:rsidRDefault="000F4CDB" w:rsidP="0045730E">
      <w:pPr>
        <w:spacing w:after="120"/>
        <w:ind w:right="96"/>
        <w:rPr>
          <w:rFonts w:asciiTheme="majorHAnsi" w:eastAsia="Calibri" w:hAnsiTheme="majorHAnsi" w:cstheme="majorHAnsi"/>
          <w:b/>
          <w:sz w:val="24"/>
          <w:szCs w:val="24"/>
          <w:lang w:val="pl-PL" w:eastAsia="en-US"/>
        </w:rPr>
      </w:pPr>
      <w:r w:rsidRPr="0045730E">
        <w:rPr>
          <w:rFonts w:asciiTheme="majorHAnsi" w:eastAsia="Calibri" w:hAnsiTheme="majorHAnsi" w:cstheme="majorHAnsi"/>
          <w:b/>
          <w:sz w:val="24"/>
          <w:szCs w:val="24"/>
          <w:lang w:val="pl-PL" w:eastAsia="en-US"/>
        </w:rPr>
        <w:t xml:space="preserve">Wykaz wykonanych i wykonywanych usług </w:t>
      </w:r>
    </w:p>
    <w:p w14:paraId="6AF00717" w14:textId="236548AA" w:rsidR="000F4CDB" w:rsidRPr="0045730E" w:rsidRDefault="000F4CDB" w:rsidP="0045730E">
      <w:pPr>
        <w:spacing w:line="360" w:lineRule="auto"/>
        <w:rPr>
          <w:rFonts w:ascii="Calibri" w:hAnsi="Calibri" w:cs="Calibri"/>
          <w:sz w:val="24"/>
          <w:szCs w:val="24"/>
        </w:rPr>
      </w:pPr>
      <w:r w:rsidRPr="0045730E">
        <w:rPr>
          <w:rFonts w:ascii="Calibri" w:hAnsi="Calibri" w:cs="Calibri"/>
          <w:sz w:val="24"/>
          <w:szCs w:val="24"/>
        </w:rPr>
        <w:t xml:space="preserve">Wykazu wykonanych usług , a w przypadku świadczeń powtarzających się lub ciągłych również wykonywanych, w okresie ostatnich 3 lat </w:t>
      </w:r>
      <w:r w:rsidRPr="0045730E">
        <w:rPr>
          <w:rFonts w:ascii="Calibri" w:hAnsi="Calibri" w:cs="Calibri"/>
          <w:i/>
          <w:iCs/>
          <w:sz w:val="24"/>
          <w:szCs w:val="24"/>
        </w:rPr>
        <w:t>(okresy wyrażone w latach liczy się wstecz od dnia, w którym upływa termin składania ofert)</w:t>
      </w:r>
      <w:r w:rsidRPr="0045730E">
        <w:rPr>
          <w:rFonts w:ascii="Calibri" w:hAnsi="Calibri" w:cs="Calibri"/>
          <w:sz w:val="24"/>
          <w:szCs w:val="24"/>
        </w:rPr>
        <w:t xml:space="preserve">, a jeżeli okres prowadzenia działalności jest krótszy – w tym okresie, wraz z podaniem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były wykonywane,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Wskazane w wykazie usługi winny spełniać warunki opisane w pkt. </w:t>
      </w:r>
      <w:r w:rsidRPr="0045730E">
        <w:rPr>
          <w:rFonts w:ascii="Calibri" w:hAnsi="Calibri" w:cs="Calibri"/>
          <w:b/>
          <w:sz w:val="24"/>
          <w:szCs w:val="24"/>
        </w:rPr>
        <w:t>8.2.4.1.1. SWZ (Wykaz nr 1)</w:t>
      </w:r>
      <w:r w:rsidR="00955001">
        <w:rPr>
          <w:rFonts w:ascii="Calibri" w:hAnsi="Calibri" w:cs="Calibri"/>
          <w:b/>
          <w:sz w:val="24"/>
          <w:szCs w:val="24"/>
        </w:rPr>
        <w:t>,</w:t>
      </w:r>
      <w:r w:rsidRPr="0045730E">
        <w:rPr>
          <w:rFonts w:ascii="Calibri" w:hAnsi="Calibri" w:cs="Calibri"/>
          <w:b/>
          <w:sz w:val="24"/>
          <w:szCs w:val="24"/>
        </w:rPr>
        <w:t xml:space="preserve"> 8.2.4.1.2. (Wykaz 2)</w:t>
      </w:r>
      <w:r w:rsidR="00955001">
        <w:rPr>
          <w:rFonts w:ascii="Calibri" w:hAnsi="Calibri" w:cs="Calibri"/>
          <w:b/>
          <w:sz w:val="24"/>
          <w:szCs w:val="24"/>
        </w:rPr>
        <w:t xml:space="preserve"> i </w:t>
      </w:r>
      <w:r w:rsidR="00955001" w:rsidRPr="0045730E">
        <w:rPr>
          <w:rFonts w:ascii="Calibri" w:hAnsi="Calibri" w:cs="Calibri"/>
          <w:b/>
          <w:sz w:val="24"/>
          <w:szCs w:val="24"/>
        </w:rPr>
        <w:t>8.2.4.1.</w:t>
      </w:r>
      <w:r w:rsidR="00955001">
        <w:rPr>
          <w:rFonts w:ascii="Calibri" w:hAnsi="Calibri" w:cs="Calibri"/>
          <w:b/>
          <w:sz w:val="24"/>
          <w:szCs w:val="24"/>
        </w:rPr>
        <w:t>3</w:t>
      </w:r>
      <w:r w:rsidR="00955001" w:rsidRPr="0045730E">
        <w:rPr>
          <w:rFonts w:ascii="Calibri" w:hAnsi="Calibri" w:cs="Calibri"/>
          <w:b/>
          <w:sz w:val="24"/>
          <w:szCs w:val="24"/>
        </w:rPr>
        <w:t xml:space="preserve">. SWZ (Wykaz nr </w:t>
      </w:r>
      <w:r w:rsidR="00955001">
        <w:rPr>
          <w:rFonts w:ascii="Calibri" w:hAnsi="Calibri" w:cs="Calibri"/>
          <w:b/>
          <w:sz w:val="24"/>
          <w:szCs w:val="24"/>
        </w:rPr>
        <w:t>3</w:t>
      </w:r>
      <w:r w:rsidR="00955001" w:rsidRPr="0045730E">
        <w:rPr>
          <w:rFonts w:ascii="Calibri" w:hAnsi="Calibri" w:cs="Calibri"/>
          <w:b/>
          <w:sz w:val="24"/>
          <w:szCs w:val="24"/>
        </w:rPr>
        <w:t>)</w:t>
      </w:r>
      <w:r w:rsidR="00955001">
        <w:rPr>
          <w:rFonts w:ascii="Calibri" w:hAnsi="Calibri" w:cs="Calibri"/>
          <w:b/>
          <w:sz w:val="24"/>
          <w:szCs w:val="24"/>
        </w:rPr>
        <w:t>,</w:t>
      </w:r>
    </w:p>
    <w:p w14:paraId="154CDB52" w14:textId="77777777" w:rsidR="000F4CDB" w:rsidRPr="00487F00" w:rsidRDefault="000F4CDB" w:rsidP="0045730E">
      <w:pPr>
        <w:autoSpaceDE w:val="0"/>
        <w:autoSpaceDN w:val="0"/>
        <w:adjustRightInd w:val="0"/>
        <w:spacing w:line="360" w:lineRule="auto"/>
        <w:jc w:val="both"/>
        <w:rPr>
          <w:rFonts w:asciiTheme="majorHAnsi" w:eastAsia="Calibri" w:hAnsiTheme="majorHAnsi" w:cstheme="majorHAnsi"/>
          <w:b/>
          <w:lang w:val="pl-PL" w:eastAsia="en-US"/>
        </w:rPr>
      </w:pPr>
    </w:p>
    <w:p w14:paraId="408683E0" w14:textId="77777777" w:rsidR="000F4CDB" w:rsidRPr="00F82F25" w:rsidRDefault="000F4CDB" w:rsidP="000F4CDB">
      <w:pPr>
        <w:autoSpaceDE w:val="0"/>
        <w:autoSpaceDN w:val="0"/>
        <w:adjustRightInd w:val="0"/>
        <w:jc w:val="both"/>
        <w:rPr>
          <w:rFonts w:asciiTheme="majorHAnsi" w:eastAsia="Calibri" w:hAnsiTheme="majorHAnsi" w:cstheme="majorHAnsi"/>
          <w:b/>
          <w:bCs/>
          <w:lang w:val="pl-PL" w:eastAsia="en-US"/>
        </w:rPr>
      </w:pPr>
      <w:r w:rsidRPr="00F82F25">
        <w:rPr>
          <w:rFonts w:asciiTheme="majorHAnsi" w:eastAsia="Calibri" w:hAnsiTheme="majorHAnsi" w:cstheme="majorHAnsi"/>
          <w:b/>
          <w:bCs/>
          <w:lang w:val="pl-PL" w:eastAsia="en-US"/>
        </w:rPr>
        <w:t>Wykaz 1.</w:t>
      </w:r>
    </w:p>
    <w:tbl>
      <w:tblPr>
        <w:tblW w:w="11199"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584"/>
        <w:gridCol w:w="5953"/>
        <w:gridCol w:w="2126"/>
      </w:tblGrid>
      <w:tr w:rsidR="000F4CDB" w:rsidRPr="00F82F25" w14:paraId="4CFF9AEA" w14:textId="77777777" w:rsidTr="00F82F25">
        <w:tc>
          <w:tcPr>
            <w:tcW w:w="536" w:type="dxa"/>
            <w:shd w:val="clear" w:color="auto" w:fill="auto"/>
          </w:tcPr>
          <w:p w14:paraId="037DECDD" w14:textId="77777777" w:rsidR="000F4CDB" w:rsidRPr="00F82F25" w:rsidRDefault="000F4CDB" w:rsidP="00F82F25">
            <w:pPr>
              <w:autoSpaceDE w:val="0"/>
              <w:autoSpaceDN w:val="0"/>
              <w:adjustRightInd w:val="0"/>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L.p.</w:t>
            </w:r>
          </w:p>
        </w:tc>
        <w:tc>
          <w:tcPr>
            <w:tcW w:w="2584" w:type="dxa"/>
            <w:vAlign w:val="center"/>
          </w:tcPr>
          <w:p w14:paraId="10F48E83" w14:textId="77777777" w:rsidR="000F4CDB" w:rsidRPr="00F82F25" w:rsidRDefault="000F4CDB" w:rsidP="00F82F25">
            <w:pPr>
              <w:rPr>
                <w:rFonts w:asciiTheme="majorHAnsi" w:eastAsia="Calibri" w:hAnsiTheme="majorHAnsi" w:cstheme="majorHAnsi"/>
                <w:bCs/>
                <w:lang w:val="pl-PL" w:eastAsia="en-US"/>
              </w:rPr>
            </w:pPr>
            <w:r w:rsidRPr="00F82F25">
              <w:rPr>
                <w:rFonts w:asciiTheme="majorHAnsi" w:eastAsia="Calibri" w:hAnsiTheme="majorHAnsi" w:cstheme="majorHAnsi"/>
                <w:bCs/>
                <w:lang w:val="pl-PL" w:eastAsia="en-US"/>
              </w:rPr>
              <w:t>Nazwa instytucji Zamawiającej na rzecz, której zostały</w:t>
            </w:r>
          </w:p>
          <w:p w14:paraId="110C0239" w14:textId="77777777" w:rsidR="000F4CDB" w:rsidRPr="00F82F25" w:rsidRDefault="000F4CDB" w:rsidP="00F82F25">
            <w:pPr>
              <w:rPr>
                <w:rFonts w:asciiTheme="majorHAnsi" w:eastAsia="Calibri" w:hAnsiTheme="majorHAnsi" w:cstheme="majorHAnsi"/>
                <w:bCs/>
                <w:lang w:val="pl-PL" w:eastAsia="en-US"/>
              </w:rPr>
            </w:pPr>
            <w:r w:rsidRPr="00F82F25">
              <w:rPr>
                <w:rFonts w:asciiTheme="majorHAnsi" w:eastAsia="Calibri" w:hAnsiTheme="majorHAnsi" w:cstheme="majorHAnsi"/>
                <w:bCs/>
                <w:lang w:val="pl-PL" w:eastAsia="en-US"/>
              </w:rPr>
              <w:t>Wykonane</w:t>
            </w:r>
          </w:p>
          <w:p w14:paraId="14BDF4E4" w14:textId="77777777" w:rsidR="000F4CDB" w:rsidRPr="00F82F25" w:rsidRDefault="000F4CDB" w:rsidP="00F82F25">
            <w:pPr>
              <w:rPr>
                <w:rFonts w:asciiTheme="majorHAnsi" w:eastAsia="Calibri" w:hAnsiTheme="majorHAnsi" w:cstheme="majorHAnsi"/>
                <w:bCs/>
                <w:lang w:val="pl-PL" w:eastAsia="en-US"/>
              </w:rPr>
            </w:pPr>
            <w:r w:rsidRPr="00F82F25">
              <w:rPr>
                <w:rFonts w:asciiTheme="majorHAnsi" w:eastAsia="Calibri" w:hAnsiTheme="majorHAnsi" w:cstheme="majorHAnsi"/>
                <w:bCs/>
                <w:lang w:val="pl-PL" w:eastAsia="en-US"/>
              </w:rPr>
              <w:t>usługi, adres, nr telefonu</w:t>
            </w:r>
          </w:p>
          <w:p w14:paraId="56687A6F" w14:textId="77777777" w:rsidR="000F4CDB" w:rsidRPr="00F82F25" w:rsidRDefault="000F4CDB" w:rsidP="00F82F25">
            <w:pPr>
              <w:autoSpaceDE w:val="0"/>
              <w:autoSpaceDN w:val="0"/>
              <w:adjustRightInd w:val="0"/>
              <w:rPr>
                <w:rFonts w:asciiTheme="majorHAnsi" w:eastAsia="Calibri" w:hAnsiTheme="majorHAnsi" w:cstheme="majorHAnsi"/>
                <w:lang w:val="pl-PL" w:eastAsia="en-US"/>
              </w:rPr>
            </w:pPr>
          </w:p>
        </w:tc>
        <w:tc>
          <w:tcPr>
            <w:tcW w:w="5953" w:type="dxa"/>
            <w:vAlign w:val="center"/>
          </w:tcPr>
          <w:p w14:paraId="012DE997" w14:textId="77777777" w:rsidR="000F4CDB" w:rsidRPr="00F82F25" w:rsidRDefault="000F4CDB" w:rsidP="00F82F25">
            <w:pPr>
              <w:autoSpaceDE w:val="0"/>
              <w:autoSpaceDN w:val="0"/>
              <w:adjustRightInd w:val="0"/>
              <w:rPr>
                <w:rFonts w:asciiTheme="majorHAnsi" w:eastAsia="Calibri" w:hAnsiTheme="majorHAnsi" w:cstheme="majorHAnsi"/>
                <w:bCs/>
                <w:lang w:val="pl-PL" w:eastAsia="en-US"/>
              </w:rPr>
            </w:pPr>
            <w:r w:rsidRPr="00F82F25">
              <w:rPr>
                <w:rFonts w:asciiTheme="majorHAnsi" w:eastAsia="Calibri" w:hAnsiTheme="majorHAnsi" w:cstheme="majorHAnsi"/>
                <w:bCs/>
                <w:lang w:val="pl-PL" w:eastAsia="en-US"/>
              </w:rPr>
              <w:t>Przedmiot zamówienia (odpowiadający opisowi w pkt. 4.1 SWZ, wskazać konkretny zakres, tzn. wskazać zbieżność z przedmiotem zamówienia w co najmniej 8 z 11 punktów</w:t>
            </w:r>
          </w:p>
        </w:tc>
        <w:tc>
          <w:tcPr>
            <w:tcW w:w="2126" w:type="dxa"/>
            <w:shd w:val="clear" w:color="auto" w:fill="auto"/>
          </w:tcPr>
          <w:p w14:paraId="59670398" w14:textId="77777777" w:rsidR="000F4CDB" w:rsidRPr="00F82F25" w:rsidRDefault="000F4CDB" w:rsidP="00F82F25">
            <w:pPr>
              <w:autoSpaceDE w:val="0"/>
              <w:autoSpaceDN w:val="0"/>
              <w:adjustRightInd w:val="0"/>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Okres realizacji</w:t>
            </w:r>
          </w:p>
          <w:p w14:paraId="6001D1D5" w14:textId="77777777" w:rsidR="000F4CDB" w:rsidRPr="00F82F25" w:rsidRDefault="000F4CDB" w:rsidP="00F82F25">
            <w:pPr>
              <w:autoSpaceDE w:val="0"/>
              <w:autoSpaceDN w:val="0"/>
              <w:adjustRightInd w:val="0"/>
              <w:rPr>
                <w:rFonts w:asciiTheme="majorHAnsi" w:eastAsia="Calibri" w:hAnsiTheme="majorHAnsi" w:cstheme="majorHAnsi"/>
                <w:lang w:eastAsia="en-US"/>
              </w:rPr>
            </w:pPr>
            <w:r w:rsidRPr="00F82F25">
              <w:rPr>
                <w:rFonts w:asciiTheme="majorHAnsi" w:eastAsia="Calibri" w:hAnsiTheme="majorHAnsi" w:cstheme="majorHAnsi"/>
                <w:lang w:val="pl-PL" w:eastAsia="en-US"/>
              </w:rPr>
              <w:t>i wartość zamówienia                    w PLN netto</w:t>
            </w:r>
          </w:p>
          <w:p w14:paraId="4A983A41" w14:textId="29CE59A3" w:rsidR="000F4CDB" w:rsidRPr="004C7D3C" w:rsidRDefault="000F4CDB" w:rsidP="004C7D3C">
            <w:pPr>
              <w:autoSpaceDE w:val="0"/>
              <w:autoSpaceDN w:val="0"/>
              <w:adjustRightInd w:val="0"/>
              <w:rPr>
                <w:rFonts w:asciiTheme="majorHAnsi" w:eastAsia="Calibri" w:hAnsiTheme="majorHAnsi" w:cstheme="majorHAnsi"/>
                <w:bCs/>
                <w:lang w:val="pl-PL" w:eastAsia="en-US"/>
              </w:rPr>
            </w:pPr>
            <w:r w:rsidRPr="00F82F25">
              <w:rPr>
                <w:rFonts w:asciiTheme="majorHAnsi" w:eastAsia="Calibri" w:hAnsiTheme="majorHAnsi" w:cstheme="majorHAnsi"/>
                <w:bCs/>
                <w:lang w:val="pl-PL" w:eastAsia="en-US"/>
              </w:rPr>
              <w:t xml:space="preserve">(min. </w:t>
            </w:r>
            <w:r w:rsidR="00D77995">
              <w:rPr>
                <w:rFonts w:asciiTheme="majorHAnsi" w:eastAsia="Calibri" w:hAnsiTheme="majorHAnsi" w:cstheme="majorHAnsi"/>
                <w:bCs/>
                <w:lang w:val="pl-PL" w:eastAsia="en-US"/>
              </w:rPr>
              <w:t>3</w:t>
            </w:r>
            <w:r w:rsidRPr="00F82F25">
              <w:rPr>
                <w:rFonts w:asciiTheme="majorHAnsi" w:eastAsia="Calibri" w:hAnsiTheme="majorHAnsi" w:cstheme="majorHAnsi"/>
                <w:bCs/>
                <w:lang w:val="pl-PL" w:eastAsia="en-US"/>
              </w:rPr>
              <w:t>00 000 zł netto)</w:t>
            </w:r>
          </w:p>
        </w:tc>
      </w:tr>
      <w:tr w:rsidR="000F4CDB" w:rsidRPr="00F82F25" w14:paraId="39271EA7" w14:textId="77777777" w:rsidTr="00F82F25">
        <w:tc>
          <w:tcPr>
            <w:tcW w:w="536" w:type="dxa"/>
            <w:shd w:val="clear" w:color="auto" w:fill="auto"/>
          </w:tcPr>
          <w:p w14:paraId="04E6F1E8"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1.</w:t>
            </w:r>
          </w:p>
        </w:tc>
        <w:tc>
          <w:tcPr>
            <w:tcW w:w="2584" w:type="dxa"/>
            <w:shd w:val="clear" w:color="auto" w:fill="auto"/>
          </w:tcPr>
          <w:p w14:paraId="2ADAFE2A"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p>
        </w:tc>
        <w:tc>
          <w:tcPr>
            <w:tcW w:w="5953" w:type="dxa"/>
            <w:shd w:val="clear" w:color="auto" w:fill="auto"/>
          </w:tcPr>
          <w:p w14:paraId="2E556388" w14:textId="1BD88C4A"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1)prowadzenia bieżącej obsługi prawnej Zamawiającego; </w:t>
            </w:r>
          </w:p>
          <w:p w14:paraId="1CD81CD1"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2)udzielania bieżących konsultacji, porad prawnych oraz dokonywanie wykładni obowiązujących przepisów prawnych; </w:t>
            </w:r>
          </w:p>
          <w:p w14:paraId="29D6518C"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3)opiniowania, a w razie konieczności sporządzanie, projektów dokumentów, których wydawanie leży w zakresie działalności Zamawiającego; </w:t>
            </w:r>
          </w:p>
          <w:p w14:paraId="1E03369D"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lastRenderedPageBreak/>
              <w:t xml:space="preserve">4)sporządzania opinii prawnych i projektów umów; </w:t>
            </w:r>
          </w:p>
          <w:p w14:paraId="7C52D4D6" w14:textId="23374ED8"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5)uczestniczenia w rokowaniach prowadzonych przez Zamawiającego, których celem jest nawiązanie, zmiana lub rozwiązanie stosunków prawnych;</w:t>
            </w:r>
          </w:p>
          <w:p w14:paraId="10BC119A"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6)reprezentowania Zamawiającego w sporach pracowniczych, </w:t>
            </w:r>
          </w:p>
          <w:p w14:paraId="19FBFE2A"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7)reprezentowania Zamawiającego w sprawach sądowych, administracyjnych i egzekucyjnych we wszystkich instancjach oraz przed organami administracji publicznej;</w:t>
            </w:r>
          </w:p>
          <w:p w14:paraId="73525417"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8)prowadzenia spraw związanych z zarządzaniem nieruchomościami Zamawiającego;</w:t>
            </w:r>
          </w:p>
          <w:p w14:paraId="3870F775"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9)opiniowania w zakresie zgodności z obowiązującymi przepisami wewnętrznych aktów prawnych Zamawiającego w tym regulaminów i procedur wewnętrznych; </w:t>
            </w:r>
          </w:p>
          <w:p w14:paraId="60D21C24"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10)obsługi prawnej w zakresie współpracy z podmiotami zagranicznymi w ramach realizowanych lub planowanych międzynarodowych umów, porozumień ramowych, porozumień wykonawczych do porozumień ramowych oraz umów z agencjami rekrutującymi studentów z zagranicy, w tym opiniowanie i opracowywanie treści umówi porozumień w </w:t>
            </w:r>
            <w:r w:rsidRPr="00F82F25">
              <w:rPr>
                <w:rFonts w:asciiTheme="majorHAnsi" w:eastAsia="Calibri" w:hAnsiTheme="majorHAnsi" w:cstheme="majorHAnsi"/>
                <w:u w:val="single"/>
                <w:lang w:val="pl-PL" w:eastAsia="en-US"/>
              </w:rPr>
              <w:t>języku polskim i angielskim</w:t>
            </w:r>
            <w:r w:rsidRPr="00F82F25">
              <w:rPr>
                <w:rFonts w:asciiTheme="majorHAnsi" w:eastAsia="Calibri" w:hAnsiTheme="majorHAnsi" w:cstheme="majorHAnsi"/>
                <w:lang w:val="pl-PL" w:eastAsia="en-US"/>
              </w:rPr>
              <w:t xml:space="preserve">; </w:t>
            </w:r>
          </w:p>
          <w:p w14:paraId="778E8CB5"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11)udziału w przygotowywaniu oraz obsłudze postępowań dotyczących zamówień publicznych pod względem formalnym i prawnym wraz z udziałem w komisjach przetargowych.</w:t>
            </w:r>
          </w:p>
          <w:p w14:paraId="32B8F0B8"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w:t>
            </w:r>
            <w:r w:rsidRPr="00F82F25">
              <w:rPr>
                <w:rFonts w:asciiTheme="majorHAnsi" w:eastAsia="Calibri" w:hAnsiTheme="majorHAnsi" w:cstheme="majorHAnsi"/>
                <w:i/>
                <w:lang w:val="pl-PL" w:eastAsia="en-US"/>
              </w:rPr>
              <w:t>zaznaczyć właściwe)</w:t>
            </w:r>
          </w:p>
        </w:tc>
        <w:tc>
          <w:tcPr>
            <w:tcW w:w="2126" w:type="dxa"/>
            <w:shd w:val="clear" w:color="auto" w:fill="auto"/>
          </w:tcPr>
          <w:p w14:paraId="7BF78B25" w14:textId="21475FC4"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lastRenderedPageBreak/>
              <w:t>od dnia ………………  do dnia ………………</w:t>
            </w:r>
          </w:p>
          <w:p w14:paraId="62A21582"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p>
          <w:p w14:paraId="7F1FFADC"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Wartość zamówienia: </w:t>
            </w:r>
          </w:p>
          <w:p w14:paraId="08E7B393"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p>
          <w:p w14:paraId="3BE0C660"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w:t>
            </w:r>
          </w:p>
        </w:tc>
      </w:tr>
      <w:tr w:rsidR="000F4CDB" w:rsidRPr="00F82F25" w14:paraId="3A799668" w14:textId="77777777" w:rsidTr="00F82F25">
        <w:tc>
          <w:tcPr>
            <w:tcW w:w="536" w:type="dxa"/>
            <w:shd w:val="clear" w:color="auto" w:fill="auto"/>
          </w:tcPr>
          <w:p w14:paraId="2CCFB4FA"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2.</w:t>
            </w:r>
          </w:p>
        </w:tc>
        <w:tc>
          <w:tcPr>
            <w:tcW w:w="2584" w:type="dxa"/>
            <w:shd w:val="clear" w:color="auto" w:fill="auto"/>
          </w:tcPr>
          <w:p w14:paraId="375E9929"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p>
        </w:tc>
        <w:tc>
          <w:tcPr>
            <w:tcW w:w="5953" w:type="dxa"/>
            <w:shd w:val="clear" w:color="auto" w:fill="auto"/>
          </w:tcPr>
          <w:p w14:paraId="43269887" w14:textId="5D8AA1DD"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1)prowadzenia bieżącej obsługi prawnej Zamawiającego; </w:t>
            </w:r>
          </w:p>
          <w:p w14:paraId="3AB65CB1"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2)udzielania bieżących konsultacji, porad prawnych oraz dokonywanie wykładni obowiązujących przepisów prawnych; </w:t>
            </w:r>
          </w:p>
          <w:p w14:paraId="010ED07D"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3)opiniowania, a w razie konieczności sporządzanie, projektów dokumentów, których wydawanie leży w zakresie działalności Zamawiającego; </w:t>
            </w:r>
          </w:p>
          <w:p w14:paraId="30610B40"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4)sporządzania opinii prawnych i projektów umów; </w:t>
            </w:r>
          </w:p>
          <w:p w14:paraId="15F966CD" w14:textId="2A7070DB"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5)uczestniczenia w rokowaniach prowadzonych przez Zamawiającego, których celem jest nawiązanie, zmiana lub rozwiązanie stosunków prawnych;</w:t>
            </w:r>
          </w:p>
          <w:p w14:paraId="1BE98F91"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6)reprezentowania Zamawiającego w sporach pracowniczych, </w:t>
            </w:r>
          </w:p>
          <w:p w14:paraId="6A357BA3"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7)reprezentowania Zamawiającego w sprawach sądowych, administracyjnych i egzekucyjnych we wszystkich instancjach oraz przed organami administracji publicznej;</w:t>
            </w:r>
          </w:p>
          <w:p w14:paraId="20D50920"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8)prowadzenia spraw związanych z zarządzaniem nieruchomościami Zamawiającego;</w:t>
            </w:r>
          </w:p>
          <w:p w14:paraId="27CBD7CF"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9)opiniowania w zakresie zgodności z obowiązującymi przepisami wewnętrznych aktów prawnych Zamawiającego w tym regulaminów i procedur wewnętrznych; </w:t>
            </w:r>
          </w:p>
          <w:p w14:paraId="5222E91B"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lastRenderedPageBreak/>
              <w:t xml:space="preserve">10)obsługi prawnej w zakresie współpracy z podmiotami zagranicznymi w ramach realizowanych lub planowanych międzynarodowych umów, porozumień ramowych, porozumień wykonawczych do porozumień ramowych oraz umów z agencjami rekrutującymi studentów z zagranicy, w tym opiniowanie i opracowywanie treści umówi porozumień w </w:t>
            </w:r>
            <w:r w:rsidRPr="00F82F25">
              <w:rPr>
                <w:rFonts w:asciiTheme="majorHAnsi" w:eastAsia="Calibri" w:hAnsiTheme="majorHAnsi" w:cstheme="majorHAnsi"/>
                <w:u w:val="single"/>
                <w:lang w:val="pl-PL" w:eastAsia="en-US"/>
              </w:rPr>
              <w:t>języku polskim i angielskim</w:t>
            </w:r>
            <w:r w:rsidRPr="00F82F25">
              <w:rPr>
                <w:rFonts w:asciiTheme="majorHAnsi" w:eastAsia="Calibri" w:hAnsiTheme="majorHAnsi" w:cstheme="majorHAnsi"/>
                <w:lang w:val="pl-PL" w:eastAsia="en-US"/>
              </w:rPr>
              <w:t xml:space="preserve">; </w:t>
            </w:r>
          </w:p>
          <w:p w14:paraId="20558089"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11)udziału w przygotowywaniu oraz obsłudze postępowań dotyczących zamówień publicznych pod względem formalnym i prawnym wraz z udziałem w komisjach przetargowych.</w:t>
            </w:r>
          </w:p>
          <w:p w14:paraId="0B30C570"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w:t>
            </w:r>
            <w:r w:rsidRPr="00F82F25">
              <w:rPr>
                <w:rFonts w:asciiTheme="majorHAnsi" w:eastAsia="Calibri" w:hAnsiTheme="majorHAnsi" w:cstheme="majorHAnsi"/>
                <w:i/>
                <w:lang w:val="pl-PL" w:eastAsia="en-US"/>
              </w:rPr>
              <w:t>zaznaczyć właściwe)</w:t>
            </w:r>
          </w:p>
        </w:tc>
        <w:tc>
          <w:tcPr>
            <w:tcW w:w="2126" w:type="dxa"/>
            <w:shd w:val="clear" w:color="auto" w:fill="auto"/>
          </w:tcPr>
          <w:p w14:paraId="69131FF8"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lastRenderedPageBreak/>
              <w:t>od dnia …………………  do dnia …………………</w:t>
            </w:r>
          </w:p>
          <w:p w14:paraId="1DBE5579"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p>
          <w:p w14:paraId="29E1B769"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Wartość zamówienia: </w:t>
            </w:r>
          </w:p>
          <w:p w14:paraId="5345F050"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p>
          <w:p w14:paraId="3D211D9B"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w:t>
            </w:r>
          </w:p>
        </w:tc>
      </w:tr>
      <w:tr w:rsidR="000F4CDB" w:rsidRPr="00F82F25" w14:paraId="7409B164" w14:textId="77777777" w:rsidTr="00F82F25">
        <w:tc>
          <w:tcPr>
            <w:tcW w:w="536" w:type="dxa"/>
            <w:shd w:val="clear" w:color="auto" w:fill="auto"/>
          </w:tcPr>
          <w:p w14:paraId="658BD81D"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3.</w:t>
            </w:r>
          </w:p>
        </w:tc>
        <w:tc>
          <w:tcPr>
            <w:tcW w:w="2584" w:type="dxa"/>
            <w:shd w:val="clear" w:color="auto" w:fill="auto"/>
          </w:tcPr>
          <w:p w14:paraId="40EEC38D"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p>
        </w:tc>
        <w:tc>
          <w:tcPr>
            <w:tcW w:w="5953" w:type="dxa"/>
            <w:shd w:val="clear" w:color="auto" w:fill="auto"/>
          </w:tcPr>
          <w:p w14:paraId="22D0CB18" w14:textId="36A645AB"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1)prowadzenia bieżącej obsługi prawnej Zamawiającego; </w:t>
            </w:r>
          </w:p>
          <w:p w14:paraId="3F0C2D83"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2)udzielania bieżących konsultacji, porad prawnych oraz dokonywanie wykładni obowiązujących przepisów prawnych; </w:t>
            </w:r>
          </w:p>
          <w:p w14:paraId="513AD39B"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3)opiniowania, a w razie konieczności sporządzanie, projektów dokumentów, których wydawanie leży w zakresie działalności Zamawiającego; </w:t>
            </w:r>
          </w:p>
          <w:p w14:paraId="58D4B30E"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4)sporządzania opinii prawnych i projektów umów; </w:t>
            </w:r>
          </w:p>
          <w:p w14:paraId="72E60071" w14:textId="23CB8F3C"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5)uczestniczenia w rokowaniach prowadzonych przez Zamawiającego, których celem jest nawiązanie, zmiana lub rozwiązanie stosunków prawnych;</w:t>
            </w:r>
          </w:p>
          <w:p w14:paraId="7CABDF84"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6)reprezentowania Zamawiającego w sporach pracowniczych, </w:t>
            </w:r>
          </w:p>
          <w:p w14:paraId="68AABD84"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7)reprezentowania Zamawiającego w sprawach sądowych, administracyjnych i egzekucyjnych we wszystkich instancjach oraz przed organami administracji publicznej;</w:t>
            </w:r>
          </w:p>
          <w:p w14:paraId="793566D0"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8)prowadzenia spraw związanych z zarządzaniem nieruchomościami Zamawiającego;</w:t>
            </w:r>
          </w:p>
          <w:p w14:paraId="10B62F0E"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9)opiniowania w zakresie zgodności z obowiązującymi przepisami wewnętrznych aktów prawnych Zamawiającego w tym regulaminów i procedur wewnętrznych; </w:t>
            </w:r>
          </w:p>
          <w:p w14:paraId="3837D85F"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10)obsługi prawnej w zakresie współpracy z podmiotami zagranicznymi w ramach realizowanych lub planowanych międzynarodowych umów, porozumień ramowych, porozumień wykonawczych do porozumień ramowych oraz umów z agencjami rekrutującymi studentów z zagranicy, w tym opiniowanie i opracowywanie treści umówi porozumień w </w:t>
            </w:r>
            <w:r w:rsidRPr="00F82F25">
              <w:rPr>
                <w:rFonts w:asciiTheme="majorHAnsi" w:eastAsia="Calibri" w:hAnsiTheme="majorHAnsi" w:cstheme="majorHAnsi"/>
                <w:u w:val="single"/>
                <w:lang w:val="pl-PL" w:eastAsia="en-US"/>
              </w:rPr>
              <w:t>języku polskim i angielskim</w:t>
            </w:r>
            <w:r w:rsidRPr="00F82F25">
              <w:rPr>
                <w:rFonts w:asciiTheme="majorHAnsi" w:eastAsia="Calibri" w:hAnsiTheme="majorHAnsi" w:cstheme="majorHAnsi"/>
                <w:lang w:val="pl-PL" w:eastAsia="en-US"/>
              </w:rPr>
              <w:t xml:space="preserve">; </w:t>
            </w:r>
          </w:p>
          <w:p w14:paraId="51747566" w14:textId="77777777" w:rsidR="000F4CDB" w:rsidRPr="00F82F25" w:rsidRDefault="000F4CDB" w:rsidP="00022B26">
            <w:pPr>
              <w:numPr>
                <w:ilvl w:val="0"/>
                <w:numId w:val="13"/>
              </w:num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11)udziału w przygotowywaniu oraz obsłudze postępowań dotyczących zamówień publicznych pod względem formalnym i prawnym wraz z udziałem w komisjach przetargowych.</w:t>
            </w:r>
          </w:p>
          <w:p w14:paraId="7BC8AF6E"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w:t>
            </w:r>
            <w:r w:rsidRPr="00F82F25">
              <w:rPr>
                <w:rFonts w:asciiTheme="majorHAnsi" w:eastAsia="Calibri" w:hAnsiTheme="majorHAnsi" w:cstheme="majorHAnsi"/>
                <w:i/>
                <w:lang w:val="pl-PL" w:eastAsia="en-US"/>
              </w:rPr>
              <w:t>zaznaczyć właściwe)</w:t>
            </w:r>
          </w:p>
        </w:tc>
        <w:tc>
          <w:tcPr>
            <w:tcW w:w="2126" w:type="dxa"/>
            <w:shd w:val="clear" w:color="auto" w:fill="auto"/>
          </w:tcPr>
          <w:p w14:paraId="5CFF05F2"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od dnia …………………  do dnia …………………</w:t>
            </w:r>
          </w:p>
          <w:p w14:paraId="3E93FFD6"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p>
          <w:p w14:paraId="4ECA964C"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 xml:space="preserve">Wartość zamówienia: </w:t>
            </w:r>
          </w:p>
          <w:p w14:paraId="4CF4CE7B"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p>
          <w:p w14:paraId="66A21B99" w14:textId="77777777" w:rsidR="000F4CDB" w:rsidRPr="00F82F25" w:rsidRDefault="000F4CDB" w:rsidP="00C5181D">
            <w:pPr>
              <w:autoSpaceDE w:val="0"/>
              <w:autoSpaceDN w:val="0"/>
              <w:adjustRightInd w:val="0"/>
              <w:jc w:val="both"/>
              <w:rPr>
                <w:rFonts w:asciiTheme="majorHAnsi" w:eastAsia="Calibri" w:hAnsiTheme="majorHAnsi" w:cstheme="majorHAnsi"/>
                <w:lang w:val="pl-PL" w:eastAsia="en-US"/>
              </w:rPr>
            </w:pPr>
            <w:r w:rsidRPr="00F82F25">
              <w:rPr>
                <w:rFonts w:asciiTheme="majorHAnsi" w:eastAsia="Calibri" w:hAnsiTheme="majorHAnsi" w:cstheme="majorHAnsi"/>
                <w:lang w:val="pl-PL" w:eastAsia="en-US"/>
              </w:rPr>
              <w:t>…………………</w:t>
            </w:r>
          </w:p>
        </w:tc>
      </w:tr>
    </w:tbl>
    <w:p w14:paraId="32E7505A" w14:textId="77777777" w:rsidR="000F4CDB" w:rsidRDefault="000F4CDB" w:rsidP="000F4CDB">
      <w:pPr>
        <w:autoSpaceDE w:val="0"/>
        <w:autoSpaceDN w:val="0"/>
        <w:adjustRightInd w:val="0"/>
        <w:jc w:val="both"/>
        <w:rPr>
          <w:rFonts w:asciiTheme="majorHAnsi" w:eastAsia="Times New Roman" w:hAnsiTheme="majorHAnsi" w:cstheme="majorHAnsi"/>
        </w:rPr>
      </w:pPr>
    </w:p>
    <w:p w14:paraId="66E1D2EA" w14:textId="77777777" w:rsidR="004C7D3C" w:rsidRDefault="004C7D3C" w:rsidP="000F4CDB">
      <w:pPr>
        <w:autoSpaceDE w:val="0"/>
        <w:autoSpaceDN w:val="0"/>
        <w:adjustRightInd w:val="0"/>
        <w:jc w:val="both"/>
        <w:rPr>
          <w:rFonts w:asciiTheme="majorHAnsi" w:eastAsia="Times New Roman" w:hAnsiTheme="majorHAnsi" w:cstheme="majorHAnsi"/>
        </w:rPr>
      </w:pPr>
    </w:p>
    <w:p w14:paraId="6F024C75" w14:textId="77777777" w:rsidR="000F4CDB" w:rsidRPr="004C7D3C" w:rsidRDefault="000F4CDB" w:rsidP="000F4CDB">
      <w:pPr>
        <w:autoSpaceDE w:val="0"/>
        <w:autoSpaceDN w:val="0"/>
        <w:adjustRightInd w:val="0"/>
        <w:jc w:val="both"/>
        <w:rPr>
          <w:rFonts w:asciiTheme="majorHAnsi" w:eastAsia="Times New Roman" w:hAnsiTheme="majorHAnsi" w:cstheme="majorHAnsi"/>
          <w:b/>
          <w:bCs/>
          <w:sz w:val="24"/>
          <w:szCs w:val="24"/>
        </w:rPr>
      </w:pPr>
      <w:r w:rsidRPr="004C7D3C">
        <w:rPr>
          <w:rFonts w:asciiTheme="majorHAnsi" w:eastAsia="Times New Roman" w:hAnsiTheme="majorHAnsi" w:cstheme="majorHAnsi"/>
          <w:b/>
          <w:bCs/>
          <w:sz w:val="24"/>
          <w:szCs w:val="24"/>
        </w:rPr>
        <w:lastRenderedPageBreak/>
        <w:t>Wykaz 2.</w:t>
      </w:r>
    </w:p>
    <w:p w14:paraId="463C1472" w14:textId="77777777" w:rsidR="000F4CDB" w:rsidRPr="00487F00" w:rsidRDefault="000F4CDB" w:rsidP="000F4CDB">
      <w:pPr>
        <w:jc w:val="both"/>
        <w:rPr>
          <w:rFonts w:asciiTheme="majorHAnsi" w:eastAsia="Calibri" w:hAnsiTheme="majorHAnsi" w:cstheme="majorHAnsi"/>
          <w:lang w:val="pl-PL" w:eastAsia="en-US"/>
        </w:rPr>
      </w:pPr>
    </w:p>
    <w:tbl>
      <w:tblPr>
        <w:tblW w:w="11199"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
        <w:gridCol w:w="5167"/>
        <w:gridCol w:w="3402"/>
        <w:gridCol w:w="2126"/>
      </w:tblGrid>
      <w:tr w:rsidR="000F4CDB" w:rsidRPr="00487F00" w14:paraId="54FD57ED" w14:textId="77777777" w:rsidTr="004C7D3C">
        <w:tc>
          <w:tcPr>
            <w:tcW w:w="504" w:type="dxa"/>
            <w:shd w:val="clear" w:color="auto" w:fill="auto"/>
          </w:tcPr>
          <w:p w14:paraId="5487FD74" w14:textId="77777777" w:rsidR="000F4CDB" w:rsidRPr="004C7D3C" w:rsidRDefault="000F4CDB" w:rsidP="004C7D3C">
            <w:pPr>
              <w:rPr>
                <w:rFonts w:asciiTheme="majorHAnsi" w:eastAsia="Calibri" w:hAnsiTheme="majorHAnsi" w:cstheme="majorHAnsi"/>
                <w:sz w:val="24"/>
                <w:szCs w:val="24"/>
                <w:lang w:val="pl-PL" w:eastAsia="en-US"/>
              </w:rPr>
            </w:pPr>
            <w:r w:rsidRPr="004C7D3C">
              <w:rPr>
                <w:rFonts w:asciiTheme="majorHAnsi" w:eastAsia="Calibri" w:hAnsiTheme="majorHAnsi" w:cstheme="majorHAnsi"/>
                <w:bCs/>
                <w:sz w:val="24"/>
                <w:szCs w:val="24"/>
                <w:lang w:val="pl-PL" w:eastAsia="en-US"/>
              </w:rPr>
              <w:t>Lp.</w:t>
            </w:r>
          </w:p>
        </w:tc>
        <w:tc>
          <w:tcPr>
            <w:tcW w:w="5167" w:type="dxa"/>
            <w:shd w:val="clear" w:color="auto" w:fill="auto"/>
          </w:tcPr>
          <w:p w14:paraId="6FC45FED" w14:textId="157974EE" w:rsidR="000F4CDB" w:rsidRPr="004C7D3C" w:rsidRDefault="000F4CDB" w:rsidP="004C7D3C">
            <w:pPr>
              <w:rPr>
                <w:rFonts w:asciiTheme="majorHAnsi" w:eastAsia="Calibri" w:hAnsiTheme="majorHAnsi" w:cstheme="majorHAnsi"/>
                <w:bCs/>
                <w:sz w:val="24"/>
                <w:szCs w:val="24"/>
                <w:lang w:val="pl-PL" w:eastAsia="en-US"/>
              </w:rPr>
            </w:pPr>
            <w:r w:rsidRPr="004C7D3C">
              <w:rPr>
                <w:rFonts w:asciiTheme="majorHAnsi" w:eastAsia="Calibri" w:hAnsiTheme="majorHAnsi" w:cstheme="majorHAnsi"/>
                <w:bCs/>
                <w:sz w:val="24"/>
                <w:szCs w:val="24"/>
                <w:lang w:val="pl-PL" w:eastAsia="en-US"/>
              </w:rPr>
              <w:t>Nazwa instytucji Zamawiającej na rzecz, której zostały</w:t>
            </w:r>
            <w:r w:rsidR="004C7D3C">
              <w:rPr>
                <w:rFonts w:asciiTheme="majorHAnsi" w:eastAsia="Calibri" w:hAnsiTheme="majorHAnsi" w:cstheme="majorHAnsi"/>
                <w:bCs/>
                <w:sz w:val="24"/>
                <w:szCs w:val="24"/>
                <w:lang w:val="pl-PL" w:eastAsia="en-US"/>
              </w:rPr>
              <w:t xml:space="preserve"> </w:t>
            </w:r>
            <w:r w:rsidRPr="004C7D3C">
              <w:rPr>
                <w:rFonts w:asciiTheme="majorHAnsi" w:eastAsia="Calibri" w:hAnsiTheme="majorHAnsi" w:cstheme="majorHAnsi"/>
                <w:bCs/>
                <w:sz w:val="24"/>
                <w:szCs w:val="24"/>
                <w:lang w:val="pl-PL" w:eastAsia="en-US"/>
              </w:rPr>
              <w:t>Wykonane</w:t>
            </w:r>
            <w:r w:rsidR="004C7D3C">
              <w:rPr>
                <w:rFonts w:asciiTheme="majorHAnsi" w:eastAsia="Calibri" w:hAnsiTheme="majorHAnsi" w:cstheme="majorHAnsi"/>
                <w:bCs/>
                <w:sz w:val="24"/>
                <w:szCs w:val="24"/>
                <w:lang w:val="pl-PL" w:eastAsia="en-US"/>
              </w:rPr>
              <w:t xml:space="preserve"> </w:t>
            </w:r>
            <w:r w:rsidRPr="004C7D3C">
              <w:rPr>
                <w:rFonts w:asciiTheme="majorHAnsi" w:eastAsia="Calibri" w:hAnsiTheme="majorHAnsi" w:cstheme="majorHAnsi"/>
                <w:bCs/>
                <w:sz w:val="24"/>
                <w:szCs w:val="24"/>
                <w:lang w:val="pl-PL" w:eastAsia="en-US"/>
              </w:rPr>
              <w:t>usługi, adres, nr telefonu</w:t>
            </w:r>
          </w:p>
          <w:p w14:paraId="5BA0FF95" w14:textId="77777777" w:rsidR="000F4CDB" w:rsidRPr="004C7D3C" w:rsidRDefault="000F4CDB" w:rsidP="004C7D3C">
            <w:pPr>
              <w:rPr>
                <w:rFonts w:asciiTheme="majorHAnsi" w:eastAsia="Calibri" w:hAnsiTheme="majorHAnsi" w:cstheme="majorHAnsi"/>
                <w:sz w:val="24"/>
                <w:szCs w:val="24"/>
                <w:lang w:val="pl-PL" w:eastAsia="en-US"/>
              </w:rPr>
            </w:pPr>
          </w:p>
        </w:tc>
        <w:tc>
          <w:tcPr>
            <w:tcW w:w="3402" w:type="dxa"/>
            <w:shd w:val="clear" w:color="auto" w:fill="auto"/>
          </w:tcPr>
          <w:p w14:paraId="3EC58698" w14:textId="77777777" w:rsidR="000F4CDB" w:rsidRPr="004C7D3C" w:rsidRDefault="000F4CDB" w:rsidP="004C7D3C">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 xml:space="preserve">Sygnatura akt KIO wraz z podaniem ustawy Pzp, której dotyczyły przepisy sprawy </w:t>
            </w:r>
          </w:p>
        </w:tc>
        <w:tc>
          <w:tcPr>
            <w:tcW w:w="2126" w:type="dxa"/>
            <w:shd w:val="clear" w:color="auto" w:fill="auto"/>
          </w:tcPr>
          <w:p w14:paraId="5624988E" w14:textId="77777777" w:rsidR="000F4CDB" w:rsidRPr="004C7D3C" w:rsidRDefault="000F4CDB" w:rsidP="004C7D3C">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Data orzeczenia KIO</w:t>
            </w:r>
          </w:p>
        </w:tc>
      </w:tr>
      <w:tr w:rsidR="000F4CDB" w:rsidRPr="00487F00" w14:paraId="66AC90DC" w14:textId="77777777" w:rsidTr="004C7D3C">
        <w:tc>
          <w:tcPr>
            <w:tcW w:w="504" w:type="dxa"/>
            <w:shd w:val="clear" w:color="auto" w:fill="auto"/>
          </w:tcPr>
          <w:p w14:paraId="1622FEDC" w14:textId="77777777" w:rsidR="000F4CDB" w:rsidRPr="004C7D3C" w:rsidRDefault="000F4CDB" w:rsidP="004C7D3C">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1.</w:t>
            </w:r>
          </w:p>
        </w:tc>
        <w:tc>
          <w:tcPr>
            <w:tcW w:w="5167" w:type="dxa"/>
            <w:shd w:val="clear" w:color="auto" w:fill="auto"/>
          </w:tcPr>
          <w:p w14:paraId="5797F6A4" w14:textId="77777777" w:rsidR="000F4CDB" w:rsidRPr="004C7D3C" w:rsidRDefault="000F4CDB" w:rsidP="004C7D3C">
            <w:pPr>
              <w:rPr>
                <w:rFonts w:asciiTheme="majorHAnsi" w:eastAsia="Calibri" w:hAnsiTheme="majorHAnsi" w:cstheme="majorHAnsi"/>
                <w:sz w:val="24"/>
                <w:szCs w:val="24"/>
                <w:lang w:val="pl-PL" w:eastAsia="en-US"/>
              </w:rPr>
            </w:pPr>
          </w:p>
        </w:tc>
        <w:tc>
          <w:tcPr>
            <w:tcW w:w="3402" w:type="dxa"/>
            <w:shd w:val="clear" w:color="auto" w:fill="auto"/>
          </w:tcPr>
          <w:p w14:paraId="7BDDDEAC" w14:textId="77777777" w:rsidR="000F4CDB" w:rsidRPr="004C7D3C" w:rsidRDefault="000F4CDB" w:rsidP="004C7D3C">
            <w:pPr>
              <w:rPr>
                <w:rFonts w:asciiTheme="majorHAnsi" w:eastAsia="Calibri" w:hAnsiTheme="majorHAnsi" w:cstheme="majorHAnsi"/>
                <w:sz w:val="24"/>
                <w:szCs w:val="24"/>
                <w:lang w:val="pl-PL" w:eastAsia="en-US"/>
              </w:rPr>
            </w:pPr>
          </w:p>
        </w:tc>
        <w:tc>
          <w:tcPr>
            <w:tcW w:w="2126" w:type="dxa"/>
            <w:shd w:val="clear" w:color="auto" w:fill="auto"/>
          </w:tcPr>
          <w:p w14:paraId="09B4584F" w14:textId="77777777" w:rsidR="000F4CDB" w:rsidRPr="004C7D3C" w:rsidRDefault="000F4CDB" w:rsidP="004C7D3C">
            <w:pPr>
              <w:rPr>
                <w:rFonts w:asciiTheme="majorHAnsi" w:eastAsia="Calibri" w:hAnsiTheme="majorHAnsi" w:cstheme="majorHAnsi"/>
                <w:sz w:val="24"/>
                <w:szCs w:val="24"/>
                <w:lang w:val="pl-PL" w:eastAsia="en-US"/>
              </w:rPr>
            </w:pPr>
          </w:p>
        </w:tc>
      </w:tr>
      <w:tr w:rsidR="000F4CDB" w:rsidRPr="00487F00" w14:paraId="708ABE53" w14:textId="77777777" w:rsidTr="004C7D3C">
        <w:tc>
          <w:tcPr>
            <w:tcW w:w="504" w:type="dxa"/>
            <w:shd w:val="clear" w:color="auto" w:fill="auto"/>
          </w:tcPr>
          <w:p w14:paraId="053E30AD" w14:textId="77777777" w:rsidR="000F4CDB" w:rsidRPr="004C7D3C" w:rsidRDefault="000F4CDB" w:rsidP="004C7D3C">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2.</w:t>
            </w:r>
          </w:p>
        </w:tc>
        <w:tc>
          <w:tcPr>
            <w:tcW w:w="5167" w:type="dxa"/>
            <w:shd w:val="clear" w:color="auto" w:fill="auto"/>
          </w:tcPr>
          <w:p w14:paraId="3DDE0DC7" w14:textId="77777777" w:rsidR="000F4CDB" w:rsidRPr="004C7D3C" w:rsidRDefault="000F4CDB" w:rsidP="004C7D3C">
            <w:pPr>
              <w:rPr>
                <w:rFonts w:asciiTheme="majorHAnsi" w:eastAsia="Calibri" w:hAnsiTheme="majorHAnsi" w:cstheme="majorHAnsi"/>
                <w:sz w:val="24"/>
                <w:szCs w:val="24"/>
                <w:lang w:val="pl-PL" w:eastAsia="en-US"/>
              </w:rPr>
            </w:pPr>
          </w:p>
        </w:tc>
        <w:tc>
          <w:tcPr>
            <w:tcW w:w="3402" w:type="dxa"/>
            <w:shd w:val="clear" w:color="auto" w:fill="auto"/>
          </w:tcPr>
          <w:p w14:paraId="0AC3563A" w14:textId="77777777" w:rsidR="000F4CDB" w:rsidRPr="004C7D3C" w:rsidRDefault="000F4CDB" w:rsidP="004C7D3C">
            <w:pPr>
              <w:rPr>
                <w:rFonts w:asciiTheme="majorHAnsi" w:eastAsia="Calibri" w:hAnsiTheme="majorHAnsi" w:cstheme="majorHAnsi"/>
                <w:sz w:val="24"/>
                <w:szCs w:val="24"/>
                <w:lang w:val="pl-PL" w:eastAsia="en-US"/>
              </w:rPr>
            </w:pPr>
          </w:p>
        </w:tc>
        <w:tc>
          <w:tcPr>
            <w:tcW w:w="2126" w:type="dxa"/>
            <w:shd w:val="clear" w:color="auto" w:fill="auto"/>
          </w:tcPr>
          <w:p w14:paraId="02CF94C3" w14:textId="77777777" w:rsidR="000F4CDB" w:rsidRPr="004C7D3C" w:rsidRDefault="000F4CDB" w:rsidP="004C7D3C">
            <w:pPr>
              <w:rPr>
                <w:rFonts w:asciiTheme="majorHAnsi" w:eastAsia="Calibri" w:hAnsiTheme="majorHAnsi" w:cstheme="majorHAnsi"/>
                <w:sz w:val="24"/>
                <w:szCs w:val="24"/>
                <w:lang w:val="pl-PL" w:eastAsia="en-US"/>
              </w:rPr>
            </w:pPr>
          </w:p>
        </w:tc>
      </w:tr>
      <w:tr w:rsidR="000F4CDB" w:rsidRPr="00487F00" w14:paraId="2681B9D3" w14:textId="77777777" w:rsidTr="004C7D3C">
        <w:tc>
          <w:tcPr>
            <w:tcW w:w="504" w:type="dxa"/>
            <w:shd w:val="clear" w:color="auto" w:fill="auto"/>
          </w:tcPr>
          <w:p w14:paraId="15B46CEB" w14:textId="77777777" w:rsidR="000F4CDB" w:rsidRPr="004C7D3C" w:rsidRDefault="000F4CDB" w:rsidP="004C7D3C">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3.</w:t>
            </w:r>
          </w:p>
        </w:tc>
        <w:tc>
          <w:tcPr>
            <w:tcW w:w="5167" w:type="dxa"/>
            <w:shd w:val="clear" w:color="auto" w:fill="auto"/>
          </w:tcPr>
          <w:p w14:paraId="45C33A07" w14:textId="77777777" w:rsidR="000F4CDB" w:rsidRPr="004C7D3C" w:rsidRDefault="000F4CDB" w:rsidP="004C7D3C">
            <w:pPr>
              <w:rPr>
                <w:rFonts w:asciiTheme="majorHAnsi" w:eastAsia="Calibri" w:hAnsiTheme="majorHAnsi" w:cstheme="majorHAnsi"/>
                <w:sz w:val="24"/>
                <w:szCs w:val="24"/>
                <w:lang w:val="pl-PL" w:eastAsia="en-US"/>
              </w:rPr>
            </w:pPr>
          </w:p>
        </w:tc>
        <w:tc>
          <w:tcPr>
            <w:tcW w:w="3402" w:type="dxa"/>
            <w:shd w:val="clear" w:color="auto" w:fill="auto"/>
          </w:tcPr>
          <w:p w14:paraId="6D960365" w14:textId="77777777" w:rsidR="000F4CDB" w:rsidRPr="004C7D3C" w:rsidRDefault="000F4CDB" w:rsidP="004C7D3C">
            <w:pPr>
              <w:rPr>
                <w:rFonts w:asciiTheme="majorHAnsi" w:eastAsia="Calibri" w:hAnsiTheme="majorHAnsi" w:cstheme="majorHAnsi"/>
                <w:sz w:val="24"/>
                <w:szCs w:val="24"/>
                <w:lang w:val="pl-PL" w:eastAsia="en-US"/>
              </w:rPr>
            </w:pPr>
          </w:p>
        </w:tc>
        <w:tc>
          <w:tcPr>
            <w:tcW w:w="2126" w:type="dxa"/>
            <w:shd w:val="clear" w:color="auto" w:fill="auto"/>
          </w:tcPr>
          <w:p w14:paraId="2F0D2644" w14:textId="77777777" w:rsidR="000F4CDB" w:rsidRPr="004C7D3C" w:rsidRDefault="000F4CDB" w:rsidP="004C7D3C">
            <w:pPr>
              <w:rPr>
                <w:rFonts w:asciiTheme="majorHAnsi" w:eastAsia="Calibri" w:hAnsiTheme="majorHAnsi" w:cstheme="majorHAnsi"/>
                <w:sz w:val="24"/>
                <w:szCs w:val="24"/>
                <w:lang w:val="pl-PL" w:eastAsia="en-US"/>
              </w:rPr>
            </w:pPr>
          </w:p>
        </w:tc>
      </w:tr>
      <w:tr w:rsidR="000F4CDB" w:rsidRPr="00487F00" w14:paraId="644A5A0C" w14:textId="77777777" w:rsidTr="004C7D3C">
        <w:tc>
          <w:tcPr>
            <w:tcW w:w="504" w:type="dxa"/>
            <w:shd w:val="clear" w:color="auto" w:fill="auto"/>
          </w:tcPr>
          <w:p w14:paraId="59C29331" w14:textId="77777777" w:rsidR="000F4CDB" w:rsidRPr="004C7D3C" w:rsidRDefault="000F4CDB" w:rsidP="004C7D3C">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4.</w:t>
            </w:r>
          </w:p>
        </w:tc>
        <w:tc>
          <w:tcPr>
            <w:tcW w:w="5167" w:type="dxa"/>
            <w:shd w:val="clear" w:color="auto" w:fill="auto"/>
          </w:tcPr>
          <w:p w14:paraId="189599D7" w14:textId="77777777" w:rsidR="000F4CDB" w:rsidRPr="004C7D3C" w:rsidRDefault="000F4CDB" w:rsidP="004C7D3C">
            <w:pPr>
              <w:rPr>
                <w:rFonts w:asciiTheme="majorHAnsi" w:eastAsia="Calibri" w:hAnsiTheme="majorHAnsi" w:cstheme="majorHAnsi"/>
                <w:sz w:val="24"/>
                <w:szCs w:val="24"/>
                <w:lang w:val="pl-PL" w:eastAsia="en-US"/>
              </w:rPr>
            </w:pPr>
          </w:p>
        </w:tc>
        <w:tc>
          <w:tcPr>
            <w:tcW w:w="3402" w:type="dxa"/>
            <w:shd w:val="clear" w:color="auto" w:fill="auto"/>
          </w:tcPr>
          <w:p w14:paraId="3E3B9B2E" w14:textId="77777777" w:rsidR="000F4CDB" w:rsidRPr="004C7D3C" w:rsidRDefault="000F4CDB" w:rsidP="004C7D3C">
            <w:pPr>
              <w:rPr>
                <w:rFonts w:asciiTheme="majorHAnsi" w:eastAsia="Calibri" w:hAnsiTheme="majorHAnsi" w:cstheme="majorHAnsi"/>
                <w:sz w:val="24"/>
                <w:szCs w:val="24"/>
                <w:lang w:val="pl-PL" w:eastAsia="en-US"/>
              </w:rPr>
            </w:pPr>
          </w:p>
        </w:tc>
        <w:tc>
          <w:tcPr>
            <w:tcW w:w="2126" w:type="dxa"/>
            <w:shd w:val="clear" w:color="auto" w:fill="auto"/>
          </w:tcPr>
          <w:p w14:paraId="0FBD17E5" w14:textId="77777777" w:rsidR="000F4CDB" w:rsidRPr="004C7D3C" w:rsidRDefault="000F4CDB" w:rsidP="004C7D3C">
            <w:pPr>
              <w:rPr>
                <w:rFonts w:asciiTheme="majorHAnsi" w:eastAsia="Calibri" w:hAnsiTheme="majorHAnsi" w:cstheme="majorHAnsi"/>
                <w:sz w:val="24"/>
                <w:szCs w:val="24"/>
                <w:lang w:val="pl-PL" w:eastAsia="en-US"/>
              </w:rPr>
            </w:pPr>
          </w:p>
        </w:tc>
      </w:tr>
      <w:tr w:rsidR="000F4CDB" w:rsidRPr="00487F00" w14:paraId="0FBC8055" w14:textId="77777777" w:rsidTr="004C7D3C">
        <w:tc>
          <w:tcPr>
            <w:tcW w:w="504" w:type="dxa"/>
            <w:shd w:val="clear" w:color="auto" w:fill="auto"/>
          </w:tcPr>
          <w:p w14:paraId="136D5E7F" w14:textId="77777777" w:rsidR="000F4CDB" w:rsidRPr="004C7D3C" w:rsidRDefault="000F4CDB" w:rsidP="004C7D3C">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5.</w:t>
            </w:r>
          </w:p>
        </w:tc>
        <w:tc>
          <w:tcPr>
            <w:tcW w:w="5167" w:type="dxa"/>
            <w:shd w:val="clear" w:color="auto" w:fill="auto"/>
          </w:tcPr>
          <w:p w14:paraId="65CEE355" w14:textId="77777777" w:rsidR="000F4CDB" w:rsidRPr="004C7D3C" w:rsidRDefault="000F4CDB" w:rsidP="004C7D3C">
            <w:pPr>
              <w:rPr>
                <w:rFonts w:asciiTheme="majorHAnsi" w:eastAsia="Calibri" w:hAnsiTheme="majorHAnsi" w:cstheme="majorHAnsi"/>
                <w:sz w:val="24"/>
                <w:szCs w:val="24"/>
                <w:lang w:val="pl-PL" w:eastAsia="en-US"/>
              </w:rPr>
            </w:pPr>
          </w:p>
        </w:tc>
        <w:tc>
          <w:tcPr>
            <w:tcW w:w="3402" w:type="dxa"/>
            <w:shd w:val="clear" w:color="auto" w:fill="auto"/>
          </w:tcPr>
          <w:p w14:paraId="4CF432BB" w14:textId="77777777" w:rsidR="000F4CDB" w:rsidRPr="004C7D3C" w:rsidRDefault="000F4CDB" w:rsidP="004C7D3C">
            <w:pPr>
              <w:rPr>
                <w:rFonts w:asciiTheme="majorHAnsi" w:eastAsia="Calibri" w:hAnsiTheme="majorHAnsi" w:cstheme="majorHAnsi"/>
                <w:sz w:val="24"/>
                <w:szCs w:val="24"/>
                <w:lang w:val="pl-PL" w:eastAsia="en-US"/>
              </w:rPr>
            </w:pPr>
          </w:p>
        </w:tc>
        <w:tc>
          <w:tcPr>
            <w:tcW w:w="2126" w:type="dxa"/>
            <w:shd w:val="clear" w:color="auto" w:fill="auto"/>
          </w:tcPr>
          <w:p w14:paraId="4F4B1DA1" w14:textId="77777777" w:rsidR="000F4CDB" w:rsidRPr="004C7D3C" w:rsidRDefault="000F4CDB" w:rsidP="004C7D3C">
            <w:pPr>
              <w:rPr>
                <w:rFonts w:asciiTheme="majorHAnsi" w:eastAsia="Calibri" w:hAnsiTheme="majorHAnsi" w:cstheme="majorHAnsi"/>
                <w:sz w:val="24"/>
                <w:szCs w:val="24"/>
                <w:lang w:val="pl-PL" w:eastAsia="en-US"/>
              </w:rPr>
            </w:pPr>
          </w:p>
        </w:tc>
      </w:tr>
      <w:tr w:rsidR="000F4CDB" w:rsidRPr="00487F00" w14:paraId="2670C584" w14:textId="77777777" w:rsidTr="004C7D3C">
        <w:tc>
          <w:tcPr>
            <w:tcW w:w="504" w:type="dxa"/>
            <w:shd w:val="clear" w:color="auto" w:fill="auto"/>
          </w:tcPr>
          <w:p w14:paraId="4D94045C" w14:textId="77777777" w:rsidR="000F4CDB" w:rsidRPr="004C7D3C" w:rsidRDefault="000F4CDB" w:rsidP="004C7D3C">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6.</w:t>
            </w:r>
          </w:p>
        </w:tc>
        <w:tc>
          <w:tcPr>
            <w:tcW w:w="5167" w:type="dxa"/>
            <w:shd w:val="clear" w:color="auto" w:fill="auto"/>
          </w:tcPr>
          <w:p w14:paraId="42782233" w14:textId="77777777" w:rsidR="000F4CDB" w:rsidRPr="004C7D3C" w:rsidRDefault="000F4CDB" w:rsidP="004C7D3C">
            <w:pPr>
              <w:rPr>
                <w:rFonts w:asciiTheme="majorHAnsi" w:eastAsia="Calibri" w:hAnsiTheme="majorHAnsi" w:cstheme="majorHAnsi"/>
                <w:sz w:val="24"/>
                <w:szCs w:val="24"/>
                <w:lang w:val="pl-PL" w:eastAsia="en-US"/>
              </w:rPr>
            </w:pPr>
          </w:p>
        </w:tc>
        <w:tc>
          <w:tcPr>
            <w:tcW w:w="3402" w:type="dxa"/>
            <w:shd w:val="clear" w:color="auto" w:fill="auto"/>
          </w:tcPr>
          <w:p w14:paraId="15C4E422" w14:textId="77777777" w:rsidR="000F4CDB" w:rsidRPr="004C7D3C" w:rsidRDefault="000F4CDB" w:rsidP="004C7D3C">
            <w:pPr>
              <w:rPr>
                <w:rFonts w:asciiTheme="majorHAnsi" w:eastAsia="Calibri" w:hAnsiTheme="majorHAnsi" w:cstheme="majorHAnsi"/>
                <w:sz w:val="24"/>
                <w:szCs w:val="24"/>
                <w:lang w:val="pl-PL" w:eastAsia="en-US"/>
              </w:rPr>
            </w:pPr>
          </w:p>
        </w:tc>
        <w:tc>
          <w:tcPr>
            <w:tcW w:w="2126" w:type="dxa"/>
            <w:shd w:val="clear" w:color="auto" w:fill="auto"/>
          </w:tcPr>
          <w:p w14:paraId="3D70AB84" w14:textId="77777777" w:rsidR="000F4CDB" w:rsidRPr="004C7D3C" w:rsidRDefault="000F4CDB" w:rsidP="004C7D3C">
            <w:pPr>
              <w:rPr>
                <w:rFonts w:asciiTheme="majorHAnsi" w:eastAsia="Calibri" w:hAnsiTheme="majorHAnsi" w:cstheme="majorHAnsi"/>
                <w:sz w:val="24"/>
                <w:szCs w:val="24"/>
                <w:lang w:val="pl-PL" w:eastAsia="en-US"/>
              </w:rPr>
            </w:pPr>
          </w:p>
        </w:tc>
      </w:tr>
      <w:tr w:rsidR="000F4CDB" w:rsidRPr="00487F00" w14:paraId="2777FC0C" w14:textId="77777777" w:rsidTr="004C7D3C">
        <w:tc>
          <w:tcPr>
            <w:tcW w:w="504" w:type="dxa"/>
            <w:shd w:val="clear" w:color="auto" w:fill="auto"/>
          </w:tcPr>
          <w:p w14:paraId="4F561545" w14:textId="77777777" w:rsidR="000F4CDB" w:rsidRPr="004C7D3C" w:rsidRDefault="000F4CDB" w:rsidP="004C7D3C">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7.</w:t>
            </w:r>
          </w:p>
        </w:tc>
        <w:tc>
          <w:tcPr>
            <w:tcW w:w="5167" w:type="dxa"/>
            <w:shd w:val="clear" w:color="auto" w:fill="auto"/>
          </w:tcPr>
          <w:p w14:paraId="347ADA60" w14:textId="77777777" w:rsidR="000F4CDB" w:rsidRPr="004C7D3C" w:rsidRDefault="000F4CDB" w:rsidP="004C7D3C">
            <w:pPr>
              <w:rPr>
                <w:rFonts w:asciiTheme="majorHAnsi" w:eastAsia="Calibri" w:hAnsiTheme="majorHAnsi" w:cstheme="majorHAnsi"/>
                <w:sz w:val="24"/>
                <w:szCs w:val="24"/>
                <w:lang w:val="pl-PL" w:eastAsia="en-US"/>
              </w:rPr>
            </w:pPr>
          </w:p>
        </w:tc>
        <w:tc>
          <w:tcPr>
            <w:tcW w:w="3402" w:type="dxa"/>
            <w:shd w:val="clear" w:color="auto" w:fill="auto"/>
          </w:tcPr>
          <w:p w14:paraId="68185456" w14:textId="77777777" w:rsidR="000F4CDB" w:rsidRPr="004C7D3C" w:rsidRDefault="000F4CDB" w:rsidP="004C7D3C">
            <w:pPr>
              <w:rPr>
                <w:rFonts w:asciiTheme="majorHAnsi" w:eastAsia="Calibri" w:hAnsiTheme="majorHAnsi" w:cstheme="majorHAnsi"/>
                <w:sz w:val="24"/>
                <w:szCs w:val="24"/>
                <w:lang w:val="pl-PL" w:eastAsia="en-US"/>
              </w:rPr>
            </w:pPr>
          </w:p>
        </w:tc>
        <w:tc>
          <w:tcPr>
            <w:tcW w:w="2126" w:type="dxa"/>
            <w:shd w:val="clear" w:color="auto" w:fill="auto"/>
          </w:tcPr>
          <w:p w14:paraId="086861AE" w14:textId="77777777" w:rsidR="000F4CDB" w:rsidRPr="004C7D3C" w:rsidRDefault="000F4CDB" w:rsidP="004C7D3C">
            <w:pPr>
              <w:rPr>
                <w:rFonts w:asciiTheme="majorHAnsi" w:eastAsia="Calibri" w:hAnsiTheme="majorHAnsi" w:cstheme="majorHAnsi"/>
                <w:sz w:val="24"/>
                <w:szCs w:val="24"/>
                <w:lang w:val="pl-PL" w:eastAsia="en-US"/>
              </w:rPr>
            </w:pPr>
          </w:p>
        </w:tc>
      </w:tr>
      <w:tr w:rsidR="000F4CDB" w:rsidRPr="00487F00" w14:paraId="630DF67C" w14:textId="77777777" w:rsidTr="004C7D3C">
        <w:tc>
          <w:tcPr>
            <w:tcW w:w="504" w:type="dxa"/>
            <w:shd w:val="clear" w:color="auto" w:fill="auto"/>
          </w:tcPr>
          <w:p w14:paraId="410D15CD" w14:textId="77777777" w:rsidR="000F4CDB" w:rsidRPr="00487F00" w:rsidRDefault="000F4CDB" w:rsidP="004C7D3C">
            <w:pPr>
              <w:rPr>
                <w:rFonts w:asciiTheme="majorHAnsi" w:eastAsia="Calibri" w:hAnsiTheme="majorHAnsi" w:cstheme="majorHAnsi"/>
                <w:lang w:val="pl-PL" w:eastAsia="en-US"/>
              </w:rPr>
            </w:pPr>
            <w:r w:rsidRPr="00487F00">
              <w:rPr>
                <w:rFonts w:asciiTheme="majorHAnsi" w:eastAsia="Calibri" w:hAnsiTheme="majorHAnsi" w:cstheme="majorHAnsi"/>
                <w:lang w:val="pl-PL" w:eastAsia="en-US"/>
              </w:rPr>
              <w:t>8.</w:t>
            </w:r>
          </w:p>
        </w:tc>
        <w:tc>
          <w:tcPr>
            <w:tcW w:w="5167" w:type="dxa"/>
            <w:shd w:val="clear" w:color="auto" w:fill="auto"/>
          </w:tcPr>
          <w:p w14:paraId="2E0A3137" w14:textId="77777777" w:rsidR="000F4CDB" w:rsidRPr="00487F00" w:rsidRDefault="000F4CDB" w:rsidP="004C7D3C">
            <w:pPr>
              <w:rPr>
                <w:rFonts w:asciiTheme="majorHAnsi" w:eastAsia="Calibri" w:hAnsiTheme="majorHAnsi" w:cstheme="majorHAnsi"/>
                <w:lang w:val="pl-PL" w:eastAsia="en-US"/>
              </w:rPr>
            </w:pPr>
          </w:p>
        </w:tc>
        <w:tc>
          <w:tcPr>
            <w:tcW w:w="3402" w:type="dxa"/>
            <w:shd w:val="clear" w:color="auto" w:fill="auto"/>
          </w:tcPr>
          <w:p w14:paraId="580ED95B" w14:textId="77777777" w:rsidR="000F4CDB" w:rsidRPr="00487F00" w:rsidRDefault="000F4CDB" w:rsidP="004C7D3C">
            <w:pPr>
              <w:rPr>
                <w:rFonts w:asciiTheme="majorHAnsi" w:eastAsia="Calibri" w:hAnsiTheme="majorHAnsi" w:cstheme="majorHAnsi"/>
                <w:lang w:val="pl-PL" w:eastAsia="en-US"/>
              </w:rPr>
            </w:pPr>
          </w:p>
        </w:tc>
        <w:tc>
          <w:tcPr>
            <w:tcW w:w="2126" w:type="dxa"/>
            <w:shd w:val="clear" w:color="auto" w:fill="auto"/>
          </w:tcPr>
          <w:p w14:paraId="4CB551BF" w14:textId="77777777" w:rsidR="000F4CDB" w:rsidRPr="00487F00" w:rsidRDefault="000F4CDB" w:rsidP="004C7D3C">
            <w:pPr>
              <w:rPr>
                <w:rFonts w:asciiTheme="majorHAnsi" w:eastAsia="Calibri" w:hAnsiTheme="majorHAnsi" w:cstheme="majorHAnsi"/>
                <w:lang w:val="pl-PL" w:eastAsia="en-US"/>
              </w:rPr>
            </w:pPr>
          </w:p>
        </w:tc>
      </w:tr>
    </w:tbl>
    <w:p w14:paraId="29B5D4AE" w14:textId="77777777" w:rsidR="000F4CDB" w:rsidRPr="00487F00" w:rsidRDefault="000F4CDB" w:rsidP="000F4CDB">
      <w:pPr>
        <w:jc w:val="both"/>
        <w:rPr>
          <w:rFonts w:asciiTheme="majorHAnsi" w:eastAsia="Calibri" w:hAnsiTheme="majorHAnsi" w:cstheme="majorHAnsi"/>
          <w:lang w:val="pl-PL" w:eastAsia="en-US"/>
        </w:rPr>
      </w:pPr>
    </w:p>
    <w:p w14:paraId="3FACE4B0" w14:textId="77777777" w:rsidR="000F4CDB" w:rsidRPr="00487F00" w:rsidRDefault="000F4CDB" w:rsidP="000F4CDB">
      <w:pPr>
        <w:jc w:val="both"/>
        <w:rPr>
          <w:rFonts w:ascii="Verdana" w:eastAsia="Calibri" w:hAnsi="Verdana" w:cs="Tahoma"/>
          <w:sz w:val="17"/>
          <w:szCs w:val="17"/>
          <w:lang w:val="pl-PL" w:eastAsia="en-US"/>
        </w:rPr>
      </w:pPr>
    </w:p>
    <w:p w14:paraId="2C6BFCFD" w14:textId="5CC0FEF1" w:rsidR="000E6B29" w:rsidRPr="004C7D3C" w:rsidRDefault="000E6B29" w:rsidP="000E6B29">
      <w:pPr>
        <w:autoSpaceDE w:val="0"/>
        <w:autoSpaceDN w:val="0"/>
        <w:adjustRightInd w:val="0"/>
        <w:jc w:val="both"/>
        <w:rPr>
          <w:rFonts w:asciiTheme="majorHAnsi" w:eastAsia="Times New Roman" w:hAnsiTheme="majorHAnsi" w:cstheme="majorHAnsi"/>
          <w:b/>
          <w:bCs/>
          <w:sz w:val="24"/>
          <w:szCs w:val="24"/>
        </w:rPr>
      </w:pPr>
      <w:r w:rsidRPr="004C7D3C">
        <w:rPr>
          <w:rFonts w:asciiTheme="majorHAnsi" w:eastAsia="Times New Roman" w:hAnsiTheme="majorHAnsi" w:cstheme="majorHAnsi"/>
          <w:b/>
          <w:bCs/>
          <w:sz w:val="24"/>
          <w:szCs w:val="24"/>
        </w:rPr>
        <w:t xml:space="preserve">Wykaz </w:t>
      </w:r>
      <w:r>
        <w:rPr>
          <w:rFonts w:asciiTheme="majorHAnsi" w:eastAsia="Times New Roman" w:hAnsiTheme="majorHAnsi" w:cstheme="majorHAnsi"/>
          <w:b/>
          <w:bCs/>
          <w:sz w:val="24"/>
          <w:szCs w:val="24"/>
        </w:rPr>
        <w:t>3</w:t>
      </w:r>
      <w:r w:rsidRPr="004C7D3C">
        <w:rPr>
          <w:rFonts w:asciiTheme="majorHAnsi" w:eastAsia="Times New Roman" w:hAnsiTheme="majorHAnsi" w:cstheme="majorHAnsi"/>
          <w:b/>
          <w:bCs/>
          <w:sz w:val="24"/>
          <w:szCs w:val="24"/>
        </w:rPr>
        <w:t>.</w:t>
      </w:r>
    </w:p>
    <w:p w14:paraId="45D54243" w14:textId="77777777" w:rsidR="000E6B29" w:rsidRPr="00487F00" w:rsidRDefault="000E6B29" w:rsidP="000E6B29">
      <w:pPr>
        <w:jc w:val="both"/>
        <w:rPr>
          <w:rFonts w:asciiTheme="majorHAnsi" w:eastAsia="Calibri" w:hAnsiTheme="majorHAnsi" w:cstheme="majorHAnsi"/>
          <w:lang w:val="pl-PL" w:eastAsia="en-US"/>
        </w:rPr>
      </w:pPr>
    </w:p>
    <w:tbl>
      <w:tblPr>
        <w:tblW w:w="11199"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
        <w:gridCol w:w="5167"/>
        <w:gridCol w:w="3402"/>
        <w:gridCol w:w="2126"/>
      </w:tblGrid>
      <w:tr w:rsidR="000E6B29" w:rsidRPr="00487F00" w14:paraId="329CB632" w14:textId="77777777" w:rsidTr="00E306BD">
        <w:tc>
          <w:tcPr>
            <w:tcW w:w="504" w:type="dxa"/>
            <w:shd w:val="clear" w:color="auto" w:fill="auto"/>
          </w:tcPr>
          <w:p w14:paraId="215BE1B4" w14:textId="77777777" w:rsidR="000E6B29" w:rsidRPr="004C7D3C" w:rsidRDefault="000E6B29" w:rsidP="00E306BD">
            <w:pPr>
              <w:rPr>
                <w:rFonts w:asciiTheme="majorHAnsi" w:eastAsia="Calibri" w:hAnsiTheme="majorHAnsi" w:cstheme="majorHAnsi"/>
                <w:sz w:val="24"/>
                <w:szCs w:val="24"/>
                <w:lang w:val="pl-PL" w:eastAsia="en-US"/>
              </w:rPr>
            </w:pPr>
            <w:r w:rsidRPr="004C7D3C">
              <w:rPr>
                <w:rFonts w:asciiTheme="majorHAnsi" w:eastAsia="Calibri" w:hAnsiTheme="majorHAnsi" w:cstheme="majorHAnsi"/>
                <w:bCs/>
                <w:sz w:val="24"/>
                <w:szCs w:val="24"/>
                <w:lang w:val="pl-PL" w:eastAsia="en-US"/>
              </w:rPr>
              <w:t>Lp.</w:t>
            </w:r>
          </w:p>
        </w:tc>
        <w:tc>
          <w:tcPr>
            <w:tcW w:w="5167" w:type="dxa"/>
            <w:shd w:val="clear" w:color="auto" w:fill="auto"/>
          </w:tcPr>
          <w:p w14:paraId="5CEE764E" w14:textId="77777777" w:rsidR="000E6B29" w:rsidRPr="004C7D3C" w:rsidRDefault="000E6B29" w:rsidP="00E306BD">
            <w:pPr>
              <w:rPr>
                <w:rFonts w:asciiTheme="majorHAnsi" w:eastAsia="Calibri" w:hAnsiTheme="majorHAnsi" w:cstheme="majorHAnsi"/>
                <w:bCs/>
                <w:sz w:val="24"/>
                <w:szCs w:val="24"/>
                <w:lang w:val="pl-PL" w:eastAsia="en-US"/>
              </w:rPr>
            </w:pPr>
            <w:r w:rsidRPr="004C7D3C">
              <w:rPr>
                <w:rFonts w:asciiTheme="majorHAnsi" w:eastAsia="Calibri" w:hAnsiTheme="majorHAnsi" w:cstheme="majorHAnsi"/>
                <w:bCs/>
                <w:sz w:val="24"/>
                <w:szCs w:val="24"/>
                <w:lang w:val="pl-PL" w:eastAsia="en-US"/>
              </w:rPr>
              <w:t>Nazwa instytucji Zamawiającej na rzecz, której zostały</w:t>
            </w:r>
            <w:r>
              <w:rPr>
                <w:rFonts w:asciiTheme="majorHAnsi" w:eastAsia="Calibri" w:hAnsiTheme="majorHAnsi" w:cstheme="majorHAnsi"/>
                <w:bCs/>
                <w:sz w:val="24"/>
                <w:szCs w:val="24"/>
                <w:lang w:val="pl-PL" w:eastAsia="en-US"/>
              </w:rPr>
              <w:t xml:space="preserve"> </w:t>
            </w:r>
            <w:r w:rsidRPr="004C7D3C">
              <w:rPr>
                <w:rFonts w:asciiTheme="majorHAnsi" w:eastAsia="Calibri" w:hAnsiTheme="majorHAnsi" w:cstheme="majorHAnsi"/>
                <w:bCs/>
                <w:sz w:val="24"/>
                <w:szCs w:val="24"/>
                <w:lang w:val="pl-PL" w:eastAsia="en-US"/>
              </w:rPr>
              <w:t>Wykonane</w:t>
            </w:r>
            <w:r>
              <w:rPr>
                <w:rFonts w:asciiTheme="majorHAnsi" w:eastAsia="Calibri" w:hAnsiTheme="majorHAnsi" w:cstheme="majorHAnsi"/>
                <w:bCs/>
                <w:sz w:val="24"/>
                <w:szCs w:val="24"/>
                <w:lang w:val="pl-PL" w:eastAsia="en-US"/>
              </w:rPr>
              <w:t xml:space="preserve"> </w:t>
            </w:r>
            <w:r w:rsidRPr="004C7D3C">
              <w:rPr>
                <w:rFonts w:asciiTheme="majorHAnsi" w:eastAsia="Calibri" w:hAnsiTheme="majorHAnsi" w:cstheme="majorHAnsi"/>
                <w:bCs/>
                <w:sz w:val="24"/>
                <w:szCs w:val="24"/>
                <w:lang w:val="pl-PL" w:eastAsia="en-US"/>
              </w:rPr>
              <w:t>usługi, adres, nr telefonu</w:t>
            </w:r>
          </w:p>
          <w:p w14:paraId="433D65DA" w14:textId="77777777" w:rsidR="000E6B29" w:rsidRPr="004C7D3C" w:rsidRDefault="000E6B29" w:rsidP="00E306BD">
            <w:pPr>
              <w:rPr>
                <w:rFonts w:asciiTheme="majorHAnsi" w:eastAsia="Calibri" w:hAnsiTheme="majorHAnsi" w:cstheme="majorHAnsi"/>
                <w:sz w:val="24"/>
                <w:szCs w:val="24"/>
                <w:lang w:val="pl-PL" w:eastAsia="en-US"/>
              </w:rPr>
            </w:pPr>
          </w:p>
        </w:tc>
        <w:tc>
          <w:tcPr>
            <w:tcW w:w="3402" w:type="dxa"/>
            <w:shd w:val="clear" w:color="auto" w:fill="auto"/>
          </w:tcPr>
          <w:p w14:paraId="25793C08" w14:textId="553D7B70" w:rsidR="000E6B29" w:rsidRPr="004C7D3C" w:rsidRDefault="000E6B29" w:rsidP="00E306BD">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 xml:space="preserve">Sygnatura akt </w:t>
            </w:r>
            <w:r w:rsidR="00E35815">
              <w:rPr>
                <w:rFonts w:asciiTheme="majorHAnsi" w:eastAsia="Calibri" w:hAnsiTheme="majorHAnsi" w:cstheme="majorHAnsi"/>
                <w:sz w:val="24"/>
                <w:szCs w:val="24"/>
                <w:lang w:val="pl-PL" w:eastAsia="en-US"/>
              </w:rPr>
              <w:t>Sądu zamówień publicznych</w:t>
            </w:r>
            <w:r w:rsidRPr="004C7D3C">
              <w:rPr>
                <w:rFonts w:asciiTheme="majorHAnsi" w:eastAsia="Calibri" w:hAnsiTheme="majorHAnsi" w:cstheme="majorHAnsi"/>
                <w:sz w:val="24"/>
                <w:szCs w:val="24"/>
                <w:lang w:val="pl-PL" w:eastAsia="en-US"/>
              </w:rPr>
              <w:t xml:space="preserve"> wraz z podaniem ustawy Pzp, której dotyczyły przepisy sprawy </w:t>
            </w:r>
          </w:p>
        </w:tc>
        <w:tc>
          <w:tcPr>
            <w:tcW w:w="2126" w:type="dxa"/>
            <w:shd w:val="clear" w:color="auto" w:fill="auto"/>
          </w:tcPr>
          <w:p w14:paraId="3700BE99" w14:textId="77777777" w:rsidR="000E6B29" w:rsidRPr="004C7D3C" w:rsidRDefault="000E6B29" w:rsidP="00E306BD">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Data orzeczenia KIO</w:t>
            </w:r>
          </w:p>
        </w:tc>
      </w:tr>
      <w:tr w:rsidR="000E6B29" w:rsidRPr="00487F00" w14:paraId="3EF46CFE" w14:textId="77777777" w:rsidTr="00E306BD">
        <w:tc>
          <w:tcPr>
            <w:tcW w:w="504" w:type="dxa"/>
            <w:shd w:val="clear" w:color="auto" w:fill="auto"/>
          </w:tcPr>
          <w:p w14:paraId="410661FF" w14:textId="77777777" w:rsidR="000E6B29" w:rsidRPr="004C7D3C" w:rsidRDefault="000E6B29" w:rsidP="00E306BD">
            <w:pPr>
              <w:rPr>
                <w:rFonts w:asciiTheme="majorHAnsi" w:eastAsia="Calibri" w:hAnsiTheme="majorHAnsi" w:cstheme="majorHAnsi"/>
                <w:sz w:val="24"/>
                <w:szCs w:val="24"/>
                <w:lang w:val="pl-PL" w:eastAsia="en-US"/>
              </w:rPr>
            </w:pPr>
            <w:r w:rsidRPr="004C7D3C">
              <w:rPr>
                <w:rFonts w:asciiTheme="majorHAnsi" w:eastAsia="Calibri" w:hAnsiTheme="majorHAnsi" w:cstheme="majorHAnsi"/>
                <w:sz w:val="24"/>
                <w:szCs w:val="24"/>
                <w:lang w:val="pl-PL" w:eastAsia="en-US"/>
              </w:rPr>
              <w:t>1.</w:t>
            </w:r>
          </w:p>
        </w:tc>
        <w:tc>
          <w:tcPr>
            <w:tcW w:w="5167" w:type="dxa"/>
            <w:shd w:val="clear" w:color="auto" w:fill="auto"/>
          </w:tcPr>
          <w:p w14:paraId="2CEA5891" w14:textId="77777777" w:rsidR="000E6B29" w:rsidRPr="004C7D3C" w:rsidRDefault="000E6B29" w:rsidP="00E306BD">
            <w:pPr>
              <w:rPr>
                <w:rFonts w:asciiTheme="majorHAnsi" w:eastAsia="Calibri" w:hAnsiTheme="majorHAnsi" w:cstheme="majorHAnsi"/>
                <w:sz w:val="24"/>
                <w:szCs w:val="24"/>
                <w:lang w:val="pl-PL" w:eastAsia="en-US"/>
              </w:rPr>
            </w:pPr>
          </w:p>
        </w:tc>
        <w:tc>
          <w:tcPr>
            <w:tcW w:w="3402" w:type="dxa"/>
            <w:shd w:val="clear" w:color="auto" w:fill="auto"/>
          </w:tcPr>
          <w:p w14:paraId="35547FDA" w14:textId="77777777" w:rsidR="000E6B29" w:rsidRPr="004C7D3C" w:rsidRDefault="000E6B29" w:rsidP="00E306BD">
            <w:pPr>
              <w:rPr>
                <w:rFonts w:asciiTheme="majorHAnsi" w:eastAsia="Calibri" w:hAnsiTheme="majorHAnsi" w:cstheme="majorHAnsi"/>
                <w:sz w:val="24"/>
                <w:szCs w:val="24"/>
                <w:lang w:val="pl-PL" w:eastAsia="en-US"/>
              </w:rPr>
            </w:pPr>
          </w:p>
        </w:tc>
        <w:tc>
          <w:tcPr>
            <w:tcW w:w="2126" w:type="dxa"/>
            <w:shd w:val="clear" w:color="auto" w:fill="auto"/>
          </w:tcPr>
          <w:p w14:paraId="05B9AB7C" w14:textId="77777777" w:rsidR="000E6B29" w:rsidRPr="004C7D3C" w:rsidRDefault="000E6B29" w:rsidP="00E306BD">
            <w:pPr>
              <w:rPr>
                <w:rFonts w:asciiTheme="majorHAnsi" w:eastAsia="Calibri" w:hAnsiTheme="majorHAnsi" w:cstheme="majorHAnsi"/>
                <w:sz w:val="24"/>
                <w:szCs w:val="24"/>
                <w:lang w:val="pl-PL" w:eastAsia="en-US"/>
              </w:rPr>
            </w:pPr>
          </w:p>
        </w:tc>
      </w:tr>
    </w:tbl>
    <w:p w14:paraId="66CE06BB" w14:textId="77777777" w:rsidR="000F4CDB" w:rsidRPr="00487F00" w:rsidRDefault="000F4CDB" w:rsidP="000F4CDB">
      <w:pPr>
        <w:jc w:val="both"/>
        <w:rPr>
          <w:rFonts w:ascii="Verdana" w:eastAsia="Calibri" w:hAnsi="Verdana" w:cs="Tahoma"/>
          <w:sz w:val="17"/>
          <w:szCs w:val="17"/>
          <w:lang w:val="pl-PL" w:eastAsia="en-US"/>
        </w:rPr>
      </w:pPr>
    </w:p>
    <w:p w14:paraId="08E52920" w14:textId="77777777" w:rsidR="000F4CDB" w:rsidRPr="00487F00" w:rsidRDefault="000F4CDB" w:rsidP="000F4CDB">
      <w:pPr>
        <w:jc w:val="both"/>
        <w:rPr>
          <w:rFonts w:ascii="Verdana" w:eastAsia="Calibri" w:hAnsi="Verdana" w:cs="Tahoma"/>
          <w:sz w:val="17"/>
          <w:szCs w:val="17"/>
          <w:lang w:val="pl-PL" w:eastAsia="en-US"/>
        </w:rPr>
      </w:pPr>
    </w:p>
    <w:p w14:paraId="21FC93D8" w14:textId="77777777" w:rsidR="007D4D79" w:rsidRPr="00F704E4" w:rsidRDefault="007D4D79" w:rsidP="007D4D79">
      <w:pPr>
        <w:widowControl w:val="0"/>
        <w:numPr>
          <w:ilvl w:val="8"/>
          <w:numId w:val="0"/>
        </w:numPr>
        <w:tabs>
          <w:tab w:val="num" w:pos="360"/>
        </w:tabs>
        <w:spacing w:line="240" w:lineRule="auto"/>
        <w:rPr>
          <w:rFonts w:asciiTheme="majorHAnsi" w:eastAsia="Times New Roman" w:hAnsiTheme="majorHAnsi" w:cstheme="majorHAnsi"/>
          <w:b/>
          <w:snapToGrid w:val="0"/>
          <w:lang w:val="x-none" w:eastAsia="x-none"/>
        </w:rPr>
      </w:pPr>
    </w:p>
    <w:p w14:paraId="3FCCF37F" w14:textId="77777777" w:rsidR="007D4D79" w:rsidRPr="004B3586" w:rsidRDefault="007D4D79" w:rsidP="004B3586">
      <w:pPr>
        <w:tabs>
          <w:tab w:val="left" w:pos="3686"/>
        </w:tabs>
        <w:spacing w:before="360" w:line="360" w:lineRule="auto"/>
        <w:ind w:left="2880" w:right="96"/>
        <w:jc w:val="both"/>
        <w:rPr>
          <w:rFonts w:asciiTheme="majorHAnsi" w:hAnsiTheme="majorHAnsi" w:cstheme="majorHAnsi"/>
          <w:color w:val="C00000"/>
        </w:rPr>
      </w:pPr>
      <w:r w:rsidRPr="004B3586">
        <w:rPr>
          <w:rFonts w:asciiTheme="majorHAnsi" w:eastAsia="Times New Roman" w:hAnsiTheme="majorHAnsi" w:cstheme="majorHAnsi"/>
          <w:color w:val="C00000"/>
          <w:kern w:val="24"/>
        </w:rPr>
        <w:t xml:space="preserve">Plik należy opatrzyć kwalifikowanym podpisem elektronicznym, podpisem zaufanym lub podpisem osobistym osoby uprawomocnionej do występowania w imieniu Wykonawcy </w:t>
      </w:r>
    </w:p>
    <w:p w14:paraId="03161A5B" w14:textId="7AD81FFD" w:rsidR="001F4EC8" w:rsidRDefault="001F4EC8" w:rsidP="00304220">
      <w:pPr>
        <w:spacing w:after="200"/>
        <w:rPr>
          <w:rFonts w:asciiTheme="majorHAnsi" w:hAnsiTheme="majorHAnsi" w:cstheme="majorHAnsi"/>
          <w:b/>
          <w:bCs/>
          <w:color w:val="00B050"/>
        </w:rPr>
      </w:pPr>
    </w:p>
    <w:p w14:paraId="4872E063" w14:textId="77777777" w:rsidR="007D3058" w:rsidRDefault="007D3058" w:rsidP="00304220">
      <w:pPr>
        <w:spacing w:after="200"/>
        <w:rPr>
          <w:rFonts w:asciiTheme="majorHAnsi" w:hAnsiTheme="majorHAnsi" w:cstheme="majorHAnsi"/>
          <w:b/>
          <w:bCs/>
          <w:color w:val="00B050"/>
        </w:rPr>
      </w:pPr>
    </w:p>
    <w:p w14:paraId="61D482DC" w14:textId="77777777" w:rsidR="007D3058" w:rsidRDefault="007D3058" w:rsidP="00304220">
      <w:pPr>
        <w:spacing w:after="200"/>
        <w:rPr>
          <w:rFonts w:asciiTheme="majorHAnsi" w:hAnsiTheme="majorHAnsi" w:cstheme="majorHAnsi"/>
          <w:b/>
          <w:bCs/>
          <w:color w:val="00B050"/>
        </w:rPr>
      </w:pPr>
    </w:p>
    <w:p w14:paraId="7E351484" w14:textId="77777777" w:rsidR="003202CA" w:rsidRDefault="003202CA" w:rsidP="003202CA">
      <w:pPr>
        <w:keepNext/>
        <w:numPr>
          <w:ilvl w:val="8"/>
          <w:numId w:val="0"/>
        </w:numPr>
        <w:tabs>
          <w:tab w:val="num" w:pos="360"/>
          <w:tab w:val="left" w:pos="567"/>
        </w:tabs>
        <w:spacing w:after="360" w:line="360" w:lineRule="auto"/>
        <w:outlineLvl w:val="8"/>
        <w:rPr>
          <w:rFonts w:asciiTheme="majorHAnsi" w:eastAsia="Times New Roman" w:hAnsiTheme="majorHAnsi" w:cstheme="majorHAnsi"/>
          <w:b/>
          <w:bCs/>
          <w:color w:val="FF0000"/>
          <w:lang w:val="pl-PL"/>
        </w:rPr>
      </w:pPr>
    </w:p>
    <w:p w14:paraId="055BC075" w14:textId="77777777" w:rsidR="003202CA" w:rsidRDefault="003202CA" w:rsidP="003202CA">
      <w:pPr>
        <w:keepNext/>
        <w:numPr>
          <w:ilvl w:val="8"/>
          <w:numId w:val="0"/>
        </w:numPr>
        <w:tabs>
          <w:tab w:val="num" w:pos="360"/>
          <w:tab w:val="left" w:pos="567"/>
        </w:tabs>
        <w:spacing w:after="360" w:line="360" w:lineRule="auto"/>
        <w:outlineLvl w:val="8"/>
        <w:rPr>
          <w:rFonts w:asciiTheme="majorHAnsi" w:eastAsia="Times New Roman" w:hAnsiTheme="majorHAnsi" w:cstheme="majorHAnsi"/>
          <w:b/>
          <w:bCs/>
          <w:color w:val="FF0000"/>
          <w:lang w:val="pl-PL"/>
        </w:rPr>
      </w:pPr>
    </w:p>
    <w:p w14:paraId="234F42A4" w14:textId="77777777" w:rsidR="003202CA" w:rsidRDefault="003202CA" w:rsidP="003202CA">
      <w:pPr>
        <w:keepNext/>
        <w:numPr>
          <w:ilvl w:val="8"/>
          <w:numId w:val="0"/>
        </w:numPr>
        <w:tabs>
          <w:tab w:val="num" w:pos="360"/>
          <w:tab w:val="left" w:pos="567"/>
        </w:tabs>
        <w:spacing w:after="360" w:line="360" w:lineRule="auto"/>
        <w:outlineLvl w:val="8"/>
        <w:rPr>
          <w:rFonts w:asciiTheme="majorHAnsi" w:eastAsia="Times New Roman" w:hAnsiTheme="majorHAnsi" w:cstheme="majorHAnsi"/>
          <w:b/>
          <w:bCs/>
          <w:color w:val="FF0000"/>
          <w:lang w:val="pl-PL"/>
        </w:rPr>
      </w:pPr>
    </w:p>
    <w:sectPr w:rsidR="003202CA" w:rsidSect="00364488">
      <w:headerReference w:type="even" r:id="rId11"/>
      <w:headerReference w:type="default" r:id="rId12"/>
      <w:footerReference w:type="default" r:id="rId13"/>
      <w:headerReference w:type="first" r:id="rId14"/>
      <w:pgSz w:w="11909" w:h="16834"/>
      <w:pgMar w:top="851" w:right="1419" w:bottom="993" w:left="1276" w:header="357" w:footer="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AE5D2" w14:textId="77777777" w:rsidR="00E60607" w:rsidRDefault="00E60607">
      <w:pPr>
        <w:spacing w:line="240" w:lineRule="auto"/>
      </w:pPr>
      <w:r>
        <w:separator/>
      </w:r>
    </w:p>
  </w:endnote>
  <w:endnote w:type="continuationSeparator" w:id="0">
    <w:p w14:paraId="2CBA64F4" w14:textId="77777777" w:rsidR="00E60607" w:rsidRDefault="00E60607">
      <w:pPr>
        <w:spacing w:line="240" w:lineRule="auto"/>
      </w:pPr>
      <w:r>
        <w:continuationSeparator/>
      </w:r>
    </w:p>
  </w:endnote>
  <w:endnote w:type="continuationNotice" w:id="1">
    <w:p w14:paraId="22E520F1" w14:textId="77777777" w:rsidR="00E60607" w:rsidRDefault="00E606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DejaVu Sans">
    <w:altName w:val="MS Gothic"/>
    <w:charset w:val="EE"/>
    <w:family w:val="swiss"/>
    <w:pitch w:val="variable"/>
    <w:sig w:usb0="00000000" w:usb1="5200FDFF" w:usb2="00042021" w:usb3="00000000" w:csb0="000001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35BF8" w14:textId="337DAB4B" w:rsidR="00CF5FF2" w:rsidRPr="00B25B5B" w:rsidRDefault="004C0FA9" w:rsidP="00A439A0">
    <w:pPr>
      <w:pStyle w:val="Stopka"/>
      <w:spacing w:line="260" w:lineRule="exact"/>
      <w:rPr>
        <w:rFonts w:ascii="Calibri" w:eastAsia="Calibri" w:hAnsi="Calibri" w:cs="Times New Roman"/>
        <w:color w:val="E60000"/>
        <w:sz w:val="20"/>
        <w:lang w:val="pl-PL" w:eastAsia="en-US"/>
      </w:rPr>
    </w:pPr>
    <w:r w:rsidRPr="00A41F0D">
      <w:rPr>
        <w:rFonts w:ascii="Calibri Light" w:hAnsi="Calibri Light" w:cs="Calibri Light"/>
        <w:i/>
        <w:iCs/>
        <w:color w:val="44546A"/>
        <w:sz w:val="18"/>
      </w:rPr>
      <w:t xml:space="preserve"> </w:t>
    </w:r>
    <w:r w:rsidR="00CF5FF2" w:rsidRPr="007D4D7E">
      <w:rPr>
        <w:rFonts w:ascii="Calibri Light" w:hAnsi="Calibri Light" w:cs="Calibri Light"/>
        <w:i/>
        <w:iCs/>
        <w:color w:val="44546A"/>
        <w:sz w:val="18"/>
      </w:rPr>
      <w:t xml:space="preserve"> </w:t>
    </w:r>
  </w:p>
  <w:p w14:paraId="00000156" w14:textId="634C085E" w:rsidR="004C0FA9" w:rsidRPr="00CF5FF2" w:rsidRDefault="004C0FA9" w:rsidP="003759A3">
    <w:pPr>
      <w:rPr>
        <w:rFonts w:ascii="Calibri Light" w:hAnsi="Calibri Light" w:cs="Calibri Light"/>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9777E" w14:textId="77777777" w:rsidR="00E60607" w:rsidRDefault="00E60607">
      <w:pPr>
        <w:spacing w:line="240" w:lineRule="auto"/>
      </w:pPr>
      <w:r>
        <w:separator/>
      </w:r>
    </w:p>
  </w:footnote>
  <w:footnote w:type="continuationSeparator" w:id="0">
    <w:p w14:paraId="4BDAAF88" w14:textId="77777777" w:rsidR="00E60607" w:rsidRDefault="00E60607">
      <w:pPr>
        <w:spacing w:line="240" w:lineRule="auto"/>
      </w:pPr>
      <w:r>
        <w:continuationSeparator/>
      </w:r>
    </w:p>
  </w:footnote>
  <w:footnote w:type="continuationNotice" w:id="1">
    <w:p w14:paraId="76A62601" w14:textId="77777777" w:rsidR="00E60607" w:rsidRDefault="00E60607">
      <w:pPr>
        <w:spacing w:line="240" w:lineRule="auto"/>
      </w:pPr>
    </w:p>
  </w:footnote>
  <w:footnote w:id="2">
    <w:p w14:paraId="42196105" w14:textId="12C31FF2" w:rsidR="0001149F" w:rsidRDefault="0001149F">
      <w:pPr>
        <w:pStyle w:val="Tekstprzypisudolnego"/>
      </w:pPr>
      <w:r>
        <w:rPr>
          <w:rStyle w:val="Odwoanieprzypisudolnego"/>
        </w:rPr>
        <w:footnoteRef/>
      </w:r>
      <w:r>
        <w:t xml:space="preserve"> </w:t>
      </w:r>
      <w:r w:rsidRPr="002C1CCE">
        <w:rPr>
          <w:rFonts w:ascii="Verdana" w:hAnsi="Verdana"/>
          <w:sz w:val="18"/>
          <w:szCs w:val="18"/>
        </w:rPr>
        <w:t>Wskazać dokładny zakres zgodny z opisem wynikającym z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99F72" w14:textId="767FC31C" w:rsidR="004C0FA9" w:rsidRPr="00A41F0D" w:rsidRDefault="004C0FA9" w:rsidP="00592431">
    <w:pPr>
      <w:pStyle w:val="Nagwek"/>
      <w:jc w:val="right"/>
      <w:rPr>
        <w:i/>
        <w:color w:val="44546A"/>
      </w:rPr>
    </w:pPr>
    <w:r w:rsidRPr="00A41F0D">
      <w:rPr>
        <w:i/>
        <w:iCs/>
        <w:color w:val="44546A"/>
      </w:rPr>
      <w:t>Numer postępowania: 10/ZP/2021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98863" w14:textId="21AD675B" w:rsidR="004C0FA9" w:rsidRPr="00F50D3F" w:rsidRDefault="004C0FA9" w:rsidP="00F50D3F">
    <w:pPr>
      <w:tabs>
        <w:tab w:val="center" w:pos="4513"/>
        <w:tab w:val="right" w:pos="9026"/>
      </w:tabs>
      <w:spacing w:line="240" w:lineRule="auto"/>
      <w:rPr>
        <w:rFonts w:ascii="Calibri" w:eastAsia="Calibri" w:hAnsi="Calibri" w:cs="Times New Roman"/>
        <w:color w:val="FF0000"/>
        <w:sz w:val="24"/>
        <w:szCs w:val="24"/>
        <w:lang w:val="pl-PL" w:eastAsia="en-US"/>
      </w:rPr>
    </w:pPr>
    <w:r w:rsidRPr="00A41F0D">
      <w:rPr>
        <w:rFonts w:ascii="Calibri Light" w:hAnsi="Calibri Light" w:cs="Calibri Light"/>
        <w:i/>
        <w:iCs/>
      </w:rPr>
      <w:t>Numer</w:t>
    </w:r>
    <w:r w:rsidRPr="00A41F0D">
      <w:rPr>
        <w:rFonts w:ascii="Calibri Light" w:hAnsi="Calibri Light" w:cs="Calibri Light"/>
        <w:i/>
      </w:rPr>
      <w:t xml:space="preserve"> postępowania:</w:t>
    </w:r>
    <w:r w:rsidRPr="00A41F0D">
      <w:rPr>
        <w:rFonts w:ascii="Calibri Light" w:hAnsi="Calibri Light" w:cs="Calibri Light"/>
        <w:i/>
        <w:iCs/>
      </w:rPr>
      <w:t xml:space="preserve"> </w:t>
    </w:r>
    <w:r w:rsidR="00931501">
      <w:rPr>
        <w:rFonts w:ascii="Calibri Light" w:hAnsi="Calibri Light" w:cs="Calibri Light"/>
        <w:i/>
        <w:iCs/>
      </w:rPr>
      <w:t>1</w:t>
    </w:r>
    <w:r w:rsidR="00236C58">
      <w:rPr>
        <w:rFonts w:ascii="Calibri Light" w:hAnsi="Calibri Light" w:cs="Calibri Light"/>
        <w:i/>
        <w:iCs/>
      </w:rPr>
      <w:t>3</w:t>
    </w:r>
    <w:r w:rsidRPr="00A41F0D">
      <w:rPr>
        <w:rFonts w:ascii="Calibri Light" w:hAnsi="Calibri Light" w:cs="Calibri Light"/>
        <w:i/>
        <w:iCs/>
      </w:rPr>
      <w:t>/ZP/202</w:t>
    </w:r>
    <w:r w:rsidR="00CD4B2C">
      <w:rPr>
        <w:rFonts w:ascii="Calibri Light" w:hAnsi="Calibri Light" w:cs="Calibri Light"/>
        <w:i/>
        <w:iCs/>
      </w:rPr>
      <w:t>4</w:t>
    </w:r>
    <w:r w:rsidR="00DC374F" w:rsidRPr="00A41F0D">
      <w:rPr>
        <w:rFonts w:ascii="Calibri Light" w:hAnsi="Calibri Light" w:cs="Calibri Light"/>
        <w:i/>
        <w:iCs/>
      </w:rPr>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8491C" w14:textId="14206F0B" w:rsidR="00AC23A1" w:rsidRPr="00AC23A1" w:rsidRDefault="00AC23A1" w:rsidP="00AC23A1">
    <w:pPr>
      <w:pStyle w:val="Nagwek"/>
      <w:rPr>
        <w:rFonts w:asciiTheme="majorHAnsi" w:hAnsiTheme="majorHAnsi" w:cstheme="majorHAnsi"/>
        <w:i/>
        <w:iCs/>
        <w:lang w:val="pl-PL"/>
      </w:rPr>
    </w:pPr>
    <w:r w:rsidRPr="00AC23A1">
      <w:rPr>
        <w:rFonts w:asciiTheme="majorHAnsi" w:hAnsiTheme="majorHAnsi" w:cstheme="majorHAnsi"/>
        <w:i/>
        <w:iCs/>
      </w:rPr>
      <w:t xml:space="preserve">Numer postępowania: </w:t>
    </w:r>
    <w:r w:rsidR="0012110D">
      <w:rPr>
        <w:rFonts w:asciiTheme="majorHAnsi" w:hAnsiTheme="majorHAnsi" w:cstheme="majorHAnsi"/>
        <w:i/>
        <w:iCs/>
      </w:rPr>
      <w:t>1</w:t>
    </w:r>
    <w:r w:rsidR="00236C58">
      <w:rPr>
        <w:rFonts w:asciiTheme="majorHAnsi" w:hAnsiTheme="majorHAnsi" w:cstheme="majorHAnsi"/>
        <w:i/>
        <w:iCs/>
      </w:rPr>
      <w:t>3</w:t>
    </w:r>
    <w:r w:rsidRPr="00AC23A1">
      <w:rPr>
        <w:rFonts w:asciiTheme="majorHAnsi" w:hAnsiTheme="majorHAnsi" w:cstheme="majorHAnsi"/>
        <w:i/>
        <w:iCs/>
      </w:rPr>
      <w:t>/ZP/202</w:t>
    </w:r>
    <w:r w:rsidR="006102EF">
      <w:rPr>
        <w:rFonts w:asciiTheme="majorHAnsi" w:hAnsiTheme="majorHAnsi" w:cstheme="majorHAnsi"/>
        <w:i/>
        <w:iCs/>
      </w:rPr>
      <w:t>4</w:t>
    </w:r>
    <w:r w:rsidRPr="00AC23A1">
      <w:rPr>
        <w:rFonts w:asciiTheme="majorHAnsi" w:hAnsiTheme="majorHAnsi" w:cstheme="majorHAnsi"/>
        <w:i/>
        <w:iCs/>
      </w:rPr>
      <w:t>/S</w:t>
    </w:r>
  </w:p>
  <w:p w14:paraId="11DA5E54" w14:textId="691F1A7E" w:rsidR="004C0FA9" w:rsidRPr="00AC23A1" w:rsidRDefault="004C0FA9" w:rsidP="00AC23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Calibri" w:hAnsi="Calibri" w:cs="Calibri"/>
        <w:b/>
        <w:sz w:val="22"/>
        <w:szCs w:val="22"/>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13"/>
    <w:multiLevelType w:val="multilevel"/>
    <w:tmpl w:val="77882816"/>
    <w:name w:val="WW8Num19"/>
    <w:lvl w:ilvl="0">
      <w:start w:val="1"/>
      <w:numFmt w:val="decimal"/>
      <w:lvlText w:val="%1)"/>
      <w:lvlJc w:val="left"/>
      <w:pPr>
        <w:tabs>
          <w:tab w:val="num" w:pos="1068"/>
        </w:tabs>
        <w:ind w:left="1068" w:hanging="360"/>
      </w:pPr>
    </w:lvl>
    <w:lvl w:ilvl="1">
      <w:start w:val="1"/>
      <w:numFmt w:val="bullet"/>
      <w:lvlText w:val=""/>
      <w:lvlJc w:val="left"/>
      <w:pPr>
        <w:tabs>
          <w:tab w:val="num" w:pos="1788"/>
        </w:tabs>
        <w:ind w:left="1788" w:hanging="360"/>
      </w:pPr>
      <w:rPr>
        <w:rFonts w:ascii="Symbol" w:hAnsi="Symbol"/>
      </w:rPr>
    </w:lvl>
    <w:lvl w:ilvl="2">
      <w:start w:val="10"/>
      <w:numFmt w:val="decimal"/>
      <w:lvlText w:val="%3."/>
      <w:lvlJc w:val="left"/>
      <w:pPr>
        <w:tabs>
          <w:tab w:val="num" w:pos="2688"/>
        </w:tabs>
        <w:ind w:left="2688" w:hanging="360"/>
      </w:pPr>
      <w:rPr>
        <w:b w:val="0"/>
        <w:u w:val="none"/>
      </w:r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644"/>
        </w:tabs>
        <w:ind w:left="644" w:hanging="360"/>
      </w:pPr>
      <w:rPr>
        <w:color w:val="000000"/>
      </w:r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 w15:restartNumberingAfterBreak="0">
    <w:nsid w:val="00852BAC"/>
    <w:multiLevelType w:val="multilevel"/>
    <w:tmpl w:val="869A6206"/>
    <w:lvl w:ilvl="0">
      <w:start w:val="9"/>
      <w:numFmt w:val="decimal"/>
      <w:lvlText w:val="%1."/>
      <w:lvlJc w:val="left"/>
      <w:pPr>
        <w:ind w:left="360" w:hanging="360"/>
      </w:pPr>
      <w:rPr>
        <w:rFonts w:hint="default"/>
        <w:b/>
        <w:bCs w:val="0"/>
      </w:rPr>
    </w:lvl>
    <w:lvl w:ilvl="1">
      <w:start w:val="2"/>
      <w:numFmt w:val="decimal"/>
      <w:lvlText w:val="%1.%2."/>
      <w:lvlJc w:val="left"/>
      <w:pPr>
        <w:ind w:left="975" w:hanging="720"/>
      </w:pPr>
      <w:rPr>
        <w:rFonts w:hint="default"/>
        <w:b w:val="0"/>
      </w:rPr>
    </w:lvl>
    <w:lvl w:ilvl="2">
      <w:start w:val="1"/>
      <w:numFmt w:val="decimal"/>
      <w:lvlText w:val="%1.%2.%3."/>
      <w:lvlJc w:val="left"/>
      <w:pPr>
        <w:ind w:left="1230" w:hanging="720"/>
      </w:pPr>
      <w:rPr>
        <w:rFonts w:hint="default"/>
        <w:b w:val="0"/>
      </w:rPr>
    </w:lvl>
    <w:lvl w:ilvl="3">
      <w:start w:val="1"/>
      <w:numFmt w:val="decimal"/>
      <w:lvlText w:val="%1.%2.%3.%4."/>
      <w:lvlJc w:val="left"/>
      <w:pPr>
        <w:ind w:left="1845" w:hanging="1080"/>
      </w:pPr>
      <w:rPr>
        <w:rFonts w:hint="default"/>
        <w:b w:val="0"/>
      </w:rPr>
    </w:lvl>
    <w:lvl w:ilvl="4">
      <w:start w:val="1"/>
      <w:numFmt w:val="decimal"/>
      <w:lvlText w:val="%1.%2.%3.%4.%5."/>
      <w:lvlJc w:val="left"/>
      <w:pPr>
        <w:ind w:left="2100" w:hanging="1080"/>
      </w:pPr>
      <w:rPr>
        <w:rFonts w:hint="default"/>
        <w:b w:val="0"/>
      </w:rPr>
    </w:lvl>
    <w:lvl w:ilvl="5">
      <w:start w:val="1"/>
      <w:numFmt w:val="decimal"/>
      <w:lvlText w:val="%1.%2.%3.%4.%5.%6."/>
      <w:lvlJc w:val="left"/>
      <w:pPr>
        <w:ind w:left="2715" w:hanging="1440"/>
      </w:pPr>
      <w:rPr>
        <w:rFonts w:hint="default"/>
        <w:b w:val="0"/>
      </w:rPr>
    </w:lvl>
    <w:lvl w:ilvl="6">
      <w:start w:val="1"/>
      <w:numFmt w:val="decimal"/>
      <w:lvlText w:val="%1.%2.%3.%4.%5.%6.%7."/>
      <w:lvlJc w:val="left"/>
      <w:pPr>
        <w:ind w:left="2970" w:hanging="1440"/>
      </w:pPr>
      <w:rPr>
        <w:rFonts w:hint="default"/>
        <w:b w:val="0"/>
      </w:rPr>
    </w:lvl>
    <w:lvl w:ilvl="7">
      <w:start w:val="1"/>
      <w:numFmt w:val="decimal"/>
      <w:lvlText w:val="%1.%2.%3.%4.%5.%6.%7.%8."/>
      <w:lvlJc w:val="left"/>
      <w:pPr>
        <w:ind w:left="3585" w:hanging="1800"/>
      </w:pPr>
      <w:rPr>
        <w:rFonts w:hint="default"/>
        <w:b w:val="0"/>
      </w:rPr>
    </w:lvl>
    <w:lvl w:ilvl="8">
      <w:start w:val="1"/>
      <w:numFmt w:val="decimal"/>
      <w:lvlText w:val="%1.%2.%3.%4.%5.%6.%7.%8.%9."/>
      <w:lvlJc w:val="left"/>
      <w:pPr>
        <w:ind w:left="3840" w:hanging="1800"/>
      </w:pPr>
      <w:rPr>
        <w:rFonts w:hint="default"/>
        <w:b w:val="0"/>
      </w:rPr>
    </w:lvl>
  </w:abstractNum>
  <w:abstractNum w:abstractNumId="3" w15:restartNumberingAfterBreak="0">
    <w:nsid w:val="05B8213D"/>
    <w:multiLevelType w:val="hybridMultilevel"/>
    <w:tmpl w:val="3806A390"/>
    <w:lvl w:ilvl="0" w:tplc="5B38FF48">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5B92743"/>
    <w:multiLevelType w:val="hybridMultilevel"/>
    <w:tmpl w:val="8AFEC85C"/>
    <w:lvl w:ilvl="0" w:tplc="436ACB16">
      <w:start w:val="1"/>
      <w:numFmt w:val="decimal"/>
      <w:lvlText w:val="%1.2."/>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54C51"/>
    <w:multiLevelType w:val="multilevel"/>
    <w:tmpl w:val="059EEFA8"/>
    <w:lvl w:ilvl="0">
      <w:start w:val="3"/>
      <w:numFmt w:val="decimal"/>
      <w:lvlText w:val="%1."/>
      <w:lvlJc w:val="left"/>
      <w:pPr>
        <w:ind w:left="435" w:hanging="435"/>
      </w:pPr>
      <w:rPr>
        <w:rFonts w:hint="default"/>
        <w:b w:val="0"/>
      </w:rPr>
    </w:lvl>
    <w:lvl w:ilvl="1">
      <w:start w:val="1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0B851A86"/>
    <w:multiLevelType w:val="multilevel"/>
    <w:tmpl w:val="07BC2E28"/>
    <w:lvl w:ilvl="0">
      <w:start w:val="1"/>
      <w:numFmt w:val="decimal"/>
      <w:lvlText w:val="%1."/>
      <w:lvlJc w:val="left"/>
      <w:pPr>
        <w:ind w:left="928" w:hanging="360"/>
      </w:pPr>
      <w:rPr>
        <w:rFonts w:hint="default"/>
        <w:b/>
        <w:bCs/>
        <w:i w:val="0"/>
        <w:color w:val="000000"/>
        <w:sz w:val="24"/>
        <w:szCs w:val="24"/>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946620"/>
    <w:multiLevelType w:val="multilevel"/>
    <w:tmpl w:val="6F9627B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 w15:restartNumberingAfterBreak="0">
    <w:nsid w:val="0ECA03D1"/>
    <w:multiLevelType w:val="hybridMultilevel"/>
    <w:tmpl w:val="0AEEC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F4219A"/>
    <w:multiLevelType w:val="multilevel"/>
    <w:tmpl w:val="B8B696B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B5B38AE"/>
    <w:multiLevelType w:val="hybridMultilevel"/>
    <w:tmpl w:val="EF3448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4350DC90">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924CB3"/>
    <w:multiLevelType w:val="hybridMultilevel"/>
    <w:tmpl w:val="DD2C67C0"/>
    <w:lvl w:ilvl="0" w:tplc="CE983D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2B08A0"/>
    <w:multiLevelType w:val="hybridMultilevel"/>
    <w:tmpl w:val="007CCD06"/>
    <w:lvl w:ilvl="0" w:tplc="13064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AF066B"/>
    <w:multiLevelType w:val="hybridMultilevel"/>
    <w:tmpl w:val="D298A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FD0AF1"/>
    <w:multiLevelType w:val="hybridMultilevel"/>
    <w:tmpl w:val="DBCA590E"/>
    <w:lvl w:ilvl="0" w:tplc="CE3C8EC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5C1BE1"/>
    <w:multiLevelType w:val="hybridMultilevel"/>
    <w:tmpl w:val="00F052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080519"/>
    <w:multiLevelType w:val="hybridMultilevel"/>
    <w:tmpl w:val="BFF0EA48"/>
    <w:lvl w:ilvl="0" w:tplc="AF609ED2">
      <w:start w:val="19"/>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B53468"/>
    <w:multiLevelType w:val="hybridMultilevel"/>
    <w:tmpl w:val="B7C81834"/>
    <w:lvl w:ilvl="0" w:tplc="6346D9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8E0110"/>
    <w:multiLevelType w:val="hybridMultilevel"/>
    <w:tmpl w:val="CC683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EE6FBB"/>
    <w:multiLevelType w:val="multilevel"/>
    <w:tmpl w:val="3174AB8E"/>
    <w:lvl w:ilvl="0">
      <w:start w:val="1"/>
      <w:numFmt w:val="decimal"/>
      <w:lvlText w:val="%1."/>
      <w:lvlJc w:val="left"/>
      <w:pPr>
        <w:ind w:left="360" w:hanging="360"/>
      </w:pPr>
    </w:lvl>
    <w:lvl w:ilvl="1">
      <w:start w:val="1"/>
      <w:numFmt w:val="decimal"/>
      <w:lvlText w:val="%1.%2."/>
      <w:lvlJc w:val="left"/>
      <w:pPr>
        <w:ind w:left="1000" w:hanging="432"/>
      </w:pPr>
      <w:rPr>
        <w:rFonts w:ascii="Calibri" w:hAnsi="Calibri" w:cs="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70663E"/>
    <w:multiLevelType w:val="multilevel"/>
    <w:tmpl w:val="DE24B0A2"/>
    <w:lvl w:ilvl="0">
      <w:start w:val="1"/>
      <w:numFmt w:val="decimal"/>
      <w:lvlText w:val="%1."/>
      <w:lvlJc w:val="left"/>
      <w:pPr>
        <w:tabs>
          <w:tab w:val="num" w:pos="720"/>
        </w:tabs>
        <w:ind w:left="720" w:hanging="360"/>
      </w:pPr>
      <w:rPr>
        <w:rFonts w:hint="default"/>
        <w:strike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lvlText w:val="%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15:restartNumberingAfterBreak="0">
    <w:nsid w:val="35F94C29"/>
    <w:multiLevelType w:val="hybridMultilevel"/>
    <w:tmpl w:val="1A0C9DD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9B69C6"/>
    <w:multiLevelType w:val="multilevel"/>
    <w:tmpl w:val="C790834A"/>
    <w:lvl w:ilvl="0">
      <w:start w:val="1"/>
      <w:numFmt w:val="decimal"/>
      <w:lvlText w:val="%1."/>
      <w:lvlJc w:val="left"/>
      <w:pPr>
        <w:tabs>
          <w:tab w:val="num" w:pos="717"/>
        </w:tabs>
        <w:ind w:left="717" w:hanging="360"/>
      </w:pPr>
    </w:lvl>
    <w:lvl w:ilvl="1">
      <w:start w:val="1"/>
      <w:numFmt w:val="decimal"/>
      <w:isLgl/>
      <w:lvlText w:val="%2."/>
      <w:lvlJc w:val="left"/>
      <w:pPr>
        <w:tabs>
          <w:tab w:val="num" w:pos="1497"/>
        </w:tabs>
        <w:ind w:left="1497" w:hanging="420"/>
      </w:pPr>
      <w:rPr>
        <w:rFonts w:ascii="Times New Roman" w:eastAsia="Times New Roman" w:hAnsi="Times New Roman" w:cs="Times New Roman" w:hint="default"/>
      </w:rPr>
    </w:lvl>
    <w:lvl w:ilvl="2">
      <w:numFmt w:val="none"/>
      <w:lvlText w:val=""/>
      <w:lvlJc w:val="left"/>
      <w:pPr>
        <w:tabs>
          <w:tab w:val="num" w:pos="717"/>
        </w:tabs>
        <w:ind w:left="357" w:firstLine="0"/>
      </w:pPr>
    </w:lvl>
    <w:lvl w:ilvl="3">
      <w:numFmt w:val="none"/>
      <w:lvlText w:val=""/>
      <w:lvlJc w:val="left"/>
      <w:pPr>
        <w:tabs>
          <w:tab w:val="num" w:pos="717"/>
        </w:tabs>
        <w:ind w:left="357" w:firstLine="0"/>
      </w:pPr>
    </w:lvl>
    <w:lvl w:ilvl="4">
      <w:numFmt w:val="none"/>
      <w:lvlText w:val=""/>
      <w:lvlJc w:val="left"/>
      <w:pPr>
        <w:tabs>
          <w:tab w:val="num" w:pos="717"/>
        </w:tabs>
        <w:ind w:left="357" w:firstLine="0"/>
      </w:pPr>
    </w:lvl>
    <w:lvl w:ilvl="5">
      <w:numFmt w:val="none"/>
      <w:lvlText w:val=""/>
      <w:lvlJc w:val="left"/>
      <w:pPr>
        <w:tabs>
          <w:tab w:val="num" w:pos="717"/>
        </w:tabs>
        <w:ind w:left="357" w:firstLine="0"/>
      </w:pPr>
    </w:lvl>
    <w:lvl w:ilvl="6">
      <w:numFmt w:val="none"/>
      <w:lvlText w:val=""/>
      <w:lvlJc w:val="left"/>
      <w:pPr>
        <w:tabs>
          <w:tab w:val="num" w:pos="717"/>
        </w:tabs>
        <w:ind w:left="357" w:firstLine="0"/>
      </w:pPr>
    </w:lvl>
    <w:lvl w:ilvl="7">
      <w:numFmt w:val="none"/>
      <w:lvlText w:val=""/>
      <w:lvlJc w:val="left"/>
      <w:pPr>
        <w:tabs>
          <w:tab w:val="num" w:pos="717"/>
        </w:tabs>
        <w:ind w:left="357" w:firstLine="0"/>
      </w:pPr>
    </w:lvl>
    <w:lvl w:ilvl="8">
      <w:numFmt w:val="none"/>
      <w:lvlText w:val=""/>
      <w:lvlJc w:val="left"/>
      <w:pPr>
        <w:tabs>
          <w:tab w:val="num" w:pos="717"/>
        </w:tabs>
        <w:ind w:left="357" w:firstLine="0"/>
      </w:pPr>
    </w:lvl>
  </w:abstractNum>
  <w:abstractNum w:abstractNumId="24" w15:restartNumberingAfterBreak="0">
    <w:nsid w:val="38723403"/>
    <w:multiLevelType w:val="multilevel"/>
    <w:tmpl w:val="2E34F4AC"/>
    <w:lvl w:ilvl="0">
      <w:start w:val="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5" w15:restartNumberingAfterBreak="0">
    <w:nsid w:val="3DD6751C"/>
    <w:multiLevelType w:val="hybridMultilevel"/>
    <w:tmpl w:val="3AFEB122"/>
    <w:lvl w:ilvl="0" w:tplc="179E5E1A">
      <w:start w:val="6"/>
      <w:numFmt w:val="decimal"/>
      <w:lvlText w:val="%1."/>
      <w:lvlJc w:val="left"/>
      <w:pPr>
        <w:ind w:left="502" w:hanging="360"/>
      </w:pPr>
      <w:rPr>
        <w:rFonts w:hint="default"/>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A7315B"/>
    <w:multiLevelType w:val="multilevel"/>
    <w:tmpl w:val="6E18EF62"/>
    <w:lvl w:ilvl="0">
      <w:start w:val="1"/>
      <w:numFmt w:val="decimal"/>
      <w:lvlText w:val="%1."/>
      <w:lvlJc w:val="left"/>
      <w:pPr>
        <w:ind w:left="1020" w:hanging="1020"/>
      </w:pPr>
      <w:rPr>
        <w:rFonts w:hint="default"/>
      </w:rPr>
    </w:lvl>
    <w:lvl w:ilvl="1">
      <w:start w:val="1"/>
      <w:numFmt w:val="decimal"/>
      <w:lvlText w:val="%1.%2."/>
      <w:lvlJc w:val="left"/>
      <w:pPr>
        <w:ind w:left="1446" w:hanging="1020"/>
      </w:pPr>
      <w:rPr>
        <w:rFonts w:hint="default"/>
      </w:rPr>
    </w:lvl>
    <w:lvl w:ilvl="2">
      <w:start w:val="1"/>
      <w:numFmt w:val="decimal"/>
      <w:lvlText w:val="%1.%2.%3."/>
      <w:lvlJc w:val="left"/>
      <w:pPr>
        <w:ind w:left="1872" w:hanging="1020"/>
      </w:pPr>
      <w:rPr>
        <w:rFonts w:hint="default"/>
      </w:rPr>
    </w:lvl>
    <w:lvl w:ilvl="3">
      <w:start w:val="1"/>
      <w:numFmt w:val="decimal"/>
      <w:lvlText w:val="%1.%2.%3.%4."/>
      <w:lvlJc w:val="left"/>
      <w:pPr>
        <w:ind w:left="2298" w:hanging="10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4FC50DFB"/>
    <w:multiLevelType w:val="multilevel"/>
    <w:tmpl w:val="9A7AB5F6"/>
    <w:lvl w:ilvl="0">
      <w:start w:val="6"/>
      <w:numFmt w:val="decimal"/>
      <w:lvlText w:val="%1."/>
      <w:lvlJc w:val="left"/>
      <w:pPr>
        <w:tabs>
          <w:tab w:val="num" w:pos="720"/>
        </w:tabs>
        <w:ind w:left="720" w:hanging="360"/>
      </w:pPr>
      <w:rPr>
        <w:rFonts w:hint="default"/>
        <w:strike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755178C"/>
    <w:multiLevelType w:val="multilevel"/>
    <w:tmpl w:val="964C5B18"/>
    <w:lvl w:ilvl="0">
      <w:start w:val="1"/>
      <w:numFmt w:val="decimal"/>
      <w:pStyle w:val="Nagwek2"/>
      <w:lvlText w:val="%1."/>
      <w:lvlJc w:val="left"/>
      <w:pPr>
        <w:ind w:left="360" w:hanging="360"/>
      </w:pPr>
      <w:rPr>
        <w:b w:val="0"/>
        <w:bCs/>
        <w:sz w:val="32"/>
        <w:szCs w:val="44"/>
      </w:rPr>
    </w:lvl>
    <w:lvl w:ilvl="1">
      <w:start w:val="1"/>
      <w:numFmt w:val="decimal"/>
      <w:lvlText w:val="%1.%2."/>
      <w:lvlJc w:val="left"/>
      <w:pPr>
        <w:ind w:left="792" w:hanging="432"/>
      </w:pPr>
      <w:rPr>
        <w:rFonts w:asciiTheme="majorHAnsi" w:hAnsiTheme="majorHAnsi" w:cstheme="majorHAnsi" w:hint="default"/>
        <w:b w:val="0"/>
        <w:bCs/>
        <w:color w:val="auto"/>
        <w:sz w:val="22"/>
        <w:szCs w:val="22"/>
      </w:rPr>
    </w:lvl>
    <w:lvl w:ilvl="2">
      <w:start w:val="1"/>
      <w:numFmt w:val="decimal"/>
      <w:lvlText w:val="%1.%2.%3."/>
      <w:lvlJc w:val="left"/>
      <w:pPr>
        <w:ind w:left="1224" w:hanging="504"/>
      </w:pPr>
      <w:rPr>
        <w:b w:val="0"/>
        <w:bCs/>
        <w:i w:val="0"/>
        <w:iCs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6D2168"/>
    <w:multiLevelType w:val="hybridMultilevel"/>
    <w:tmpl w:val="6CFEC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DA1AD3"/>
    <w:multiLevelType w:val="multilevel"/>
    <w:tmpl w:val="8CD678E0"/>
    <w:name w:val="WW8Num1122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1"/>
      <w:numFmt w:val="decimal"/>
      <w:lvlText w:val="%3."/>
      <w:lvlJc w:val="left"/>
      <w:pPr>
        <w:tabs>
          <w:tab w:val="num" w:pos="360"/>
        </w:tabs>
        <w:ind w:left="360"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31" w15:restartNumberingAfterBreak="0">
    <w:nsid w:val="685B383B"/>
    <w:multiLevelType w:val="multilevel"/>
    <w:tmpl w:val="C1EE6F22"/>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6C357D00"/>
    <w:multiLevelType w:val="hybridMultilevel"/>
    <w:tmpl w:val="89B2D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C75BB4"/>
    <w:multiLevelType w:val="hybridMultilevel"/>
    <w:tmpl w:val="867E19B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FCE77DC"/>
    <w:multiLevelType w:val="multilevel"/>
    <w:tmpl w:val="CB7290D4"/>
    <w:lvl w:ilvl="0">
      <w:start w:val="1"/>
      <w:numFmt w:val="decimal"/>
      <w:lvlText w:val="%1."/>
      <w:lvlJc w:val="left"/>
      <w:pPr>
        <w:ind w:left="360" w:hanging="360"/>
      </w:pPr>
      <w:rPr>
        <w:rFonts w:hint="default"/>
        <w:b w:val="0"/>
        <w:bCs w:val="0"/>
      </w:rPr>
    </w:lvl>
    <w:lvl w:ilvl="1">
      <w:start w:val="1"/>
      <w:numFmt w:val="decimal"/>
      <w:lvlText w:val="%1.%2."/>
      <w:lvlJc w:val="left"/>
      <w:pPr>
        <w:ind w:left="1152" w:hanging="360"/>
      </w:pPr>
      <w:rPr>
        <w:rFonts w:hint="default"/>
        <w:b w:val="0"/>
        <w:bCs w:val="0"/>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5" w15:restartNumberingAfterBreak="0">
    <w:nsid w:val="735A0DF4"/>
    <w:multiLevelType w:val="multilevel"/>
    <w:tmpl w:val="0ADAA8A6"/>
    <w:lvl w:ilvl="0">
      <w:start w:val="18"/>
      <w:numFmt w:val="decimal"/>
      <w:lvlText w:val="%1."/>
      <w:lvlJc w:val="left"/>
      <w:pPr>
        <w:ind w:left="435" w:hanging="435"/>
      </w:pPr>
      <w:rPr>
        <w:rFonts w:hint="default"/>
      </w:rPr>
    </w:lvl>
    <w:lvl w:ilvl="1">
      <w:start w:val="1"/>
      <w:numFmt w:val="decimal"/>
      <w:lvlText w:val="%1.%2."/>
      <w:lvlJc w:val="left"/>
      <w:pPr>
        <w:ind w:left="1170" w:hanging="435"/>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2925" w:hanging="72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680" w:hanging="1800"/>
      </w:pPr>
      <w:rPr>
        <w:rFonts w:hint="default"/>
      </w:rPr>
    </w:lvl>
  </w:abstractNum>
  <w:abstractNum w:abstractNumId="36" w15:restartNumberingAfterBreak="0">
    <w:nsid w:val="77B52D82"/>
    <w:multiLevelType w:val="hybridMultilevel"/>
    <w:tmpl w:val="EAC8926E"/>
    <w:lvl w:ilvl="0" w:tplc="FB28E420">
      <w:start w:val="1"/>
      <w:numFmt w:val="decimal"/>
      <w:lvlText w:val="%1."/>
      <w:lvlJc w:val="left"/>
      <w:pPr>
        <w:ind w:left="720" w:hanging="360"/>
      </w:pPr>
      <w:rPr>
        <w:rFonts w:ascii="Tahoma" w:hAnsi="Tahoma" w:cs="Tahoma" w:hint="default"/>
        <w:b/>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5CCD728">
      <w:start w:val="1"/>
      <w:numFmt w:val="decimal"/>
      <w:lvlText w:val="%7."/>
      <w:lvlJc w:val="left"/>
      <w:pPr>
        <w:ind w:left="5040" w:hanging="360"/>
      </w:pPr>
      <w:rPr>
        <w:b/>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D0D2E68"/>
    <w:multiLevelType w:val="multilevel"/>
    <w:tmpl w:val="0ADE4204"/>
    <w:lvl w:ilvl="0">
      <w:start w:val="19"/>
      <w:numFmt w:val="decimal"/>
      <w:lvlText w:val="%1."/>
      <w:lvlJc w:val="left"/>
      <w:pPr>
        <w:ind w:left="435" w:hanging="435"/>
      </w:pPr>
      <w:rPr>
        <w:rFonts w:hint="default"/>
      </w:rPr>
    </w:lvl>
    <w:lvl w:ilvl="1">
      <w:start w:val="1"/>
      <w:numFmt w:val="decimal"/>
      <w:lvlText w:val="%1.%2."/>
      <w:lvlJc w:val="left"/>
      <w:pPr>
        <w:ind w:left="1170" w:hanging="435"/>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2925" w:hanging="72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680" w:hanging="1800"/>
      </w:pPr>
      <w:rPr>
        <w:rFonts w:hint="default"/>
      </w:rPr>
    </w:lvl>
  </w:abstractNum>
  <w:abstractNum w:abstractNumId="38" w15:restartNumberingAfterBreak="0">
    <w:nsid w:val="7E9C6810"/>
    <w:multiLevelType w:val="multilevel"/>
    <w:tmpl w:val="4AD67962"/>
    <w:name w:val="WW8Num11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0"/>
      <w:numFmt w:val="decimal"/>
      <w:lvlText w:val="%3."/>
      <w:lvlJc w:val="left"/>
      <w:pPr>
        <w:tabs>
          <w:tab w:val="num" w:pos="2688"/>
        </w:tabs>
        <w:ind w:left="2688"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num w:numId="1" w16cid:durableId="1324091250">
    <w:abstractNumId w:val="28"/>
  </w:num>
  <w:num w:numId="2" w16cid:durableId="1155728364">
    <w:abstractNumId w:val="6"/>
  </w:num>
  <w:num w:numId="3" w16cid:durableId="259534167">
    <w:abstractNumId w:val="12"/>
  </w:num>
  <w:num w:numId="4" w16cid:durableId="1510096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72834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56618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7989111">
    <w:abstractNumId w:val="25"/>
  </w:num>
  <w:num w:numId="8" w16cid:durableId="1305428478">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357734672">
    <w:abstractNumId w:val="18"/>
  </w:num>
  <w:num w:numId="10" w16cid:durableId="2031447381">
    <w:abstractNumId w:val="20"/>
  </w:num>
  <w:num w:numId="11" w16cid:durableId="376206607">
    <w:abstractNumId w:val="34"/>
  </w:num>
  <w:num w:numId="12" w16cid:durableId="781850441">
    <w:abstractNumId w:val="2"/>
  </w:num>
  <w:num w:numId="13" w16cid:durableId="1154226972">
    <w:abstractNumId w:val="15"/>
  </w:num>
  <w:num w:numId="14" w16cid:durableId="1141263998">
    <w:abstractNumId w:val="5"/>
  </w:num>
  <w:num w:numId="15" w16cid:durableId="100103475">
    <w:abstractNumId w:val="21"/>
  </w:num>
  <w:num w:numId="16" w16cid:durableId="1475828942">
    <w:abstractNumId w:val="27"/>
  </w:num>
  <w:num w:numId="17" w16cid:durableId="605693031">
    <w:abstractNumId w:val="17"/>
  </w:num>
  <w:num w:numId="18" w16cid:durableId="1901287545">
    <w:abstractNumId w:val="37"/>
  </w:num>
  <w:num w:numId="19" w16cid:durableId="339241708">
    <w:abstractNumId w:val="33"/>
  </w:num>
  <w:num w:numId="20" w16cid:durableId="1657225734">
    <w:abstractNumId w:val="29"/>
  </w:num>
  <w:num w:numId="21" w16cid:durableId="619340203">
    <w:abstractNumId w:val="10"/>
  </w:num>
  <w:num w:numId="22" w16cid:durableId="323431620">
    <w:abstractNumId w:val="13"/>
  </w:num>
  <w:num w:numId="23" w16cid:durableId="1105810941">
    <w:abstractNumId w:val="14"/>
  </w:num>
  <w:num w:numId="24" w16cid:durableId="314576111">
    <w:abstractNumId w:val="24"/>
  </w:num>
  <w:num w:numId="25" w16cid:durableId="2129738889">
    <w:abstractNumId w:val="31"/>
  </w:num>
  <w:num w:numId="26" w16cid:durableId="1020935331">
    <w:abstractNumId w:val="16"/>
  </w:num>
  <w:num w:numId="27" w16cid:durableId="1098330884">
    <w:abstractNumId w:val="32"/>
  </w:num>
  <w:num w:numId="28" w16cid:durableId="1651205646">
    <w:abstractNumId w:val="22"/>
  </w:num>
  <w:num w:numId="29" w16cid:durableId="2080440807">
    <w:abstractNumId w:val="4"/>
  </w:num>
  <w:num w:numId="30" w16cid:durableId="613748515">
    <w:abstractNumId w:val="11"/>
  </w:num>
  <w:num w:numId="31" w16cid:durableId="1484737473">
    <w:abstractNumId w:val="9"/>
  </w:num>
  <w:num w:numId="32" w16cid:durableId="631060547">
    <w:abstractNumId w:val="26"/>
  </w:num>
  <w:num w:numId="33" w16cid:durableId="1358308549">
    <w:abstractNumId w:val="19"/>
  </w:num>
  <w:num w:numId="34" w16cid:durableId="2101489370">
    <w:abstractNumId w:val="7"/>
  </w:num>
  <w:num w:numId="35" w16cid:durableId="884683432">
    <w:abstractNumId w:val="3"/>
  </w:num>
  <w:num w:numId="36" w16cid:durableId="1176461194">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C3"/>
    <w:rsid w:val="000000C3"/>
    <w:rsid w:val="0000083F"/>
    <w:rsid w:val="000015DF"/>
    <w:rsid w:val="000021C1"/>
    <w:rsid w:val="00003031"/>
    <w:rsid w:val="000034D1"/>
    <w:rsid w:val="000036A6"/>
    <w:rsid w:val="00003F80"/>
    <w:rsid w:val="00004DC7"/>
    <w:rsid w:val="0000560E"/>
    <w:rsid w:val="00006816"/>
    <w:rsid w:val="0000695E"/>
    <w:rsid w:val="00007DDC"/>
    <w:rsid w:val="0001149F"/>
    <w:rsid w:val="00011E3D"/>
    <w:rsid w:val="00012C1B"/>
    <w:rsid w:val="00014057"/>
    <w:rsid w:val="00014795"/>
    <w:rsid w:val="00015E02"/>
    <w:rsid w:val="00017002"/>
    <w:rsid w:val="00017447"/>
    <w:rsid w:val="00017DCD"/>
    <w:rsid w:val="000203E2"/>
    <w:rsid w:val="000214D5"/>
    <w:rsid w:val="0002209F"/>
    <w:rsid w:val="00022B26"/>
    <w:rsid w:val="00023C2A"/>
    <w:rsid w:val="00024536"/>
    <w:rsid w:val="000252AA"/>
    <w:rsid w:val="00025361"/>
    <w:rsid w:val="0002554B"/>
    <w:rsid w:val="00025940"/>
    <w:rsid w:val="00027A25"/>
    <w:rsid w:val="00030BB1"/>
    <w:rsid w:val="0003136D"/>
    <w:rsid w:val="0003151D"/>
    <w:rsid w:val="00031F6B"/>
    <w:rsid w:val="0003564E"/>
    <w:rsid w:val="0003586C"/>
    <w:rsid w:val="0003790D"/>
    <w:rsid w:val="00037C02"/>
    <w:rsid w:val="00040A1B"/>
    <w:rsid w:val="00041A72"/>
    <w:rsid w:val="00041AD7"/>
    <w:rsid w:val="000424D9"/>
    <w:rsid w:val="00043BE8"/>
    <w:rsid w:val="0004457A"/>
    <w:rsid w:val="00044641"/>
    <w:rsid w:val="000458B0"/>
    <w:rsid w:val="00047F59"/>
    <w:rsid w:val="00050500"/>
    <w:rsid w:val="00050C31"/>
    <w:rsid w:val="00050D34"/>
    <w:rsid w:val="00053B2E"/>
    <w:rsid w:val="000540F4"/>
    <w:rsid w:val="00055781"/>
    <w:rsid w:val="00057A52"/>
    <w:rsid w:val="00057EF5"/>
    <w:rsid w:val="00060E29"/>
    <w:rsid w:val="00062E96"/>
    <w:rsid w:val="000630BE"/>
    <w:rsid w:val="00063D75"/>
    <w:rsid w:val="00063DDE"/>
    <w:rsid w:val="00063E3A"/>
    <w:rsid w:val="000641BF"/>
    <w:rsid w:val="00064266"/>
    <w:rsid w:val="00064429"/>
    <w:rsid w:val="0006538E"/>
    <w:rsid w:val="00065678"/>
    <w:rsid w:val="00066E28"/>
    <w:rsid w:val="000677CE"/>
    <w:rsid w:val="000677D0"/>
    <w:rsid w:val="00071118"/>
    <w:rsid w:val="00073E18"/>
    <w:rsid w:val="00075FA2"/>
    <w:rsid w:val="00076DF7"/>
    <w:rsid w:val="000812CC"/>
    <w:rsid w:val="00082015"/>
    <w:rsid w:val="0008302D"/>
    <w:rsid w:val="00083093"/>
    <w:rsid w:val="00083485"/>
    <w:rsid w:val="00083634"/>
    <w:rsid w:val="000869B9"/>
    <w:rsid w:val="0008746C"/>
    <w:rsid w:val="00087E30"/>
    <w:rsid w:val="00090333"/>
    <w:rsid w:val="00091189"/>
    <w:rsid w:val="0009119E"/>
    <w:rsid w:val="00091448"/>
    <w:rsid w:val="00091590"/>
    <w:rsid w:val="00092318"/>
    <w:rsid w:val="00092975"/>
    <w:rsid w:val="00093989"/>
    <w:rsid w:val="00094085"/>
    <w:rsid w:val="00094423"/>
    <w:rsid w:val="00094707"/>
    <w:rsid w:val="00096E10"/>
    <w:rsid w:val="0009741D"/>
    <w:rsid w:val="00097474"/>
    <w:rsid w:val="000A0484"/>
    <w:rsid w:val="000A2146"/>
    <w:rsid w:val="000A30C7"/>
    <w:rsid w:val="000A35DC"/>
    <w:rsid w:val="000A39C5"/>
    <w:rsid w:val="000A3E55"/>
    <w:rsid w:val="000A594E"/>
    <w:rsid w:val="000A5A3B"/>
    <w:rsid w:val="000A5DB6"/>
    <w:rsid w:val="000A62D3"/>
    <w:rsid w:val="000A651D"/>
    <w:rsid w:val="000A732E"/>
    <w:rsid w:val="000B0056"/>
    <w:rsid w:val="000B0599"/>
    <w:rsid w:val="000B05F3"/>
    <w:rsid w:val="000B0A58"/>
    <w:rsid w:val="000B0E10"/>
    <w:rsid w:val="000B1678"/>
    <w:rsid w:val="000B34E0"/>
    <w:rsid w:val="000B3B55"/>
    <w:rsid w:val="000B3DAC"/>
    <w:rsid w:val="000B43A0"/>
    <w:rsid w:val="000B4555"/>
    <w:rsid w:val="000B4793"/>
    <w:rsid w:val="000B51DE"/>
    <w:rsid w:val="000B5F93"/>
    <w:rsid w:val="000B705A"/>
    <w:rsid w:val="000B72C3"/>
    <w:rsid w:val="000B79E2"/>
    <w:rsid w:val="000B7AB9"/>
    <w:rsid w:val="000C0838"/>
    <w:rsid w:val="000C1368"/>
    <w:rsid w:val="000C1FBC"/>
    <w:rsid w:val="000C2AEB"/>
    <w:rsid w:val="000C3B2E"/>
    <w:rsid w:val="000C44F1"/>
    <w:rsid w:val="000C4DCA"/>
    <w:rsid w:val="000C63E1"/>
    <w:rsid w:val="000C66CC"/>
    <w:rsid w:val="000C6DA4"/>
    <w:rsid w:val="000D061C"/>
    <w:rsid w:val="000D29FD"/>
    <w:rsid w:val="000D492D"/>
    <w:rsid w:val="000D4A04"/>
    <w:rsid w:val="000D6151"/>
    <w:rsid w:val="000D66DB"/>
    <w:rsid w:val="000D78DE"/>
    <w:rsid w:val="000D7D67"/>
    <w:rsid w:val="000D7D94"/>
    <w:rsid w:val="000D7FFB"/>
    <w:rsid w:val="000E0E12"/>
    <w:rsid w:val="000E1E28"/>
    <w:rsid w:val="000E200F"/>
    <w:rsid w:val="000E2289"/>
    <w:rsid w:val="000E35A0"/>
    <w:rsid w:val="000E5392"/>
    <w:rsid w:val="000E5CB5"/>
    <w:rsid w:val="000E6B29"/>
    <w:rsid w:val="000E74AB"/>
    <w:rsid w:val="000F038C"/>
    <w:rsid w:val="000F1DD2"/>
    <w:rsid w:val="000F2382"/>
    <w:rsid w:val="000F45C6"/>
    <w:rsid w:val="000F4CDB"/>
    <w:rsid w:val="000F500D"/>
    <w:rsid w:val="000F537F"/>
    <w:rsid w:val="000F561B"/>
    <w:rsid w:val="000F5898"/>
    <w:rsid w:val="000F7342"/>
    <w:rsid w:val="000F7E50"/>
    <w:rsid w:val="0010068B"/>
    <w:rsid w:val="00100790"/>
    <w:rsid w:val="00101920"/>
    <w:rsid w:val="00103C0C"/>
    <w:rsid w:val="001047A8"/>
    <w:rsid w:val="00105E8A"/>
    <w:rsid w:val="001062EA"/>
    <w:rsid w:val="0010654A"/>
    <w:rsid w:val="00106B58"/>
    <w:rsid w:val="00107C56"/>
    <w:rsid w:val="00107D54"/>
    <w:rsid w:val="00107FE5"/>
    <w:rsid w:val="001104A8"/>
    <w:rsid w:val="001104E0"/>
    <w:rsid w:val="00110DAF"/>
    <w:rsid w:val="00111042"/>
    <w:rsid w:val="00111662"/>
    <w:rsid w:val="00113C12"/>
    <w:rsid w:val="00114D13"/>
    <w:rsid w:val="0011540E"/>
    <w:rsid w:val="001160D4"/>
    <w:rsid w:val="0011614B"/>
    <w:rsid w:val="001204A0"/>
    <w:rsid w:val="00120C56"/>
    <w:rsid w:val="0012110D"/>
    <w:rsid w:val="001211DA"/>
    <w:rsid w:val="00121D9C"/>
    <w:rsid w:val="00122674"/>
    <w:rsid w:val="001229B9"/>
    <w:rsid w:val="0012335B"/>
    <w:rsid w:val="00123531"/>
    <w:rsid w:val="00123543"/>
    <w:rsid w:val="001239F3"/>
    <w:rsid w:val="00124AD8"/>
    <w:rsid w:val="0012714F"/>
    <w:rsid w:val="00127311"/>
    <w:rsid w:val="00127B10"/>
    <w:rsid w:val="00131457"/>
    <w:rsid w:val="00131C54"/>
    <w:rsid w:val="0013362A"/>
    <w:rsid w:val="00133B45"/>
    <w:rsid w:val="00134743"/>
    <w:rsid w:val="00134D59"/>
    <w:rsid w:val="001351B0"/>
    <w:rsid w:val="001352D3"/>
    <w:rsid w:val="00135A84"/>
    <w:rsid w:val="00140D53"/>
    <w:rsid w:val="00141057"/>
    <w:rsid w:val="00141713"/>
    <w:rsid w:val="00141AD6"/>
    <w:rsid w:val="00141DB3"/>
    <w:rsid w:val="00142291"/>
    <w:rsid w:val="001429D3"/>
    <w:rsid w:val="00143276"/>
    <w:rsid w:val="00144BB9"/>
    <w:rsid w:val="001458D3"/>
    <w:rsid w:val="00145CF6"/>
    <w:rsid w:val="0014624E"/>
    <w:rsid w:val="00147354"/>
    <w:rsid w:val="00147C03"/>
    <w:rsid w:val="00147CD8"/>
    <w:rsid w:val="00150DFC"/>
    <w:rsid w:val="001530CB"/>
    <w:rsid w:val="0015468B"/>
    <w:rsid w:val="00155158"/>
    <w:rsid w:val="00155FBC"/>
    <w:rsid w:val="00157411"/>
    <w:rsid w:val="001576AE"/>
    <w:rsid w:val="00157BB9"/>
    <w:rsid w:val="001603FE"/>
    <w:rsid w:val="001606E6"/>
    <w:rsid w:val="00160A1E"/>
    <w:rsid w:val="0016143A"/>
    <w:rsid w:val="00162EC3"/>
    <w:rsid w:val="001646E3"/>
    <w:rsid w:val="00164F8E"/>
    <w:rsid w:val="00165070"/>
    <w:rsid w:val="001656D2"/>
    <w:rsid w:val="0016638F"/>
    <w:rsid w:val="0016662E"/>
    <w:rsid w:val="001677F4"/>
    <w:rsid w:val="0017078C"/>
    <w:rsid w:val="00172F79"/>
    <w:rsid w:val="00173249"/>
    <w:rsid w:val="00173373"/>
    <w:rsid w:val="0017354B"/>
    <w:rsid w:val="00173B8D"/>
    <w:rsid w:val="0017404B"/>
    <w:rsid w:val="001748D6"/>
    <w:rsid w:val="00174D35"/>
    <w:rsid w:val="001750BC"/>
    <w:rsid w:val="001758E9"/>
    <w:rsid w:val="00176306"/>
    <w:rsid w:val="00176778"/>
    <w:rsid w:val="00176804"/>
    <w:rsid w:val="00176B4E"/>
    <w:rsid w:val="00177000"/>
    <w:rsid w:val="001773D1"/>
    <w:rsid w:val="00181852"/>
    <w:rsid w:val="00181B25"/>
    <w:rsid w:val="00182C76"/>
    <w:rsid w:val="00182E27"/>
    <w:rsid w:val="00182E31"/>
    <w:rsid w:val="00182FCB"/>
    <w:rsid w:val="00183D36"/>
    <w:rsid w:val="00184770"/>
    <w:rsid w:val="00184B22"/>
    <w:rsid w:val="00184FAB"/>
    <w:rsid w:val="0018545B"/>
    <w:rsid w:val="00185EAE"/>
    <w:rsid w:val="001862D6"/>
    <w:rsid w:val="00186867"/>
    <w:rsid w:val="00186C97"/>
    <w:rsid w:val="001872FC"/>
    <w:rsid w:val="00187EB3"/>
    <w:rsid w:val="00190347"/>
    <w:rsid w:val="00191A84"/>
    <w:rsid w:val="00191C74"/>
    <w:rsid w:val="00192A2A"/>
    <w:rsid w:val="00193404"/>
    <w:rsid w:val="001945D8"/>
    <w:rsid w:val="00194825"/>
    <w:rsid w:val="001952DA"/>
    <w:rsid w:val="001A14E1"/>
    <w:rsid w:val="001A2E14"/>
    <w:rsid w:val="001A3846"/>
    <w:rsid w:val="001A4B35"/>
    <w:rsid w:val="001A5647"/>
    <w:rsid w:val="001A5A40"/>
    <w:rsid w:val="001A609F"/>
    <w:rsid w:val="001A6B68"/>
    <w:rsid w:val="001A79E7"/>
    <w:rsid w:val="001B07FB"/>
    <w:rsid w:val="001B1332"/>
    <w:rsid w:val="001B4272"/>
    <w:rsid w:val="001B4524"/>
    <w:rsid w:val="001B4A52"/>
    <w:rsid w:val="001B50A4"/>
    <w:rsid w:val="001B669F"/>
    <w:rsid w:val="001B7F8B"/>
    <w:rsid w:val="001B7FA0"/>
    <w:rsid w:val="001C00F1"/>
    <w:rsid w:val="001C0508"/>
    <w:rsid w:val="001C142A"/>
    <w:rsid w:val="001C1CDF"/>
    <w:rsid w:val="001C495B"/>
    <w:rsid w:val="001C5B09"/>
    <w:rsid w:val="001C5B2F"/>
    <w:rsid w:val="001C6177"/>
    <w:rsid w:val="001C7300"/>
    <w:rsid w:val="001C7FD8"/>
    <w:rsid w:val="001D104A"/>
    <w:rsid w:val="001D1C49"/>
    <w:rsid w:val="001D1D64"/>
    <w:rsid w:val="001D316B"/>
    <w:rsid w:val="001D3E09"/>
    <w:rsid w:val="001D4167"/>
    <w:rsid w:val="001D764E"/>
    <w:rsid w:val="001E0A7B"/>
    <w:rsid w:val="001E0AD6"/>
    <w:rsid w:val="001E1B9F"/>
    <w:rsid w:val="001E2B38"/>
    <w:rsid w:val="001E2CAB"/>
    <w:rsid w:val="001E2F8D"/>
    <w:rsid w:val="001E30D0"/>
    <w:rsid w:val="001E54DC"/>
    <w:rsid w:val="001E692E"/>
    <w:rsid w:val="001F0311"/>
    <w:rsid w:val="001F18C7"/>
    <w:rsid w:val="001F1E17"/>
    <w:rsid w:val="001F2972"/>
    <w:rsid w:val="001F29E7"/>
    <w:rsid w:val="001F2A96"/>
    <w:rsid w:val="001F361A"/>
    <w:rsid w:val="001F3829"/>
    <w:rsid w:val="001F4EC8"/>
    <w:rsid w:val="001F56D4"/>
    <w:rsid w:val="001F5911"/>
    <w:rsid w:val="001F5984"/>
    <w:rsid w:val="001F6989"/>
    <w:rsid w:val="001F734F"/>
    <w:rsid w:val="001F7ED5"/>
    <w:rsid w:val="00200A2E"/>
    <w:rsid w:val="00201848"/>
    <w:rsid w:val="00204FB2"/>
    <w:rsid w:val="00205287"/>
    <w:rsid w:val="00206E0F"/>
    <w:rsid w:val="00207BC4"/>
    <w:rsid w:val="00210545"/>
    <w:rsid w:val="00211D51"/>
    <w:rsid w:val="00212124"/>
    <w:rsid w:val="00214116"/>
    <w:rsid w:val="00214664"/>
    <w:rsid w:val="00214E4F"/>
    <w:rsid w:val="002164D2"/>
    <w:rsid w:val="00216931"/>
    <w:rsid w:val="00216AB0"/>
    <w:rsid w:val="00217B87"/>
    <w:rsid w:val="002209E6"/>
    <w:rsid w:val="00220FBA"/>
    <w:rsid w:val="0022116D"/>
    <w:rsid w:val="00221E8C"/>
    <w:rsid w:val="002227DF"/>
    <w:rsid w:val="002229AD"/>
    <w:rsid w:val="00223C11"/>
    <w:rsid w:val="0022417E"/>
    <w:rsid w:val="00224AF4"/>
    <w:rsid w:val="002250B6"/>
    <w:rsid w:val="00225375"/>
    <w:rsid w:val="00225C21"/>
    <w:rsid w:val="00225D87"/>
    <w:rsid w:val="0022642C"/>
    <w:rsid w:val="0022672C"/>
    <w:rsid w:val="002273EF"/>
    <w:rsid w:val="0022741C"/>
    <w:rsid w:val="0022750F"/>
    <w:rsid w:val="00227AD3"/>
    <w:rsid w:val="002306A3"/>
    <w:rsid w:val="00230F47"/>
    <w:rsid w:val="0023187F"/>
    <w:rsid w:val="002318CA"/>
    <w:rsid w:val="0023351E"/>
    <w:rsid w:val="00233E6F"/>
    <w:rsid w:val="00234EFF"/>
    <w:rsid w:val="00235047"/>
    <w:rsid w:val="002360EB"/>
    <w:rsid w:val="00236196"/>
    <w:rsid w:val="00236C58"/>
    <w:rsid w:val="002403E8"/>
    <w:rsid w:val="00242C1B"/>
    <w:rsid w:val="002439C6"/>
    <w:rsid w:val="0024472B"/>
    <w:rsid w:val="00245BBC"/>
    <w:rsid w:val="0024676E"/>
    <w:rsid w:val="00251884"/>
    <w:rsid w:val="0025297A"/>
    <w:rsid w:val="00253140"/>
    <w:rsid w:val="0025393B"/>
    <w:rsid w:val="00254047"/>
    <w:rsid w:val="002549C0"/>
    <w:rsid w:val="00256142"/>
    <w:rsid w:val="0025654E"/>
    <w:rsid w:val="00256605"/>
    <w:rsid w:val="00256FF9"/>
    <w:rsid w:val="00257020"/>
    <w:rsid w:val="002579E3"/>
    <w:rsid w:val="00260998"/>
    <w:rsid w:val="00261465"/>
    <w:rsid w:val="002626CE"/>
    <w:rsid w:val="002639D6"/>
    <w:rsid w:val="00263AD1"/>
    <w:rsid w:val="00263BF4"/>
    <w:rsid w:val="00264D8E"/>
    <w:rsid w:val="00266920"/>
    <w:rsid w:val="002672CE"/>
    <w:rsid w:val="002673DF"/>
    <w:rsid w:val="00267428"/>
    <w:rsid w:val="0027002D"/>
    <w:rsid w:val="002721A6"/>
    <w:rsid w:val="002721F8"/>
    <w:rsid w:val="002748DE"/>
    <w:rsid w:val="00274D77"/>
    <w:rsid w:val="00275DBD"/>
    <w:rsid w:val="002763CE"/>
    <w:rsid w:val="002801CB"/>
    <w:rsid w:val="002827AD"/>
    <w:rsid w:val="00283879"/>
    <w:rsid w:val="0028443F"/>
    <w:rsid w:val="002845DC"/>
    <w:rsid w:val="00284ADC"/>
    <w:rsid w:val="00287B97"/>
    <w:rsid w:val="00287BAF"/>
    <w:rsid w:val="0029131D"/>
    <w:rsid w:val="00291540"/>
    <w:rsid w:val="00292551"/>
    <w:rsid w:val="00292725"/>
    <w:rsid w:val="00294FE3"/>
    <w:rsid w:val="00295165"/>
    <w:rsid w:val="002959ED"/>
    <w:rsid w:val="00295D8F"/>
    <w:rsid w:val="00295F09"/>
    <w:rsid w:val="00296231"/>
    <w:rsid w:val="00296E77"/>
    <w:rsid w:val="00297491"/>
    <w:rsid w:val="00297C95"/>
    <w:rsid w:val="002A0632"/>
    <w:rsid w:val="002A11EB"/>
    <w:rsid w:val="002A2AE9"/>
    <w:rsid w:val="002A3C9D"/>
    <w:rsid w:val="002A4268"/>
    <w:rsid w:val="002A4C88"/>
    <w:rsid w:val="002A53C3"/>
    <w:rsid w:val="002A6514"/>
    <w:rsid w:val="002A6A70"/>
    <w:rsid w:val="002A6E21"/>
    <w:rsid w:val="002A7750"/>
    <w:rsid w:val="002A7A59"/>
    <w:rsid w:val="002A7E1F"/>
    <w:rsid w:val="002B0BD5"/>
    <w:rsid w:val="002B1600"/>
    <w:rsid w:val="002B249F"/>
    <w:rsid w:val="002B2B1F"/>
    <w:rsid w:val="002B3B5B"/>
    <w:rsid w:val="002B426B"/>
    <w:rsid w:val="002B4758"/>
    <w:rsid w:val="002B5243"/>
    <w:rsid w:val="002B536C"/>
    <w:rsid w:val="002B546B"/>
    <w:rsid w:val="002B64FF"/>
    <w:rsid w:val="002B6710"/>
    <w:rsid w:val="002B6CF0"/>
    <w:rsid w:val="002B6F17"/>
    <w:rsid w:val="002C083C"/>
    <w:rsid w:val="002C084F"/>
    <w:rsid w:val="002C1CEA"/>
    <w:rsid w:val="002C2196"/>
    <w:rsid w:val="002C4D90"/>
    <w:rsid w:val="002C5504"/>
    <w:rsid w:val="002C6801"/>
    <w:rsid w:val="002C7D36"/>
    <w:rsid w:val="002D07AB"/>
    <w:rsid w:val="002D46C0"/>
    <w:rsid w:val="002D5CE2"/>
    <w:rsid w:val="002D6454"/>
    <w:rsid w:val="002E072C"/>
    <w:rsid w:val="002E1CD9"/>
    <w:rsid w:val="002E1CE2"/>
    <w:rsid w:val="002E301B"/>
    <w:rsid w:val="002E3389"/>
    <w:rsid w:val="002E35D2"/>
    <w:rsid w:val="002E39B7"/>
    <w:rsid w:val="002E3C53"/>
    <w:rsid w:val="002E406C"/>
    <w:rsid w:val="002E59E6"/>
    <w:rsid w:val="002E6867"/>
    <w:rsid w:val="002E7127"/>
    <w:rsid w:val="002E7332"/>
    <w:rsid w:val="002F0DA8"/>
    <w:rsid w:val="002F1590"/>
    <w:rsid w:val="002F1EC1"/>
    <w:rsid w:val="002F2002"/>
    <w:rsid w:val="002F23C1"/>
    <w:rsid w:val="002F2B9E"/>
    <w:rsid w:val="002F340C"/>
    <w:rsid w:val="002F3C61"/>
    <w:rsid w:val="002F4CC7"/>
    <w:rsid w:val="002F6A5A"/>
    <w:rsid w:val="002F7608"/>
    <w:rsid w:val="0030026C"/>
    <w:rsid w:val="00302B0E"/>
    <w:rsid w:val="00303AA6"/>
    <w:rsid w:val="00304220"/>
    <w:rsid w:val="00305975"/>
    <w:rsid w:val="00307A58"/>
    <w:rsid w:val="003122E2"/>
    <w:rsid w:val="00312357"/>
    <w:rsid w:val="00312C33"/>
    <w:rsid w:val="00314FA0"/>
    <w:rsid w:val="003151FC"/>
    <w:rsid w:val="00317416"/>
    <w:rsid w:val="00317986"/>
    <w:rsid w:val="003202CA"/>
    <w:rsid w:val="00320515"/>
    <w:rsid w:val="00320604"/>
    <w:rsid w:val="003220E0"/>
    <w:rsid w:val="00322217"/>
    <w:rsid w:val="00322C9D"/>
    <w:rsid w:val="00323BB5"/>
    <w:rsid w:val="00323E11"/>
    <w:rsid w:val="00324CFB"/>
    <w:rsid w:val="00330F4D"/>
    <w:rsid w:val="00331011"/>
    <w:rsid w:val="00331746"/>
    <w:rsid w:val="00331CC0"/>
    <w:rsid w:val="00332074"/>
    <w:rsid w:val="003346EE"/>
    <w:rsid w:val="00334A5D"/>
    <w:rsid w:val="00336923"/>
    <w:rsid w:val="00337176"/>
    <w:rsid w:val="00337B21"/>
    <w:rsid w:val="00337B53"/>
    <w:rsid w:val="00337CC5"/>
    <w:rsid w:val="00337E5A"/>
    <w:rsid w:val="00340FCF"/>
    <w:rsid w:val="003413DA"/>
    <w:rsid w:val="003417E7"/>
    <w:rsid w:val="00341A40"/>
    <w:rsid w:val="00341AC3"/>
    <w:rsid w:val="00341F1D"/>
    <w:rsid w:val="003429D2"/>
    <w:rsid w:val="00342C2F"/>
    <w:rsid w:val="00342E30"/>
    <w:rsid w:val="0034608A"/>
    <w:rsid w:val="00346575"/>
    <w:rsid w:val="00346BB5"/>
    <w:rsid w:val="00346C04"/>
    <w:rsid w:val="00347364"/>
    <w:rsid w:val="0034783F"/>
    <w:rsid w:val="003509C8"/>
    <w:rsid w:val="0035297B"/>
    <w:rsid w:val="00353422"/>
    <w:rsid w:val="003540BE"/>
    <w:rsid w:val="00354688"/>
    <w:rsid w:val="00356D38"/>
    <w:rsid w:val="003576E2"/>
    <w:rsid w:val="00357753"/>
    <w:rsid w:val="00357D68"/>
    <w:rsid w:val="003608CB"/>
    <w:rsid w:val="00360E5C"/>
    <w:rsid w:val="00361AA3"/>
    <w:rsid w:val="00361D75"/>
    <w:rsid w:val="00361F10"/>
    <w:rsid w:val="0036262A"/>
    <w:rsid w:val="00362C42"/>
    <w:rsid w:val="00362ECF"/>
    <w:rsid w:val="00363101"/>
    <w:rsid w:val="00364400"/>
    <w:rsid w:val="00364488"/>
    <w:rsid w:val="00366444"/>
    <w:rsid w:val="00366982"/>
    <w:rsid w:val="00367A62"/>
    <w:rsid w:val="00367AFD"/>
    <w:rsid w:val="00371D82"/>
    <w:rsid w:val="00372EFE"/>
    <w:rsid w:val="0037312E"/>
    <w:rsid w:val="00374467"/>
    <w:rsid w:val="003759A3"/>
    <w:rsid w:val="0037630F"/>
    <w:rsid w:val="003765A6"/>
    <w:rsid w:val="003770A0"/>
    <w:rsid w:val="00381D64"/>
    <w:rsid w:val="00383F22"/>
    <w:rsid w:val="00383F53"/>
    <w:rsid w:val="00384368"/>
    <w:rsid w:val="0038480F"/>
    <w:rsid w:val="003848B4"/>
    <w:rsid w:val="00385497"/>
    <w:rsid w:val="00386DB6"/>
    <w:rsid w:val="0038747C"/>
    <w:rsid w:val="0038751C"/>
    <w:rsid w:val="003876DE"/>
    <w:rsid w:val="00387F02"/>
    <w:rsid w:val="00390302"/>
    <w:rsid w:val="00390333"/>
    <w:rsid w:val="00390594"/>
    <w:rsid w:val="00392031"/>
    <w:rsid w:val="00395408"/>
    <w:rsid w:val="00395A23"/>
    <w:rsid w:val="00395DFF"/>
    <w:rsid w:val="00396687"/>
    <w:rsid w:val="00397051"/>
    <w:rsid w:val="003A0147"/>
    <w:rsid w:val="003A095F"/>
    <w:rsid w:val="003A1310"/>
    <w:rsid w:val="003A1F2F"/>
    <w:rsid w:val="003A2D23"/>
    <w:rsid w:val="003A55FE"/>
    <w:rsid w:val="003A62A1"/>
    <w:rsid w:val="003A78C4"/>
    <w:rsid w:val="003B0BE0"/>
    <w:rsid w:val="003B0D86"/>
    <w:rsid w:val="003B0FB4"/>
    <w:rsid w:val="003B16FA"/>
    <w:rsid w:val="003B1707"/>
    <w:rsid w:val="003B195B"/>
    <w:rsid w:val="003B1AA5"/>
    <w:rsid w:val="003B310E"/>
    <w:rsid w:val="003B31D8"/>
    <w:rsid w:val="003B3945"/>
    <w:rsid w:val="003B3B42"/>
    <w:rsid w:val="003B4033"/>
    <w:rsid w:val="003B459F"/>
    <w:rsid w:val="003B473B"/>
    <w:rsid w:val="003B47F2"/>
    <w:rsid w:val="003B4DB7"/>
    <w:rsid w:val="003B4E5E"/>
    <w:rsid w:val="003B56A9"/>
    <w:rsid w:val="003B61A1"/>
    <w:rsid w:val="003B62D1"/>
    <w:rsid w:val="003B6DFA"/>
    <w:rsid w:val="003B7C72"/>
    <w:rsid w:val="003C0042"/>
    <w:rsid w:val="003C0C81"/>
    <w:rsid w:val="003C13B1"/>
    <w:rsid w:val="003C1C37"/>
    <w:rsid w:val="003C208B"/>
    <w:rsid w:val="003C2132"/>
    <w:rsid w:val="003C2161"/>
    <w:rsid w:val="003C32E5"/>
    <w:rsid w:val="003C3380"/>
    <w:rsid w:val="003C3498"/>
    <w:rsid w:val="003C418E"/>
    <w:rsid w:val="003C58C3"/>
    <w:rsid w:val="003C6997"/>
    <w:rsid w:val="003C6F68"/>
    <w:rsid w:val="003C718D"/>
    <w:rsid w:val="003D0AF0"/>
    <w:rsid w:val="003D1249"/>
    <w:rsid w:val="003D209F"/>
    <w:rsid w:val="003D38BB"/>
    <w:rsid w:val="003D39B1"/>
    <w:rsid w:val="003D5C9A"/>
    <w:rsid w:val="003D79D1"/>
    <w:rsid w:val="003D7B59"/>
    <w:rsid w:val="003E020B"/>
    <w:rsid w:val="003E04A6"/>
    <w:rsid w:val="003E05EA"/>
    <w:rsid w:val="003E23FE"/>
    <w:rsid w:val="003E257C"/>
    <w:rsid w:val="003E2F60"/>
    <w:rsid w:val="003E3548"/>
    <w:rsid w:val="003E4709"/>
    <w:rsid w:val="003E50FD"/>
    <w:rsid w:val="003E5981"/>
    <w:rsid w:val="003E5A17"/>
    <w:rsid w:val="003E5D34"/>
    <w:rsid w:val="003E60E4"/>
    <w:rsid w:val="003E68FF"/>
    <w:rsid w:val="003E7115"/>
    <w:rsid w:val="003E7A3E"/>
    <w:rsid w:val="003F0706"/>
    <w:rsid w:val="003F16C5"/>
    <w:rsid w:val="003F17B9"/>
    <w:rsid w:val="003F3946"/>
    <w:rsid w:val="003F3EAC"/>
    <w:rsid w:val="003F51B8"/>
    <w:rsid w:val="003F53E7"/>
    <w:rsid w:val="003F6170"/>
    <w:rsid w:val="003F7BA8"/>
    <w:rsid w:val="00400706"/>
    <w:rsid w:val="00400BCF"/>
    <w:rsid w:val="004015D5"/>
    <w:rsid w:val="00401E14"/>
    <w:rsid w:val="00402944"/>
    <w:rsid w:val="00402D1D"/>
    <w:rsid w:val="004034E4"/>
    <w:rsid w:val="004041FB"/>
    <w:rsid w:val="00404396"/>
    <w:rsid w:val="00404840"/>
    <w:rsid w:val="00404AAA"/>
    <w:rsid w:val="00404C02"/>
    <w:rsid w:val="00405186"/>
    <w:rsid w:val="004058E6"/>
    <w:rsid w:val="00406EBB"/>
    <w:rsid w:val="004070E9"/>
    <w:rsid w:val="00407C00"/>
    <w:rsid w:val="00407D10"/>
    <w:rsid w:val="0041008F"/>
    <w:rsid w:val="004102CC"/>
    <w:rsid w:val="00410334"/>
    <w:rsid w:val="0041099C"/>
    <w:rsid w:val="00410ED7"/>
    <w:rsid w:val="00411246"/>
    <w:rsid w:val="00413A86"/>
    <w:rsid w:val="00414B4E"/>
    <w:rsid w:val="00414C46"/>
    <w:rsid w:val="004171E2"/>
    <w:rsid w:val="00417332"/>
    <w:rsid w:val="004176F8"/>
    <w:rsid w:val="00417A81"/>
    <w:rsid w:val="004206D4"/>
    <w:rsid w:val="00422593"/>
    <w:rsid w:val="0042295B"/>
    <w:rsid w:val="004231C4"/>
    <w:rsid w:val="004234C7"/>
    <w:rsid w:val="004243E9"/>
    <w:rsid w:val="00424A8C"/>
    <w:rsid w:val="0042534E"/>
    <w:rsid w:val="00425635"/>
    <w:rsid w:val="00425CFF"/>
    <w:rsid w:val="004261B8"/>
    <w:rsid w:val="00426E22"/>
    <w:rsid w:val="00427A42"/>
    <w:rsid w:val="004301E2"/>
    <w:rsid w:val="00431475"/>
    <w:rsid w:val="00431CF3"/>
    <w:rsid w:val="00431F71"/>
    <w:rsid w:val="004326D6"/>
    <w:rsid w:val="00432886"/>
    <w:rsid w:val="004332DC"/>
    <w:rsid w:val="00434349"/>
    <w:rsid w:val="00435A76"/>
    <w:rsid w:val="00436017"/>
    <w:rsid w:val="00436A74"/>
    <w:rsid w:val="00436C91"/>
    <w:rsid w:val="0043735A"/>
    <w:rsid w:val="00440032"/>
    <w:rsid w:val="00440233"/>
    <w:rsid w:val="00441046"/>
    <w:rsid w:val="0044109A"/>
    <w:rsid w:val="00441904"/>
    <w:rsid w:val="00441B67"/>
    <w:rsid w:val="0044275E"/>
    <w:rsid w:val="00443CBC"/>
    <w:rsid w:val="00444D7C"/>
    <w:rsid w:val="00444F46"/>
    <w:rsid w:val="00445677"/>
    <w:rsid w:val="00445753"/>
    <w:rsid w:val="0044728D"/>
    <w:rsid w:val="00447D36"/>
    <w:rsid w:val="00450237"/>
    <w:rsid w:val="0045256E"/>
    <w:rsid w:val="00452E8E"/>
    <w:rsid w:val="00453CE1"/>
    <w:rsid w:val="00453D28"/>
    <w:rsid w:val="00453E7F"/>
    <w:rsid w:val="00454F26"/>
    <w:rsid w:val="004563C0"/>
    <w:rsid w:val="0045730E"/>
    <w:rsid w:val="00457410"/>
    <w:rsid w:val="00457D95"/>
    <w:rsid w:val="00461B9D"/>
    <w:rsid w:val="00461DBD"/>
    <w:rsid w:val="00462126"/>
    <w:rsid w:val="00463CD3"/>
    <w:rsid w:val="004640DF"/>
    <w:rsid w:val="0046427D"/>
    <w:rsid w:val="004646EB"/>
    <w:rsid w:val="004649B2"/>
    <w:rsid w:val="004649BE"/>
    <w:rsid w:val="00464B3A"/>
    <w:rsid w:val="00464F5E"/>
    <w:rsid w:val="00465515"/>
    <w:rsid w:val="004657ED"/>
    <w:rsid w:val="00465985"/>
    <w:rsid w:val="00465BFF"/>
    <w:rsid w:val="004660BB"/>
    <w:rsid w:val="004666DE"/>
    <w:rsid w:val="004671CE"/>
    <w:rsid w:val="00467ACD"/>
    <w:rsid w:val="004706C1"/>
    <w:rsid w:val="004716DB"/>
    <w:rsid w:val="00471E77"/>
    <w:rsid w:val="00473115"/>
    <w:rsid w:val="00473366"/>
    <w:rsid w:val="0047428A"/>
    <w:rsid w:val="0047439F"/>
    <w:rsid w:val="00474EA2"/>
    <w:rsid w:val="00475E7B"/>
    <w:rsid w:val="00476703"/>
    <w:rsid w:val="004807C7"/>
    <w:rsid w:val="00481073"/>
    <w:rsid w:val="00482C54"/>
    <w:rsid w:val="0048457B"/>
    <w:rsid w:val="004876D0"/>
    <w:rsid w:val="00487B70"/>
    <w:rsid w:val="004906FD"/>
    <w:rsid w:val="00491EC3"/>
    <w:rsid w:val="004927A0"/>
    <w:rsid w:val="004929C6"/>
    <w:rsid w:val="00492F85"/>
    <w:rsid w:val="00494DB0"/>
    <w:rsid w:val="004956CC"/>
    <w:rsid w:val="0049593B"/>
    <w:rsid w:val="0049602E"/>
    <w:rsid w:val="00496C77"/>
    <w:rsid w:val="00496F0F"/>
    <w:rsid w:val="00497300"/>
    <w:rsid w:val="00497923"/>
    <w:rsid w:val="00497987"/>
    <w:rsid w:val="00497B68"/>
    <w:rsid w:val="00497D3D"/>
    <w:rsid w:val="004A0122"/>
    <w:rsid w:val="004A0B33"/>
    <w:rsid w:val="004A1840"/>
    <w:rsid w:val="004A1E04"/>
    <w:rsid w:val="004A26C6"/>
    <w:rsid w:val="004A2B75"/>
    <w:rsid w:val="004A30FA"/>
    <w:rsid w:val="004A42A0"/>
    <w:rsid w:val="004A4B70"/>
    <w:rsid w:val="004A4FCD"/>
    <w:rsid w:val="004A5C69"/>
    <w:rsid w:val="004A670C"/>
    <w:rsid w:val="004A7675"/>
    <w:rsid w:val="004A7BBE"/>
    <w:rsid w:val="004B0E90"/>
    <w:rsid w:val="004B16AA"/>
    <w:rsid w:val="004B3586"/>
    <w:rsid w:val="004B3B15"/>
    <w:rsid w:val="004B3E2A"/>
    <w:rsid w:val="004B4096"/>
    <w:rsid w:val="004B4180"/>
    <w:rsid w:val="004B4CED"/>
    <w:rsid w:val="004B538A"/>
    <w:rsid w:val="004B56C4"/>
    <w:rsid w:val="004B5B8C"/>
    <w:rsid w:val="004B6427"/>
    <w:rsid w:val="004B69E7"/>
    <w:rsid w:val="004B7AE4"/>
    <w:rsid w:val="004B7AFE"/>
    <w:rsid w:val="004B7B6B"/>
    <w:rsid w:val="004C076C"/>
    <w:rsid w:val="004C0962"/>
    <w:rsid w:val="004C0FA9"/>
    <w:rsid w:val="004C3452"/>
    <w:rsid w:val="004C3AF3"/>
    <w:rsid w:val="004C3B00"/>
    <w:rsid w:val="004C3DCF"/>
    <w:rsid w:val="004C4865"/>
    <w:rsid w:val="004C4FA3"/>
    <w:rsid w:val="004C598B"/>
    <w:rsid w:val="004C71E8"/>
    <w:rsid w:val="004C792B"/>
    <w:rsid w:val="004C7D3C"/>
    <w:rsid w:val="004C7FDF"/>
    <w:rsid w:val="004D08F3"/>
    <w:rsid w:val="004D0B22"/>
    <w:rsid w:val="004D17FF"/>
    <w:rsid w:val="004D346B"/>
    <w:rsid w:val="004D3F90"/>
    <w:rsid w:val="004D4D6E"/>
    <w:rsid w:val="004D4D7F"/>
    <w:rsid w:val="004D51EF"/>
    <w:rsid w:val="004D5A38"/>
    <w:rsid w:val="004D6C41"/>
    <w:rsid w:val="004D6C87"/>
    <w:rsid w:val="004D6F3B"/>
    <w:rsid w:val="004D7C16"/>
    <w:rsid w:val="004E09DA"/>
    <w:rsid w:val="004E126C"/>
    <w:rsid w:val="004E1281"/>
    <w:rsid w:val="004E2D03"/>
    <w:rsid w:val="004E3A40"/>
    <w:rsid w:val="004E7C33"/>
    <w:rsid w:val="004F1612"/>
    <w:rsid w:val="004F27C5"/>
    <w:rsid w:val="004F2A08"/>
    <w:rsid w:val="004F2BD1"/>
    <w:rsid w:val="004F3022"/>
    <w:rsid w:val="004F30FB"/>
    <w:rsid w:val="004F4015"/>
    <w:rsid w:val="004F5512"/>
    <w:rsid w:val="004F563E"/>
    <w:rsid w:val="004F5EAC"/>
    <w:rsid w:val="004F7208"/>
    <w:rsid w:val="004F7C71"/>
    <w:rsid w:val="00500531"/>
    <w:rsid w:val="00501640"/>
    <w:rsid w:val="0050165D"/>
    <w:rsid w:val="005025BD"/>
    <w:rsid w:val="005025D9"/>
    <w:rsid w:val="005026E2"/>
    <w:rsid w:val="00502833"/>
    <w:rsid w:val="005034D9"/>
    <w:rsid w:val="00503C6D"/>
    <w:rsid w:val="00504D3F"/>
    <w:rsid w:val="005054AF"/>
    <w:rsid w:val="00505557"/>
    <w:rsid w:val="005059D6"/>
    <w:rsid w:val="00506F16"/>
    <w:rsid w:val="005073D9"/>
    <w:rsid w:val="00507A6F"/>
    <w:rsid w:val="00507D5E"/>
    <w:rsid w:val="00510201"/>
    <w:rsid w:val="005103AF"/>
    <w:rsid w:val="00511598"/>
    <w:rsid w:val="0051207E"/>
    <w:rsid w:val="00512247"/>
    <w:rsid w:val="00512620"/>
    <w:rsid w:val="005127F6"/>
    <w:rsid w:val="005135E3"/>
    <w:rsid w:val="00514D70"/>
    <w:rsid w:val="0051508B"/>
    <w:rsid w:val="00516B40"/>
    <w:rsid w:val="00517204"/>
    <w:rsid w:val="00520660"/>
    <w:rsid w:val="0052163F"/>
    <w:rsid w:val="005220DC"/>
    <w:rsid w:val="005226B4"/>
    <w:rsid w:val="00523A77"/>
    <w:rsid w:val="00524121"/>
    <w:rsid w:val="0052498F"/>
    <w:rsid w:val="005261C0"/>
    <w:rsid w:val="00526E56"/>
    <w:rsid w:val="00527130"/>
    <w:rsid w:val="005273DA"/>
    <w:rsid w:val="00527DAF"/>
    <w:rsid w:val="00532791"/>
    <w:rsid w:val="00534413"/>
    <w:rsid w:val="005358BA"/>
    <w:rsid w:val="00535DEB"/>
    <w:rsid w:val="00536F92"/>
    <w:rsid w:val="00537865"/>
    <w:rsid w:val="00540E3F"/>
    <w:rsid w:val="0054150C"/>
    <w:rsid w:val="00541880"/>
    <w:rsid w:val="00541A8A"/>
    <w:rsid w:val="00541F89"/>
    <w:rsid w:val="0054285B"/>
    <w:rsid w:val="00544712"/>
    <w:rsid w:val="005463CC"/>
    <w:rsid w:val="00546447"/>
    <w:rsid w:val="00546B40"/>
    <w:rsid w:val="00546FEB"/>
    <w:rsid w:val="00547581"/>
    <w:rsid w:val="00550A3C"/>
    <w:rsid w:val="005519B9"/>
    <w:rsid w:val="00553C5D"/>
    <w:rsid w:val="0055543A"/>
    <w:rsid w:val="0055625C"/>
    <w:rsid w:val="00556EFB"/>
    <w:rsid w:val="005602EC"/>
    <w:rsid w:val="00560CA7"/>
    <w:rsid w:val="00561A35"/>
    <w:rsid w:val="00561D09"/>
    <w:rsid w:val="0056363B"/>
    <w:rsid w:val="00564800"/>
    <w:rsid w:val="00564C03"/>
    <w:rsid w:val="00564D94"/>
    <w:rsid w:val="0056597D"/>
    <w:rsid w:val="00566A31"/>
    <w:rsid w:val="00566B36"/>
    <w:rsid w:val="00567BE8"/>
    <w:rsid w:val="00570701"/>
    <w:rsid w:val="00570901"/>
    <w:rsid w:val="005711D6"/>
    <w:rsid w:val="00573957"/>
    <w:rsid w:val="00573AC5"/>
    <w:rsid w:val="0057423D"/>
    <w:rsid w:val="0057446D"/>
    <w:rsid w:val="00574DDA"/>
    <w:rsid w:val="0057512C"/>
    <w:rsid w:val="00575FD9"/>
    <w:rsid w:val="00576C10"/>
    <w:rsid w:val="005802EE"/>
    <w:rsid w:val="00582079"/>
    <w:rsid w:val="0058226A"/>
    <w:rsid w:val="00582F01"/>
    <w:rsid w:val="00583C29"/>
    <w:rsid w:val="005846E8"/>
    <w:rsid w:val="00584C49"/>
    <w:rsid w:val="00585AA2"/>
    <w:rsid w:val="00586D93"/>
    <w:rsid w:val="0058798D"/>
    <w:rsid w:val="00587CA5"/>
    <w:rsid w:val="00590AC1"/>
    <w:rsid w:val="0059144B"/>
    <w:rsid w:val="0059153C"/>
    <w:rsid w:val="00591684"/>
    <w:rsid w:val="00592431"/>
    <w:rsid w:val="0059260B"/>
    <w:rsid w:val="00592CAB"/>
    <w:rsid w:val="00594699"/>
    <w:rsid w:val="0059536A"/>
    <w:rsid w:val="005960D6"/>
    <w:rsid w:val="005978B6"/>
    <w:rsid w:val="00597EFD"/>
    <w:rsid w:val="005A0B1A"/>
    <w:rsid w:val="005A48A1"/>
    <w:rsid w:val="005A4ADD"/>
    <w:rsid w:val="005A624F"/>
    <w:rsid w:val="005B0E9B"/>
    <w:rsid w:val="005B1486"/>
    <w:rsid w:val="005B3873"/>
    <w:rsid w:val="005B687E"/>
    <w:rsid w:val="005B6DCC"/>
    <w:rsid w:val="005C0631"/>
    <w:rsid w:val="005C0C3E"/>
    <w:rsid w:val="005C0E5B"/>
    <w:rsid w:val="005C14D5"/>
    <w:rsid w:val="005C1C7F"/>
    <w:rsid w:val="005C2557"/>
    <w:rsid w:val="005C3D5F"/>
    <w:rsid w:val="005C4876"/>
    <w:rsid w:val="005C6F82"/>
    <w:rsid w:val="005C7A83"/>
    <w:rsid w:val="005C7DC9"/>
    <w:rsid w:val="005D09DE"/>
    <w:rsid w:val="005D1689"/>
    <w:rsid w:val="005D1720"/>
    <w:rsid w:val="005D21A2"/>
    <w:rsid w:val="005D245C"/>
    <w:rsid w:val="005D5C45"/>
    <w:rsid w:val="005D60F2"/>
    <w:rsid w:val="005D6154"/>
    <w:rsid w:val="005D7C8B"/>
    <w:rsid w:val="005D7DD7"/>
    <w:rsid w:val="005E295C"/>
    <w:rsid w:val="005E333A"/>
    <w:rsid w:val="005E402F"/>
    <w:rsid w:val="005E44F7"/>
    <w:rsid w:val="005E536E"/>
    <w:rsid w:val="005E774C"/>
    <w:rsid w:val="005E7CDB"/>
    <w:rsid w:val="005F1730"/>
    <w:rsid w:val="005F1846"/>
    <w:rsid w:val="005F1F5B"/>
    <w:rsid w:val="005F2BA1"/>
    <w:rsid w:val="005F2EBB"/>
    <w:rsid w:val="005F2F85"/>
    <w:rsid w:val="005F3D7F"/>
    <w:rsid w:val="005F3EAD"/>
    <w:rsid w:val="005F5299"/>
    <w:rsid w:val="005F57B9"/>
    <w:rsid w:val="005F59BB"/>
    <w:rsid w:val="005F730B"/>
    <w:rsid w:val="005F7DDC"/>
    <w:rsid w:val="00600DFB"/>
    <w:rsid w:val="00600F2A"/>
    <w:rsid w:val="00601773"/>
    <w:rsid w:val="00602625"/>
    <w:rsid w:val="00602726"/>
    <w:rsid w:val="0060337C"/>
    <w:rsid w:val="00604F28"/>
    <w:rsid w:val="00605618"/>
    <w:rsid w:val="006102EF"/>
    <w:rsid w:val="00612B10"/>
    <w:rsid w:val="00614781"/>
    <w:rsid w:val="006153F6"/>
    <w:rsid w:val="00615678"/>
    <w:rsid w:val="00615BF9"/>
    <w:rsid w:val="00615D97"/>
    <w:rsid w:val="0061633C"/>
    <w:rsid w:val="00616698"/>
    <w:rsid w:val="006169F8"/>
    <w:rsid w:val="006177F5"/>
    <w:rsid w:val="00617CEC"/>
    <w:rsid w:val="00620EBC"/>
    <w:rsid w:val="00621096"/>
    <w:rsid w:val="006219BC"/>
    <w:rsid w:val="00621B4A"/>
    <w:rsid w:val="006225B0"/>
    <w:rsid w:val="006226C7"/>
    <w:rsid w:val="006241FA"/>
    <w:rsid w:val="00625186"/>
    <w:rsid w:val="006260D2"/>
    <w:rsid w:val="00627D76"/>
    <w:rsid w:val="006309EB"/>
    <w:rsid w:val="0063182A"/>
    <w:rsid w:val="00632D15"/>
    <w:rsid w:val="006333F3"/>
    <w:rsid w:val="006353F5"/>
    <w:rsid w:val="00635560"/>
    <w:rsid w:val="00636072"/>
    <w:rsid w:val="00636102"/>
    <w:rsid w:val="006366EA"/>
    <w:rsid w:val="00636918"/>
    <w:rsid w:val="0063712A"/>
    <w:rsid w:val="006400C8"/>
    <w:rsid w:val="0064203E"/>
    <w:rsid w:val="006453CB"/>
    <w:rsid w:val="006453D4"/>
    <w:rsid w:val="00646690"/>
    <w:rsid w:val="006473EC"/>
    <w:rsid w:val="00647662"/>
    <w:rsid w:val="006477EA"/>
    <w:rsid w:val="006505DD"/>
    <w:rsid w:val="00651CEB"/>
    <w:rsid w:val="006524AE"/>
    <w:rsid w:val="00652AEF"/>
    <w:rsid w:val="006531F7"/>
    <w:rsid w:val="006533A8"/>
    <w:rsid w:val="006545F0"/>
    <w:rsid w:val="00655793"/>
    <w:rsid w:val="00655B4C"/>
    <w:rsid w:val="00655F5A"/>
    <w:rsid w:val="006565DB"/>
    <w:rsid w:val="0066056F"/>
    <w:rsid w:val="00661395"/>
    <w:rsid w:val="0066178E"/>
    <w:rsid w:val="00661DB8"/>
    <w:rsid w:val="006622E1"/>
    <w:rsid w:val="006634CD"/>
    <w:rsid w:val="00663C86"/>
    <w:rsid w:val="00664888"/>
    <w:rsid w:val="006656D5"/>
    <w:rsid w:val="00665F96"/>
    <w:rsid w:val="00665FC3"/>
    <w:rsid w:val="00666192"/>
    <w:rsid w:val="0066654C"/>
    <w:rsid w:val="00672A80"/>
    <w:rsid w:val="00673509"/>
    <w:rsid w:val="00675424"/>
    <w:rsid w:val="00676CD8"/>
    <w:rsid w:val="00680017"/>
    <w:rsid w:val="00682C35"/>
    <w:rsid w:val="006849DE"/>
    <w:rsid w:val="00684A91"/>
    <w:rsid w:val="00684E60"/>
    <w:rsid w:val="0068531A"/>
    <w:rsid w:val="006859D2"/>
    <w:rsid w:val="006866BD"/>
    <w:rsid w:val="006868B7"/>
    <w:rsid w:val="006874EE"/>
    <w:rsid w:val="00687D80"/>
    <w:rsid w:val="00687E29"/>
    <w:rsid w:val="00687F8B"/>
    <w:rsid w:val="0069094A"/>
    <w:rsid w:val="00691ECC"/>
    <w:rsid w:val="00694608"/>
    <w:rsid w:val="006954A7"/>
    <w:rsid w:val="00696CDA"/>
    <w:rsid w:val="00696D8C"/>
    <w:rsid w:val="0069788D"/>
    <w:rsid w:val="006A0ADB"/>
    <w:rsid w:val="006A1760"/>
    <w:rsid w:val="006A18C2"/>
    <w:rsid w:val="006A2590"/>
    <w:rsid w:val="006A317A"/>
    <w:rsid w:val="006A4423"/>
    <w:rsid w:val="006A44A5"/>
    <w:rsid w:val="006A4609"/>
    <w:rsid w:val="006A67C9"/>
    <w:rsid w:val="006A7D48"/>
    <w:rsid w:val="006A7EA7"/>
    <w:rsid w:val="006B02B5"/>
    <w:rsid w:val="006B03BE"/>
    <w:rsid w:val="006B0518"/>
    <w:rsid w:val="006B0C14"/>
    <w:rsid w:val="006B3009"/>
    <w:rsid w:val="006B4520"/>
    <w:rsid w:val="006B4D36"/>
    <w:rsid w:val="006B5B32"/>
    <w:rsid w:val="006B5F70"/>
    <w:rsid w:val="006B70B2"/>
    <w:rsid w:val="006B78BB"/>
    <w:rsid w:val="006B7D83"/>
    <w:rsid w:val="006C0DCC"/>
    <w:rsid w:val="006C11BB"/>
    <w:rsid w:val="006C11EC"/>
    <w:rsid w:val="006C1B1B"/>
    <w:rsid w:val="006C2245"/>
    <w:rsid w:val="006C2442"/>
    <w:rsid w:val="006C6F2E"/>
    <w:rsid w:val="006C7069"/>
    <w:rsid w:val="006C7E8B"/>
    <w:rsid w:val="006D07A6"/>
    <w:rsid w:val="006D1386"/>
    <w:rsid w:val="006D469D"/>
    <w:rsid w:val="006D52E4"/>
    <w:rsid w:val="006D714D"/>
    <w:rsid w:val="006D7BBE"/>
    <w:rsid w:val="006D7D0E"/>
    <w:rsid w:val="006E1035"/>
    <w:rsid w:val="006E1897"/>
    <w:rsid w:val="006E30D8"/>
    <w:rsid w:val="006E4D47"/>
    <w:rsid w:val="006E4D7B"/>
    <w:rsid w:val="006E4EFA"/>
    <w:rsid w:val="006E50E9"/>
    <w:rsid w:val="006E62B7"/>
    <w:rsid w:val="006E7DC7"/>
    <w:rsid w:val="006F0B97"/>
    <w:rsid w:val="006F2022"/>
    <w:rsid w:val="006F2DE5"/>
    <w:rsid w:val="006F4CD9"/>
    <w:rsid w:val="006F4E45"/>
    <w:rsid w:val="006F57BE"/>
    <w:rsid w:val="006F631B"/>
    <w:rsid w:val="006F65B1"/>
    <w:rsid w:val="006F67D5"/>
    <w:rsid w:val="006F684F"/>
    <w:rsid w:val="006F6E5E"/>
    <w:rsid w:val="006F7CF8"/>
    <w:rsid w:val="0070132F"/>
    <w:rsid w:val="007019F9"/>
    <w:rsid w:val="00701C76"/>
    <w:rsid w:val="0070226A"/>
    <w:rsid w:val="00703B9B"/>
    <w:rsid w:val="00703E4C"/>
    <w:rsid w:val="00704080"/>
    <w:rsid w:val="007041A3"/>
    <w:rsid w:val="00704EBE"/>
    <w:rsid w:val="007056DF"/>
    <w:rsid w:val="00707062"/>
    <w:rsid w:val="00710E26"/>
    <w:rsid w:val="00712405"/>
    <w:rsid w:val="00712823"/>
    <w:rsid w:val="007136DE"/>
    <w:rsid w:val="00714017"/>
    <w:rsid w:val="007140FA"/>
    <w:rsid w:val="00714BD9"/>
    <w:rsid w:val="00714F55"/>
    <w:rsid w:val="00715721"/>
    <w:rsid w:val="0071582D"/>
    <w:rsid w:val="007165DE"/>
    <w:rsid w:val="00716D2E"/>
    <w:rsid w:val="00717266"/>
    <w:rsid w:val="00717FD1"/>
    <w:rsid w:val="00720586"/>
    <w:rsid w:val="0072259B"/>
    <w:rsid w:val="00723014"/>
    <w:rsid w:val="00723370"/>
    <w:rsid w:val="0072456A"/>
    <w:rsid w:val="0072646B"/>
    <w:rsid w:val="007276E5"/>
    <w:rsid w:val="007278C5"/>
    <w:rsid w:val="007302AC"/>
    <w:rsid w:val="007302D9"/>
    <w:rsid w:val="00730F91"/>
    <w:rsid w:val="0073171F"/>
    <w:rsid w:val="00731E20"/>
    <w:rsid w:val="0073201C"/>
    <w:rsid w:val="007322B1"/>
    <w:rsid w:val="0073275D"/>
    <w:rsid w:val="00732ED4"/>
    <w:rsid w:val="0073412B"/>
    <w:rsid w:val="00734450"/>
    <w:rsid w:val="007344E0"/>
    <w:rsid w:val="00734765"/>
    <w:rsid w:val="007353BC"/>
    <w:rsid w:val="00736EC6"/>
    <w:rsid w:val="00740699"/>
    <w:rsid w:val="007411D8"/>
    <w:rsid w:val="00741CA2"/>
    <w:rsid w:val="0074228E"/>
    <w:rsid w:val="00743EE5"/>
    <w:rsid w:val="00744A11"/>
    <w:rsid w:val="00744CD7"/>
    <w:rsid w:val="007450FF"/>
    <w:rsid w:val="0074594F"/>
    <w:rsid w:val="00747095"/>
    <w:rsid w:val="0075048D"/>
    <w:rsid w:val="00750531"/>
    <w:rsid w:val="00751097"/>
    <w:rsid w:val="00751C58"/>
    <w:rsid w:val="00752AB6"/>
    <w:rsid w:val="00752AEB"/>
    <w:rsid w:val="007530C0"/>
    <w:rsid w:val="007536D5"/>
    <w:rsid w:val="00753884"/>
    <w:rsid w:val="007547FD"/>
    <w:rsid w:val="00756AC7"/>
    <w:rsid w:val="00757907"/>
    <w:rsid w:val="00757EF1"/>
    <w:rsid w:val="0076008E"/>
    <w:rsid w:val="00760882"/>
    <w:rsid w:val="0076155E"/>
    <w:rsid w:val="00765055"/>
    <w:rsid w:val="0076549D"/>
    <w:rsid w:val="00766C58"/>
    <w:rsid w:val="00766E16"/>
    <w:rsid w:val="00767013"/>
    <w:rsid w:val="0077036F"/>
    <w:rsid w:val="0077338D"/>
    <w:rsid w:val="007744F5"/>
    <w:rsid w:val="00775EA9"/>
    <w:rsid w:val="00776F28"/>
    <w:rsid w:val="0077722F"/>
    <w:rsid w:val="0077738D"/>
    <w:rsid w:val="0077772A"/>
    <w:rsid w:val="0077776E"/>
    <w:rsid w:val="0077779A"/>
    <w:rsid w:val="00781C83"/>
    <w:rsid w:val="007823B9"/>
    <w:rsid w:val="00782F1D"/>
    <w:rsid w:val="00784C71"/>
    <w:rsid w:val="0078524B"/>
    <w:rsid w:val="00785894"/>
    <w:rsid w:val="007859F3"/>
    <w:rsid w:val="00785A2C"/>
    <w:rsid w:val="00787166"/>
    <w:rsid w:val="00790211"/>
    <w:rsid w:val="0079036D"/>
    <w:rsid w:val="00792C09"/>
    <w:rsid w:val="007936AA"/>
    <w:rsid w:val="007938ED"/>
    <w:rsid w:val="00793EB1"/>
    <w:rsid w:val="00794CC9"/>
    <w:rsid w:val="00795789"/>
    <w:rsid w:val="007969F9"/>
    <w:rsid w:val="007A21DC"/>
    <w:rsid w:val="007A3D4B"/>
    <w:rsid w:val="007A3E7C"/>
    <w:rsid w:val="007A4A75"/>
    <w:rsid w:val="007A4B5E"/>
    <w:rsid w:val="007A4BAE"/>
    <w:rsid w:val="007A567F"/>
    <w:rsid w:val="007A64E7"/>
    <w:rsid w:val="007A7AF9"/>
    <w:rsid w:val="007B0022"/>
    <w:rsid w:val="007B00DC"/>
    <w:rsid w:val="007B0B00"/>
    <w:rsid w:val="007B1764"/>
    <w:rsid w:val="007B1EE5"/>
    <w:rsid w:val="007B3267"/>
    <w:rsid w:val="007B3853"/>
    <w:rsid w:val="007B3FFF"/>
    <w:rsid w:val="007B64D4"/>
    <w:rsid w:val="007B6C9F"/>
    <w:rsid w:val="007B6FFF"/>
    <w:rsid w:val="007B72AD"/>
    <w:rsid w:val="007C0574"/>
    <w:rsid w:val="007C15DB"/>
    <w:rsid w:val="007C1E11"/>
    <w:rsid w:val="007C2698"/>
    <w:rsid w:val="007C3A86"/>
    <w:rsid w:val="007C44ED"/>
    <w:rsid w:val="007C4B5A"/>
    <w:rsid w:val="007C4E74"/>
    <w:rsid w:val="007C58A8"/>
    <w:rsid w:val="007C787C"/>
    <w:rsid w:val="007C79F3"/>
    <w:rsid w:val="007C7A63"/>
    <w:rsid w:val="007D0507"/>
    <w:rsid w:val="007D0AE3"/>
    <w:rsid w:val="007D1C04"/>
    <w:rsid w:val="007D2AA3"/>
    <w:rsid w:val="007D2BFA"/>
    <w:rsid w:val="007D3058"/>
    <w:rsid w:val="007D4D62"/>
    <w:rsid w:val="007D4D79"/>
    <w:rsid w:val="007D4D7E"/>
    <w:rsid w:val="007D5092"/>
    <w:rsid w:val="007D6124"/>
    <w:rsid w:val="007D719A"/>
    <w:rsid w:val="007D7758"/>
    <w:rsid w:val="007D7CD4"/>
    <w:rsid w:val="007E07E9"/>
    <w:rsid w:val="007E0F5E"/>
    <w:rsid w:val="007E197E"/>
    <w:rsid w:val="007E2FE8"/>
    <w:rsid w:val="007E3DCC"/>
    <w:rsid w:val="007E69D6"/>
    <w:rsid w:val="007E6D70"/>
    <w:rsid w:val="007E6DB8"/>
    <w:rsid w:val="007E7956"/>
    <w:rsid w:val="007E7EEB"/>
    <w:rsid w:val="007F0537"/>
    <w:rsid w:val="007F0F0C"/>
    <w:rsid w:val="007F181C"/>
    <w:rsid w:val="007F188D"/>
    <w:rsid w:val="007F1AAC"/>
    <w:rsid w:val="007F2080"/>
    <w:rsid w:val="007F20A9"/>
    <w:rsid w:val="007F2703"/>
    <w:rsid w:val="007F27A0"/>
    <w:rsid w:val="007F3EE8"/>
    <w:rsid w:val="007F42A4"/>
    <w:rsid w:val="007F4E87"/>
    <w:rsid w:val="007F5502"/>
    <w:rsid w:val="007F7309"/>
    <w:rsid w:val="007F7A47"/>
    <w:rsid w:val="0080053B"/>
    <w:rsid w:val="0080181F"/>
    <w:rsid w:val="008022A2"/>
    <w:rsid w:val="00803A35"/>
    <w:rsid w:val="00804517"/>
    <w:rsid w:val="0080468B"/>
    <w:rsid w:val="0080611D"/>
    <w:rsid w:val="0080698A"/>
    <w:rsid w:val="00807479"/>
    <w:rsid w:val="00811BFE"/>
    <w:rsid w:val="00811D63"/>
    <w:rsid w:val="00813629"/>
    <w:rsid w:val="00813D1E"/>
    <w:rsid w:val="00813EDB"/>
    <w:rsid w:val="008142F2"/>
    <w:rsid w:val="00814801"/>
    <w:rsid w:val="00815951"/>
    <w:rsid w:val="00816996"/>
    <w:rsid w:val="00817625"/>
    <w:rsid w:val="0082109C"/>
    <w:rsid w:val="00821F57"/>
    <w:rsid w:val="00824904"/>
    <w:rsid w:val="00824CD5"/>
    <w:rsid w:val="00824CE2"/>
    <w:rsid w:val="0082537A"/>
    <w:rsid w:val="00825FDB"/>
    <w:rsid w:val="00826A82"/>
    <w:rsid w:val="00827583"/>
    <w:rsid w:val="008309D6"/>
    <w:rsid w:val="008327A1"/>
    <w:rsid w:val="008333E8"/>
    <w:rsid w:val="00833EBA"/>
    <w:rsid w:val="008366B2"/>
    <w:rsid w:val="0083703E"/>
    <w:rsid w:val="00837222"/>
    <w:rsid w:val="008375D7"/>
    <w:rsid w:val="008379FD"/>
    <w:rsid w:val="0084102A"/>
    <w:rsid w:val="00841A35"/>
    <w:rsid w:val="00841AF1"/>
    <w:rsid w:val="00842B40"/>
    <w:rsid w:val="00842B9A"/>
    <w:rsid w:val="00843BAC"/>
    <w:rsid w:val="00844138"/>
    <w:rsid w:val="00844160"/>
    <w:rsid w:val="008446EE"/>
    <w:rsid w:val="00844CBF"/>
    <w:rsid w:val="00844DE0"/>
    <w:rsid w:val="008463A8"/>
    <w:rsid w:val="00851560"/>
    <w:rsid w:val="008516B1"/>
    <w:rsid w:val="00853B68"/>
    <w:rsid w:val="00853C57"/>
    <w:rsid w:val="0085415B"/>
    <w:rsid w:val="00855195"/>
    <w:rsid w:val="0085522C"/>
    <w:rsid w:val="00855FCD"/>
    <w:rsid w:val="00856585"/>
    <w:rsid w:val="00856672"/>
    <w:rsid w:val="00856E42"/>
    <w:rsid w:val="00857D26"/>
    <w:rsid w:val="00857F5C"/>
    <w:rsid w:val="00860459"/>
    <w:rsid w:val="008605B6"/>
    <w:rsid w:val="0086170A"/>
    <w:rsid w:val="00862C98"/>
    <w:rsid w:val="008650C4"/>
    <w:rsid w:val="008657DB"/>
    <w:rsid w:val="0086634F"/>
    <w:rsid w:val="00866AAC"/>
    <w:rsid w:val="00867578"/>
    <w:rsid w:val="00867D68"/>
    <w:rsid w:val="00867FCC"/>
    <w:rsid w:val="0087008F"/>
    <w:rsid w:val="008704A7"/>
    <w:rsid w:val="00870964"/>
    <w:rsid w:val="00872105"/>
    <w:rsid w:val="00872455"/>
    <w:rsid w:val="008738F8"/>
    <w:rsid w:val="00873C7E"/>
    <w:rsid w:val="008741E7"/>
    <w:rsid w:val="008743E5"/>
    <w:rsid w:val="00874DD9"/>
    <w:rsid w:val="00875DC5"/>
    <w:rsid w:val="008765CA"/>
    <w:rsid w:val="00876791"/>
    <w:rsid w:val="00876818"/>
    <w:rsid w:val="008769F4"/>
    <w:rsid w:val="00877012"/>
    <w:rsid w:val="00877488"/>
    <w:rsid w:val="00880341"/>
    <w:rsid w:val="008808B5"/>
    <w:rsid w:val="0088161F"/>
    <w:rsid w:val="008829BA"/>
    <w:rsid w:val="0088593E"/>
    <w:rsid w:val="00890927"/>
    <w:rsid w:val="00893766"/>
    <w:rsid w:val="008946B1"/>
    <w:rsid w:val="00894CD6"/>
    <w:rsid w:val="00894D33"/>
    <w:rsid w:val="00895B25"/>
    <w:rsid w:val="008967D4"/>
    <w:rsid w:val="00897124"/>
    <w:rsid w:val="008A0533"/>
    <w:rsid w:val="008A1894"/>
    <w:rsid w:val="008A5814"/>
    <w:rsid w:val="008A5D5E"/>
    <w:rsid w:val="008A64D2"/>
    <w:rsid w:val="008A6D38"/>
    <w:rsid w:val="008B0793"/>
    <w:rsid w:val="008B0891"/>
    <w:rsid w:val="008B0A35"/>
    <w:rsid w:val="008B2160"/>
    <w:rsid w:val="008B2B90"/>
    <w:rsid w:val="008B32C0"/>
    <w:rsid w:val="008B3961"/>
    <w:rsid w:val="008B4993"/>
    <w:rsid w:val="008B6C45"/>
    <w:rsid w:val="008B6E0B"/>
    <w:rsid w:val="008B7BC4"/>
    <w:rsid w:val="008C10CD"/>
    <w:rsid w:val="008C117F"/>
    <w:rsid w:val="008C1324"/>
    <w:rsid w:val="008C2098"/>
    <w:rsid w:val="008C24E6"/>
    <w:rsid w:val="008C2DBF"/>
    <w:rsid w:val="008C3AA0"/>
    <w:rsid w:val="008C401B"/>
    <w:rsid w:val="008C50B5"/>
    <w:rsid w:val="008C7855"/>
    <w:rsid w:val="008D017B"/>
    <w:rsid w:val="008D1374"/>
    <w:rsid w:val="008D1C20"/>
    <w:rsid w:val="008D2B1A"/>
    <w:rsid w:val="008D2B29"/>
    <w:rsid w:val="008D2B68"/>
    <w:rsid w:val="008D3674"/>
    <w:rsid w:val="008D36F0"/>
    <w:rsid w:val="008D3C93"/>
    <w:rsid w:val="008D47CE"/>
    <w:rsid w:val="008D51C6"/>
    <w:rsid w:val="008D6201"/>
    <w:rsid w:val="008D787D"/>
    <w:rsid w:val="008D7AE6"/>
    <w:rsid w:val="008E2285"/>
    <w:rsid w:val="008E2BF0"/>
    <w:rsid w:val="008E367B"/>
    <w:rsid w:val="008E3B3A"/>
    <w:rsid w:val="008E3E8D"/>
    <w:rsid w:val="008E473F"/>
    <w:rsid w:val="008E4BB5"/>
    <w:rsid w:val="008E512A"/>
    <w:rsid w:val="008E5829"/>
    <w:rsid w:val="008E5996"/>
    <w:rsid w:val="008E5A6A"/>
    <w:rsid w:val="008E68D4"/>
    <w:rsid w:val="008E72D7"/>
    <w:rsid w:val="008E7304"/>
    <w:rsid w:val="008E7F80"/>
    <w:rsid w:val="008F00DD"/>
    <w:rsid w:val="008F05A4"/>
    <w:rsid w:val="008F159F"/>
    <w:rsid w:val="008F281C"/>
    <w:rsid w:val="008F2885"/>
    <w:rsid w:val="008F2922"/>
    <w:rsid w:val="008F410B"/>
    <w:rsid w:val="008F4613"/>
    <w:rsid w:val="008F47DD"/>
    <w:rsid w:val="008F4963"/>
    <w:rsid w:val="008F5971"/>
    <w:rsid w:val="008F5A25"/>
    <w:rsid w:val="008F5C24"/>
    <w:rsid w:val="008F60DF"/>
    <w:rsid w:val="008F6CE3"/>
    <w:rsid w:val="008F79F7"/>
    <w:rsid w:val="00901140"/>
    <w:rsid w:val="009015C6"/>
    <w:rsid w:val="009016C8"/>
    <w:rsid w:val="00901C73"/>
    <w:rsid w:val="00902771"/>
    <w:rsid w:val="00902AA2"/>
    <w:rsid w:val="00902D6C"/>
    <w:rsid w:val="0090341D"/>
    <w:rsid w:val="00904B8B"/>
    <w:rsid w:val="00905566"/>
    <w:rsid w:val="0090591C"/>
    <w:rsid w:val="009061BE"/>
    <w:rsid w:val="00906769"/>
    <w:rsid w:val="00906AD1"/>
    <w:rsid w:val="00907137"/>
    <w:rsid w:val="0090749A"/>
    <w:rsid w:val="00907B80"/>
    <w:rsid w:val="0091048E"/>
    <w:rsid w:val="0091160B"/>
    <w:rsid w:val="00913419"/>
    <w:rsid w:val="00914BE7"/>
    <w:rsid w:val="009169CB"/>
    <w:rsid w:val="00917604"/>
    <w:rsid w:val="00917A90"/>
    <w:rsid w:val="009215DE"/>
    <w:rsid w:val="00921E4B"/>
    <w:rsid w:val="009233EE"/>
    <w:rsid w:val="00923841"/>
    <w:rsid w:val="009240A5"/>
    <w:rsid w:val="00924DDE"/>
    <w:rsid w:val="00925249"/>
    <w:rsid w:val="0092549F"/>
    <w:rsid w:val="0092658F"/>
    <w:rsid w:val="0092738D"/>
    <w:rsid w:val="00927637"/>
    <w:rsid w:val="009279C6"/>
    <w:rsid w:val="00927A8C"/>
    <w:rsid w:val="00927DE7"/>
    <w:rsid w:val="00930AF7"/>
    <w:rsid w:val="00930C0F"/>
    <w:rsid w:val="00931501"/>
    <w:rsid w:val="0093295D"/>
    <w:rsid w:val="00932EDE"/>
    <w:rsid w:val="00933296"/>
    <w:rsid w:val="00934951"/>
    <w:rsid w:val="009362C5"/>
    <w:rsid w:val="0093640B"/>
    <w:rsid w:val="00937A4C"/>
    <w:rsid w:val="00937FFB"/>
    <w:rsid w:val="0094022D"/>
    <w:rsid w:val="00940CD7"/>
    <w:rsid w:val="00941C4D"/>
    <w:rsid w:val="00943652"/>
    <w:rsid w:val="00943C2A"/>
    <w:rsid w:val="00945161"/>
    <w:rsid w:val="00947102"/>
    <w:rsid w:val="0094795F"/>
    <w:rsid w:val="0095150D"/>
    <w:rsid w:val="009547EA"/>
    <w:rsid w:val="00955001"/>
    <w:rsid w:val="009550BE"/>
    <w:rsid w:val="00955620"/>
    <w:rsid w:val="00955A7B"/>
    <w:rsid w:val="009561D4"/>
    <w:rsid w:val="00957A13"/>
    <w:rsid w:val="00957E18"/>
    <w:rsid w:val="00957EC7"/>
    <w:rsid w:val="00957F84"/>
    <w:rsid w:val="0096068E"/>
    <w:rsid w:val="00961781"/>
    <w:rsid w:val="00961A3A"/>
    <w:rsid w:val="00961ADF"/>
    <w:rsid w:val="00961E28"/>
    <w:rsid w:val="0096221B"/>
    <w:rsid w:val="00962ECF"/>
    <w:rsid w:val="009638A0"/>
    <w:rsid w:val="00963B96"/>
    <w:rsid w:val="00964154"/>
    <w:rsid w:val="00964774"/>
    <w:rsid w:val="009668DF"/>
    <w:rsid w:val="0096709A"/>
    <w:rsid w:val="009676D2"/>
    <w:rsid w:val="00967F9F"/>
    <w:rsid w:val="009705FD"/>
    <w:rsid w:val="00971C8A"/>
    <w:rsid w:val="00972469"/>
    <w:rsid w:val="0097316C"/>
    <w:rsid w:val="00976563"/>
    <w:rsid w:val="009766F8"/>
    <w:rsid w:val="00976F97"/>
    <w:rsid w:val="009770AB"/>
    <w:rsid w:val="009775B4"/>
    <w:rsid w:val="00977B47"/>
    <w:rsid w:val="00980EC1"/>
    <w:rsid w:val="00981DC6"/>
    <w:rsid w:val="00982CA4"/>
    <w:rsid w:val="00983FFC"/>
    <w:rsid w:val="00985DE8"/>
    <w:rsid w:val="009874DB"/>
    <w:rsid w:val="00987C77"/>
    <w:rsid w:val="0099013E"/>
    <w:rsid w:val="00990EFF"/>
    <w:rsid w:val="0099104F"/>
    <w:rsid w:val="00991D86"/>
    <w:rsid w:val="00992541"/>
    <w:rsid w:val="0099316F"/>
    <w:rsid w:val="00993A92"/>
    <w:rsid w:val="00994D78"/>
    <w:rsid w:val="0099562C"/>
    <w:rsid w:val="0099771F"/>
    <w:rsid w:val="009A0AA8"/>
    <w:rsid w:val="009A0D9E"/>
    <w:rsid w:val="009A1095"/>
    <w:rsid w:val="009A1967"/>
    <w:rsid w:val="009A20B9"/>
    <w:rsid w:val="009A34C2"/>
    <w:rsid w:val="009A5572"/>
    <w:rsid w:val="009A5724"/>
    <w:rsid w:val="009A7440"/>
    <w:rsid w:val="009A771D"/>
    <w:rsid w:val="009B2B63"/>
    <w:rsid w:val="009B3020"/>
    <w:rsid w:val="009B31F8"/>
    <w:rsid w:val="009B40E9"/>
    <w:rsid w:val="009B43ED"/>
    <w:rsid w:val="009B6BE4"/>
    <w:rsid w:val="009B744D"/>
    <w:rsid w:val="009C0BCE"/>
    <w:rsid w:val="009C0BEC"/>
    <w:rsid w:val="009C1B2F"/>
    <w:rsid w:val="009C1B9C"/>
    <w:rsid w:val="009C2384"/>
    <w:rsid w:val="009C281D"/>
    <w:rsid w:val="009C2FEE"/>
    <w:rsid w:val="009C30EF"/>
    <w:rsid w:val="009C3184"/>
    <w:rsid w:val="009C7270"/>
    <w:rsid w:val="009C7706"/>
    <w:rsid w:val="009C7CA9"/>
    <w:rsid w:val="009C7FA2"/>
    <w:rsid w:val="009D0A5F"/>
    <w:rsid w:val="009D0B0B"/>
    <w:rsid w:val="009D0FC5"/>
    <w:rsid w:val="009D104B"/>
    <w:rsid w:val="009D22A6"/>
    <w:rsid w:val="009D4416"/>
    <w:rsid w:val="009D4B99"/>
    <w:rsid w:val="009D4D33"/>
    <w:rsid w:val="009D5F1F"/>
    <w:rsid w:val="009D6B64"/>
    <w:rsid w:val="009D6E79"/>
    <w:rsid w:val="009D7296"/>
    <w:rsid w:val="009D7D73"/>
    <w:rsid w:val="009E0D3A"/>
    <w:rsid w:val="009E154D"/>
    <w:rsid w:val="009E1998"/>
    <w:rsid w:val="009E2019"/>
    <w:rsid w:val="009E325D"/>
    <w:rsid w:val="009E3A8B"/>
    <w:rsid w:val="009E4A2B"/>
    <w:rsid w:val="009E4C5A"/>
    <w:rsid w:val="009E55D5"/>
    <w:rsid w:val="009E5F26"/>
    <w:rsid w:val="009E62EE"/>
    <w:rsid w:val="009E72A8"/>
    <w:rsid w:val="009E7828"/>
    <w:rsid w:val="009F07E7"/>
    <w:rsid w:val="009F161E"/>
    <w:rsid w:val="009F258B"/>
    <w:rsid w:val="009F2931"/>
    <w:rsid w:val="009F558A"/>
    <w:rsid w:val="009F5EE2"/>
    <w:rsid w:val="009F609B"/>
    <w:rsid w:val="009F790F"/>
    <w:rsid w:val="009F7B1F"/>
    <w:rsid w:val="009F7C0D"/>
    <w:rsid w:val="00A001F2"/>
    <w:rsid w:val="00A00435"/>
    <w:rsid w:val="00A00EFC"/>
    <w:rsid w:val="00A024B6"/>
    <w:rsid w:val="00A02CF7"/>
    <w:rsid w:val="00A07B1C"/>
    <w:rsid w:val="00A1013D"/>
    <w:rsid w:val="00A10172"/>
    <w:rsid w:val="00A106B1"/>
    <w:rsid w:val="00A10981"/>
    <w:rsid w:val="00A11BEE"/>
    <w:rsid w:val="00A11F0F"/>
    <w:rsid w:val="00A132DE"/>
    <w:rsid w:val="00A13DBE"/>
    <w:rsid w:val="00A14810"/>
    <w:rsid w:val="00A15689"/>
    <w:rsid w:val="00A16360"/>
    <w:rsid w:val="00A1748D"/>
    <w:rsid w:val="00A174B6"/>
    <w:rsid w:val="00A201BD"/>
    <w:rsid w:val="00A215A5"/>
    <w:rsid w:val="00A22C9E"/>
    <w:rsid w:val="00A23818"/>
    <w:rsid w:val="00A24522"/>
    <w:rsid w:val="00A249AC"/>
    <w:rsid w:val="00A25F2D"/>
    <w:rsid w:val="00A26259"/>
    <w:rsid w:val="00A2640D"/>
    <w:rsid w:val="00A27727"/>
    <w:rsid w:val="00A27CE9"/>
    <w:rsid w:val="00A30FD5"/>
    <w:rsid w:val="00A3424B"/>
    <w:rsid w:val="00A34C74"/>
    <w:rsid w:val="00A369DB"/>
    <w:rsid w:val="00A37AB5"/>
    <w:rsid w:val="00A404D2"/>
    <w:rsid w:val="00A41BD4"/>
    <w:rsid w:val="00A41EE5"/>
    <w:rsid w:val="00A41F0D"/>
    <w:rsid w:val="00A43895"/>
    <w:rsid w:val="00A439A0"/>
    <w:rsid w:val="00A43C30"/>
    <w:rsid w:val="00A446B3"/>
    <w:rsid w:val="00A44A52"/>
    <w:rsid w:val="00A45E58"/>
    <w:rsid w:val="00A46582"/>
    <w:rsid w:val="00A50900"/>
    <w:rsid w:val="00A51A0B"/>
    <w:rsid w:val="00A5237D"/>
    <w:rsid w:val="00A525C0"/>
    <w:rsid w:val="00A53752"/>
    <w:rsid w:val="00A53EC4"/>
    <w:rsid w:val="00A55119"/>
    <w:rsid w:val="00A56C8B"/>
    <w:rsid w:val="00A57145"/>
    <w:rsid w:val="00A6014A"/>
    <w:rsid w:val="00A6049F"/>
    <w:rsid w:val="00A60E00"/>
    <w:rsid w:val="00A6228D"/>
    <w:rsid w:val="00A62502"/>
    <w:rsid w:val="00A6298A"/>
    <w:rsid w:val="00A64364"/>
    <w:rsid w:val="00A6770F"/>
    <w:rsid w:val="00A707B7"/>
    <w:rsid w:val="00A714B6"/>
    <w:rsid w:val="00A714E7"/>
    <w:rsid w:val="00A71A22"/>
    <w:rsid w:val="00A71F19"/>
    <w:rsid w:val="00A726BF"/>
    <w:rsid w:val="00A72F8B"/>
    <w:rsid w:val="00A7305A"/>
    <w:rsid w:val="00A74818"/>
    <w:rsid w:val="00A7512B"/>
    <w:rsid w:val="00A76AC7"/>
    <w:rsid w:val="00A77200"/>
    <w:rsid w:val="00A779ED"/>
    <w:rsid w:val="00A81AED"/>
    <w:rsid w:val="00A824B2"/>
    <w:rsid w:val="00A825BF"/>
    <w:rsid w:val="00A8313C"/>
    <w:rsid w:val="00A8316E"/>
    <w:rsid w:val="00A83273"/>
    <w:rsid w:val="00A83B3B"/>
    <w:rsid w:val="00A84C9C"/>
    <w:rsid w:val="00A87819"/>
    <w:rsid w:val="00A908C8"/>
    <w:rsid w:val="00A91718"/>
    <w:rsid w:val="00A9193F"/>
    <w:rsid w:val="00A92516"/>
    <w:rsid w:val="00A93B9D"/>
    <w:rsid w:val="00A93EF0"/>
    <w:rsid w:val="00A93F3B"/>
    <w:rsid w:val="00A952A0"/>
    <w:rsid w:val="00A95DF6"/>
    <w:rsid w:val="00A95F50"/>
    <w:rsid w:val="00A96319"/>
    <w:rsid w:val="00A965EF"/>
    <w:rsid w:val="00A96A04"/>
    <w:rsid w:val="00A97896"/>
    <w:rsid w:val="00A97A80"/>
    <w:rsid w:val="00AA37EA"/>
    <w:rsid w:val="00AA4123"/>
    <w:rsid w:val="00AA4972"/>
    <w:rsid w:val="00AA4B09"/>
    <w:rsid w:val="00AA4B7D"/>
    <w:rsid w:val="00AA63B3"/>
    <w:rsid w:val="00AA73AB"/>
    <w:rsid w:val="00AA7BAE"/>
    <w:rsid w:val="00AA7F4B"/>
    <w:rsid w:val="00AB0965"/>
    <w:rsid w:val="00AB0B59"/>
    <w:rsid w:val="00AB1A32"/>
    <w:rsid w:val="00AB34F9"/>
    <w:rsid w:val="00AB3C21"/>
    <w:rsid w:val="00AB3EB1"/>
    <w:rsid w:val="00AB45ED"/>
    <w:rsid w:val="00AB49A4"/>
    <w:rsid w:val="00AB4AA6"/>
    <w:rsid w:val="00AB5401"/>
    <w:rsid w:val="00AB7795"/>
    <w:rsid w:val="00AB7B99"/>
    <w:rsid w:val="00AC040F"/>
    <w:rsid w:val="00AC0B77"/>
    <w:rsid w:val="00AC19FB"/>
    <w:rsid w:val="00AC20CB"/>
    <w:rsid w:val="00AC214B"/>
    <w:rsid w:val="00AC23A1"/>
    <w:rsid w:val="00AC3370"/>
    <w:rsid w:val="00AC3704"/>
    <w:rsid w:val="00AC376B"/>
    <w:rsid w:val="00AC4D2D"/>
    <w:rsid w:val="00AC6C76"/>
    <w:rsid w:val="00AC7D2C"/>
    <w:rsid w:val="00AD07FF"/>
    <w:rsid w:val="00AD1803"/>
    <w:rsid w:val="00AD1865"/>
    <w:rsid w:val="00AD1BE0"/>
    <w:rsid w:val="00AD2671"/>
    <w:rsid w:val="00AD2746"/>
    <w:rsid w:val="00AD2BD3"/>
    <w:rsid w:val="00AD3113"/>
    <w:rsid w:val="00AD334B"/>
    <w:rsid w:val="00AD3434"/>
    <w:rsid w:val="00AD562B"/>
    <w:rsid w:val="00AD59C2"/>
    <w:rsid w:val="00AD5A2C"/>
    <w:rsid w:val="00AD67F0"/>
    <w:rsid w:val="00AD76CF"/>
    <w:rsid w:val="00AD7A2E"/>
    <w:rsid w:val="00AD7A45"/>
    <w:rsid w:val="00AD7C90"/>
    <w:rsid w:val="00AD7FB6"/>
    <w:rsid w:val="00AE1133"/>
    <w:rsid w:val="00AE206D"/>
    <w:rsid w:val="00AE2FE0"/>
    <w:rsid w:val="00AE3668"/>
    <w:rsid w:val="00AE44ED"/>
    <w:rsid w:val="00AE4F85"/>
    <w:rsid w:val="00AE5FDB"/>
    <w:rsid w:val="00AE6698"/>
    <w:rsid w:val="00AF0629"/>
    <w:rsid w:val="00AF0676"/>
    <w:rsid w:val="00AF22B9"/>
    <w:rsid w:val="00AF33E6"/>
    <w:rsid w:val="00AF4FA0"/>
    <w:rsid w:val="00AF5179"/>
    <w:rsid w:val="00AF5F42"/>
    <w:rsid w:val="00AF665E"/>
    <w:rsid w:val="00AF6DDC"/>
    <w:rsid w:val="00AF7EC1"/>
    <w:rsid w:val="00B006AC"/>
    <w:rsid w:val="00B02CC2"/>
    <w:rsid w:val="00B038D8"/>
    <w:rsid w:val="00B04F92"/>
    <w:rsid w:val="00B051DD"/>
    <w:rsid w:val="00B060F7"/>
    <w:rsid w:val="00B07D80"/>
    <w:rsid w:val="00B107B6"/>
    <w:rsid w:val="00B12475"/>
    <w:rsid w:val="00B13353"/>
    <w:rsid w:val="00B13DEA"/>
    <w:rsid w:val="00B13E75"/>
    <w:rsid w:val="00B1609C"/>
    <w:rsid w:val="00B169F8"/>
    <w:rsid w:val="00B16E8D"/>
    <w:rsid w:val="00B20BE3"/>
    <w:rsid w:val="00B224E8"/>
    <w:rsid w:val="00B22BDC"/>
    <w:rsid w:val="00B23CD3"/>
    <w:rsid w:val="00B24026"/>
    <w:rsid w:val="00B24105"/>
    <w:rsid w:val="00B2460A"/>
    <w:rsid w:val="00B24A30"/>
    <w:rsid w:val="00B24BCC"/>
    <w:rsid w:val="00B25A40"/>
    <w:rsid w:val="00B25CD3"/>
    <w:rsid w:val="00B27259"/>
    <w:rsid w:val="00B30E99"/>
    <w:rsid w:val="00B317BC"/>
    <w:rsid w:val="00B31BD7"/>
    <w:rsid w:val="00B33669"/>
    <w:rsid w:val="00B33847"/>
    <w:rsid w:val="00B33EFB"/>
    <w:rsid w:val="00B351F5"/>
    <w:rsid w:val="00B35626"/>
    <w:rsid w:val="00B35FB3"/>
    <w:rsid w:val="00B3653C"/>
    <w:rsid w:val="00B37D50"/>
    <w:rsid w:val="00B4027A"/>
    <w:rsid w:val="00B41DE9"/>
    <w:rsid w:val="00B429BD"/>
    <w:rsid w:val="00B4461D"/>
    <w:rsid w:val="00B45B29"/>
    <w:rsid w:val="00B45E5F"/>
    <w:rsid w:val="00B506FB"/>
    <w:rsid w:val="00B51125"/>
    <w:rsid w:val="00B515C1"/>
    <w:rsid w:val="00B519D0"/>
    <w:rsid w:val="00B53BB1"/>
    <w:rsid w:val="00B54414"/>
    <w:rsid w:val="00B54525"/>
    <w:rsid w:val="00B54AB9"/>
    <w:rsid w:val="00B5553B"/>
    <w:rsid w:val="00B55703"/>
    <w:rsid w:val="00B55999"/>
    <w:rsid w:val="00B55B22"/>
    <w:rsid w:val="00B56A16"/>
    <w:rsid w:val="00B56BE7"/>
    <w:rsid w:val="00B5721A"/>
    <w:rsid w:val="00B60BC7"/>
    <w:rsid w:val="00B60E67"/>
    <w:rsid w:val="00B61495"/>
    <w:rsid w:val="00B61CC8"/>
    <w:rsid w:val="00B63683"/>
    <w:rsid w:val="00B63BB7"/>
    <w:rsid w:val="00B66AE9"/>
    <w:rsid w:val="00B711F5"/>
    <w:rsid w:val="00B72AC3"/>
    <w:rsid w:val="00B72D70"/>
    <w:rsid w:val="00B74785"/>
    <w:rsid w:val="00B747F7"/>
    <w:rsid w:val="00B765B4"/>
    <w:rsid w:val="00B769F0"/>
    <w:rsid w:val="00B77AE9"/>
    <w:rsid w:val="00B81163"/>
    <w:rsid w:val="00B814B3"/>
    <w:rsid w:val="00B8161B"/>
    <w:rsid w:val="00B82F7C"/>
    <w:rsid w:val="00B836CD"/>
    <w:rsid w:val="00B83EE3"/>
    <w:rsid w:val="00B84493"/>
    <w:rsid w:val="00B84A42"/>
    <w:rsid w:val="00B85489"/>
    <w:rsid w:val="00B854E4"/>
    <w:rsid w:val="00B85E70"/>
    <w:rsid w:val="00B8716E"/>
    <w:rsid w:val="00B877CA"/>
    <w:rsid w:val="00B90211"/>
    <w:rsid w:val="00B90353"/>
    <w:rsid w:val="00B9384F"/>
    <w:rsid w:val="00B9422F"/>
    <w:rsid w:val="00B9571C"/>
    <w:rsid w:val="00B957F6"/>
    <w:rsid w:val="00B95DBB"/>
    <w:rsid w:val="00B96B67"/>
    <w:rsid w:val="00BA0665"/>
    <w:rsid w:val="00BA06A4"/>
    <w:rsid w:val="00BA105A"/>
    <w:rsid w:val="00BA13EA"/>
    <w:rsid w:val="00BA18DD"/>
    <w:rsid w:val="00BA2EF6"/>
    <w:rsid w:val="00BA312A"/>
    <w:rsid w:val="00BA3EAA"/>
    <w:rsid w:val="00BA4C02"/>
    <w:rsid w:val="00BA4FCF"/>
    <w:rsid w:val="00BA7A2B"/>
    <w:rsid w:val="00BB0971"/>
    <w:rsid w:val="00BB0DBF"/>
    <w:rsid w:val="00BB11A1"/>
    <w:rsid w:val="00BB154C"/>
    <w:rsid w:val="00BB214E"/>
    <w:rsid w:val="00BB2DFC"/>
    <w:rsid w:val="00BB3B88"/>
    <w:rsid w:val="00BB4CA2"/>
    <w:rsid w:val="00BB7086"/>
    <w:rsid w:val="00BB71A2"/>
    <w:rsid w:val="00BC027A"/>
    <w:rsid w:val="00BC051A"/>
    <w:rsid w:val="00BC05A1"/>
    <w:rsid w:val="00BC06CF"/>
    <w:rsid w:val="00BC209C"/>
    <w:rsid w:val="00BC3263"/>
    <w:rsid w:val="00BC37A3"/>
    <w:rsid w:val="00BC4C40"/>
    <w:rsid w:val="00BC605B"/>
    <w:rsid w:val="00BC6970"/>
    <w:rsid w:val="00BD0FBA"/>
    <w:rsid w:val="00BD1776"/>
    <w:rsid w:val="00BD194E"/>
    <w:rsid w:val="00BD25D8"/>
    <w:rsid w:val="00BD2EAB"/>
    <w:rsid w:val="00BD3914"/>
    <w:rsid w:val="00BD3BE5"/>
    <w:rsid w:val="00BD40D0"/>
    <w:rsid w:val="00BD4C48"/>
    <w:rsid w:val="00BD4CF3"/>
    <w:rsid w:val="00BD5358"/>
    <w:rsid w:val="00BD6553"/>
    <w:rsid w:val="00BD685B"/>
    <w:rsid w:val="00BD7832"/>
    <w:rsid w:val="00BD7C3D"/>
    <w:rsid w:val="00BD7CC5"/>
    <w:rsid w:val="00BE143C"/>
    <w:rsid w:val="00BE5024"/>
    <w:rsid w:val="00BE56E1"/>
    <w:rsid w:val="00BE6392"/>
    <w:rsid w:val="00BE68CB"/>
    <w:rsid w:val="00BE7024"/>
    <w:rsid w:val="00BE7E5C"/>
    <w:rsid w:val="00BF0C7B"/>
    <w:rsid w:val="00BF0CC4"/>
    <w:rsid w:val="00BF14CB"/>
    <w:rsid w:val="00BF1638"/>
    <w:rsid w:val="00BF195D"/>
    <w:rsid w:val="00BF290E"/>
    <w:rsid w:val="00BF3761"/>
    <w:rsid w:val="00BF3F90"/>
    <w:rsid w:val="00BF4327"/>
    <w:rsid w:val="00BF4913"/>
    <w:rsid w:val="00BF4F64"/>
    <w:rsid w:val="00C00B99"/>
    <w:rsid w:val="00C01906"/>
    <w:rsid w:val="00C025DC"/>
    <w:rsid w:val="00C02768"/>
    <w:rsid w:val="00C02D49"/>
    <w:rsid w:val="00C03D85"/>
    <w:rsid w:val="00C04FAD"/>
    <w:rsid w:val="00C070DB"/>
    <w:rsid w:val="00C078EF"/>
    <w:rsid w:val="00C07A5C"/>
    <w:rsid w:val="00C07D4A"/>
    <w:rsid w:val="00C101C4"/>
    <w:rsid w:val="00C103B0"/>
    <w:rsid w:val="00C1056B"/>
    <w:rsid w:val="00C10747"/>
    <w:rsid w:val="00C10A16"/>
    <w:rsid w:val="00C11107"/>
    <w:rsid w:val="00C119B4"/>
    <w:rsid w:val="00C124F1"/>
    <w:rsid w:val="00C12692"/>
    <w:rsid w:val="00C12BF0"/>
    <w:rsid w:val="00C12C14"/>
    <w:rsid w:val="00C13287"/>
    <w:rsid w:val="00C13D1C"/>
    <w:rsid w:val="00C14628"/>
    <w:rsid w:val="00C14AEA"/>
    <w:rsid w:val="00C16708"/>
    <w:rsid w:val="00C200AE"/>
    <w:rsid w:val="00C211A6"/>
    <w:rsid w:val="00C216B6"/>
    <w:rsid w:val="00C21867"/>
    <w:rsid w:val="00C23A92"/>
    <w:rsid w:val="00C240E8"/>
    <w:rsid w:val="00C24CD0"/>
    <w:rsid w:val="00C24EB1"/>
    <w:rsid w:val="00C25F32"/>
    <w:rsid w:val="00C26316"/>
    <w:rsid w:val="00C3003A"/>
    <w:rsid w:val="00C3032C"/>
    <w:rsid w:val="00C326D2"/>
    <w:rsid w:val="00C330B8"/>
    <w:rsid w:val="00C33493"/>
    <w:rsid w:val="00C33581"/>
    <w:rsid w:val="00C33650"/>
    <w:rsid w:val="00C33F8D"/>
    <w:rsid w:val="00C34D73"/>
    <w:rsid w:val="00C34F65"/>
    <w:rsid w:val="00C3550D"/>
    <w:rsid w:val="00C379DB"/>
    <w:rsid w:val="00C37D99"/>
    <w:rsid w:val="00C40904"/>
    <w:rsid w:val="00C40B48"/>
    <w:rsid w:val="00C410A0"/>
    <w:rsid w:val="00C4260D"/>
    <w:rsid w:val="00C4513B"/>
    <w:rsid w:val="00C45442"/>
    <w:rsid w:val="00C501C2"/>
    <w:rsid w:val="00C521B6"/>
    <w:rsid w:val="00C539EE"/>
    <w:rsid w:val="00C53A4D"/>
    <w:rsid w:val="00C5454A"/>
    <w:rsid w:val="00C54722"/>
    <w:rsid w:val="00C54FC8"/>
    <w:rsid w:val="00C550FD"/>
    <w:rsid w:val="00C555CB"/>
    <w:rsid w:val="00C60588"/>
    <w:rsid w:val="00C60854"/>
    <w:rsid w:val="00C646B1"/>
    <w:rsid w:val="00C65AEC"/>
    <w:rsid w:val="00C67C2C"/>
    <w:rsid w:val="00C7087A"/>
    <w:rsid w:val="00C70E95"/>
    <w:rsid w:val="00C710FD"/>
    <w:rsid w:val="00C716F8"/>
    <w:rsid w:val="00C72D7E"/>
    <w:rsid w:val="00C7318B"/>
    <w:rsid w:val="00C731B4"/>
    <w:rsid w:val="00C734DE"/>
    <w:rsid w:val="00C73FFD"/>
    <w:rsid w:val="00C746FA"/>
    <w:rsid w:val="00C74A9D"/>
    <w:rsid w:val="00C74DD9"/>
    <w:rsid w:val="00C754F5"/>
    <w:rsid w:val="00C75BCC"/>
    <w:rsid w:val="00C80323"/>
    <w:rsid w:val="00C819AB"/>
    <w:rsid w:val="00C825A4"/>
    <w:rsid w:val="00C83ECB"/>
    <w:rsid w:val="00C841F1"/>
    <w:rsid w:val="00C84333"/>
    <w:rsid w:val="00C85E91"/>
    <w:rsid w:val="00C862F5"/>
    <w:rsid w:val="00C87861"/>
    <w:rsid w:val="00C90167"/>
    <w:rsid w:val="00C9241C"/>
    <w:rsid w:val="00C92A2B"/>
    <w:rsid w:val="00C92C6C"/>
    <w:rsid w:val="00C92EE6"/>
    <w:rsid w:val="00C94A16"/>
    <w:rsid w:val="00C96624"/>
    <w:rsid w:val="00C967CE"/>
    <w:rsid w:val="00C9780A"/>
    <w:rsid w:val="00C97C18"/>
    <w:rsid w:val="00CA2D4E"/>
    <w:rsid w:val="00CA5DDF"/>
    <w:rsid w:val="00CA6F84"/>
    <w:rsid w:val="00CA74B9"/>
    <w:rsid w:val="00CA7658"/>
    <w:rsid w:val="00CA79E7"/>
    <w:rsid w:val="00CB1A3C"/>
    <w:rsid w:val="00CB1D58"/>
    <w:rsid w:val="00CB2A14"/>
    <w:rsid w:val="00CB317A"/>
    <w:rsid w:val="00CB3860"/>
    <w:rsid w:val="00CB3F16"/>
    <w:rsid w:val="00CB4BEC"/>
    <w:rsid w:val="00CB5549"/>
    <w:rsid w:val="00CB5791"/>
    <w:rsid w:val="00CB5C74"/>
    <w:rsid w:val="00CB6C58"/>
    <w:rsid w:val="00CB742C"/>
    <w:rsid w:val="00CB7B5E"/>
    <w:rsid w:val="00CB7F7D"/>
    <w:rsid w:val="00CC0783"/>
    <w:rsid w:val="00CC0CBC"/>
    <w:rsid w:val="00CC1897"/>
    <w:rsid w:val="00CC1D81"/>
    <w:rsid w:val="00CC286A"/>
    <w:rsid w:val="00CC2B2A"/>
    <w:rsid w:val="00CC2CD9"/>
    <w:rsid w:val="00CC3EC2"/>
    <w:rsid w:val="00CC406E"/>
    <w:rsid w:val="00CC4162"/>
    <w:rsid w:val="00CC5B84"/>
    <w:rsid w:val="00CD07DF"/>
    <w:rsid w:val="00CD1234"/>
    <w:rsid w:val="00CD3B27"/>
    <w:rsid w:val="00CD4B2C"/>
    <w:rsid w:val="00CD5FC1"/>
    <w:rsid w:val="00CD6252"/>
    <w:rsid w:val="00CE03D3"/>
    <w:rsid w:val="00CE05FB"/>
    <w:rsid w:val="00CE2A77"/>
    <w:rsid w:val="00CE3549"/>
    <w:rsid w:val="00CE3BB1"/>
    <w:rsid w:val="00CE4A5F"/>
    <w:rsid w:val="00CE4B25"/>
    <w:rsid w:val="00CE500D"/>
    <w:rsid w:val="00CE5DB1"/>
    <w:rsid w:val="00CE6493"/>
    <w:rsid w:val="00CE665C"/>
    <w:rsid w:val="00CE6875"/>
    <w:rsid w:val="00CE7A6C"/>
    <w:rsid w:val="00CE7CBD"/>
    <w:rsid w:val="00CE7E28"/>
    <w:rsid w:val="00CF103D"/>
    <w:rsid w:val="00CF1742"/>
    <w:rsid w:val="00CF2367"/>
    <w:rsid w:val="00CF3B7E"/>
    <w:rsid w:val="00CF3F81"/>
    <w:rsid w:val="00CF40CB"/>
    <w:rsid w:val="00CF4454"/>
    <w:rsid w:val="00CF4683"/>
    <w:rsid w:val="00CF58CE"/>
    <w:rsid w:val="00CF5FF2"/>
    <w:rsid w:val="00CF66D2"/>
    <w:rsid w:val="00CF6D11"/>
    <w:rsid w:val="00D00032"/>
    <w:rsid w:val="00D00352"/>
    <w:rsid w:val="00D003BD"/>
    <w:rsid w:val="00D0089A"/>
    <w:rsid w:val="00D05CC8"/>
    <w:rsid w:val="00D07756"/>
    <w:rsid w:val="00D07929"/>
    <w:rsid w:val="00D10669"/>
    <w:rsid w:val="00D1094E"/>
    <w:rsid w:val="00D11438"/>
    <w:rsid w:val="00D1164B"/>
    <w:rsid w:val="00D1241B"/>
    <w:rsid w:val="00D12981"/>
    <w:rsid w:val="00D12F69"/>
    <w:rsid w:val="00D13419"/>
    <w:rsid w:val="00D13DCA"/>
    <w:rsid w:val="00D13F04"/>
    <w:rsid w:val="00D141B8"/>
    <w:rsid w:val="00D1598A"/>
    <w:rsid w:val="00D164D4"/>
    <w:rsid w:val="00D201F1"/>
    <w:rsid w:val="00D2035C"/>
    <w:rsid w:val="00D222AE"/>
    <w:rsid w:val="00D2265A"/>
    <w:rsid w:val="00D22BC3"/>
    <w:rsid w:val="00D245E6"/>
    <w:rsid w:val="00D24769"/>
    <w:rsid w:val="00D25203"/>
    <w:rsid w:val="00D26CC2"/>
    <w:rsid w:val="00D272AC"/>
    <w:rsid w:val="00D314D8"/>
    <w:rsid w:val="00D31890"/>
    <w:rsid w:val="00D31CA8"/>
    <w:rsid w:val="00D31F35"/>
    <w:rsid w:val="00D325F4"/>
    <w:rsid w:val="00D34274"/>
    <w:rsid w:val="00D417CF"/>
    <w:rsid w:val="00D42905"/>
    <w:rsid w:val="00D44206"/>
    <w:rsid w:val="00D44C4C"/>
    <w:rsid w:val="00D453A0"/>
    <w:rsid w:val="00D45613"/>
    <w:rsid w:val="00D465F3"/>
    <w:rsid w:val="00D46A75"/>
    <w:rsid w:val="00D47E17"/>
    <w:rsid w:val="00D515C7"/>
    <w:rsid w:val="00D51604"/>
    <w:rsid w:val="00D51ADE"/>
    <w:rsid w:val="00D51F45"/>
    <w:rsid w:val="00D525CC"/>
    <w:rsid w:val="00D52C9C"/>
    <w:rsid w:val="00D52E59"/>
    <w:rsid w:val="00D53E12"/>
    <w:rsid w:val="00D54454"/>
    <w:rsid w:val="00D545F2"/>
    <w:rsid w:val="00D54722"/>
    <w:rsid w:val="00D55077"/>
    <w:rsid w:val="00D561DF"/>
    <w:rsid w:val="00D57753"/>
    <w:rsid w:val="00D61139"/>
    <w:rsid w:val="00D6260E"/>
    <w:rsid w:val="00D629DF"/>
    <w:rsid w:val="00D6414C"/>
    <w:rsid w:val="00D64798"/>
    <w:rsid w:val="00D668ED"/>
    <w:rsid w:val="00D672D7"/>
    <w:rsid w:val="00D677CB"/>
    <w:rsid w:val="00D708EA"/>
    <w:rsid w:val="00D70A24"/>
    <w:rsid w:val="00D727D0"/>
    <w:rsid w:val="00D72B7E"/>
    <w:rsid w:val="00D72FD6"/>
    <w:rsid w:val="00D7431F"/>
    <w:rsid w:val="00D75312"/>
    <w:rsid w:val="00D7592C"/>
    <w:rsid w:val="00D7635B"/>
    <w:rsid w:val="00D7652B"/>
    <w:rsid w:val="00D76C5D"/>
    <w:rsid w:val="00D77995"/>
    <w:rsid w:val="00D77A00"/>
    <w:rsid w:val="00D80901"/>
    <w:rsid w:val="00D80B2D"/>
    <w:rsid w:val="00D81597"/>
    <w:rsid w:val="00D8372C"/>
    <w:rsid w:val="00D83758"/>
    <w:rsid w:val="00D844AF"/>
    <w:rsid w:val="00D84EA8"/>
    <w:rsid w:val="00D85236"/>
    <w:rsid w:val="00D862C1"/>
    <w:rsid w:val="00D86502"/>
    <w:rsid w:val="00D86C2A"/>
    <w:rsid w:val="00D90075"/>
    <w:rsid w:val="00D90936"/>
    <w:rsid w:val="00D92627"/>
    <w:rsid w:val="00D928B1"/>
    <w:rsid w:val="00D92D6B"/>
    <w:rsid w:val="00D946D1"/>
    <w:rsid w:val="00D959C0"/>
    <w:rsid w:val="00D95DA3"/>
    <w:rsid w:val="00D97467"/>
    <w:rsid w:val="00D97F68"/>
    <w:rsid w:val="00DA0075"/>
    <w:rsid w:val="00DA0310"/>
    <w:rsid w:val="00DA15C7"/>
    <w:rsid w:val="00DA1C5A"/>
    <w:rsid w:val="00DA20D6"/>
    <w:rsid w:val="00DA238C"/>
    <w:rsid w:val="00DA2FE4"/>
    <w:rsid w:val="00DA3534"/>
    <w:rsid w:val="00DA3A14"/>
    <w:rsid w:val="00DA3C42"/>
    <w:rsid w:val="00DA3ED8"/>
    <w:rsid w:val="00DA3FE8"/>
    <w:rsid w:val="00DA453E"/>
    <w:rsid w:val="00DA4BD4"/>
    <w:rsid w:val="00DA4D67"/>
    <w:rsid w:val="00DA7069"/>
    <w:rsid w:val="00DB2CBE"/>
    <w:rsid w:val="00DB2D7B"/>
    <w:rsid w:val="00DB52E6"/>
    <w:rsid w:val="00DB6BAD"/>
    <w:rsid w:val="00DB7310"/>
    <w:rsid w:val="00DB7892"/>
    <w:rsid w:val="00DB7ED1"/>
    <w:rsid w:val="00DB7F07"/>
    <w:rsid w:val="00DC3349"/>
    <w:rsid w:val="00DC374F"/>
    <w:rsid w:val="00DC3B39"/>
    <w:rsid w:val="00DC6096"/>
    <w:rsid w:val="00DC772D"/>
    <w:rsid w:val="00DD17CB"/>
    <w:rsid w:val="00DD2032"/>
    <w:rsid w:val="00DD44B3"/>
    <w:rsid w:val="00DD45B6"/>
    <w:rsid w:val="00DD5867"/>
    <w:rsid w:val="00DD72FA"/>
    <w:rsid w:val="00DD7409"/>
    <w:rsid w:val="00DD7517"/>
    <w:rsid w:val="00DE0EE7"/>
    <w:rsid w:val="00DE293B"/>
    <w:rsid w:val="00DE3569"/>
    <w:rsid w:val="00DE3749"/>
    <w:rsid w:val="00DE3C74"/>
    <w:rsid w:val="00DE5D05"/>
    <w:rsid w:val="00DF024B"/>
    <w:rsid w:val="00DF0AEC"/>
    <w:rsid w:val="00DF15B7"/>
    <w:rsid w:val="00DF2765"/>
    <w:rsid w:val="00DF5FA7"/>
    <w:rsid w:val="00DF5FC1"/>
    <w:rsid w:val="00DF6037"/>
    <w:rsid w:val="00DF6E8C"/>
    <w:rsid w:val="00DF74F9"/>
    <w:rsid w:val="00DF78A5"/>
    <w:rsid w:val="00E003BB"/>
    <w:rsid w:val="00E01A8B"/>
    <w:rsid w:val="00E01D96"/>
    <w:rsid w:val="00E044B1"/>
    <w:rsid w:val="00E049F0"/>
    <w:rsid w:val="00E04B6A"/>
    <w:rsid w:val="00E05AEA"/>
    <w:rsid w:val="00E0655B"/>
    <w:rsid w:val="00E0794C"/>
    <w:rsid w:val="00E07D64"/>
    <w:rsid w:val="00E116EA"/>
    <w:rsid w:val="00E16245"/>
    <w:rsid w:val="00E170C7"/>
    <w:rsid w:val="00E175F8"/>
    <w:rsid w:val="00E203A6"/>
    <w:rsid w:val="00E20CD4"/>
    <w:rsid w:val="00E21B01"/>
    <w:rsid w:val="00E22FE7"/>
    <w:rsid w:val="00E2472A"/>
    <w:rsid w:val="00E24A2A"/>
    <w:rsid w:val="00E24B24"/>
    <w:rsid w:val="00E25484"/>
    <w:rsid w:val="00E25576"/>
    <w:rsid w:val="00E26386"/>
    <w:rsid w:val="00E26D56"/>
    <w:rsid w:val="00E271B1"/>
    <w:rsid w:val="00E2745B"/>
    <w:rsid w:val="00E30219"/>
    <w:rsid w:val="00E34DBE"/>
    <w:rsid w:val="00E351A2"/>
    <w:rsid w:val="00E35815"/>
    <w:rsid w:val="00E360D3"/>
    <w:rsid w:val="00E36C57"/>
    <w:rsid w:val="00E41975"/>
    <w:rsid w:val="00E421C3"/>
    <w:rsid w:val="00E424BE"/>
    <w:rsid w:val="00E442A2"/>
    <w:rsid w:val="00E447D6"/>
    <w:rsid w:val="00E47588"/>
    <w:rsid w:val="00E503A4"/>
    <w:rsid w:val="00E51663"/>
    <w:rsid w:val="00E52298"/>
    <w:rsid w:val="00E52678"/>
    <w:rsid w:val="00E526A6"/>
    <w:rsid w:val="00E52B5C"/>
    <w:rsid w:val="00E542C2"/>
    <w:rsid w:val="00E54738"/>
    <w:rsid w:val="00E60607"/>
    <w:rsid w:val="00E636E5"/>
    <w:rsid w:val="00E63899"/>
    <w:rsid w:val="00E64E03"/>
    <w:rsid w:val="00E660FA"/>
    <w:rsid w:val="00E67655"/>
    <w:rsid w:val="00E67C11"/>
    <w:rsid w:val="00E7037B"/>
    <w:rsid w:val="00E70548"/>
    <w:rsid w:val="00E71872"/>
    <w:rsid w:val="00E71FCB"/>
    <w:rsid w:val="00E729BD"/>
    <w:rsid w:val="00E73121"/>
    <w:rsid w:val="00E731EE"/>
    <w:rsid w:val="00E74626"/>
    <w:rsid w:val="00E757D0"/>
    <w:rsid w:val="00E75C01"/>
    <w:rsid w:val="00E76FD2"/>
    <w:rsid w:val="00E77EA8"/>
    <w:rsid w:val="00E802E8"/>
    <w:rsid w:val="00E817CE"/>
    <w:rsid w:val="00E819FC"/>
    <w:rsid w:val="00E82D3D"/>
    <w:rsid w:val="00E83AB0"/>
    <w:rsid w:val="00E856CD"/>
    <w:rsid w:val="00E85E1E"/>
    <w:rsid w:val="00E85F60"/>
    <w:rsid w:val="00E90A50"/>
    <w:rsid w:val="00E924D0"/>
    <w:rsid w:val="00E9262D"/>
    <w:rsid w:val="00E9300D"/>
    <w:rsid w:val="00E9316D"/>
    <w:rsid w:val="00E93D31"/>
    <w:rsid w:val="00E93E1F"/>
    <w:rsid w:val="00E948F5"/>
    <w:rsid w:val="00E953EF"/>
    <w:rsid w:val="00E96793"/>
    <w:rsid w:val="00E97E2D"/>
    <w:rsid w:val="00E97FE7"/>
    <w:rsid w:val="00EA113A"/>
    <w:rsid w:val="00EA283F"/>
    <w:rsid w:val="00EA284B"/>
    <w:rsid w:val="00EA29DD"/>
    <w:rsid w:val="00EA37ED"/>
    <w:rsid w:val="00EA3A57"/>
    <w:rsid w:val="00EA5853"/>
    <w:rsid w:val="00EA6555"/>
    <w:rsid w:val="00EB1016"/>
    <w:rsid w:val="00EB1218"/>
    <w:rsid w:val="00EB2194"/>
    <w:rsid w:val="00EB251E"/>
    <w:rsid w:val="00EB2556"/>
    <w:rsid w:val="00EB383C"/>
    <w:rsid w:val="00EB3CE2"/>
    <w:rsid w:val="00EB51F7"/>
    <w:rsid w:val="00EB5316"/>
    <w:rsid w:val="00EB75C5"/>
    <w:rsid w:val="00EC0F91"/>
    <w:rsid w:val="00EC1D23"/>
    <w:rsid w:val="00EC2259"/>
    <w:rsid w:val="00EC2918"/>
    <w:rsid w:val="00EC3907"/>
    <w:rsid w:val="00EC47E8"/>
    <w:rsid w:val="00EC6B84"/>
    <w:rsid w:val="00EC7114"/>
    <w:rsid w:val="00EC7E6E"/>
    <w:rsid w:val="00EC7FC4"/>
    <w:rsid w:val="00ED0132"/>
    <w:rsid w:val="00ED1082"/>
    <w:rsid w:val="00ED154D"/>
    <w:rsid w:val="00ED1F67"/>
    <w:rsid w:val="00ED23F4"/>
    <w:rsid w:val="00ED2455"/>
    <w:rsid w:val="00ED3718"/>
    <w:rsid w:val="00ED3F1E"/>
    <w:rsid w:val="00ED608D"/>
    <w:rsid w:val="00ED60F4"/>
    <w:rsid w:val="00ED6D83"/>
    <w:rsid w:val="00ED6FA9"/>
    <w:rsid w:val="00ED7343"/>
    <w:rsid w:val="00ED7737"/>
    <w:rsid w:val="00ED77F2"/>
    <w:rsid w:val="00ED7C6F"/>
    <w:rsid w:val="00EE024C"/>
    <w:rsid w:val="00EE057F"/>
    <w:rsid w:val="00EE0D2F"/>
    <w:rsid w:val="00EE1056"/>
    <w:rsid w:val="00EE17B5"/>
    <w:rsid w:val="00EE2843"/>
    <w:rsid w:val="00EE2AE8"/>
    <w:rsid w:val="00EE2BBC"/>
    <w:rsid w:val="00EE33A0"/>
    <w:rsid w:val="00EE3B08"/>
    <w:rsid w:val="00EE4A38"/>
    <w:rsid w:val="00EE50F3"/>
    <w:rsid w:val="00EE6907"/>
    <w:rsid w:val="00EE71CF"/>
    <w:rsid w:val="00EE72D9"/>
    <w:rsid w:val="00EF0BE2"/>
    <w:rsid w:val="00EF1104"/>
    <w:rsid w:val="00EF16BB"/>
    <w:rsid w:val="00EF189B"/>
    <w:rsid w:val="00EF1CBD"/>
    <w:rsid w:val="00EF1EA2"/>
    <w:rsid w:val="00EF2EF9"/>
    <w:rsid w:val="00EF3150"/>
    <w:rsid w:val="00EF44E2"/>
    <w:rsid w:val="00EF49A8"/>
    <w:rsid w:val="00EF4CE1"/>
    <w:rsid w:val="00EF5611"/>
    <w:rsid w:val="00EF5C56"/>
    <w:rsid w:val="00EF604C"/>
    <w:rsid w:val="00EF7F17"/>
    <w:rsid w:val="00F00A37"/>
    <w:rsid w:val="00F00A90"/>
    <w:rsid w:val="00F00B3B"/>
    <w:rsid w:val="00F028EF"/>
    <w:rsid w:val="00F02A53"/>
    <w:rsid w:val="00F03E2D"/>
    <w:rsid w:val="00F041DB"/>
    <w:rsid w:val="00F04632"/>
    <w:rsid w:val="00F0500E"/>
    <w:rsid w:val="00F064F6"/>
    <w:rsid w:val="00F06EF3"/>
    <w:rsid w:val="00F0725C"/>
    <w:rsid w:val="00F10D6B"/>
    <w:rsid w:val="00F11117"/>
    <w:rsid w:val="00F12119"/>
    <w:rsid w:val="00F13034"/>
    <w:rsid w:val="00F14C1E"/>
    <w:rsid w:val="00F1557C"/>
    <w:rsid w:val="00F15FB5"/>
    <w:rsid w:val="00F16189"/>
    <w:rsid w:val="00F165C4"/>
    <w:rsid w:val="00F1746C"/>
    <w:rsid w:val="00F17BBC"/>
    <w:rsid w:val="00F20AB0"/>
    <w:rsid w:val="00F21E08"/>
    <w:rsid w:val="00F21F2E"/>
    <w:rsid w:val="00F2242A"/>
    <w:rsid w:val="00F23053"/>
    <w:rsid w:val="00F2430A"/>
    <w:rsid w:val="00F2483F"/>
    <w:rsid w:val="00F2595D"/>
    <w:rsid w:val="00F25CE5"/>
    <w:rsid w:val="00F279C9"/>
    <w:rsid w:val="00F3069D"/>
    <w:rsid w:val="00F31117"/>
    <w:rsid w:val="00F313FD"/>
    <w:rsid w:val="00F318E2"/>
    <w:rsid w:val="00F31A76"/>
    <w:rsid w:val="00F3273F"/>
    <w:rsid w:val="00F32A60"/>
    <w:rsid w:val="00F33570"/>
    <w:rsid w:val="00F346CD"/>
    <w:rsid w:val="00F35121"/>
    <w:rsid w:val="00F35568"/>
    <w:rsid w:val="00F36083"/>
    <w:rsid w:val="00F36346"/>
    <w:rsid w:val="00F36795"/>
    <w:rsid w:val="00F41252"/>
    <w:rsid w:val="00F43931"/>
    <w:rsid w:val="00F43AC4"/>
    <w:rsid w:val="00F4527C"/>
    <w:rsid w:val="00F453CD"/>
    <w:rsid w:val="00F45F61"/>
    <w:rsid w:val="00F45F9B"/>
    <w:rsid w:val="00F461D3"/>
    <w:rsid w:val="00F47D81"/>
    <w:rsid w:val="00F50D3F"/>
    <w:rsid w:val="00F51185"/>
    <w:rsid w:val="00F51305"/>
    <w:rsid w:val="00F5199C"/>
    <w:rsid w:val="00F51B2E"/>
    <w:rsid w:val="00F52172"/>
    <w:rsid w:val="00F521EC"/>
    <w:rsid w:val="00F525DB"/>
    <w:rsid w:val="00F527AF"/>
    <w:rsid w:val="00F52E79"/>
    <w:rsid w:val="00F549C1"/>
    <w:rsid w:val="00F54E8C"/>
    <w:rsid w:val="00F55823"/>
    <w:rsid w:val="00F55B15"/>
    <w:rsid w:val="00F56619"/>
    <w:rsid w:val="00F60860"/>
    <w:rsid w:val="00F60E40"/>
    <w:rsid w:val="00F622B7"/>
    <w:rsid w:val="00F62FC3"/>
    <w:rsid w:val="00F640F7"/>
    <w:rsid w:val="00F64BEF"/>
    <w:rsid w:val="00F65024"/>
    <w:rsid w:val="00F650A1"/>
    <w:rsid w:val="00F6522E"/>
    <w:rsid w:val="00F66F1C"/>
    <w:rsid w:val="00F67860"/>
    <w:rsid w:val="00F704E4"/>
    <w:rsid w:val="00F713C8"/>
    <w:rsid w:val="00F735D0"/>
    <w:rsid w:val="00F73E69"/>
    <w:rsid w:val="00F74F04"/>
    <w:rsid w:val="00F756D4"/>
    <w:rsid w:val="00F76B93"/>
    <w:rsid w:val="00F817FA"/>
    <w:rsid w:val="00F81941"/>
    <w:rsid w:val="00F8197C"/>
    <w:rsid w:val="00F82F25"/>
    <w:rsid w:val="00F8596B"/>
    <w:rsid w:val="00F877FA"/>
    <w:rsid w:val="00F87F38"/>
    <w:rsid w:val="00F91204"/>
    <w:rsid w:val="00F915EB"/>
    <w:rsid w:val="00F92C43"/>
    <w:rsid w:val="00F9395D"/>
    <w:rsid w:val="00F942E8"/>
    <w:rsid w:val="00F94FD0"/>
    <w:rsid w:val="00F95C25"/>
    <w:rsid w:val="00F95C9F"/>
    <w:rsid w:val="00F96FBB"/>
    <w:rsid w:val="00F97705"/>
    <w:rsid w:val="00F97BE1"/>
    <w:rsid w:val="00FA01B1"/>
    <w:rsid w:val="00FA0597"/>
    <w:rsid w:val="00FA1AEF"/>
    <w:rsid w:val="00FA1D7B"/>
    <w:rsid w:val="00FA2616"/>
    <w:rsid w:val="00FA26AD"/>
    <w:rsid w:val="00FA3AEE"/>
    <w:rsid w:val="00FA41A9"/>
    <w:rsid w:val="00FA4749"/>
    <w:rsid w:val="00FA6D8C"/>
    <w:rsid w:val="00FB0C5B"/>
    <w:rsid w:val="00FB1258"/>
    <w:rsid w:val="00FB1A15"/>
    <w:rsid w:val="00FB26D3"/>
    <w:rsid w:val="00FB2EFE"/>
    <w:rsid w:val="00FB34F8"/>
    <w:rsid w:val="00FB36EA"/>
    <w:rsid w:val="00FB4072"/>
    <w:rsid w:val="00FB44DC"/>
    <w:rsid w:val="00FB46E2"/>
    <w:rsid w:val="00FB4B20"/>
    <w:rsid w:val="00FB5215"/>
    <w:rsid w:val="00FB536C"/>
    <w:rsid w:val="00FB5477"/>
    <w:rsid w:val="00FB798D"/>
    <w:rsid w:val="00FB7D42"/>
    <w:rsid w:val="00FC0361"/>
    <w:rsid w:val="00FC03E0"/>
    <w:rsid w:val="00FC23F1"/>
    <w:rsid w:val="00FC264F"/>
    <w:rsid w:val="00FC2CE5"/>
    <w:rsid w:val="00FC31F7"/>
    <w:rsid w:val="00FC41DA"/>
    <w:rsid w:val="00FC471B"/>
    <w:rsid w:val="00FC58D5"/>
    <w:rsid w:val="00FC65DB"/>
    <w:rsid w:val="00FC7A3A"/>
    <w:rsid w:val="00FD040A"/>
    <w:rsid w:val="00FD0463"/>
    <w:rsid w:val="00FD071D"/>
    <w:rsid w:val="00FD091D"/>
    <w:rsid w:val="00FD1336"/>
    <w:rsid w:val="00FD188F"/>
    <w:rsid w:val="00FD1C18"/>
    <w:rsid w:val="00FD4086"/>
    <w:rsid w:val="00FD4A24"/>
    <w:rsid w:val="00FD521D"/>
    <w:rsid w:val="00FD55DA"/>
    <w:rsid w:val="00FD57B8"/>
    <w:rsid w:val="00FD5B2E"/>
    <w:rsid w:val="00FD635C"/>
    <w:rsid w:val="00FE06B5"/>
    <w:rsid w:val="00FE1229"/>
    <w:rsid w:val="00FE2D0D"/>
    <w:rsid w:val="00FE2D4B"/>
    <w:rsid w:val="00FE2E6D"/>
    <w:rsid w:val="00FE305B"/>
    <w:rsid w:val="00FE40DA"/>
    <w:rsid w:val="00FE47C5"/>
    <w:rsid w:val="00FE47EB"/>
    <w:rsid w:val="00FE51B5"/>
    <w:rsid w:val="00FE554F"/>
    <w:rsid w:val="00FE7649"/>
    <w:rsid w:val="00FF01C9"/>
    <w:rsid w:val="00FF11DA"/>
    <w:rsid w:val="00FF233C"/>
    <w:rsid w:val="00FF27FE"/>
    <w:rsid w:val="00FF4149"/>
    <w:rsid w:val="00FF484A"/>
    <w:rsid w:val="00FF4E68"/>
    <w:rsid w:val="00FF5CCF"/>
    <w:rsid w:val="00FF729F"/>
    <w:rsid w:val="66D6F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8E108"/>
  <w15:docId w15:val="{AE0F7A98-8804-4E3C-AAB7-B11AB953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149F"/>
  </w:style>
  <w:style w:type="paragraph" w:styleId="Nagwek1">
    <w:name w:val="heading 1"/>
    <w:basedOn w:val="Normalny"/>
    <w:next w:val="Normalny"/>
    <w:qFormat/>
    <w:pPr>
      <w:keepNext/>
      <w:keepLines/>
      <w:spacing w:before="400" w:after="120"/>
      <w:outlineLvl w:val="0"/>
    </w:pPr>
    <w:rPr>
      <w:sz w:val="40"/>
      <w:szCs w:val="40"/>
    </w:rPr>
  </w:style>
  <w:style w:type="paragraph" w:styleId="Nagwek2">
    <w:name w:val="heading 2"/>
    <w:basedOn w:val="Normalny"/>
    <w:next w:val="Normalny"/>
    <w:uiPriority w:val="9"/>
    <w:unhideWhenUsed/>
    <w:qFormat/>
    <w:rsid w:val="003759A3"/>
    <w:pPr>
      <w:keepNext/>
      <w:keepLines/>
      <w:numPr>
        <w:numId w:val="1"/>
      </w:numPr>
      <w:spacing w:before="360"/>
      <w:jc w:val="both"/>
      <w:outlineLvl w:val="1"/>
    </w:pPr>
    <w:rPr>
      <w:rFonts w:asciiTheme="majorHAnsi" w:hAnsiTheme="majorHAnsi" w:cstheme="majorHAnsi"/>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B957F6"/>
    <w:pPr>
      <w:keepNext/>
      <w:keepLines/>
      <w:spacing w:before="40"/>
      <w:outlineLvl w:val="6"/>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0015D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5F5299"/>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937A4C"/>
    <w:pPr>
      <w:tabs>
        <w:tab w:val="center" w:pos="4536"/>
        <w:tab w:val="right" w:pos="9072"/>
      </w:tabs>
      <w:spacing w:line="240" w:lineRule="auto"/>
    </w:pPr>
  </w:style>
  <w:style w:type="character" w:customStyle="1" w:styleId="NagwekZnak">
    <w:name w:val="Nagłówek Znak"/>
    <w:basedOn w:val="Domylnaczcionkaakapitu"/>
    <w:link w:val="Nagwek"/>
    <w:uiPriority w:val="99"/>
    <w:rsid w:val="00937A4C"/>
  </w:style>
  <w:style w:type="paragraph" w:styleId="Stopka">
    <w:name w:val="footer"/>
    <w:basedOn w:val="Normalny"/>
    <w:link w:val="StopkaZnak"/>
    <w:uiPriority w:val="99"/>
    <w:unhideWhenUsed/>
    <w:rsid w:val="00937A4C"/>
    <w:pPr>
      <w:tabs>
        <w:tab w:val="center" w:pos="4536"/>
        <w:tab w:val="right" w:pos="9072"/>
      </w:tabs>
      <w:spacing w:line="240" w:lineRule="auto"/>
    </w:pPr>
  </w:style>
  <w:style w:type="character" w:customStyle="1" w:styleId="StopkaZnak">
    <w:name w:val="Stopka Znak"/>
    <w:basedOn w:val="Domylnaczcionkaakapitu"/>
    <w:link w:val="Stopka"/>
    <w:uiPriority w:val="99"/>
    <w:rsid w:val="00937A4C"/>
  </w:style>
  <w:style w:type="paragraph" w:styleId="Akapitzlist">
    <w:name w:val="List Paragraph"/>
    <w:aliases w:val="1.Nagłówek,CW_Lista,normalny tekst,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A41EE5"/>
    <w:pPr>
      <w:ind w:left="720"/>
      <w:contextualSpacing/>
    </w:pPr>
  </w:style>
  <w:style w:type="character" w:styleId="Hipercze">
    <w:name w:val="Hyperlink"/>
    <w:rsid w:val="00183D36"/>
    <w:rPr>
      <w:strike w:val="0"/>
      <w:dstrike w:val="0"/>
      <w:color w:val="B8001A"/>
      <w:u w:val="none"/>
      <w:effect w:val="none"/>
    </w:r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List Paragraph Znak,L1 Znak"/>
    <w:link w:val="Akapitzlist"/>
    <w:uiPriority w:val="34"/>
    <w:qFormat/>
    <w:locked/>
    <w:rsid w:val="00597EFD"/>
  </w:style>
  <w:style w:type="character" w:styleId="Odwoaniedokomentarza">
    <w:name w:val="annotation reference"/>
    <w:basedOn w:val="Domylnaczcionkaakapitu"/>
    <w:uiPriority w:val="99"/>
    <w:unhideWhenUsed/>
    <w:rsid w:val="006565DB"/>
    <w:rPr>
      <w:sz w:val="16"/>
      <w:szCs w:val="16"/>
    </w:rPr>
  </w:style>
  <w:style w:type="paragraph" w:styleId="Tekstkomentarza">
    <w:name w:val="annotation text"/>
    <w:basedOn w:val="Normalny"/>
    <w:link w:val="TekstkomentarzaZnak"/>
    <w:uiPriority w:val="99"/>
    <w:unhideWhenUsed/>
    <w:rsid w:val="006565DB"/>
    <w:pPr>
      <w:spacing w:line="240" w:lineRule="auto"/>
    </w:pPr>
    <w:rPr>
      <w:sz w:val="20"/>
      <w:szCs w:val="20"/>
    </w:rPr>
  </w:style>
  <w:style w:type="character" w:customStyle="1" w:styleId="TekstkomentarzaZnak">
    <w:name w:val="Tekst komentarza Znak"/>
    <w:basedOn w:val="Domylnaczcionkaakapitu"/>
    <w:link w:val="Tekstkomentarza"/>
    <w:uiPriority w:val="99"/>
    <w:rsid w:val="006565DB"/>
    <w:rPr>
      <w:sz w:val="20"/>
      <w:szCs w:val="20"/>
    </w:rPr>
  </w:style>
  <w:style w:type="paragraph" w:styleId="Tematkomentarza">
    <w:name w:val="annotation subject"/>
    <w:basedOn w:val="Tekstkomentarza"/>
    <w:next w:val="Tekstkomentarza"/>
    <w:link w:val="TematkomentarzaZnak"/>
    <w:uiPriority w:val="99"/>
    <w:semiHidden/>
    <w:unhideWhenUsed/>
    <w:rsid w:val="006565DB"/>
    <w:rPr>
      <w:b/>
      <w:bCs/>
    </w:rPr>
  </w:style>
  <w:style w:type="character" w:customStyle="1" w:styleId="TematkomentarzaZnak">
    <w:name w:val="Temat komentarza Znak"/>
    <w:basedOn w:val="TekstkomentarzaZnak"/>
    <w:link w:val="Tematkomentarza"/>
    <w:uiPriority w:val="99"/>
    <w:semiHidden/>
    <w:rsid w:val="006565DB"/>
    <w:rPr>
      <w:b/>
      <w:bCs/>
      <w:sz w:val="20"/>
      <w:szCs w:val="20"/>
    </w:rPr>
  </w:style>
  <w:style w:type="paragraph" w:customStyle="1" w:styleId="BodyTextIndentZnak">
    <w:name w:val="Body Text Indent Znak"/>
    <w:basedOn w:val="Normalny"/>
    <w:rsid w:val="001A79E7"/>
    <w:pPr>
      <w:suppressAutoHyphens/>
      <w:spacing w:line="360" w:lineRule="auto"/>
      <w:ind w:left="708"/>
      <w:jc w:val="both"/>
    </w:pPr>
    <w:rPr>
      <w:rFonts w:ascii="Arial Narrow" w:eastAsia="Times New Roman" w:hAnsi="Arial Narrow" w:cs="Arial Narrow"/>
      <w:sz w:val="20"/>
      <w:szCs w:val="24"/>
      <w:lang w:val="pl-PL" w:eastAsia="zh-CN"/>
    </w:rPr>
  </w:style>
  <w:style w:type="paragraph" w:styleId="Tekstpodstawowy">
    <w:name w:val="Body Text"/>
    <w:basedOn w:val="Normalny"/>
    <w:link w:val="TekstpodstawowyZnak"/>
    <w:rsid w:val="00D245E6"/>
    <w:pPr>
      <w:suppressAutoHyphens/>
      <w:overflowPunct w:val="0"/>
      <w:autoSpaceDE w:val="0"/>
      <w:spacing w:line="240" w:lineRule="auto"/>
      <w:jc w:val="both"/>
      <w:textAlignment w:val="baseline"/>
    </w:pPr>
    <w:rPr>
      <w:rFonts w:ascii="Times New Roman" w:eastAsia="Times New Roman" w:hAnsi="Times New Roman" w:cs="Times New Roman"/>
      <w:position w:val="6"/>
      <w:sz w:val="24"/>
      <w:szCs w:val="20"/>
      <w:lang w:val="pl-PL" w:eastAsia="zh-CN"/>
    </w:rPr>
  </w:style>
  <w:style w:type="character" w:customStyle="1" w:styleId="TekstpodstawowyZnak">
    <w:name w:val="Tekst podstawowy Znak"/>
    <w:basedOn w:val="Domylnaczcionkaakapitu"/>
    <w:link w:val="Tekstpodstawowy"/>
    <w:rsid w:val="00D245E6"/>
    <w:rPr>
      <w:rFonts w:ascii="Times New Roman" w:eastAsia="Times New Roman" w:hAnsi="Times New Roman" w:cs="Times New Roman"/>
      <w:position w:val="6"/>
      <w:sz w:val="24"/>
      <w:szCs w:val="20"/>
      <w:lang w:val="pl-PL" w:eastAsia="zh-CN"/>
    </w:rPr>
  </w:style>
  <w:style w:type="paragraph" w:styleId="Tekstpodstawowywcity2">
    <w:name w:val="Body Text Indent 2"/>
    <w:basedOn w:val="Normalny"/>
    <w:link w:val="Tekstpodstawowywcity2Znak1"/>
    <w:uiPriority w:val="99"/>
    <w:semiHidden/>
    <w:unhideWhenUsed/>
    <w:rsid w:val="00D245E6"/>
    <w:pPr>
      <w:suppressAutoHyphens/>
      <w:spacing w:after="120" w:line="480" w:lineRule="auto"/>
      <w:ind w:left="283"/>
    </w:pPr>
    <w:rPr>
      <w:rFonts w:ascii="Times New Roman" w:eastAsia="Times New Roman" w:hAnsi="Times New Roman" w:cs="Times New Roman"/>
      <w:sz w:val="24"/>
      <w:szCs w:val="24"/>
      <w:lang w:val="pl-PL" w:eastAsia="zh-CN"/>
    </w:rPr>
  </w:style>
  <w:style w:type="character" w:customStyle="1" w:styleId="Tekstpodstawowywcity2Znak">
    <w:name w:val="Tekst podstawowy wcięty 2 Znak"/>
    <w:basedOn w:val="Domylnaczcionkaakapitu"/>
    <w:uiPriority w:val="99"/>
    <w:semiHidden/>
    <w:rsid w:val="00D245E6"/>
  </w:style>
  <w:style w:type="character" w:customStyle="1" w:styleId="Tekstpodstawowywcity2Znak1">
    <w:name w:val="Tekst podstawowy wcięty 2 Znak1"/>
    <w:basedOn w:val="Domylnaczcionkaakapitu"/>
    <w:link w:val="Tekstpodstawowywcity2"/>
    <w:uiPriority w:val="99"/>
    <w:semiHidden/>
    <w:rsid w:val="00D245E6"/>
    <w:rPr>
      <w:rFonts w:ascii="Times New Roman" w:eastAsia="Times New Roman" w:hAnsi="Times New Roman" w:cs="Times New Roman"/>
      <w:sz w:val="24"/>
      <w:szCs w:val="24"/>
      <w:lang w:val="pl-PL" w:eastAsia="zh-CN"/>
    </w:rPr>
  </w:style>
  <w:style w:type="character" w:customStyle="1" w:styleId="Nagwek9Znak">
    <w:name w:val="Nagłówek 9 Znak"/>
    <w:basedOn w:val="Domylnaczcionkaakapitu"/>
    <w:link w:val="Nagwek9"/>
    <w:uiPriority w:val="9"/>
    <w:semiHidden/>
    <w:rsid w:val="000015DF"/>
    <w:rPr>
      <w:rFonts w:asciiTheme="majorHAnsi" w:eastAsiaTheme="majorEastAsia" w:hAnsiTheme="majorHAnsi" w:cstheme="majorBidi"/>
      <w:i/>
      <w:iCs/>
      <w:color w:val="272727" w:themeColor="text1" w:themeTint="D8"/>
      <w:sz w:val="21"/>
      <w:szCs w:val="21"/>
    </w:rPr>
  </w:style>
  <w:style w:type="paragraph" w:customStyle="1" w:styleId="ZARTzmartartykuempunktem">
    <w:name w:val="Z/ART(§) – zm. art. (§) artykułem (punktem)"/>
    <w:basedOn w:val="Normalny"/>
    <w:uiPriority w:val="30"/>
    <w:qFormat/>
    <w:rsid w:val="000015DF"/>
    <w:pPr>
      <w:suppressAutoHyphens/>
      <w:autoSpaceDE w:val="0"/>
      <w:autoSpaceDN w:val="0"/>
      <w:adjustRightInd w:val="0"/>
      <w:spacing w:line="360" w:lineRule="auto"/>
      <w:ind w:left="510" w:firstLine="510"/>
      <w:jc w:val="both"/>
    </w:pPr>
    <w:rPr>
      <w:rFonts w:ascii="Times" w:eastAsia="Times New Roman" w:hAnsi="Times"/>
      <w:sz w:val="24"/>
      <w:szCs w:val="20"/>
      <w:lang w:val="pl-PL"/>
    </w:rPr>
  </w:style>
  <w:style w:type="paragraph" w:customStyle="1" w:styleId="pkt">
    <w:name w:val="pkt"/>
    <w:basedOn w:val="Normalny"/>
    <w:rsid w:val="00183D36"/>
    <w:pPr>
      <w:spacing w:before="60" w:after="60" w:line="240" w:lineRule="auto"/>
      <w:ind w:left="851" w:hanging="295"/>
      <w:jc w:val="both"/>
    </w:pPr>
    <w:rPr>
      <w:rFonts w:ascii="Times New Roman" w:eastAsia="Times New Roman" w:hAnsi="Times New Roman" w:cs="Times New Roman"/>
      <w:sz w:val="24"/>
      <w:szCs w:val="24"/>
      <w:lang w:val="pl-PL"/>
    </w:rPr>
  </w:style>
  <w:style w:type="paragraph" w:styleId="Tekstdymka">
    <w:name w:val="Balloon Text"/>
    <w:basedOn w:val="Normalny"/>
    <w:link w:val="TekstdymkaZnak"/>
    <w:uiPriority w:val="99"/>
    <w:semiHidden/>
    <w:unhideWhenUsed/>
    <w:rsid w:val="00183D3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3D36"/>
    <w:rPr>
      <w:rFonts w:ascii="Tahoma" w:hAnsi="Tahoma" w:cs="Tahoma"/>
      <w:sz w:val="16"/>
      <w:szCs w:val="16"/>
    </w:rPr>
  </w:style>
  <w:style w:type="paragraph" w:styleId="Poprawka">
    <w:name w:val="Revision"/>
    <w:hidden/>
    <w:uiPriority w:val="99"/>
    <w:semiHidden/>
    <w:rsid w:val="00F54E8C"/>
    <w:pPr>
      <w:spacing w:line="240" w:lineRule="auto"/>
    </w:pPr>
  </w:style>
  <w:style w:type="paragraph" w:styleId="Spistreci2">
    <w:name w:val="toc 2"/>
    <w:basedOn w:val="Normalny"/>
    <w:next w:val="Normalny"/>
    <w:autoRedefine/>
    <w:uiPriority w:val="39"/>
    <w:unhideWhenUsed/>
    <w:rsid w:val="002C083C"/>
    <w:pPr>
      <w:tabs>
        <w:tab w:val="left" w:pos="880"/>
        <w:tab w:val="right" w:leader="dot" w:pos="9183"/>
      </w:tabs>
      <w:spacing w:after="100"/>
      <w:ind w:left="220"/>
    </w:pPr>
  </w:style>
  <w:style w:type="paragraph" w:styleId="Spistreci1">
    <w:name w:val="toc 1"/>
    <w:basedOn w:val="Normalny"/>
    <w:next w:val="Normalny"/>
    <w:autoRedefine/>
    <w:uiPriority w:val="39"/>
    <w:unhideWhenUsed/>
    <w:rsid w:val="003A62A1"/>
    <w:pPr>
      <w:tabs>
        <w:tab w:val="right" w:leader="dot" w:pos="9183"/>
      </w:tabs>
      <w:spacing w:after="100"/>
    </w:pPr>
  </w:style>
  <w:style w:type="paragraph" w:styleId="Spistreci3">
    <w:name w:val="toc 3"/>
    <w:basedOn w:val="Normalny"/>
    <w:next w:val="Normalny"/>
    <w:autoRedefine/>
    <w:uiPriority w:val="39"/>
    <w:unhideWhenUsed/>
    <w:rsid w:val="00AA4123"/>
    <w:pPr>
      <w:spacing w:after="100"/>
      <w:ind w:left="440"/>
    </w:pPr>
  </w:style>
  <w:style w:type="paragraph" w:styleId="Nagwekspisutreci">
    <w:name w:val="TOC Heading"/>
    <w:basedOn w:val="Nagwek1"/>
    <w:next w:val="Normalny"/>
    <w:uiPriority w:val="39"/>
    <w:semiHidden/>
    <w:unhideWhenUsed/>
    <w:qFormat/>
    <w:rsid w:val="00AA4123"/>
    <w:pPr>
      <w:spacing w:before="480" w:after="0"/>
      <w:outlineLvl w:val="9"/>
    </w:pPr>
    <w:rPr>
      <w:rFonts w:asciiTheme="majorHAnsi" w:eastAsiaTheme="majorEastAsia" w:hAnsiTheme="majorHAnsi" w:cstheme="majorBidi"/>
      <w:b/>
      <w:bCs/>
      <w:color w:val="365F91" w:themeColor="accent1" w:themeShade="BF"/>
      <w:sz w:val="28"/>
      <w:szCs w:val="28"/>
      <w:lang w:val="pl-PL"/>
    </w:rPr>
  </w:style>
  <w:style w:type="table" w:customStyle="1" w:styleId="TableNormal1">
    <w:name w:val="Table Normal1"/>
    <w:rsid w:val="00F5199C"/>
    <w:tblPr>
      <w:tblCellMar>
        <w:top w:w="0" w:type="dxa"/>
        <w:left w:w="0" w:type="dxa"/>
        <w:bottom w:w="0" w:type="dxa"/>
        <w:right w:w="0" w:type="dxa"/>
      </w:tblCellMar>
    </w:tblPr>
  </w:style>
  <w:style w:type="character" w:customStyle="1" w:styleId="UnresolvedMention1">
    <w:name w:val="Unresolved Mention1"/>
    <w:basedOn w:val="Domylnaczcionkaakapitu"/>
    <w:uiPriority w:val="99"/>
    <w:semiHidden/>
    <w:unhideWhenUsed/>
    <w:rsid w:val="00F5199C"/>
    <w:rPr>
      <w:color w:val="605E5C"/>
      <w:shd w:val="clear" w:color="auto" w:fill="E1DFDD"/>
    </w:rPr>
  </w:style>
  <w:style w:type="character" w:customStyle="1" w:styleId="Nierozpoznanawzmianka1">
    <w:name w:val="Nierozpoznana wzmianka1"/>
    <w:basedOn w:val="Domylnaczcionkaakapitu"/>
    <w:uiPriority w:val="99"/>
    <w:semiHidden/>
    <w:unhideWhenUsed/>
    <w:rsid w:val="008D2B68"/>
    <w:rPr>
      <w:color w:val="605E5C"/>
      <w:shd w:val="clear" w:color="auto" w:fill="E1DFDD"/>
    </w:rPr>
  </w:style>
  <w:style w:type="character" w:customStyle="1" w:styleId="Nagwek7Znak">
    <w:name w:val="Nagłówek 7 Znak"/>
    <w:basedOn w:val="Domylnaczcionkaakapitu"/>
    <w:link w:val="Nagwek7"/>
    <w:uiPriority w:val="9"/>
    <w:rsid w:val="00B957F6"/>
    <w:rPr>
      <w:rFonts w:asciiTheme="majorHAnsi" w:eastAsiaTheme="majorEastAsia" w:hAnsiTheme="majorHAnsi" w:cstheme="majorBidi"/>
      <w:i/>
      <w:iCs/>
      <w:color w:val="243F60" w:themeColor="accent1" w:themeShade="7F"/>
    </w:rPr>
  </w:style>
  <w:style w:type="paragraph" w:styleId="Tekstpodstawowy3">
    <w:name w:val="Body Text 3"/>
    <w:basedOn w:val="Normalny"/>
    <w:link w:val="Tekstpodstawowy3Znak"/>
    <w:uiPriority w:val="99"/>
    <w:unhideWhenUsed/>
    <w:rsid w:val="00B957F6"/>
    <w:pPr>
      <w:spacing w:after="120" w:line="240" w:lineRule="auto"/>
    </w:pPr>
    <w:rPr>
      <w:rFonts w:asciiTheme="minorHAnsi" w:eastAsiaTheme="minorHAnsi" w:hAnsiTheme="minorHAnsi" w:cstheme="minorBidi"/>
      <w:sz w:val="16"/>
      <w:szCs w:val="16"/>
      <w:lang w:val="pl-PL" w:eastAsia="en-US"/>
    </w:rPr>
  </w:style>
  <w:style w:type="character" w:customStyle="1" w:styleId="Tekstpodstawowy3Znak">
    <w:name w:val="Tekst podstawowy 3 Znak"/>
    <w:basedOn w:val="Domylnaczcionkaakapitu"/>
    <w:link w:val="Tekstpodstawowy3"/>
    <w:uiPriority w:val="99"/>
    <w:rsid w:val="00B957F6"/>
    <w:rPr>
      <w:rFonts w:asciiTheme="minorHAnsi" w:eastAsiaTheme="minorHAnsi" w:hAnsiTheme="minorHAnsi" w:cstheme="minorBidi"/>
      <w:sz w:val="16"/>
      <w:szCs w:val="16"/>
      <w:lang w:val="pl-PL" w:eastAsia="en-US"/>
    </w:rPr>
  </w:style>
  <w:style w:type="table" w:styleId="Tabela-Siatka">
    <w:name w:val="Table Grid"/>
    <w:basedOn w:val="Standardowy"/>
    <w:rsid w:val="00B957F6"/>
    <w:pPr>
      <w:spacing w:line="240" w:lineRule="auto"/>
    </w:pPr>
    <w:rPr>
      <w:rFonts w:ascii="Calibri" w:eastAsia="Times New Roman" w:hAnsi="Calibri"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5">
    <w:name w:val="Tekst podstawowy 35"/>
    <w:basedOn w:val="Normalny"/>
    <w:rsid w:val="00B957F6"/>
    <w:pPr>
      <w:suppressAutoHyphens/>
      <w:spacing w:after="120" w:line="240" w:lineRule="auto"/>
    </w:pPr>
    <w:rPr>
      <w:rFonts w:ascii="Times New Roman" w:eastAsia="Times New Roman" w:hAnsi="Times New Roman" w:cs="Times New Roman"/>
      <w:sz w:val="16"/>
      <w:szCs w:val="16"/>
      <w:lang w:val="x-none" w:eastAsia="zh-CN"/>
    </w:rPr>
  </w:style>
  <w:style w:type="paragraph" w:styleId="Tekstprzypisudolnego">
    <w:name w:val="footnote text"/>
    <w:basedOn w:val="Normalny"/>
    <w:link w:val="TekstprzypisudolnegoZnak"/>
    <w:rsid w:val="00B957F6"/>
    <w:pPr>
      <w:spacing w:line="240" w:lineRule="auto"/>
    </w:pPr>
    <w:rPr>
      <w:rFonts w:ascii="Times New Roman" w:eastAsia="Times New Roman" w:hAnsi="Times New Roman" w:cs="Times New Roman"/>
      <w:sz w:val="20"/>
      <w:szCs w:val="20"/>
      <w:lang w:val="pl-PL"/>
    </w:rPr>
  </w:style>
  <w:style w:type="character" w:customStyle="1" w:styleId="TekstprzypisudolnegoZnak">
    <w:name w:val="Tekst przypisu dolnego Znak"/>
    <w:basedOn w:val="Domylnaczcionkaakapitu"/>
    <w:link w:val="Tekstprzypisudolnego"/>
    <w:rsid w:val="00B957F6"/>
    <w:rPr>
      <w:rFonts w:ascii="Times New Roman" w:eastAsia="Times New Roman" w:hAnsi="Times New Roman" w:cs="Times New Roman"/>
      <w:sz w:val="20"/>
      <w:szCs w:val="20"/>
      <w:lang w:val="pl-PL"/>
    </w:rPr>
  </w:style>
  <w:style w:type="character" w:styleId="Odwoanieprzypisudolnego">
    <w:name w:val="footnote reference"/>
    <w:aliases w:val="Footnote Reference Number"/>
    <w:rsid w:val="00B957F6"/>
    <w:rPr>
      <w:vertAlign w:val="superscript"/>
    </w:rPr>
  </w:style>
  <w:style w:type="table" w:customStyle="1" w:styleId="Zwykatabela11">
    <w:name w:val="Zwykła tabela 11"/>
    <w:basedOn w:val="Standardowy"/>
    <w:uiPriority w:val="41"/>
    <w:rsid w:val="00B957F6"/>
    <w:pPr>
      <w:spacing w:line="240" w:lineRule="auto"/>
    </w:pPr>
    <w:rPr>
      <w:rFonts w:asciiTheme="minorHAnsi" w:eastAsiaTheme="minorHAnsi" w:hAnsiTheme="minorHAnsi" w:cstheme="minorBidi"/>
      <w:lang w:val="pl-PL"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B957F6"/>
    <w:pPr>
      <w:spacing w:line="240" w:lineRule="auto"/>
    </w:pPr>
    <w:rPr>
      <w:rFonts w:asciiTheme="minorHAnsi" w:eastAsiaTheme="minorHAnsi" w:hAnsiTheme="minorHAnsi" w:cstheme="minorBidi"/>
      <w:lang w:val="pl-PL"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kocowego">
    <w:name w:val="endnote text"/>
    <w:basedOn w:val="Normalny"/>
    <w:link w:val="TekstprzypisukocowegoZnak"/>
    <w:uiPriority w:val="99"/>
    <w:semiHidden/>
    <w:unhideWhenUsed/>
    <w:rsid w:val="00E93E1F"/>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93E1F"/>
    <w:rPr>
      <w:sz w:val="20"/>
      <w:szCs w:val="20"/>
    </w:rPr>
  </w:style>
  <w:style w:type="character" w:styleId="Odwoanieprzypisukocowego">
    <w:name w:val="endnote reference"/>
    <w:basedOn w:val="Domylnaczcionkaakapitu"/>
    <w:uiPriority w:val="99"/>
    <w:semiHidden/>
    <w:unhideWhenUsed/>
    <w:rsid w:val="00E93E1F"/>
    <w:rPr>
      <w:vertAlign w:val="superscript"/>
    </w:rPr>
  </w:style>
  <w:style w:type="paragraph" w:styleId="NormalnyWeb">
    <w:name w:val="Normal (Web)"/>
    <w:basedOn w:val="Normalny"/>
    <w:uiPriority w:val="99"/>
    <w:unhideWhenUsed/>
    <w:rsid w:val="00A96A04"/>
    <w:rPr>
      <w:rFonts w:ascii="Times New Roman" w:hAnsi="Times New Roman" w:cs="Times New Roman"/>
      <w:sz w:val="24"/>
      <w:szCs w:val="24"/>
    </w:rPr>
  </w:style>
  <w:style w:type="paragraph" w:customStyle="1" w:styleId="Default">
    <w:name w:val="Default"/>
    <w:rsid w:val="0024676E"/>
    <w:pPr>
      <w:autoSpaceDE w:val="0"/>
      <w:autoSpaceDN w:val="0"/>
      <w:adjustRightInd w:val="0"/>
      <w:spacing w:line="240" w:lineRule="auto"/>
    </w:pPr>
    <w:rPr>
      <w:rFonts w:ascii="Calibri" w:eastAsia="Calibri" w:hAnsi="Calibri" w:cs="Calibri"/>
      <w:color w:val="000000"/>
      <w:sz w:val="24"/>
      <w:szCs w:val="24"/>
      <w:lang w:val="pl-PL"/>
    </w:rPr>
  </w:style>
  <w:style w:type="numbering" w:customStyle="1" w:styleId="Bezlisty1">
    <w:name w:val="Bez listy1"/>
    <w:next w:val="Bezlisty"/>
    <w:uiPriority w:val="99"/>
    <w:semiHidden/>
    <w:unhideWhenUsed/>
    <w:rsid w:val="00B31BD7"/>
  </w:style>
  <w:style w:type="character" w:customStyle="1" w:styleId="Nagwek4Znak">
    <w:name w:val="Nagłówek 4 Znak"/>
    <w:basedOn w:val="Domylnaczcionkaakapitu"/>
    <w:link w:val="Nagwek4"/>
    <w:uiPriority w:val="9"/>
    <w:rsid w:val="002403E8"/>
    <w:rPr>
      <w:color w:val="666666"/>
      <w:sz w:val="24"/>
      <w:szCs w:val="24"/>
    </w:rPr>
  </w:style>
  <w:style w:type="character" w:styleId="Nierozpoznanawzmianka">
    <w:name w:val="Unresolved Mention"/>
    <w:basedOn w:val="Domylnaczcionkaakapitu"/>
    <w:uiPriority w:val="99"/>
    <w:semiHidden/>
    <w:unhideWhenUsed/>
    <w:rsid w:val="00F07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6086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formazakupowa.pl/strona/1-regulamin" TargetMode="External"/><Relationship Id="rId4" Type="http://schemas.openxmlformats.org/officeDocument/2006/relationships/settings" Target="settings.xml"/><Relationship Id="rId9" Type="http://schemas.openxmlformats.org/officeDocument/2006/relationships/hyperlink" Target="mailto:przetargi@uni.lodz.p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CCF31-301D-4BBB-8957-96CFC54E5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6136</TotalTime>
  <Pages>39</Pages>
  <Words>11551</Words>
  <Characters>69310</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University of Lodz</Company>
  <LinksUpToDate>false</LinksUpToDate>
  <CharactersWithSpaces>80700</CharactersWithSpaces>
  <SharedDoc>false</SharedDoc>
  <HLinks>
    <vt:vector size="282" baseType="variant">
      <vt:variant>
        <vt:i4>5570587</vt:i4>
      </vt:variant>
      <vt:variant>
        <vt:i4>222</vt:i4>
      </vt:variant>
      <vt:variant>
        <vt:i4>0</vt:i4>
      </vt:variant>
      <vt:variant>
        <vt:i4>5</vt:i4>
      </vt:variant>
      <vt:variant>
        <vt:lpwstr>https://platformazakupowa.pl/pn/uni.lodz</vt:lpwstr>
      </vt:variant>
      <vt:variant>
        <vt:lpwstr/>
      </vt:variant>
      <vt:variant>
        <vt:i4>4390926</vt:i4>
      </vt:variant>
      <vt:variant>
        <vt:i4>219</vt:i4>
      </vt:variant>
      <vt:variant>
        <vt:i4>0</vt:i4>
      </vt:variant>
      <vt:variant>
        <vt:i4>5</vt:i4>
      </vt:variant>
      <vt:variant>
        <vt:lpwstr>https://platformazakupowa.pl/strona/45-instrukcje</vt:lpwstr>
      </vt:variant>
      <vt:variant>
        <vt:lpwstr/>
      </vt:variant>
      <vt:variant>
        <vt:i4>6225998</vt:i4>
      </vt:variant>
      <vt:variant>
        <vt:i4>216</vt:i4>
      </vt:variant>
      <vt:variant>
        <vt:i4>0</vt:i4>
      </vt:variant>
      <vt:variant>
        <vt:i4>5</vt:i4>
      </vt:variant>
      <vt:variant>
        <vt:lpwstr>https://platformazakupowa.pl/</vt:lpwstr>
      </vt:variant>
      <vt:variant>
        <vt:lpwstr/>
      </vt:variant>
      <vt:variant>
        <vt:i4>5570587</vt:i4>
      </vt:variant>
      <vt:variant>
        <vt:i4>213</vt:i4>
      </vt:variant>
      <vt:variant>
        <vt:i4>0</vt:i4>
      </vt:variant>
      <vt:variant>
        <vt:i4>5</vt:i4>
      </vt:variant>
      <vt:variant>
        <vt:lpwstr>https://platformazakupowa.pl/pn/uni.lodz</vt:lpwstr>
      </vt:variant>
      <vt:variant>
        <vt:lpwstr/>
      </vt:variant>
      <vt:variant>
        <vt:i4>3080247</vt:i4>
      </vt:variant>
      <vt:variant>
        <vt:i4>210</vt:i4>
      </vt:variant>
      <vt:variant>
        <vt:i4>0</vt:i4>
      </vt:variant>
      <vt:variant>
        <vt:i4>5</vt:i4>
      </vt:variant>
      <vt:variant>
        <vt:lpwstr>https://www.gov.pl/web/mswia/oprogramowanie-do-pobrania</vt:lpwstr>
      </vt:variant>
      <vt:variant>
        <vt:lpwstr/>
      </vt:variant>
      <vt:variant>
        <vt:i4>5242965</vt:i4>
      </vt:variant>
      <vt:variant>
        <vt:i4>207</vt:i4>
      </vt:variant>
      <vt:variant>
        <vt:i4>0</vt:i4>
      </vt:variant>
      <vt:variant>
        <vt:i4>5</vt:i4>
      </vt:variant>
      <vt:variant>
        <vt:lpwstr>https://moj.gov.pl/nforms/signer/upload?xFormsAppName=SIGNER</vt:lpwstr>
      </vt:variant>
      <vt:variant>
        <vt:lpwstr/>
      </vt:variant>
      <vt:variant>
        <vt:i4>6619261</vt:i4>
      </vt:variant>
      <vt:variant>
        <vt:i4>204</vt:i4>
      </vt:variant>
      <vt:variant>
        <vt:i4>0</vt:i4>
      </vt:variant>
      <vt:variant>
        <vt:i4>5</vt:i4>
      </vt:variant>
      <vt:variant>
        <vt:lpwstr>https://www.nccert.pl/</vt:lpwstr>
      </vt:variant>
      <vt:variant>
        <vt:lpwstr/>
      </vt:variant>
      <vt:variant>
        <vt:i4>4390926</vt:i4>
      </vt:variant>
      <vt:variant>
        <vt:i4>201</vt:i4>
      </vt:variant>
      <vt:variant>
        <vt:i4>0</vt:i4>
      </vt:variant>
      <vt:variant>
        <vt:i4>5</vt:i4>
      </vt:variant>
      <vt:variant>
        <vt:lpwstr>https://platformazakupowa.pl/strona/45-instrukcje</vt:lpwstr>
      </vt:variant>
      <vt:variant>
        <vt:lpwstr/>
      </vt:variant>
      <vt:variant>
        <vt:i4>655431</vt:i4>
      </vt:variant>
      <vt:variant>
        <vt:i4>198</vt:i4>
      </vt:variant>
      <vt:variant>
        <vt:i4>0</vt:i4>
      </vt:variant>
      <vt:variant>
        <vt:i4>5</vt:i4>
      </vt:variant>
      <vt:variant>
        <vt:lpwstr>http://platformazakupowa.pl/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6881386</vt:i4>
      </vt:variant>
      <vt:variant>
        <vt:i4>189</vt:i4>
      </vt:variant>
      <vt:variant>
        <vt:i4>0</vt:i4>
      </vt:variant>
      <vt:variant>
        <vt:i4>5</vt:i4>
      </vt:variant>
      <vt:variant>
        <vt:lpwstr>https://drive.google.com/file/d/1Kd1DttbBeiNWt4q4slS4t76lZVKPbkyD/view</vt:lpwstr>
      </vt:variant>
      <vt:variant>
        <vt:lpwstr/>
      </vt:variant>
      <vt:variant>
        <vt:i4>2752574</vt:i4>
      </vt:variant>
      <vt:variant>
        <vt:i4>186</vt:i4>
      </vt:variant>
      <vt:variant>
        <vt:i4>0</vt:i4>
      </vt:variant>
      <vt:variant>
        <vt:i4>5</vt:i4>
      </vt:variant>
      <vt:variant>
        <vt:lpwstr>https://platformazakupowa.pl/strona/1-regulamin</vt:lpwstr>
      </vt:variant>
      <vt:variant>
        <vt:lpwstr/>
      </vt:variant>
      <vt:variant>
        <vt:i4>655431</vt:i4>
      </vt:variant>
      <vt:variant>
        <vt:i4>183</vt:i4>
      </vt:variant>
      <vt:variant>
        <vt:i4>0</vt:i4>
      </vt:variant>
      <vt:variant>
        <vt:i4>5</vt:i4>
      </vt:variant>
      <vt:variant>
        <vt:lpwstr>http://platformazakupowa.pl/</vt:lpwstr>
      </vt:variant>
      <vt:variant>
        <vt:lpwstr/>
      </vt:variant>
      <vt:variant>
        <vt:i4>5308478</vt:i4>
      </vt:variant>
      <vt:variant>
        <vt:i4>180</vt:i4>
      </vt:variant>
      <vt:variant>
        <vt:i4>0</vt:i4>
      </vt:variant>
      <vt:variant>
        <vt:i4>5</vt:i4>
      </vt:variant>
      <vt:variant>
        <vt:lpwstr>mailto:przetargi@uni.lodz.pl</vt:lpwstr>
      </vt:variant>
      <vt:variant>
        <vt:lpwstr/>
      </vt:variant>
      <vt:variant>
        <vt:i4>5570587</vt:i4>
      </vt:variant>
      <vt:variant>
        <vt:i4>177</vt:i4>
      </vt:variant>
      <vt:variant>
        <vt:i4>0</vt:i4>
      </vt:variant>
      <vt:variant>
        <vt:i4>5</vt:i4>
      </vt:variant>
      <vt:variant>
        <vt:lpwstr>https://platformazakupowa.pl/pn/uni.lodz</vt:lpwstr>
      </vt:variant>
      <vt:variant>
        <vt:lpwstr/>
      </vt:variant>
      <vt:variant>
        <vt:i4>6225998</vt:i4>
      </vt:variant>
      <vt:variant>
        <vt:i4>174</vt:i4>
      </vt:variant>
      <vt:variant>
        <vt:i4>0</vt:i4>
      </vt:variant>
      <vt:variant>
        <vt:i4>5</vt:i4>
      </vt:variant>
      <vt:variant>
        <vt:lpwstr>https://platformazakupowa.pl/</vt:lpwstr>
      </vt:variant>
      <vt:variant>
        <vt:lpwstr/>
      </vt:variant>
      <vt:variant>
        <vt:i4>3735616</vt:i4>
      </vt:variant>
      <vt:variant>
        <vt:i4>171</vt:i4>
      </vt:variant>
      <vt:variant>
        <vt:i4>0</vt:i4>
      </vt:variant>
      <vt:variant>
        <vt:i4>5</vt:i4>
      </vt:variant>
      <vt:variant>
        <vt:lpwstr>mailto:iod@uni.lodz.pl</vt:lpwstr>
      </vt:variant>
      <vt:variant>
        <vt:lpwstr/>
      </vt:variant>
      <vt:variant>
        <vt:i4>5570587</vt:i4>
      </vt:variant>
      <vt:variant>
        <vt:i4>168</vt:i4>
      </vt:variant>
      <vt:variant>
        <vt:i4>0</vt:i4>
      </vt:variant>
      <vt:variant>
        <vt:i4>5</vt:i4>
      </vt:variant>
      <vt:variant>
        <vt:lpwstr>https://platformazakupowa.pl/pn/uni.lodz</vt:lpwstr>
      </vt:variant>
      <vt:variant>
        <vt:lpwstr/>
      </vt:variant>
      <vt:variant>
        <vt:i4>5570587</vt:i4>
      </vt:variant>
      <vt:variant>
        <vt:i4>165</vt:i4>
      </vt:variant>
      <vt:variant>
        <vt:i4>0</vt:i4>
      </vt:variant>
      <vt:variant>
        <vt:i4>5</vt:i4>
      </vt:variant>
      <vt:variant>
        <vt:lpwstr>https://platformazakupowa.pl/pn/uni.lodz</vt:lpwstr>
      </vt:variant>
      <vt:variant>
        <vt:lpwstr/>
      </vt:variant>
      <vt:variant>
        <vt:i4>1441843</vt:i4>
      </vt:variant>
      <vt:variant>
        <vt:i4>158</vt:i4>
      </vt:variant>
      <vt:variant>
        <vt:i4>0</vt:i4>
      </vt:variant>
      <vt:variant>
        <vt:i4>5</vt:i4>
      </vt:variant>
      <vt:variant>
        <vt:lpwstr/>
      </vt:variant>
      <vt:variant>
        <vt:lpwstr>_Toc64909451</vt:lpwstr>
      </vt:variant>
      <vt:variant>
        <vt:i4>1507379</vt:i4>
      </vt:variant>
      <vt:variant>
        <vt:i4>152</vt:i4>
      </vt:variant>
      <vt:variant>
        <vt:i4>0</vt:i4>
      </vt:variant>
      <vt:variant>
        <vt:i4>5</vt:i4>
      </vt:variant>
      <vt:variant>
        <vt:lpwstr/>
      </vt:variant>
      <vt:variant>
        <vt:lpwstr>_Toc64909450</vt:lpwstr>
      </vt:variant>
      <vt:variant>
        <vt:i4>1966130</vt:i4>
      </vt:variant>
      <vt:variant>
        <vt:i4>146</vt:i4>
      </vt:variant>
      <vt:variant>
        <vt:i4>0</vt:i4>
      </vt:variant>
      <vt:variant>
        <vt:i4>5</vt:i4>
      </vt:variant>
      <vt:variant>
        <vt:lpwstr/>
      </vt:variant>
      <vt:variant>
        <vt:lpwstr>_Toc64909449</vt:lpwstr>
      </vt:variant>
      <vt:variant>
        <vt:i4>2031666</vt:i4>
      </vt:variant>
      <vt:variant>
        <vt:i4>140</vt:i4>
      </vt:variant>
      <vt:variant>
        <vt:i4>0</vt:i4>
      </vt:variant>
      <vt:variant>
        <vt:i4>5</vt:i4>
      </vt:variant>
      <vt:variant>
        <vt:lpwstr/>
      </vt:variant>
      <vt:variant>
        <vt:lpwstr>_Toc64909448</vt:lpwstr>
      </vt:variant>
      <vt:variant>
        <vt:i4>1048626</vt:i4>
      </vt:variant>
      <vt:variant>
        <vt:i4>134</vt:i4>
      </vt:variant>
      <vt:variant>
        <vt:i4>0</vt:i4>
      </vt:variant>
      <vt:variant>
        <vt:i4>5</vt:i4>
      </vt:variant>
      <vt:variant>
        <vt:lpwstr/>
      </vt:variant>
      <vt:variant>
        <vt:lpwstr>_Toc64909447</vt:lpwstr>
      </vt:variant>
      <vt:variant>
        <vt:i4>1114162</vt:i4>
      </vt:variant>
      <vt:variant>
        <vt:i4>128</vt:i4>
      </vt:variant>
      <vt:variant>
        <vt:i4>0</vt:i4>
      </vt:variant>
      <vt:variant>
        <vt:i4>5</vt:i4>
      </vt:variant>
      <vt:variant>
        <vt:lpwstr/>
      </vt:variant>
      <vt:variant>
        <vt:lpwstr>_Toc64909446</vt:lpwstr>
      </vt:variant>
      <vt:variant>
        <vt:i4>1179698</vt:i4>
      </vt:variant>
      <vt:variant>
        <vt:i4>122</vt:i4>
      </vt:variant>
      <vt:variant>
        <vt:i4>0</vt:i4>
      </vt:variant>
      <vt:variant>
        <vt:i4>5</vt:i4>
      </vt:variant>
      <vt:variant>
        <vt:lpwstr/>
      </vt:variant>
      <vt:variant>
        <vt:lpwstr>_Toc64909445</vt:lpwstr>
      </vt:variant>
      <vt:variant>
        <vt:i4>1245234</vt:i4>
      </vt:variant>
      <vt:variant>
        <vt:i4>116</vt:i4>
      </vt:variant>
      <vt:variant>
        <vt:i4>0</vt:i4>
      </vt:variant>
      <vt:variant>
        <vt:i4>5</vt:i4>
      </vt:variant>
      <vt:variant>
        <vt:lpwstr/>
      </vt:variant>
      <vt:variant>
        <vt:lpwstr>_Toc64909444</vt:lpwstr>
      </vt:variant>
      <vt:variant>
        <vt:i4>1310770</vt:i4>
      </vt:variant>
      <vt:variant>
        <vt:i4>110</vt:i4>
      </vt:variant>
      <vt:variant>
        <vt:i4>0</vt:i4>
      </vt:variant>
      <vt:variant>
        <vt:i4>5</vt:i4>
      </vt:variant>
      <vt:variant>
        <vt:lpwstr/>
      </vt:variant>
      <vt:variant>
        <vt:lpwstr>_Toc64909443</vt:lpwstr>
      </vt:variant>
      <vt:variant>
        <vt:i4>1376306</vt:i4>
      </vt:variant>
      <vt:variant>
        <vt:i4>104</vt:i4>
      </vt:variant>
      <vt:variant>
        <vt:i4>0</vt:i4>
      </vt:variant>
      <vt:variant>
        <vt:i4>5</vt:i4>
      </vt:variant>
      <vt:variant>
        <vt:lpwstr/>
      </vt:variant>
      <vt:variant>
        <vt:lpwstr>_Toc64909442</vt:lpwstr>
      </vt:variant>
      <vt:variant>
        <vt:i4>1441842</vt:i4>
      </vt:variant>
      <vt:variant>
        <vt:i4>98</vt:i4>
      </vt:variant>
      <vt:variant>
        <vt:i4>0</vt:i4>
      </vt:variant>
      <vt:variant>
        <vt:i4>5</vt:i4>
      </vt:variant>
      <vt:variant>
        <vt:lpwstr/>
      </vt:variant>
      <vt:variant>
        <vt:lpwstr>_Toc64909441</vt:lpwstr>
      </vt:variant>
      <vt:variant>
        <vt:i4>1507378</vt:i4>
      </vt:variant>
      <vt:variant>
        <vt:i4>92</vt:i4>
      </vt:variant>
      <vt:variant>
        <vt:i4>0</vt:i4>
      </vt:variant>
      <vt:variant>
        <vt:i4>5</vt:i4>
      </vt:variant>
      <vt:variant>
        <vt:lpwstr/>
      </vt:variant>
      <vt:variant>
        <vt:lpwstr>_Toc64909440</vt:lpwstr>
      </vt:variant>
      <vt:variant>
        <vt:i4>1966133</vt:i4>
      </vt:variant>
      <vt:variant>
        <vt:i4>86</vt:i4>
      </vt:variant>
      <vt:variant>
        <vt:i4>0</vt:i4>
      </vt:variant>
      <vt:variant>
        <vt:i4>5</vt:i4>
      </vt:variant>
      <vt:variant>
        <vt:lpwstr/>
      </vt:variant>
      <vt:variant>
        <vt:lpwstr>_Toc64909439</vt:lpwstr>
      </vt:variant>
      <vt:variant>
        <vt:i4>2031669</vt:i4>
      </vt:variant>
      <vt:variant>
        <vt:i4>80</vt:i4>
      </vt:variant>
      <vt:variant>
        <vt:i4>0</vt:i4>
      </vt:variant>
      <vt:variant>
        <vt:i4>5</vt:i4>
      </vt:variant>
      <vt:variant>
        <vt:lpwstr/>
      </vt:variant>
      <vt:variant>
        <vt:lpwstr>_Toc64909438</vt:lpwstr>
      </vt:variant>
      <vt:variant>
        <vt:i4>1048629</vt:i4>
      </vt:variant>
      <vt:variant>
        <vt:i4>74</vt:i4>
      </vt:variant>
      <vt:variant>
        <vt:i4>0</vt:i4>
      </vt:variant>
      <vt:variant>
        <vt:i4>5</vt:i4>
      </vt:variant>
      <vt:variant>
        <vt:lpwstr/>
      </vt:variant>
      <vt:variant>
        <vt:lpwstr>_Toc64909437</vt:lpwstr>
      </vt:variant>
      <vt:variant>
        <vt:i4>1114165</vt:i4>
      </vt:variant>
      <vt:variant>
        <vt:i4>68</vt:i4>
      </vt:variant>
      <vt:variant>
        <vt:i4>0</vt:i4>
      </vt:variant>
      <vt:variant>
        <vt:i4>5</vt:i4>
      </vt:variant>
      <vt:variant>
        <vt:lpwstr/>
      </vt:variant>
      <vt:variant>
        <vt:lpwstr>_Toc64909436</vt:lpwstr>
      </vt:variant>
      <vt:variant>
        <vt:i4>1179701</vt:i4>
      </vt:variant>
      <vt:variant>
        <vt:i4>62</vt:i4>
      </vt:variant>
      <vt:variant>
        <vt:i4>0</vt:i4>
      </vt:variant>
      <vt:variant>
        <vt:i4>5</vt:i4>
      </vt:variant>
      <vt:variant>
        <vt:lpwstr/>
      </vt:variant>
      <vt:variant>
        <vt:lpwstr>_Toc64909435</vt:lpwstr>
      </vt:variant>
      <vt:variant>
        <vt:i4>1245237</vt:i4>
      </vt:variant>
      <vt:variant>
        <vt:i4>56</vt:i4>
      </vt:variant>
      <vt:variant>
        <vt:i4>0</vt:i4>
      </vt:variant>
      <vt:variant>
        <vt:i4>5</vt:i4>
      </vt:variant>
      <vt:variant>
        <vt:lpwstr/>
      </vt:variant>
      <vt:variant>
        <vt:lpwstr>_Toc64909434</vt:lpwstr>
      </vt:variant>
      <vt:variant>
        <vt:i4>1310773</vt:i4>
      </vt:variant>
      <vt:variant>
        <vt:i4>50</vt:i4>
      </vt:variant>
      <vt:variant>
        <vt:i4>0</vt:i4>
      </vt:variant>
      <vt:variant>
        <vt:i4>5</vt:i4>
      </vt:variant>
      <vt:variant>
        <vt:lpwstr/>
      </vt:variant>
      <vt:variant>
        <vt:lpwstr>_Toc64909433</vt:lpwstr>
      </vt:variant>
      <vt:variant>
        <vt:i4>1376309</vt:i4>
      </vt:variant>
      <vt:variant>
        <vt:i4>44</vt:i4>
      </vt:variant>
      <vt:variant>
        <vt:i4>0</vt:i4>
      </vt:variant>
      <vt:variant>
        <vt:i4>5</vt:i4>
      </vt:variant>
      <vt:variant>
        <vt:lpwstr/>
      </vt:variant>
      <vt:variant>
        <vt:lpwstr>_Toc64909432</vt:lpwstr>
      </vt:variant>
      <vt:variant>
        <vt:i4>1441845</vt:i4>
      </vt:variant>
      <vt:variant>
        <vt:i4>38</vt:i4>
      </vt:variant>
      <vt:variant>
        <vt:i4>0</vt:i4>
      </vt:variant>
      <vt:variant>
        <vt:i4>5</vt:i4>
      </vt:variant>
      <vt:variant>
        <vt:lpwstr/>
      </vt:variant>
      <vt:variant>
        <vt:lpwstr>_Toc64909431</vt:lpwstr>
      </vt:variant>
      <vt:variant>
        <vt:i4>1507381</vt:i4>
      </vt:variant>
      <vt:variant>
        <vt:i4>32</vt:i4>
      </vt:variant>
      <vt:variant>
        <vt:i4>0</vt:i4>
      </vt:variant>
      <vt:variant>
        <vt:i4>5</vt:i4>
      </vt:variant>
      <vt:variant>
        <vt:lpwstr/>
      </vt:variant>
      <vt:variant>
        <vt:lpwstr>_Toc64909430</vt:lpwstr>
      </vt:variant>
      <vt:variant>
        <vt:i4>1966132</vt:i4>
      </vt:variant>
      <vt:variant>
        <vt:i4>26</vt:i4>
      </vt:variant>
      <vt:variant>
        <vt:i4>0</vt:i4>
      </vt:variant>
      <vt:variant>
        <vt:i4>5</vt:i4>
      </vt:variant>
      <vt:variant>
        <vt:lpwstr/>
      </vt:variant>
      <vt:variant>
        <vt:lpwstr>_Toc64909429</vt:lpwstr>
      </vt:variant>
      <vt:variant>
        <vt:i4>2031668</vt:i4>
      </vt:variant>
      <vt:variant>
        <vt:i4>20</vt:i4>
      </vt:variant>
      <vt:variant>
        <vt:i4>0</vt:i4>
      </vt:variant>
      <vt:variant>
        <vt:i4>5</vt:i4>
      </vt:variant>
      <vt:variant>
        <vt:lpwstr/>
      </vt:variant>
      <vt:variant>
        <vt:lpwstr>_Toc64909428</vt:lpwstr>
      </vt:variant>
      <vt:variant>
        <vt:i4>1048628</vt:i4>
      </vt:variant>
      <vt:variant>
        <vt:i4>14</vt:i4>
      </vt:variant>
      <vt:variant>
        <vt:i4>0</vt:i4>
      </vt:variant>
      <vt:variant>
        <vt:i4>5</vt:i4>
      </vt:variant>
      <vt:variant>
        <vt:lpwstr/>
      </vt:variant>
      <vt:variant>
        <vt:lpwstr>_Toc64909427</vt:lpwstr>
      </vt:variant>
      <vt:variant>
        <vt:i4>1114164</vt:i4>
      </vt:variant>
      <vt:variant>
        <vt:i4>8</vt:i4>
      </vt:variant>
      <vt:variant>
        <vt:i4>0</vt:i4>
      </vt:variant>
      <vt:variant>
        <vt:i4>5</vt:i4>
      </vt:variant>
      <vt:variant>
        <vt:lpwstr/>
      </vt:variant>
      <vt:variant>
        <vt:lpwstr>_Toc64909426</vt:lpwstr>
      </vt:variant>
      <vt:variant>
        <vt:i4>1179700</vt:i4>
      </vt:variant>
      <vt:variant>
        <vt:i4>2</vt:i4>
      </vt:variant>
      <vt:variant>
        <vt:i4>0</vt:i4>
      </vt:variant>
      <vt:variant>
        <vt:i4>5</vt:i4>
      </vt:variant>
      <vt:variant>
        <vt:lpwstr/>
      </vt:variant>
      <vt:variant>
        <vt:lpwstr>_Toc64909425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Kik</dc:creator>
  <cp:lastModifiedBy>Marta Smużyńska</cp:lastModifiedBy>
  <cp:revision>1921</cp:revision>
  <cp:lastPrinted>2023-05-10T11:56:00Z</cp:lastPrinted>
  <dcterms:created xsi:type="dcterms:W3CDTF">2021-04-19T07:51:00Z</dcterms:created>
  <dcterms:modified xsi:type="dcterms:W3CDTF">2024-11-25T09:54:00Z</dcterms:modified>
</cp:coreProperties>
</file>