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55C82" w14:textId="77777777" w:rsidR="00C1522A" w:rsidRPr="00D264E6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Pr="00D264E6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D264E6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7FB12F15" w14:textId="77777777" w:rsidR="00C1522A" w:rsidRPr="00D264E6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16CA35AC" w14:textId="51530EC8" w:rsidR="00C1522A" w:rsidRPr="00D264E6" w:rsidRDefault="00C1522A" w:rsidP="00D264E6">
      <w:pPr>
        <w:pStyle w:val="Tekstpodstawowy"/>
        <w:spacing w:line="276" w:lineRule="auto"/>
        <w:rPr>
          <w:rFonts w:ascii="Arial" w:hAnsi="Arial" w:cs="Arial"/>
          <w:b/>
        </w:rPr>
      </w:pPr>
    </w:p>
    <w:p w14:paraId="7A6AED10" w14:textId="77777777" w:rsidR="001F716B" w:rsidRPr="00D264E6" w:rsidRDefault="001F716B" w:rsidP="00D264E6">
      <w:pPr>
        <w:pStyle w:val="Tekstpodstawowy"/>
        <w:spacing w:line="276" w:lineRule="auto"/>
        <w:rPr>
          <w:rFonts w:ascii="Arial" w:hAnsi="Arial" w:cs="Arial"/>
          <w:b/>
        </w:rPr>
      </w:pPr>
    </w:p>
    <w:p w14:paraId="06C1C6E9" w14:textId="51932552" w:rsidR="00C1522A" w:rsidRPr="00D264E6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32"/>
        </w:rPr>
      </w:pPr>
      <w:r w:rsidRPr="00D264E6">
        <w:rPr>
          <w:rFonts w:ascii="Arial" w:hAnsi="Arial" w:cs="Arial"/>
          <w:b/>
          <w:sz w:val="32"/>
        </w:rPr>
        <w:t xml:space="preserve">OPIS PRZEDMIOTU ZAMÓWIENIA </w:t>
      </w:r>
    </w:p>
    <w:p w14:paraId="3E44B9C9" w14:textId="77777777" w:rsidR="0001568A" w:rsidRPr="00D264E6" w:rsidRDefault="0001568A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150BA7A7" w14:textId="7DEC83EC" w:rsidR="0001568A" w:rsidRPr="00D264E6" w:rsidRDefault="0001568A" w:rsidP="00D264E6">
      <w:pPr>
        <w:pStyle w:val="Tekstpodstawowy"/>
        <w:spacing w:line="276" w:lineRule="auto"/>
        <w:rPr>
          <w:rFonts w:ascii="Arial" w:hAnsi="Arial" w:cs="Arial"/>
          <w:b/>
        </w:rPr>
      </w:pPr>
    </w:p>
    <w:p w14:paraId="323183B9" w14:textId="063F1256" w:rsidR="008651C5" w:rsidRPr="00D264E6" w:rsidRDefault="005609D0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D264E6">
        <w:rPr>
          <w:rFonts w:ascii="Arial" w:hAnsi="Arial" w:cs="Arial"/>
          <w:b/>
        </w:rPr>
        <w:t xml:space="preserve">NA </w:t>
      </w:r>
      <w:r w:rsidR="008651C5" w:rsidRPr="00D264E6">
        <w:rPr>
          <w:rFonts w:ascii="Arial" w:hAnsi="Arial" w:cs="Arial"/>
          <w:b/>
        </w:rPr>
        <w:t xml:space="preserve">KOMPLEKSOWE WYKONANIE </w:t>
      </w:r>
    </w:p>
    <w:p w14:paraId="35D0910F" w14:textId="4564A95D" w:rsidR="005609D0" w:rsidRPr="00D264E6" w:rsidRDefault="00C1522A" w:rsidP="00D264E6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Arial" w:hAnsi="Arial" w:cs="Arial"/>
          <w:b/>
        </w:rPr>
      </w:pPr>
      <w:r w:rsidRPr="00D264E6">
        <w:rPr>
          <w:rFonts w:ascii="Arial" w:hAnsi="Arial" w:cs="Arial"/>
          <w:b/>
        </w:rPr>
        <w:t>DOKUMENTACJI PROJ</w:t>
      </w:r>
      <w:r w:rsidR="00950AE1" w:rsidRPr="00D264E6">
        <w:rPr>
          <w:rFonts w:ascii="Arial" w:hAnsi="Arial" w:cs="Arial"/>
          <w:b/>
        </w:rPr>
        <w:t>E</w:t>
      </w:r>
      <w:r w:rsidRPr="00D264E6">
        <w:rPr>
          <w:rFonts w:ascii="Arial" w:hAnsi="Arial" w:cs="Arial"/>
          <w:b/>
        </w:rPr>
        <w:t xml:space="preserve">KTOWO-KOSZTORYSOWEJ </w:t>
      </w:r>
    </w:p>
    <w:p w14:paraId="43DFB63E" w14:textId="6A53A9B6" w:rsidR="00C1522A" w:rsidRPr="00D264E6" w:rsidRDefault="00C1522A" w:rsidP="00D264E6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Arial" w:hAnsi="Arial" w:cs="Arial"/>
          <w:b/>
        </w:rPr>
      </w:pPr>
      <w:r w:rsidRPr="00D264E6">
        <w:rPr>
          <w:rFonts w:ascii="Arial" w:hAnsi="Arial" w:cs="Arial"/>
          <w:b/>
        </w:rPr>
        <w:t>PEŁNIENIE NA</w:t>
      </w:r>
      <w:r w:rsidR="00950AE1" w:rsidRPr="00D264E6">
        <w:rPr>
          <w:rFonts w:ascii="Arial" w:hAnsi="Arial" w:cs="Arial"/>
          <w:b/>
        </w:rPr>
        <w:t>DZ</w:t>
      </w:r>
      <w:r w:rsidRPr="00D264E6">
        <w:rPr>
          <w:rFonts w:ascii="Arial" w:hAnsi="Arial" w:cs="Arial"/>
          <w:b/>
        </w:rPr>
        <w:t xml:space="preserve">ORU AUTORSKIEGO </w:t>
      </w:r>
    </w:p>
    <w:p w14:paraId="4302990F" w14:textId="77777777" w:rsidR="005609D0" w:rsidRPr="00D264E6" w:rsidRDefault="005609D0" w:rsidP="00D264E6">
      <w:pPr>
        <w:pStyle w:val="Tekstpodstawowy"/>
        <w:spacing w:line="276" w:lineRule="auto"/>
        <w:ind w:left="720"/>
        <w:jc w:val="left"/>
        <w:rPr>
          <w:rFonts w:ascii="Arial" w:hAnsi="Arial" w:cs="Arial"/>
          <w:b/>
        </w:rPr>
      </w:pPr>
    </w:p>
    <w:p w14:paraId="46647E33" w14:textId="02583949" w:rsidR="00862AFE" w:rsidRPr="00D264E6" w:rsidRDefault="00862AFE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D264E6">
        <w:rPr>
          <w:rFonts w:ascii="Arial" w:hAnsi="Arial" w:cs="Arial"/>
          <w:b/>
        </w:rPr>
        <w:t>DLA ZADANIA NR</w:t>
      </w:r>
      <w:r w:rsidR="00FE7FAF" w:rsidRPr="00D264E6">
        <w:rPr>
          <w:rFonts w:ascii="Arial" w:hAnsi="Arial" w:cs="Arial"/>
          <w:b/>
        </w:rPr>
        <w:t xml:space="preserve"> 01788</w:t>
      </w:r>
    </w:p>
    <w:p w14:paraId="184A4378" w14:textId="77777777" w:rsidR="00862AFE" w:rsidRPr="00D264E6" w:rsidRDefault="00862AFE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03D9E6B9" w14:textId="0383FF22" w:rsidR="00FE7FAF" w:rsidRPr="00D264E6" w:rsidRDefault="00FE7FAF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D264E6">
        <w:rPr>
          <w:rFonts w:ascii="Arial" w:hAnsi="Arial" w:cs="Arial"/>
          <w:b/>
        </w:rPr>
        <w:t>„</w:t>
      </w:r>
      <w:r w:rsidRPr="00D264E6">
        <w:rPr>
          <w:rFonts w:ascii="Arial" w:eastAsia="Arial" w:hAnsi="Arial" w:cs="Arial"/>
          <w:b/>
          <w:sz w:val="22"/>
          <w:szCs w:val="22"/>
        </w:rPr>
        <w:t xml:space="preserve">Dostosowanie pomieszczeń w części budynku nr 177 w kompleksie </w:t>
      </w:r>
      <w:r w:rsidRPr="00D264E6">
        <w:rPr>
          <w:rFonts w:ascii="Arial" w:eastAsia="Arial" w:hAnsi="Arial" w:cs="Arial"/>
          <w:b/>
          <w:sz w:val="22"/>
          <w:szCs w:val="22"/>
        </w:rPr>
        <w:br/>
        <w:t>wojskowym nr 0951 na potrzeby Placówki Żandarmerii Wojskowej</w:t>
      </w:r>
      <w:r w:rsidRPr="00D264E6">
        <w:rPr>
          <w:rFonts w:ascii="Arial" w:hAnsi="Arial" w:cs="Arial"/>
          <w:b/>
        </w:rPr>
        <w:t>”</w:t>
      </w:r>
    </w:p>
    <w:p w14:paraId="740B1D5F" w14:textId="46A056B7" w:rsidR="00862AFE" w:rsidRPr="00D264E6" w:rsidRDefault="00862AFE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15554503" w14:textId="2278E86B" w:rsidR="00811F4E" w:rsidRPr="00D264E6" w:rsidRDefault="00811F4E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A05ED1F" w14:textId="6950DDEF" w:rsidR="001F716B" w:rsidRPr="00D264E6" w:rsidRDefault="001F716B" w:rsidP="00D264E6">
      <w:pPr>
        <w:pStyle w:val="Tekstpodstawowy"/>
        <w:spacing w:line="276" w:lineRule="auto"/>
        <w:rPr>
          <w:rFonts w:ascii="Arial" w:hAnsi="Arial" w:cs="Arial"/>
          <w:b/>
          <w:u w:val="single"/>
        </w:rPr>
      </w:pPr>
    </w:p>
    <w:p w14:paraId="7D0D6B92" w14:textId="04F7B847" w:rsidR="001F716B" w:rsidRPr="00D264E6" w:rsidRDefault="001F716B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E653258" w14:textId="77777777" w:rsidR="001F716B" w:rsidRPr="00D264E6" w:rsidRDefault="001F716B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06D5417" w14:textId="5649BDA6" w:rsidR="005F6D80" w:rsidRPr="00D264E6" w:rsidRDefault="00FE7FAF" w:rsidP="00D264E6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D264E6">
        <w:rPr>
          <w:rFonts w:ascii="Arial" w:hAnsi="Arial" w:cs="Arial"/>
          <w:b/>
        </w:rPr>
        <w:t>KOMPLEKS WOJSKOWY – 0951</w:t>
      </w:r>
    </w:p>
    <w:p w14:paraId="1C1681A1" w14:textId="1BDB765D" w:rsidR="00C1522A" w:rsidRPr="00D264E6" w:rsidRDefault="00C1522A" w:rsidP="00D264E6">
      <w:pPr>
        <w:pStyle w:val="Tekstpodstawowy"/>
        <w:spacing w:line="276" w:lineRule="auto"/>
        <w:rPr>
          <w:rFonts w:ascii="Arial" w:hAnsi="Arial" w:cs="Arial"/>
          <w:b/>
          <w:u w:val="single"/>
        </w:rPr>
      </w:pPr>
    </w:p>
    <w:p w14:paraId="31D8F632" w14:textId="6101BE42" w:rsidR="00811F4E" w:rsidRPr="00D264E6" w:rsidRDefault="00811F4E" w:rsidP="00D264E6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8417E07" w14:textId="77777777" w:rsidR="00C1522A" w:rsidRPr="00D264E6" w:rsidRDefault="00C1522A" w:rsidP="00D264E6">
      <w:pPr>
        <w:pStyle w:val="Tekstpodstawowy"/>
        <w:spacing w:line="276" w:lineRule="auto"/>
        <w:jc w:val="center"/>
        <w:rPr>
          <w:rFonts w:ascii="Arial" w:hAnsi="Arial" w:cs="Arial"/>
          <w:u w:val="single"/>
        </w:rPr>
      </w:pPr>
    </w:p>
    <w:p w14:paraId="4E4185AA" w14:textId="77777777" w:rsidR="00FE7FAF" w:rsidRPr="00D264E6" w:rsidRDefault="00C1522A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D264E6">
        <w:rPr>
          <w:rFonts w:ascii="Arial" w:eastAsia="Calibri" w:hAnsi="Arial" w:cs="Arial"/>
          <w:szCs w:val="20"/>
          <w:shd w:val="clear" w:color="auto" w:fill="FFFFFF"/>
        </w:rPr>
        <w:t xml:space="preserve">ADRES OBIEKTU : </w:t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="00FE7FAF" w:rsidRPr="00D264E6">
        <w:rPr>
          <w:rFonts w:ascii="Arial" w:hAnsi="Arial" w:cs="Arial"/>
        </w:rPr>
        <w:t>ul. Orlicz-Dreszera 22</w:t>
      </w:r>
    </w:p>
    <w:p w14:paraId="2302C7D1" w14:textId="42B1A9B1" w:rsidR="00C1522A" w:rsidRPr="00D264E6" w:rsidRDefault="00FE7FAF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  <w:t>08-110 Siedlce</w:t>
      </w:r>
    </w:p>
    <w:p w14:paraId="09EAE350" w14:textId="77777777" w:rsidR="00C1522A" w:rsidRPr="00D264E6" w:rsidRDefault="00C1522A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131F260B" w14:textId="0CC2CEA6" w:rsidR="00C1522A" w:rsidRPr="00D264E6" w:rsidRDefault="00C1522A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D264E6">
        <w:rPr>
          <w:rFonts w:ascii="Arial" w:eastAsia="Calibri" w:hAnsi="Arial" w:cs="Arial"/>
          <w:szCs w:val="20"/>
          <w:shd w:val="clear" w:color="auto" w:fill="FFFFFF"/>
        </w:rPr>
        <w:t>INWESTOR:</w:t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bCs/>
          <w:szCs w:val="20"/>
          <w:shd w:val="clear" w:color="auto" w:fill="FFFFFF"/>
        </w:rPr>
        <w:t>Stołeczny Zarząd Infrastruktury w Warszawie</w:t>
      </w:r>
      <w:r w:rsidRPr="00D264E6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>Warszawa, Al. Jerozolimskie 97</w:t>
      </w:r>
    </w:p>
    <w:p w14:paraId="287E8043" w14:textId="77777777" w:rsidR="00B22273" w:rsidRPr="00D264E6" w:rsidRDefault="00B22273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1A9AF9AA" w14:textId="4FF0836C" w:rsidR="00FE7FAF" w:rsidRPr="00D264E6" w:rsidRDefault="00B22273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hd w:val="clear" w:color="auto" w:fill="FFFFFF"/>
        </w:rPr>
      </w:pPr>
      <w:r w:rsidRPr="00D264E6">
        <w:rPr>
          <w:rFonts w:ascii="Arial" w:eastAsia="Calibri" w:hAnsi="Arial" w:cs="Arial"/>
          <w:szCs w:val="20"/>
          <w:shd w:val="clear" w:color="auto" w:fill="FFFFFF"/>
        </w:rPr>
        <w:t xml:space="preserve">ADMINISTRATOR : </w:t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="00FE7FAF" w:rsidRPr="00D264E6">
        <w:rPr>
          <w:rFonts w:ascii="Arial" w:hAnsi="Arial" w:cs="Arial"/>
        </w:rPr>
        <w:t>2</w:t>
      </w:r>
      <w:r w:rsidR="00DB2FF8" w:rsidRPr="00D264E6">
        <w:rPr>
          <w:rFonts w:ascii="Arial" w:hAnsi="Arial" w:cs="Arial"/>
        </w:rPr>
        <w:t>8</w:t>
      </w:r>
      <w:r w:rsidR="00FE7FAF" w:rsidRPr="00D264E6">
        <w:rPr>
          <w:rFonts w:ascii="Arial" w:hAnsi="Arial" w:cs="Arial"/>
        </w:rPr>
        <w:t xml:space="preserve">. </w:t>
      </w:r>
      <w:r w:rsidR="00DB2FF8" w:rsidRPr="00D264E6">
        <w:rPr>
          <w:rFonts w:ascii="Arial" w:hAnsi="Arial" w:cs="Arial"/>
        </w:rPr>
        <w:t>Wojskowy Oddział Gospodarczy</w:t>
      </w:r>
    </w:p>
    <w:p w14:paraId="4668A83A" w14:textId="1144F6C7" w:rsidR="00FE7FAF" w:rsidRPr="00D264E6" w:rsidRDefault="00FE7FAF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hd w:val="clear" w:color="auto" w:fill="FFFFFF"/>
        </w:rPr>
      </w:pPr>
      <w:r w:rsidRPr="00D264E6">
        <w:rPr>
          <w:rFonts w:ascii="Arial" w:eastAsia="Calibri" w:hAnsi="Arial" w:cs="Arial"/>
          <w:shd w:val="clear" w:color="auto" w:fill="FFFFFF"/>
        </w:rPr>
        <w:tab/>
      </w:r>
      <w:r w:rsidRPr="00D264E6">
        <w:rPr>
          <w:rFonts w:ascii="Arial" w:eastAsia="Calibri" w:hAnsi="Arial" w:cs="Arial"/>
          <w:shd w:val="clear" w:color="auto" w:fill="FFFFFF"/>
        </w:rPr>
        <w:tab/>
      </w:r>
      <w:r w:rsidRPr="00D264E6">
        <w:rPr>
          <w:rFonts w:ascii="Arial" w:eastAsia="Calibri" w:hAnsi="Arial" w:cs="Arial"/>
          <w:shd w:val="clear" w:color="auto" w:fill="FFFFFF"/>
        </w:rPr>
        <w:tab/>
      </w:r>
      <w:r w:rsidRPr="00D264E6">
        <w:rPr>
          <w:rFonts w:ascii="Arial" w:eastAsia="Calibri" w:hAnsi="Arial" w:cs="Arial"/>
          <w:shd w:val="clear" w:color="auto" w:fill="FFFFFF"/>
        </w:rPr>
        <w:tab/>
      </w:r>
      <w:r w:rsidRPr="00D264E6">
        <w:rPr>
          <w:rFonts w:ascii="Arial" w:hAnsi="Arial" w:cs="Arial"/>
        </w:rPr>
        <w:t xml:space="preserve">ul. </w:t>
      </w:r>
      <w:r w:rsidR="00DB2FF8" w:rsidRPr="00D264E6">
        <w:rPr>
          <w:rFonts w:ascii="Arial" w:hAnsi="Arial" w:cs="Arial"/>
        </w:rPr>
        <w:t>Witolda Pileckiego 5</w:t>
      </w:r>
    </w:p>
    <w:p w14:paraId="380A9F20" w14:textId="00CC4D4A" w:rsidR="00FE7FAF" w:rsidRPr="00D264E6" w:rsidRDefault="00FE7FAF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hd w:val="clear" w:color="auto" w:fill="FFFFFF"/>
        </w:rPr>
      </w:pPr>
      <w:r w:rsidRPr="00D264E6">
        <w:rPr>
          <w:rFonts w:ascii="Arial" w:eastAsia="Calibri" w:hAnsi="Arial" w:cs="Arial"/>
          <w:shd w:val="clear" w:color="auto" w:fill="FFFFFF"/>
        </w:rPr>
        <w:tab/>
      </w:r>
      <w:r w:rsidRPr="00D264E6">
        <w:rPr>
          <w:rFonts w:ascii="Arial" w:eastAsia="Calibri" w:hAnsi="Arial" w:cs="Arial"/>
          <w:shd w:val="clear" w:color="auto" w:fill="FFFFFF"/>
        </w:rPr>
        <w:tab/>
      </w:r>
      <w:r w:rsidRPr="00D264E6">
        <w:rPr>
          <w:rFonts w:ascii="Arial" w:eastAsia="Calibri" w:hAnsi="Arial" w:cs="Arial"/>
          <w:shd w:val="clear" w:color="auto" w:fill="FFFFFF"/>
        </w:rPr>
        <w:tab/>
      </w:r>
      <w:r w:rsidRPr="00D264E6">
        <w:rPr>
          <w:rFonts w:ascii="Arial" w:eastAsia="Calibri" w:hAnsi="Arial" w:cs="Arial"/>
          <w:shd w:val="clear" w:color="auto" w:fill="FFFFFF"/>
        </w:rPr>
        <w:tab/>
      </w:r>
      <w:r w:rsidR="00DB2FF8" w:rsidRPr="00D264E6">
        <w:rPr>
          <w:rFonts w:ascii="Arial" w:hAnsi="Arial" w:cs="Arial"/>
        </w:rPr>
        <w:t>08-110 Siedlce</w:t>
      </w:r>
    </w:p>
    <w:p w14:paraId="78502AAE" w14:textId="0DDC9C89" w:rsidR="00B22273" w:rsidRPr="00D264E6" w:rsidRDefault="00B22273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3501ECC5" w14:textId="5C5B3D86" w:rsidR="00FE7FAF" w:rsidRPr="00D264E6" w:rsidRDefault="00B22273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D264E6">
        <w:rPr>
          <w:rFonts w:ascii="Arial" w:eastAsia="Calibri" w:hAnsi="Arial" w:cs="Arial"/>
          <w:szCs w:val="20"/>
          <w:shd w:val="clear" w:color="auto" w:fill="FFFFFF"/>
        </w:rPr>
        <w:t xml:space="preserve">UŻYTKOWNIK : </w:t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="00FE7FAF" w:rsidRPr="00D264E6">
        <w:rPr>
          <w:rFonts w:ascii="Arial" w:eastAsia="Calibri" w:hAnsi="Arial" w:cs="Arial"/>
          <w:szCs w:val="20"/>
          <w:shd w:val="clear" w:color="auto" w:fill="FFFFFF"/>
        </w:rPr>
        <w:t>Centrum Szkolenia Żandarmerii Wojskowej</w:t>
      </w:r>
    </w:p>
    <w:p w14:paraId="3354315F" w14:textId="68F08723" w:rsidR="00DB2FF8" w:rsidRPr="00D264E6" w:rsidRDefault="00DB2FF8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  <w:t>ul. Warszawska 267</w:t>
      </w:r>
    </w:p>
    <w:p w14:paraId="6E7D2919" w14:textId="6DBF1FDC" w:rsidR="00DB2FF8" w:rsidRPr="00D264E6" w:rsidRDefault="00DB2FF8" w:rsidP="00D264E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</w:r>
      <w:r w:rsidRPr="00D264E6">
        <w:rPr>
          <w:rFonts w:ascii="Arial" w:eastAsia="Calibri" w:hAnsi="Arial" w:cs="Arial"/>
          <w:szCs w:val="20"/>
          <w:shd w:val="clear" w:color="auto" w:fill="FFFFFF"/>
        </w:rPr>
        <w:tab/>
        <w:t>05-300 Mińsk Mazowiecki</w:t>
      </w:r>
    </w:p>
    <w:p w14:paraId="67909B10" w14:textId="18381B16" w:rsidR="00811F4E" w:rsidRPr="00D264E6" w:rsidRDefault="00811F4E" w:rsidP="00D264E6">
      <w:pPr>
        <w:autoSpaceDE w:val="0"/>
        <w:autoSpaceDN w:val="0"/>
        <w:adjustRightInd w:val="0"/>
        <w:spacing w:line="276" w:lineRule="auto"/>
        <w:ind w:left="2127" w:firstLine="708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3B73E16D" w14:textId="411AFE8A" w:rsidR="00D264E6" w:rsidRDefault="00D264E6">
      <w:pPr>
        <w:spacing w:after="200" w:line="276" w:lineRule="auto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szCs w:val="20"/>
          <w:shd w:val="clear" w:color="auto" w:fill="FFFFFF"/>
        </w:rPr>
        <w:br w:type="page"/>
      </w:r>
    </w:p>
    <w:p w14:paraId="1537F65E" w14:textId="2C1B41CA" w:rsidR="009412C1" w:rsidRPr="00D264E6" w:rsidRDefault="009412C1" w:rsidP="00D264E6">
      <w:pPr>
        <w:pStyle w:val="Tekstpodstawowy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14:paraId="60A634CF" w14:textId="15ADA2BA" w:rsidR="006872A5" w:rsidRPr="00D264E6" w:rsidRDefault="00944976" w:rsidP="00D264E6">
      <w:pPr>
        <w:pStyle w:val="Tekstpodstawowy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Przedmiotem zamówienia jest</w:t>
      </w:r>
      <w:r w:rsidR="00FE7FAF" w:rsidRPr="00D264E6">
        <w:rPr>
          <w:rFonts w:ascii="Arial" w:hAnsi="Arial" w:cs="Arial"/>
          <w:sz w:val="22"/>
          <w:szCs w:val="22"/>
        </w:rPr>
        <w:t xml:space="preserve"> opracowanie </w:t>
      </w:r>
      <w:r w:rsidR="00421A6B" w:rsidRPr="00D264E6">
        <w:rPr>
          <w:rFonts w:ascii="Arial" w:hAnsi="Arial" w:cs="Arial"/>
          <w:sz w:val="22"/>
          <w:szCs w:val="22"/>
        </w:rPr>
        <w:t>dokumentacji projektowo-kosztorysowej oraz uzyskanie niezbędnych uzgodnień, pozwoleń i decyzji administracyjnych</w:t>
      </w:r>
      <w:r w:rsidR="006B227E" w:rsidRPr="00D264E6">
        <w:rPr>
          <w:rFonts w:ascii="Arial" w:hAnsi="Arial" w:cs="Arial"/>
          <w:sz w:val="22"/>
          <w:szCs w:val="22"/>
        </w:rPr>
        <w:t xml:space="preserve"> </w:t>
      </w:r>
      <w:r w:rsidR="00FE7FAF" w:rsidRPr="00D264E6">
        <w:rPr>
          <w:rFonts w:ascii="Arial" w:hAnsi="Arial" w:cs="Arial"/>
          <w:sz w:val="22"/>
          <w:szCs w:val="22"/>
        </w:rPr>
        <w:br/>
      </w:r>
      <w:r w:rsidR="00966D72" w:rsidRPr="00D264E6">
        <w:rPr>
          <w:rFonts w:ascii="Arial" w:hAnsi="Arial" w:cs="Arial"/>
          <w:sz w:val="22"/>
          <w:szCs w:val="22"/>
        </w:rPr>
        <w:t xml:space="preserve">wraz z opisem przedmiotu zamówienia </w:t>
      </w:r>
      <w:r w:rsidR="00FE7FAF" w:rsidRPr="00D264E6">
        <w:rPr>
          <w:rFonts w:ascii="Arial" w:hAnsi="Arial" w:cs="Arial"/>
          <w:sz w:val="22"/>
          <w:szCs w:val="22"/>
        </w:rPr>
        <w:t>oraz</w:t>
      </w:r>
      <w:r w:rsidR="0055617D" w:rsidRPr="00D264E6">
        <w:rPr>
          <w:rFonts w:ascii="Arial" w:hAnsi="Arial" w:cs="Arial"/>
          <w:sz w:val="22"/>
          <w:szCs w:val="22"/>
        </w:rPr>
        <w:t xml:space="preserve"> pełnienie nadzoru autorskiego</w:t>
      </w:r>
      <w:r w:rsidR="00421A6B" w:rsidRPr="00D264E6">
        <w:rPr>
          <w:rFonts w:ascii="Arial" w:hAnsi="Arial" w:cs="Arial"/>
          <w:sz w:val="22"/>
          <w:szCs w:val="22"/>
        </w:rPr>
        <w:t xml:space="preserve"> podczas trwania robót budowlanych</w:t>
      </w:r>
      <w:r w:rsidR="0055617D" w:rsidRPr="00D264E6">
        <w:rPr>
          <w:rFonts w:ascii="Arial" w:hAnsi="Arial" w:cs="Arial"/>
          <w:sz w:val="22"/>
          <w:szCs w:val="22"/>
        </w:rPr>
        <w:t xml:space="preserve"> dla zada</w:t>
      </w:r>
      <w:r w:rsidR="004A0C17" w:rsidRPr="00D264E6">
        <w:rPr>
          <w:rFonts w:ascii="Arial" w:hAnsi="Arial" w:cs="Arial"/>
          <w:sz w:val="22"/>
          <w:szCs w:val="22"/>
        </w:rPr>
        <w:t>nia</w:t>
      </w:r>
      <w:r w:rsidR="0055617D" w:rsidRPr="00D264E6">
        <w:rPr>
          <w:rFonts w:ascii="Arial" w:hAnsi="Arial" w:cs="Arial"/>
          <w:sz w:val="22"/>
          <w:szCs w:val="22"/>
        </w:rPr>
        <w:t xml:space="preserve"> inwestycyjn</w:t>
      </w:r>
      <w:r w:rsidR="004A0C17" w:rsidRPr="00D264E6">
        <w:rPr>
          <w:rFonts w:ascii="Arial" w:hAnsi="Arial" w:cs="Arial"/>
          <w:sz w:val="22"/>
          <w:szCs w:val="22"/>
        </w:rPr>
        <w:t>ego</w:t>
      </w:r>
      <w:r w:rsidR="00FE7FAF" w:rsidRPr="00D264E6">
        <w:rPr>
          <w:rFonts w:ascii="Arial" w:hAnsi="Arial" w:cs="Arial"/>
          <w:sz w:val="22"/>
          <w:szCs w:val="22"/>
        </w:rPr>
        <w:t xml:space="preserve"> </w:t>
      </w:r>
      <w:r w:rsidR="006872A5" w:rsidRPr="00D264E6">
        <w:rPr>
          <w:rFonts w:ascii="Arial" w:hAnsi="Arial" w:cs="Arial"/>
          <w:sz w:val="22"/>
          <w:szCs w:val="22"/>
        </w:rPr>
        <w:t xml:space="preserve">nr </w:t>
      </w:r>
      <w:r w:rsidR="00FE7FAF" w:rsidRPr="00D264E6">
        <w:rPr>
          <w:rFonts w:ascii="Arial" w:hAnsi="Arial" w:cs="Arial"/>
          <w:sz w:val="22"/>
          <w:szCs w:val="22"/>
        </w:rPr>
        <w:t>01788</w:t>
      </w:r>
      <w:r w:rsidR="006872A5" w:rsidRPr="00D264E6">
        <w:rPr>
          <w:rFonts w:ascii="Arial" w:hAnsi="Arial" w:cs="Arial"/>
          <w:sz w:val="22"/>
          <w:szCs w:val="22"/>
        </w:rPr>
        <w:t xml:space="preserve"> „</w:t>
      </w:r>
      <w:r w:rsidR="00FE7FAF" w:rsidRPr="00D264E6">
        <w:rPr>
          <w:rFonts w:ascii="Arial" w:hAnsi="Arial" w:cs="Arial"/>
          <w:sz w:val="22"/>
          <w:szCs w:val="22"/>
        </w:rPr>
        <w:t>Dostosowanie pomieszczeń w części budynku nr 177 w kompleksie wojskowym nr K-0951 na potrzeby Placówki Żandarmerii Wojskowej”.</w:t>
      </w:r>
    </w:p>
    <w:p w14:paraId="593AA07E" w14:textId="77777777" w:rsidR="00873387" w:rsidRPr="00D264E6" w:rsidRDefault="00873387" w:rsidP="00D264E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1F9C4922" w14:textId="0A22198B" w:rsidR="00421A6B" w:rsidRPr="00D264E6" w:rsidRDefault="00421A6B" w:rsidP="00D264E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Zamówienie będzie realizowane w etapach:</w:t>
      </w:r>
    </w:p>
    <w:p w14:paraId="20CDF6B5" w14:textId="2979256C" w:rsidR="00421A6B" w:rsidRPr="00D264E6" w:rsidRDefault="00FE7FAF" w:rsidP="00D264E6">
      <w:pPr>
        <w:pStyle w:val="Tekstpodstawowy"/>
        <w:numPr>
          <w:ilvl w:val="0"/>
          <w:numId w:val="10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Etap </w:t>
      </w:r>
      <w:r w:rsidR="00421A6B" w:rsidRPr="00D264E6">
        <w:rPr>
          <w:rFonts w:ascii="Arial" w:hAnsi="Arial" w:cs="Arial"/>
          <w:sz w:val="22"/>
          <w:szCs w:val="22"/>
        </w:rPr>
        <w:t>I – opracowanie Projektu Budowlanego,</w:t>
      </w:r>
    </w:p>
    <w:p w14:paraId="60C73F1F" w14:textId="329B42BC" w:rsidR="006872A5" w:rsidRPr="00D264E6" w:rsidRDefault="00421A6B" w:rsidP="00D264E6">
      <w:pPr>
        <w:pStyle w:val="Tekstpodstawowy"/>
        <w:numPr>
          <w:ilvl w:val="0"/>
          <w:numId w:val="10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Etap </w:t>
      </w:r>
      <w:r w:rsidR="00FE7FAF" w:rsidRPr="00D264E6">
        <w:rPr>
          <w:rFonts w:ascii="Arial" w:hAnsi="Arial" w:cs="Arial"/>
          <w:sz w:val="22"/>
          <w:szCs w:val="22"/>
        </w:rPr>
        <w:t>II</w:t>
      </w:r>
      <w:r w:rsidR="006872A5" w:rsidRPr="00D264E6">
        <w:rPr>
          <w:rFonts w:ascii="Arial" w:hAnsi="Arial" w:cs="Arial"/>
          <w:sz w:val="22"/>
          <w:szCs w:val="22"/>
        </w:rPr>
        <w:t xml:space="preserve"> – opracowanie </w:t>
      </w:r>
      <w:r w:rsidRPr="00D264E6">
        <w:rPr>
          <w:rFonts w:ascii="Arial" w:hAnsi="Arial" w:cs="Arial"/>
          <w:sz w:val="22"/>
          <w:szCs w:val="22"/>
        </w:rPr>
        <w:t>Projektu Wykonawczego</w:t>
      </w:r>
      <w:r w:rsidR="00025630" w:rsidRPr="00D264E6">
        <w:rPr>
          <w:rFonts w:ascii="Arial" w:hAnsi="Arial" w:cs="Arial"/>
          <w:sz w:val="22"/>
          <w:szCs w:val="22"/>
        </w:rPr>
        <w:t xml:space="preserve"> tj. </w:t>
      </w:r>
      <w:r w:rsidR="004055D1" w:rsidRPr="00D264E6">
        <w:rPr>
          <w:rFonts w:ascii="Arial" w:hAnsi="Arial" w:cs="Arial"/>
          <w:sz w:val="22"/>
          <w:szCs w:val="22"/>
        </w:rPr>
        <w:t>Projekt Techniczny,</w:t>
      </w:r>
      <w:r w:rsidR="007B78D4" w:rsidRPr="00D264E6">
        <w:rPr>
          <w:rFonts w:ascii="Arial" w:hAnsi="Arial" w:cs="Arial"/>
          <w:sz w:val="22"/>
          <w:szCs w:val="22"/>
        </w:rPr>
        <w:t xml:space="preserve"> </w:t>
      </w:r>
      <w:r w:rsidR="00025630" w:rsidRPr="00D264E6">
        <w:rPr>
          <w:rFonts w:ascii="Arial" w:hAnsi="Arial" w:cs="Arial"/>
          <w:sz w:val="22"/>
          <w:szCs w:val="22"/>
        </w:rPr>
        <w:t>Projekt Wykonawczy, przedmiary robót, specyfikacje techni</w:t>
      </w:r>
      <w:r w:rsidR="00F0335B" w:rsidRPr="00D264E6">
        <w:rPr>
          <w:rFonts w:ascii="Arial" w:hAnsi="Arial" w:cs="Arial"/>
          <w:sz w:val="22"/>
          <w:szCs w:val="22"/>
        </w:rPr>
        <w:t xml:space="preserve">czne wykonania i odbioru robót, </w:t>
      </w:r>
      <w:r w:rsidR="00025630" w:rsidRPr="00D264E6">
        <w:rPr>
          <w:rFonts w:ascii="Arial" w:hAnsi="Arial" w:cs="Arial"/>
          <w:sz w:val="22"/>
          <w:szCs w:val="22"/>
        </w:rPr>
        <w:t>kosztorysy inwestorskie, Zestawienie Kosztów Zadania, harmonogram realizacji robót</w:t>
      </w:r>
      <w:r w:rsidRPr="00D264E6">
        <w:rPr>
          <w:rFonts w:ascii="Arial" w:hAnsi="Arial" w:cs="Arial"/>
          <w:sz w:val="22"/>
          <w:szCs w:val="22"/>
        </w:rPr>
        <w:t>,</w:t>
      </w:r>
      <w:r w:rsidR="00E83496" w:rsidRPr="00D264E6">
        <w:rPr>
          <w:rFonts w:ascii="Arial" w:hAnsi="Arial" w:cs="Arial"/>
          <w:sz w:val="22"/>
          <w:szCs w:val="22"/>
        </w:rPr>
        <w:t xml:space="preserve"> wykaz urządzeń i materiałów z określeniem parametrów technicznych, w tym parametrów decydujących o równoważności urządz</w:t>
      </w:r>
      <w:r w:rsidR="0001568A" w:rsidRPr="00D264E6">
        <w:rPr>
          <w:rFonts w:ascii="Arial" w:hAnsi="Arial" w:cs="Arial"/>
          <w:sz w:val="22"/>
          <w:szCs w:val="22"/>
        </w:rPr>
        <w:t xml:space="preserve">eń </w:t>
      </w:r>
      <w:r w:rsidR="00DF0FA2">
        <w:rPr>
          <w:rFonts w:ascii="Arial" w:hAnsi="Arial" w:cs="Arial"/>
          <w:sz w:val="22"/>
          <w:szCs w:val="22"/>
        </w:rPr>
        <w:br/>
      </w:r>
      <w:r w:rsidR="00E83496" w:rsidRPr="00D264E6">
        <w:rPr>
          <w:rFonts w:ascii="Arial" w:hAnsi="Arial" w:cs="Arial"/>
          <w:sz w:val="22"/>
          <w:szCs w:val="22"/>
        </w:rPr>
        <w:t>i materiałów,</w:t>
      </w:r>
    </w:p>
    <w:p w14:paraId="224D1932" w14:textId="2714D849" w:rsidR="004A0C17" w:rsidRPr="00D264E6" w:rsidRDefault="00FE7FAF" w:rsidP="00D264E6">
      <w:pPr>
        <w:pStyle w:val="Tekstpodstawowy"/>
        <w:numPr>
          <w:ilvl w:val="0"/>
          <w:numId w:val="10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Etap III</w:t>
      </w:r>
      <w:r w:rsidR="006872A5" w:rsidRPr="00D264E6">
        <w:rPr>
          <w:rFonts w:ascii="Arial" w:hAnsi="Arial" w:cs="Arial"/>
          <w:sz w:val="22"/>
          <w:szCs w:val="22"/>
        </w:rPr>
        <w:t xml:space="preserve"> – pełnienie nadzoru autorskiego</w:t>
      </w:r>
      <w:r w:rsidR="00421A6B" w:rsidRPr="00D264E6">
        <w:rPr>
          <w:rFonts w:ascii="Arial" w:hAnsi="Arial" w:cs="Arial"/>
          <w:sz w:val="22"/>
          <w:szCs w:val="22"/>
        </w:rPr>
        <w:t xml:space="preserve"> podczas trwania robót budowlanych.</w:t>
      </w:r>
    </w:p>
    <w:p w14:paraId="7DF5F991" w14:textId="3D8C5203" w:rsidR="00970C86" w:rsidRPr="00D264E6" w:rsidRDefault="00970C86" w:rsidP="00D264E6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087742AA" w14:textId="77777777" w:rsidR="00DB2FF8" w:rsidRPr="00D264E6" w:rsidRDefault="00970C86" w:rsidP="00D264E6">
      <w:pPr>
        <w:pStyle w:val="Tekstpodstawowy"/>
        <w:numPr>
          <w:ilvl w:val="0"/>
          <w:numId w:val="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Projekt budowlany</w:t>
      </w:r>
      <w:r w:rsidR="00DB2FF8" w:rsidRPr="00D264E6">
        <w:rPr>
          <w:rFonts w:ascii="Arial" w:hAnsi="Arial" w:cs="Arial"/>
          <w:sz w:val="22"/>
          <w:szCs w:val="22"/>
        </w:rPr>
        <w:t xml:space="preserve"> – Projekt zagospodarowania terenu, projekt architektoniczno-budowlany: „JAWNE”</w:t>
      </w:r>
      <w:r w:rsidRPr="00D264E6">
        <w:rPr>
          <w:rFonts w:ascii="Arial" w:hAnsi="Arial" w:cs="Arial"/>
          <w:sz w:val="22"/>
          <w:szCs w:val="22"/>
        </w:rPr>
        <w:t xml:space="preserve"> </w:t>
      </w:r>
    </w:p>
    <w:p w14:paraId="1203BFA6" w14:textId="2A1E9CEC" w:rsidR="00FE7FAF" w:rsidRPr="00D264E6" w:rsidRDefault="00DB2FF8" w:rsidP="00D264E6">
      <w:pPr>
        <w:pStyle w:val="Tekstpodstawowy"/>
        <w:numPr>
          <w:ilvl w:val="0"/>
          <w:numId w:val="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Projekt techniczne </w:t>
      </w:r>
      <w:r w:rsidR="00970C86" w:rsidRPr="00D264E6">
        <w:rPr>
          <w:rFonts w:ascii="Arial" w:hAnsi="Arial" w:cs="Arial"/>
          <w:sz w:val="22"/>
          <w:szCs w:val="22"/>
        </w:rPr>
        <w:t>i projekty wykonawcze branży architektonicznej, konstrukcyjno-budowlanej, drogowej, sanitarnej, elektrycznej</w:t>
      </w:r>
      <w:r w:rsidR="00FF6E82" w:rsidRPr="00D264E6">
        <w:rPr>
          <w:rFonts w:ascii="Arial" w:hAnsi="Arial" w:cs="Arial"/>
          <w:sz w:val="22"/>
          <w:szCs w:val="22"/>
        </w:rPr>
        <w:t>:</w:t>
      </w:r>
      <w:r w:rsidR="00FE7FAF" w:rsidRPr="00D264E6">
        <w:rPr>
          <w:rFonts w:ascii="Arial" w:hAnsi="Arial" w:cs="Arial"/>
          <w:sz w:val="22"/>
          <w:szCs w:val="22"/>
        </w:rPr>
        <w:t xml:space="preserve"> „JAWNE”</w:t>
      </w:r>
    </w:p>
    <w:p w14:paraId="1125600F" w14:textId="6870A676" w:rsidR="00970C86" w:rsidRPr="00D264E6" w:rsidRDefault="00FE7FAF" w:rsidP="00D264E6">
      <w:pPr>
        <w:pStyle w:val="Tekstpodstawowy"/>
        <w:numPr>
          <w:ilvl w:val="0"/>
          <w:numId w:val="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Projekt</w:t>
      </w:r>
      <w:r w:rsidR="00DB2FF8" w:rsidRPr="00D264E6">
        <w:rPr>
          <w:rFonts w:ascii="Arial" w:hAnsi="Arial" w:cs="Arial"/>
          <w:sz w:val="22"/>
          <w:szCs w:val="22"/>
        </w:rPr>
        <w:t xml:space="preserve"> techniczny i projekt</w:t>
      </w:r>
      <w:r w:rsidRPr="00D264E6">
        <w:rPr>
          <w:rFonts w:ascii="Arial" w:hAnsi="Arial" w:cs="Arial"/>
          <w:sz w:val="22"/>
          <w:szCs w:val="22"/>
        </w:rPr>
        <w:t xml:space="preserve"> wykonawcz</w:t>
      </w:r>
      <w:r w:rsidR="00DB2FF8" w:rsidRPr="00D264E6">
        <w:rPr>
          <w:rFonts w:ascii="Arial" w:hAnsi="Arial" w:cs="Arial"/>
          <w:sz w:val="22"/>
          <w:szCs w:val="22"/>
        </w:rPr>
        <w:t>y</w:t>
      </w:r>
      <w:r w:rsidRPr="00D264E6">
        <w:rPr>
          <w:rFonts w:ascii="Arial" w:hAnsi="Arial" w:cs="Arial"/>
          <w:sz w:val="22"/>
          <w:szCs w:val="22"/>
        </w:rPr>
        <w:t xml:space="preserve"> branż</w:t>
      </w:r>
      <w:r w:rsidR="00FF6E82" w:rsidRPr="00D264E6">
        <w:rPr>
          <w:rFonts w:ascii="Arial" w:hAnsi="Arial" w:cs="Arial"/>
          <w:sz w:val="22"/>
          <w:szCs w:val="22"/>
        </w:rPr>
        <w:t xml:space="preserve">y teletechnicznej: </w:t>
      </w:r>
      <w:r w:rsidR="00970C86" w:rsidRPr="00D264E6">
        <w:rPr>
          <w:rFonts w:ascii="Arial" w:hAnsi="Arial" w:cs="Arial"/>
          <w:sz w:val="22"/>
          <w:szCs w:val="22"/>
        </w:rPr>
        <w:t>„ZASTRZEŻONE”;</w:t>
      </w:r>
    </w:p>
    <w:p w14:paraId="56CDF3BE" w14:textId="0DF4738D" w:rsidR="00970C86" w:rsidRPr="00D264E6" w:rsidRDefault="00970C86" w:rsidP="00D264E6">
      <w:pPr>
        <w:pStyle w:val="Tekstpodstawowy31"/>
        <w:numPr>
          <w:ilvl w:val="0"/>
          <w:numId w:val="5"/>
        </w:numPr>
        <w:spacing w:line="276" w:lineRule="auto"/>
        <w:ind w:left="993" w:hanging="284"/>
        <w:rPr>
          <w:rFonts w:ascii="Arial" w:hAnsi="Arial" w:cs="Arial"/>
          <w:b/>
          <w:color w:val="auto"/>
          <w:sz w:val="22"/>
          <w:szCs w:val="22"/>
        </w:rPr>
      </w:pPr>
      <w:r w:rsidRPr="00D264E6">
        <w:rPr>
          <w:rFonts w:ascii="Arial" w:hAnsi="Arial" w:cs="Arial"/>
          <w:color w:val="auto"/>
          <w:sz w:val="22"/>
          <w:szCs w:val="22"/>
        </w:rPr>
        <w:t xml:space="preserve">Przedmiary robót, kosztorysy inwestorskie, specyfikacje techniczne wykonania </w:t>
      </w:r>
      <w:r w:rsidR="0001568A" w:rsidRPr="00D264E6">
        <w:rPr>
          <w:rFonts w:ascii="Arial" w:hAnsi="Arial" w:cs="Arial"/>
          <w:color w:val="auto"/>
          <w:sz w:val="22"/>
          <w:szCs w:val="22"/>
        </w:rPr>
        <w:br/>
      </w:r>
      <w:r w:rsidRPr="00D264E6">
        <w:rPr>
          <w:rFonts w:ascii="Arial" w:hAnsi="Arial" w:cs="Arial"/>
          <w:color w:val="auto"/>
          <w:sz w:val="22"/>
          <w:szCs w:val="22"/>
        </w:rPr>
        <w:t xml:space="preserve">i odbioru robót, inwentaryzacja zieleni, ZKZ oraz harmonogram realizacji robót: </w:t>
      </w:r>
      <w:r w:rsidR="00FF6E82" w:rsidRPr="00D264E6">
        <w:rPr>
          <w:rFonts w:ascii="Arial" w:hAnsi="Arial" w:cs="Arial"/>
          <w:color w:val="auto"/>
          <w:sz w:val="22"/>
          <w:szCs w:val="22"/>
        </w:rPr>
        <w:t>„JAWNE”.</w:t>
      </w:r>
    </w:p>
    <w:p w14:paraId="1FDEA71E" w14:textId="3DD1F92E" w:rsidR="000A47CB" w:rsidRPr="00D264E6" w:rsidRDefault="000A47CB" w:rsidP="00D264E6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0282C845" w14:textId="63144359" w:rsidR="000A47CB" w:rsidRPr="00D264E6" w:rsidRDefault="000A47CB" w:rsidP="00D264E6">
      <w:pPr>
        <w:pStyle w:val="Tekstpodstawowy"/>
        <w:numPr>
          <w:ilvl w:val="0"/>
          <w:numId w:val="21"/>
        </w:numPr>
        <w:tabs>
          <w:tab w:val="left" w:pos="1843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zatwierdzony Wniosek Inwestycyjny</w:t>
      </w:r>
      <w:r w:rsidR="00FF6E82" w:rsidRPr="00D264E6">
        <w:rPr>
          <w:rFonts w:ascii="Arial" w:hAnsi="Arial" w:cs="Arial"/>
          <w:sz w:val="22"/>
          <w:szCs w:val="22"/>
        </w:rPr>
        <w:t>.</w:t>
      </w:r>
    </w:p>
    <w:p w14:paraId="1B688D65" w14:textId="47FF2A90" w:rsidR="00A85D09" w:rsidRPr="00D264E6" w:rsidRDefault="00460376" w:rsidP="00D264E6">
      <w:pPr>
        <w:pStyle w:val="Tekstpodstawowy"/>
        <w:numPr>
          <w:ilvl w:val="0"/>
          <w:numId w:val="21"/>
        </w:numPr>
        <w:tabs>
          <w:tab w:val="left" w:pos="1843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zatwierdzony Progra</w:t>
      </w:r>
      <w:r w:rsidR="00095254">
        <w:rPr>
          <w:rFonts w:ascii="Arial" w:hAnsi="Arial" w:cs="Arial"/>
          <w:sz w:val="22"/>
          <w:szCs w:val="22"/>
        </w:rPr>
        <w:t>m Inwestycji – Aktualizacja nr 2</w:t>
      </w:r>
      <w:r w:rsidRPr="00D264E6">
        <w:rPr>
          <w:rFonts w:ascii="Arial" w:hAnsi="Arial" w:cs="Arial"/>
          <w:sz w:val="22"/>
          <w:szCs w:val="22"/>
        </w:rPr>
        <w:t>.</w:t>
      </w:r>
    </w:p>
    <w:p w14:paraId="6E49A833" w14:textId="73CF7E5E" w:rsidR="000A47CB" w:rsidRPr="00D264E6" w:rsidRDefault="000A47CB" w:rsidP="00D264E6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Zakres rzeczowy planowanego do realizacji zamierzenia powinien być realizowany zgodnie z potrzebami określonymi we Wniosku Inwestycyjnym</w:t>
      </w:r>
      <w:r w:rsidR="00A85D09" w:rsidRPr="00D264E6">
        <w:rPr>
          <w:rFonts w:ascii="Arial" w:hAnsi="Arial" w:cs="Arial"/>
          <w:sz w:val="22"/>
          <w:szCs w:val="22"/>
        </w:rPr>
        <w:t xml:space="preserve">, Programem Inwestycji </w:t>
      </w:r>
      <w:r w:rsidR="0001568A" w:rsidRPr="00D264E6">
        <w:rPr>
          <w:rFonts w:ascii="Arial" w:hAnsi="Arial" w:cs="Arial"/>
          <w:sz w:val="22"/>
          <w:szCs w:val="22"/>
        </w:rPr>
        <w:t xml:space="preserve">z uwzględnieniem uwag i opinii </w:t>
      </w:r>
      <w:r w:rsidR="00A85D09" w:rsidRPr="00D264E6">
        <w:rPr>
          <w:rFonts w:ascii="Arial" w:hAnsi="Arial" w:cs="Arial"/>
          <w:sz w:val="22"/>
          <w:szCs w:val="22"/>
        </w:rPr>
        <w:t xml:space="preserve">do ww. dokumentów. </w:t>
      </w:r>
    </w:p>
    <w:p w14:paraId="6EACE419" w14:textId="41048959" w:rsidR="00552D84" w:rsidRPr="00D264E6" w:rsidRDefault="00552D84" w:rsidP="00D264E6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 xml:space="preserve">INFORMACJE OGÓLNE </w:t>
      </w:r>
      <w:r w:rsidR="00B22273" w:rsidRPr="00D264E6">
        <w:rPr>
          <w:rFonts w:ascii="Arial" w:hAnsi="Arial" w:cs="Arial"/>
          <w:b/>
          <w:sz w:val="22"/>
          <w:szCs w:val="22"/>
        </w:rPr>
        <w:t>DOT. OBIEKTU</w:t>
      </w:r>
    </w:p>
    <w:p w14:paraId="5D122D60" w14:textId="7D05B6E2" w:rsidR="00FF6E82" w:rsidRPr="00D264E6" w:rsidRDefault="00FF6E82" w:rsidP="00D264E6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Budynek zlokalizowany przy ul. Orlicz-Dreszera 22 został wybudowany w roku 1957, przeszedł gruntowny remont w 2009. Obiekt użytkowany zgodnie z przeznaczeniem – internat</w:t>
      </w:r>
      <w:r w:rsidR="00235A34" w:rsidRPr="00D264E6">
        <w:rPr>
          <w:rFonts w:ascii="Arial" w:hAnsi="Arial" w:cs="Arial"/>
          <w:sz w:val="22"/>
          <w:szCs w:val="22"/>
        </w:rPr>
        <w:t>.</w:t>
      </w:r>
    </w:p>
    <w:p w14:paraId="5D9E51F1" w14:textId="054F354A" w:rsidR="00AB6E49" w:rsidRPr="00D264E6" w:rsidRDefault="0001568A" w:rsidP="00D264E6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D</w:t>
      </w:r>
      <w:r w:rsidR="00AB6E49" w:rsidRPr="00D264E6">
        <w:rPr>
          <w:rFonts w:ascii="Arial" w:hAnsi="Arial" w:cs="Arial"/>
          <w:b/>
          <w:sz w:val="22"/>
          <w:szCs w:val="22"/>
        </w:rPr>
        <w:t xml:space="preserve">ane </w:t>
      </w:r>
      <w:r w:rsidRPr="00D264E6">
        <w:rPr>
          <w:rFonts w:ascii="Arial" w:hAnsi="Arial" w:cs="Arial"/>
          <w:b/>
          <w:sz w:val="22"/>
          <w:szCs w:val="22"/>
        </w:rPr>
        <w:t>podstawowe</w:t>
      </w:r>
    </w:p>
    <w:p w14:paraId="4ABC15C6" w14:textId="1712E77E" w:rsidR="00FE7173" w:rsidRPr="00D264E6" w:rsidRDefault="00FE7173" w:rsidP="00D264E6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Dane obiektu:</w:t>
      </w:r>
    </w:p>
    <w:p w14:paraId="5EF406B9" w14:textId="027D10EE" w:rsidR="00FE7173" w:rsidRPr="00D264E6" w:rsidRDefault="00023AE9" w:rsidP="00D264E6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powierzchnia całkowita – 1 591,38</w:t>
      </w:r>
      <w:r w:rsidR="00FE7173" w:rsidRPr="00D264E6">
        <w:rPr>
          <w:rFonts w:ascii="Arial" w:hAnsi="Arial" w:cs="Arial"/>
          <w:sz w:val="22"/>
          <w:szCs w:val="22"/>
        </w:rPr>
        <w:t xml:space="preserve"> m</w:t>
      </w:r>
      <w:r w:rsidR="00FE7173" w:rsidRPr="00D264E6">
        <w:rPr>
          <w:rFonts w:ascii="Arial" w:hAnsi="Arial" w:cs="Arial"/>
          <w:sz w:val="22"/>
          <w:szCs w:val="22"/>
          <w:vertAlign w:val="superscript"/>
        </w:rPr>
        <w:t>2</w:t>
      </w:r>
      <w:r w:rsidR="00235A34" w:rsidRPr="00D264E6">
        <w:rPr>
          <w:rFonts w:ascii="Arial" w:hAnsi="Arial" w:cs="Arial"/>
          <w:sz w:val="22"/>
          <w:szCs w:val="22"/>
        </w:rPr>
        <w:t>;</w:t>
      </w:r>
    </w:p>
    <w:p w14:paraId="54D0C209" w14:textId="4AF79387" w:rsidR="00FE7173" w:rsidRPr="00D264E6" w:rsidRDefault="00235A34" w:rsidP="00D264E6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kubatura budynku – 5</w:t>
      </w:r>
      <w:r w:rsidR="00023AE9" w:rsidRPr="00D264E6">
        <w:rPr>
          <w:rFonts w:ascii="Arial" w:hAnsi="Arial" w:cs="Arial"/>
          <w:sz w:val="22"/>
          <w:szCs w:val="22"/>
        </w:rPr>
        <w:t> 100,00</w:t>
      </w:r>
      <w:r w:rsidR="00FE7173" w:rsidRPr="00D264E6">
        <w:rPr>
          <w:rFonts w:ascii="Arial" w:hAnsi="Arial" w:cs="Arial"/>
          <w:sz w:val="22"/>
          <w:szCs w:val="22"/>
        </w:rPr>
        <w:t xml:space="preserve"> m</w:t>
      </w:r>
      <w:r w:rsidR="00FE7173" w:rsidRPr="00D264E6">
        <w:rPr>
          <w:rFonts w:ascii="Arial" w:hAnsi="Arial" w:cs="Arial"/>
          <w:sz w:val="22"/>
          <w:szCs w:val="22"/>
          <w:vertAlign w:val="superscript"/>
        </w:rPr>
        <w:t>3</w:t>
      </w:r>
      <w:r w:rsidR="00FE7173" w:rsidRPr="00D264E6">
        <w:rPr>
          <w:rFonts w:ascii="Arial" w:hAnsi="Arial" w:cs="Arial"/>
          <w:sz w:val="22"/>
          <w:szCs w:val="22"/>
        </w:rPr>
        <w:t>,</w:t>
      </w:r>
    </w:p>
    <w:p w14:paraId="21F18E3C" w14:textId="460AA10D" w:rsidR="00AB6E49" w:rsidRPr="00D264E6" w:rsidRDefault="00D435D6" w:rsidP="00D264E6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b</w:t>
      </w:r>
      <w:r w:rsidR="00B22273" w:rsidRPr="00D264E6">
        <w:rPr>
          <w:rFonts w:ascii="Arial" w:hAnsi="Arial" w:cs="Arial"/>
          <w:sz w:val="22"/>
          <w:szCs w:val="22"/>
        </w:rPr>
        <w:t xml:space="preserve">udynek </w:t>
      </w:r>
      <w:r w:rsidR="00235A34" w:rsidRPr="00D264E6">
        <w:rPr>
          <w:rFonts w:ascii="Arial" w:hAnsi="Arial" w:cs="Arial"/>
          <w:sz w:val="22"/>
          <w:szCs w:val="22"/>
        </w:rPr>
        <w:t>3</w:t>
      </w:r>
      <w:r w:rsidR="00AB6E49" w:rsidRPr="00D264E6">
        <w:rPr>
          <w:rFonts w:ascii="Arial" w:hAnsi="Arial" w:cs="Arial"/>
          <w:sz w:val="22"/>
          <w:szCs w:val="22"/>
        </w:rPr>
        <w:t xml:space="preserve">-kondygnacyjny, </w:t>
      </w:r>
      <w:r w:rsidR="00235A34" w:rsidRPr="00D264E6">
        <w:rPr>
          <w:rFonts w:ascii="Arial" w:hAnsi="Arial" w:cs="Arial"/>
          <w:sz w:val="22"/>
          <w:szCs w:val="22"/>
        </w:rPr>
        <w:t xml:space="preserve">częściowo </w:t>
      </w:r>
      <w:r w:rsidR="00AB6E49" w:rsidRPr="00D264E6">
        <w:rPr>
          <w:rFonts w:ascii="Arial" w:hAnsi="Arial" w:cs="Arial"/>
          <w:sz w:val="22"/>
          <w:szCs w:val="22"/>
        </w:rPr>
        <w:t>podpiwniczony</w:t>
      </w:r>
      <w:r w:rsidRPr="00D264E6">
        <w:rPr>
          <w:rFonts w:ascii="Arial" w:hAnsi="Arial" w:cs="Arial"/>
          <w:sz w:val="22"/>
          <w:szCs w:val="22"/>
        </w:rPr>
        <w:t>;</w:t>
      </w:r>
    </w:p>
    <w:p w14:paraId="791236D6" w14:textId="6160E4FA" w:rsidR="00AB6E49" w:rsidRPr="00D264E6" w:rsidRDefault="00AB6E49" w:rsidP="00D264E6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konstrukcja</w:t>
      </w:r>
      <w:r w:rsidR="00B22273" w:rsidRPr="00D264E6">
        <w:rPr>
          <w:rFonts w:ascii="Arial" w:hAnsi="Arial" w:cs="Arial"/>
          <w:sz w:val="22"/>
          <w:szCs w:val="22"/>
        </w:rPr>
        <w:t xml:space="preserve"> </w:t>
      </w:r>
      <w:r w:rsidR="00635742" w:rsidRPr="00D264E6">
        <w:rPr>
          <w:rFonts w:ascii="Arial" w:hAnsi="Arial" w:cs="Arial"/>
          <w:sz w:val="22"/>
          <w:szCs w:val="22"/>
        </w:rPr>
        <w:t>murow</w:t>
      </w:r>
      <w:r w:rsidR="00D435D6" w:rsidRPr="00D264E6">
        <w:rPr>
          <w:rFonts w:ascii="Arial" w:hAnsi="Arial" w:cs="Arial"/>
          <w:sz w:val="22"/>
          <w:szCs w:val="22"/>
        </w:rPr>
        <w:t>a</w:t>
      </w:r>
      <w:r w:rsidR="00235A34" w:rsidRPr="00D264E6">
        <w:rPr>
          <w:rFonts w:ascii="Arial" w:hAnsi="Arial" w:cs="Arial"/>
          <w:sz w:val="22"/>
          <w:szCs w:val="22"/>
        </w:rPr>
        <w:t>;</w:t>
      </w:r>
    </w:p>
    <w:p w14:paraId="3685B6BE" w14:textId="28DA6F92" w:rsidR="00AB6E49" w:rsidRPr="00D264E6" w:rsidRDefault="00235A34" w:rsidP="00D264E6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rok budowy 1957;</w:t>
      </w:r>
    </w:p>
    <w:p w14:paraId="71AF046B" w14:textId="213ADFC8" w:rsidR="00235A34" w:rsidRPr="00D264E6" w:rsidRDefault="00AB6E49" w:rsidP="00D264E6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lastRenderedPageBreak/>
        <w:t>Ochrona konserwatorska</w:t>
      </w:r>
    </w:p>
    <w:p w14:paraId="46FD6E43" w14:textId="517CFEEA" w:rsidR="00235A34" w:rsidRPr="00D264E6" w:rsidRDefault="00235A34" w:rsidP="00D264E6">
      <w:pPr>
        <w:spacing w:after="120"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  <w:u w:val="single"/>
          <w:lang w:eastAsia="en-US"/>
        </w:rPr>
      </w:pPr>
      <w:r w:rsidRPr="00D264E6">
        <w:rPr>
          <w:rFonts w:ascii="Arial" w:hAnsi="Arial" w:cs="Arial"/>
          <w:iCs/>
          <w:sz w:val="22"/>
          <w:szCs w:val="22"/>
          <w:u w:val="single"/>
          <w:lang w:eastAsia="en-US"/>
        </w:rPr>
        <w:t xml:space="preserve">W prowadzonej ewidencji SZI dla wojskowych nieruchomości zabytkowych, budynek </w:t>
      </w:r>
      <w:r w:rsidRPr="00D264E6">
        <w:rPr>
          <w:rFonts w:ascii="Arial" w:hAnsi="Arial" w:cs="Arial"/>
          <w:iCs/>
          <w:sz w:val="22"/>
          <w:szCs w:val="22"/>
          <w:u w:val="single"/>
          <w:lang w:eastAsia="en-US"/>
        </w:rPr>
        <w:br/>
        <w:t xml:space="preserve">nr 177 nie jest obiektem zabytkowym. </w:t>
      </w:r>
    </w:p>
    <w:p w14:paraId="037BE3D9" w14:textId="669372DF" w:rsidR="00235A34" w:rsidRPr="00D264E6" w:rsidRDefault="00235A34" w:rsidP="00D264E6">
      <w:pPr>
        <w:pStyle w:val="Tekstpodstawowywcity3"/>
        <w:spacing w:after="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264E6">
        <w:rPr>
          <w:rFonts w:ascii="Arial" w:hAnsi="Arial" w:cs="Arial"/>
          <w:bCs/>
          <w:sz w:val="22"/>
          <w:szCs w:val="22"/>
        </w:rPr>
        <w:t xml:space="preserve">Na terenie kompleksu wojskowego występują  obiekty zabytkowe, które zostały ujęte </w:t>
      </w:r>
      <w:r w:rsidRPr="00D264E6">
        <w:rPr>
          <w:rFonts w:ascii="Arial" w:hAnsi="Arial" w:cs="Arial"/>
          <w:bCs/>
          <w:sz w:val="22"/>
          <w:szCs w:val="22"/>
        </w:rPr>
        <w:br/>
        <w:t xml:space="preserve">w wojewódzkiej i gminnej ewidencji zabytków  tj. budynki o nr 1, 5, 36, 39, 40, 41, 71. Wszelkie działania na obiektach i terenach zabytkowych powinny być realizowane zgodnie z zasadami określonymi w uregulowaniach prawnych w szczególności </w:t>
      </w:r>
      <w:r w:rsidRPr="00D264E6">
        <w:rPr>
          <w:rFonts w:ascii="Arial" w:hAnsi="Arial" w:cs="Arial"/>
          <w:bCs/>
          <w:sz w:val="22"/>
          <w:szCs w:val="22"/>
        </w:rPr>
        <w:br/>
        <w:t>w ustawie z dnia 23.07.2003 r. o ochronie zabytków i opiece nad zabytkami i w ustawie Prawo budowlane wraz z przepisami wykonawczymi do ustaw.</w:t>
      </w:r>
    </w:p>
    <w:p w14:paraId="10061D79" w14:textId="3D99384B" w:rsidR="00235A34" w:rsidRPr="00D264E6" w:rsidRDefault="00235A34" w:rsidP="00D264E6">
      <w:pPr>
        <w:pStyle w:val="Tekstpodstawowywcity3"/>
        <w:spacing w:after="0"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D264E6">
        <w:rPr>
          <w:rFonts w:ascii="Arial" w:hAnsi="Arial" w:cs="Arial"/>
          <w:bCs/>
          <w:sz w:val="22"/>
          <w:szCs w:val="22"/>
        </w:rPr>
        <w:t>W przypadku prowadzenia robót budowlanych lub ziemnych i w przypadku odkrycia przedmiotu, co do którego istnieje przypuszczenie, iż jest on zabytkiem należy postępować zgodnie z zasadami określonymi w ustawie z dnia 23.07.2003r o ochronie zabytków i opiece nad zabytkami (Dz.U.2018.2067 tj.) w szczególności z postanowień wynikających z art. 32 i 33 przedmiotowej ustawy.</w:t>
      </w:r>
    </w:p>
    <w:p w14:paraId="35ED0BBC" w14:textId="020A0F46" w:rsidR="00635742" w:rsidRPr="00D264E6" w:rsidRDefault="007A1420" w:rsidP="00D264E6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I</w:t>
      </w:r>
      <w:r w:rsidR="00AB6E49" w:rsidRPr="00D264E6">
        <w:rPr>
          <w:rFonts w:ascii="Arial" w:hAnsi="Arial" w:cs="Arial"/>
          <w:b/>
          <w:sz w:val="22"/>
          <w:szCs w:val="22"/>
        </w:rPr>
        <w:t>nne</w:t>
      </w:r>
    </w:p>
    <w:p w14:paraId="0739DA8B" w14:textId="36DE8E47" w:rsidR="00121BB1" w:rsidRPr="00D264E6" w:rsidRDefault="00121BB1" w:rsidP="00D264E6">
      <w:pPr>
        <w:pStyle w:val="Akapitzlist"/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D264E6">
        <w:rPr>
          <w:rFonts w:ascii="Arial" w:eastAsiaTheme="minorEastAsia" w:hAnsi="Arial" w:cs="Arial"/>
          <w:sz w:val="22"/>
          <w:szCs w:val="22"/>
        </w:rPr>
        <w:t xml:space="preserve">Podczas prowadzenia prac inwestycyjnych należy zwrócić szczególną uwagę </w:t>
      </w:r>
      <w:r w:rsidRPr="00D264E6">
        <w:rPr>
          <w:rFonts w:ascii="Arial" w:eastAsiaTheme="minorEastAsia" w:hAnsi="Arial" w:cs="Arial"/>
          <w:sz w:val="22"/>
          <w:szCs w:val="22"/>
        </w:rPr>
        <w:br/>
        <w:t>na zagadnienia związane z warunkami bezpieczeństwa pożarowego i bhp na terenie budowy oraz terenu przyległego. Celem zabezpieczenia przed powstaniem zagrożenia pożarowego teren przyszłej inwestycji należy wyposażyć w niezbędny sprzęt przeciwpożarowy i gaśniczy.</w:t>
      </w:r>
    </w:p>
    <w:p w14:paraId="6D82129F" w14:textId="7A73567A" w:rsidR="003954CF" w:rsidRPr="00D264E6" w:rsidRDefault="003954CF" w:rsidP="00D264E6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 xml:space="preserve">ZAKRES RZECZOWY </w:t>
      </w:r>
    </w:p>
    <w:p w14:paraId="3B60F117" w14:textId="65BD7902" w:rsidR="007A1420" w:rsidRPr="00D264E6" w:rsidRDefault="007A1420" w:rsidP="00D264E6">
      <w:pPr>
        <w:pStyle w:val="paragraph"/>
        <w:spacing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Style w:val="eop"/>
          <w:rFonts w:ascii="Arial" w:hAnsi="Arial" w:cs="Arial"/>
          <w:sz w:val="22"/>
          <w:szCs w:val="22"/>
        </w:rPr>
        <w:t>Przedmiotem zamówienia jest p</w:t>
      </w:r>
      <w:r w:rsidRPr="00D264E6">
        <w:rPr>
          <w:rFonts w:ascii="Arial" w:hAnsi="Arial" w:cs="Arial"/>
          <w:sz w:val="22"/>
          <w:szCs w:val="22"/>
        </w:rPr>
        <w:t xml:space="preserve">rzebudowa budynku internatowego nr 177 swoim zakresem ma za zadanie dostosowanie pomieszczeń oraz terenu przyległego </w:t>
      </w:r>
      <w:r w:rsidRPr="00D264E6">
        <w:rPr>
          <w:rFonts w:ascii="Arial" w:hAnsi="Arial" w:cs="Arial"/>
          <w:sz w:val="22"/>
          <w:szCs w:val="22"/>
        </w:rPr>
        <w:br/>
        <w:t>dla potrzeb powstającej Placówki Żandarmerii Wojskowej (PŻW).</w:t>
      </w:r>
    </w:p>
    <w:p w14:paraId="4C4D9703" w14:textId="77777777" w:rsidR="00121BB1" w:rsidRPr="00D264E6" w:rsidRDefault="003954CF" w:rsidP="00D264E6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Branża budowlana</w:t>
      </w:r>
    </w:p>
    <w:p w14:paraId="24795AF4" w14:textId="4BEBF43A" w:rsidR="00121BB1" w:rsidRPr="00D264E6" w:rsidRDefault="002A5502" w:rsidP="00D264E6">
      <w:pPr>
        <w:pStyle w:val="Tekstpodstawowy"/>
        <w:numPr>
          <w:ilvl w:val="0"/>
          <w:numId w:val="25"/>
        </w:numPr>
        <w:spacing w:before="60"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Wycinka drzew kolidujących z realizacją inwestycji;</w:t>
      </w:r>
    </w:p>
    <w:p w14:paraId="36052565" w14:textId="3D73BDB2" w:rsidR="002A5502" w:rsidRPr="00D264E6" w:rsidRDefault="002A5502" w:rsidP="00D264E6">
      <w:pPr>
        <w:pStyle w:val="Tekstpodstawowy"/>
        <w:numPr>
          <w:ilvl w:val="0"/>
          <w:numId w:val="25"/>
        </w:numPr>
        <w:spacing w:before="60"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odnowienia powłok malarskich;</w:t>
      </w:r>
    </w:p>
    <w:p w14:paraId="1C413068" w14:textId="6194AE25" w:rsidR="002A5502" w:rsidRPr="00D264E6" w:rsidRDefault="002A5502" w:rsidP="00D264E6">
      <w:pPr>
        <w:pStyle w:val="Tekstpodstawowy"/>
        <w:numPr>
          <w:ilvl w:val="0"/>
          <w:numId w:val="25"/>
        </w:numPr>
        <w:spacing w:before="60"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wejścia do PŻW;</w:t>
      </w:r>
    </w:p>
    <w:p w14:paraId="4C80E6A0" w14:textId="60AB647C" w:rsidR="002A5502" w:rsidRPr="00D264E6" w:rsidRDefault="002A5502" w:rsidP="00D264E6">
      <w:pPr>
        <w:pStyle w:val="Tekstpodstawowy"/>
        <w:numPr>
          <w:ilvl w:val="0"/>
          <w:numId w:val="25"/>
        </w:numPr>
        <w:spacing w:before="60"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Zagospodarowanie terenów zielonych wraz z rekultywacją terenu;</w:t>
      </w:r>
    </w:p>
    <w:p w14:paraId="2A3ADC70" w14:textId="4B514BDD" w:rsidR="002A5502" w:rsidRPr="00D264E6" w:rsidRDefault="002A5502" w:rsidP="00D264E6">
      <w:pPr>
        <w:pStyle w:val="Tekstpodstawowy"/>
        <w:numPr>
          <w:ilvl w:val="0"/>
          <w:numId w:val="25"/>
        </w:numPr>
        <w:spacing w:before="60"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wiaty na odpady;</w:t>
      </w:r>
    </w:p>
    <w:p w14:paraId="08D8401F" w14:textId="3102B102" w:rsidR="002A5502" w:rsidRPr="00D264E6" w:rsidRDefault="002A5502" w:rsidP="00D264E6">
      <w:pPr>
        <w:pStyle w:val="Tekstpodstawowy"/>
        <w:numPr>
          <w:ilvl w:val="0"/>
          <w:numId w:val="25"/>
        </w:numPr>
        <w:spacing w:before="60"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zadaszonej wiaty rowerowej;</w:t>
      </w:r>
    </w:p>
    <w:p w14:paraId="4F4D543F" w14:textId="52EE631C" w:rsidR="002A5502" w:rsidRPr="00D264E6" w:rsidRDefault="002A5502" w:rsidP="00D264E6">
      <w:pPr>
        <w:pStyle w:val="Tekstpodstawowy"/>
        <w:numPr>
          <w:ilvl w:val="0"/>
          <w:numId w:val="25"/>
        </w:numPr>
        <w:spacing w:before="60"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zadaszonej palarni;</w:t>
      </w:r>
    </w:p>
    <w:p w14:paraId="1E5D1033" w14:textId="6FAD4E9D" w:rsidR="002A5502" w:rsidRPr="00D264E6" w:rsidRDefault="00D36C6F" w:rsidP="00D264E6">
      <w:pPr>
        <w:pStyle w:val="Tekstpodstawowy"/>
        <w:numPr>
          <w:ilvl w:val="0"/>
          <w:numId w:val="25"/>
        </w:numPr>
        <w:spacing w:before="60"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Wymiana stolarki drzwiowej i okiennej;</w:t>
      </w:r>
    </w:p>
    <w:p w14:paraId="66ADBDB1" w14:textId="590E5020" w:rsidR="00D36C6F" w:rsidRPr="00D264E6" w:rsidRDefault="00D36C6F" w:rsidP="00D264E6">
      <w:pPr>
        <w:pStyle w:val="Tekstpodstawowy"/>
        <w:numPr>
          <w:ilvl w:val="0"/>
          <w:numId w:val="25"/>
        </w:numPr>
        <w:spacing w:before="60"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Przebudowa pomieszczeń na poszczególnych piętrach;</w:t>
      </w:r>
    </w:p>
    <w:p w14:paraId="1524B2EB" w14:textId="5DBBE9A4" w:rsidR="00D36C6F" w:rsidRPr="00D264E6" w:rsidRDefault="00D36C6F" w:rsidP="00D264E6">
      <w:pPr>
        <w:pStyle w:val="Tekstpodstawowy"/>
        <w:numPr>
          <w:ilvl w:val="0"/>
          <w:numId w:val="25"/>
        </w:numPr>
        <w:spacing w:before="60"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Dostosowanie obiektu do wymogów budynku użyteczności publicznej: windy, pochylnie, rampy;</w:t>
      </w:r>
    </w:p>
    <w:p w14:paraId="432F583C" w14:textId="4FA2E075" w:rsidR="00D264E6" w:rsidRDefault="00D36C6F" w:rsidP="00D264E6">
      <w:pPr>
        <w:pStyle w:val="Tekstpodstawowy"/>
        <w:numPr>
          <w:ilvl w:val="0"/>
          <w:numId w:val="25"/>
        </w:numPr>
        <w:spacing w:after="240"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Przeprowadzić ekspertyzy w kontekście wybranych elementów konstrukcyjnych budynku (stropy, ściany nośne konstrukcyjne wewnętrzne) w związku </w:t>
      </w:r>
      <w:r w:rsidRPr="00D264E6">
        <w:rPr>
          <w:rFonts w:ascii="Arial" w:hAnsi="Arial" w:cs="Arial"/>
          <w:sz w:val="22"/>
          <w:szCs w:val="22"/>
        </w:rPr>
        <w:br/>
        <w:t>z planowaną zmianą ich obciążenia.</w:t>
      </w:r>
    </w:p>
    <w:p w14:paraId="1E737D84" w14:textId="3EF55BC1" w:rsidR="003954CF" w:rsidRPr="00D264E6" w:rsidRDefault="00D264E6" w:rsidP="00D264E6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672F1F" w14:textId="08EDF84D" w:rsidR="003954CF" w:rsidRPr="00D264E6" w:rsidRDefault="003954CF" w:rsidP="00D264E6">
      <w:pPr>
        <w:pStyle w:val="Tekstpodstawowy"/>
        <w:numPr>
          <w:ilvl w:val="1"/>
          <w:numId w:val="1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lastRenderedPageBreak/>
        <w:t>Branża sanitarna</w:t>
      </w:r>
    </w:p>
    <w:p w14:paraId="23A0039D" w14:textId="77777777" w:rsidR="00D36C6F" w:rsidRPr="00D264E6" w:rsidRDefault="00D36C6F" w:rsidP="00D264E6">
      <w:pPr>
        <w:pStyle w:val="paragraph"/>
        <w:numPr>
          <w:ilvl w:val="0"/>
          <w:numId w:val="27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bCs/>
          <w:sz w:val="22"/>
          <w:szCs w:val="22"/>
          <w:u w:val="single"/>
        </w:rPr>
      </w:pPr>
      <w:r w:rsidRPr="00D264E6">
        <w:rPr>
          <w:rFonts w:ascii="Arial" w:hAnsi="Arial" w:cs="Arial"/>
          <w:sz w:val="22"/>
          <w:szCs w:val="22"/>
        </w:rPr>
        <w:t xml:space="preserve">Wykonanie instalacji </w:t>
      </w:r>
      <w:bookmarkStart w:id="0" w:name="_Toc25712328"/>
      <w:bookmarkStart w:id="1" w:name="_Toc81483478"/>
      <w:r w:rsidRPr="00D264E6">
        <w:rPr>
          <w:rFonts w:ascii="Arial" w:hAnsi="Arial" w:cs="Arial"/>
          <w:bCs/>
          <w:sz w:val="22"/>
          <w:szCs w:val="22"/>
        </w:rPr>
        <w:t>wentylacji mechanicznej</w:t>
      </w:r>
      <w:bookmarkEnd w:id="0"/>
      <w:bookmarkEnd w:id="1"/>
      <w:r w:rsidRPr="00D264E6">
        <w:rPr>
          <w:rFonts w:ascii="Arial" w:hAnsi="Arial" w:cs="Arial"/>
          <w:bCs/>
          <w:sz w:val="22"/>
          <w:szCs w:val="22"/>
        </w:rPr>
        <w:t>;</w:t>
      </w:r>
    </w:p>
    <w:p w14:paraId="4CB75DA6" w14:textId="77777777" w:rsidR="00D36C6F" w:rsidRPr="00D264E6" w:rsidRDefault="00D36C6F" w:rsidP="00D264E6">
      <w:pPr>
        <w:pStyle w:val="paragraph"/>
        <w:numPr>
          <w:ilvl w:val="0"/>
          <w:numId w:val="27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Wykonie instalacji chodzenia;</w:t>
      </w:r>
    </w:p>
    <w:p w14:paraId="31908B50" w14:textId="77777777" w:rsidR="00D36C6F" w:rsidRPr="00D264E6" w:rsidRDefault="00D36C6F" w:rsidP="00D264E6">
      <w:pPr>
        <w:pStyle w:val="paragraph"/>
        <w:numPr>
          <w:ilvl w:val="0"/>
          <w:numId w:val="27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D264E6">
        <w:rPr>
          <w:rFonts w:ascii="Arial" w:hAnsi="Arial" w:cs="Arial"/>
          <w:bCs/>
          <w:sz w:val="22"/>
          <w:szCs w:val="22"/>
        </w:rPr>
        <w:t>Wykonanie instalacji skroplin;</w:t>
      </w:r>
    </w:p>
    <w:p w14:paraId="113D4605" w14:textId="77777777" w:rsidR="00D36C6F" w:rsidRPr="00D264E6" w:rsidRDefault="00D36C6F" w:rsidP="00D264E6">
      <w:pPr>
        <w:pStyle w:val="paragraph"/>
        <w:numPr>
          <w:ilvl w:val="0"/>
          <w:numId w:val="27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D264E6">
        <w:rPr>
          <w:rFonts w:ascii="Arial" w:hAnsi="Arial" w:cs="Arial"/>
          <w:bCs/>
          <w:sz w:val="22"/>
          <w:szCs w:val="22"/>
        </w:rPr>
        <w:t>Instalacja kanalizacji deszczowej;</w:t>
      </w:r>
    </w:p>
    <w:p w14:paraId="76B3EC01" w14:textId="77777777" w:rsidR="00D36C6F" w:rsidRPr="00D264E6" w:rsidRDefault="00D36C6F" w:rsidP="00D264E6">
      <w:pPr>
        <w:pStyle w:val="paragraph"/>
        <w:numPr>
          <w:ilvl w:val="0"/>
          <w:numId w:val="27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D264E6">
        <w:rPr>
          <w:rFonts w:ascii="Arial" w:hAnsi="Arial" w:cs="Arial"/>
          <w:bCs/>
          <w:sz w:val="22"/>
          <w:szCs w:val="22"/>
        </w:rPr>
        <w:t>Wykonanie odwodnienia dachu budynku;</w:t>
      </w:r>
    </w:p>
    <w:p w14:paraId="6F71D96C" w14:textId="77777777" w:rsidR="00D36C6F" w:rsidRPr="00D264E6" w:rsidRDefault="00D36C6F" w:rsidP="00D264E6">
      <w:pPr>
        <w:pStyle w:val="paragraph"/>
        <w:numPr>
          <w:ilvl w:val="0"/>
          <w:numId w:val="27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D264E6">
        <w:rPr>
          <w:rFonts w:ascii="Arial" w:hAnsi="Arial" w:cs="Arial"/>
          <w:bCs/>
          <w:sz w:val="22"/>
          <w:szCs w:val="22"/>
        </w:rPr>
        <w:t>Wykonanie odwodnienia chodników i drogi dojazdowej do budynku;</w:t>
      </w:r>
    </w:p>
    <w:p w14:paraId="7DAEF632" w14:textId="77777777" w:rsidR="00D36C6F" w:rsidRPr="00D264E6" w:rsidRDefault="00D36C6F" w:rsidP="00D264E6">
      <w:pPr>
        <w:pStyle w:val="paragraph"/>
        <w:numPr>
          <w:ilvl w:val="0"/>
          <w:numId w:val="27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D264E6">
        <w:rPr>
          <w:rFonts w:ascii="Arial" w:hAnsi="Arial" w:cs="Arial"/>
          <w:bCs/>
          <w:sz w:val="22"/>
          <w:szCs w:val="22"/>
        </w:rPr>
        <w:t>Wykonanie rozbudowy węzła cieplnego;</w:t>
      </w:r>
    </w:p>
    <w:p w14:paraId="3C27E702" w14:textId="77777777" w:rsidR="00D36C6F" w:rsidRPr="00D264E6" w:rsidRDefault="00D36C6F" w:rsidP="00D264E6">
      <w:pPr>
        <w:pStyle w:val="paragraph"/>
        <w:numPr>
          <w:ilvl w:val="0"/>
          <w:numId w:val="27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D264E6">
        <w:rPr>
          <w:rFonts w:ascii="Arial" w:hAnsi="Arial" w:cs="Arial"/>
          <w:bCs/>
          <w:sz w:val="22"/>
          <w:szCs w:val="22"/>
        </w:rPr>
        <w:t>Wykonanie instalacji klimatyzacji;</w:t>
      </w:r>
    </w:p>
    <w:p w14:paraId="61D60187" w14:textId="77777777" w:rsidR="00D36C6F" w:rsidRPr="00D264E6" w:rsidRDefault="00D36C6F" w:rsidP="00D264E6">
      <w:pPr>
        <w:pStyle w:val="paragraph"/>
        <w:numPr>
          <w:ilvl w:val="0"/>
          <w:numId w:val="27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D264E6">
        <w:rPr>
          <w:rFonts w:ascii="Arial" w:hAnsi="Arial" w:cs="Arial"/>
          <w:bCs/>
          <w:sz w:val="22"/>
          <w:szCs w:val="22"/>
        </w:rPr>
        <w:t>Instalacje ppoż.</w:t>
      </w:r>
    </w:p>
    <w:p w14:paraId="51162087" w14:textId="0857D05B" w:rsidR="00D36C6F" w:rsidRPr="00D264E6" w:rsidRDefault="003954CF" w:rsidP="00D264E6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Branża elektryczna</w:t>
      </w:r>
    </w:p>
    <w:p w14:paraId="2D989B26" w14:textId="77777777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elektrycznej;</w:t>
      </w:r>
    </w:p>
    <w:p w14:paraId="5284D852" w14:textId="77777777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oświetlenia ogólnego;</w:t>
      </w:r>
    </w:p>
    <w:p w14:paraId="4D6BA19F" w14:textId="77777777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oświetlenia ewakuacyjnego i awaryjnego;</w:t>
      </w:r>
    </w:p>
    <w:p w14:paraId="352436D1" w14:textId="77777777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gniazd wtykowych;</w:t>
      </w:r>
    </w:p>
    <w:p w14:paraId="4957B289" w14:textId="77777777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odgromowej oraz uziemienia;</w:t>
      </w:r>
    </w:p>
    <w:p w14:paraId="44691DF7" w14:textId="77777777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Modernizacja instalacji sterowniczej SZR głównego agregatu;</w:t>
      </w:r>
    </w:p>
    <w:p w14:paraId="0FAF71AA" w14:textId="77777777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rozbudowy obecnej linii kablowej do złącza budynku;</w:t>
      </w:r>
    </w:p>
    <w:p w14:paraId="58A82D92" w14:textId="77777777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technologicznych;</w:t>
      </w:r>
    </w:p>
    <w:p w14:paraId="46E91753" w14:textId="77777777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ppoż.;</w:t>
      </w:r>
    </w:p>
    <w:p w14:paraId="7730AA75" w14:textId="77777777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zasilania sieci teleinformatycznej;</w:t>
      </w:r>
    </w:p>
    <w:p w14:paraId="21084C82" w14:textId="77777777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przepięciowej;</w:t>
      </w:r>
    </w:p>
    <w:p w14:paraId="566BD065" w14:textId="0FE17886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zasilania i sterowania oddymiania budynku;</w:t>
      </w:r>
    </w:p>
    <w:p w14:paraId="1BB7BC7E" w14:textId="589BA342" w:rsidR="00D36C6F" w:rsidRPr="00D264E6" w:rsidRDefault="00D36C6F" w:rsidP="00D264E6">
      <w:pPr>
        <w:numPr>
          <w:ilvl w:val="0"/>
          <w:numId w:val="26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bilansu mocy (jeśli będzie taka konieczność).</w:t>
      </w:r>
    </w:p>
    <w:p w14:paraId="316F6EB1" w14:textId="70BB3DEB" w:rsidR="003954CF" w:rsidRPr="00D264E6" w:rsidRDefault="003954CF" w:rsidP="00D264E6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Branża teletechniczna</w:t>
      </w:r>
    </w:p>
    <w:p w14:paraId="12E50740" w14:textId="513EAF67" w:rsidR="00876C2C" w:rsidRPr="00D264E6" w:rsidRDefault="00876C2C" w:rsidP="00D264E6">
      <w:pPr>
        <w:pStyle w:val="paragraph"/>
        <w:numPr>
          <w:ilvl w:val="0"/>
          <w:numId w:val="28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Sygnalizacji Włamania i Napadu;</w:t>
      </w:r>
    </w:p>
    <w:p w14:paraId="7753D174" w14:textId="11959E22" w:rsidR="00876C2C" w:rsidRPr="00D264E6" w:rsidRDefault="00876C2C" w:rsidP="00D264E6">
      <w:pPr>
        <w:pStyle w:val="paragraph"/>
        <w:numPr>
          <w:ilvl w:val="0"/>
          <w:numId w:val="28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Systemu Kontroli Dostępu;</w:t>
      </w:r>
    </w:p>
    <w:p w14:paraId="6597399D" w14:textId="77777777" w:rsidR="00876C2C" w:rsidRPr="00D264E6" w:rsidRDefault="00876C2C" w:rsidP="00D264E6">
      <w:pPr>
        <w:pStyle w:val="paragraph"/>
        <w:numPr>
          <w:ilvl w:val="0"/>
          <w:numId w:val="28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Systemu Sygnalizacji Pożaru;</w:t>
      </w:r>
    </w:p>
    <w:p w14:paraId="758A1A38" w14:textId="77777777" w:rsidR="00876C2C" w:rsidRPr="00D264E6" w:rsidRDefault="00876C2C" w:rsidP="00D264E6">
      <w:pPr>
        <w:pStyle w:val="paragraph"/>
        <w:numPr>
          <w:ilvl w:val="0"/>
          <w:numId w:val="28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interkomowej/videodomofonowej;</w:t>
      </w:r>
    </w:p>
    <w:p w14:paraId="4E1CBC8C" w14:textId="50A00040" w:rsidR="00876C2C" w:rsidRPr="00D264E6" w:rsidRDefault="00876C2C" w:rsidP="00D264E6">
      <w:pPr>
        <w:pStyle w:val="paragraph"/>
        <w:numPr>
          <w:ilvl w:val="0"/>
          <w:numId w:val="28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Telewizyjnego Systemu Nadzoru;</w:t>
      </w:r>
    </w:p>
    <w:p w14:paraId="3F7A1768" w14:textId="13FB198C" w:rsidR="00876C2C" w:rsidRPr="00D264E6" w:rsidRDefault="00876C2C" w:rsidP="00D264E6">
      <w:pPr>
        <w:pStyle w:val="paragraph"/>
        <w:numPr>
          <w:ilvl w:val="0"/>
          <w:numId w:val="28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Sytemu Alarmowego;</w:t>
      </w:r>
    </w:p>
    <w:p w14:paraId="49E0D4BC" w14:textId="52D70047" w:rsidR="00876C2C" w:rsidRPr="00D264E6" w:rsidRDefault="00876C2C" w:rsidP="00D264E6">
      <w:pPr>
        <w:pStyle w:val="paragraph"/>
        <w:numPr>
          <w:ilvl w:val="0"/>
          <w:numId w:val="28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Montaż elektronicznego depozytora kluczy (minimum 30 szt. kluczy);</w:t>
      </w:r>
    </w:p>
    <w:p w14:paraId="3BADDDF4" w14:textId="611EC959" w:rsidR="00876C2C" w:rsidRPr="00D264E6" w:rsidRDefault="00876C2C" w:rsidP="00D264E6">
      <w:pPr>
        <w:pStyle w:val="paragraph"/>
        <w:numPr>
          <w:ilvl w:val="0"/>
          <w:numId w:val="28"/>
        </w:numPr>
        <w:spacing w:line="276" w:lineRule="auto"/>
        <w:ind w:left="1134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sieci teletechnicznej zabezpieczającej potrzeby teleinformatyczne dla telefonii stacjonarnej, teleinformatycznej sieci MILNET-I, niejawnej sieci MILNET-Z oraz łączności niejawnej o klauzuli POUFNE i wyżej;</w:t>
      </w:r>
    </w:p>
    <w:p w14:paraId="1828B415" w14:textId="00B1385B" w:rsidR="00876C2C" w:rsidRPr="00D264E6" w:rsidRDefault="00876C2C" w:rsidP="00D264E6">
      <w:pPr>
        <w:pStyle w:val="Akapitzlist"/>
        <w:numPr>
          <w:ilvl w:val="0"/>
          <w:numId w:val="28"/>
        </w:num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instalacji sieci strukturalnej wraz z wydzieleniem pomieszczenia BPD (Budynkowy Punkt Dystrybucyjny);</w:t>
      </w:r>
    </w:p>
    <w:p w14:paraId="1C439693" w14:textId="4B9D278D" w:rsidR="00876C2C" w:rsidRPr="00D264E6" w:rsidRDefault="00876C2C" w:rsidP="00D264E6">
      <w:pPr>
        <w:pStyle w:val="Akapitzlist"/>
        <w:numPr>
          <w:ilvl w:val="0"/>
          <w:numId w:val="28"/>
        </w:num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Wykonanie odcinka kanalizacji kablowej teletechnicznej 1 i otworowej z rury stalowej w relacji studnia przy budynku nr 117 – BPD i  pom. nr 110;</w:t>
      </w:r>
    </w:p>
    <w:p w14:paraId="67F456B3" w14:textId="5C3B51BE" w:rsidR="00876C2C" w:rsidRPr="00D264E6" w:rsidRDefault="00876C2C" w:rsidP="00D264E6">
      <w:pPr>
        <w:pStyle w:val="Akapitzlist"/>
        <w:numPr>
          <w:ilvl w:val="0"/>
          <w:numId w:val="28"/>
        </w:num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Wykonanie relacji kablowej (okablowania światłowodowego i miedzianego) pomiędzy budynkiem nr 40 Węzła Teleinformatycznego (WT), a budynkiem </w:t>
      </w:r>
      <w:r w:rsidRPr="00D264E6">
        <w:rPr>
          <w:rFonts w:ascii="Arial" w:hAnsi="Arial" w:cs="Arial"/>
          <w:sz w:val="22"/>
          <w:szCs w:val="22"/>
        </w:rPr>
        <w:br/>
        <w:t>nr 177;</w:t>
      </w:r>
    </w:p>
    <w:p w14:paraId="23AEEDF1" w14:textId="3307C4BC" w:rsidR="00876C2C" w:rsidRPr="00D264E6" w:rsidRDefault="00876C2C" w:rsidP="00D264E6">
      <w:pPr>
        <w:pStyle w:val="Akapitzlist"/>
        <w:numPr>
          <w:ilvl w:val="0"/>
          <w:numId w:val="28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lastRenderedPageBreak/>
        <w:t>Wykonanie wewnętrznej sieci telewizji kablowej z gniazdami we wszystkich pomieszczeniach służbowych;</w:t>
      </w:r>
    </w:p>
    <w:p w14:paraId="39DC64A5" w14:textId="77777777" w:rsidR="00876C2C" w:rsidRPr="00D264E6" w:rsidRDefault="00876C2C" w:rsidP="00D264E6">
      <w:pPr>
        <w:pStyle w:val="Akapitzlist"/>
        <w:numPr>
          <w:ilvl w:val="0"/>
          <w:numId w:val="28"/>
        </w:numPr>
        <w:spacing w:after="120" w:line="276" w:lineRule="auto"/>
        <w:ind w:left="1134" w:hanging="357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Wykonanie konstrukcji do montażu anteny zewnętrznej na dachu </w:t>
      </w:r>
      <w:r w:rsidRPr="00D264E6">
        <w:rPr>
          <w:rFonts w:ascii="Arial" w:hAnsi="Arial" w:cs="Arial"/>
          <w:sz w:val="22"/>
          <w:szCs w:val="22"/>
        </w:rPr>
        <w:br/>
        <w:t>wraz z montażem anteny dla potrzeb służby dyżurnej;</w:t>
      </w:r>
    </w:p>
    <w:p w14:paraId="595DA2A9" w14:textId="77777777" w:rsidR="00876C2C" w:rsidRPr="00D264E6" w:rsidRDefault="00876C2C" w:rsidP="00D264E6">
      <w:pPr>
        <w:pStyle w:val="Akapitzlist"/>
        <w:numPr>
          <w:ilvl w:val="0"/>
          <w:numId w:val="28"/>
        </w:numPr>
        <w:spacing w:after="120" w:line="276" w:lineRule="auto"/>
        <w:ind w:left="1134" w:hanging="357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Instalacja systemów SA, SKD, TSN, SSP musi być kompatybilna </w:t>
      </w:r>
      <w:r w:rsidRPr="00D264E6">
        <w:rPr>
          <w:rFonts w:ascii="Arial" w:hAnsi="Arial" w:cs="Arial"/>
          <w:sz w:val="22"/>
          <w:szCs w:val="22"/>
        </w:rPr>
        <w:br/>
        <w:t>z systemami istniejącymi na kompleksie wojskowym nr K-0951;</w:t>
      </w:r>
    </w:p>
    <w:p w14:paraId="5A435E66" w14:textId="73070625" w:rsidR="00876C2C" w:rsidRPr="00D264E6" w:rsidRDefault="00876C2C" w:rsidP="00D264E6">
      <w:pPr>
        <w:pStyle w:val="Akapitzlist"/>
        <w:numPr>
          <w:ilvl w:val="0"/>
          <w:numId w:val="28"/>
        </w:numPr>
        <w:spacing w:after="240" w:line="276" w:lineRule="auto"/>
        <w:ind w:left="1134" w:hanging="357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Wszystkie wykonane systemy bezpieczeństwa należy zintegrować (zwizualizować) w pomieszczeniu pełnienia służby dyżurnego PŻW</w:t>
      </w:r>
      <w:r w:rsidRPr="00D264E6">
        <w:rPr>
          <w:rFonts w:ascii="Arial" w:hAnsi="Arial" w:cs="Arial"/>
          <w:sz w:val="22"/>
          <w:szCs w:val="22"/>
        </w:rPr>
        <w:br/>
        <w:t>(pom. nr 10) oraz w budynku Lokalnego centrum Nadzoru (LCN).</w:t>
      </w:r>
    </w:p>
    <w:p w14:paraId="218088BF" w14:textId="2EFFDC70" w:rsidR="003954CF" w:rsidRPr="00D264E6" w:rsidRDefault="003954CF" w:rsidP="00D264E6">
      <w:pPr>
        <w:pStyle w:val="Tekstpodstawowy"/>
        <w:numPr>
          <w:ilvl w:val="1"/>
          <w:numId w:val="1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Branża drogowa</w:t>
      </w:r>
    </w:p>
    <w:p w14:paraId="7DC686CB" w14:textId="052C9E06" w:rsidR="00BE4F60" w:rsidRPr="00D264E6" w:rsidRDefault="00876C2C" w:rsidP="00D264E6">
      <w:pPr>
        <w:pStyle w:val="Tekstpodstawowy"/>
        <w:numPr>
          <w:ilvl w:val="0"/>
          <w:numId w:val="25"/>
        </w:numPr>
        <w:spacing w:before="60" w:line="276" w:lineRule="auto"/>
        <w:ind w:left="113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Wykonanie parkingu dla maksymalnej liczby samochodów osobowych </w:t>
      </w:r>
      <w:r w:rsidRPr="00D264E6">
        <w:rPr>
          <w:rFonts w:ascii="Arial" w:hAnsi="Arial" w:cs="Arial"/>
          <w:sz w:val="22"/>
          <w:szCs w:val="22"/>
        </w:rPr>
        <w:br/>
        <w:t>oraz 6 pojazdów typu BUS;</w:t>
      </w:r>
    </w:p>
    <w:p w14:paraId="2203C81E" w14:textId="386BF586" w:rsidR="00876C2C" w:rsidRPr="00D264E6" w:rsidRDefault="00876C2C" w:rsidP="00D264E6">
      <w:pPr>
        <w:pStyle w:val="Tekstpodstawowy"/>
        <w:spacing w:before="120" w:line="276" w:lineRule="auto"/>
        <w:ind w:left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Uszczegółowienie zakresu stanowi Wniosek Inwestycyjny</w:t>
      </w:r>
      <w:r w:rsidR="00A85D09" w:rsidRPr="00D264E6">
        <w:rPr>
          <w:rFonts w:ascii="Arial" w:hAnsi="Arial" w:cs="Arial"/>
          <w:sz w:val="22"/>
          <w:szCs w:val="22"/>
        </w:rPr>
        <w:t xml:space="preserve"> oraz </w:t>
      </w:r>
      <w:r w:rsidR="00095254">
        <w:rPr>
          <w:rFonts w:ascii="Arial" w:hAnsi="Arial" w:cs="Arial"/>
          <w:sz w:val="22"/>
          <w:szCs w:val="22"/>
        </w:rPr>
        <w:t>Aktualizacja nr 2</w:t>
      </w:r>
      <w:r w:rsidR="00460376" w:rsidRPr="00D264E6">
        <w:rPr>
          <w:rFonts w:ascii="Arial" w:hAnsi="Arial" w:cs="Arial"/>
          <w:sz w:val="22"/>
          <w:szCs w:val="22"/>
        </w:rPr>
        <w:t xml:space="preserve"> Programu </w:t>
      </w:r>
      <w:r w:rsidR="00A85D09" w:rsidRPr="00D264E6">
        <w:rPr>
          <w:rFonts w:ascii="Arial" w:hAnsi="Arial" w:cs="Arial"/>
          <w:sz w:val="22"/>
          <w:szCs w:val="22"/>
        </w:rPr>
        <w:t>Inwestycji</w:t>
      </w:r>
      <w:r w:rsidR="00460376" w:rsidRPr="00D264E6">
        <w:rPr>
          <w:rFonts w:ascii="Arial" w:hAnsi="Arial" w:cs="Arial"/>
          <w:sz w:val="22"/>
          <w:szCs w:val="22"/>
        </w:rPr>
        <w:t>.</w:t>
      </w:r>
    </w:p>
    <w:p w14:paraId="717A0471" w14:textId="4A4D41F3" w:rsidR="00413293" w:rsidRPr="00D264E6" w:rsidRDefault="005C1815" w:rsidP="00D264E6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WYMAGANIA SZCZEGÓŁOWE DOTYCZĄCE POSZCZEGÓLNYCH ETAPÓW ZAMÓWI</w:t>
      </w:r>
      <w:r w:rsidR="00856C8B" w:rsidRPr="00D264E6">
        <w:rPr>
          <w:rFonts w:ascii="Arial" w:hAnsi="Arial" w:cs="Arial"/>
          <w:b/>
          <w:sz w:val="22"/>
          <w:szCs w:val="22"/>
        </w:rPr>
        <w:t>ENIA</w:t>
      </w:r>
    </w:p>
    <w:p w14:paraId="721E660E" w14:textId="3564FEEA" w:rsidR="005C1815" w:rsidRPr="00D264E6" w:rsidRDefault="008D0306" w:rsidP="00D264E6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Etap I i I</w:t>
      </w:r>
      <w:r w:rsidR="005C1815" w:rsidRPr="00D264E6">
        <w:rPr>
          <w:rFonts w:ascii="Arial" w:hAnsi="Arial" w:cs="Arial"/>
          <w:b/>
          <w:sz w:val="22"/>
          <w:szCs w:val="22"/>
        </w:rPr>
        <w:t>I – opracowanie komp</w:t>
      </w:r>
      <w:r w:rsidR="00CE6843" w:rsidRPr="00D264E6">
        <w:rPr>
          <w:rFonts w:ascii="Arial" w:hAnsi="Arial" w:cs="Arial"/>
          <w:b/>
          <w:sz w:val="22"/>
          <w:szCs w:val="22"/>
        </w:rPr>
        <w:t>letnej dokumentacji technicznej</w:t>
      </w:r>
    </w:p>
    <w:p w14:paraId="0092C54B" w14:textId="5EA68574" w:rsidR="00515A34" w:rsidRPr="00D264E6" w:rsidRDefault="00515A34" w:rsidP="00D264E6">
      <w:pPr>
        <w:pStyle w:val="Tekstpodstawowy"/>
        <w:spacing w:before="120" w:line="276" w:lineRule="auto"/>
        <w:ind w:left="720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 xml:space="preserve">Materiały i dokumenty do wykonania i uzyskania w ramach wykonywania </w:t>
      </w:r>
      <w:r w:rsidR="004E18EB" w:rsidRPr="00D264E6">
        <w:rPr>
          <w:rFonts w:ascii="Arial" w:hAnsi="Arial" w:cs="Arial"/>
          <w:b/>
          <w:sz w:val="22"/>
          <w:szCs w:val="22"/>
        </w:rPr>
        <w:t>dokumentacji technicznej</w:t>
      </w:r>
      <w:r w:rsidRPr="00D264E6">
        <w:rPr>
          <w:rFonts w:ascii="Arial" w:hAnsi="Arial" w:cs="Arial"/>
          <w:b/>
          <w:sz w:val="22"/>
          <w:szCs w:val="22"/>
        </w:rPr>
        <w:t>:</w:t>
      </w:r>
    </w:p>
    <w:p w14:paraId="39D64023" w14:textId="77777777" w:rsidR="0098602B" w:rsidRPr="00D264E6" w:rsidRDefault="0098602B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334BCC8A" w14:textId="24F34A1D" w:rsidR="005C1815" w:rsidRPr="00D264E6" w:rsidRDefault="005C1815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Inwentaryzacja drzew i gospodarka drzewostanem (jeżeli będzie wymagana);</w:t>
      </w:r>
    </w:p>
    <w:p w14:paraId="03FDCE77" w14:textId="77777777" w:rsidR="0098602B" w:rsidRPr="00D264E6" w:rsidRDefault="0098602B" w:rsidP="00D264E6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Odkrywki(wymagana dokumentacja fotograficzna), badania, pomiary, ekspertyzy (np. hydrogeologiczna, stanu technicznego, ppoż.), orzeczenia, analizy, opinie techniczne, audyty itp. (jeżeli wymagane);</w:t>
      </w:r>
    </w:p>
    <w:p w14:paraId="3AE6703D" w14:textId="77777777" w:rsidR="0098602B" w:rsidRPr="00D264E6" w:rsidRDefault="0098602B" w:rsidP="00D264E6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 (jeżeli wymagane);</w:t>
      </w:r>
    </w:p>
    <w:p w14:paraId="26931939" w14:textId="77777777" w:rsidR="009374E0" w:rsidRPr="00D264E6" w:rsidRDefault="009374E0" w:rsidP="00D264E6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Wypis i wyrys z rejestru gruntów dla terenu zamkniętego i otwartego (wg potrzeb);</w:t>
      </w:r>
    </w:p>
    <w:p w14:paraId="1EA74FD1" w14:textId="77777777" w:rsidR="0098602B" w:rsidRPr="00D264E6" w:rsidRDefault="0098602B" w:rsidP="00D264E6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D264E6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D264E6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13ADB6AE" w14:textId="4A13A240" w:rsidR="0098602B" w:rsidRPr="00D264E6" w:rsidRDefault="0098602B" w:rsidP="00D264E6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ODGiK SZI z widocznymi cechami Ośrodka i złożenie do Urzędu </w:t>
      </w:r>
      <w:r w:rsidR="00115024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 xml:space="preserve">wraz z pozostałymi dokumentami (jeżeli wymagane); </w:t>
      </w:r>
    </w:p>
    <w:p w14:paraId="0A45FC11" w14:textId="77777777" w:rsidR="0098602B" w:rsidRPr="00D264E6" w:rsidRDefault="0098602B" w:rsidP="00D264E6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39E3DD43" w14:textId="77777777" w:rsidR="0098602B" w:rsidRPr="00D264E6" w:rsidRDefault="0098602B" w:rsidP="00D264E6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Decyzję o ustaleniu lokalizacji inwestycji celu publicznego (wg potrzeb);</w:t>
      </w:r>
    </w:p>
    <w:p w14:paraId="531E93F1" w14:textId="277C991F" w:rsidR="0098602B" w:rsidRPr="00D264E6" w:rsidRDefault="0098602B" w:rsidP="00D264E6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Uzyskanie niezbędnych pozwoleń, uzgodnień, zgód właścicielskich i decyzji administracyjnych umożliwiających opracowanie dokumentacji projektowej </w:t>
      </w:r>
      <w:r w:rsidRPr="00D264E6">
        <w:rPr>
          <w:rFonts w:ascii="Arial" w:hAnsi="Arial" w:cs="Arial"/>
          <w:sz w:val="22"/>
          <w:szCs w:val="22"/>
        </w:rPr>
        <w:br/>
        <w:t>i realizację robót;</w:t>
      </w:r>
    </w:p>
    <w:p w14:paraId="104376C1" w14:textId="41659268" w:rsidR="0098602B" w:rsidRPr="00D264E6" w:rsidRDefault="0098602B" w:rsidP="00D264E6">
      <w:pPr>
        <w:pStyle w:val="Akapitzlist"/>
        <w:numPr>
          <w:ilvl w:val="0"/>
          <w:numId w:val="12"/>
        </w:numPr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Wznowienie przebiegu granic działek ewidencyjnych znajdujących się </w:t>
      </w:r>
      <w:r w:rsidRPr="00D264E6">
        <w:rPr>
          <w:rFonts w:ascii="Arial" w:hAnsi="Arial" w:cs="Arial"/>
          <w:sz w:val="22"/>
          <w:szCs w:val="22"/>
        </w:rPr>
        <w:br/>
        <w:t xml:space="preserve">w odległości mniejszej niż 4,0 m od planowanej inwestycji, w tym położenia wyznaczających ich punktów granicznych, ujawnionych na mapie znajdującej się </w:t>
      </w:r>
      <w:r w:rsidRPr="00D264E6">
        <w:rPr>
          <w:rFonts w:ascii="Arial" w:hAnsi="Arial" w:cs="Arial"/>
          <w:sz w:val="22"/>
          <w:szCs w:val="22"/>
        </w:rPr>
        <w:lastRenderedPageBreak/>
        <w:t>w zasobie Ośrodka Dokumentacji Geodezyjnej i Kartograficznej SZI (o ile ich wykonanie będzie konieczne);</w:t>
      </w:r>
    </w:p>
    <w:p w14:paraId="70AE780B" w14:textId="5528618B" w:rsidR="006B37ED" w:rsidRPr="00D264E6" w:rsidRDefault="006B37ED" w:rsidP="00D264E6">
      <w:pPr>
        <w:pStyle w:val="Akapitzlist"/>
        <w:numPr>
          <w:ilvl w:val="0"/>
          <w:numId w:val="12"/>
        </w:numPr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Inne opracowania wynikające z charakteru inwestycji</w:t>
      </w:r>
      <w:r w:rsidR="00115024" w:rsidRPr="00D264E6">
        <w:rPr>
          <w:rFonts w:ascii="Arial" w:hAnsi="Arial" w:cs="Arial"/>
          <w:sz w:val="22"/>
          <w:szCs w:val="22"/>
        </w:rPr>
        <w:t>.</w:t>
      </w:r>
    </w:p>
    <w:p w14:paraId="33005217" w14:textId="4AC4E137" w:rsidR="007B4667" w:rsidRPr="00D264E6" w:rsidRDefault="007B4667" w:rsidP="00D264E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00E633" w14:textId="403F4D6B" w:rsidR="007B4667" w:rsidRPr="00D264E6" w:rsidRDefault="007B4667" w:rsidP="00D264E6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264E6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198BC295" w14:textId="77777777" w:rsidR="007B4667" w:rsidRPr="00D264E6" w:rsidRDefault="007B4667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Projekt budowlany (w oparciu o program AUTO CAD lub kompatybilnym </w:t>
      </w:r>
      <w:r w:rsidRPr="00D264E6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21B4801C" w14:textId="77777777" w:rsidR="007B4667" w:rsidRPr="00D264E6" w:rsidRDefault="007B4667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Projekt wykonawczy (jako opracowania uzupełniające i uszczegóławiające projekt budowlany w zakresie i stopniu dokładności niezbędnym do wykonania przedmiaru robót, kosztorysu inwestorskiego i realizacji robót budowlanych) – </w:t>
      </w:r>
      <w:r w:rsidRPr="00D264E6">
        <w:rPr>
          <w:rFonts w:ascii="Arial" w:hAnsi="Arial" w:cs="Arial"/>
          <w:sz w:val="22"/>
          <w:szCs w:val="22"/>
        </w:rPr>
        <w:br/>
        <w:t>w oparciu o program AUTO CAD lub kompatybilnym z nim;</w:t>
      </w:r>
    </w:p>
    <w:p w14:paraId="24A36B92" w14:textId="168ADC0C" w:rsidR="007B4667" w:rsidRPr="00D264E6" w:rsidRDefault="007B4667" w:rsidP="00D264E6">
      <w:pPr>
        <w:pStyle w:val="Tekstpodstawowy"/>
        <w:numPr>
          <w:ilvl w:val="0"/>
          <w:numId w:val="13"/>
        </w:numPr>
        <w:tabs>
          <w:tab w:val="left" w:pos="1560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Projekty uwzględniające wymagania Użytkownika</w:t>
      </w:r>
      <w:r w:rsidR="00115024" w:rsidRPr="00D264E6">
        <w:rPr>
          <w:rFonts w:ascii="Arial" w:hAnsi="Arial" w:cs="Arial"/>
          <w:sz w:val="22"/>
          <w:szCs w:val="22"/>
        </w:rPr>
        <w:t xml:space="preserve"> (w zakresie </w:t>
      </w:r>
      <w:r w:rsidRPr="00D264E6">
        <w:rPr>
          <w:rFonts w:ascii="Arial" w:hAnsi="Arial" w:cs="Arial"/>
          <w:sz w:val="22"/>
          <w:szCs w:val="22"/>
        </w:rPr>
        <w:t>uszczegóławiającym wymagania określone w WI</w:t>
      </w:r>
      <w:r w:rsidR="00460376" w:rsidRPr="00D264E6">
        <w:rPr>
          <w:rFonts w:ascii="Arial" w:hAnsi="Arial" w:cs="Arial"/>
          <w:sz w:val="22"/>
          <w:szCs w:val="22"/>
        </w:rPr>
        <w:t xml:space="preserve"> oraz </w:t>
      </w:r>
      <w:r w:rsidR="003005FC" w:rsidRPr="00D264E6">
        <w:rPr>
          <w:rFonts w:ascii="Arial" w:hAnsi="Arial" w:cs="Arial"/>
          <w:sz w:val="22"/>
          <w:szCs w:val="22"/>
        </w:rPr>
        <w:t xml:space="preserve">Aktualizacja nr </w:t>
      </w:r>
      <w:r w:rsidR="00095254">
        <w:rPr>
          <w:rFonts w:ascii="Arial" w:hAnsi="Arial" w:cs="Arial"/>
          <w:sz w:val="22"/>
          <w:szCs w:val="22"/>
        </w:rPr>
        <w:t xml:space="preserve">2 </w:t>
      </w:r>
      <w:r w:rsidR="003005FC" w:rsidRPr="00D264E6">
        <w:rPr>
          <w:rFonts w:ascii="Arial" w:hAnsi="Arial" w:cs="Arial"/>
          <w:sz w:val="22"/>
          <w:szCs w:val="22"/>
        </w:rPr>
        <w:t>Programu Inwestycji</w:t>
      </w:r>
      <w:r w:rsidRPr="00D264E6">
        <w:rPr>
          <w:rFonts w:ascii="Arial" w:hAnsi="Arial" w:cs="Arial"/>
          <w:sz w:val="22"/>
          <w:szCs w:val="22"/>
        </w:rPr>
        <w:t>), uwarunkowania wynikające</w:t>
      </w:r>
      <w:r w:rsidR="003005FC" w:rsidRPr="00D264E6">
        <w:rPr>
          <w:rFonts w:ascii="Arial" w:hAnsi="Arial" w:cs="Arial"/>
          <w:sz w:val="22"/>
          <w:szCs w:val="22"/>
        </w:rPr>
        <w:t xml:space="preserve"> </w:t>
      </w:r>
      <w:r w:rsidRPr="00D264E6">
        <w:rPr>
          <w:rFonts w:ascii="Arial" w:hAnsi="Arial" w:cs="Arial"/>
          <w:sz w:val="22"/>
          <w:szCs w:val="22"/>
        </w:rPr>
        <w:t>z ewentualnych opinii technicznych, wizji lokalnych, warunków technicznych oraz wymogi zawarte w obowiązujących przepisach wykonawczych i resortowych;</w:t>
      </w:r>
    </w:p>
    <w:p w14:paraId="2C6278C3" w14:textId="77777777" w:rsidR="007B4667" w:rsidRPr="00D264E6" w:rsidRDefault="007B4667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 w:rsidRPr="00D264E6">
        <w:rPr>
          <w:rFonts w:ascii="Arial" w:hAnsi="Arial" w:cs="Arial"/>
          <w:sz w:val="22"/>
          <w:szCs w:val="22"/>
        </w:rPr>
        <w:br/>
        <w:t>z nim. Przedmiary powinny być opracowane zgodnie z zasadami wykonania przedmiaru robót w sposób umożliwiający przygotowanie oferty przetargowej;</w:t>
      </w:r>
    </w:p>
    <w:p w14:paraId="58BF9792" w14:textId="6B38D7B9" w:rsidR="007B4667" w:rsidRPr="00D264E6" w:rsidRDefault="007B4667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Kosztorysy inwestorskie (z podziałem na branże) zgodnie z Rozporządzeniem Ministra Infrastruktury z dnia </w:t>
      </w:r>
      <w:r w:rsidR="0038347D" w:rsidRPr="00D264E6">
        <w:rPr>
          <w:rFonts w:ascii="Arial" w:hAnsi="Arial" w:cs="Arial"/>
          <w:sz w:val="22"/>
          <w:szCs w:val="22"/>
        </w:rPr>
        <w:t xml:space="preserve">29.12.2021 r.  </w:t>
      </w:r>
      <w:r w:rsidRPr="00D264E6">
        <w:rPr>
          <w:rFonts w:ascii="Arial" w:hAnsi="Arial" w:cs="Arial"/>
          <w:sz w:val="22"/>
          <w:szCs w:val="22"/>
        </w:rPr>
        <w:t xml:space="preserve">w sprawie metod i podstaw sporządzania kosztorysu inwestorskiego – metodą kalkulacji uproszczonej </w:t>
      </w:r>
      <w:r w:rsidRPr="00D264E6">
        <w:rPr>
          <w:rFonts w:ascii="Arial" w:hAnsi="Arial" w:cs="Arial"/>
          <w:sz w:val="22"/>
          <w:szCs w:val="22"/>
        </w:rPr>
        <w:br/>
        <w:t>i szczegółowej, zawierające zestawienia materiałów, sprzętu i robocizny;</w:t>
      </w:r>
    </w:p>
    <w:p w14:paraId="2A793522" w14:textId="77777777" w:rsidR="0038347D" w:rsidRPr="00D264E6" w:rsidRDefault="0038347D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Specyfikacje techniczne wykonania i odbioru robót budowlanych zgodnie </w:t>
      </w:r>
      <w:r w:rsidRPr="00D264E6">
        <w:rPr>
          <w:rFonts w:ascii="Arial" w:hAnsi="Arial" w:cs="Arial"/>
          <w:sz w:val="22"/>
          <w:szCs w:val="22"/>
        </w:rPr>
        <w:br/>
        <w:t>z zawartością dokumentacji projektowej – zgodnie z zgodnie z Rozporządzeniem Ministra Rozwoju i Technologii z dnia 20 grudnia 2021 r. w sprawie szczegółowego zakresu i formy dokumentacji projektowej, specyfikacji technicznych wykonania i odbioru robót budowlanych oraz programu funkcjonalno – użytkowego.;</w:t>
      </w:r>
    </w:p>
    <w:p w14:paraId="6B028B5F" w14:textId="77777777" w:rsidR="007B4667" w:rsidRPr="00D264E6" w:rsidRDefault="007B4667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Informacja BIOZ opracowana zgodnie z Rozporządzeniem Ministra Infrastruktury z dnia 23.06.2003 r. z późniejszymi zmianami w sprawie informacji dotyczącej bezpieczeństwa i ochrony zdrowia oraz planu bezpieczeństwa i ochrony zdrowia (Dz.U.2003. 120.1126);</w:t>
      </w:r>
    </w:p>
    <w:p w14:paraId="5BA99D4B" w14:textId="57A8B44C" w:rsidR="007B4667" w:rsidRPr="00D264E6" w:rsidRDefault="007B4667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Zestawienie Kosztów Zadania (ZKZ) zgodnie z Decyzją nr </w:t>
      </w:r>
      <w:r w:rsidR="0038347D" w:rsidRPr="00D264E6">
        <w:rPr>
          <w:rFonts w:ascii="Arial" w:hAnsi="Arial" w:cs="Arial"/>
          <w:sz w:val="22"/>
          <w:szCs w:val="22"/>
        </w:rPr>
        <w:t xml:space="preserve">118/MON Ministra Obrony Narodowej z dnia 01.09.2021 r. r. </w:t>
      </w:r>
      <w:r w:rsidRPr="00D264E6">
        <w:rPr>
          <w:rFonts w:ascii="Arial" w:hAnsi="Arial" w:cs="Arial"/>
          <w:i/>
          <w:sz w:val="22"/>
          <w:szCs w:val="22"/>
        </w:rPr>
        <w:t xml:space="preserve">w sprawie zasad opracowywania </w:t>
      </w:r>
      <w:r w:rsidRPr="00D264E6">
        <w:rPr>
          <w:rFonts w:ascii="Arial" w:hAnsi="Arial" w:cs="Arial"/>
          <w:i/>
          <w:sz w:val="22"/>
          <w:szCs w:val="22"/>
        </w:rPr>
        <w:br/>
        <w:t>i realizacji centralnych planów rzeczowych</w:t>
      </w:r>
      <w:r w:rsidRPr="00D264E6">
        <w:rPr>
          <w:rFonts w:ascii="Arial" w:hAnsi="Arial" w:cs="Arial"/>
          <w:sz w:val="22"/>
          <w:szCs w:val="22"/>
        </w:rPr>
        <w:t xml:space="preserve"> z późn. zm.;</w:t>
      </w:r>
    </w:p>
    <w:p w14:paraId="33EFFD90" w14:textId="05285A67" w:rsidR="0098602B" w:rsidRPr="00D264E6" w:rsidRDefault="0098602B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D264E6">
        <w:rPr>
          <w:rFonts w:ascii="Arial" w:hAnsi="Arial" w:cs="Arial"/>
          <w:sz w:val="22"/>
          <w:szCs w:val="22"/>
        </w:rPr>
        <w:br/>
        <w:t>w tym parametrów decydujących o równoważności urządzeń i materiałów.</w:t>
      </w:r>
    </w:p>
    <w:p w14:paraId="46F13925" w14:textId="579B8A2C" w:rsidR="007B4667" w:rsidRPr="00D264E6" w:rsidRDefault="007B4667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14:paraId="5C30EB2D" w14:textId="1875EF0D" w:rsidR="005C1815" w:rsidRPr="00D264E6" w:rsidRDefault="004D55E2" w:rsidP="00D264E6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Opis przedmiotu zamówienia </w:t>
      </w:r>
      <w:r w:rsidR="0039692B" w:rsidRPr="00D264E6">
        <w:rPr>
          <w:rFonts w:ascii="Arial" w:hAnsi="Arial" w:cs="Arial"/>
          <w:sz w:val="22"/>
          <w:szCs w:val="22"/>
        </w:rPr>
        <w:t xml:space="preserve">(wg wzoru Inwestora) </w:t>
      </w:r>
      <w:r w:rsidRPr="00D264E6">
        <w:rPr>
          <w:rFonts w:ascii="Arial" w:hAnsi="Arial" w:cs="Arial"/>
          <w:sz w:val="22"/>
          <w:szCs w:val="22"/>
        </w:rPr>
        <w:t>na realizacje robót budowlanych</w:t>
      </w:r>
      <w:r w:rsidR="000B3B09" w:rsidRPr="00D264E6">
        <w:rPr>
          <w:rFonts w:ascii="Arial" w:hAnsi="Arial" w:cs="Arial"/>
          <w:sz w:val="22"/>
          <w:szCs w:val="22"/>
        </w:rPr>
        <w:t xml:space="preserve"> uwzględniający informacje ogólne dotyczące terenu </w:t>
      </w:r>
      <w:r w:rsidR="000B3B09" w:rsidRPr="00D264E6">
        <w:rPr>
          <w:rFonts w:ascii="Arial" w:hAnsi="Arial" w:cs="Arial"/>
          <w:sz w:val="22"/>
          <w:szCs w:val="22"/>
        </w:rPr>
        <w:lastRenderedPageBreak/>
        <w:t xml:space="preserve">(uzbrojenia)/obiektu i zakres rzeczowy robót według poszczególnych branż  </w:t>
      </w:r>
      <w:r w:rsidR="00115024" w:rsidRPr="00D264E6">
        <w:rPr>
          <w:rFonts w:ascii="Arial" w:hAnsi="Arial" w:cs="Arial"/>
          <w:sz w:val="22"/>
          <w:szCs w:val="22"/>
        </w:rPr>
        <w:br/>
      </w:r>
      <w:r w:rsidR="000B3B09" w:rsidRPr="00D264E6">
        <w:rPr>
          <w:rFonts w:ascii="Arial" w:hAnsi="Arial" w:cs="Arial"/>
          <w:sz w:val="22"/>
          <w:szCs w:val="22"/>
        </w:rPr>
        <w:t>oraz wymagania w zakresie realizacji robót</w:t>
      </w:r>
      <w:r w:rsidRPr="00D264E6">
        <w:rPr>
          <w:rFonts w:ascii="Arial" w:hAnsi="Arial" w:cs="Arial"/>
          <w:sz w:val="22"/>
          <w:szCs w:val="22"/>
        </w:rPr>
        <w:t>;</w:t>
      </w:r>
    </w:p>
    <w:p w14:paraId="28EDEFED" w14:textId="77777777" w:rsidR="00343EEE" w:rsidRPr="00D264E6" w:rsidRDefault="00343EEE" w:rsidP="00D264E6">
      <w:pPr>
        <w:pStyle w:val="Tekstpodstawowy"/>
        <w:spacing w:before="120" w:line="276" w:lineRule="auto"/>
        <w:ind w:left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Projekty budowlane i wykonawcze w zakresie każdej z branż winny zawierać:</w:t>
      </w:r>
    </w:p>
    <w:p w14:paraId="4B1A265F" w14:textId="0ABB269C" w:rsidR="00343EEE" w:rsidRPr="00D264E6" w:rsidRDefault="00343EEE" w:rsidP="00D264E6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Kopie dokumentów stwierdzających posiadanie uprawnień do pełnienia samodzielnych funkcji w budownictwie w zakresie projektowania </w:t>
      </w:r>
      <w:r w:rsidR="00445C16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>przez projektanta i sprawdzającego;</w:t>
      </w:r>
    </w:p>
    <w:p w14:paraId="453EEB18" w14:textId="77777777" w:rsidR="00343EEE" w:rsidRPr="00D264E6" w:rsidRDefault="00343EEE" w:rsidP="00D264E6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19CDD6BB" w14:textId="77777777" w:rsidR="00343EEE" w:rsidRPr="00D264E6" w:rsidRDefault="00343EEE" w:rsidP="00D264E6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14:paraId="08B383B4" w14:textId="77777777" w:rsidR="00343EEE" w:rsidRPr="00D264E6" w:rsidRDefault="00343EEE" w:rsidP="00D264E6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D264E6">
        <w:rPr>
          <w:rFonts w:ascii="Arial" w:hAnsi="Arial" w:cs="Arial"/>
          <w:sz w:val="22"/>
          <w:szCs w:val="22"/>
        </w:rPr>
        <w:br/>
        <w:t>(m. in.</w:t>
      </w:r>
      <w:r w:rsidRPr="00D264E6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D264E6">
        <w:rPr>
          <w:rFonts w:ascii="Arial" w:hAnsi="Arial" w:cs="Arial"/>
          <w:sz w:val="22"/>
          <w:szCs w:val="22"/>
        </w:rPr>
        <w:t xml:space="preserve">: </w:t>
      </w:r>
      <w:r w:rsidRPr="00D264E6">
        <w:rPr>
          <w:rFonts w:ascii="Arial" w:eastAsiaTheme="minorEastAsia" w:hAnsi="Arial" w:cs="Arial"/>
          <w:kern w:val="24"/>
          <w:sz w:val="22"/>
          <w:szCs w:val="22"/>
        </w:rPr>
        <w:t>rzut kondygnacji podstawowej obiektu budowlanego oraz zagospodarowanie działki lub terenu, sporządzone 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D264E6">
        <w:rPr>
          <w:rFonts w:ascii="Arial" w:hAnsi="Arial" w:cs="Arial"/>
          <w:sz w:val="22"/>
          <w:szCs w:val="22"/>
        </w:rPr>
        <w:t>;</w:t>
      </w:r>
    </w:p>
    <w:p w14:paraId="69D0339B" w14:textId="1DE366BA" w:rsidR="00343EEE" w:rsidRPr="00D264E6" w:rsidRDefault="00343EEE" w:rsidP="00D264E6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Oświadczenia projektanta i sprawdzającego o wykonaniu opracowania zgodnie z obowiązującymi przepisami i zasadami wiedzy technicznej </w:t>
      </w:r>
      <w:r w:rsidR="00445C16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>oraz o kompletności z punktu widzenia celu, któremu ma służyć;</w:t>
      </w:r>
    </w:p>
    <w:p w14:paraId="7358A962" w14:textId="77777777" w:rsidR="00343EEE" w:rsidRPr="00D264E6" w:rsidRDefault="00343EEE" w:rsidP="00D264E6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szczegółowy wykaz urządzeń i materiałów z określeniem parametrów technicznych, w tym parametrów decydujących o równoważności urządzeń </w:t>
      </w:r>
      <w:r w:rsidRPr="00D264E6">
        <w:rPr>
          <w:rFonts w:ascii="Arial" w:hAnsi="Arial" w:cs="Arial"/>
          <w:sz w:val="22"/>
          <w:szCs w:val="22"/>
        </w:rPr>
        <w:br/>
        <w:t>i materiałów;</w:t>
      </w:r>
    </w:p>
    <w:p w14:paraId="2B66F9E8" w14:textId="77777777" w:rsidR="00343EEE" w:rsidRPr="00D264E6" w:rsidRDefault="00343EEE" w:rsidP="00D264E6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szczegółowy wykaz środków trwałych;</w:t>
      </w:r>
    </w:p>
    <w:p w14:paraId="288E02F0" w14:textId="2DAFB03C" w:rsidR="00343EEE" w:rsidRPr="00D264E6" w:rsidRDefault="00343EEE" w:rsidP="00D264E6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szczegółowy wykaz urządzeń podlegających serwisowaniu.</w:t>
      </w:r>
    </w:p>
    <w:p w14:paraId="305EB728" w14:textId="151C19F0" w:rsidR="005C1815" w:rsidRPr="00D264E6" w:rsidRDefault="005C1815" w:rsidP="007F7988">
      <w:pPr>
        <w:pStyle w:val="Tekstpodstawowy"/>
        <w:tabs>
          <w:tab w:val="left" w:pos="1418"/>
        </w:tabs>
        <w:spacing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Dokumentację projektową należy opracować w następującej ilości egzemplarzy</w:t>
      </w:r>
      <w:r w:rsidR="00223D56" w:rsidRPr="00D264E6">
        <w:rPr>
          <w:rFonts w:ascii="Arial" w:hAnsi="Arial" w:cs="Arial"/>
          <w:b/>
          <w:sz w:val="22"/>
          <w:szCs w:val="22"/>
        </w:rPr>
        <w:t>:</w:t>
      </w:r>
    </w:p>
    <w:p w14:paraId="3CA5517F" w14:textId="767CEBE4" w:rsidR="005C1815" w:rsidRPr="00D264E6" w:rsidRDefault="005C1815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Projekt budowlany w </w:t>
      </w:r>
      <w:r w:rsidR="00F92BF7" w:rsidRPr="00D264E6">
        <w:rPr>
          <w:rFonts w:ascii="Arial" w:hAnsi="Arial" w:cs="Arial"/>
          <w:sz w:val="22"/>
          <w:szCs w:val="22"/>
        </w:rPr>
        <w:t>4</w:t>
      </w:r>
      <w:r w:rsidR="00680951" w:rsidRPr="00D264E6">
        <w:rPr>
          <w:rFonts w:ascii="Arial" w:hAnsi="Arial" w:cs="Arial"/>
          <w:sz w:val="22"/>
          <w:szCs w:val="22"/>
        </w:rPr>
        <w:t xml:space="preserve"> </w:t>
      </w:r>
      <w:r w:rsidRPr="00D264E6">
        <w:rPr>
          <w:rFonts w:ascii="Arial" w:hAnsi="Arial" w:cs="Arial"/>
          <w:sz w:val="22"/>
          <w:szCs w:val="22"/>
        </w:rPr>
        <w:t>egz.,</w:t>
      </w:r>
    </w:p>
    <w:p w14:paraId="6F0A8A78" w14:textId="2A977FB4" w:rsidR="004055D1" w:rsidRPr="00D264E6" w:rsidRDefault="004055D1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Projekt techniczny w 4 egz.,</w:t>
      </w:r>
    </w:p>
    <w:p w14:paraId="2D34586B" w14:textId="018845A1" w:rsidR="005C1815" w:rsidRPr="00D264E6" w:rsidRDefault="005C1815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Projekty wykonawcze w </w:t>
      </w:r>
      <w:r w:rsidR="00680951" w:rsidRPr="00D264E6">
        <w:rPr>
          <w:rFonts w:ascii="Arial" w:hAnsi="Arial" w:cs="Arial"/>
          <w:sz w:val="22"/>
          <w:szCs w:val="22"/>
        </w:rPr>
        <w:t>4</w:t>
      </w:r>
      <w:r w:rsidRPr="00D264E6">
        <w:rPr>
          <w:rFonts w:ascii="Arial" w:hAnsi="Arial" w:cs="Arial"/>
          <w:sz w:val="22"/>
          <w:szCs w:val="22"/>
        </w:rPr>
        <w:t xml:space="preserve"> egz.,</w:t>
      </w:r>
    </w:p>
    <w:p w14:paraId="4C30CE32" w14:textId="51B049F2" w:rsidR="005C1815" w:rsidRPr="00D264E6" w:rsidRDefault="005C1815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Przedmiary robót w </w:t>
      </w:r>
      <w:r w:rsidR="00680951" w:rsidRPr="00D264E6">
        <w:rPr>
          <w:rFonts w:ascii="Arial" w:hAnsi="Arial" w:cs="Arial"/>
          <w:sz w:val="22"/>
          <w:szCs w:val="22"/>
        </w:rPr>
        <w:t>2</w:t>
      </w:r>
      <w:r w:rsidRPr="00D264E6">
        <w:rPr>
          <w:rFonts w:ascii="Arial" w:hAnsi="Arial" w:cs="Arial"/>
          <w:sz w:val="22"/>
          <w:szCs w:val="22"/>
        </w:rPr>
        <w:t xml:space="preserve"> egz.,</w:t>
      </w:r>
    </w:p>
    <w:p w14:paraId="07633F64" w14:textId="0A7ECBCD" w:rsidR="005C1815" w:rsidRPr="00D264E6" w:rsidRDefault="005C1815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Kosztorysy inwestorskie w </w:t>
      </w:r>
      <w:r w:rsidR="00680951" w:rsidRPr="00D264E6">
        <w:rPr>
          <w:rFonts w:ascii="Arial" w:hAnsi="Arial" w:cs="Arial"/>
          <w:sz w:val="22"/>
          <w:szCs w:val="22"/>
        </w:rPr>
        <w:t>2</w:t>
      </w:r>
      <w:r w:rsidRPr="00D264E6">
        <w:rPr>
          <w:rFonts w:ascii="Arial" w:hAnsi="Arial" w:cs="Arial"/>
          <w:sz w:val="22"/>
          <w:szCs w:val="22"/>
        </w:rPr>
        <w:t xml:space="preserve"> egz.,</w:t>
      </w:r>
    </w:p>
    <w:p w14:paraId="05839009" w14:textId="5717802C" w:rsidR="005C1815" w:rsidRPr="00D264E6" w:rsidRDefault="005C1815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Harmonogram realizacji robót z ilością roboczogodzin i krzywą zatrudnienia </w:t>
      </w:r>
      <w:r w:rsidR="00BE4F60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 xml:space="preserve">w </w:t>
      </w:r>
      <w:r w:rsidR="00680951" w:rsidRPr="00D264E6">
        <w:rPr>
          <w:rFonts w:ascii="Arial" w:hAnsi="Arial" w:cs="Arial"/>
          <w:sz w:val="22"/>
          <w:szCs w:val="22"/>
        </w:rPr>
        <w:t>2</w:t>
      </w:r>
      <w:r w:rsidRPr="00D264E6">
        <w:rPr>
          <w:rFonts w:ascii="Arial" w:hAnsi="Arial" w:cs="Arial"/>
          <w:sz w:val="22"/>
          <w:szCs w:val="22"/>
        </w:rPr>
        <w:t xml:space="preserve"> egz.,</w:t>
      </w:r>
    </w:p>
    <w:p w14:paraId="23395F4B" w14:textId="534E827E" w:rsidR="005C1815" w:rsidRPr="00D264E6" w:rsidRDefault="005C1815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Wykaz urządzeń i materiałów z określeniem parametrów technicznych, w tym parametrów decydujących o równoważności urządzeń i materiałów w</w:t>
      </w:r>
      <w:r w:rsidR="00680951" w:rsidRPr="00D264E6">
        <w:rPr>
          <w:rFonts w:ascii="Arial" w:hAnsi="Arial" w:cs="Arial"/>
          <w:sz w:val="22"/>
          <w:szCs w:val="22"/>
        </w:rPr>
        <w:t xml:space="preserve"> 2</w:t>
      </w:r>
      <w:r w:rsidR="00552D84" w:rsidRPr="00D264E6">
        <w:rPr>
          <w:rFonts w:ascii="Arial" w:hAnsi="Arial" w:cs="Arial"/>
          <w:sz w:val="22"/>
          <w:szCs w:val="22"/>
        </w:rPr>
        <w:t xml:space="preserve"> </w:t>
      </w:r>
      <w:r w:rsidRPr="00D264E6">
        <w:rPr>
          <w:rFonts w:ascii="Arial" w:hAnsi="Arial" w:cs="Arial"/>
          <w:sz w:val="22"/>
          <w:szCs w:val="22"/>
        </w:rPr>
        <w:t xml:space="preserve"> egz.,</w:t>
      </w:r>
    </w:p>
    <w:p w14:paraId="6B0998A9" w14:textId="3B8C5236" w:rsidR="005C1815" w:rsidRPr="00D264E6" w:rsidRDefault="005C1815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Specyfikacje techniczne wykonania i odbioru robót w </w:t>
      </w:r>
      <w:r w:rsidR="00680951" w:rsidRPr="00D264E6">
        <w:rPr>
          <w:rFonts w:ascii="Arial" w:hAnsi="Arial" w:cs="Arial"/>
          <w:sz w:val="22"/>
          <w:szCs w:val="22"/>
        </w:rPr>
        <w:t>2</w:t>
      </w:r>
      <w:r w:rsidRPr="00D264E6">
        <w:rPr>
          <w:rFonts w:ascii="Arial" w:hAnsi="Arial" w:cs="Arial"/>
          <w:sz w:val="22"/>
          <w:szCs w:val="22"/>
        </w:rPr>
        <w:t xml:space="preserve"> egz.,</w:t>
      </w:r>
    </w:p>
    <w:p w14:paraId="6A32721E" w14:textId="77AE0186" w:rsidR="005C1815" w:rsidRPr="00D264E6" w:rsidRDefault="005C1815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Zestawienie Kosztów Zadania w </w:t>
      </w:r>
      <w:r w:rsidR="00680951" w:rsidRPr="00D264E6">
        <w:rPr>
          <w:rFonts w:ascii="Arial" w:hAnsi="Arial" w:cs="Arial"/>
          <w:sz w:val="22"/>
          <w:szCs w:val="22"/>
        </w:rPr>
        <w:t>2</w:t>
      </w:r>
      <w:r w:rsidRPr="00D264E6">
        <w:rPr>
          <w:rFonts w:ascii="Arial" w:hAnsi="Arial" w:cs="Arial"/>
          <w:sz w:val="22"/>
          <w:szCs w:val="22"/>
        </w:rPr>
        <w:t xml:space="preserve"> egz.,</w:t>
      </w:r>
    </w:p>
    <w:p w14:paraId="2C50EA4D" w14:textId="626738F2" w:rsidR="005C1815" w:rsidRPr="00D264E6" w:rsidRDefault="005C1815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lastRenderedPageBreak/>
        <w:t xml:space="preserve">Inwentaryzacja zieleni w </w:t>
      </w:r>
      <w:r w:rsidR="00680951" w:rsidRPr="00D264E6">
        <w:rPr>
          <w:rFonts w:ascii="Arial" w:hAnsi="Arial" w:cs="Arial"/>
          <w:sz w:val="22"/>
          <w:szCs w:val="22"/>
        </w:rPr>
        <w:t xml:space="preserve">2 </w:t>
      </w:r>
      <w:r w:rsidRPr="00D264E6">
        <w:rPr>
          <w:rFonts w:ascii="Arial" w:hAnsi="Arial" w:cs="Arial"/>
          <w:sz w:val="22"/>
          <w:szCs w:val="22"/>
        </w:rPr>
        <w:t>egz.</w:t>
      </w:r>
    </w:p>
    <w:p w14:paraId="45F7C90C" w14:textId="77777777" w:rsidR="00C95ADE" w:rsidRPr="00D264E6" w:rsidRDefault="004D55E2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Opis przedmiotu zamówienia na realizację robót budowlanych w 1 egz.</w:t>
      </w:r>
    </w:p>
    <w:p w14:paraId="2BFAB9AA" w14:textId="77777777" w:rsidR="00C95ADE" w:rsidRPr="00D264E6" w:rsidRDefault="00130B1A" w:rsidP="00D264E6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Scenariusz rozwoju zdarzeń w czasie pożaru w 2 egz.;</w:t>
      </w:r>
    </w:p>
    <w:p w14:paraId="6F7FFF99" w14:textId="2652EE9B" w:rsidR="00DC5C43" w:rsidRPr="007F7988" w:rsidRDefault="00C95ADE" w:rsidP="007F7988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I</w:t>
      </w:r>
      <w:r w:rsidR="00130B1A" w:rsidRPr="00D264E6">
        <w:rPr>
          <w:rFonts w:ascii="Arial" w:hAnsi="Arial" w:cs="Arial"/>
          <w:sz w:val="22"/>
          <w:szCs w:val="22"/>
        </w:rPr>
        <w:t>nstrukcja ppoż. w 2 egz.;</w:t>
      </w:r>
    </w:p>
    <w:p w14:paraId="71F4635C" w14:textId="1C7732FE" w:rsidR="00DC5C43" w:rsidRPr="00D264E6" w:rsidRDefault="00DC5C43" w:rsidP="00D264E6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Projekty, inwentaryzację zieleni, przedmiary robót, kosztorysy inwestorskie, specyfikacje techniczne</w:t>
      </w:r>
      <w:r w:rsidR="00A4522F" w:rsidRPr="00D264E6">
        <w:rPr>
          <w:rFonts w:ascii="Arial" w:hAnsi="Arial" w:cs="Arial"/>
          <w:sz w:val="22"/>
          <w:szCs w:val="22"/>
        </w:rPr>
        <w:t xml:space="preserve"> wykonania i odbioru robót, ZKZ, </w:t>
      </w:r>
      <w:r w:rsidRPr="00D264E6">
        <w:rPr>
          <w:rFonts w:ascii="Arial" w:hAnsi="Arial" w:cs="Arial"/>
          <w:sz w:val="22"/>
          <w:szCs w:val="22"/>
        </w:rPr>
        <w:t>har</w:t>
      </w:r>
      <w:r w:rsidR="00C95ADE" w:rsidRPr="00D264E6">
        <w:rPr>
          <w:rFonts w:ascii="Arial" w:hAnsi="Arial" w:cs="Arial"/>
          <w:sz w:val="22"/>
          <w:szCs w:val="22"/>
        </w:rPr>
        <w:t>monogram realizacji robót</w:t>
      </w:r>
      <w:r w:rsidR="00A4522F" w:rsidRPr="00D264E6">
        <w:rPr>
          <w:rFonts w:ascii="Arial" w:hAnsi="Arial" w:cs="Arial"/>
          <w:sz w:val="22"/>
          <w:szCs w:val="22"/>
        </w:rPr>
        <w:t xml:space="preserve">, opis przedmiotu zamówienia oraz inne opracowania </w:t>
      </w:r>
      <w:r w:rsidR="00C95ADE" w:rsidRPr="00D264E6">
        <w:rPr>
          <w:rFonts w:ascii="Arial" w:hAnsi="Arial" w:cs="Arial"/>
          <w:sz w:val="22"/>
          <w:szCs w:val="22"/>
        </w:rPr>
        <w:t xml:space="preserve">winny </w:t>
      </w:r>
      <w:r w:rsidRPr="00D264E6">
        <w:rPr>
          <w:rFonts w:ascii="Arial" w:hAnsi="Arial" w:cs="Arial"/>
          <w:sz w:val="22"/>
          <w:szCs w:val="22"/>
        </w:rPr>
        <w:t xml:space="preserve">być wykonane </w:t>
      </w:r>
      <w:r w:rsidR="00130B1A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 xml:space="preserve">w technice komputerowej, dostarczone do Zamawiającego na </w:t>
      </w:r>
      <w:r w:rsidR="00C95ADE" w:rsidRPr="00D264E6">
        <w:rPr>
          <w:rFonts w:ascii="Arial" w:hAnsi="Arial" w:cs="Arial"/>
          <w:sz w:val="22"/>
          <w:szCs w:val="22"/>
        </w:rPr>
        <w:t>3</w:t>
      </w:r>
      <w:r w:rsidR="00445C16" w:rsidRPr="00D264E6">
        <w:rPr>
          <w:rFonts w:ascii="Arial" w:hAnsi="Arial" w:cs="Arial"/>
          <w:sz w:val="22"/>
          <w:szCs w:val="22"/>
        </w:rPr>
        <w:t xml:space="preserve"> </w:t>
      </w:r>
      <w:r w:rsidRPr="00D264E6">
        <w:rPr>
          <w:rFonts w:ascii="Arial" w:hAnsi="Arial" w:cs="Arial"/>
          <w:sz w:val="22"/>
          <w:szCs w:val="22"/>
        </w:rPr>
        <w:t>płytach CD/DVD:</w:t>
      </w:r>
    </w:p>
    <w:p w14:paraId="4794C51F" w14:textId="534154BA" w:rsidR="00DC5C43" w:rsidRPr="00D264E6" w:rsidRDefault="00DC5C43" w:rsidP="00D264E6">
      <w:pPr>
        <w:pStyle w:val="Tekstpodstawowy"/>
        <w:numPr>
          <w:ilvl w:val="0"/>
          <w:numId w:val="1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Płyta nr 1 – </w:t>
      </w:r>
      <w:r w:rsidR="00130B1A" w:rsidRPr="00D264E6">
        <w:rPr>
          <w:rFonts w:ascii="Arial" w:hAnsi="Arial" w:cs="Arial"/>
          <w:sz w:val="22"/>
          <w:szCs w:val="22"/>
        </w:rPr>
        <w:t xml:space="preserve">projekty, przedmiary robót, specyfikacje techniczne wykonania </w:t>
      </w:r>
      <w:r w:rsidR="00130B1A" w:rsidRPr="00D264E6">
        <w:rPr>
          <w:rFonts w:ascii="Arial" w:hAnsi="Arial" w:cs="Arial"/>
          <w:sz w:val="22"/>
          <w:szCs w:val="22"/>
        </w:rPr>
        <w:br/>
        <w:t>i odbioru robót, wykaz urządzeń i materiałów oraz harmonogram realizacji robót (</w:t>
      </w:r>
      <w:r w:rsidR="00130B1A" w:rsidRPr="00D264E6">
        <w:rPr>
          <w:rFonts w:ascii="Arial" w:hAnsi="Arial" w:cs="Arial"/>
          <w:i/>
          <w:sz w:val="22"/>
          <w:szCs w:val="22"/>
        </w:rPr>
        <w:t>pliki graficzne w formie</w:t>
      </w:r>
      <w:r w:rsidR="00537286" w:rsidRPr="00D264E6">
        <w:rPr>
          <w:rFonts w:ascii="Arial" w:hAnsi="Arial" w:cs="Arial"/>
          <w:i/>
          <w:sz w:val="22"/>
          <w:szCs w:val="22"/>
        </w:rPr>
        <w:t xml:space="preserve"> dwg,</w:t>
      </w:r>
      <w:r w:rsidR="00130B1A" w:rsidRPr="00D264E6">
        <w:rPr>
          <w:rFonts w:ascii="Arial" w:hAnsi="Arial" w:cs="Arial"/>
          <w:i/>
          <w:sz w:val="22"/>
          <w:szCs w:val="22"/>
        </w:rPr>
        <w:t xml:space="preserve"> pdf z podpisami i pieczęciami osób wykonujących, przedmiary w formacie ath</w:t>
      </w:r>
      <w:r w:rsidR="00130B1A" w:rsidRPr="00D264E6">
        <w:rPr>
          <w:rFonts w:ascii="Arial" w:hAnsi="Arial" w:cs="Arial"/>
          <w:sz w:val="22"/>
          <w:szCs w:val="22"/>
        </w:rPr>
        <w:t>) – 1 egz.;</w:t>
      </w:r>
    </w:p>
    <w:p w14:paraId="51291952" w14:textId="06F740B0" w:rsidR="00343EEE" w:rsidRPr="00D264E6" w:rsidRDefault="00DC5C43" w:rsidP="00D264E6">
      <w:pPr>
        <w:pStyle w:val="Tekstpodstawowy"/>
        <w:numPr>
          <w:ilvl w:val="0"/>
          <w:numId w:val="1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Płyta nr 2 – </w:t>
      </w:r>
      <w:r w:rsidR="00130B1A" w:rsidRPr="00D264E6">
        <w:rPr>
          <w:rFonts w:ascii="Arial" w:hAnsi="Arial" w:cs="Arial"/>
          <w:sz w:val="22"/>
          <w:szCs w:val="22"/>
        </w:rPr>
        <w:t xml:space="preserve">projekty, przedmiary robót, kosztorysy inwestorskie, specyfikacje techniczne wykonania i odbioru robót, ZKZ, wykaz urządzeń i materiałów </w:t>
      </w:r>
      <w:r w:rsidR="00130B1A" w:rsidRPr="00D264E6">
        <w:rPr>
          <w:rFonts w:ascii="Arial" w:hAnsi="Arial" w:cs="Arial"/>
          <w:sz w:val="22"/>
          <w:szCs w:val="22"/>
        </w:rPr>
        <w:br/>
        <w:t>oraz harmonogram realizacji robót (</w:t>
      </w:r>
      <w:r w:rsidR="00130B1A" w:rsidRPr="00D264E6">
        <w:rPr>
          <w:rFonts w:ascii="Arial" w:hAnsi="Arial" w:cs="Arial"/>
          <w:i/>
          <w:sz w:val="22"/>
          <w:szCs w:val="22"/>
        </w:rPr>
        <w:t>pliki graficzne w formie</w:t>
      </w:r>
      <w:r w:rsidR="00537286" w:rsidRPr="00D264E6">
        <w:rPr>
          <w:rFonts w:ascii="Arial" w:hAnsi="Arial" w:cs="Arial"/>
          <w:i/>
          <w:sz w:val="22"/>
          <w:szCs w:val="22"/>
        </w:rPr>
        <w:t xml:space="preserve"> dwg,</w:t>
      </w:r>
      <w:r w:rsidR="00130B1A" w:rsidRPr="00D264E6">
        <w:rPr>
          <w:rFonts w:ascii="Arial" w:hAnsi="Arial" w:cs="Arial"/>
          <w:i/>
          <w:sz w:val="22"/>
          <w:szCs w:val="22"/>
        </w:rPr>
        <w:t xml:space="preserve"> pdf z podpisami </w:t>
      </w:r>
      <w:r w:rsidR="00130B1A" w:rsidRPr="00D264E6">
        <w:rPr>
          <w:rFonts w:ascii="Arial" w:hAnsi="Arial" w:cs="Arial"/>
          <w:i/>
          <w:sz w:val="22"/>
          <w:szCs w:val="22"/>
        </w:rPr>
        <w:br/>
        <w:t>i pieczęciami osób wykonujących, przedmiary w formacie ath</w:t>
      </w:r>
      <w:r w:rsidR="00130B1A" w:rsidRPr="00D264E6">
        <w:rPr>
          <w:rFonts w:ascii="Arial" w:hAnsi="Arial" w:cs="Arial"/>
          <w:sz w:val="22"/>
          <w:szCs w:val="22"/>
        </w:rPr>
        <w:t>) – 1 egz;</w:t>
      </w:r>
    </w:p>
    <w:p w14:paraId="1100615D" w14:textId="5AAD0BFD" w:rsidR="00A4522F" w:rsidRPr="00D264E6" w:rsidRDefault="00A4522F" w:rsidP="00D264E6">
      <w:pPr>
        <w:pStyle w:val="Tekstpodstawowy"/>
        <w:numPr>
          <w:ilvl w:val="0"/>
          <w:numId w:val="1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Płyta nr 3 – projekty niejawne </w:t>
      </w:r>
      <w:r w:rsidR="00C95ADE" w:rsidRPr="00D264E6">
        <w:rPr>
          <w:rFonts w:ascii="Arial" w:hAnsi="Arial" w:cs="Arial"/>
          <w:sz w:val="22"/>
          <w:szCs w:val="22"/>
        </w:rPr>
        <w:t xml:space="preserve">– projekt budowlany i wykonawcze </w:t>
      </w:r>
      <w:r w:rsidRPr="00D264E6">
        <w:rPr>
          <w:rFonts w:ascii="Arial" w:hAnsi="Arial" w:cs="Arial"/>
          <w:sz w:val="22"/>
          <w:szCs w:val="22"/>
        </w:rPr>
        <w:t>(pliki graficzne w formie pdf,  dwg, przedmiary w formacie ath).</w:t>
      </w:r>
    </w:p>
    <w:p w14:paraId="71DC372C" w14:textId="148672C3" w:rsidR="005C1815" w:rsidRPr="00D264E6" w:rsidRDefault="005C1815" w:rsidP="00D264E6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Etap IV – pełnienie nadzoru autorsk</w:t>
      </w:r>
      <w:r w:rsidR="00CE6843" w:rsidRPr="00D264E6">
        <w:rPr>
          <w:rFonts w:ascii="Arial" w:hAnsi="Arial" w:cs="Arial"/>
          <w:b/>
          <w:sz w:val="22"/>
          <w:szCs w:val="22"/>
        </w:rPr>
        <w:t>iego w trakcie realizacji robót</w:t>
      </w:r>
    </w:p>
    <w:p w14:paraId="4CB5B620" w14:textId="77777777" w:rsidR="00CD34CF" w:rsidRPr="00D264E6" w:rsidRDefault="00CD34CF" w:rsidP="00D264E6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Należy podać koszt jednego pobytu projektanta na budowie wraz z kosztem delegacji (dojazdów, przejazdów, noclegów i diety) – bez podatku VAT.</w:t>
      </w:r>
    </w:p>
    <w:p w14:paraId="7218BDC4" w14:textId="7C8E1896" w:rsidR="00CD34CF" w:rsidRPr="00D264E6" w:rsidRDefault="00CD34CF" w:rsidP="00D264E6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Stawka podatku VAT doliczona będzie zgodnie z obowiązującymi szczegółowymi przepisami na dzień fakturowania.</w:t>
      </w:r>
    </w:p>
    <w:p w14:paraId="3A3507BB" w14:textId="54F8A660" w:rsidR="00CD34CF" w:rsidRPr="00D264E6" w:rsidRDefault="00CD34CF" w:rsidP="00D264E6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Pełnienie nadzoru autorskiego zostanie objęte odrębną umową od dnia podpisania umowy z wykonawcą robót budowlanych, zgodnie z pisemną informacją, przekazaną przez </w:t>
      </w:r>
      <w:r w:rsidRPr="00D264E6">
        <w:rPr>
          <w:rFonts w:ascii="Arial" w:hAnsi="Arial" w:cs="Arial"/>
          <w:i/>
          <w:sz w:val="22"/>
          <w:szCs w:val="22"/>
        </w:rPr>
        <w:t>ZAMAWIAJĄCEGO</w:t>
      </w:r>
      <w:r w:rsidRPr="00D264E6">
        <w:rPr>
          <w:rFonts w:ascii="Arial" w:hAnsi="Arial" w:cs="Arial"/>
          <w:sz w:val="22"/>
          <w:szCs w:val="22"/>
        </w:rPr>
        <w:t xml:space="preserve"> </w:t>
      </w:r>
      <w:r w:rsidRPr="00D264E6">
        <w:rPr>
          <w:rFonts w:ascii="Arial" w:hAnsi="Arial" w:cs="Arial"/>
          <w:i/>
          <w:sz w:val="22"/>
          <w:szCs w:val="22"/>
        </w:rPr>
        <w:t>WYKONAWCY</w:t>
      </w:r>
      <w:r w:rsidRPr="00D264E6">
        <w:rPr>
          <w:rFonts w:ascii="Arial" w:hAnsi="Arial" w:cs="Arial"/>
          <w:sz w:val="22"/>
          <w:szCs w:val="22"/>
        </w:rPr>
        <w:t xml:space="preserve"> i trwa do czasu odbioru końcowego robót.</w:t>
      </w:r>
    </w:p>
    <w:p w14:paraId="1F7670C5" w14:textId="33A50090" w:rsidR="00CD34CF" w:rsidRPr="00D264E6" w:rsidRDefault="00445C16" w:rsidP="00D264E6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Planuje się 30</w:t>
      </w:r>
      <w:r w:rsidR="00CD34CF" w:rsidRPr="00D264E6">
        <w:rPr>
          <w:rFonts w:ascii="Arial" w:hAnsi="Arial" w:cs="Arial"/>
          <w:sz w:val="22"/>
          <w:szCs w:val="22"/>
        </w:rPr>
        <w:t xml:space="preserve"> nadzorów autorskich na budowie. Inwestor oczekuje, że projektant stawi się na pisemne lub telefoniczne wezwanie w ciągu 72 godzin </w:t>
      </w:r>
      <w:r w:rsidR="00CD34CF" w:rsidRPr="00D264E6">
        <w:rPr>
          <w:rFonts w:ascii="Arial" w:hAnsi="Arial" w:cs="Arial"/>
          <w:sz w:val="22"/>
          <w:szCs w:val="22"/>
        </w:rPr>
        <w:br/>
        <w:t>tj. 3 dni.</w:t>
      </w:r>
    </w:p>
    <w:p w14:paraId="1E58DAE3" w14:textId="487C5C32" w:rsidR="009412C1" w:rsidRPr="00D264E6" w:rsidRDefault="008F22E8" w:rsidP="00D264E6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WYMAGANE UZGODNIENIA</w:t>
      </w:r>
      <w:r w:rsidR="00283BB3" w:rsidRPr="00D264E6">
        <w:rPr>
          <w:rFonts w:ascii="Arial" w:hAnsi="Arial" w:cs="Arial"/>
          <w:b/>
          <w:sz w:val="22"/>
          <w:szCs w:val="22"/>
        </w:rPr>
        <w:t xml:space="preserve"> DOKUMENTACJI TECHNICZNEJ</w:t>
      </w:r>
    </w:p>
    <w:p w14:paraId="4D2E0FEA" w14:textId="6A219B22" w:rsidR="007327FF" w:rsidRPr="00D264E6" w:rsidRDefault="00552D84" w:rsidP="007F7988">
      <w:pPr>
        <w:pStyle w:val="Akapitzlist"/>
        <w:numPr>
          <w:ilvl w:val="1"/>
          <w:numId w:val="1"/>
        </w:numPr>
        <w:suppressAutoHyphens/>
        <w:spacing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Dokumentacja proj</w:t>
      </w:r>
      <w:r w:rsidR="00CE6843" w:rsidRPr="00D264E6">
        <w:rPr>
          <w:rFonts w:ascii="Arial" w:hAnsi="Arial" w:cs="Arial"/>
          <w:b/>
          <w:sz w:val="22"/>
          <w:szCs w:val="22"/>
        </w:rPr>
        <w:t>ektowo-kosztorysowa ma zawierać</w:t>
      </w:r>
    </w:p>
    <w:p w14:paraId="0869AC77" w14:textId="5AB73EBD" w:rsidR="00037EC7" w:rsidRPr="00D264E6" w:rsidRDefault="00037EC7" w:rsidP="007F7988">
      <w:pPr>
        <w:numPr>
          <w:ilvl w:val="0"/>
          <w:numId w:val="16"/>
        </w:numPr>
        <w:suppressAutoHyphens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uzgodnienia z użytkownikami;</w:t>
      </w:r>
    </w:p>
    <w:p w14:paraId="590A157D" w14:textId="04788328" w:rsidR="00037EC7" w:rsidRPr="00D264E6" w:rsidRDefault="00037EC7" w:rsidP="007F7988">
      <w:pPr>
        <w:numPr>
          <w:ilvl w:val="0"/>
          <w:numId w:val="16"/>
        </w:numPr>
        <w:suppressAutoHyphens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uzgodnienie z </w:t>
      </w:r>
      <w:r w:rsidR="00445C16" w:rsidRPr="00D264E6">
        <w:rPr>
          <w:rFonts w:ascii="Arial" w:hAnsi="Arial" w:cs="Arial"/>
          <w:sz w:val="22"/>
          <w:szCs w:val="22"/>
        </w:rPr>
        <w:t>administratorem</w:t>
      </w:r>
      <w:r w:rsidRPr="00D264E6">
        <w:rPr>
          <w:rFonts w:ascii="Arial" w:hAnsi="Arial" w:cs="Arial"/>
          <w:sz w:val="22"/>
          <w:szCs w:val="22"/>
        </w:rPr>
        <w:t xml:space="preserve"> kompleksu;</w:t>
      </w:r>
    </w:p>
    <w:p w14:paraId="37CE9352" w14:textId="77777777" w:rsidR="00552D84" w:rsidRPr="00D264E6" w:rsidRDefault="00552D84" w:rsidP="007F7988">
      <w:pPr>
        <w:numPr>
          <w:ilvl w:val="0"/>
          <w:numId w:val="17"/>
        </w:numPr>
        <w:suppressAutoHyphens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0AF67B0C" w14:textId="0E3CDF70" w:rsidR="00552D84" w:rsidRPr="00D264E6" w:rsidRDefault="00552D84" w:rsidP="007F7988">
      <w:pPr>
        <w:numPr>
          <w:ilvl w:val="0"/>
          <w:numId w:val="17"/>
        </w:numPr>
        <w:suppressAutoHyphens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uzgodnienie z Wojskowym Ośrodkiem Medycyny Prewencyjnej;</w:t>
      </w:r>
    </w:p>
    <w:p w14:paraId="700503A2" w14:textId="631AE71F" w:rsidR="007327FF" w:rsidRDefault="007B78D4" w:rsidP="007F7988">
      <w:pPr>
        <w:numPr>
          <w:ilvl w:val="0"/>
          <w:numId w:val="17"/>
        </w:numPr>
        <w:suppressAutoHyphens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przekazanie do</w:t>
      </w:r>
      <w:r w:rsidR="007327FF" w:rsidRPr="00D264E6">
        <w:rPr>
          <w:rFonts w:ascii="Arial" w:hAnsi="Arial" w:cs="Arial"/>
          <w:sz w:val="22"/>
          <w:szCs w:val="22"/>
        </w:rPr>
        <w:t xml:space="preserve"> Delegatur</w:t>
      </w:r>
      <w:r w:rsidRPr="00D264E6">
        <w:rPr>
          <w:rFonts w:ascii="Arial" w:hAnsi="Arial" w:cs="Arial"/>
          <w:sz w:val="22"/>
          <w:szCs w:val="22"/>
        </w:rPr>
        <w:t>y</w:t>
      </w:r>
      <w:r w:rsidR="007327FF" w:rsidRPr="00D264E6">
        <w:rPr>
          <w:rFonts w:ascii="Arial" w:hAnsi="Arial" w:cs="Arial"/>
          <w:sz w:val="22"/>
          <w:szCs w:val="22"/>
        </w:rPr>
        <w:t xml:space="preserve"> Wojskowej Ochrony Przeciwpożarowej</w:t>
      </w:r>
      <w:r w:rsidR="00AB6E49" w:rsidRPr="00D264E6">
        <w:rPr>
          <w:rFonts w:ascii="Arial" w:hAnsi="Arial" w:cs="Arial"/>
          <w:sz w:val="22"/>
          <w:szCs w:val="22"/>
        </w:rPr>
        <w:t xml:space="preserve"> </w:t>
      </w:r>
      <w:r w:rsidR="00283BB3" w:rsidRPr="00D264E6">
        <w:rPr>
          <w:rFonts w:ascii="Arial" w:hAnsi="Arial" w:cs="Arial"/>
          <w:sz w:val="22"/>
          <w:szCs w:val="22"/>
        </w:rPr>
        <w:t>dokumentu</w:t>
      </w:r>
      <w:r w:rsidR="00AB6E49" w:rsidRPr="00D264E6">
        <w:rPr>
          <w:rFonts w:ascii="Arial" w:hAnsi="Arial" w:cs="Arial"/>
          <w:sz w:val="22"/>
          <w:szCs w:val="22"/>
        </w:rPr>
        <w:t xml:space="preserve"> potwierdz</w:t>
      </w:r>
      <w:r w:rsidR="00CB7A61" w:rsidRPr="00D264E6">
        <w:rPr>
          <w:rFonts w:ascii="Arial" w:hAnsi="Arial" w:cs="Arial"/>
          <w:sz w:val="22"/>
          <w:szCs w:val="22"/>
        </w:rPr>
        <w:t>ające</w:t>
      </w:r>
      <w:r w:rsidR="00283BB3" w:rsidRPr="00D264E6">
        <w:rPr>
          <w:rFonts w:ascii="Arial" w:hAnsi="Arial" w:cs="Arial"/>
          <w:sz w:val="22"/>
          <w:szCs w:val="22"/>
        </w:rPr>
        <w:t>go</w:t>
      </w:r>
      <w:r w:rsidR="00AB6E49" w:rsidRPr="00D264E6">
        <w:rPr>
          <w:rFonts w:ascii="Arial" w:hAnsi="Arial" w:cs="Arial"/>
          <w:sz w:val="22"/>
          <w:szCs w:val="22"/>
        </w:rPr>
        <w:t xml:space="preserve"> zawiadomienia o uzgodnieniu projektu budowlanego obiektu budowlanego szefowi Delegatury Wojskowej Ochrony Przeciwpożarowej właściwemu dla miejsca lokalizacji inwestycji, zgodnie z zasadami określonymi w art. 6d ustawy z dnia 24 sierpnia 1991 r</w:t>
      </w:r>
      <w:r w:rsidR="00CB7A61" w:rsidRPr="00D264E6">
        <w:rPr>
          <w:rFonts w:ascii="Arial" w:hAnsi="Arial" w:cs="Arial"/>
          <w:sz w:val="22"/>
          <w:szCs w:val="22"/>
        </w:rPr>
        <w:t>.</w:t>
      </w:r>
      <w:r w:rsidR="00AB6E49" w:rsidRPr="00D264E6">
        <w:rPr>
          <w:rFonts w:ascii="Arial" w:hAnsi="Arial" w:cs="Arial"/>
          <w:sz w:val="22"/>
          <w:szCs w:val="22"/>
        </w:rPr>
        <w:t xml:space="preserve"> o ochronie przeciwpożarowej </w:t>
      </w:r>
      <w:r w:rsidR="00445C16" w:rsidRPr="00D264E6">
        <w:rPr>
          <w:rFonts w:ascii="Arial" w:hAnsi="Arial" w:cs="Arial"/>
          <w:sz w:val="22"/>
          <w:szCs w:val="22"/>
        </w:rPr>
        <w:br/>
      </w:r>
      <w:r w:rsidR="00AB6E49" w:rsidRPr="00D264E6">
        <w:rPr>
          <w:rFonts w:ascii="Arial" w:hAnsi="Arial" w:cs="Arial"/>
          <w:sz w:val="22"/>
          <w:szCs w:val="22"/>
        </w:rPr>
        <w:t xml:space="preserve">(Dz. U. z </w:t>
      </w:r>
      <w:r w:rsidRPr="00D264E6">
        <w:rPr>
          <w:rFonts w:ascii="Arial" w:hAnsi="Arial" w:cs="Arial"/>
          <w:sz w:val="22"/>
          <w:szCs w:val="22"/>
        </w:rPr>
        <w:t xml:space="preserve">2022 </w:t>
      </w:r>
      <w:r w:rsidR="00CB7A61" w:rsidRPr="00D264E6">
        <w:rPr>
          <w:rFonts w:ascii="Arial" w:hAnsi="Arial" w:cs="Arial"/>
          <w:sz w:val="22"/>
          <w:szCs w:val="22"/>
        </w:rPr>
        <w:t xml:space="preserve">r. poz. </w:t>
      </w:r>
      <w:r w:rsidRPr="00D264E6">
        <w:rPr>
          <w:rFonts w:ascii="Arial" w:hAnsi="Arial" w:cs="Arial"/>
          <w:sz w:val="22"/>
          <w:szCs w:val="22"/>
        </w:rPr>
        <w:t>2057 ze zm.</w:t>
      </w:r>
      <w:r w:rsidR="00CB7A61" w:rsidRPr="00D264E6">
        <w:rPr>
          <w:rFonts w:ascii="Arial" w:hAnsi="Arial" w:cs="Arial"/>
          <w:sz w:val="22"/>
          <w:szCs w:val="22"/>
        </w:rPr>
        <w:t>)</w:t>
      </w:r>
      <w:r w:rsidR="00283BB3" w:rsidRPr="00D264E6">
        <w:rPr>
          <w:rFonts w:ascii="Arial" w:hAnsi="Arial" w:cs="Arial"/>
          <w:sz w:val="22"/>
          <w:szCs w:val="22"/>
        </w:rPr>
        <w:t xml:space="preserve"> i braku jego sprzeciwu</w:t>
      </w:r>
      <w:r w:rsidR="00CB7A61" w:rsidRPr="00D264E6">
        <w:rPr>
          <w:rFonts w:ascii="Arial" w:hAnsi="Arial" w:cs="Arial"/>
          <w:sz w:val="22"/>
          <w:szCs w:val="22"/>
        </w:rPr>
        <w:t>);</w:t>
      </w:r>
    </w:p>
    <w:p w14:paraId="1A21853A" w14:textId="7063587F" w:rsidR="007F7988" w:rsidRPr="007F7988" w:rsidRDefault="007F7988" w:rsidP="007F7988">
      <w:pPr>
        <w:pStyle w:val="Akapitzlist"/>
        <w:numPr>
          <w:ilvl w:val="0"/>
          <w:numId w:val="30"/>
        </w:numPr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F7988">
        <w:rPr>
          <w:rFonts w:ascii="Arial" w:hAnsi="Arial" w:cs="Arial"/>
          <w:color w:val="000000" w:themeColor="text1"/>
          <w:sz w:val="22"/>
          <w:szCs w:val="22"/>
        </w:rPr>
        <w:t>uzgodnienie z Dowództwem Komponentu Wojsk Obrony Cyberprzestrzeni w zakresie wykazu urządzeń aktywnych przewidzianych dla sieci teleinformatycznych;</w:t>
      </w:r>
    </w:p>
    <w:p w14:paraId="6FA93906" w14:textId="77777777" w:rsidR="00552D84" w:rsidRPr="007F7988" w:rsidRDefault="00552D84" w:rsidP="007F7988">
      <w:pPr>
        <w:numPr>
          <w:ilvl w:val="0"/>
          <w:numId w:val="17"/>
        </w:numPr>
        <w:suppressAutoHyphens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F7988">
        <w:rPr>
          <w:rFonts w:ascii="Arial" w:hAnsi="Arial" w:cs="Arial"/>
          <w:sz w:val="22"/>
          <w:szCs w:val="22"/>
        </w:rPr>
        <w:t xml:space="preserve">uzgodnienie z </w:t>
      </w:r>
      <w:r w:rsidRPr="007F7988">
        <w:rPr>
          <w:rFonts w:ascii="Arial" w:hAnsi="Arial" w:cs="Arial"/>
          <w:bCs/>
          <w:sz w:val="22"/>
          <w:szCs w:val="22"/>
        </w:rPr>
        <w:t>Ośrodkiem Dokumentacji Geodezyjnej i Kartograficznej SZI;</w:t>
      </w:r>
    </w:p>
    <w:p w14:paraId="49FD8E92" w14:textId="77777777" w:rsidR="00552D84" w:rsidRPr="00D264E6" w:rsidRDefault="00552D84" w:rsidP="00D264E6">
      <w:pPr>
        <w:numPr>
          <w:ilvl w:val="0"/>
          <w:numId w:val="17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bCs/>
          <w:sz w:val="22"/>
          <w:szCs w:val="22"/>
        </w:rPr>
        <w:lastRenderedPageBreak/>
        <w:t>uzgodnienie z rzeczoznawcą ds. zabezpieczeń ppoż.;</w:t>
      </w:r>
    </w:p>
    <w:p w14:paraId="6CC55C9A" w14:textId="214B34A2" w:rsidR="00680951" w:rsidRPr="00D264E6" w:rsidRDefault="00552D84" w:rsidP="00D264E6">
      <w:pPr>
        <w:pStyle w:val="Tekstpodstawowy"/>
        <w:numPr>
          <w:ilvl w:val="0"/>
          <w:numId w:val="17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bCs/>
          <w:sz w:val="22"/>
          <w:szCs w:val="22"/>
        </w:rPr>
        <w:t>uzgodnienie z rzeczoznawcą ds. BHP;</w:t>
      </w:r>
    </w:p>
    <w:p w14:paraId="58C02B84" w14:textId="3B6FC22E" w:rsidR="00552D84" w:rsidRPr="00D264E6" w:rsidRDefault="00552D84" w:rsidP="00D264E6">
      <w:pPr>
        <w:numPr>
          <w:ilvl w:val="0"/>
          <w:numId w:val="17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inne uzgodnienia z instytucjami i organami woj</w:t>
      </w:r>
      <w:r w:rsidR="00CB7A61" w:rsidRPr="00D264E6">
        <w:rPr>
          <w:rFonts w:ascii="Arial" w:hAnsi="Arial" w:cs="Arial"/>
          <w:sz w:val="22"/>
          <w:szCs w:val="22"/>
        </w:rPr>
        <w:t xml:space="preserve">skowymi i cywilnymi, konieczne </w:t>
      </w:r>
      <w:r w:rsidR="00445C16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656D8343" w14:textId="6A0A5F1D" w:rsidR="008F22E8" w:rsidRPr="00D264E6" w:rsidRDefault="008F22E8" w:rsidP="00D264E6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D264E6">
        <w:rPr>
          <w:rFonts w:ascii="Arial" w:hAnsi="Arial" w:cs="Arial"/>
          <w:b/>
          <w:sz w:val="22"/>
          <w:szCs w:val="22"/>
        </w:rPr>
        <w:t xml:space="preserve">WARUNKI DOTYCZĄCE WYKONANIA </w:t>
      </w:r>
      <w:r w:rsidR="008E233E" w:rsidRPr="00D264E6">
        <w:rPr>
          <w:rFonts w:ascii="Arial" w:hAnsi="Arial" w:cs="Arial"/>
          <w:b/>
          <w:sz w:val="22"/>
          <w:szCs w:val="22"/>
        </w:rPr>
        <w:t>OPRACOWAŃ</w:t>
      </w:r>
    </w:p>
    <w:p w14:paraId="1F160578" w14:textId="07926EBD" w:rsidR="00397D5A" w:rsidRPr="00D264E6" w:rsidRDefault="000C3CF2" w:rsidP="00D264E6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Podstawa wykonania</w:t>
      </w:r>
      <w:r w:rsidR="00751E1D" w:rsidRPr="00D264E6">
        <w:rPr>
          <w:rFonts w:ascii="Arial" w:hAnsi="Arial" w:cs="Arial"/>
          <w:b/>
          <w:sz w:val="22"/>
          <w:szCs w:val="22"/>
        </w:rPr>
        <w:t xml:space="preserve"> opracowań</w:t>
      </w:r>
    </w:p>
    <w:p w14:paraId="49F25AE9" w14:textId="2D32296C" w:rsidR="008F22E8" w:rsidRPr="00D264E6" w:rsidRDefault="008F22E8" w:rsidP="00D264E6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u w:val="single"/>
        </w:rPr>
      </w:pPr>
      <w:r w:rsidRPr="00D264E6">
        <w:rPr>
          <w:rFonts w:ascii="Arial" w:hAnsi="Arial" w:cs="Arial"/>
          <w:sz w:val="22"/>
          <w:szCs w:val="22"/>
          <w:u w:val="single"/>
        </w:rPr>
        <w:t>Dokumentac</w:t>
      </w:r>
      <w:r w:rsidR="00CE6843" w:rsidRPr="00D264E6">
        <w:rPr>
          <w:rFonts w:ascii="Arial" w:hAnsi="Arial" w:cs="Arial"/>
          <w:sz w:val="22"/>
          <w:szCs w:val="22"/>
          <w:u w:val="single"/>
        </w:rPr>
        <w:t>ja ma zostać wykonana zgodnie z</w:t>
      </w:r>
      <w:r w:rsidR="0024178D" w:rsidRPr="00D264E6">
        <w:rPr>
          <w:rFonts w:ascii="Arial" w:hAnsi="Arial" w:cs="Arial"/>
          <w:sz w:val="22"/>
          <w:szCs w:val="22"/>
          <w:u w:val="single"/>
        </w:rPr>
        <w:t>:</w:t>
      </w:r>
    </w:p>
    <w:p w14:paraId="71966F70" w14:textId="5C2BEE32" w:rsidR="008F22E8" w:rsidRPr="00D264E6" w:rsidRDefault="00DC172B" w:rsidP="00D264E6">
      <w:pPr>
        <w:pStyle w:val="Akapitzlist"/>
        <w:numPr>
          <w:ilvl w:val="0"/>
          <w:numId w:val="2"/>
        </w:numPr>
        <w:suppressAutoHyphens/>
        <w:spacing w:line="276" w:lineRule="auto"/>
        <w:ind w:left="993" w:right="26" w:hanging="284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O</w:t>
      </w:r>
      <w:r w:rsidR="008F22E8" w:rsidRPr="00D264E6">
        <w:rPr>
          <w:rFonts w:ascii="Arial" w:hAnsi="Arial" w:cs="Arial"/>
          <w:sz w:val="22"/>
          <w:szCs w:val="22"/>
        </w:rPr>
        <w:t xml:space="preserve">bowiązującymi normami i obowiązującymi przepisami, w tym techniczno-budowlanymi oraz zasadami wiedzy technicznej, zapewniającymi wypełnienie wymogów określonych w ustawie z dnia 7 lipca 1994 r. </w:t>
      </w:r>
      <w:r w:rsidR="008F22E8" w:rsidRPr="00D264E6">
        <w:rPr>
          <w:rFonts w:ascii="Arial" w:hAnsi="Arial" w:cs="Arial"/>
          <w:i/>
          <w:sz w:val="22"/>
          <w:szCs w:val="22"/>
        </w:rPr>
        <w:t xml:space="preserve">Prawo budowlane </w:t>
      </w:r>
      <w:r w:rsidR="0024178D" w:rsidRPr="00D264E6">
        <w:rPr>
          <w:rFonts w:ascii="Arial" w:hAnsi="Arial" w:cs="Arial"/>
          <w:i/>
          <w:sz w:val="22"/>
          <w:szCs w:val="22"/>
        </w:rPr>
        <w:br/>
      </w:r>
      <w:r w:rsidR="008F22E8" w:rsidRPr="00D264E6">
        <w:rPr>
          <w:rFonts w:ascii="Arial" w:hAnsi="Arial" w:cs="Arial"/>
          <w:i/>
          <w:sz w:val="22"/>
          <w:szCs w:val="22"/>
        </w:rPr>
        <w:t xml:space="preserve">z późniejszymi zmianami, </w:t>
      </w:r>
      <w:r w:rsidR="008F22E8" w:rsidRPr="00D264E6">
        <w:rPr>
          <w:rFonts w:ascii="Arial" w:hAnsi="Arial" w:cs="Arial"/>
          <w:sz w:val="22"/>
          <w:szCs w:val="22"/>
        </w:rPr>
        <w:t xml:space="preserve">ze szczególnym uwzględnieniem art. 5 </w:t>
      </w:r>
      <w:r w:rsidR="00445C16" w:rsidRPr="00D264E6">
        <w:rPr>
          <w:rFonts w:ascii="Arial" w:hAnsi="Arial" w:cs="Arial"/>
          <w:sz w:val="22"/>
          <w:szCs w:val="22"/>
        </w:rPr>
        <w:br/>
      </w:r>
      <w:r w:rsidR="008F22E8" w:rsidRPr="00D264E6">
        <w:rPr>
          <w:rFonts w:ascii="Arial" w:hAnsi="Arial" w:cs="Arial"/>
          <w:sz w:val="22"/>
          <w:szCs w:val="22"/>
        </w:rPr>
        <w:t>i przy wypełnieniu obowiązków projektanta określonych w a</w:t>
      </w:r>
      <w:r w:rsidR="00CB2201" w:rsidRPr="00D264E6">
        <w:rPr>
          <w:rFonts w:ascii="Arial" w:hAnsi="Arial" w:cs="Arial"/>
          <w:sz w:val="22"/>
          <w:szCs w:val="22"/>
        </w:rPr>
        <w:t>rt. 20 wyżej wymienionej ustawy;</w:t>
      </w:r>
    </w:p>
    <w:p w14:paraId="333E10E0" w14:textId="66030820" w:rsidR="008F22E8" w:rsidRPr="00D264E6" w:rsidRDefault="008F22E8" w:rsidP="00D264E6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Wszystkimi przepisami szczególnymi pr</w:t>
      </w:r>
      <w:r w:rsidR="00283BB3" w:rsidRPr="00D264E6">
        <w:rPr>
          <w:rFonts w:ascii="Arial" w:hAnsi="Arial" w:cs="Arial"/>
          <w:sz w:val="22"/>
          <w:szCs w:val="22"/>
        </w:rPr>
        <w:t xml:space="preserve">awa powszechnie obowiązującego </w:t>
      </w:r>
      <w:r w:rsidR="0024178D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 xml:space="preserve"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</w:t>
      </w:r>
      <w:r w:rsidR="00786974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>wraz z trwałością i ekonomiką rozwiązań technicznych;</w:t>
      </w:r>
    </w:p>
    <w:p w14:paraId="6F1A3E82" w14:textId="77777777" w:rsidR="008F22E8" w:rsidRPr="00D264E6" w:rsidRDefault="008F22E8" w:rsidP="00D264E6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Uzyskanymi, wymaganymi uzgodnieniami i decyzjami administracyjnymi;</w:t>
      </w:r>
    </w:p>
    <w:p w14:paraId="5CDCF8F6" w14:textId="1B463AB3" w:rsidR="008F22E8" w:rsidRPr="00D264E6" w:rsidRDefault="008F22E8" w:rsidP="00D264E6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="00CD4569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>i materiałów przy zastosowaniu obowiązujących polskich norm, umo</w:t>
      </w:r>
      <w:r w:rsidR="00CD4569" w:rsidRPr="00D264E6">
        <w:rPr>
          <w:rFonts w:ascii="Arial" w:hAnsi="Arial" w:cs="Arial"/>
          <w:sz w:val="22"/>
          <w:szCs w:val="22"/>
        </w:rPr>
        <w:t xml:space="preserve">żliwiających ich identyfikację </w:t>
      </w:r>
      <w:r w:rsidRPr="00D264E6">
        <w:rPr>
          <w:rFonts w:ascii="Arial" w:hAnsi="Arial" w:cs="Arial"/>
          <w:sz w:val="22"/>
          <w:szCs w:val="22"/>
        </w:rPr>
        <w:t>w zamówieniach publicznych z dopuszczeniem wskazania znaków towarowych, patentów lub pochodzenia urządzeń i materiałów od</w:t>
      </w:r>
      <w:r w:rsidR="0024178D" w:rsidRPr="00D264E6">
        <w:rPr>
          <w:rFonts w:ascii="Arial" w:hAnsi="Arial" w:cs="Arial"/>
          <w:sz w:val="22"/>
          <w:szCs w:val="22"/>
        </w:rPr>
        <w:t xml:space="preserve"> co najmniej dwóch producentów </w:t>
      </w:r>
      <w:r w:rsidRPr="00D264E6">
        <w:rPr>
          <w:rFonts w:ascii="Arial" w:hAnsi="Arial" w:cs="Arial"/>
          <w:sz w:val="22"/>
          <w:szCs w:val="22"/>
        </w:rPr>
        <w:t>z określeniem warunków dla zastosowania urządzeń i materiałów inne niż projektowane;</w:t>
      </w:r>
    </w:p>
    <w:p w14:paraId="7046B220" w14:textId="276D10FA" w:rsidR="00C86B97" w:rsidRPr="00D264E6" w:rsidRDefault="00C86B97" w:rsidP="00D264E6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  <w:u w:val="single"/>
        </w:rPr>
      </w:pPr>
    </w:p>
    <w:p w14:paraId="21E81606" w14:textId="3D613C25" w:rsidR="008F22E8" w:rsidRPr="00D264E6" w:rsidRDefault="008F22E8" w:rsidP="00D264E6">
      <w:pPr>
        <w:pStyle w:val="Tekstpodstawowy"/>
        <w:numPr>
          <w:ilvl w:val="1"/>
          <w:numId w:val="1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Materiały dostarczane przez Zamawiającego</w:t>
      </w:r>
      <w:r w:rsidR="00CE6843" w:rsidRPr="00D264E6">
        <w:rPr>
          <w:rFonts w:ascii="Arial" w:hAnsi="Arial" w:cs="Arial"/>
          <w:b/>
          <w:sz w:val="22"/>
          <w:szCs w:val="22"/>
        </w:rPr>
        <w:t xml:space="preserve"> w trakcie procesu projektowego</w:t>
      </w:r>
    </w:p>
    <w:p w14:paraId="5FA1AA3C" w14:textId="7E39E88C" w:rsidR="008F22E8" w:rsidRPr="00D264E6" w:rsidRDefault="008F22E8" w:rsidP="00D264E6">
      <w:pPr>
        <w:pStyle w:val="Tekstpodstawowy"/>
        <w:numPr>
          <w:ilvl w:val="0"/>
          <w:numId w:val="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Mapa </w:t>
      </w:r>
      <w:r w:rsidR="00347698" w:rsidRPr="00D264E6">
        <w:rPr>
          <w:rFonts w:ascii="Arial" w:hAnsi="Arial" w:cs="Arial"/>
          <w:sz w:val="22"/>
          <w:szCs w:val="22"/>
        </w:rPr>
        <w:t>sytuacyjno-wysokościowa</w:t>
      </w:r>
      <w:r w:rsidRPr="00D264E6">
        <w:rPr>
          <w:rFonts w:ascii="Arial" w:hAnsi="Arial" w:cs="Arial"/>
          <w:sz w:val="22"/>
          <w:szCs w:val="22"/>
        </w:rPr>
        <w:t xml:space="preserve"> kompleksu wg stanu archiwalnego do celów opiniodawczych;</w:t>
      </w:r>
    </w:p>
    <w:p w14:paraId="32B10ADD" w14:textId="77777777" w:rsidR="004F136A" w:rsidRPr="00D264E6" w:rsidRDefault="008F22E8" w:rsidP="00D264E6">
      <w:pPr>
        <w:pStyle w:val="Tekstpodstawowy"/>
        <w:numPr>
          <w:ilvl w:val="0"/>
          <w:numId w:val="3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</w:t>
      </w:r>
      <w:r w:rsidR="00F0335B" w:rsidRPr="00D264E6">
        <w:rPr>
          <w:rFonts w:ascii="Arial" w:hAnsi="Arial" w:cs="Arial"/>
          <w:sz w:val="22"/>
          <w:szCs w:val="22"/>
        </w:rPr>
        <w:t xml:space="preserve"> warunków na dostawy mediów,</w:t>
      </w:r>
      <w:r w:rsidRPr="00D264E6">
        <w:rPr>
          <w:rFonts w:ascii="Arial" w:hAnsi="Arial" w:cs="Arial"/>
          <w:sz w:val="22"/>
          <w:szCs w:val="22"/>
        </w:rPr>
        <w:t xml:space="preserve"> decyzji administracyjnych umożliwiających opracowanie programu inwestycji, dokumentacji projektowo-kosztorysowej i wykonanie robót budowlanych oraz składanie oświadczeń o prawie do dysponowania nieruchomością na cele budowlane, </w:t>
      </w:r>
    </w:p>
    <w:p w14:paraId="67D19B25" w14:textId="55B7887D" w:rsidR="00D264E6" w:rsidRDefault="008339E0" w:rsidP="00D264E6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Ww. dokumenty będą przekazywane na pisemną prośbę Wykonawcy </w:t>
      </w:r>
      <w:r w:rsidR="009D527D" w:rsidRPr="00D264E6">
        <w:rPr>
          <w:rFonts w:ascii="Arial" w:hAnsi="Arial" w:cs="Arial"/>
          <w:sz w:val="22"/>
          <w:szCs w:val="22"/>
        </w:rPr>
        <w:t xml:space="preserve">składaną w dniu podpisania umowy. </w:t>
      </w:r>
      <w:r w:rsidRPr="00D264E6">
        <w:rPr>
          <w:rFonts w:ascii="Arial" w:hAnsi="Arial" w:cs="Arial"/>
          <w:sz w:val="22"/>
          <w:szCs w:val="22"/>
        </w:rPr>
        <w:t>ze wskazanie</w:t>
      </w:r>
      <w:r w:rsidR="009D527D" w:rsidRPr="00D264E6">
        <w:rPr>
          <w:rFonts w:ascii="Arial" w:hAnsi="Arial" w:cs="Arial"/>
          <w:sz w:val="22"/>
          <w:szCs w:val="22"/>
        </w:rPr>
        <w:t>m</w:t>
      </w:r>
      <w:r w:rsidRPr="00D264E6">
        <w:rPr>
          <w:rFonts w:ascii="Arial" w:hAnsi="Arial" w:cs="Arial"/>
          <w:sz w:val="22"/>
          <w:szCs w:val="22"/>
        </w:rPr>
        <w:t xml:space="preserve"> osób, dla których</w:t>
      </w:r>
      <w:r w:rsidR="009D527D" w:rsidRPr="00D264E6">
        <w:rPr>
          <w:rFonts w:ascii="Arial" w:hAnsi="Arial" w:cs="Arial"/>
          <w:sz w:val="22"/>
          <w:szCs w:val="22"/>
        </w:rPr>
        <w:t xml:space="preserve"> mają </w:t>
      </w:r>
      <w:r w:rsidR="00786974" w:rsidRPr="00D264E6">
        <w:rPr>
          <w:rFonts w:ascii="Arial" w:hAnsi="Arial" w:cs="Arial"/>
          <w:sz w:val="22"/>
          <w:szCs w:val="22"/>
        </w:rPr>
        <w:br/>
      </w:r>
      <w:r w:rsidR="009D527D" w:rsidRPr="00D264E6">
        <w:rPr>
          <w:rFonts w:ascii="Arial" w:hAnsi="Arial" w:cs="Arial"/>
          <w:sz w:val="22"/>
          <w:szCs w:val="22"/>
        </w:rPr>
        <w:t xml:space="preserve">być wystawione pełnomocnictwa </w:t>
      </w:r>
      <w:r w:rsidRPr="00D264E6">
        <w:rPr>
          <w:rFonts w:ascii="Arial" w:hAnsi="Arial" w:cs="Arial"/>
          <w:sz w:val="22"/>
          <w:szCs w:val="22"/>
        </w:rPr>
        <w:t xml:space="preserve"> </w:t>
      </w:r>
      <w:r w:rsidR="009D527D" w:rsidRPr="00D264E6">
        <w:rPr>
          <w:rFonts w:ascii="Arial" w:hAnsi="Arial" w:cs="Arial"/>
          <w:sz w:val="22"/>
          <w:szCs w:val="22"/>
        </w:rPr>
        <w:t xml:space="preserve">oraz zakresem i formą udostępnianych map. </w:t>
      </w:r>
    </w:p>
    <w:p w14:paraId="7CFC0197" w14:textId="77777777" w:rsidR="00D264E6" w:rsidRDefault="00D264E6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E84D2BC" w14:textId="0B393501" w:rsidR="00F70BE6" w:rsidRPr="00D264E6" w:rsidRDefault="008F22E8" w:rsidP="00D264E6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lastRenderedPageBreak/>
        <w:t>Wykaz specjalności uprawnień budowlanych do projektowania, pożądanych dla właściwego wykonania przedmiotowych zadań</w:t>
      </w:r>
    </w:p>
    <w:p w14:paraId="10D892BA" w14:textId="15F0D45C" w:rsidR="008F22E8" w:rsidRPr="00D264E6" w:rsidRDefault="008F22E8" w:rsidP="00D264E6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Wszystkie </w:t>
      </w:r>
      <w:r w:rsidR="00DF30F5" w:rsidRPr="00D264E6">
        <w:rPr>
          <w:rFonts w:ascii="Arial" w:hAnsi="Arial" w:cs="Arial"/>
          <w:sz w:val="22"/>
          <w:szCs w:val="22"/>
        </w:rPr>
        <w:t xml:space="preserve">niezbędne </w:t>
      </w:r>
      <w:r w:rsidRPr="00D264E6">
        <w:rPr>
          <w:rFonts w:ascii="Arial" w:hAnsi="Arial" w:cs="Arial"/>
          <w:sz w:val="22"/>
          <w:szCs w:val="22"/>
        </w:rPr>
        <w:t xml:space="preserve">specjalności uprawnień budowlanych </w:t>
      </w:r>
      <w:r w:rsidR="00F63465">
        <w:rPr>
          <w:rFonts w:ascii="Arial" w:hAnsi="Arial" w:cs="Arial"/>
          <w:sz w:val="22"/>
          <w:szCs w:val="22"/>
        </w:rPr>
        <w:t>bez ograniczeń</w:t>
      </w:r>
      <w:r w:rsidR="00913702" w:rsidRPr="00D264E6">
        <w:rPr>
          <w:rFonts w:ascii="Arial" w:hAnsi="Arial" w:cs="Arial"/>
          <w:sz w:val="22"/>
          <w:szCs w:val="22"/>
        </w:rPr>
        <w:t xml:space="preserve"> </w:t>
      </w:r>
      <w:r w:rsidRPr="00D264E6">
        <w:rPr>
          <w:rFonts w:ascii="Arial" w:hAnsi="Arial" w:cs="Arial"/>
          <w:sz w:val="22"/>
          <w:szCs w:val="22"/>
        </w:rPr>
        <w:t xml:space="preserve"> </w:t>
      </w:r>
      <w:r w:rsidR="00F63465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>do projektowania</w:t>
      </w:r>
      <w:r w:rsidR="00913702" w:rsidRPr="00D264E6">
        <w:rPr>
          <w:rFonts w:ascii="Arial" w:hAnsi="Arial" w:cs="Arial"/>
          <w:sz w:val="22"/>
          <w:szCs w:val="22"/>
        </w:rPr>
        <w:t xml:space="preserve"> </w:t>
      </w:r>
      <w:r w:rsidR="00F1033C" w:rsidRPr="00D264E6">
        <w:rPr>
          <w:rFonts w:ascii="Arial" w:hAnsi="Arial" w:cs="Arial"/>
          <w:sz w:val="22"/>
          <w:szCs w:val="22"/>
        </w:rPr>
        <w:t xml:space="preserve">w zakresie odpowiadającym przedmiotowi zamówienia </w:t>
      </w:r>
      <w:r w:rsidR="00F1033C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>w specjalnościach: architektoniczna, konstrukcyjno-bu</w:t>
      </w:r>
      <w:r w:rsidR="00CD4569" w:rsidRPr="00D264E6">
        <w:rPr>
          <w:rFonts w:ascii="Arial" w:hAnsi="Arial" w:cs="Arial"/>
          <w:sz w:val="22"/>
          <w:szCs w:val="22"/>
        </w:rPr>
        <w:t xml:space="preserve">dowlana, drogowa, instalacyjna </w:t>
      </w:r>
      <w:r w:rsidRPr="00D264E6">
        <w:rPr>
          <w:rFonts w:ascii="Arial" w:hAnsi="Arial" w:cs="Arial"/>
          <w:sz w:val="22"/>
          <w:szCs w:val="22"/>
        </w:rPr>
        <w:t xml:space="preserve">w zakresie sieci, instalacji i urządzeń wodociągowych, kanalizacyjnych, cieplnych, wentylacyjnych i gazowych, instalacyjna w zakresie sieci, instalacji </w:t>
      </w:r>
      <w:r w:rsidR="00F1033C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>i urządzeń elektrycznych i elektro</w:t>
      </w:r>
      <w:r w:rsidR="00F63465">
        <w:rPr>
          <w:rFonts w:ascii="Arial" w:hAnsi="Arial" w:cs="Arial"/>
          <w:sz w:val="22"/>
          <w:szCs w:val="22"/>
        </w:rPr>
        <w:t xml:space="preserve">energetycznych oraz z minimum ograniczeń </w:t>
      </w:r>
      <w:r w:rsidR="00F63465">
        <w:rPr>
          <w:rFonts w:ascii="Arial" w:hAnsi="Arial" w:cs="Arial"/>
          <w:sz w:val="22"/>
          <w:szCs w:val="22"/>
        </w:rPr>
        <w:br/>
        <w:t>dla branży telekomunikacyjnej.</w:t>
      </w:r>
    </w:p>
    <w:p w14:paraId="7FFC12FD" w14:textId="0D95CC5E" w:rsidR="00756F27" w:rsidRPr="00D264E6" w:rsidRDefault="00756F27" w:rsidP="00D264E6">
      <w:pPr>
        <w:pStyle w:val="Tekstpodstawowy"/>
        <w:spacing w:before="120"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D</w:t>
      </w:r>
      <w:r w:rsidR="005875D1" w:rsidRPr="00D264E6">
        <w:rPr>
          <w:rFonts w:ascii="Arial" w:hAnsi="Arial" w:cs="Arial"/>
          <w:b/>
          <w:sz w:val="22"/>
          <w:szCs w:val="22"/>
        </w:rPr>
        <w:t>la</w:t>
      </w:r>
      <w:r w:rsidRPr="00D264E6">
        <w:rPr>
          <w:rFonts w:ascii="Arial" w:hAnsi="Arial" w:cs="Arial"/>
          <w:b/>
          <w:sz w:val="22"/>
          <w:szCs w:val="22"/>
        </w:rPr>
        <w:t xml:space="preserve"> p</w:t>
      </w:r>
      <w:r w:rsidR="003A182D" w:rsidRPr="00D264E6">
        <w:rPr>
          <w:rFonts w:ascii="Arial" w:hAnsi="Arial" w:cs="Arial"/>
          <w:b/>
          <w:sz w:val="22"/>
          <w:szCs w:val="22"/>
        </w:rPr>
        <w:t>rojektanta</w:t>
      </w:r>
      <w:r w:rsidRPr="00D264E6">
        <w:rPr>
          <w:rFonts w:ascii="Arial" w:hAnsi="Arial" w:cs="Arial"/>
          <w:b/>
          <w:sz w:val="22"/>
          <w:szCs w:val="22"/>
        </w:rPr>
        <w:t xml:space="preserve"> systemów zabezpieczeń należy załączyć: </w:t>
      </w:r>
    </w:p>
    <w:p w14:paraId="0E721A71" w14:textId="77777777" w:rsidR="00756F27" w:rsidRPr="00D264E6" w:rsidRDefault="00756F27" w:rsidP="00D264E6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zaświadczenie o wpisie na listę kwalifikowanych pracowników zabezpieczenia technicznego, </w:t>
      </w:r>
    </w:p>
    <w:p w14:paraId="4A6D1ECB" w14:textId="6A8A99F3" w:rsidR="00756F27" w:rsidRPr="00D264E6" w:rsidRDefault="00756F27" w:rsidP="00D264E6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zaświadczenie, świadectwo lub autoryzacja ukończenia kursów w zakresie projektowania systemów zabezpieczeń technicznych stopni 1-4 lub aktualne zaświadczenie ukończenia kursów w zakresie projektowania systemów alarmowych,</w:t>
      </w:r>
    </w:p>
    <w:p w14:paraId="57431EFF" w14:textId="5799801A" w:rsidR="00756F27" w:rsidRPr="00D264E6" w:rsidRDefault="00756F27" w:rsidP="00D264E6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pisemne upoważnienie kierownika jednostki organizacyjnej upoważniające </w:t>
      </w:r>
      <w:r w:rsidR="003A182D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 xml:space="preserve">do dostępu do informacji niejawnych o klauzuli „ZASTRZEŻONE” </w:t>
      </w:r>
      <w:r w:rsidR="003A182D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 xml:space="preserve">lub poświadczenie bezpieczeństwa, </w:t>
      </w:r>
    </w:p>
    <w:p w14:paraId="450900E4" w14:textId="77777777" w:rsidR="00756F27" w:rsidRPr="00D264E6" w:rsidRDefault="00756F27" w:rsidP="00D264E6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aktualne zaświadczenie stwierdzające odbycie szkolenia w zakresie ochrony informacji niejawnych;</w:t>
      </w:r>
    </w:p>
    <w:p w14:paraId="3DF71F5A" w14:textId="6CF5DCC2" w:rsidR="00CB2201" w:rsidRPr="00D264E6" w:rsidRDefault="00CB2201" w:rsidP="00D264E6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SPOSÓB OBLICZENIA OFERTY I TERMIN WYKONANIA</w:t>
      </w:r>
    </w:p>
    <w:p w14:paraId="4C7A8A06" w14:textId="269043D6" w:rsidR="00CB2201" w:rsidRPr="00D264E6" w:rsidRDefault="00DF30F5" w:rsidP="00D264E6">
      <w:pPr>
        <w:pStyle w:val="Tekstpodstawowy"/>
        <w:numPr>
          <w:ilvl w:val="1"/>
          <w:numId w:val="1"/>
        </w:numPr>
        <w:spacing w:before="60" w:line="276" w:lineRule="auto"/>
        <w:ind w:left="709" w:hanging="426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44422B4B" w14:textId="7C2A83F1" w:rsidR="00DF30F5" w:rsidRPr="00D264E6" w:rsidRDefault="00DF30F5" w:rsidP="00D264E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Wartość oferty należy podać z podziałem na etapy:</w:t>
      </w:r>
    </w:p>
    <w:p w14:paraId="74B89F12" w14:textId="18678573" w:rsidR="00CB2201" w:rsidRPr="00D264E6" w:rsidRDefault="00D472DA" w:rsidP="00D264E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Etap I</w:t>
      </w:r>
      <w:r w:rsidR="00CB2201" w:rsidRPr="00D264E6">
        <w:rPr>
          <w:rFonts w:ascii="Arial" w:hAnsi="Arial" w:cs="Arial"/>
          <w:sz w:val="22"/>
          <w:szCs w:val="22"/>
        </w:rPr>
        <w:t xml:space="preserve"> – projekt budowlany – nie może przekroczyć </w:t>
      </w:r>
      <w:r w:rsidR="00AF568F" w:rsidRPr="00D264E6">
        <w:rPr>
          <w:rFonts w:ascii="Arial" w:hAnsi="Arial" w:cs="Arial"/>
          <w:b/>
          <w:sz w:val="22"/>
          <w:szCs w:val="22"/>
        </w:rPr>
        <w:t>3</w:t>
      </w:r>
      <w:r w:rsidR="00CB2201" w:rsidRPr="00D264E6">
        <w:rPr>
          <w:rFonts w:ascii="Arial" w:hAnsi="Arial" w:cs="Arial"/>
          <w:b/>
          <w:sz w:val="22"/>
          <w:szCs w:val="22"/>
        </w:rPr>
        <w:t>0%</w:t>
      </w:r>
      <w:r w:rsidR="00CB2201" w:rsidRPr="00D264E6">
        <w:rPr>
          <w:rFonts w:ascii="Arial" w:hAnsi="Arial" w:cs="Arial"/>
          <w:sz w:val="22"/>
          <w:szCs w:val="22"/>
        </w:rPr>
        <w:t xml:space="preserve"> wartości prac projektowych;</w:t>
      </w:r>
    </w:p>
    <w:p w14:paraId="69BB694D" w14:textId="644435E6" w:rsidR="00CB2201" w:rsidRPr="00D264E6" w:rsidRDefault="00D472DA" w:rsidP="00D264E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Etap II</w:t>
      </w:r>
      <w:r w:rsidR="00CB2201" w:rsidRPr="00D264E6">
        <w:rPr>
          <w:rFonts w:ascii="Arial" w:hAnsi="Arial" w:cs="Arial"/>
          <w:sz w:val="22"/>
          <w:szCs w:val="22"/>
        </w:rPr>
        <w:t xml:space="preserve"> – projekt wykonawczy – wartość zależna od procentowe</w:t>
      </w:r>
      <w:r w:rsidR="00CD4569" w:rsidRPr="00D264E6">
        <w:rPr>
          <w:rFonts w:ascii="Arial" w:hAnsi="Arial" w:cs="Arial"/>
          <w:sz w:val="22"/>
          <w:szCs w:val="22"/>
        </w:rPr>
        <w:t>go udziału</w:t>
      </w:r>
      <w:r w:rsidR="00960024" w:rsidRPr="00D264E6">
        <w:rPr>
          <w:rFonts w:ascii="Arial" w:hAnsi="Arial" w:cs="Arial"/>
          <w:sz w:val="22"/>
          <w:szCs w:val="22"/>
        </w:rPr>
        <w:t xml:space="preserve"> </w:t>
      </w:r>
      <w:r w:rsidR="00CB2201" w:rsidRPr="00D264E6">
        <w:rPr>
          <w:rFonts w:ascii="Arial" w:hAnsi="Arial" w:cs="Arial"/>
          <w:sz w:val="22"/>
          <w:szCs w:val="22"/>
        </w:rPr>
        <w:t>projektu budowlanego w wartości prac projektowych;</w:t>
      </w:r>
    </w:p>
    <w:p w14:paraId="55C3A13D" w14:textId="6DF50C45" w:rsidR="00CB2201" w:rsidRPr="00D264E6" w:rsidRDefault="00D472DA" w:rsidP="00D264E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Etap III</w:t>
      </w:r>
      <w:r w:rsidR="00CB2201" w:rsidRPr="00D264E6">
        <w:rPr>
          <w:rFonts w:ascii="Arial" w:hAnsi="Arial" w:cs="Arial"/>
          <w:sz w:val="22"/>
          <w:szCs w:val="22"/>
        </w:rPr>
        <w:t xml:space="preserve"> – nadzór autorski.</w:t>
      </w:r>
    </w:p>
    <w:p w14:paraId="1937608C" w14:textId="465B5EE1" w:rsidR="00CB2201" w:rsidRPr="00D264E6" w:rsidRDefault="00CB2201" w:rsidP="00D264E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Suma wartości składowych prac projektowych (bez nadzorów autorskich) liczona </w:t>
      </w:r>
      <w:r w:rsidR="0024178D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 xml:space="preserve">w procentach wynosi </w:t>
      </w:r>
      <w:r w:rsidRPr="00D264E6">
        <w:rPr>
          <w:rFonts w:ascii="Arial" w:hAnsi="Arial" w:cs="Arial"/>
          <w:b/>
          <w:sz w:val="22"/>
          <w:szCs w:val="22"/>
        </w:rPr>
        <w:t>100%</w:t>
      </w:r>
      <w:r w:rsidRPr="00D264E6">
        <w:rPr>
          <w:rFonts w:ascii="Arial" w:hAnsi="Arial" w:cs="Arial"/>
          <w:sz w:val="22"/>
          <w:szCs w:val="22"/>
        </w:rPr>
        <w:t>.</w:t>
      </w:r>
    </w:p>
    <w:p w14:paraId="7C7F89C3" w14:textId="36377CCA" w:rsidR="00CB2201" w:rsidRPr="00D264E6" w:rsidRDefault="00CB2201" w:rsidP="00D264E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Wyceny ofertowe w ujęciu rzeczowo-cenowym będą </w:t>
      </w:r>
      <w:r w:rsidR="004436F5" w:rsidRPr="00D264E6">
        <w:rPr>
          <w:rFonts w:ascii="Arial" w:hAnsi="Arial" w:cs="Arial"/>
          <w:sz w:val="22"/>
          <w:szCs w:val="22"/>
        </w:rPr>
        <w:t>stanowiły załącznik</w:t>
      </w:r>
      <w:r w:rsidRPr="00D264E6">
        <w:rPr>
          <w:rFonts w:ascii="Arial" w:hAnsi="Arial" w:cs="Arial"/>
          <w:sz w:val="22"/>
          <w:szCs w:val="22"/>
        </w:rPr>
        <w:t xml:space="preserve"> do um</w:t>
      </w:r>
      <w:r w:rsidR="004436F5" w:rsidRPr="00D264E6">
        <w:rPr>
          <w:rFonts w:ascii="Arial" w:hAnsi="Arial" w:cs="Arial"/>
          <w:sz w:val="22"/>
          <w:szCs w:val="22"/>
        </w:rPr>
        <w:t>owy</w:t>
      </w:r>
      <w:r w:rsidR="00CD4569" w:rsidRPr="00D264E6">
        <w:rPr>
          <w:rFonts w:ascii="Arial" w:hAnsi="Arial" w:cs="Arial"/>
          <w:sz w:val="22"/>
          <w:szCs w:val="22"/>
        </w:rPr>
        <w:t xml:space="preserve"> </w:t>
      </w:r>
      <w:r w:rsidR="00EF79AC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>na opracowanie dokument</w:t>
      </w:r>
      <w:r w:rsidR="00EF79AC" w:rsidRPr="00D264E6">
        <w:rPr>
          <w:rFonts w:ascii="Arial" w:hAnsi="Arial" w:cs="Arial"/>
          <w:sz w:val="22"/>
          <w:szCs w:val="22"/>
        </w:rPr>
        <w:t xml:space="preserve">acji projektowo-kosztorysowej oraz </w:t>
      </w:r>
      <w:r w:rsidRPr="00D264E6">
        <w:rPr>
          <w:rFonts w:ascii="Arial" w:hAnsi="Arial" w:cs="Arial"/>
          <w:sz w:val="22"/>
          <w:szCs w:val="22"/>
        </w:rPr>
        <w:t xml:space="preserve">pełnienie nadzoru autorskiego. </w:t>
      </w:r>
    </w:p>
    <w:p w14:paraId="4FFFAC10" w14:textId="77777777" w:rsidR="004436F5" w:rsidRPr="00D264E6" w:rsidRDefault="004436F5" w:rsidP="00D264E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5B739124" w14:textId="77777777" w:rsidR="00CB2201" w:rsidRPr="00D264E6" w:rsidRDefault="00CB2201" w:rsidP="00D264E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Cena proponowana przez Oferenta powinna obejmować:</w:t>
      </w:r>
    </w:p>
    <w:p w14:paraId="7B93F6C7" w14:textId="2728284E" w:rsidR="00CB2201" w:rsidRPr="00D264E6" w:rsidRDefault="00CB2201" w:rsidP="00D264E6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koszt wykonania opinii technicznych, ewentualnych badań, ekspertyz</w:t>
      </w:r>
      <w:r w:rsidR="008E233E" w:rsidRPr="00D264E6">
        <w:rPr>
          <w:rFonts w:ascii="Arial" w:hAnsi="Arial" w:cs="Arial"/>
          <w:sz w:val="22"/>
          <w:szCs w:val="22"/>
        </w:rPr>
        <w:t>, inwentaryzacji</w:t>
      </w:r>
      <w:r w:rsidRPr="00D264E6">
        <w:rPr>
          <w:rFonts w:ascii="Arial" w:hAnsi="Arial" w:cs="Arial"/>
          <w:sz w:val="22"/>
          <w:szCs w:val="22"/>
        </w:rPr>
        <w:t>, odkrywek, map sytuacyjno-wysokościowych;</w:t>
      </w:r>
    </w:p>
    <w:p w14:paraId="235C419C" w14:textId="77777777" w:rsidR="00CB2201" w:rsidRPr="00D264E6" w:rsidRDefault="00CB2201" w:rsidP="00D264E6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254DBC8A" w14:textId="77777777" w:rsidR="00CB2201" w:rsidRPr="00D264E6" w:rsidRDefault="00CB2201" w:rsidP="00D264E6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3246BCD2" w14:textId="77777777" w:rsidR="00CB2201" w:rsidRPr="00D264E6" w:rsidRDefault="00CB2201" w:rsidP="00D264E6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koszty pełnienia nadzoru autorskiego;</w:t>
      </w:r>
    </w:p>
    <w:p w14:paraId="3975A156" w14:textId="3F828C01" w:rsidR="008E233E" w:rsidRPr="00D264E6" w:rsidRDefault="00CB2201" w:rsidP="00D264E6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podatek VAT</w:t>
      </w:r>
      <w:r w:rsidR="008E233E" w:rsidRPr="00D264E6">
        <w:rPr>
          <w:rFonts w:ascii="Arial" w:hAnsi="Arial" w:cs="Arial"/>
          <w:sz w:val="22"/>
          <w:szCs w:val="22"/>
        </w:rPr>
        <w:t>;</w:t>
      </w:r>
    </w:p>
    <w:p w14:paraId="5EC69117" w14:textId="5299BC23" w:rsidR="00CB2201" w:rsidRPr="00D264E6" w:rsidRDefault="008E233E" w:rsidP="00D264E6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inne koszty niezbędne do zrealizowania przedmiotu zamówienia</w:t>
      </w:r>
      <w:r w:rsidR="00CB7A61" w:rsidRPr="00D264E6">
        <w:rPr>
          <w:rFonts w:ascii="Arial" w:hAnsi="Arial" w:cs="Arial"/>
          <w:sz w:val="22"/>
          <w:szCs w:val="22"/>
        </w:rPr>
        <w:t xml:space="preserve"> kompletnego </w:t>
      </w:r>
      <w:r w:rsidR="0024178D" w:rsidRPr="00D264E6">
        <w:rPr>
          <w:rFonts w:ascii="Arial" w:hAnsi="Arial" w:cs="Arial"/>
          <w:sz w:val="22"/>
          <w:szCs w:val="22"/>
        </w:rPr>
        <w:br/>
      </w:r>
      <w:r w:rsidR="00CB7A61" w:rsidRPr="00D264E6">
        <w:rPr>
          <w:rFonts w:ascii="Arial" w:hAnsi="Arial" w:cs="Arial"/>
          <w:sz w:val="22"/>
          <w:szCs w:val="22"/>
        </w:rPr>
        <w:t>z punktu widzenia celu, któremu m</w:t>
      </w:r>
      <w:r w:rsidR="0024178D" w:rsidRPr="00D264E6">
        <w:rPr>
          <w:rFonts w:ascii="Arial" w:hAnsi="Arial" w:cs="Arial"/>
          <w:sz w:val="22"/>
          <w:szCs w:val="22"/>
        </w:rPr>
        <w:t xml:space="preserve">a służyć, zgodnie </w:t>
      </w:r>
      <w:r w:rsidR="00CB7A61" w:rsidRPr="00D264E6">
        <w:rPr>
          <w:rFonts w:ascii="Arial" w:hAnsi="Arial" w:cs="Arial"/>
          <w:sz w:val="22"/>
          <w:szCs w:val="22"/>
        </w:rPr>
        <w:t>z obowiązującymi normami, przepisami oraz wiedzą techniczną</w:t>
      </w:r>
      <w:r w:rsidRPr="00D264E6">
        <w:rPr>
          <w:rFonts w:ascii="Arial" w:hAnsi="Arial" w:cs="Arial"/>
          <w:sz w:val="22"/>
          <w:szCs w:val="22"/>
        </w:rPr>
        <w:t>.</w:t>
      </w:r>
    </w:p>
    <w:p w14:paraId="0E4818D0" w14:textId="6DD473D2" w:rsidR="00CB2201" w:rsidRPr="00D264E6" w:rsidRDefault="00CB2201" w:rsidP="00D264E6">
      <w:pPr>
        <w:pStyle w:val="Tekstpodstawowy"/>
        <w:numPr>
          <w:ilvl w:val="1"/>
          <w:numId w:val="1"/>
        </w:numPr>
        <w:tabs>
          <w:tab w:val="left" w:pos="1418"/>
        </w:tabs>
        <w:spacing w:before="160" w:line="276" w:lineRule="auto"/>
        <w:ind w:left="709" w:hanging="426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lastRenderedPageBreak/>
        <w:t>Termin wykonania umowy</w:t>
      </w:r>
    </w:p>
    <w:p w14:paraId="24161F4C" w14:textId="24EDFF6C" w:rsidR="00DF30F5" w:rsidRPr="00D264E6" w:rsidRDefault="00F302A9" w:rsidP="00D264E6">
      <w:pPr>
        <w:pStyle w:val="Tekstpodstawowy"/>
        <w:numPr>
          <w:ilvl w:val="0"/>
          <w:numId w:val="18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Etap I – </w:t>
      </w:r>
      <w:r w:rsidR="00DF30F5" w:rsidRPr="00D264E6">
        <w:rPr>
          <w:rFonts w:ascii="Arial" w:hAnsi="Arial" w:cs="Arial"/>
          <w:sz w:val="22"/>
          <w:szCs w:val="22"/>
        </w:rPr>
        <w:t xml:space="preserve">Projekt budowlany </w:t>
      </w:r>
      <w:r w:rsidR="003005FC" w:rsidRPr="00D264E6">
        <w:rPr>
          <w:rFonts w:ascii="Arial" w:hAnsi="Arial" w:cs="Arial"/>
          <w:sz w:val="22"/>
          <w:szCs w:val="22"/>
        </w:rPr>
        <w:t>7</w:t>
      </w:r>
      <w:r w:rsidRPr="00D264E6">
        <w:rPr>
          <w:rFonts w:ascii="Arial" w:hAnsi="Arial" w:cs="Arial"/>
          <w:sz w:val="22"/>
          <w:szCs w:val="22"/>
        </w:rPr>
        <w:t>0</w:t>
      </w:r>
      <w:r w:rsidR="0016674C" w:rsidRPr="00D264E6">
        <w:rPr>
          <w:rFonts w:ascii="Arial" w:hAnsi="Arial" w:cs="Arial"/>
          <w:sz w:val="22"/>
          <w:szCs w:val="22"/>
        </w:rPr>
        <w:t xml:space="preserve"> dni </w:t>
      </w:r>
      <w:r w:rsidR="00DF30F5" w:rsidRPr="00D264E6">
        <w:rPr>
          <w:rFonts w:ascii="Arial" w:hAnsi="Arial" w:cs="Arial"/>
          <w:sz w:val="22"/>
          <w:szCs w:val="22"/>
        </w:rPr>
        <w:t xml:space="preserve">– od daty </w:t>
      </w:r>
      <w:r w:rsidR="0068483C" w:rsidRPr="00D264E6">
        <w:rPr>
          <w:rFonts w:ascii="Arial" w:hAnsi="Arial" w:cs="Arial"/>
          <w:sz w:val="22"/>
          <w:szCs w:val="22"/>
        </w:rPr>
        <w:t>podpisania umowy</w:t>
      </w:r>
      <w:r w:rsidRPr="00D264E6">
        <w:rPr>
          <w:rFonts w:ascii="Arial" w:hAnsi="Arial" w:cs="Arial"/>
          <w:sz w:val="22"/>
          <w:szCs w:val="22"/>
        </w:rPr>
        <w:t>;</w:t>
      </w:r>
    </w:p>
    <w:p w14:paraId="7FBB6D0A" w14:textId="7B74C10E" w:rsidR="00DF30F5" w:rsidRPr="00D264E6" w:rsidRDefault="00F302A9" w:rsidP="00D264E6">
      <w:pPr>
        <w:pStyle w:val="Tekstpodstawowy"/>
        <w:numPr>
          <w:ilvl w:val="0"/>
          <w:numId w:val="18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Etap II – </w:t>
      </w:r>
      <w:r w:rsidR="00DF30F5" w:rsidRPr="00D264E6">
        <w:rPr>
          <w:rFonts w:ascii="Arial" w:hAnsi="Arial" w:cs="Arial"/>
          <w:sz w:val="22"/>
          <w:szCs w:val="22"/>
        </w:rPr>
        <w:t xml:space="preserve">Projekt wykonawczy </w:t>
      </w:r>
      <w:r w:rsidR="003005FC" w:rsidRPr="00D264E6">
        <w:rPr>
          <w:rFonts w:ascii="Arial" w:hAnsi="Arial" w:cs="Arial"/>
          <w:sz w:val="22"/>
          <w:szCs w:val="22"/>
        </w:rPr>
        <w:t>12</w:t>
      </w:r>
      <w:r w:rsidRPr="00D264E6">
        <w:rPr>
          <w:rFonts w:ascii="Arial" w:hAnsi="Arial" w:cs="Arial"/>
          <w:sz w:val="22"/>
          <w:szCs w:val="22"/>
        </w:rPr>
        <w:t>0</w:t>
      </w:r>
      <w:r w:rsidR="0016674C" w:rsidRPr="00D264E6">
        <w:rPr>
          <w:rFonts w:ascii="Arial" w:hAnsi="Arial" w:cs="Arial"/>
          <w:sz w:val="22"/>
          <w:szCs w:val="22"/>
        </w:rPr>
        <w:t xml:space="preserve"> </w:t>
      </w:r>
      <w:r w:rsidR="004055D1" w:rsidRPr="00D264E6">
        <w:rPr>
          <w:rFonts w:ascii="Arial" w:hAnsi="Arial" w:cs="Arial"/>
          <w:sz w:val="22"/>
          <w:szCs w:val="22"/>
        </w:rPr>
        <w:t>d</w:t>
      </w:r>
      <w:r w:rsidR="0016674C" w:rsidRPr="00D264E6">
        <w:rPr>
          <w:rFonts w:ascii="Arial" w:hAnsi="Arial" w:cs="Arial"/>
          <w:sz w:val="22"/>
          <w:szCs w:val="22"/>
        </w:rPr>
        <w:t>ni</w:t>
      </w:r>
      <w:r w:rsidR="004055D1" w:rsidRPr="00D264E6">
        <w:rPr>
          <w:rFonts w:ascii="Arial" w:hAnsi="Arial" w:cs="Arial"/>
          <w:sz w:val="22"/>
          <w:szCs w:val="22"/>
        </w:rPr>
        <w:t xml:space="preserve"> </w:t>
      </w:r>
      <w:r w:rsidR="00DF30F5" w:rsidRPr="00D264E6">
        <w:rPr>
          <w:rFonts w:ascii="Arial" w:hAnsi="Arial" w:cs="Arial"/>
          <w:sz w:val="22"/>
          <w:szCs w:val="22"/>
        </w:rPr>
        <w:t xml:space="preserve">– od daty </w:t>
      </w:r>
      <w:r w:rsidR="0068483C" w:rsidRPr="00D264E6">
        <w:rPr>
          <w:rFonts w:ascii="Arial" w:hAnsi="Arial" w:cs="Arial"/>
          <w:sz w:val="22"/>
          <w:szCs w:val="22"/>
        </w:rPr>
        <w:t>podpisania umowy</w:t>
      </w:r>
      <w:r w:rsidRPr="00D264E6">
        <w:rPr>
          <w:rFonts w:ascii="Arial" w:hAnsi="Arial" w:cs="Arial"/>
          <w:sz w:val="22"/>
          <w:szCs w:val="22"/>
        </w:rPr>
        <w:t>;</w:t>
      </w:r>
    </w:p>
    <w:p w14:paraId="0A6C292B" w14:textId="71DFB7F3" w:rsidR="00DF30F5" w:rsidRPr="00D264E6" w:rsidRDefault="00F302A9" w:rsidP="00D264E6">
      <w:pPr>
        <w:pStyle w:val="Tekstpodstawowy"/>
        <w:numPr>
          <w:ilvl w:val="0"/>
          <w:numId w:val="18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Etap III – </w:t>
      </w:r>
      <w:r w:rsidR="00DF30F5" w:rsidRPr="00D264E6">
        <w:rPr>
          <w:rFonts w:ascii="Arial" w:hAnsi="Arial" w:cs="Arial"/>
          <w:sz w:val="22"/>
          <w:szCs w:val="22"/>
        </w:rPr>
        <w:t xml:space="preserve">Nadzór autorski – czas realizacji robót, po wprowadzeniu Wykonawcy </w:t>
      </w:r>
      <w:r w:rsidRPr="00D264E6">
        <w:rPr>
          <w:rFonts w:ascii="Arial" w:hAnsi="Arial" w:cs="Arial"/>
          <w:sz w:val="22"/>
          <w:szCs w:val="22"/>
        </w:rPr>
        <w:br/>
      </w:r>
      <w:r w:rsidR="00DF30F5" w:rsidRPr="00D264E6">
        <w:rPr>
          <w:rFonts w:ascii="Arial" w:hAnsi="Arial" w:cs="Arial"/>
          <w:sz w:val="22"/>
          <w:szCs w:val="22"/>
        </w:rPr>
        <w:t>na budowę.</w:t>
      </w:r>
    </w:p>
    <w:p w14:paraId="279DA6A9" w14:textId="65D86ED3" w:rsidR="003B32D1" w:rsidRPr="00D264E6" w:rsidRDefault="003B32D1" w:rsidP="00095254">
      <w:pPr>
        <w:pStyle w:val="Tekstpodstawowy31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b/>
          <w:color w:val="auto"/>
          <w:sz w:val="22"/>
          <w:szCs w:val="22"/>
        </w:rPr>
      </w:pPr>
      <w:r w:rsidRPr="00D264E6">
        <w:rPr>
          <w:rFonts w:ascii="Arial" w:hAnsi="Arial" w:cs="Arial"/>
          <w:b/>
          <w:color w:val="auto"/>
          <w:sz w:val="22"/>
          <w:szCs w:val="22"/>
        </w:rPr>
        <w:t>DO</w:t>
      </w:r>
      <w:r w:rsidR="00770F48" w:rsidRPr="00D264E6">
        <w:rPr>
          <w:rFonts w:ascii="Arial" w:hAnsi="Arial" w:cs="Arial"/>
          <w:b/>
          <w:color w:val="auto"/>
          <w:sz w:val="22"/>
          <w:szCs w:val="22"/>
        </w:rPr>
        <w:t>D</w:t>
      </w:r>
      <w:r w:rsidRPr="00D264E6">
        <w:rPr>
          <w:rFonts w:ascii="Arial" w:hAnsi="Arial" w:cs="Arial"/>
          <w:b/>
          <w:color w:val="auto"/>
          <w:sz w:val="22"/>
          <w:szCs w:val="22"/>
        </w:rPr>
        <w:t>ATKOWE INFORMACJE</w:t>
      </w:r>
    </w:p>
    <w:p w14:paraId="45488E66" w14:textId="078D5D56" w:rsidR="003B32D1" w:rsidRPr="00D264E6" w:rsidRDefault="00C158F7" w:rsidP="00D264E6">
      <w:pPr>
        <w:pStyle w:val="Tekstpodstawowy"/>
        <w:numPr>
          <w:ilvl w:val="1"/>
          <w:numId w:val="1"/>
        </w:numPr>
        <w:spacing w:before="120" w:line="276" w:lineRule="auto"/>
        <w:ind w:left="284" w:firstLine="0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 xml:space="preserve">Wgląd do </w:t>
      </w:r>
      <w:r w:rsidR="002E66B5" w:rsidRPr="00D264E6">
        <w:rPr>
          <w:rFonts w:ascii="Arial" w:hAnsi="Arial" w:cs="Arial"/>
          <w:b/>
          <w:sz w:val="22"/>
          <w:szCs w:val="22"/>
        </w:rPr>
        <w:t>Programu I</w:t>
      </w:r>
      <w:r w:rsidR="006365CF" w:rsidRPr="00D264E6">
        <w:rPr>
          <w:rFonts w:ascii="Arial" w:hAnsi="Arial" w:cs="Arial"/>
          <w:b/>
          <w:sz w:val="22"/>
          <w:szCs w:val="22"/>
        </w:rPr>
        <w:t>nwestycji</w:t>
      </w:r>
      <w:r w:rsidRPr="00D264E6">
        <w:rPr>
          <w:rFonts w:ascii="Arial" w:hAnsi="Arial" w:cs="Arial"/>
          <w:b/>
          <w:sz w:val="22"/>
          <w:szCs w:val="22"/>
        </w:rPr>
        <w:t xml:space="preserve">  </w:t>
      </w:r>
    </w:p>
    <w:p w14:paraId="75F7E470" w14:textId="7D0108B0" w:rsidR="003B32D1" w:rsidRPr="00D264E6" w:rsidRDefault="003B32D1" w:rsidP="00D264E6">
      <w:pPr>
        <w:pStyle w:val="Tekstpodstawowy"/>
        <w:tabs>
          <w:tab w:val="left" w:pos="184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Do kontaktu w sprawie wglądu do </w:t>
      </w:r>
      <w:r w:rsidR="002E66B5" w:rsidRPr="00D264E6">
        <w:rPr>
          <w:rFonts w:ascii="Arial" w:hAnsi="Arial" w:cs="Arial"/>
          <w:sz w:val="22"/>
          <w:szCs w:val="22"/>
        </w:rPr>
        <w:t>Programu Inwestycji</w:t>
      </w:r>
      <w:r w:rsidRPr="00D264E6">
        <w:rPr>
          <w:rFonts w:ascii="Arial" w:hAnsi="Arial" w:cs="Arial"/>
          <w:sz w:val="22"/>
          <w:szCs w:val="22"/>
        </w:rPr>
        <w:t xml:space="preserve">  została wyznaczona:</w:t>
      </w:r>
    </w:p>
    <w:p w14:paraId="42038EA7" w14:textId="07FAAB6D" w:rsidR="003B32D1" w:rsidRPr="00D264E6" w:rsidRDefault="002E66B5" w:rsidP="00D264E6">
      <w:pPr>
        <w:pStyle w:val="Tekstpodstawowy"/>
        <w:numPr>
          <w:ilvl w:val="0"/>
          <w:numId w:val="11"/>
        </w:numPr>
        <w:spacing w:after="60"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p. Magdalena NIEDZIŃSKA</w:t>
      </w:r>
      <w:r w:rsidR="003B32D1" w:rsidRPr="00D264E6">
        <w:rPr>
          <w:rFonts w:ascii="Arial" w:hAnsi="Arial" w:cs="Arial"/>
          <w:sz w:val="22"/>
          <w:szCs w:val="22"/>
        </w:rPr>
        <w:t xml:space="preserve"> </w:t>
      </w:r>
      <w:r w:rsidRPr="00D264E6">
        <w:rPr>
          <w:rFonts w:ascii="Arial" w:hAnsi="Arial" w:cs="Arial"/>
          <w:sz w:val="22"/>
          <w:szCs w:val="22"/>
        </w:rPr>
        <w:t>tel.: 261 849 297;</w:t>
      </w:r>
    </w:p>
    <w:p w14:paraId="2137CD50" w14:textId="1885DF19" w:rsidR="002E66B5" w:rsidRPr="00D264E6" w:rsidRDefault="002E66B5" w:rsidP="00095254">
      <w:pPr>
        <w:pStyle w:val="Tekstpodstawowy"/>
        <w:numPr>
          <w:ilvl w:val="0"/>
          <w:numId w:val="11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p. Agnieszka KWAŚNIAK tel.: 261 849 367.</w:t>
      </w:r>
    </w:p>
    <w:p w14:paraId="639F3D44" w14:textId="1BC0F358" w:rsidR="00E76A63" w:rsidRDefault="00095254" w:rsidP="00D264E6">
      <w:pPr>
        <w:pStyle w:val="Tekstpodstawowy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Aktualizacja nr 2</w:t>
      </w:r>
      <w:r w:rsidR="00D264E6">
        <w:rPr>
          <w:rFonts w:ascii="Arial" w:hAnsi="Arial" w:cs="Arial"/>
          <w:b/>
          <w:sz w:val="22"/>
          <w:szCs w:val="22"/>
        </w:rPr>
        <w:t xml:space="preserve"> P</w:t>
      </w:r>
      <w:r w:rsidR="007A1420" w:rsidRPr="00D264E6">
        <w:rPr>
          <w:rFonts w:ascii="Arial" w:hAnsi="Arial" w:cs="Arial"/>
          <w:b/>
          <w:sz w:val="22"/>
          <w:szCs w:val="22"/>
        </w:rPr>
        <w:t>rogram</w:t>
      </w:r>
      <w:r w:rsidR="00D264E6">
        <w:rPr>
          <w:rFonts w:ascii="Arial" w:hAnsi="Arial" w:cs="Arial"/>
          <w:b/>
          <w:sz w:val="22"/>
          <w:szCs w:val="22"/>
        </w:rPr>
        <w:t>u I</w:t>
      </w:r>
      <w:r w:rsidR="007A1420" w:rsidRPr="00D264E6">
        <w:rPr>
          <w:rFonts w:ascii="Arial" w:hAnsi="Arial" w:cs="Arial"/>
          <w:b/>
          <w:sz w:val="22"/>
          <w:szCs w:val="22"/>
        </w:rPr>
        <w:t>nwestycji</w:t>
      </w:r>
      <w:r w:rsidR="003B32D1" w:rsidRPr="00D264E6">
        <w:rPr>
          <w:rFonts w:ascii="Arial" w:hAnsi="Arial" w:cs="Arial"/>
          <w:b/>
          <w:sz w:val="22"/>
          <w:szCs w:val="22"/>
        </w:rPr>
        <w:t xml:space="preserve"> do wglądu </w:t>
      </w:r>
      <w:r w:rsidR="007A1420" w:rsidRPr="00D264E6">
        <w:rPr>
          <w:rFonts w:ascii="Arial" w:hAnsi="Arial" w:cs="Arial"/>
          <w:b/>
          <w:sz w:val="22"/>
          <w:szCs w:val="22"/>
        </w:rPr>
        <w:t xml:space="preserve">znajduje się </w:t>
      </w:r>
      <w:r w:rsidR="003B32D1" w:rsidRPr="00D264E6">
        <w:rPr>
          <w:rFonts w:ascii="Arial" w:hAnsi="Arial" w:cs="Arial"/>
          <w:b/>
          <w:sz w:val="22"/>
          <w:szCs w:val="22"/>
        </w:rPr>
        <w:t>w siedzibie Zamawiającego. Przedmiotowe dokumenty zostaną udostępnione p</w:t>
      </w:r>
      <w:r w:rsidR="007A1420" w:rsidRPr="00D264E6">
        <w:rPr>
          <w:rFonts w:ascii="Arial" w:hAnsi="Arial" w:cs="Arial"/>
          <w:b/>
          <w:sz w:val="22"/>
          <w:szCs w:val="22"/>
        </w:rPr>
        <w:t>o pisemnym wystąpieniu oferenta.</w:t>
      </w:r>
    </w:p>
    <w:p w14:paraId="5444263F" w14:textId="77777777" w:rsidR="005833F9" w:rsidRPr="00D264E6" w:rsidRDefault="005833F9" w:rsidP="00D264E6">
      <w:pPr>
        <w:pStyle w:val="Tekstpodstawowy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</w:p>
    <w:p w14:paraId="6290AB46" w14:textId="0B8F804D" w:rsidR="004468FE" w:rsidRPr="00D264E6" w:rsidRDefault="004468FE" w:rsidP="00095254">
      <w:pPr>
        <w:pStyle w:val="Akapitzlist"/>
        <w:numPr>
          <w:ilvl w:val="1"/>
          <w:numId w:val="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D264E6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67C281AE" w14:textId="4E8BEAB6" w:rsidR="007B1C1F" w:rsidRPr="00D264E6" w:rsidRDefault="004E6961" w:rsidP="00D264E6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264E6">
        <w:rPr>
          <w:rFonts w:ascii="Arial" w:hAnsi="Arial" w:cs="Arial"/>
          <w:sz w:val="22"/>
          <w:szCs w:val="22"/>
        </w:rPr>
        <w:t>Na wykonanie d</w:t>
      </w:r>
      <w:bookmarkStart w:id="2" w:name="_GoBack"/>
      <w:bookmarkEnd w:id="2"/>
      <w:r w:rsidRPr="00D264E6">
        <w:rPr>
          <w:rFonts w:ascii="Arial" w:hAnsi="Arial" w:cs="Arial"/>
          <w:sz w:val="22"/>
          <w:szCs w:val="22"/>
        </w:rPr>
        <w:t>okumentacji projektowo - kosztorysowej wraz z pełnieniem nadzoru autorskiego nad realizacją robót zostan</w:t>
      </w:r>
      <w:r w:rsidR="007A1FFA" w:rsidRPr="00D264E6">
        <w:rPr>
          <w:rFonts w:ascii="Arial" w:hAnsi="Arial" w:cs="Arial"/>
          <w:sz w:val="22"/>
          <w:szCs w:val="22"/>
        </w:rPr>
        <w:t>ie</w:t>
      </w:r>
      <w:r w:rsidRPr="00D264E6">
        <w:rPr>
          <w:rFonts w:ascii="Arial" w:hAnsi="Arial" w:cs="Arial"/>
          <w:sz w:val="22"/>
          <w:szCs w:val="22"/>
        </w:rPr>
        <w:t xml:space="preserve"> zaw</w:t>
      </w:r>
      <w:r w:rsidR="007A1FFA" w:rsidRPr="00D264E6">
        <w:rPr>
          <w:rFonts w:ascii="Arial" w:hAnsi="Arial" w:cs="Arial"/>
          <w:sz w:val="22"/>
          <w:szCs w:val="22"/>
        </w:rPr>
        <w:t>arta</w:t>
      </w:r>
      <w:r w:rsidRPr="00D264E6">
        <w:rPr>
          <w:rFonts w:ascii="Arial" w:hAnsi="Arial" w:cs="Arial"/>
          <w:sz w:val="22"/>
          <w:szCs w:val="22"/>
        </w:rPr>
        <w:t xml:space="preserve"> </w:t>
      </w:r>
      <w:r w:rsidR="009D0943" w:rsidRPr="00D264E6">
        <w:rPr>
          <w:rFonts w:ascii="Arial" w:hAnsi="Arial" w:cs="Arial"/>
          <w:sz w:val="22"/>
          <w:szCs w:val="22"/>
        </w:rPr>
        <w:t xml:space="preserve"> </w:t>
      </w:r>
      <w:r w:rsidR="007A1FFA" w:rsidRPr="00D264E6">
        <w:rPr>
          <w:rFonts w:ascii="Arial" w:hAnsi="Arial" w:cs="Arial"/>
          <w:sz w:val="22"/>
          <w:szCs w:val="22"/>
        </w:rPr>
        <w:t>jedna</w:t>
      </w:r>
      <w:r w:rsidR="00D264E6">
        <w:rPr>
          <w:rFonts w:ascii="Arial" w:hAnsi="Arial" w:cs="Arial"/>
          <w:sz w:val="22"/>
          <w:szCs w:val="22"/>
        </w:rPr>
        <w:t xml:space="preserve"> umowa</w:t>
      </w:r>
      <w:r w:rsidR="00C00BD3" w:rsidRPr="00D264E6">
        <w:rPr>
          <w:rFonts w:ascii="Arial" w:hAnsi="Arial" w:cs="Arial"/>
          <w:sz w:val="22"/>
          <w:szCs w:val="22"/>
        </w:rPr>
        <w:t>.</w:t>
      </w:r>
      <w:r w:rsidR="00741999" w:rsidRPr="00D264E6">
        <w:rPr>
          <w:rFonts w:ascii="Arial" w:hAnsi="Arial" w:cs="Arial"/>
          <w:sz w:val="22"/>
          <w:szCs w:val="22"/>
        </w:rPr>
        <w:t xml:space="preserve"> </w:t>
      </w:r>
    </w:p>
    <w:p w14:paraId="34A0D514" w14:textId="6A4EAFFE" w:rsidR="004468FE" w:rsidRPr="00D264E6" w:rsidRDefault="004468FE" w:rsidP="00D264E6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264E6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191B3011" w14:textId="0DDDC031" w:rsidR="004468FE" w:rsidRPr="00D264E6" w:rsidRDefault="004468FE" w:rsidP="00D264E6">
      <w:pPr>
        <w:pStyle w:val="Akapitzlist"/>
        <w:numPr>
          <w:ilvl w:val="2"/>
          <w:numId w:val="2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 xml:space="preserve">Zamawiający dopuszcza możliwość wykonania zamówienia </w:t>
      </w:r>
      <w:r w:rsidR="007A1420" w:rsidRPr="00D264E6">
        <w:rPr>
          <w:rFonts w:ascii="Arial" w:hAnsi="Arial" w:cs="Arial"/>
          <w:sz w:val="22"/>
          <w:szCs w:val="22"/>
        </w:rPr>
        <w:br/>
      </w:r>
      <w:r w:rsidRPr="00D264E6">
        <w:rPr>
          <w:rFonts w:ascii="Arial" w:hAnsi="Arial" w:cs="Arial"/>
          <w:sz w:val="22"/>
          <w:szCs w:val="22"/>
        </w:rPr>
        <w:t>przez podwykonawców.</w:t>
      </w:r>
    </w:p>
    <w:p w14:paraId="2A1C75D0" w14:textId="56FD4482" w:rsidR="002A421C" w:rsidRPr="00D264E6" w:rsidRDefault="002A421C" w:rsidP="00D264E6">
      <w:pPr>
        <w:spacing w:line="276" w:lineRule="auto"/>
      </w:pPr>
    </w:p>
    <w:p w14:paraId="4D3A0EE9" w14:textId="77777777" w:rsidR="0021544E" w:rsidRPr="00D264E6" w:rsidRDefault="0021544E" w:rsidP="00D264E6">
      <w:pPr>
        <w:spacing w:line="276" w:lineRule="auto"/>
        <w:sectPr w:rsidR="0021544E" w:rsidRPr="00D264E6" w:rsidSect="00404007">
          <w:headerReference w:type="default" r:id="rId12"/>
          <w:footerReference w:type="default" r:id="rId13"/>
          <w:pgSz w:w="11906" w:h="16838"/>
          <w:pgMar w:top="851" w:right="1134" w:bottom="851" w:left="1985" w:header="709" w:footer="709" w:gutter="0"/>
          <w:cols w:space="708"/>
          <w:docGrid w:linePitch="360"/>
        </w:sectPr>
      </w:pPr>
    </w:p>
    <w:p w14:paraId="7D605970" w14:textId="77CA459F" w:rsidR="002A421C" w:rsidRPr="00D264E6" w:rsidRDefault="002A421C" w:rsidP="00D264E6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Sporządził:</w:t>
      </w:r>
    </w:p>
    <w:p w14:paraId="74542B73" w14:textId="77777777" w:rsidR="002A421C" w:rsidRPr="00D264E6" w:rsidRDefault="002A421C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Specjalista ds. planistycznych</w:t>
      </w:r>
    </w:p>
    <w:p w14:paraId="5C13CE17" w14:textId="77777777" w:rsidR="002A421C" w:rsidRPr="00D264E6" w:rsidRDefault="002A421C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Wydziału Inwestycji Budowlanych</w:t>
      </w:r>
    </w:p>
    <w:p w14:paraId="77F46241" w14:textId="6773943E" w:rsidR="002A421C" w:rsidRPr="00D264E6" w:rsidRDefault="002A421C" w:rsidP="00D264E6">
      <w:pPr>
        <w:spacing w:line="276" w:lineRule="auto"/>
      </w:pPr>
    </w:p>
    <w:p w14:paraId="580AFFF7" w14:textId="77777777" w:rsidR="00494F35" w:rsidRPr="00D264E6" w:rsidRDefault="00494F35" w:rsidP="00D264E6">
      <w:pPr>
        <w:spacing w:line="276" w:lineRule="auto"/>
      </w:pPr>
    </w:p>
    <w:p w14:paraId="26816443" w14:textId="4BC7C278" w:rsidR="002A421C" w:rsidRPr="00D264E6" w:rsidRDefault="002A421C" w:rsidP="00D264E6">
      <w:pPr>
        <w:pStyle w:val="Tekstpodstawowy"/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……………………………………</w:t>
      </w:r>
    </w:p>
    <w:p w14:paraId="5A721860" w14:textId="12BDD13B" w:rsidR="002A421C" w:rsidRPr="00D264E6" w:rsidRDefault="002A421C" w:rsidP="00D264E6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Sprawdził:</w:t>
      </w:r>
    </w:p>
    <w:p w14:paraId="661DF5E9" w14:textId="77777777" w:rsidR="002A421C" w:rsidRPr="00D264E6" w:rsidRDefault="002A421C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Starszy Specjalista</w:t>
      </w:r>
    </w:p>
    <w:p w14:paraId="266FE016" w14:textId="6E6B5E38" w:rsidR="002A421C" w:rsidRPr="00D264E6" w:rsidRDefault="002A421C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Wydziału Inwestycji Budowlanych</w:t>
      </w:r>
    </w:p>
    <w:p w14:paraId="37ED4692" w14:textId="77777777" w:rsidR="007F16CA" w:rsidRPr="00D264E6" w:rsidRDefault="007F16CA" w:rsidP="00D264E6">
      <w:pPr>
        <w:spacing w:line="276" w:lineRule="auto"/>
      </w:pPr>
    </w:p>
    <w:p w14:paraId="6C6DE7E9" w14:textId="77777777" w:rsidR="007F16CA" w:rsidRPr="00D264E6" w:rsidRDefault="007F16CA" w:rsidP="00D264E6">
      <w:pPr>
        <w:spacing w:line="276" w:lineRule="auto"/>
      </w:pPr>
    </w:p>
    <w:p w14:paraId="280A80E2" w14:textId="3A03E877" w:rsidR="007F16CA" w:rsidRPr="00D264E6" w:rsidRDefault="007F16CA" w:rsidP="00D264E6">
      <w:pPr>
        <w:pStyle w:val="Tekstpodstawowy"/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……………………………………</w:t>
      </w:r>
    </w:p>
    <w:p w14:paraId="507FC8A4" w14:textId="33824C20" w:rsidR="002A421C" w:rsidRPr="00D264E6" w:rsidRDefault="002A421C" w:rsidP="00D264E6">
      <w:pPr>
        <w:spacing w:line="276" w:lineRule="auto"/>
        <w:sectPr w:rsidR="002A421C" w:rsidRPr="00D264E6" w:rsidSect="002A421C">
          <w:type w:val="continuous"/>
          <w:pgSz w:w="11906" w:h="16838"/>
          <w:pgMar w:top="851" w:right="1134" w:bottom="851" w:left="1985" w:header="709" w:footer="709" w:gutter="0"/>
          <w:cols w:num="2" w:space="708"/>
          <w:docGrid w:linePitch="360"/>
        </w:sectPr>
      </w:pPr>
    </w:p>
    <w:p w14:paraId="0BBEC299" w14:textId="77777777" w:rsidR="00D86436" w:rsidRPr="00D264E6" w:rsidRDefault="00D86436" w:rsidP="00D264E6">
      <w:pPr>
        <w:pStyle w:val="Tekstpodstawowy"/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Z-ca Szefa</w:t>
      </w:r>
    </w:p>
    <w:p w14:paraId="303C0F12" w14:textId="77777777" w:rsidR="00D86436" w:rsidRPr="00D264E6" w:rsidRDefault="00D86436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Wydziału Inwestycji Budowlanych</w:t>
      </w:r>
    </w:p>
    <w:p w14:paraId="359403B7" w14:textId="3CC90435" w:rsidR="007F16CA" w:rsidRDefault="007F16CA" w:rsidP="00D264E6">
      <w:pPr>
        <w:spacing w:line="276" w:lineRule="auto"/>
      </w:pPr>
    </w:p>
    <w:p w14:paraId="0A5F4D10" w14:textId="77777777" w:rsidR="007F16CA" w:rsidRPr="00D264E6" w:rsidRDefault="007F16CA" w:rsidP="00095254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……………………………………</w:t>
      </w:r>
    </w:p>
    <w:p w14:paraId="3A189315" w14:textId="77777777" w:rsidR="00D86436" w:rsidRPr="00D264E6" w:rsidRDefault="00D86436" w:rsidP="00D264E6">
      <w:pPr>
        <w:pStyle w:val="Tekstpodstawowy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Szef</w:t>
      </w:r>
    </w:p>
    <w:p w14:paraId="5BCF717B" w14:textId="77777777" w:rsidR="00D86436" w:rsidRPr="00D264E6" w:rsidRDefault="00D86436" w:rsidP="00D264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264E6">
        <w:rPr>
          <w:rFonts w:ascii="Arial" w:hAnsi="Arial" w:cs="Arial"/>
          <w:b/>
          <w:sz w:val="22"/>
          <w:szCs w:val="22"/>
        </w:rPr>
        <w:t>Wydziału Inwestycji Budowlanych</w:t>
      </w:r>
    </w:p>
    <w:p w14:paraId="0B89602B" w14:textId="77777777" w:rsidR="00095254" w:rsidRDefault="00095254" w:rsidP="00D264E6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241600" w14:textId="4AEADBA7" w:rsidR="007F16CA" w:rsidRPr="00D264E6" w:rsidRDefault="007F16CA" w:rsidP="00095254">
      <w:pPr>
        <w:pStyle w:val="Tekstpodstawowy"/>
        <w:spacing w:before="120" w:line="276" w:lineRule="auto"/>
        <w:jc w:val="center"/>
        <w:rPr>
          <w:rFonts w:ascii="Arial" w:hAnsi="Arial" w:cs="Arial"/>
          <w:sz w:val="22"/>
          <w:szCs w:val="22"/>
        </w:rPr>
      </w:pPr>
      <w:r w:rsidRPr="00D264E6">
        <w:rPr>
          <w:rFonts w:ascii="Arial" w:hAnsi="Arial" w:cs="Arial"/>
          <w:sz w:val="22"/>
          <w:szCs w:val="22"/>
        </w:rPr>
        <w:t>……………………………………</w:t>
      </w:r>
    </w:p>
    <w:sectPr w:rsidR="007F16CA" w:rsidRPr="00D264E6" w:rsidSect="002A421C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E4669" w14:textId="77777777" w:rsidR="009F3802" w:rsidRDefault="009F3802">
      <w:r>
        <w:separator/>
      </w:r>
    </w:p>
  </w:endnote>
  <w:endnote w:type="continuationSeparator" w:id="0">
    <w:p w14:paraId="1432F1B6" w14:textId="77777777" w:rsidR="009F3802" w:rsidRDefault="009F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4958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AE6448" w14:textId="00648C13" w:rsidR="004B47ED" w:rsidRDefault="004B47ED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833F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2C655B"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833F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  <w:p w14:paraId="0A0735A6" w14:textId="77777777" w:rsidR="00F677EF" w:rsidRDefault="00F677EF"/>
  <w:p w14:paraId="0E869B21" w14:textId="77777777" w:rsidR="00F677EF" w:rsidRDefault="00F677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086AD" w14:textId="77777777" w:rsidR="009F3802" w:rsidRDefault="009F3802">
      <w:r>
        <w:separator/>
      </w:r>
    </w:p>
  </w:footnote>
  <w:footnote w:type="continuationSeparator" w:id="0">
    <w:p w14:paraId="3E8BEC06" w14:textId="77777777" w:rsidR="009F3802" w:rsidRDefault="009F3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3253" w14:textId="71F7083B" w:rsidR="00C1522A" w:rsidRPr="007F5844" w:rsidRDefault="00C1522A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F5844">
      <w:rPr>
        <w:rFonts w:ascii="Arial" w:hAnsi="Arial" w:cs="Arial"/>
        <w:sz w:val="20"/>
        <w:szCs w:val="20"/>
      </w:rPr>
      <w:t>Załącznik nr …….</w:t>
    </w:r>
  </w:p>
  <w:p w14:paraId="269C870A" w14:textId="77777777" w:rsidR="00F677EF" w:rsidRDefault="00F677EF"/>
  <w:p w14:paraId="039AC208" w14:textId="77777777" w:rsidR="00F677EF" w:rsidRDefault="00F677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3A4670D"/>
    <w:multiLevelType w:val="hybridMultilevel"/>
    <w:tmpl w:val="3620E8EC"/>
    <w:lvl w:ilvl="0" w:tplc="6D1EB0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9261D8B"/>
    <w:multiLevelType w:val="hybridMultilevel"/>
    <w:tmpl w:val="2868A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00B5E"/>
    <w:multiLevelType w:val="hybridMultilevel"/>
    <w:tmpl w:val="7AAC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8670E"/>
    <w:multiLevelType w:val="multilevel"/>
    <w:tmpl w:val="DB70D8A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7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C230F16"/>
    <w:multiLevelType w:val="hybridMultilevel"/>
    <w:tmpl w:val="E48EDE9C"/>
    <w:lvl w:ilvl="0" w:tplc="A7981A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30196310"/>
    <w:multiLevelType w:val="hybridMultilevel"/>
    <w:tmpl w:val="351E391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24D3DDE"/>
    <w:multiLevelType w:val="multilevel"/>
    <w:tmpl w:val="FC667C42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17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2E5966"/>
    <w:multiLevelType w:val="hybridMultilevel"/>
    <w:tmpl w:val="F41C93C4"/>
    <w:lvl w:ilvl="0" w:tplc="A7981A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0DB5D88"/>
    <w:multiLevelType w:val="hybridMultilevel"/>
    <w:tmpl w:val="02ACD380"/>
    <w:lvl w:ilvl="0" w:tplc="A7981A76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6" w15:restartNumberingAfterBreak="0">
    <w:nsid w:val="71202A33"/>
    <w:multiLevelType w:val="hybridMultilevel"/>
    <w:tmpl w:val="3F1C93EE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7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3F5610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>
    <w:abstractNumId w:val="6"/>
  </w:num>
  <w:num w:numId="2">
    <w:abstractNumId w:val="17"/>
  </w:num>
  <w:num w:numId="3">
    <w:abstractNumId w:val="0"/>
  </w:num>
  <w:num w:numId="4">
    <w:abstractNumId w:val="13"/>
  </w:num>
  <w:num w:numId="5">
    <w:abstractNumId w:val="23"/>
  </w:num>
  <w:num w:numId="6">
    <w:abstractNumId w:val="21"/>
  </w:num>
  <w:num w:numId="7">
    <w:abstractNumId w:val="18"/>
  </w:num>
  <w:num w:numId="8">
    <w:abstractNumId w:val="2"/>
  </w:num>
  <w:num w:numId="9">
    <w:abstractNumId w:val="26"/>
  </w:num>
  <w:num w:numId="10">
    <w:abstractNumId w:val="12"/>
  </w:num>
  <w:num w:numId="11">
    <w:abstractNumId w:val="15"/>
  </w:num>
  <w:num w:numId="12">
    <w:abstractNumId w:val="3"/>
  </w:num>
  <w:num w:numId="13">
    <w:abstractNumId w:val="19"/>
  </w:num>
  <w:num w:numId="14">
    <w:abstractNumId w:val="27"/>
  </w:num>
  <w:num w:numId="15">
    <w:abstractNumId w:val="9"/>
  </w:num>
  <w:num w:numId="16">
    <w:abstractNumId w:val="11"/>
  </w:num>
  <w:num w:numId="17">
    <w:abstractNumId w:val="8"/>
  </w:num>
  <w:num w:numId="18">
    <w:abstractNumId w:val="20"/>
  </w:num>
  <w:num w:numId="19">
    <w:abstractNumId w:val="7"/>
  </w:num>
  <w:num w:numId="20">
    <w:abstractNumId w:val="14"/>
  </w:num>
  <w:num w:numId="21">
    <w:abstractNumId w:val="28"/>
  </w:num>
  <w:num w:numId="22">
    <w:abstractNumId w:val="24"/>
  </w:num>
  <w:num w:numId="23">
    <w:abstractNumId w:val="5"/>
  </w:num>
  <w:num w:numId="24">
    <w:abstractNumId w:val="16"/>
  </w:num>
  <w:num w:numId="25">
    <w:abstractNumId w:val="1"/>
  </w:num>
  <w:num w:numId="26">
    <w:abstractNumId w:val="25"/>
  </w:num>
  <w:num w:numId="27">
    <w:abstractNumId w:val="22"/>
  </w:num>
  <w:num w:numId="28">
    <w:abstractNumId w:val="10"/>
  </w:num>
  <w:num w:numId="29">
    <w:abstractNumId w:val="29"/>
  </w:num>
  <w:num w:numId="30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55EA"/>
    <w:rsid w:val="0001568A"/>
    <w:rsid w:val="00023AE9"/>
    <w:rsid w:val="00025630"/>
    <w:rsid w:val="00037EC7"/>
    <w:rsid w:val="0004077C"/>
    <w:rsid w:val="00041D63"/>
    <w:rsid w:val="00041E13"/>
    <w:rsid w:val="00067DAE"/>
    <w:rsid w:val="00076366"/>
    <w:rsid w:val="0008107A"/>
    <w:rsid w:val="000904D7"/>
    <w:rsid w:val="0009194F"/>
    <w:rsid w:val="00095254"/>
    <w:rsid w:val="000A47CB"/>
    <w:rsid w:val="000A5D63"/>
    <w:rsid w:val="000A7BC5"/>
    <w:rsid w:val="000B0DDA"/>
    <w:rsid w:val="000B3B09"/>
    <w:rsid w:val="000B3EC5"/>
    <w:rsid w:val="000C3CF2"/>
    <w:rsid w:val="000E35E1"/>
    <w:rsid w:val="000F6D08"/>
    <w:rsid w:val="000F7C3B"/>
    <w:rsid w:val="001019ED"/>
    <w:rsid w:val="00101C2F"/>
    <w:rsid w:val="00106402"/>
    <w:rsid w:val="00115024"/>
    <w:rsid w:val="00116AF9"/>
    <w:rsid w:val="00120143"/>
    <w:rsid w:val="00121BB1"/>
    <w:rsid w:val="00130B1A"/>
    <w:rsid w:val="00135B7D"/>
    <w:rsid w:val="001548AD"/>
    <w:rsid w:val="001659FD"/>
    <w:rsid w:val="0016674C"/>
    <w:rsid w:val="00172187"/>
    <w:rsid w:val="00175C18"/>
    <w:rsid w:val="001848DA"/>
    <w:rsid w:val="001909E6"/>
    <w:rsid w:val="00194F7A"/>
    <w:rsid w:val="00197770"/>
    <w:rsid w:val="001A5C0F"/>
    <w:rsid w:val="001A7408"/>
    <w:rsid w:val="001B00AF"/>
    <w:rsid w:val="001C0CF7"/>
    <w:rsid w:val="001C44E3"/>
    <w:rsid w:val="001C6A40"/>
    <w:rsid w:val="001C7877"/>
    <w:rsid w:val="001D0549"/>
    <w:rsid w:val="001D28C5"/>
    <w:rsid w:val="001D72ED"/>
    <w:rsid w:val="001F24FC"/>
    <w:rsid w:val="001F359E"/>
    <w:rsid w:val="001F716B"/>
    <w:rsid w:val="002112FA"/>
    <w:rsid w:val="0021544E"/>
    <w:rsid w:val="00215993"/>
    <w:rsid w:val="00220FBB"/>
    <w:rsid w:val="00223131"/>
    <w:rsid w:val="00223D56"/>
    <w:rsid w:val="00230851"/>
    <w:rsid w:val="00235A34"/>
    <w:rsid w:val="0024178D"/>
    <w:rsid w:val="002432BF"/>
    <w:rsid w:val="00251BF9"/>
    <w:rsid w:val="00253C89"/>
    <w:rsid w:val="00260A91"/>
    <w:rsid w:val="002765F6"/>
    <w:rsid w:val="00280197"/>
    <w:rsid w:val="00280664"/>
    <w:rsid w:val="00280FCA"/>
    <w:rsid w:val="00283BB3"/>
    <w:rsid w:val="002971E4"/>
    <w:rsid w:val="002A1E2C"/>
    <w:rsid w:val="002A421C"/>
    <w:rsid w:val="002A5502"/>
    <w:rsid w:val="002A592C"/>
    <w:rsid w:val="002C2734"/>
    <w:rsid w:val="002C2C18"/>
    <w:rsid w:val="002C655B"/>
    <w:rsid w:val="002C7C73"/>
    <w:rsid w:val="002D0872"/>
    <w:rsid w:val="002E66B5"/>
    <w:rsid w:val="002E68BC"/>
    <w:rsid w:val="002F6BDF"/>
    <w:rsid w:val="003005FC"/>
    <w:rsid w:val="00300E53"/>
    <w:rsid w:val="00306A75"/>
    <w:rsid w:val="00306AE3"/>
    <w:rsid w:val="003109D0"/>
    <w:rsid w:val="0031544E"/>
    <w:rsid w:val="00315C95"/>
    <w:rsid w:val="00336605"/>
    <w:rsid w:val="00340D5D"/>
    <w:rsid w:val="00343D9C"/>
    <w:rsid w:val="00343EEE"/>
    <w:rsid w:val="00347698"/>
    <w:rsid w:val="003576A1"/>
    <w:rsid w:val="003732A1"/>
    <w:rsid w:val="00382B2B"/>
    <w:rsid w:val="0038347D"/>
    <w:rsid w:val="00387AAE"/>
    <w:rsid w:val="00394709"/>
    <w:rsid w:val="003954CF"/>
    <w:rsid w:val="0039692B"/>
    <w:rsid w:val="00397D5A"/>
    <w:rsid w:val="003A182D"/>
    <w:rsid w:val="003A6954"/>
    <w:rsid w:val="003B32D1"/>
    <w:rsid w:val="003B4249"/>
    <w:rsid w:val="003B49FB"/>
    <w:rsid w:val="003C5204"/>
    <w:rsid w:val="003C5A80"/>
    <w:rsid w:val="003D31A6"/>
    <w:rsid w:val="003D6D5B"/>
    <w:rsid w:val="00400265"/>
    <w:rsid w:val="00400D8B"/>
    <w:rsid w:val="004011AA"/>
    <w:rsid w:val="00404007"/>
    <w:rsid w:val="004043E3"/>
    <w:rsid w:val="004055D1"/>
    <w:rsid w:val="00410351"/>
    <w:rsid w:val="00411406"/>
    <w:rsid w:val="00413293"/>
    <w:rsid w:val="00421A6B"/>
    <w:rsid w:val="00440268"/>
    <w:rsid w:val="00442F7C"/>
    <w:rsid w:val="004436F5"/>
    <w:rsid w:val="00445C16"/>
    <w:rsid w:val="004468FE"/>
    <w:rsid w:val="0045213C"/>
    <w:rsid w:val="0045310D"/>
    <w:rsid w:val="0045370B"/>
    <w:rsid w:val="00456E77"/>
    <w:rsid w:val="00460376"/>
    <w:rsid w:val="00460EB8"/>
    <w:rsid w:val="00473EEB"/>
    <w:rsid w:val="00477FB4"/>
    <w:rsid w:val="00482288"/>
    <w:rsid w:val="004878A4"/>
    <w:rsid w:val="00494F35"/>
    <w:rsid w:val="00497505"/>
    <w:rsid w:val="004A0C17"/>
    <w:rsid w:val="004B47ED"/>
    <w:rsid w:val="004B4B6C"/>
    <w:rsid w:val="004C0873"/>
    <w:rsid w:val="004C59E4"/>
    <w:rsid w:val="004D42E9"/>
    <w:rsid w:val="004D49FC"/>
    <w:rsid w:val="004D55E2"/>
    <w:rsid w:val="004E18EB"/>
    <w:rsid w:val="004E3134"/>
    <w:rsid w:val="004E6961"/>
    <w:rsid w:val="004F136A"/>
    <w:rsid w:val="004F543D"/>
    <w:rsid w:val="00501560"/>
    <w:rsid w:val="00512B65"/>
    <w:rsid w:val="00515A34"/>
    <w:rsid w:val="00524926"/>
    <w:rsid w:val="00526300"/>
    <w:rsid w:val="00537286"/>
    <w:rsid w:val="00544465"/>
    <w:rsid w:val="00552D84"/>
    <w:rsid w:val="0055617D"/>
    <w:rsid w:val="005609D0"/>
    <w:rsid w:val="00564C75"/>
    <w:rsid w:val="00570E4F"/>
    <w:rsid w:val="005833F9"/>
    <w:rsid w:val="00585C8C"/>
    <w:rsid w:val="005875D1"/>
    <w:rsid w:val="00591E61"/>
    <w:rsid w:val="00593F20"/>
    <w:rsid w:val="005C1815"/>
    <w:rsid w:val="005C3CC8"/>
    <w:rsid w:val="005D7F86"/>
    <w:rsid w:val="005E606E"/>
    <w:rsid w:val="005F269E"/>
    <w:rsid w:val="005F6D80"/>
    <w:rsid w:val="006061A9"/>
    <w:rsid w:val="00622375"/>
    <w:rsid w:val="00635742"/>
    <w:rsid w:val="006365CF"/>
    <w:rsid w:val="00640DB2"/>
    <w:rsid w:val="006463D5"/>
    <w:rsid w:val="0065263A"/>
    <w:rsid w:val="0065329E"/>
    <w:rsid w:val="00654C1E"/>
    <w:rsid w:val="006568D3"/>
    <w:rsid w:val="00677DD1"/>
    <w:rsid w:val="00680951"/>
    <w:rsid w:val="0068237E"/>
    <w:rsid w:val="0068483C"/>
    <w:rsid w:val="0068577A"/>
    <w:rsid w:val="006872A5"/>
    <w:rsid w:val="0068798F"/>
    <w:rsid w:val="00690129"/>
    <w:rsid w:val="00694502"/>
    <w:rsid w:val="006B227E"/>
    <w:rsid w:val="006B37ED"/>
    <w:rsid w:val="006C3472"/>
    <w:rsid w:val="006C4069"/>
    <w:rsid w:val="006C6EA7"/>
    <w:rsid w:val="006F186A"/>
    <w:rsid w:val="006F64EE"/>
    <w:rsid w:val="0070106E"/>
    <w:rsid w:val="00704178"/>
    <w:rsid w:val="0070774D"/>
    <w:rsid w:val="007327FF"/>
    <w:rsid w:val="00741999"/>
    <w:rsid w:val="007438E7"/>
    <w:rsid w:val="00747D87"/>
    <w:rsid w:val="00751E1D"/>
    <w:rsid w:val="007552E5"/>
    <w:rsid w:val="00756F27"/>
    <w:rsid w:val="00770F48"/>
    <w:rsid w:val="00774ABA"/>
    <w:rsid w:val="007807B2"/>
    <w:rsid w:val="00786974"/>
    <w:rsid w:val="00787B65"/>
    <w:rsid w:val="007A1420"/>
    <w:rsid w:val="007A1FFA"/>
    <w:rsid w:val="007A660C"/>
    <w:rsid w:val="007B1C1F"/>
    <w:rsid w:val="007B4667"/>
    <w:rsid w:val="007B78D4"/>
    <w:rsid w:val="007D06E4"/>
    <w:rsid w:val="007E6835"/>
    <w:rsid w:val="007F16CA"/>
    <w:rsid w:val="007F20D8"/>
    <w:rsid w:val="007F4A4B"/>
    <w:rsid w:val="007F5844"/>
    <w:rsid w:val="007F63C6"/>
    <w:rsid w:val="007F6F95"/>
    <w:rsid w:val="007F7988"/>
    <w:rsid w:val="00800F65"/>
    <w:rsid w:val="00811F4E"/>
    <w:rsid w:val="00814173"/>
    <w:rsid w:val="008234D7"/>
    <w:rsid w:val="00833545"/>
    <w:rsid w:val="008339E0"/>
    <w:rsid w:val="0084148E"/>
    <w:rsid w:val="00842152"/>
    <w:rsid w:val="0084251A"/>
    <w:rsid w:val="00843F05"/>
    <w:rsid w:val="00844AF2"/>
    <w:rsid w:val="008465CA"/>
    <w:rsid w:val="00846A5B"/>
    <w:rsid w:val="0085353E"/>
    <w:rsid w:val="00856C8B"/>
    <w:rsid w:val="008604BA"/>
    <w:rsid w:val="00862AFE"/>
    <w:rsid w:val="00864E4A"/>
    <w:rsid w:val="008651C5"/>
    <w:rsid w:val="00873387"/>
    <w:rsid w:val="00876C2C"/>
    <w:rsid w:val="00886813"/>
    <w:rsid w:val="0089005E"/>
    <w:rsid w:val="0089104B"/>
    <w:rsid w:val="00892C2C"/>
    <w:rsid w:val="00893214"/>
    <w:rsid w:val="008946D0"/>
    <w:rsid w:val="008A20ED"/>
    <w:rsid w:val="008B28B8"/>
    <w:rsid w:val="008B36BC"/>
    <w:rsid w:val="008C620B"/>
    <w:rsid w:val="008D0306"/>
    <w:rsid w:val="008D100B"/>
    <w:rsid w:val="008D40EA"/>
    <w:rsid w:val="008E0EBC"/>
    <w:rsid w:val="008E17B4"/>
    <w:rsid w:val="008E233E"/>
    <w:rsid w:val="008F22E8"/>
    <w:rsid w:val="008F7C7C"/>
    <w:rsid w:val="00901271"/>
    <w:rsid w:val="00904C00"/>
    <w:rsid w:val="00913702"/>
    <w:rsid w:val="00914A9C"/>
    <w:rsid w:val="009356E1"/>
    <w:rsid w:val="009374E0"/>
    <w:rsid w:val="009412C1"/>
    <w:rsid w:val="00944976"/>
    <w:rsid w:val="00946F5C"/>
    <w:rsid w:val="00950AE1"/>
    <w:rsid w:val="009538F7"/>
    <w:rsid w:val="00960024"/>
    <w:rsid w:val="00966D72"/>
    <w:rsid w:val="009706CB"/>
    <w:rsid w:val="00970C86"/>
    <w:rsid w:val="00981D16"/>
    <w:rsid w:val="00983F44"/>
    <w:rsid w:val="00984FA7"/>
    <w:rsid w:val="0098602B"/>
    <w:rsid w:val="009A1D39"/>
    <w:rsid w:val="009A3B96"/>
    <w:rsid w:val="009B4E3E"/>
    <w:rsid w:val="009B5084"/>
    <w:rsid w:val="009B55A2"/>
    <w:rsid w:val="009C7AB8"/>
    <w:rsid w:val="009D0943"/>
    <w:rsid w:val="009D527D"/>
    <w:rsid w:val="009F3802"/>
    <w:rsid w:val="009F70D3"/>
    <w:rsid w:val="00A0167A"/>
    <w:rsid w:val="00A055D0"/>
    <w:rsid w:val="00A06978"/>
    <w:rsid w:val="00A105A0"/>
    <w:rsid w:val="00A14749"/>
    <w:rsid w:val="00A20639"/>
    <w:rsid w:val="00A21168"/>
    <w:rsid w:val="00A23DCF"/>
    <w:rsid w:val="00A247BF"/>
    <w:rsid w:val="00A274E2"/>
    <w:rsid w:val="00A32952"/>
    <w:rsid w:val="00A418EC"/>
    <w:rsid w:val="00A4424D"/>
    <w:rsid w:val="00A4522F"/>
    <w:rsid w:val="00A47BF7"/>
    <w:rsid w:val="00A60BEB"/>
    <w:rsid w:val="00A66624"/>
    <w:rsid w:val="00A71464"/>
    <w:rsid w:val="00A773FB"/>
    <w:rsid w:val="00A81E86"/>
    <w:rsid w:val="00A85D09"/>
    <w:rsid w:val="00AA17A8"/>
    <w:rsid w:val="00AB31E4"/>
    <w:rsid w:val="00AB3E4F"/>
    <w:rsid w:val="00AB6E49"/>
    <w:rsid w:val="00AC31BA"/>
    <w:rsid w:val="00AF2CB4"/>
    <w:rsid w:val="00AF31D7"/>
    <w:rsid w:val="00AF359A"/>
    <w:rsid w:val="00AF568F"/>
    <w:rsid w:val="00B07E34"/>
    <w:rsid w:val="00B20D12"/>
    <w:rsid w:val="00B21C49"/>
    <w:rsid w:val="00B22273"/>
    <w:rsid w:val="00B26441"/>
    <w:rsid w:val="00B27BF0"/>
    <w:rsid w:val="00B33287"/>
    <w:rsid w:val="00B4003B"/>
    <w:rsid w:val="00B419B0"/>
    <w:rsid w:val="00B42A0C"/>
    <w:rsid w:val="00B764A8"/>
    <w:rsid w:val="00B90C5E"/>
    <w:rsid w:val="00BA0D98"/>
    <w:rsid w:val="00BC2282"/>
    <w:rsid w:val="00BD5499"/>
    <w:rsid w:val="00BD722B"/>
    <w:rsid w:val="00BE19E4"/>
    <w:rsid w:val="00BE4F60"/>
    <w:rsid w:val="00BE520A"/>
    <w:rsid w:val="00BF37AB"/>
    <w:rsid w:val="00C00BD3"/>
    <w:rsid w:val="00C02D57"/>
    <w:rsid w:val="00C036AF"/>
    <w:rsid w:val="00C06630"/>
    <w:rsid w:val="00C114C8"/>
    <w:rsid w:val="00C11E9B"/>
    <w:rsid w:val="00C1522A"/>
    <w:rsid w:val="00C154FC"/>
    <w:rsid w:val="00C158F7"/>
    <w:rsid w:val="00C24A3E"/>
    <w:rsid w:val="00C31EF8"/>
    <w:rsid w:val="00C44CD1"/>
    <w:rsid w:val="00C54DE9"/>
    <w:rsid w:val="00C6530C"/>
    <w:rsid w:val="00C67066"/>
    <w:rsid w:val="00C67B0C"/>
    <w:rsid w:val="00C732A2"/>
    <w:rsid w:val="00C76B70"/>
    <w:rsid w:val="00C80AA2"/>
    <w:rsid w:val="00C83CA9"/>
    <w:rsid w:val="00C84652"/>
    <w:rsid w:val="00C86B97"/>
    <w:rsid w:val="00C95ADE"/>
    <w:rsid w:val="00CA3E80"/>
    <w:rsid w:val="00CB0EA3"/>
    <w:rsid w:val="00CB2201"/>
    <w:rsid w:val="00CB32E9"/>
    <w:rsid w:val="00CB77CF"/>
    <w:rsid w:val="00CB7A61"/>
    <w:rsid w:val="00CD1301"/>
    <w:rsid w:val="00CD34CF"/>
    <w:rsid w:val="00CD4569"/>
    <w:rsid w:val="00CE6843"/>
    <w:rsid w:val="00CE7AA0"/>
    <w:rsid w:val="00CF6AD8"/>
    <w:rsid w:val="00CF7AD6"/>
    <w:rsid w:val="00D00E59"/>
    <w:rsid w:val="00D00EA2"/>
    <w:rsid w:val="00D01012"/>
    <w:rsid w:val="00D0395F"/>
    <w:rsid w:val="00D05FCC"/>
    <w:rsid w:val="00D12F85"/>
    <w:rsid w:val="00D22772"/>
    <w:rsid w:val="00D264E6"/>
    <w:rsid w:val="00D26F1A"/>
    <w:rsid w:val="00D27D68"/>
    <w:rsid w:val="00D33427"/>
    <w:rsid w:val="00D354FB"/>
    <w:rsid w:val="00D36C6F"/>
    <w:rsid w:val="00D42FE2"/>
    <w:rsid w:val="00D435D6"/>
    <w:rsid w:val="00D472DA"/>
    <w:rsid w:val="00D522F8"/>
    <w:rsid w:val="00D64D32"/>
    <w:rsid w:val="00D70909"/>
    <w:rsid w:val="00D70FDB"/>
    <w:rsid w:val="00D86436"/>
    <w:rsid w:val="00D91118"/>
    <w:rsid w:val="00D9398E"/>
    <w:rsid w:val="00DA3158"/>
    <w:rsid w:val="00DA59DC"/>
    <w:rsid w:val="00DA7B59"/>
    <w:rsid w:val="00DB019D"/>
    <w:rsid w:val="00DB0452"/>
    <w:rsid w:val="00DB2E7C"/>
    <w:rsid w:val="00DB2FF8"/>
    <w:rsid w:val="00DC172B"/>
    <w:rsid w:val="00DC47E4"/>
    <w:rsid w:val="00DC5AAC"/>
    <w:rsid w:val="00DC5C43"/>
    <w:rsid w:val="00DC6720"/>
    <w:rsid w:val="00DD0EA1"/>
    <w:rsid w:val="00DD52FF"/>
    <w:rsid w:val="00DE2C74"/>
    <w:rsid w:val="00DE51A4"/>
    <w:rsid w:val="00DF0FA2"/>
    <w:rsid w:val="00DF30F5"/>
    <w:rsid w:val="00E008D7"/>
    <w:rsid w:val="00E07DD3"/>
    <w:rsid w:val="00E13B31"/>
    <w:rsid w:val="00E56977"/>
    <w:rsid w:val="00E609E7"/>
    <w:rsid w:val="00E65D83"/>
    <w:rsid w:val="00E76A63"/>
    <w:rsid w:val="00E80E33"/>
    <w:rsid w:val="00E81F23"/>
    <w:rsid w:val="00E83496"/>
    <w:rsid w:val="00E83871"/>
    <w:rsid w:val="00E9596B"/>
    <w:rsid w:val="00EA0C3E"/>
    <w:rsid w:val="00EA5993"/>
    <w:rsid w:val="00EB49A1"/>
    <w:rsid w:val="00EB6397"/>
    <w:rsid w:val="00ED1277"/>
    <w:rsid w:val="00EF1ADC"/>
    <w:rsid w:val="00EF79AC"/>
    <w:rsid w:val="00F00E64"/>
    <w:rsid w:val="00F01F84"/>
    <w:rsid w:val="00F0335B"/>
    <w:rsid w:val="00F1033C"/>
    <w:rsid w:val="00F13AB5"/>
    <w:rsid w:val="00F14612"/>
    <w:rsid w:val="00F24A8F"/>
    <w:rsid w:val="00F302A9"/>
    <w:rsid w:val="00F34278"/>
    <w:rsid w:val="00F5738A"/>
    <w:rsid w:val="00F63465"/>
    <w:rsid w:val="00F67350"/>
    <w:rsid w:val="00F677EF"/>
    <w:rsid w:val="00F70BE6"/>
    <w:rsid w:val="00F72480"/>
    <w:rsid w:val="00F727DC"/>
    <w:rsid w:val="00F92BF7"/>
    <w:rsid w:val="00F97C9F"/>
    <w:rsid w:val="00FA5A2B"/>
    <w:rsid w:val="00FB2F73"/>
    <w:rsid w:val="00FB6BB3"/>
    <w:rsid w:val="00FC10E7"/>
    <w:rsid w:val="00FC2AC6"/>
    <w:rsid w:val="00FC3A8A"/>
    <w:rsid w:val="00FE7173"/>
    <w:rsid w:val="00FE7FAF"/>
    <w:rsid w:val="00FF2FAA"/>
    <w:rsid w:val="00FF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E49"/>
  </w:style>
  <w:style w:type="character" w:customStyle="1" w:styleId="AkapitzlistZnak">
    <w:name w:val="Akapit z listą Znak"/>
    <w:aliases w:val="Standard Znak"/>
    <w:link w:val="Akapitzlist"/>
    <w:uiPriority w:val="34"/>
    <w:rsid w:val="004468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35A3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35A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aragraph">
    <w:name w:val="paragraph"/>
    <w:basedOn w:val="Normalny"/>
    <w:rsid w:val="00D36C6F"/>
  </w:style>
  <w:style w:type="character" w:customStyle="1" w:styleId="eop">
    <w:name w:val="eop"/>
    <w:basedOn w:val="Domylnaczcionkaakapitu"/>
    <w:rsid w:val="007A1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3be1982-e956-4ce7-b9d7-4353a352c9ee">
      <UserInfo>
        <DisplayName>Muskus Krzysztof</DisplayName>
        <AccountId>71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E1C11-1A36-4CF3-914A-55360F0CDF6A}">
  <ds:schemaRefs>
    <ds:schemaRef ds:uri="http://schemas.microsoft.com/office/2006/metadata/properties"/>
    <ds:schemaRef ds:uri="http://schemas.microsoft.com/office/infopath/2007/PartnerControls"/>
    <ds:schemaRef ds:uri="23be1982-e956-4ce7-b9d7-4353a352c9ee"/>
  </ds:schemaRefs>
</ds:datastoreItem>
</file>

<file path=customXml/itemProps2.xml><?xml version="1.0" encoding="utf-8"?>
<ds:datastoreItem xmlns:ds="http://schemas.openxmlformats.org/officeDocument/2006/customXml" ds:itemID="{BAE98950-DA91-4314-BB06-E4C6FEA44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624A99-31B6-4FDA-94E0-65318C35555E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CF95D57-2501-42F4-98D9-C4E3FE2AA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3382</Words>
  <Characters>20293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Ziemińska Małgorzata</cp:lastModifiedBy>
  <cp:revision>2</cp:revision>
  <cp:lastPrinted>2024-07-18T09:37:00Z</cp:lastPrinted>
  <dcterms:created xsi:type="dcterms:W3CDTF">2024-11-20T12:10:00Z</dcterms:created>
  <dcterms:modified xsi:type="dcterms:W3CDTF">2024-11-20T12:10:00Z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13cb7a4d-1edd-4bd0-9a06-d0f8964cf042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10.11.46.91</vt:lpwstr>
  </property>
</Properties>
</file>