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55" w:rsidRPr="006F1800" w:rsidRDefault="00A00055" w:rsidP="00A00055">
      <w:pPr>
        <w:rPr>
          <w:rStyle w:val="Pogrubienie"/>
          <w:rFonts w:cstheme="minorHAnsi"/>
          <w:sz w:val="28"/>
          <w:szCs w:val="28"/>
          <w:shd w:val="clear" w:color="auto" w:fill="FFFFFF"/>
        </w:rPr>
      </w:pPr>
      <w:bookmarkStart w:id="0" w:name="_GoBack"/>
      <w:r w:rsidRPr="006F1800">
        <w:rPr>
          <w:rStyle w:val="Pogrubienie"/>
          <w:rFonts w:cstheme="minorHAnsi"/>
          <w:sz w:val="28"/>
          <w:szCs w:val="28"/>
          <w:shd w:val="clear" w:color="auto" w:fill="FFFFFF"/>
        </w:rPr>
        <w:t>Żel dezynfekujący antybakteryjny 30 ml</w:t>
      </w:r>
    </w:p>
    <w:bookmarkEnd w:id="0"/>
    <w:p w:rsidR="00A00055" w:rsidRPr="00D81196" w:rsidRDefault="00A00055" w:rsidP="00A00055">
      <w:pPr>
        <w:rPr>
          <w:rFonts w:cstheme="minorHAnsi"/>
          <w:shd w:val="clear" w:color="auto" w:fill="FFFFFF"/>
        </w:rPr>
      </w:pPr>
      <w:r w:rsidRPr="00D81196">
        <w:rPr>
          <w:rStyle w:val="Pogrubienie"/>
          <w:rFonts w:cstheme="minorHAnsi"/>
          <w:color w:val="6C757D"/>
          <w:sz w:val="28"/>
          <w:szCs w:val="28"/>
          <w:shd w:val="clear" w:color="auto" w:fill="FFFFFF"/>
        </w:rPr>
        <w:t xml:space="preserve">- </w:t>
      </w:r>
      <w:r w:rsidRPr="00D81196">
        <w:rPr>
          <w:rFonts w:cstheme="minorHAnsi"/>
          <w:shd w:val="clear" w:color="auto" w:fill="FFFFFF"/>
        </w:rPr>
        <w:t>żel do dezynfekcji rąk bez użycia wody</w:t>
      </w:r>
    </w:p>
    <w:p w:rsidR="00A00055" w:rsidRPr="00D81196" w:rsidRDefault="00A00055" w:rsidP="00A00055">
      <w:pPr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cstheme="minorHAnsi"/>
          <w:shd w:val="clear" w:color="auto" w:fill="FFFFFF"/>
        </w:rPr>
        <w:t xml:space="preserve">- </w:t>
      </w:r>
      <w:r w:rsidRPr="00D81196">
        <w:rPr>
          <w:rFonts w:eastAsia="Times New Roman" w:cstheme="minorHAnsi"/>
          <w:sz w:val="24"/>
          <w:szCs w:val="24"/>
          <w:lang w:eastAsia="pl-PL"/>
        </w:rPr>
        <w:t>delikatny i skuteczny w działaniu</w:t>
      </w:r>
    </w:p>
    <w:p w:rsidR="00A00055" w:rsidRPr="00D81196" w:rsidRDefault="00A00055" w:rsidP="00A00055">
      <w:pPr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 xml:space="preserve">- bezpieczny na dzieci </w:t>
      </w:r>
    </w:p>
    <w:p w:rsidR="00A00055" w:rsidRPr="00D81196" w:rsidRDefault="00A00055" w:rsidP="00A00055">
      <w:pPr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>- wykazuje działanie antybakteryjne</w:t>
      </w:r>
    </w:p>
    <w:p w:rsidR="00A00055" w:rsidRPr="00D81196" w:rsidRDefault="00A00055" w:rsidP="00A0005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>- usuwa widoczny brud z powierzchni rąk</w:t>
      </w:r>
    </w:p>
    <w:p w:rsidR="00A00055" w:rsidRPr="00D81196" w:rsidRDefault="00A00055" w:rsidP="00A0005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>- zapewnia ochronę delikatnej skóry</w:t>
      </w:r>
    </w:p>
    <w:p w:rsidR="00A00055" w:rsidRPr="00D81196" w:rsidRDefault="00A00055" w:rsidP="00A0005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>- po zastosowaniu dłonie nie lepią się</w:t>
      </w:r>
    </w:p>
    <w:p w:rsidR="00A00055" w:rsidRPr="00D81196" w:rsidRDefault="00A00055" w:rsidP="00A0005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>- delikatnie nawilżający</w:t>
      </w:r>
    </w:p>
    <w:p w:rsidR="00931445" w:rsidRDefault="00931445"/>
    <w:sectPr w:rsidR="00931445" w:rsidSect="00EC387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55"/>
    <w:rsid w:val="000D2B74"/>
    <w:rsid w:val="00931445"/>
    <w:rsid w:val="00A00055"/>
    <w:rsid w:val="00E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5DCE6-5881-4FF0-B9B5-1470BC93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000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Siegieniewicz Paulina</dc:creator>
  <cp:keywords/>
  <dc:description/>
  <cp:lastModifiedBy>Siegieniewicz Paulina</cp:lastModifiedBy>
  <cp:revision>1</cp:revision>
  <dcterms:created xsi:type="dcterms:W3CDTF">2024-11-22T09:32:00Z</dcterms:created>
  <dcterms:modified xsi:type="dcterms:W3CDTF">2024-11-22T09:32:00Z</dcterms:modified>
</cp:coreProperties>
</file>