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68E" w:rsidRDefault="00BA0D81" w:rsidP="00DB5A54">
      <w:pPr>
        <w:pStyle w:val="Bezodstpw"/>
      </w:pPr>
      <w:r>
        <w:t xml:space="preserve">Przedmiotem zapytania jest złożenie oferty na wykonanie dokumentacji projektowej na </w:t>
      </w:r>
      <w:r w:rsidR="00B237EC">
        <w:t xml:space="preserve">remont </w:t>
      </w:r>
      <w:r>
        <w:t xml:space="preserve">pomieszczeń biurowych w budynku </w:t>
      </w:r>
      <w:r w:rsidR="00B237EC">
        <w:t>Wydziału Konwojowego</w:t>
      </w:r>
      <w:r>
        <w:t xml:space="preserve"> w Poznaniu przy </w:t>
      </w:r>
      <w:proofErr w:type="spellStart"/>
      <w:r>
        <w:t>ul.</w:t>
      </w:r>
      <w:r w:rsidR="00B237EC">
        <w:t>Taborowej</w:t>
      </w:r>
      <w:proofErr w:type="spellEnd"/>
      <w:r w:rsidR="00B237EC">
        <w:t xml:space="preserve"> 22</w:t>
      </w:r>
      <w:r>
        <w:t>.</w:t>
      </w:r>
    </w:p>
    <w:p w:rsidR="00BA0D81" w:rsidRDefault="00BA0D81" w:rsidP="00DB5A54">
      <w:pPr>
        <w:pStyle w:val="Bezodstpw"/>
      </w:pPr>
    </w:p>
    <w:p w:rsidR="00BA0D81" w:rsidRDefault="00DB5A54" w:rsidP="00DB5A54">
      <w:pPr>
        <w:pStyle w:val="Bezodstpw"/>
      </w:pPr>
      <w:r>
        <w:t>W zależności od robót do wykonania dokumentacja powinna służyć do uzyskania pozwolenia na budowę lub zgłoszenia wykonania robót budowlanych.</w:t>
      </w:r>
    </w:p>
    <w:p w:rsidR="00B237EC" w:rsidRDefault="00DB5A54" w:rsidP="00DB5A54">
      <w:pPr>
        <w:pStyle w:val="Bezodstpw"/>
      </w:pPr>
      <w:r>
        <w:t xml:space="preserve">Wykonawca sporządzi </w:t>
      </w:r>
      <w:r w:rsidR="00B237EC">
        <w:t>:</w:t>
      </w:r>
    </w:p>
    <w:p w:rsidR="00B237EC" w:rsidRDefault="00B237EC" w:rsidP="00DB5A54">
      <w:pPr>
        <w:pStyle w:val="Bezodstpw"/>
      </w:pPr>
      <w:r>
        <w:t>Inwentaryzację architektoniczną pomieszczeń;</w:t>
      </w:r>
    </w:p>
    <w:p w:rsidR="00B237EC" w:rsidRDefault="00B237EC" w:rsidP="00DB5A54">
      <w:pPr>
        <w:pStyle w:val="Bezodstpw"/>
      </w:pPr>
      <w:r>
        <w:t>Projekt remontu instalacji elektrycznych;</w:t>
      </w:r>
    </w:p>
    <w:p w:rsidR="00B237EC" w:rsidRDefault="00B237EC" w:rsidP="00DB5A54">
      <w:pPr>
        <w:pStyle w:val="Bezodstpw"/>
      </w:pPr>
      <w:r>
        <w:t xml:space="preserve">Projekt remontu pomieszczeń; </w:t>
      </w:r>
    </w:p>
    <w:p w:rsidR="00B237EC" w:rsidRDefault="00DB5A54" w:rsidP="00DB5A54">
      <w:pPr>
        <w:pStyle w:val="Bezodstpw"/>
      </w:pPr>
      <w:r>
        <w:t>kosztorys robót ( bez pozycji uproszczonych)</w:t>
      </w:r>
      <w:r w:rsidR="00B237EC">
        <w:t>;</w:t>
      </w:r>
    </w:p>
    <w:p w:rsidR="00B237EC" w:rsidRDefault="00DB5A54" w:rsidP="00DB5A54">
      <w:pPr>
        <w:pStyle w:val="Bezodstpw"/>
      </w:pPr>
      <w:r>
        <w:t>STWIOR</w:t>
      </w:r>
    </w:p>
    <w:p w:rsidR="00DB5A54" w:rsidRDefault="00DB5A54" w:rsidP="00DB5A54">
      <w:pPr>
        <w:pStyle w:val="Bezodstpw"/>
      </w:pPr>
      <w:r>
        <w:t>które posłużą jako załączniki do postepowania w zamówieniu publicznym na wykonanie robót.</w:t>
      </w:r>
    </w:p>
    <w:p w:rsidR="00DB5A54" w:rsidRDefault="00DB5A54" w:rsidP="00DB5A54">
      <w:pPr>
        <w:pStyle w:val="Bezodstpw"/>
      </w:pPr>
    </w:p>
    <w:p w:rsidR="00DB5A54" w:rsidRDefault="00DB5A54" w:rsidP="00DB5A54">
      <w:pPr>
        <w:pStyle w:val="Bezodstpw"/>
      </w:pPr>
      <w:r>
        <w:t>W zakres planowanych prac wchodzi:</w:t>
      </w:r>
    </w:p>
    <w:p w:rsidR="00DB5A54" w:rsidRPr="00DB5A54" w:rsidRDefault="00DB5A54" w:rsidP="00DB5A54">
      <w:pPr>
        <w:pStyle w:val="Bezodstpw"/>
        <w:rPr>
          <w:b/>
        </w:rPr>
      </w:pPr>
      <w:r w:rsidRPr="00DB5A54">
        <w:rPr>
          <w:b/>
        </w:rPr>
        <w:t>Roboty budowlane</w:t>
      </w:r>
    </w:p>
    <w:p w:rsidR="00DB5A54" w:rsidRDefault="00DB5A54" w:rsidP="00DB5A54">
      <w:pPr>
        <w:pStyle w:val="Bezodstpw"/>
      </w:pPr>
      <w:r>
        <w:t>Montaż/demontaż drzwi;</w:t>
      </w:r>
    </w:p>
    <w:p w:rsidR="00DB5A54" w:rsidRDefault="00B237EC" w:rsidP="00DB5A54">
      <w:pPr>
        <w:pStyle w:val="Bezodstpw"/>
      </w:pPr>
      <w:r>
        <w:t>M</w:t>
      </w:r>
      <w:r w:rsidR="00DB5A54">
        <w:t>ontaż sufitu podwieszanego;</w:t>
      </w:r>
    </w:p>
    <w:p w:rsidR="00DB5A54" w:rsidRDefault="00DB5A54" w:rsidP="00DB5A54">
      <w:pPr>
        <w:pStyle w:val="Bezodstpw"/>
      </w:pPr>
      <w:r>
        <w:t>Demontaż/montaż wykładzin;</w:t>
      </w:r>
    </w:p>
    <w:p w:rsidR="00DB5A54" w:rsidRDefault="00DB5A54" w:rsidP="00DB5A54">
      <w:pPr>
        <w:pStyle w:val="Bezodstpw"/>
      </w:pPr>
      <w:r>
        <w:t>Malowanie ścian</w:t>
      </w:r>
      <w:r w:rsidR="00B237EC">
        <w:t>;</w:t>
      </w:r>
    </w:p>
    <w:p w:rsidR="00B237EC" w:rsidRDefault="00B237EC" w:rsidP="00DB5A54">
      <w:pPr>
        <w:pStyle w:val="Bezodstpw"/>
      </w:pPr>
      <w:r>
        <w:t>Montaż przegród p-</w:t>
      </w:r>
      <w:proofErr w:type="spellStart"/>
      <w:r>
        <w:t>poż</w:t>
      </w:r>
      <w:proofErr w:type="spellEnd"/>
      <w:r>
        <w:t>.</w:t>
      </w:r>
    </w:p>
    <w:p w:rsidR="00DB5A54" w:rsidRDefault="00DB5A54" w:rsidP="00DB5A54">
      <w:pPr>
        <w:pStyle w:val="Bezodstpw"/>
      </w:pPr>
    </w:p>
    <w:p w:rsidR="00DB5A54" w:rsidRPr="00DB5A54" w:rsidRDefault="00DB5A54" w:rsidP="00DB5A54">
      <w:pPr>
        <w:pStyle w:val="Bezodstpw"/>
        <w:rPr>
          <w:b/>
        </w:rPr>
      </w:pPr>
      <w:r w:rsidRPr="00DB5A54">
        <w:rPr>
          <w:b/>
        </w:rPr>
        <w:t>Roboty elektryczne</w:t>
      </w:r>
    </w:p>
    <w:p w:rsidR="00DB5A54" w:rsidRDefault="00DB5A54" w:rsidP="00DB5A54">
      <w:pPr>
        <w:pStyle w:val="Bezodstpw"/>
      </w:pPr>
      <w:r>
        <w:t>Demontaż/montaż oświetlenia,</w:t>
      </w:r>
    </w:p>
    <w:p w:rsidR="00DB5A54" w:rsidRDefault="00DB5A54" w:rsidP="00DB5A54">
      <w:pPr>
        <w:pStyle w:val="Bezodstpw"/>
      </w:pPr>
      <w:r>
        <w:t>Demontaż/montaż gniazd;</w:t>
      </w:r>
    </w:p>
    <w:p w:rsidR="00DB5A54" w:rsidRDefault="00DB5A54" w:rsidP="00DB5A54">
      <w:pPr>
        <w:pStyle w:val="Bezodstpw"/>
      </w:pPr>
      <w:r>
        <w:t>Wykonanie klimatyzacji w pomieszczeniach;</w:t>
      </w:r>
    </w:p>
    <w:p w:rsidR="00DB5A54" w:rsidRDefault="00DB5A54" w:rsidP="00DB5A54">
      <w:pPr>
        <w:pStyle w:val="Bezodstpw"/>
      </w:pPr>
    </w:p>
    <w:p w:rsidR="00DB5A54" w:rsidRPr="00DB5A54" w:rsidRDefault="00DB5A54" w:rsidP="00DB5A54">
      <w:pPr>
        <w:pStyle w:val="Bezodstpw"/>
        <w:rPr>
          <w:b/>
        </w:rPr>
      </w:pPr>
      <w:r w:rsidRPr="00DB5A54">
        <w:rPr>
          <w:b/>
        </w:rPr>
        <w:t>Roboty sanitarne</w:t>
      </w:r>
    </w:p>
    <w:p w:rsidR="00DB5A54" w:rsidRDefault="00B237EC" w:rsidP="00DB5A54">
      <w:pPr>
        <w:pStyle w:val="Bezodstpw"/>
      </w:pPr>
      <w:r>
        <w:t>Remont węzła sanitarnego</w:t>
      </w:r>
    </w:p>
    <w:p w:rsidR="00DB5A54" w:rsidRDefault="00DB5A54" w:rsidP="00DB5A54">
      <w:pPr>
        <w:pStyle w:val="Bezodstpw"/>
      </w:pPr>
    </w:p>
    <w:p w:rsidR="00DB5A54" w:rsidRPr="00DB5A54" w:rsidRDefault="00DB5A54" w:rsidP="00DB5A54">
      <w:pPr>
        <w:pStyle w:val="Bezodstpw"/>
        <w:rPr>
          <w:b/>
        </w:rPr>
      </w:pPr>
      <w:r w:rsidRPr="00DB5A54">
        <w:rPr>
          <w:b/>
        </w:rPr>
        <w:t>Roboty teletechniczne</w:t>
      </w:r>
    </w:p>
    <w:p w:rsidR="00DB5A54" w:rsidRDefault="00DB5A54" w:rsidP="00DB5A54">
      <w:pPr>
        <w:pStyle w:val="Bezodstpw"/>
      </w:pPr>
      <w:r>
        <w:t>Wykonanie systemu kontroli dostępu;</w:t>
      </w:r>
    </w:p>
    <w:p w:rsidR="00DB5A54" w:rsidRDefault="00DB5A54" w:rsidP="00DB5A54">
      <w:pPr>
        <w:pStyle w:val="Bezodstpw"/>
      </w:pPr>
      <w:r>
        <w:t>Wykonanie SSP;</w:t>
      </w:r>
    </w:p>
    <w:p w:rsidR="00DB5A54" w:rsidRDefault="00DB5A54" w:rsidP="00DB5A54">
      <w:pPr>
        <w:pStyle w:val="Bezodstpw"/>
      </w:pPr>
    </w:p>
    <w:p w:rsidR="00DB5A54" w:rsidRDefault="00DB5A54" w:rsidP="00DB5A54">
      <w:pPr>
        <w:pStyle w:val="Bezodstpw"/>
      </w:pPr>
      <w:bookmarkStart w:id="0" w:name="_GoBack"/>
      <w:bookmarkEnd w:id="0"/>
    </w:p>
    <w:p w:rsidR="00B1503E" w:rsidRDefault="00B1503E" w:rsidP="00DB5A54">
      <w:pPr>
        <w:pStyle w:val="Bezodstpw"/>
      </w:pPr>
    </w:p>
    <w:p w:rsidR="00B1503E" w:rsidRDefault="00B1503E" w:rsidP="00DB5A54">
      <w:pPr>
        <w:pStyle w:val="Bezodstpw"/>
      </w:pPr>
    </w:p>
    <w:p w:rsidR="00B1503E" w:rsidRDefault="00B1503E" w:rsidP="00DB5A54">
      <w:pPr>
        <w:pStyle w:val="Bezodstpw"/>
      </w:pPr>
      <w:r>
        <w:t>Dokumentację należy wykonać w wersji papierowej (4 egz.) oraz elektronicznej (1 egz. na pendrive w wersji edytowalnej).</w:t>
      </w:r>
    </w:p>
    <w:p w:rsidR="00B1503E" w:rsidRDefault="00B1503E" w:rsidP="00DB5A54">
      <w:pPr>
        <w:pStyle w:val="Bezodstpw"/>
      </w:pPr>
      <w:r w:rsidRPr="00B1503E">
        <w:t>Dokumentacja projektowa musi być podzielona na trzy główne części – architektoniczną, konstrukcyjną i instalacyjną</w:t>
      </w:r>
      <w:r>
        <w:t>.</w:t>
      </w:r>
    </w:p>
    <w:p w:rsidR="005174CA" w:rsidRDefault="005174CA" w:rsidP="00DB5A54">
      <w:pPr>
        <w:pStyle w:val="Bezodstpw"/>
      </w:pPr>
    </w:p>
    <w:p w:rsidR="005174CA" w:rsidRDefault="005174CA" w:rsidP="00DB5A54">
      <w:pPr>
        <w:pStyle w:val="Bezodstpw"/>
      </w:pPr>
      <w:r>
        <w:t>W kosztorysie należy ująć wyposażenie kwaterunkowe (rodzaj po uzgodnieniu z Zamawiającym).</w:t>
      </w:r>
    </w:p>
    <w:p w:rsidR="00DB5A54" w:rsidRDefault="00DB5A54" w:rsidP="00DB5A54">
      <w:pPr>
        <w:pStyle w:val="Bezodstpw"/>
      </w:pPr>
    </w:p>
    <w:p w:rsidR="00DB5A54" w:rsidRDefault="00DB5A54" w:rsidP="00DB5A54">
      <w:pPr>
        <w:pStyle w:val="Bezodstpw"/>
      </w:pPr>
    </w:p>
    <w:p w:rsidR="00BA0D81" w:rsidRDefault="00BA0D81" w:rsidP="00DB5A54">
      <w:pPr>
        <w:pStyle w:val="Bezodstpw"/>
      </w:pPr>
    </w:p>
    <w:sectPr w:rsidR="00BA0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D81"/>
    <w:rsid w:val="0031068E"/>
    <w:rsid w:val="005174CA"/>
    <w:rsid w:val="00B1503E"/>
    <w:rsid w:val="00B237EC"/>
    <w:rsid w:val="00BA0D81"/>
    <w:rsid w:val="00DB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55FF"/>
  <w15:chartTrackingRefBased/>
  <w15:docId w15:val="{628D924A-5B34-4C19-B548-3F835AA0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5A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Karaszewski</dc:creator>
  <cp:keywords/>
  <dc:description/>
  <cp:lastModifiedBy>Arkadiusz Karaszewski</cp:lastModifiedBy>
  <cp:revision>2</cp:revision>
  <dcterms:created xsi:type="dcterms:W3CDTF">2024-11-15T11:22:00Z</dcterms:created>
  <dcterms:modified xsi:type="dcterms:W3CDTF">2024-11-15T11:22:00Z</dcterms:modified>
</cp:coreProperties>
</file>