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D9E45" w14:textId="77777777" w:rsidR="00E80330" w:rsidRPr="001E01A0" w:rsidRDefault="00E80330" w:rsidP="00E80330">
      <w:pPr>
        <w:rPr>
          <w:rFonts w:ascii="Calibri" w:hAnsi="Calibri" w:cs="Calibri"/>
          <w:b/>
          <w:sz w:val="22"/>
          <w:szCs w:val="22"/>
        </w:rPr>
      </w:pPr>
    </w:p>
    <w:tbl>
      <w:tblPr>
        <w:tblW w:w="935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55"/>
      </w:tblGrid>
      <w:tr w:rsidR="00D829A2" w:rsidRPr="001E01A0" w14:paraId="51B42DE0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1E4D7903" w14:textId="77777777" w:rsidR="00D829A2" w:rsidRPr="001E01A0" w:rsidRDefault="00D829A2" w:rsidP="005415DA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b/>
                <w:sz w:val="22"/>
                <w:szCs w:val="22"/>
              </w:rPr>
              <w:t>Wymagania funkcjonalne</w:t>
            </w:r>
          </w:p>
        </w:tc>
      </w:tr>
      <w:tr w:rsidR="00D829A2" w:rsidRPr="001E01A0" w14:paraId="0A084300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0850C21F" w14:textId="77777777" w:rsidR="00D829A2" w:rsidRPr="001E01A0" w:rsidRDefault="00D829A2" w:rsidP="005415DA">
            <w:pPr>
              <w:tabs>
                <w:tab w:val="left" w:pos="283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b/>
                <w:bCs/>
                <w:sz w:val="22"/>
                <w:szCs w:val="22"/>
              </w:rPr>
              <w:t>Właściwości systemu</w:t>
            </w:r>
          </w:p>
        </w:tc>
      </w:tr>
      <w:tr w:rsidR="00D829A2" w:rsidRPr="001E01A0" w14:paraId="29EC14D0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79FF1244" w14:textId="77777777" w:rsidR="00D829A2" w:rsidRPr="001E01A0" w:rsidRDefault="00D829A2" w:rsidP="00E80330">
            <w:pPr>
              <w:numPr>
                <w:ilvl w:val="0"/>
                <w:numId w:val="17"/>
              </w:numPr>
              <w:tabs>
                <w:tab w:val="clear" w:pos="720"/>
                <w:tab w:val="left" w:pos="284"/>
                <w:tab w:val="num" w:pos="718"/>
              </w:tabs>
              <w:snapToGrid w:val="0"/>
              <w:ind w:left="567" w:hanging="275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Oprogramowanie 100% w języku polskim, graficzny interfejs użytkownika.</w:t>
            </w:r>
          </w:p>
        </w:tc>
      </w:tr>
      <w:tr w:rsidR="00D829A2" w:rsidRPr="001E01A0" w14:paraId="6642753A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60E74474" w14:textId="77777777" w:rsidR="00D829A2" w:rsidRPr="001E01A0" w:rsidRDefault="00D829A2" w:rsidP="00E80330">
            <w:pPr>
              <w:numPr>
                <w:ilvl w:val="0"/>
                <w:numId w:val="17"/>
              </w:numPr>
              <w:tabs>
                <w:tab w:val="left" w:pos="283"/>
              </w:tabs>
              <w:snapToGrid w:val="0"/>
              <w:ind w:left="567" w:hanging="22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Jednokrotna rejestracja danych – raz zapisane dane nie wymagają powtórnego wpisywania .</w:t>
            </w:r>
          </w:p>
        </w:tc>
      </w:tr>
      <w:tr w:rsidR="00D829A2" w:rsidRPr="001E01A0" w14:paraId="050566EF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1E982670" w14:textId="77777777" w:rsidR="00D829A2" w:rsidRPr="001E01A0" w:rsidRDefault="00D829A2" w:rsidP="00E80330">
            <w:pPr>
              <w:numPr>
                <w:ilvl w:val="0"/>
                <w:numId w:val="17"/>
              </w:numPr>
              <w:tabs>
                <w:tab w:val="left" w:pos="792"/>
              </w:tabs>
              <w:snapToGrid w:val="0"/>
              <w:ind w:left="397" w:hanging="11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Obsługa dowolnej liczby pracowni:  Możliwość działania laboratoriów analityki, mikrobiologii i serologii transfuzjologicznej w oparciu o jedną, wspólną bazę danych, z możliwością tworzenia wspólnych raportów statystycznych i rozliczeniowych. Możliwość selektywnego widoku na danych stacjach roboczych uwzględniającego widoczność/ukrycie zleceń mikrobiologicznych/serologicznych..</w:t>
            </w:r>
          </w:p>
        </w:tc>
      </w:tr>
      <w:tr w:rsidR="00D829A2" w:rsidRPr="001E01A0" w14:paraId="59432D4C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3B4A978C" w14:textId="77777777" w:rsidR="00D829A2" w:rsidRPr="001E01A0" w:rsidRDefault="00D829A2" w:rsidP="00E80330">
            <w:pPr>
              <w:numPr>
                <w:ilvl w:val="0"/>
                <w:numId w:val="17"/>
              </w:numPr>
              <w:tabs>
                <w:tab w:val="left" w:pos="283"/>
              </w:tabs>
              <w:snapToGrid w:val="0"/>
              <w:ind w:left="283" w:hanging="5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uruchamiania poszczególnych funkcji systemu (np. rejestracja zleceń) z różnych stanowisk (w ramach posiadanych licencji).</w:t>
            </w:r>
          </w:p>
        </w:tc>
      </w:tr>
      <w:tr w:rsidR="00D829A2" w:rsidRPr="001E01A0" w14:paraId="3BFD44CE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012D9E65" w14:textId="77777777" w:rsidR="00D829A2" w:rsidRPr="001E01A0" w:rsidRDefault="00D829A2" w:rsidP="00E80330">
            <w:pPr>
              <w:numPr>
                <w:ilvl w:val="0"/>
                <w:numId w:val="17"/>
              </w:numPr>
              <w:tabs>
                <w:tab w:val="left" w:pos="283"/>
              </w:tabs>
              <w:snapToGrid w:val="0"/>
              <w:ind w:left="283" w:hanging="5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podłączenia i współpracy z drukarką fiskalną.</w:t>
            </w:r>
          </w:p>
        </w:tc>
      </w:tr>
      <w:tr w:rsidR="00D829A2" w:rsidRPr="001E01A0" w14:paraId="333C3304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7E4560E8" w14:textId="266B530E" w:rsidR="00D829A2" w:rsidRPr="001E01A0" w:rsidRDefault="00D829A2" w:rsidP="002C00A9">
            <w:pPr>
              <w:numPr>
                <w:ilvl w:val="0"/>
                <w:numId w:val="17"/>
              </w:numPr>
              <w:tabs>
                <w:tab w:val="left" w:pos="283"/>
              </w:tabs>
              <w:snapToGrid w:val="0"/>
              <w:ind w:left="283" w:hanging="5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 xml:space="preserve">Podłączenie i automatyczna rejestracja wyników z oferowanych analizatorów oraz innych aparatów wskazanych przez Zamawiającego, w łącznej liczbie do </w:t>
            </w:r>
            <w:r w:rsidR="002C00A9">
              <w:rPr>
                <w:rFonts w:ascii="Calibri" w:hAnsi="Calibri" w:cs="Calibri"/>
                <w:sz w:val="22"/>
                <w:szCs w:val="22"/>
              </w:rPr>
              <w:t>50</w:t>
            </w:r>
            <w:bookmarkStart w:id="0" w:name="_GoBack"/>
            <w:bookmarkEnd w:id="0"/>
            <w:r w:rsidRPr="001E01A0">
              <w:rPr>
                <w:rFonts w:ascii="Calibri" w:hAnsi="Calibri" w:cs="Calibri"/>
                <w:sz w:val="22"/>
                <w:szCs w:val="22"/>
              </w:rPr>
              <w:t xml:space="preserve"> szt. </w:t>
            </w:r>
          </w:p>
        </w:tc>
      </w:tr>
      <w:tr w:rsidR="00D829A2" w:rsidRPr="001E01A0" w14:paraId="6D74B093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277DF7E5" w14:textId="77777777" w:rsidR="00D829A2" w:rsidRPr="001E01A0" w:rsidRDefault="00D829A2" w:rsidP="00E80330">
            <w:pPr>
              <w:numPr>
                <w:ilvl w:val="0"/>
                <w:numId w:val="17"/>
              </w:numPr>
              <w:tabs>
                <w:tab w:val="left" w:pos="283"/>
              </w:tabs>
              <w:snapToGrid w:val="0"/>
              <w:ind w:left="283" w:hanging="5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Architektura klient/serwer.</w:t>
            </w:r>
          </w:p>
        </w:tc>
      </w:tr>
      <w:tr w:rsidR="00D829A2" w:rsidRPr="001E01A0" w14:paraId="3F67474F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4CDF447F" w14:textId="77777777" w:rsidR="00D829A2" w:rsidRPr="001E01A0" w:rsidRDefault="00D829A2" w:rsidP="00D829A2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</w:tabs>
              <w:ind w:hanging="496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Licencja na nieograniczoną liczbę użytkowników, nieograniczoną liczbę stacji roboczych, nieograniczoną liczbę podłączonych analizatorów.</w:t>
            </w:r>
          </w:p>
          <w:p w14:paraId="2C53A6E9" w14:textId="218A7BDE" w:rsidR="00D829A2" w:rsidRPr="001E01A0" w:rsidRDefault="00D829A2" w:rsidP="005415DA">
            <w:pPr>
              <w:spacing w:before="113"/>
              <w:ind w:left="73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Licencja nieograniczona czasowo.</w:t>
            </w:r>
          </w:p>
        </w:tc>
      </w:tr>
      <w:tr w:rsidR="00D829A2" w:rsidRPr="001E01A0" w14:paraId="1988A9AF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78277757" w14:textId="77777777" w:rsidR="00D829A2" w:rsidRPr="001E01A0" w:rsidRDefault="00D829A2" w:rsidP="00E80330">
            <w:pPr>
              <w:numPr>
                <w:ilvl w:val="0"/>
                <w:numId w:val="17"/>
              </w:numPr>
              <w:tabs>
                <w:tab w:val="left" w:pos="283"/>
              </w:tabs>
              <w:snapToGrid w:val="0"/>
              <w:ind w:left="567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Liczbę licencji na oprogramowanie komunikacyjne podłączonych do systemu analizatorów należy rozumieć jako niezależną od konkretnych typów aparatów. Wymiana analizatora lub zmiana miejsca podłączenia, o ile nie zwiększa łącznej ilości podłączonych aparatów – nie wymaga zmian w dotychczasowych, ani uzyskania nowych licencji.</w:t>
            </w:r>
          </w:p>
        </w:tc>
      </w:tr>
      <w:tr w:rsidR="00D829A2" w:rsidRPr="001E01A0" w14:paraId="68AB97D8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2AE2677B" w14:textId="77777777" w:rsidR="00D829A2" w:rsidRPr="001E01A0" w:rsidRDefault="00D829A2" w:rsidP="00E80330">
            <w:pPr>
              <w:numPr>
                <w:ilvl w:val="0"/>
                <w:numId w:val="17"/>
              </w:numPr>
              <w:tabs>
                <w:tab w:val="left" w:pos="283"/>
              </w:tabs>
              <w:snapToGrid w:val="0"/>
              <w:ind w:left="567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Automatyczne (bez udziału użytkownika) tworzenie kopii bezpieczeństwa we wskazanym miejscu, możliwość tworzenia dodatkowych kopii zabezpieczających na żądanie użytkownika.</w:t>
            </w:r>
          </w:p>
        </w:tc>
      </w:tr>
      <w:tr w:rsidR="00D829A2" w:rsidRPr="001E01A0" w14:paraId="2CD61B7B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19ED21D9" w14:textId="77777777" w:rsidR="00D829A2" w:rsidRPr="001E01A0" w:rsidRDefault="00D829A2" w:rsidP="00E80330">
            <w:pPr>
              <w:numPr>
                <w:ilvl w:val="0"/>
                <w:numId w:val="17"/>
              </w:numPr>
              <w:tabs>
                <w:tab w:val="left" w:pos="283"/>
              </w:tabs>
              <w:snapToGrid w:val="0"/>
              <w:ind w:left="567" w:hanging="22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Prowadzenie zdalnego serwisu poprzez łącze internetowe.</w:t>
            </w:r>
          </w:p>
        </w:tc>
      </w:tr>
      <w:tr w:rsidR="00D829A2" w:rsidRPr="001E01A0" w14:paraId="53B92EF8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2CE910C8" w14:textId="77777777" w:rsidR="00D829A2" w:rsidRPr="001E01A0" w:rsidRDefault="00D829A2" w:rsidP="00E80330">
            <w:pPr>
              <w:numPr>
                <w:ilvl w:val="0"/>
                <w:numId w:val="17"/>
              </w:numPr>
              <w:tabs>
                <w:tab w:val="left" w:pos="283"/>
              </w:tabs>
              <w:snapToGrid w:val="0"/>
              <w:ind w:left="567" w:hanging="22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W ramach posiadanych licencji użytkownik ma dostęp do konfiguracji i rekonfiguracji danych sterujących automaty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cz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ną pracą systemu.</w:t>
            </w:r>
          </w:p>
        </w:tc>
      </w:tr>
      <w:tr w:rsidR="00D829A2" w:rsidRPr="001E01A0" w14:paraId="4CCEC152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024BB5E4" w14:textId="77777777" w:rsidR="00D829A2" w:rsidRPr="001E01A0" w:rsidRDefault="00D829A2" w:rsidP="005415DA">
            <w:pPr>
              <w:tabs>
                <w:tab w:val="left" w:pos="283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b/>
                <w:bCs/>
                <w:sz w:val="22"/>
                <w:szCs w:val="22"/>
              </w:rPr>
              <w:t>Rejestracja pacjentów i zleceń diagnostycznych:</w:t>
            </w:r>
          </w:p>
        </w:tc>
      </w:tr>
      <w:tr w:rsidR="00D829A2" w:rsidRPr="001E01A0" w14:paraId="449AFB72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32DB4E31" w14:textId="77777777" w:rsidR="00D829A2" w:rsidRPr="001E01A0" w:rsidRDefault="00D829A2" w:rsidP="00E80330">
            <w:pPr>
              <w:numPr>
                <w:ilvl w:val="0"/>
                <w:numId w:val="14"/>
              </w:numPr>
              <w:tabs>
                <w:tab w:val="left" w:pos="452"/>
              </w:tabs>
              <w:snapToGrid w:val="0"/>
              <w:ind w:left="56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Prowadzenie kartoteki pacjentów i ich rejestracja, łącznie z datą przyjęcia do szpitala,  oraz identyfikacja pacjenta na podstawie różnych danych: demograficznych, nr księgi głównej, identyfi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ka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tora zewnętrznego.</w:t>
            </w:r>
          </w:p>
        </w:tc>
      </w:tr>
      <w:tr w:rsidR="00D829A2" w:rsidRPr="001E01A0" w14:paraId="7B375056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08AD1F02" w14:textId="77777777" w:rsidR="00D829A2" w:rsidRPr="001E01A0" w:rsidRDefault="00D829A2" w:rsidP="00E80330">
            <w:pPr>
              <w:numPr>
                <w:ilvl w:val="0"/>
                <w:numId w:val="14"/>
              </w:numPr>
              <w:tabs>
                <w:tab w:val="left" w:pos="452"/>
              </w:tabs>
              <w:snapToGrid w:val="0"/>
              <w:ind w:left="56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Rejestracja zleceń (wszystkie ba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da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nia), od zlecenio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daw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ców szpitalnych i zew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 xml:space="preserve">nętrznych, w tym: </w:t>
            </w:r>
          </w:p>
          <w:p w14:paraId="748B33FD" w14:textId="77777777" w:rsidR="00D829A2" w:rsidRPr="001E01A0" w:rsidRDefault="00D829A2" w:rsidP="00E80330">
            <w:pPr>
              <w:numPr>
                <w:ilvl w:val="0"/>
                <w:numId w:val="15"/>
              </w:numPr>
              <w:tabs>
                <w:tab w:val="left" w:pos="805"/>
              </w:tabs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 xml:space="preserve">rejestracja godzin: rejestracji zlecenia, pobrania, przyjęcia materiału, </w:t>
            </w:r>
          </w:p>
          <w:p w14:paraId="1B566DD1" w14:textId="77777777" w:rsidR="00D829A2" w:rsidRPr="001E01A0" w:rsidRDefault="00D829A2" w:rsidP="00E80330">
            <w:pPr>
              <w:numPr>
                <w:ilvl w:val="0"/>
                <w:numId w:val="15"/>
              </w:numPr>
              <w:tabs>
                <w:tab w:val="left" w:pos="805"/>
              </w:tabs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dokumentacja materiału z wykorzystaniem rozbudowywanego przez użytkownika słownika materiałów, możliwość szczegółowego opisania materiału w zleceniu,</w:t>
            </w:r>
          </w:p>
          <w:p w14:paraId="5DBFBCF9" w14:textId="77777777" w:rsidR="00D829A2" w:rsidRPr="001E01A0" w:rsidRDefault="00D829A2" w:rsidP="00E80330">
            <w:pPr>
              <w:numPr>
                <w:ilvl w:val="0"/>
                <w:numId w:val="15"/>
              </w:numPr>
              <w:tabs>
                <w:tab w:val="left" w:pos="805"/>
              </w:tabs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rejestrowania danych z wywiadu (przyjmowane leki, zastosowane i planowane leczenie, sugerowany kierunek diagnozy itp.).</w:t>
            </w:r>
          </w:p>
          <w:p w14:paraId="1FC17254" w14:textId="77777777" w:rsidR="00D829A2" w:rsidRPr="001E01A0" w:rsidRDefault="00D829A2" w:rsidP="00E80330">
            <w:pPr>
              <w:numPr>
                <w:ilvl w:val="0"/>
                <w:numId w:val="15"/>
              </w:numPr>
              <w:tabs>
                <w:tab w:val="left" w:pos="805"/>
              </w:tabs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wpisania danych: objętość dobowej zbiórki moczu, waga pacjenta automatycznie wykorzystywanych w procesie analitycznym do wyliczania wyników zleconych badań.</w:t>
            </w:r>
          </w:p>
        </w:tc>
      </w:tr>
      <w:tr w:rsidR="00D829A2" w:rsidRPr="001E01A0" w14:paraId="60F016E4" w14:textId="77777777" w:rsidTr="001E01A0">
        <w:trPr>
          <w:trHeight w:val="2253"/>
          <w:jc w:val="center"/>
        </w:trPr>
        <w:tc>
          <w:tcPr>
            <w:tcW w:w="9355" w:type="dxa"/>
            <w:shd w:val="clear" w:color="auto" w:fill="auto"/>
          </w:tcPr>
          <w:p w14:paraId="1411E031" w14:textId="77777777" w:rsidR="00D829A2" w:rsidRPr="001E01A0" w:rsidRDefault="00D829A2" w:rsidP="00E80330">
            <w:pPr>
              <w:numPr>
                <w:ilvl w:val="0"/>
                <w:numId w:val="14"/>
              </w:numPr>
              <w:tabs>
                <w:tab w:val="left" w:pos="452"/>
              </w:tabs>
              <w:snapToGrid w:val="0"/>
              <w:ind w:left="56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lastRenderedPageBreak/>
              <w:t>Całkowicie automatyczny dobór cen dla wykonywanych badań, umożliwiający:</w:t>
            </w:r>
          </w:p>
          <w:p w14:paraId="0CD28667" w14:textId="77777777" w:rsidR="00D829A2" w:rsidRPr="001E01A0" w:rsidRDefault="00D829A2" w:rsidP="00E80330">
            <w:pPr>
              <w:numPr>
                <w:ilvl w:val="0"/>
                <w:numId w:val="16"/>
              </w:numPr>
              <w:tabs>
                <w:tab w:val="left" w:pos="805"/>
              </w:tabs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dobór różnych cen za badanie dla różnych płatników,</w:t>
            </w:r>
          </w:p>
          <w:p w14:paraId="037AE5A7" w14:textId="77777777" w:rsidR="00D829A2" w:rsidRPr="001E01A0" w:rsidRDefault="00D829A2" w:rsidP="00E80330">
            <w:pPr>
              <w:numPr>
                <w:ilvl w:val="0"/>
                <w:numId w:val="16"/>
              </w:numPr>
              <w:tabs>
                <w:tab w:val="left" w:pos="805"/>
              </w:tabs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przypisanie badań różnym płatnikom, bez rejestracji osobnych zleceń,( możliwość rejestracji badań płatnych przez pacjenta do zlecenia od płatnika innego i wykonanie tych badań z tego samego materiału diagnostycznego – możliwość osobnego wydruku tych badań</w:t>
            </w:r>
          </w:p>
          <w:p w14:paraId="1CC8EF0B" w14:textId="77777777" w:rsidR="00D829A2" w:rsidRPr="001E01A0" w:rsidRDefault="00D829A2" w:rsidP="00E80330">
            <w:pPr>
              <w:numPr>
                <w:ilvl w:val="0"/>
                <w:numId w:val="16"/>
              </w:numPr>
              <w:tabs>
                <w:tab w:val="left" w:pos="805"/>
              </w:tabs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rejestrację grupy (pakietu) badań o cenie różnej od sumy cen składowych,</w:t>
            </w:r>
          </w:p>
          <w:p w14:paraId="63873563" w14:textId="77777777" w:rsidR="00D829A2" w:rsidRPr="001E01A0" w:rsidRDefault="00D829A2" w:rsidP="00E80330">
            <w:pPr>
              <w:numPr>
                <w:ilvl w:val="0"/>
                <w:numId w:val="16"/>
              </w:numPr>
              <w:tabs>
                <w:tab w:val="left" w:pos="805"/>
              </w:tabs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zlecenie badania (po ustalonej cenie) wykonywanego na koszt laboratorium,</w:t>
            </w:r>
          </w:p>
          <w:p w14:paraId="5518003D" w14:textId="77777777" w:rsidR="00D829A2" w:rsidRPr="001E01A0" w:rsidRDefault="00D829A2" w:rsidP="00E80330">
            <w:pPr>
              <w:numPr>
                <w:ilvl w:val="0"/>
                <w:numId w:val="16"/>
              </w:numPr>
              <w:tabs>
                <w:tab w:val="left" w:pos="805"/>
              </w:tabs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przydział ceny z cennika „domyślnego” w przypadku niekompletnych danych kwalifikujących przydział właściwego cennika (lub braku w nim ceny),,</w:t>
            </w:r>
          </w:p>
          <w:p w14:paraId="14CE05DF" w14:textId="77777777" w:rsidR="00D829A2" w:rsidRPr="001E01A0" w:rsidRDefault="00D829A2" w:rsidP="00E80330">
            <w:pPr>
              <w:numPr>
                <w:ilvl w:val="0"/>
                <w:numId w:val="16"/>
              </w:numPr>
              <w:tabs>
                <w:tab w:val="left" w:pos="805"/>
              </w:tabs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blokadę rejestracji badania, do którego nie można automatycznie dobrać ceny.</w:t>
            </w:r>
          </w:p>
        </w:tc>
      </w:tr>
      <w:tr w:rsidR="00D829A2" w:rsidRPr="001E01A0" w14:paraId="28EE6E4A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75AB0284" w14:textId="77777777" w:rsidR="00D829A2" w:rsidRPr="001E01A0" w:rsidRDefault="00D829A2" w:rsidP="00E80330">
            <w:pPr>
              <w:numPr>
                <w:ilvl w:val="0"/>
                <w:numId w:val="14"/>
              </w:numPr>
              <w:tabs>
                <w:tab w:val="left" w:pos="452"/>
              </w:tabs>
              <w:snapToGrid w:val="0"/>
              <w:ind w:left="56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Automatyczne rozliczanie zleceń, z uwzględnieniem specjalnych ich ro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dza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jów (Cito, Dyżury...), w tym:</w:t>
            </w:r>
          </w:p>
          <w:p w14:paraId="3C8C6C0D" w14:textId="77777777" w:rsidR="00D829A2" w:rsidRPr="001E01A0" w:rsidRDefault="00D829A2" w:rsidP="00E80330">
            <w:pPr>
              <w:numPr>
                <w:ilvl w:val="0"/>
                <w:numId w:val="14"/>
              </w:numPr>
              <w:tabs>
                <w:tab w:val="left" w:pos="805"/>
              </w:tabs>
              <w:ind w:left="56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definio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wa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 xml:space="preserve">nia własnych rodzajów zleceń, </w:t>
            </w:r>
          </w:p>
          <w:p w14:paraId="721A105A" w14:textId="77777777" w:rsidR="00D829A2" w:rsidRPr="001E01A0" w:rsidRDefault="00D829A2" w:rsidP="00E80330">
            <w:pPr>
              <w:numPr>
                <w:ilvl w:val="0"/>
                <w:numId w:val="14"/>
              </w:numPr>
              <w:tabs>
                <w:tab w:val="left" w:pos="805"/>
              </w:tabs>
              <w:ind w:left="56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automatycznego doboru różnych cen tego samego badania dla różnych płatni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ków i w zależności od rodzaju zlecenia (włącznie z rodzajami zleceń zdefiniowanymi przez użytkownika),</w:t>
            </w:r>
          </w:p>
          <w:p w14:paraId="6CF24088" w14:textId="77777777" w:rsidR="00D829A2" w:rsidRPr="001E01A0" w:rsidRDefault="00D829A2" w:rsidP="00E80330">
            <w:pPr>
              <w:numPr>
                <w:ilvl w:val="0"/>
                <w:numId w:val="14"/>
              </w:numPr>
              <w:tabs>
                <w:tab w:val="left" w:pos="805"/>
              </w:tabs>
              <w:ind w:left="56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użycia zdefiniowanego rodzaju zlecenia jako filtru w zestawieniach.</w:t>
            </w:r>
          </w:p>
        </w:tc>
      </w:tr>
      <w:tr w:rsidR="00D829A2" w:rsidRPr="001E01A0" w14:paraId="3600C52D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5E09DAE2" w14:textId="77777777" w:rsidR="00D829A2" w:rsidRPr="001E01A0" w:rsidRDefault="00D829A2" w:rsidP="00E80330">
            <w:pPr>
              <w:numPr>
                <w:ilvl w:val="0"/>
                <w:numId w:val="14"/>
              </w:numPr>
              <w:tabs>
                <w:tab w:val="left" w:pos="452"/>
              </w:tabs>
              <w:snapToGrid w:val="0"/>
              <w:ind w:left="56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Automatyczne uwzględnianie w rozliczaniu zleceń kilku różnych stawek VAT dla tej samej usługi, w zależności od przeznaczenia wyniku.</w:t>
            </w:r>
          </w:p>
        </w:tc>
      </w:tr>
      <w:tr w:rsidR="00D829A2" w:rsidRPr="001E01A0" w14:paraId="48C677BB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56992E6E" w14:textId="77777777" w:rsidR="00D829A2" w:rsidRPr="001E01A0" w:rsidRDefault="00D829A2" w:rsidP="00E80330">
            <w:pPr>
              <w:numPr>
                <w:ilvl w:val="0"/>
                <w:numId w:val="14"/>
              </w:numPr>
              <w:tabs>
                <w:tab w:val="left" w:pos="452"/>
              </w:tabs>
              <w:snapToGrid w:val="0"/>
              <w:ind w:left="56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podłączenia i współpracy z drukarkami fiskalnymi, prowadzenie towarzyszących im rejestrów sprzedaży i rejestrów paragonów fiskalnych, z możliwością równoczesnego użycia kilku takich drukarek i rejestrów.</w:t>
            </w:r>
          </w:p>
        </w:tc>
      </w:tr>
      <w:tr w:rsidR="00D829A2" w:rsidRPr="001E01A0" w14:paraId="067FB294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00EC22B8" w14:textId="77777777" w:rsidR="00D829A2" w:rsidRPr="001E01A0" w:rsidRDefault="00D829A2" w:rsidP="00E80330">
            <w:pPr>
              <w:numPr>
                <w:ilvl w:val="0"/>
                <w:numId w:val="14"/>
              </w:numPr>
              <w:tabs>
                <w:tab w:val="left" w:pos="452"/>
              </w:tabs>
              <w:snapToGrid w:val="0"/>
              <w:ind w:left="56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dopisania badania do istniejącego zle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cenia, bez konieczności ponownego rejestrowania danych administracyjnych.</w:t>
            </w:r>
          </w:p>
        </w:tc>
      </w:tr>
      <w:tr w:rsidR="00D829A2" w:rsidRPr="001E01A0" w14:paraId="7A74598F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6BF28D69" w14:textId="77777777" w:rsidR="00D829A2" w:rsidRPr="001E01A0" w:rsidRDefault="00D829A2" w:rsidP="00E80330">
            <w:pPr>
              <w:numPr>
                <w:ilvl w:val="0"/>
                <w:numId w:val="14"/>
              </w:numPr>
              <w:tabs>
                <w:tab w:val="left" w:pos="452"/>
              </w:tabs>
              <w:snapToGrid w:val="0"/>
              <w:ind w:left="56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automatycznej rejestracji zleceń za pomocą skanera.</w:t>
            </w:r>
          </w:p>
        </w:tc>
      </w:tr>
      <w:tr w:rsidR="00D829A2" w:rsidRPr="001E01A0" w14:paraId="5240FF0F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5C9CBDE8" w14:textId="77777777" w:rsidR="00D829A2" w:rsidRPr="001E01A0" w:rsidRDefault="00D829A2" w:rsidP="00E80330">
            <w:pPr>
              <w:numPr>
                <w:ilvl w:val="0"/>
                <w:numId w:val="14"/>
              </w:numPr>
              <w:tabs>
                <w:tab w:val="left" w:pos="452"/>
              </w:tabs>
              <w:snapToGrid w:val="0"/>
              <w:ind w:left="56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Prowadzenie głównej książki zleceń i możliwość jej wydruku.</w:t>
            </w:r>
          </w:p>
        </w:tc>
      </w:tr>
      <w:tr w:rsidR="00D829A2" w:rsidRPr="001E01A0" w14:paraId="1D9D006C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2285BEFD" w14:textId="77777777" w:rsidR="00D829A2" w:rsidRPr="001E01A0" w:rsidRDefault="00D829A2" w:rsidP="00E80330">
            <w:pPr>
              <w:numPr>
                <w:ilvl w:val="0"/>
                <w:numId w:val="14"/>
              </w:numPr>
              <w:tabs>
                <w:tab w:val="left" w:pos="452"/>
              </w:tabs>
              <w:snapToGrid w:val="0"/>
              <w:ind w:left="56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automatycznego (na podstawie zarejestrowanych zleceń) wystawiania rachunków indywidualnych dla pacjentów oraz rachunków/faktur zbiorczych dla płatników.</w:t>
            </w:r>
          </w:p>
        </w:tc>
      </w:tr>
      <w:tr w:rsidR="00D829A2" w:rsidRPr="001E01A0" w14:paraId="35F16275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0FB3B521" w14:textId="5944D967" w:rsidR="00D829A2" w:rsidRPr="001E01A0" w:rsidRDefault="00D829A2" w:rsidP="00E80330">
            <w:pPr>
              <w:numPr>
                <w:ilvl w:val="0"/>
                <w:numId w:val="14"/>
              </w:numPr>
              <w:tabs>
                <w:tab w:val="left" w:pos="452"/>
              </w:tabs>
              <w:snapToGrid w:val="0"/>
              <w:ind w:left="56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 xml:space="preserve">Możliwość ustawienia automatycznej zmiany typu zlecenia w zależności od godziny, dnia, tygodnia przyjęcia materiału </w:t>
            </w:r>
          </w:p>
        </w:tc>
      </w:tr>
      <w:tr w:rsidR="00D829A2" w:rsidRPr="001E01A0" w14:paraId="07D89E15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2B25F645" w14:textId="77777777" w:rsidR="00D829A2" w:rsidRPr="001E01A0" w:rsidRDefault="00D829A2" w:rsidP="005415DA">
            <w:pPr>
              <w:tabs>
                <w:tab w:val="left" w:pos="283"/>
              </w:tabs>
              <w:snapToGrid w:val="0"/>
              <w:ind w:left="113" w:hanging="5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b/>
                <w:bCs/>
                <w:sz w:val="22"/>
                <w:szCs w:val="22"/>
              </w:rPr>
              <w:t>Proces analityczny:</w:t>
            </w:r>
          </w:p>
        </w:tc>
      </w:tr>
      <w:tr w:rsidR="00D829A2" w:rsidRPr="001E01A0" w14:paraId="1CFD3D45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1C353298" w14:textId="77777777" w:rsidR="00D829A2" w:rsidRPr="001E01A0" w:rsidRDefault="00D829A2" w:rsidP="00E80330">
            <w:pPr>
              <w:numPr>
                <w:ilvl w:val="0"/>
                <w:numId w:val="18"/>
              </w:numPr>
              <w:tabs>
                <w:tab w:val="left" w:pos="452"/>
              </w:tabs>
              <w:snapToGrid w:val="0"/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Prowadzenie książek zleceń i wyników w pra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cow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niach, automatycznie sprzężonych z książką główną.</w:t>
            </w:r>
          </w:p>
        </w:tc>
      </w:tr>
      <w:tr w:rsidR="00D829A2" w:rsidRPr="001E01A0" w14:paraId="26FE7E0B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3A243232" w14:textId="77777777" w:rsidR="00D829A2" w:rsidRPr="001E01A0" w:rsidRDefault="00D829A2" w:rsidP="00E80330">
            <w:pPr>
              <w:numPr>
                <w:ilvl w:val="0"/>
                <w:numId w:val="18"/>
              </w:numPr>
              <w:tabs>
                <w:tab w:val="left" w:pos="452"/>
              </w:tabs>
              <w:snapToGrid w:val="0"/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Definiowanie w dowolnym czasie i automatyczne prowadzenie ksiąg(ewidencji/list) wg wymagań Zamawiającego, z możliwością:</w:t>
            </w:r>
          </w:p>
          <w:p w14:paraId="19A66F80" w14:textId="77777777" w:rsidR="00D829A2" w:rsidRPr="001E01A0" w:rsidRDefault="00D829A2" w:rsidP="00E80330">
            <w:pPr>
              <w:numPr>
                <w:ilvl w:val="0"/>
                <w:numId w:val="19"/>
              </w:numPr>
              <w:tabs>
                <w:tab w:val="left" w:pos="1068"/>
                <w:tab w:val="left" w:pos="1160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grupowania i numeracji wg zadanego porządku,</w:t>
            </w:r>
          </w:p>
          <w:p w14:paraId="211031FB" w14:textId="77777777" w:rsidR="00D829A2" w:rsidRPr="001E01A0" w:rsidRDefault="00D829A2" w:rsidP="00E80330">
            <w:pPr>
              <w:numPr>
                <w:ilvl w:val="0"/>
                <w:numId w:val="19"/>
              </w:numPr>
              <w:tabs>
                <w:tab w:val="left" w:pos="1068"/>
                <w:tab w:val="left" w:pos="1160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użycia przy wydruku wyników: numeracji z księgi i specjalnych (przypisanych do księgi) formularzy,</w:t>
            </w:r>
          </w:p>
          <w:p w14:paraId="055A31AB" w14:textId="77777777" w:rsidR="00D829A2" w:rsidRPr="001E01A0" w:rsidRDefault="00D829A2" w:rsidP="00E80330">
            <w:pPr>
              <w:numPr>
                <w:ilvl w:val="0"/>
                <w:numId w:val="19"/>
              </w:numPr>
              <w:tabs>
                <w:tab w:val="left" w:pos="1068"/>
                <w:tab w:val="left" w:pos="1160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filtrowania wyników odpowiednio do przynależności do księgi.</w:t>
            </w:r>
          </w:p>
        </w:tc>
      </w:tr>
      <w:tr w:rsidR="00D829A2" w:rsidRPr="001E01A0" w14:paraId="06C61A2D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0C362433" w14:textId="77777777" w:rsidR="00D829A2" w:rsidRPr="001E01A0" w:rsidRDefault="00D829A2" w:rsidP="00E80330">
            <w:pPr>
              <w:numPr>
                <w:ilvl w:val="0"/>
                <w:numId w:val="18"/>
              </w:numPr>
              <w:tabs>
                <w:tab w:val="left" w:pos="452"/>
              </w:tabs>
              <w:snapToGrid w:val="0"/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Automatyczne kierowanie badań do stanowisk, na któ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rych mają być wykonane, z uwzględnieniem alterna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tyw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nych metod wykonywania, w tym możliwość prze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kie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rowywania badań do innej pracowni.</w:t>
            </w:r>
          </w:p>
        </w:tc>
      </w:tr>
      <w:tr w:rsidR="00D829A2" w:rsidRPr="001E01A0" w14:paraId="3E5516E8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78E6DDFA" w14:textId="77777777" w:rsidR="00D829A2" w:rsidRPr="001E01A0" w:rsidRDefault="00D829A2" w:rsidP="00E80330">
            <w:pPr>
              <w:numPr>
                <w:ilvl w:val="0"/>
                <w:numId w:val="18"/>
              </w:numPr>
              <w:tabs>
                <w:tab w:val="left" w:pos="452"/>
              </w:tabs>
              <w:snapToGrid w:val="0"/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Pełna automatyka sterowania analizatorami diag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nos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tycz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nymi (programowanie, wysyłanie zle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ceń, odbiór wy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ników, przesłanie informacji tech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nicznych), uwzglę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d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niająca specyfikę aparatów  serologicznych /mikrobiologicznych.</w:t>
            </w:r>
          </w:p>
        </w:tc>
      </w:tr>
      <w:tr w:rsidR="00D829A2" w:rsidRPr="001E01A0" w14:paraId="5AE84AB6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615C942D" w14:textId="77777777" w:rsidR="00D829A2" w:rsidRPr="001E01A0" w:rsidRDefault="00D829A2" w:rsidP="00E80330">
            <w:pPr>
              <w:numPr>
                <w:ilvl w:val="0"/>
                <w:numId w:val="18"/>
              </w:numPr>
              <w:tabs>
                <w:tab w:val="left" w:pos="452"/>
              </w:tabs>
              <w:snapToGrid w:val="0"/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wyboru liczby i rodzaju badań do wykona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nia, zmiany kolejności, przerwania, powtórze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nia, wpisa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nia wyniku manualnie, zatwierdzenia – w miarę możli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wości obsługiwanego stanowiska (analizatora).</w:t>
            </w:r>
          </w:p>
        </w:tc>
      </w:tr>
      <w:tr w:rsidR="00D829A2" w:rsidRPr="001E01A0" w14:paraId="1B819534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1C870FE5" w14:textId="77777777" w:rsidR="00D829A2" w:rsidRPr="001E01A0" w:rsidRDefault="00D829A2" w:rsidP="00E80330">
            <w:pPr>
              <w:numPr>
                <w:ilvl w:val="0"/>
                <w:numId w:val="18"/>
              </w:numPr>
              <w:tabs>
                <w:tab w:val="left" w:pos="452"/>
              </w:tabs>
              <w:snapToGrid w:val="0"/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lastRenderedPageBreak/>
              <w:t>Możliwość alternatywnego wykonywania tych samych badań na kilku (różnych lub takich samych) analizato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rach – oprogramowanie musi umożliwiać automatyczny (bez wskazywania przez użytkownika) przydział próbek do analizatorów/pracowni z uwzględnieniem:</w:t>
            </w:r>
          </w:p>
          <w:p w14:paraId="04798DA0" w14:textId="77777777" w:rsidR="00D829A2" w:rsidRPr="001E01A0" w:rsidRDefault="00D829A2" w:rsidP="00E80330">
            <w:pPr>
              <w:numPr>
                <w:ilvl w:val="0"/>
                <w:numId w:val="20"/>
              </w:numPr>
              <w:tabs>
                <w:tab w:val="left" w:pos="452"/>
              </w:tabs>
              <w:snapToGrid w:val="0"/>
              <w:ind w:left="1077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możliwości zadania przez użytkownika reguł przydziału,</w:t>
            </w:r>
          </w:p>
          <w:p w14:paraId="463AE6E7" w14:textId="77777777" w:rsidR="00D829A2" w:rsidRPr="001E01A0" w:rsidRDefault="00D829A2" w:rsidP="00E80330">
            <w:pPr>
              <w:numPr>
                <w:ilvl w:val="0"/>
                <w:numId w:val="20"/>
              </w:numPr>
              <w:tabs>
                <w:tab w:val="left" w:pos="452"/>
              </w:tabs>
              <w:snapToGrid w:val="0"/>
              <w:ind w:left="1077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możliwości wystąpienia nieokreślonej (jedna lub kilka) liczby próbek tego samego materiału,</w:t>
            </w:r>
          </w:p>
          <w:p w14:paraId="5CB8F319" w14:textId="77777777" w:rsidR="00D829A2" w:rsidRPr="001E01A0" w:rsidRDefault="00D829A2" w:rsidP="00E80330">
            <w:pPr>
              <w:numPr>
                <w:ilvl w:val="0"/>
                <w:numId w:val="20"/>
              </w:numPr>
              <w:tabs>
                <w:tab w:val="left" w:pos="452"/>
              </w:tabs>
              <w:snapToGrid w:val="0"/>
              <w:ind w:left="1077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automatycznego programowania i odbioru wyników z któregokolwiek takiego analizatora, bez wskazywania, na którym zostaną lub zostały wykonane,</w:t>
            </w:r>
          </w:p>
          <w:p w14:paraId="3E52F55A" w14:textId="77777777" w:rsidR="00D829A2" w:rsidRPr="001E01A0" w:rsidRDefault="00D829A2" w:rsidP="00E80330">
            <w:pPr>
              <w:numPr>
                <w:ilvl w:val="0"/>
                <w:numId w:val="20"/>
              </w:numPr>
              <w:tabs>
                <w:tab w:val="left" w:pos="452"/>
              </w:tabs>
              <w:snapToGrid w:val="0"/>
              <w:ind w:left="1077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optymalizacji wykorzystania analizatorów – wykonywanie badań wg zadanych kryteriów optymalizacji (czas pracy, repertuar aparatu, obciążenie).</w:t>
            </w:r>
          </w:p>
        </w:tc>
      </w:tr>
      <w:tr w:rsidR="00D829A2" w:rsidRPr="001E01A0" w14:paraId="27598FD9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5545ADE7" w14:textId="77777777" w:rsidR="00D829A2" w:rsidRPr="001E01A0" w:rsidRDefault="00D829A2" w:rsidP="00E80330">
            <w:pPr>
              <w:numPr>
                <w:ilvl w:val="0"/>
                <w:numId w:val="18"/>
              </w:numPr>
              <w:tabs>
                <w:tab w:val="left" w:pos="452"/>
              </w:tabs>
              <w:snapToGrid w:val="0"/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 xml:space="preserve">Możliwość manualnego wprowadzania wyników z wykorzystaniem otwartej dla użytkownika </w:t>
            </w:r>
            <w:proofErr w:type="spellStart"/>
            <w:r w:rsidRPr="001E01A0">
              <w:rPr>
                <w:rFonts w:ascii="Calibri" w:hAnsi="Calibri" w:cs="Calibri"/>
                <w:sz w:val="22"/>
                <w:szCs w:val="22"/>
              </w:rPr>
              <w:t>katroteki</w:t>
            </w:r>
            <w:proofErr w:type="spellEnd"/>
            <w:r w:rsidRPr="001E01A0">
              <w:rPr>
                <w:rFonts w:ascii="Calibri" w:hAnsi="Calibri" w:cs="Calibri"/>
                <w:sz w:val="22"/>
                <w:szCs w:val="22"/>
              </w:rPr>
              <w:t xml:space="preserve"> skrótów tekstowych.</w:t>
            </w:r>
          </w:p>
        </w:tc>
      </w:tr>
      <w:tr w:rsidR="00D829A2" w:rsidRPr="001E01A0" w14:paraId="7DA274D8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31F051F9" w14:textId="77777777" w:rsidR="00D829A2" w:rsidRPr="001E01A0" w:rsidRDefault="00D829A2" w:rsidP="00E80330">
            <w:pPr>
              <w:numPr>
                <w:ilvl w:val="0"/>
                <w:numId w:val="18"/>
              </w:numPr>
              <w:tabs>
                <w:tab w:val="left" w:pos="452"/>
              </w:tabs>
              <w:snapToGrid w:val="0"/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Przyspieszona, automatyczna obsługa zleceń pil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nych.</w:t>
            </w:r>
          </w:p>
        </w:tc>
      </w:tr>
      <w:tr w:rsidR="00D829A2" w:rsidRPr="001E01A0" w14:paraId="224D39AC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5C696D8A" w14:textId="77777777" w:rsidR="00D829A2" w:rsidRPr="001E01A0" w:rsidRDefault="00D829A2" w:rsidP="00E80330">
            <w:pPr>
              <w:numPr>
                <w:ilvl w:val="0"/>
                <w:numId w:val="18"/>
              </w:numPr>
              <w:tabs>
                <w:tab w:val="left" w:pos="452"/>
              </w:tabs>
              <w:snapToGrid w:val="0"/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Automatyczny dobór wartości referencyjnych i auto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ma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tyczne flagowanie wyników, w tym flagowanie wyni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ków będących tekstowymi opisami, z możliwością dowolnej liczby zakresów referencyjnych, osobno dla każdej metody wykonania badania.</w:t>
            </w:r>
          </w:p>
        </w:tc>
      </w:tr>
      <w:tr w:rsidR="00D829A2" w:rsidRPr="001E01A0" w14:paraId="2BBB3D5B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07AA4345" w14:textId="77777777" w:rsidR="00D829A2" w:rsidRPr="001E01A0" w:rsidRDefault="00D829A2" w:rsidP="00E80330">
            <w:pPr>
              <w:numPr>
                <w:ilvl w:val="0"/>
                <w:numId w:val="18"/>
              </w:numPr>
              <w:tabs>
                <w:tab w:val="left" w:pos="452"/>
              </w:tabs>
              <w:snapToGrid w:val="0"/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automatycznego zastępowania wyniku licz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bowego (poza wskazanym zakresem) odpo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wied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nim tekstem.</w:t>
            </w:r>
          </w:p>
        </w:tc>
      </w:tr>
      <w:tr w:rsidR="00D829A2" w:rsidRPr="001E01A0" w14:paraId="55FBFFBF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492D9C88" w14:textId="77777777" w:rsidR="00D829A2" w:rsidRPr="001E01A0" w:rsidRDefault="00D829A2" w:rsidP="00E80330">
            <w:pPr>
              <w:numPr>
                <w:ilvl w:val="0"/>
                <w:numId w:val="18"/>
              </w:numPr>
              <w:tabs>
                <w:tab w:val="left" w:pos="452"/>
              </w:tabs>
              <w:snapToGrid w:val="0"/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 xml:space="preserve">Rejestracja błędów wykonania oraz błędów </w:t>
            </w:r>
            <w:proofErr w:type="spellStart"/>
            <w:r w:rsidRPr="001E01A0">
              <w:rPr>
                <w:rFonts w:ascii="Calibri" w:hAnsi="Calibri" w:cs="Calibri"/>
                <w:sz w:val="22"/>
                <w:szCs w:val="22"/>
              </w:rPr>
              <w:t>preanalitycznych</w:t>
            </w:r>
            <w:proofErr w:type="spellEnd"/>
            <w:r w:rsidRPr="001E01A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D829A2" w:rsidRPr="001E01A0" w14:paraId="133953E3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3F8F2059" w14:textId="77777777" w:rsidR="00D829A2" w:rsidRPr="001E01A0" w:rsidRDefault="00D829A2" w:rsidP="00E80330">
            <w:pPr>
              <w:numPr>
                <w:ilvl w:val="0"/>
                <w:numId w:val="18"/>
              </w:numPr>
              <w:tabs>
                <w:tab w:val="left" w:pos="283"/>
              </w:tabs>
              <w:snapToGrid w:val="0"/>
              <w:ind w:left="680" w:hanging="36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Określanie, analiza i sygnalizacja przekroczenia krytycznych wartości wyników badań.</w:t>
            </w:r>
          </w:p>
        </w:tc>
      </w:tr>
      <w:tr w:rsidR="00D829A2" w:rsidRPr="001E01A0" w14:paraId="41C18AEF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1953F559" w14:textId="77777777" w:rsidR="00D829A2" w:rsidRPr="001E01A0" w:rsidRDefault="00D829A2" w:rsidP="00E80330">
            <w:pPr>
              <w:numPr>
                <w:ilvl w:val="0"/>
                <w:numId w:val="18"/>
              </w:numPr>
              <w:tabs>
                <w:tab w:val="left" w:pos="283"/>
              </w:tabs>
              <w:snapToGrid w:val="0"/>
              <w:ind w:left="680" w:hanging="36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Dwustopniowe zatwierdzanie: 1) „techniczna” akceptacja wyniku i 2) autoryzacja diagnosty, w tym walidacja wyni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ku, wspól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ny wido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k wyników ze wszy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st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 xml:space="preserve">kich pracowni, </w:t>
            </w:r>
            <w:proofErr w:type="spellStart"/>
            <w:r w:rsidRPr="001E01A0">
              <w:rPr>
                <w:rFonts w:ascii="Calibri" w:hAnsi="Calibri" w:cs="Calibri"/>
                <w:sz w:val="22"/>
                <w:szCs w:val="22"/>
              </w:rPr>
              <w:t>zwa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lido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wanych</w:t>
            </w:r>
            <w:proofErr w:type="spellEnd"/>
            <w:r w:rsidRPr="001E01A0">
              <w:rPr>
                <w:rFonts w:ascii="Calibri" w:hAnsi="Calibri" w:cs="Calibri"/>
                <w:sz w:val="22"/>
                <w:szCs w:val="22"/>
              </w:rPr>
              <w:t xml:space="preserve"> poprzednich wyników pac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jen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 xml:space="preserve">ta, funkcje „delta </w:t>
            </w:r>
            <w:proofErr w:type="spellStart"/>
            <w:r w:rsidRPr="001E01A0">
              <w:rPr>
                <w:rFonts w:ascii="Calibri" w:hAnsi="Calibri" w:cs="Calibri"/>
                <w:sz w:val="22"/>
                <w:szCs w:val="22"/>
              </w:rPr>
              <w:t>check</w:t>
            </w:r>
            <w:proofErr w:type="spellEnd"/>
            <w:r w:rsidRPr="001E01A0">
              <w:rPr>
                <w:rFonts w:ascii="Calibri" w:hAnsi="Calibri" w:cs="Calibri"/>
                <w:sz w:val="22"/>
                <w:szCs w:val="22"/>
              </w:rPr>
              <w:t>”.  Możli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wość wyboru trybu pracy: z zatwierdzaniem jedno- lub dwustopniowym. Autoryzacja wyniku wspomagana podglądem wydruku w jego ostatecznej postaci.</w:t>
            </w:r>
          </w:p>
        </w:tc>
      </w:tr>
      <w:tr w:rsidR="00D829A2" w:rsidRPr="001E01A0" w14:paraId="0FB91E64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38FBD3DB" w14:textId="77777777" w:rsidR="00D829A2" w:rsidRPr="001E01A0" w:rsidRDefault="00D829A2" w:rsidP="00E80330">
            <w:pPr>
              <w:numPr>
                <w:ilvl w:val="0"/>
                <w:numId w:val="18"/>
              </w:numPr>
              <w:tabs>
                <w:tab w:val="left" w:pos="283"/>
              </w:tabs>
              <w:snapToGrid w:val="0"/>
              <w:ind w:left="680" w:hanging="36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zdalnej,  autoryzacji wyników przez diagnostę, z zapewnieniem mu wglądu do danych niezbędnych do podjęcia decyzji  - co najmniej  do wyników badań, materiałów, pacjentów i wyników kontroli jakości realizowane przez szyfrowane połączenie tunelem VPN.</w:t>
            </w:r>
          </w:p>
        </w:tc>
      </w:tr>
      <w:tr w:rsidR="00D829A2" w:rsidRPr="001E01A0" w14:paraId="6FA1460B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4BCF8EE9" w14:textId="77777777" w:rsidR="00D829A2" w:rsidRPr="001E01A0" w:rsidRDefault="00D829A2" w:rsidP="00E80330">
            <w:pPr>
              <w:numPr>
                <w:ilvl w:val="0"/>
                <w:numId w:val="18"/>
              </w:numPr>
              <w:tabs>
                <w:tab w:val="left" w:pos="283"/>
              </w:tabs>
              <w:snapToGrid w:val="0"/>
              <w:ind w:left="680" w:hanging="36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Automatyczne (w tle) naliczanie kosztów, z uwzględ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nieniem metod i powtórzeń.</w:t>
            </w:r>
          </w:p>
        </w:tc>
      </w:tr>
      <w:tr w:rsidR="00D829A2" w:rsidRPr="001E01A0" w14:paraId="1330BBC0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1908F7CE" w14:textId="77777777" w:rsidR="00D829A2" w:rsidRPr="001E01A0" w:rsidRDefault="00D829A2" w:rsidP="00E80330">
            <w:pPr>
              <w:numPr>
                <w:ilvl w:val="0"/>
                <w:numId w:val="18"/>
              </w:numPr>
              <w:tabs>
                <w:tab w:val="left" w:pos="283"/>
              </w:tabs>
              <w:snapToGrid w:val="0"/>
              <w:ind w:left="680" w:hanging="36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Wygodne katalogowanie miejsca przechowywania próbek po wykonaniu oznaczeń, możliwość późniejszego odszukania próbki wg danych zapisanych w systemie.</w:t>
            </w:r>
          </w:p>
        </w:tc>
      </w:tr>
      <w:tr w:rsidR="00D829A2" w:rsidRPr="001E01A0" w14:paraId="786F7EE2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4F9F787C" w14:textId="77777777" w:rsidR="00D829A2" w:rsidRPr="001E01A0" w:rsidRDefault="00D829A2" w:rsidP="005415DA">
            <w:pPr>
              <w:tabs>
                <w:tab w:val="left" w:pos="283"/>
              </w:tabs>
              <w:snapToGrid w:val="0"/>
              <w:ind w:left="57" w:hanging="5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b/>
                <w:bCs/>
                <w:sz w:val="22"/>
                <w:szCs w:val="22"/>
              </w:rPr>
              <w:t>Wydawanie wyników:</w:t>
            </w:r>
          </w:p>
        </w:tc>
      </w:tr>
      <w:tr w:rsidR="00D829A2" w:rsidRPr="001E01A0" w14:paraId="0B9B8DA5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68639730" w14:textId="0BCEEC28" w:rsidR="00D829A2" w:rsidRPr="001E01A0" w:rsidRDefault="00D829A2" w:rsidP="001E01A0">
            <w:pPr>
              <w:numPr>
                <w:ilvl w:val="0"/>
                <w:numId w:val="12"/>
              </w:numPr>
              <w:tabs>
                <w:tab w:val="left" w:pos="452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prawnie skutecznego elektronicznego wraz ze znacznikiem czasu podpisywania wyników, w tym składania podpisu zdalnie, za pośrednictwem publicznej sieci Internet.</w:t>
            </w:r>
            <w:r w:rsidR="001E01A0" w:rsidRPr="001E01A0">
              <w:rPr>
                <w:rFonts w:ascii="Calibri" w:hAnsi="Calibri" w:cs="Calibri"/>
                <w:sz w:val="22"/>
                <w:szCs w:val="22"/>
              </w:rPr>
              <w:t xml:space="preserve"> Możliwość podpisywania Certyfikatem kwalifikowanym, certyfikatem ZUS i PZ. Możliwość podpisywania zbiorczego wyników.</w:t>
            </w:r>
          </w:p>
        </w:tc>
      </w:tr>
      <w:tr w:rsidR="00D829A2" w:rsidRPr="001E01A0" w14:paraId="7F198442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69959ACD" w14:textId="77777777" w:rsidR="00D829A2" w:rsidRPr="001E01A0" w:rsidRDefault="00D829A2" w:rsidP="00E80330">
            <w:pPr>
              <w:numPr>
                <w:ilvl w:val="0"/>
                <w:numId w:val="12"/>
              </w:numPr>
              <w:tabs>
                <w:tab w:val="left" w:pos="452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Określanie porządku (kolejności) ustawienia badań/parametrów, niezależnie dla: wyświetlania na ekranie, drukowania na wynikach,  w tabelach cen.</w:t>
            </w:r>
          </w:p>
        </w:tc>
      </w:tr>
      <w:tr w:rsidR="00D829A2" w:rsidRPr="001E01A0" w14:paraId="17942641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10F3D2DD" w14:textId="77777777" w:rsidR="00D829A2" w:rsidRPr="001E01A0" w:rsidRDefault="00D829A2" w:rsidP="00E80330">
            <w:pPr>
              <w:numPr>
                <w:ilvl w:val="0"/>
                <w:numId w:val="12"/>
              </w:numPr>
              <w:tabs>
                <w:tab w:val="left" w:pos="452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 xml:space="preserve"> Automatyczna kwalifikacja wyniku do wydruku/podpisu elektronicznego,/przesyłki w formie komunikatu HL7. </w:t>
            </w:r>
          </w:p>
        </w:tc>
      </w:tr>
      <w:tr w:rsidR="00D829A2" w:rsidRPr="001E01A0" w14:paraId="2E8FD461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298C52CC" w14:textId="647B0BE9" w:rsidR="00D829A2" w:rsidRPr="001E01A0" w:rsidRDefault="00D829A2" w:rsidP="001E01A0">
            <w:pPr>
              <w:numPr>
                <w:ilvl w:val="0"/>
                <w:numId w:val="12"/>
              </w:numPr>
              <w:tabs>
                <w:tab w:val="left" w:pos="452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Drukowanie wyników dla pacjentów  w tym możliwość rezerwacji użycia wybranych formularzy dla wskazanych zleceniodawców.</w:t>
            </w:r>
            <w:r w:rsidR="001E01A0" w:rsidRPr="001E01A0">
              <w:rPr>
                <w:rFonts w:ascii="Calibri" w:hAnsi="Calibri" w:cs="Calibri"/>
                <w:sz w:val="22"/>
                <w:szCs w:val="22"/>
              </w:rPr>
              <w:t xml:space="preserve"> Obsługa drukowania dwustronnego wyników na A4 i A5.</w:t>
            </w:r>
          </w:p>
        </w:tc>
      </w:tr>
      <w:tr w:rsidR="00D829A2" w:rsidRPr="001E01A0" w14:paraId="61841A11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5ED35385" w14:textId="77777777" w:rsidR="00D829A2" w:rsidRPr="001E01A0" w:rsidRDefault="00D829A2" w:rsidP="00E80330">
            <w:pPr>
              <w:numPr>
                <w:ilvl w:val="0"/>
                <w:numId w:val="12"/>
              </w:numPr>
              <w:tabs>
                <w:tab w:val="left" w:pos="452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Ewidencja wydawania wyników (papierowych) z zaznaczeniem czasu (daty i godziny) wydania i informacją o osobie wydającej i odbierającej wynik.</w:t>
            </w:r>
          </w:p>
        </w:tc>
      </w:tr>
      <w:tr w:rsidR="00D829A2" w:rsidRPr="001E01A0" w14:paraId="151B811F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23E8EEB8" w14:textId="77777777" w:rsidR="00D829A2" w:rsidRPr="001E01A0" w:rsidRDefault="00D829A2" w:rsidP="00E80330">
            <w:pPr>
              <w:numPr>
                <w:ilvl w:val="0"/>
                <w:numId w:val="12"/>
              </w:numPr>
              <w:tabs>
                <w:tab w:val="left" w:pos="452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Automatyczna (na podstawie zadanych kryteriów) kwalifikacja wyniku do: wydruku / podpisu elektronicznego.</w:t>
            </w:r>
          </w:p>
        </w:tc>
      </w:tr>
      <w:tr w:rsidR="00D829A2" w:rsidRPr="001E01A0" w14:paraId="2440CD70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5B352EC5" w14:textId="77777777" w:rsidR="00D829A2" w:rsidRPr="001E01A0" w:rsidRDefault="00D829A2" w:rsidP="00E80330">
            <w:pPr>
              <w:numPr>
                <w:ilvl w:val="0"/>
                <w:numId w:val="12"/>
              </w:numPr>
              <w:tabs>
                <w:tab w:val="left" w:pos="452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lastRenderedPageBreak/>
              <w:t>Archiwizacja pełnych wyników diagnostycznych wraz z opisami i uwagami.</w:t>
            </w:r>
          </w:p>
        </w:tc>
      </w:tr>
      <w:tr w:rsidR="00D829A2" w:rsidRPr="001E01A0" w14:paraId="22FD6744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6515FBC1" w14:textId="77777777" w:rsidR="00D829A2" w:rsidRPr="001E01A0" w:rsidRDefault="00D829A2" w:rsidP="005415DA">
            <w:pPr>
              <w:tabs>
                <w:tab w:val="left" w:pos="283"/>
              </w:tabs>
              <w:snapToGrid w:val="0"/>
              <w:ind w:left="283" w:hanging="5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b/>
                <w:bCs/>
                <w:sz w:val="22"/>
                <w:szCs w:val="22"/>
              </w:rPr>
              <w:t>Automatyczna identyfikacja materiału:</w:t>
            </w:r>
          </w:p>
        </w:tc>
      </w:tr>
      <w:tr w:rsidR="00D829A2" w:rsidRPr="001E01A0" w14:paraId="07CE70D4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6E6F6475" w14:textId="77777777" w:rsidR="00D829A2" w:rsidRPr="001E01A0" w:rsidRDefault="00D829A2" w:rsidP="00E8033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System znakowania kodami paskowymi  nie wyma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gający drukarek tych kodów.</w:t>
            </w:r>
          </w:p>
        </w:tc>
      </w:tr>
      <w:tr w:rsidR="00D829A2" w:rsidRPr="001E01A0" w14:paraId="0DB13A28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15CB35D5" w14:textId="77777777" w:rsidR="00D829A2" w:rsidRPr="001E01A0" w:rsidRDefault="00D829A2" w:rsidP="00E8033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znakowania materiału w miejscu pobrania, nie w laboratorium.</w:t>
            </w:r>
          </w:p>
        </w:tc>
      </w:tr>
      <w:tr w:rsidR="00D829A2" w:rsidRPr="001E01A0" w14:paraId="72FF9E0D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6310CF3F" w14:textId="77777777" w:rsidR="00D829A2" w:rsidRPr="001E01A0" w:rsidRDefault="00D829A2" w:rsidP="00E8033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Jednoznaczna identyfikacja pacjenta, zlecenia i każdej próbki ma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teriału w oparciu o kod paskowy, również rozróżnianie materiałów w ramach jednego zlecenia.</w:t>
            </w:r>
          </w:p>
        </w:tc>
      </w:tr>
      <w:tr w:rsidR="00D829A2" w:rsidRPr="001E01A0" w14:paraId="63429BED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535F53AE" w14:textId="77777777" w:rsidR="00D829A2" w:rsidRPr="001E01A0" w:rsidRDefault="00D829A2" w:rsidP="00E8033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Nieograniczone czasowo wykrycie i możliwość blokady użycia w systemie dwóch probówek z identycznym kodem kreskowym.</w:t>
            </w:r>
          </w:p>
        </w:tc>
      </w:tr>
      <w:tr w:rsidR="00D829A2" w:rsidRPr="001E01A0" w14:paraId="3BF00FD2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0D64AF91" w14:textId="77777777" w:rsidR="00D829A2" w:rsidRPr="001E01A0" w:rsidRDefault="00D829A2" w:rsidP="00E8033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Wykorzystanie kodów kreskowych we współpracy z analizatorami.</w:t>
            </w:r>
          </w:p>
        </w:tc>
      </w:tr>
      <w:tr w:rsidR="00D829A2" w:rsidRPr="001E01A0" w14:paraId="5030213A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039BAEF4" w14:textId="77777777" w:rsidR="00D829A2" w:rsidRPr="001E01A0" w:rsidRDefault="00D829A2" w:rsidP="00E8033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Funkcja „przyjęcia materiału”, umożliwiająca reje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strację materiału z równoczesną weryfikacją zle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cenia (wykry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cie zleceń, do których brak materiału, oraz materiału, do którego brak zlecenia), uwzględnienie tego faktu w procesie analitycznym.</w:t>
            </w:r>
          </w:p>
        </w:tc>
      </w:tr>
      <w:tr w:rsidR="00D829A2" w:rsidRPr="001E01A0" w14:paraId="46EC96E0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6177806A" w14:textId="77777777" w:rsidR="00D829A2" w:rsidRPr="001E01A0" w:rsidRDefault="00D829A2" w:rsidP="005415DA">
            <w:pPr>
              <w:tabs>
                <w:tab w:val="left" w:pos="283"/>
              </w:tabs>
              <w:snapToGrid w:val="0"/>
              <w:ind w:left="283" w:hanging="5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b/>
                <w:bCs/>
                <w:sz w:val="22"/>
                <w:szCs w:val="22"/>
              </w:rPr>
              <w:t>Kontrola jakości i wiarygodności wyni</w:t>
            </w:r>
            <w:r w:rsidRPr="001E01A0">
              <w:rPr>
                <w:rFonts w:ascii="Calibri" w:hAnsi="Calibri" w:cs="Calibri"/>
                <w:b/>
                <w:bCs/>
                <w:sz w:val="22"/>
                <w:szCs w:val="22"/>
              </w:rPr>
              <w:softHyphen/>
              <w:t>ków:</w:t>
            </w:r>
          </w:p>
        </w:tc>
      </w:tr>
      <w:tr w:rsidR="00D829A2" w:rsidRPr="001E01A0" w14:paraId="2F156DF4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7D64E204" w14:textId="77777777" w:rsidR="00D829A2" w:rsidRPr="001E01A0" w:rsidRDefault="00D829A2" w:rsidP="00E80330">
            <w:pPr>
              <w:numPr>
                <w:ilvl w:val="0"/>
                <w:numId w:val="13"/>
              </w:numPr>
              <w:tabs>
                <w:tab w:val="left" w:pos="452"/>
              </w:tabs>
              <w:snapToGrid w:val="0"/>
              <w:ind w:left="720" w:hanging="36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Kartoteka materiałów kontrolnych i procedur.</w:t>
            </w:r>
          </w:p>
        </w:tc>
      </w:tr>
      <w:tr w:rsidR="00D829A2" w:rsidRPr="001E01A0" w14:paraId="5B0BF18B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6427E5F5" w14:textId="77777777" w:rsidR="00D829A2" w:rsidRPr="001E01A0" w:rsidRDefault="00D829A2" w:rsidP="00E80330">
            <w:pPr>
              <w:numPr>
                <w:ilvl w:val="0"/>
                <w:numId w:val="13"/>
              </w:numPr>
              <w:tabs>
                <w:tab w:val="left" w:pos="452"/>
              </w:tabs>
              <w:snapToGrid w:val="0"/>
              <w:ind w:left="720" w:hanging="36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Automatyczne przygotowywanie Kart Kontroli.</w:t>
            </w:r>
          </w:p>
        </w:tc>
      </w:tr>
      <w:tr w:rsidR="00D829A2" w:rsidRPr="001E01A0" w14:paraId="6E909714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743E59FA" w14:textId="77777777" w:rsidR="00D829A2" w:rsidRPr="001E01A0" w:rsidRDefault="00D829A2" w:rsidP="00E80330">
            <w:pPr>
              <w:numPr>
                <w:ilvl w:val="0"/>
                <w:numId w:val="13"/>
              </w:numPr>
              <w:tabs>
                <w:tab w:val="left" w:pos="452"/>
              </w:tabs>
              <w:snapToGrid w:val="0"/>
              <w:ind w:left="720" w:hanging="36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Rejestracja i ewidencja wyników prób kontrolnych.</w:t>
            </w:r>
          </w:p>
        </w:tc>
      </w:tr>
      <w:tr w:rsidR="00D829A2" w:rsidRPr="001E01A0" w14:paraId="2FAC9A3B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2209FDC2" w14:textId="2816B675" w:rsidR="00D829A2" w:rsidRPr="001E01A0" w:rsidRDefault="00D829A2" w:rsidP="00E80330">
            <w:pPr>
              <w:numPr>
                <w:ilvl w:val="0"/>
                <w:numId w:val="13"/>
              </w:numPr>
              <w:tabs>
                <w:tab w:val="left" w:pos="452"/>
              </w:tabs>
              <w:snapToGrid w:val="0"/>
              <w:ind w:left="720" w:hanging="36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 xml:space="preserve">Możliwość zlecenia wykonania automatycznej kontroli kart </w:t>
            </w:r>
          </w:p>
        </w:tc>
      </w:tr>
      <w:tr w:rsidR="00D829A2" w:rsidRPr="001E01A0" w14:paraId="2B1287CF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3C00D9B8" w14:textId="77777777" w:rsidR="00D829A2" w:rsidRPr="001E01A0" w:rsidRDefault="00D829A2" w:rsidP="00E80330">
            <w:pPr>
              <w:numPr>
                <w:ilvl w:val="0"/>
                <w:numId w:val="13"/>
              </w:numPr>
              <w:tabs>
                <w:tab w:val="left" w:pos="452"/>
              </w:tabs>
              <w:snapToGrid w:val="0"/>
              <w:ind w:left="720" w:hanging="36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Analizy: odtwarzalności, powtarzalności, precyzji.</w:t>
            </w:r>
          </w:p>
        </w:tc>
      </w:tr>
      <w:tr w:rsidR="00D829A2" w:rsidRPr="001E01A0" w14:paraId="09E52BAE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00F0D92F" w14:textId="77777777" w:rsidR="00D829A2" w:rsidRPr="001E01A0" w:rsidRDefault="00D829A2" w:rsidP="00E80330">
            <w:pPr>
              <w:numPr>
                <w:ilvl w:val="0"/>
                <w:numId w:val="13"/>
              </w:numPr>
              <w:tabs>
                <w:tab w:val="left" w:pos="452"/>
              </w:tabs>
              <w:snapToGrid w:val="0"/>
              <w:ind w:left="720" w:hanging="36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Wykresy LJ.</w:t>
            </w:r>
          </w:p>
        </w:tc>
      </w:tr>
      <w:tr w:rsidR="00D829A2" w:rsidRPr="001E01A0" w14:paraId="273CC5C6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37C95906" w14:textId="77777777" w:rsidR="00D829A2" w:rsidRPr="001E01A0" w:rsidRDefault="00D829A2" w:rsidP="00E80330">
            <w:pPr>
              <w:numPr>
                <w:ilvl w:val="0"/>
                <w:numId w:val="13"/>
              </w:numPr>
              <w:tabs>
                <w:tab w:val="left" w:pos="732"/>
              </w:tabs>
              <w:snapToGrid w:val="0"/>
              <w:ind w:left="720" w:hanging="36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 xml:space="preserve">Analiza </w:t>
            </w:r>
            <w:proofErr w:type="spellStart"/>
            <w:r w:rsidRPr="001E01A0">
              <w:rPr>
                <w:rFonts w:ascii="Calibri" w:hAnsi="Calibri" w:cs="Calibri"/>
                <w:sz w:val="22"/>
                <w:szCs w:val="22"/>
              </w:rPr>
              <w:t>Westgarda</w:t>
            </w:r>
            <w:proofErr w:type="spellEnd"/>
            <w:r w:rsidRPr="001E01A0">
              <w:rPr>
                <w:rFonts w:ascii="Calibri" w:hAnsi="Calibri" w:cs="Calibri"/>
                <w:sz w:val="22"/>
                <w:szCs w:val="22"/>
              </w:rPr>
              <w:t xml:space="preserve"> (w seriach i pomię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dzy, reguły proste i złożone, indywidualny dobór reguł).</w:t>
            </w:r>
          </w:p>
        </w:tc>
      </w:tr>
      <w:tr w:rsidR="00D829A2" w:rsidRPr="001E01A0" w14:paraId="0E7DACD8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617BF606" w14:textId="77777777" w:rsidR="00D829A2" w:rsidRPr="001E01A0" w:rsidRDefault="00D829A2" w:rsidP="00E80330">
            <w:pPr>
              <w:numPr>
                <w:ilvl w:val="0"/>
                <w:numId w:val="13"/>
              </w:numPr>
              <w:snapToGrid w:val="0"/>
              <w:ind w:left="720" w:hanging="36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wyłączenia wyniku z analizy kontrolnej oraz oznaczenia wyniku kontrolnego komentarzem/opisem.</w:t>
            </w:r>
          </w:p>
        </w:tc>
      </w:tr>
      <w:tr w:rsidR="00D829A2" w:rsidRPr="001E01A0" w14:paraId="71E2A72B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065C8448" w14:textId="77777777" w:rsidR="00D829A2" w:rsidRPr="001E01A0" w:rsidRDefault="00D829A2" w:rsidP="00E80330">
            <w:pPr>
              <w:numPr>
                <w:ilvl w:val="0"/>
                <w:numId w:val="13"/>
              </w:numPr>
              <w:tabs>
                <w:tab w:val="left" w:pos="283"/>
              </w:tabs>
              <w:snapToGrid w:val="0"/>
              <w:ind w:left="720" w:hanging="36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Statystyczna analiza wyników liczbowych (wszystkie wyniki, każdy pa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ra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metr): średnia, SD, zmiany w czasie, zawężanie kryteriów (okres od-do, grupy wiekowe).</w:t>
            </w:r>
          </w:p>
        </w:tc>
      </w:tr>
      <w:tr w:rsidR="00D829A2" w:rsidRPr="001E01A0" w14:paraId="33FC30F6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1F3408AC" w14:textId="77777777" w:rsidR="00D829A2" w:rsidRPr="001E01A0" w:rsidRDefault="00D829A2" w:rsidP="005415DA">
            <w:pPr>
              <w:tabs>
                <w:tab w:val="left" w:pos="283"/>
              </w:tabs>
              <w:snapToGrid w:val="0"/>
              <w:ind w:left="283" w:hanging="5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b/>
                <w:bCs/>
                <w:sz w:val="22"/>
                <w:szCs w:val="22"/>
              </w:rPr>
              <w:t>Zestawienia statystyczne i raporty</w:t>
            </w:r>
          </w:p>
        </w:tc>
      </w:tr>
      <w:tr w:rsidR="00D829A2" w:rsidRPr="001E01A0" w14:paraId="494F5394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6CEF0E1A" w14:textId="77777777" w:rsidR="00D829A2" w:rsidRPr="001E01A0" w:rsidRDefault="00D829A2" w:rsidP="00E80330">
            <w:pPr>
              <w:numPr>
                <w:ilvl w:val="0"/>
                <w:numId w:val="7"/>
              </w:numPr>
              <w:snapToGrid w:val="0"/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Statystyka i zestawienia w dwustopniowych podziałach na: płatników, zle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ce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niodawców, punkty pobrań, oddziały, lekarzy, analizatory, pracownie.</w:t>
            </w:r>
          </w:p>
        </w:tc>
      </w:tr>
      <w:tr w:rsidR="00D829A2" w:rsidRPr="001E01A0" w14:paraId="3D0AD06C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03463940" w14:textId="77777777" w:rsidR="00D829A2" w:rsidRPr="001E01A0" w:rsidRDefault="00D829A2" w:rsidP="00E80330">
            <w:pPr>
              <w:numPr>
                <w:ilvl w:val="0"/>
                <w:numId w:val="7"/>
              </w:numPr>
              <w:tabs>
                <w:tab w:val="left" w:pos="852"/>
              </w:tabs>
              <w:snapToGrid w:val="0"/>
              <w:ind w:left="624" w:hanging="17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Dodatkowe filtry uwzględniające wybór/wykluczenie wybranych elementów.</w:t>
            </w:r>
          </w:p>
        </w:tc>
      </w:tr>
      <w:tr w:rsidR="00D829A2" w:rsidRPr="001E01A0" w14:paraId="7D28067B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62EAA6EF" w14:textId="77777777" w:rsidR="00D829A2" w:rsidRPr="001E01A0" w:rsidRDefault="00D829A2" w:rsidP="00E80330">
            <w:pPr>
              <w:numPr>
                <w:ilvl w:val="0"/>
                <w:numId w:val="7"/>
              </w:numPr>
              <w:tabs>
                <w:tab w:val="left" w:pos="852"/>
              </w:tabs>
              <w:snapToGrid w:val="0"/>
              <w:ind w:left="624" w:hanging="17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Zestawienia ilościowe/kosztowe/wartościowe, imienne.</w:t>
            </w:r>
          </w:p>
        </w:tc>
      </w:tr>
      <w:tr w:rsidR="00D829A2" w:rsidRPr="001E01A0" w14:paraId="20D249D6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038D8F8D" w14:textId="77777777" w:rsidR="00D829A2" w:rsidRPr="001E01A0" w:rsidRDefault="00D829A2" w:rsidP="00E80330">
            <w:pPr>
              <w:numPr>
                <w:ilvl w:val="0"/>
                <w:numId w:val="7"/>
              </w:numPr>
              <w:tabs>
                <w:tab w:val="left" w:pos="852"/>
              </w:tabs>
              <w:snapToGrid w:val="0"/>
              <w:ind w:left="624" w:hanging="17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Zestawienia uwzględniające/wyszczególniające używane typy zleceń.</w:t>
            </w:r>
          </w:p>
        </w:tc>
      </w:tr>
      <w:tr w:rsidR="00D829A2" w:rsidRPr="001E01A0" w14:paraId="71F2ED12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3E67499E" w14:textId="77777777" w:rsidR="00D829A2" w:rsidRPr="001E01A0" w:rsidRDefault="00D829A2" w:rsidP="00E80330">
            <w:pPr>
              <w:numPr>
                <w:ilvl w:val="0"/>
                <w:numId w:val="7"/>
              </w:numPr>
              <w:tabs>
                <w:tab w:val="left" w:pos="852"/>
              </w:tabs>
              <w:snapToGrid w:val="0"/>
              <w:ind w:left="624" w:hanging="17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Grupowanie danych (w ramach wybranego podziału) i sumowanie w grupach.</w:t>
            </w:r>
          </w:p>
        </w:tc>
      </w:tr>
      <w:tr w:rsidR="00D829A2" w:rsidRPr="001E01A0" w14:paraId="02198E82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0F7DB378" w14:textId="77777777" w:rsidR="00D829A2" w:rsidRPr="001E01A0" w:rsidRDefault="00D829A2" w:rsidP="005415DA">
            <w:pPr>
              <w:tabs>
                <w:tab w:val="left" w:pos="283"/>
              </w:tabs>
              <w:snapToGrid w:val="0"/>
              <w:ind w:left="283" w:hanging="5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b/>
                <w:bCs/>
                <w:sz w:val="22"/>
                <w:szCs w:val="22"/>
              </w:rPr>
              <w:t>Użytkownicy, bezpieczeństwo danych</w:t>
            </w:r>
          </w:p>
        </w:tc>
      </w:tr>
      <w:tr w:rsidR="00D829A2" w:rsidRPr="001E01A0" w14:paraId="3CD1E35C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297CD377" w14:textId="77777777" w:rsidR="00D829A2" w:rsidRPr="001E01A0" w:rsidRDefault="00D829A2" w:rsidP="00E80330">
            <w:pPr>
              <w:numPr>
                <w:ilvl w:val="0"/>
                <w:numId w:val="8"/>
              </w:numPr>
              <w:tabs>
                <w:tab w:val="left" w:pos="564"/>
              </w:tabs>
              <w:snapToGrid w:val="0"/>
              <w:ind w:left="794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System uprawnień przyznawanych uży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t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kownikom, umożli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wia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jący ochro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nę danych konfigu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 xml:space="preserve">racyjnych, osobowych, medycznych i finansowych. </w:t>
            </w:r>
          </w:p>
        </w:tc>
      </w:tr>
      <w:tr w:rsidR="00D829A2" w:rsidRPr="001E01A0" w14:paraId="05922A61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5B0C09C6" w14:textId="77777777" w:rsidR="00D829A2" w:rsidRPr="001E01A0" w:rsidRDefault="00D829A2" w:rsidP="00E80330">
            <w:pPr>
              <w:numPr>
                <w:ilvl w:val="0"/>
                <w:numId w:val="8"/>
              </w:numPr>
              <w:tabs>
                <w:tab w:val="left" w:pos="792"/>
              </w:tabs>
              <w:snapToGrid w:val="0"/>
              <w:ind w:left="794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Automatyczne dokumentowanie wszystkich zapisów i zmian w danych, w tym wpisów i poprawek doty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czą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cych danych pacjentów, zleceń, wyników, finan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sów i pa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ra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metrów konfigurujących, zawierające co najmniej zapis kto, kiedy i jakiej dokonał zmiany bądź wpisu.</w:t>
            </w:r>
          </w:p>
        </w:tc>
      </w:tr>
      <w:tr w:rsidR="00D829A2" w:rsidRPr="001E01A0" w14:paraId="6FB13E30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53707F16" w14:textId="77777777" w:rsidR="00D829A2" w:rsidRPr="001E01A0" w:rsidRDefault="00D829A2" w:rsidP="00E80330">
            <w:pPr>
              <w:numPr>
                <w:ilvl w:val="0"/>
                <w:numId w:val="8"/>
              </w:numPr>
              <w:tabs>
                <w:tab w:val="left" w:pos="283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Zabezpieczenie dostępu do danych zgodnie z obowiązującymi przepisami (w tym ustawy o ochronie danych osobowych). Logowanie użytkowników na poziomie aplikacji przy pomocy kluczy i certyfikatów RSA – alternatywnie do haseł.</w:t>
            </w:r>
          </w:p>
        </w:tc>
      </w:tr>
      <w:tr w:rsidR="00D829A2" w:rsidRPr="001E01A0" w14:paraId="0B164BE8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7DAB97F1" w14:textId="77777777" w:rsidR="00D829A2" w:rsidRPr="001E01A0" w:rsidRDefault="00D829A2" w:rsidP="00E80330">
            <w:pPr>
              <w:numPr>
                <w:ilvl w:val="0"/>
                <w:numId w:val="8"/>
              </w:numPr>
              <w:tabs>
                <w:tab w:val="left" w:pos="283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lastRenderedPageBreak/>
              <w:t>Rejestracja, śledzenie i odtwarzanie czynności ważnych dla procesu analitycznego (godzina pob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ra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nia, rejestracji zlecenia, planowana godzina wykonania badania, przyjęcia materiału, wykonania, zatwierdzenia, wydru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ku/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wy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dania), z podaniem kto i kiedy wykonał, z uwidocznieniem tej informacji na wydruku wyniku.</w:t>
            </w:r>
          </w:p>
        </w:tc>
      </w:tr>
      <w:tr w:rsidR="00D829A2" w:rsidRPr="001E01A0" w14:paraId="7E31624A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716AC464" w14:textId="77777777" w:rsidR="00D829A2" w:rsidRPr="001E01A0" w:rsidRDefault="00D829A2" w:rsidP="00E80330">
            <w:pPr>
              <w:numPr>
                <w:ilvl w:val="0"/>
                <w:numId w:val="8"/>
              </w:numPr>
              <w:tabs>
                <w:tab w:val="left" w:pos="852"/>
              </w:tabs>
              <w:snapToGrid w:val="0"/>
              <w:ind w:left="794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manualnej korekty skutków działania procedur automatycznych, z sygnalizacją wystąpienia takiej sytuacji.</w:t>
            </w:r>
          </w:p>
        </w:tc>
      </w:tr>
      <w:tr w:rsidR="00D829A2" w:rsidRPr="001E01A0" w14:paraId="54826337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4794AE3D" w14:textId="77777777" w:rsidR="00D829A2" w:rsidRPr="001E01A0" w:rsidRDefault="00D829A2" w:rsidP="00E80330">
            <w:pPr>
              <w:numPr>
                <w:ilvl w:val="0"/>
                <w:numId w:val="8"/>
              </w:numPr>
              <w:tabs>
                <w:tab w:val="left" w:pos="792"/>
              </w:tabs>
              <w:snapToGrid w:val="0"/>
              <w:ind w:left="794" w:hanging="39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uruchamiania poszczególnych funkcji sys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te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mu (np. rejestracja zleceń) z różnych stanowisk (w ra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mach posiadanych licencji).</w:t>
            </w:r>
          </w:p>
        </w:tc>
      </w:tr>
      <w:tr w:rsidR="00D829A2" w:rsidRPr="001E01A0" w14:paraId="06D5E37E" w14:textId="77777777" w:rsidTr="001E01A0">
        <w:trPr>
          <w:jc w:val="center"/>
        </w:trPr>
        <w:tc>
          <w:tcPr>
            <w:tcW w:w="9355" w:type="dxa"/>
            <w:shd w:val="clear" w:color="auto" w:fill="auto"/>
          </w:tcPr>
          <w:p w14:paraId="292513EB" w14:textId="77777777" w:rsidR="00D829A2" w:rsidRPr="001E01A0" w:rsidRDefault="00D829A2" w:rsidP="00E80330">
            <w:pPr>
              <w:numPr>
                <w:ilvl w:val="0"/>
                <w:numId w:val="8"/>
              </w:numPr>
              <w:tabs>
                <w:tab w:val="left" w:pos="283"/>
              </w:tabs>
              <w:snapToGrid w:val="0"/>
              <w:ind w:left="794" w:hanging="39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W ramach posiadanych licencji użytkownik ma dostęp do konfiguracji i rekonfiguracji danych sterujących automaty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cz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ną pracą systemu.</w:t>
            </w:r>
          </w:p>
        </w:tc>
      </w:tr>
    </w:tbl>
    <w:p w14:paraId="56851B3C" w14:textId="77777777" w:rsidR="00E80330" w:rsidRPr="001E01A0" w:rsidRDefault="00E80330" w:rsidP="00E80330">
      <w:pPr>
        <w:pStyle w:val="Tekstpodstawowy"/>
        <w:rPr>
          <w:rFonts w:ascii="Calibri" w:hAnsi="Calibri" w:cs="Calibri"/>
          <w:sz w:val="22"/>
          <w:szCs w:val="22"/>
        </w:rPr>
      </w:pPr>
    </w:p>
    <w:tbl>
      <w:tblPr>
        <w:tblW w:w="9358" w:type="dxa"/>
        <w:tblInd w:w="-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58"/>
      </w:tblGrid>
      <w:tr w:rsidR="00D829A2" w:rsidRPr="001E01A0" w14:paraId="4EEB918B" w14:textId="77777777" w:rsidTr="001E01A0">
        <w:tc>
          <w:tcPr>
            <w:tcW w:w="9356" w:type="dxa"/>
            <w:shd w:val="clear" w:color="auto" w:fill="auto"/>
          </w:tcPr>
          <w:p w14:paraId="4B72AB0E" w14:textId="77777777" w:rsidR="00D829A2" w:rsidRPr="001E01A0" w:rsidRDefault="00D829A2" w:rsidP="00D829A2">
            <w:pPr>
              <w:tabs>
                <w:tab w:val="left" w:pos="283"/>
                <w:tab w:val="left" w:pos="288"/>
              </w:tabs>
              <w:snapToGrid w:val="0"/>
              <w:ind w:left="383" w:hanging="3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b/>
                <w:bCs/>
                <w:sz w:val="22"/>
                <w:szCs w:val="22"/>
              </w:rPr>
              <w:t>Komunikacja zewnętrzna</w:t>
            </w:r>
          </w:p>
        </w:tc>
      </w:tr>
      <w:tr w:rsidR="00D829A2" w:rsidRPr="001E01A0" w14:paraId="49F39A51" w14:textId="77777777" w:rsidTr="001E01A0">
        <w:tc>
          <w:tcPr>
            <w:tcW w:w="9356" w:type="dxa"/>
            <w:shd w:val="clear" w:color="auto" w:fill="auto"/>
          </w:tcPr>
          <w:p w14:paraId="3E3B5963" w14:textId="77777777" w:rsidR="00D829A2" w:rsidRPr="001E01A0" w:rsidRDefault="00D829A2" w:rsidP="00E80330">
            <w:pPr>
              <w:numPr>
                <w:ilvl w:val="0"/>
                <w:numId w:val="11"/>
              </w:numPr>
              <w:tabs>
                <w:tab w:val="clear" w:pos="720"/>
                <w:tab w:val="left" w:pos="280"/>
                <w:tab w:val="left" w:pos="736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współpracy z innymi laboratoriami w zakre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sie automatycznego tworzenia wysyłkowych list zleceń i zwrotnego odbioru  wy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 xml:space="preserve">ników wraz z rozliczeniem tych badań. </w:t>
            </w:r>
          </w:p>
        </w:tc>
      </w:tr>
      <w:tr w:rsidR="00D829A2" w:rsidRPr="001E01A0" w14:paraId="3E39F90D" w14:textId="77777777" w:rsidTr="001E01A0">
        <w:tc>
          <w:tcPr>
            <w:tcW w:w="9356" w:type="dxa"/>
            <w:shd w:val="clear" w:color="auto" w:fill="auto"/>
          </w:tcPr>
          <w:p w14:paraId="2173E00E" w14:textId="65FB10C4" w:rsidR="00D829A2" w:rsidRPr="001E01A0" w:rsidRDefault="00D829A2" w:rsidP="00E80330">
            <w:pPr>
              <w:numPr>
                <w:ilvl w:val="0"/>
                <w:numId w:val="11"/>
              </w:numPr>
              <w:tabs>
                <w:tab w:val="left" w:pos="283"/>
                <w:tab w:val="left" w:pos="288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automatycznej współpracy w zakresie przyj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mowania zleceń i odsyłania wyników, wg standa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rdu HL7, z systemem HIS, innymi LSI.</w:t>
            </w:r>
            <w:r w:rsidR="001E01A0" w:rsidRPr="001E01A0">
              <w:rPr>
                <w:rFonts w:ascii="Calibri" w:hAnsi="Calibri" w:cs="Calibri"/>
                <w:sz w:val="22"/>
                <w:szCs w:val="22"/>
              </w:rPr>
              <w:t xml:space="preserve"> Wymagana integracja z AMMS Asseco na poziomie przesyłania zleceń, odsyłania wyników, odsyłania podpisanych dokumentów do repozytorium EDM.</w:t>
            </w:r>
          </w:p>
        </w:tc>
      </w:tr>
      <w:tr w:rsidR="00D829A2" w:rsidRPr="001E01A0" w14:paraId="3F94E4D4" w14:textId="77777777" w:rsidTr="001E01A0">
        <w:tc>
          <w:tcPr>
            <w:tcW w:w="9356" w:type="dxa"/>
            <w:shd w:val="clear" w:color="auto" w:fill="auto"/>
          </w:tcPr>
          <w:p w14:paraId="51142CBB" w14:textId="77777777" w:rsidR="00D829A2" w:rsidRPr="001E01A0" w:rsidRDefault="00D829A2" w:rsidP="00E80330">
            <w:pPr>
              <w:numPr>
                <w:ilvl w:val="0"/>
                <w:numId w:val="11"/>
              </w:numPr>
              <w:tabs>
                <w:tab w:val="left" w:pos="283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pracy w systemie rozproszonym w kilku lokalizacjach (laboratoriach), udokumentowana minimum jednym wdro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żeniem takiego systemu, obejmującego laboratorium centralne i co najmniej 2 la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bo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ratoria satelitarne, działające autonomicznie (i niezależnie od połączeń teleko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mu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nikacyjnych) i automatycznie zarządzane poprzez konfigurację jednej bazy centralnej.</w:t>
            </w:r>
          </w:p>
        </w:tc>
      </w:tr>
      <w:tr w:rsidR="00D829A2" w:rsidRPr="001E01A0" w14:paraId="7FDD2901" w14:textId="77777777" w:rsidTr="001E01A0">
        <w:tc>
          <w:tcPr>
            <w:tcW w:w="9356" w:type="dxa"/>
            <w:shd w:val="clear" w:color="auto" w:fill="auto"/>
          </w:tcPr>
          <w:p w14:paraId="4E1B7F24" w14:textId="77777777" w:rsidR="00D829A2" w:rsidRPr="001E01A0" w:rsidRDefault="00D829A2" w:rsidP="00E80330">
            <w:pPr>
              <w:numPr>
                <w:ilvl w:val="0"/>
                <w:numId w:val="11"/>
              </w:numPr>
              <w:tabs>
                <w:tab w:val="left" w:pos="283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automatycznej ekspedycji elektronicznie podpisanych (prawnie skutecznie) wyników do wybranych zleceniodawców w formie elektronicznej</w:t>
            </w:r>
          </w:p>
        </w:tc>
      </w:tr>
      <w:tr w:rsidR="00D829A2" w:rsidRPr="001E01A0" w14:paraId="73C80FFB" w14:textId="77777777" w:rsidTr="001E01A0">
        <w:tc>
          <w:tcPr>
            <w:tcW w:w="9356" w:type="dxa"/>
            <w:shd w:val="clear" w:color="auto" w:fill="auto"/>
          </w:tcPr>
          <w:p w14:paraId="627AFA68" w14:textId="54AA4D97" w:rsidR="00D829A2" w:rsidRPr="001E01A0" w:rsidRDefault="00D829A2" w:rsidP="00E80330">
            <w:pPr>
              <w:numPr>
                <w:ilvl w:val="0"/>
                <w:numId w:val="11"/>
              </w:numPr>
              <w:tabs>
                <w:tab w:val="left" w:pos="283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automatycznej publikacji zatwierdzonych wyni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ków w sieci wewnętrznej (In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tra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net), dostępnych dla odbiorców za pomocą popular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nych przeglądarek web, z uwzględnieniem systemu upraw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nień ograniczającego taki dostęp do podmiotów uprawnio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nych.</w:t>
            </w:r>
          </w:p>
        </w:tc>
      </w:tr>
      <w:tr w:rsidR="00D829A2" w:rsidRPr="001E01A0" w14:paraId="68744567" w14:textId="77777777" w:rsidTr="001E01A0">
        <w:tc>
          <w:tcPr>
            <w:tcW w:w="9356" w:type="dxa"/>
            <w:shd w:val="clear" w:color="auto" w:fill="auto"/>
          </w:tcPr>
          <w:p w14:paraId="5D19FB68" w14:textId="77777777" w:rsidR="00D829A2" w:rsidRPr="001E01A0" w:rsidRDefault="00D829A2" w:rsidP="00E80330">
            <w:pPr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Niezależne, autonomiczne oprogramowanie umożliwiające zlecanie badań z zewnętrznych punktów pobrań przez sieć wewnętrzną (Intranet) za pomocą popular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nych przeglądarek web, z automatyczną rejestracją takich zleceń w systemie.</w:t>
            </w:r>
          </w:p>
        </w:tc>
      </w:tr>
      <w:tr w:rsidR="00D829A2" w:rsidRPr="001E01A0" w14:paraId="070974C8" w14:textId="77777777" w:rsidTr="001E01A0">
        <w:tc>
          <w:tcPr>
            <w:tcW w:w="9356" w:type="dxa"/>
            <w:shd w:val="clear" w:color="auto" w:fill="auto"/>
          </w:tcPr>
          <w:p w14:paraId="4F977E39" w14:textId="77777777" w:rsidR="00D829A2" w:rsidRPr="001E01A0" w:rsidRDefault="00D829A2" w:rsidP="00E80330">
            <w:pPr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Generowanie dokumentów wynikowych zgodnych z PIK HL7 CDA</w:t>
            </w:r>
          </w:p>
        </w:tc>
      </w:tr>
      <w:tr w:rsidR="00D829A2" w:rsidRPr="001E01A0" w14:paraId="041A7A5D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5ADA2927" w14:textId="77777777" w:rsidR="00D829A2" w:rsidRPr="001E01A0" w:rsidRDefault="00D829A2" w:rsidP="005415DA">
            <w:pPr>
              <w:pageBreakBefore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Moduł Mikrobiologia</w:t>
            </w:r>
          </w:p>
        </w:tc>
      </w:tr>
      <w:tr w:rsidR="00D829A2" w:rsidRPr="001E01A0" w14:paraId="24786754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06D4E84D" w14:textId="77777777" w:rsidR="00D829A2" w:rsidRPr="001E01A0" w:rsidRDefault="00D829A2" w:rsidP="00E80330">
            <w:pPr>
              <w:numPr>
                <w:ilvl w:val="0"/>
                <w:numId w:val="3"/>
              </w:numPr>
              <w:tabs>
                <w:tab w:val="left" w:pos="108"/>
                <w:tab w:val="left" w:pos="264"/>
              </w:tabs>
              <w:snapToGrid w:val="0"/>
              <w:ind w:left="283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Elastyczny system rejestracji zleceń mikrobiologicznych, uwzględniający:</w:t>
            </w:r>
          </w:p>
          <w:p w14:paraId="30E09363" w14:textId="77777777" w:rsidR="00D829A2" w:rsidRPr="001E01A0" w:rsidRDefault="00D829A2" w:rsidP="00E80330">
            <w:pPr>
              <w:numPr>
                <w:ilvl w:val="0"/>
                <w:numId w:val="4"/>
              </w:numPr>
              <w:tabs>
                <w:tab w:val="left" w:pos="108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 xml:space="preserve">automatyczny rozdział  rejestrowanego zlecenia wg materiałów diagnostycznych </w:t>
            </w:r>
          </w:p>
          <w:p w14:paraId="32830665" w14:textId="77777777" w:rsidR="00D829A2" w:rsidRPr="001E01A0" w:rsidRDefault="00D829A2" w:rsidP="00E80330">
            <w:pPr>
              <w:numPr>
                <w:ilvl w:val="0"/>
                <w:numId w:val="4"/>
              </w:numPr>
              <w:tabs>
                <w:tab w:val="left" w:pos="108"/>
              </w:tabs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nadawanie zleceniom zawierającym badania mikrobiologiczne indywidualnej numeracji rocznej/kwartalnej/miesięcznej</w:t>
            </w:r>
          </w:p>
          <w:p w14:paraId="67992AD4" w14:textId="77777777" w:rsidR="00D829A2" w:rsidRPr="001E01A0" w:rsidRDefault="00D829A2" w:rsidP="00E80330">
            <w:pPr>
              <w:numPr>
                <w:ilvl w:val="0"/>
                <w:numId w:val="4"/>
              </w:numPr>
              <w:tabs>
                <w:tab w:val="left" w:pos="792"/>
              </w:tabs>
              <w:snapToGrid w:val="0"/>
              <w:ind w:left="737" w:hanging="39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 xml:space="preserve">automatyczna rejestracja podłoży hodowlanych oraz wstępnych procedur/działań wraz ze zleconym badaniem. </w:t>
            </w:r>
          </w:p>
        </w:tc>
      </w:tr>
      <w:tr w:rsidR="00D829A2" w:rsidRPr="001E01A0" w14:paraId="7F22D28C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3A20BA29" w14:textId="77777777" w:rsidR="00D829A2" w:rsidRPr="001E01A0" w:rsidRDefault="00D829A2" w:rsidP="00E80330">
            <w:pPr>
              <w:numPr>
                <w:ilvl w:val="0"/>
                <w:numId w:val="3"/>
              </w:numPr>
              <w:tabs>
                <w:tab w:val="left" w:pos="108"/>
              </w:tabs>
              <w:snapToGrid w:val="0"/>
              <w:ind w:left="340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Rejestrowanie przeprowadzanych w procesie diagnostycznym zużytych położy, dodatkowych działań, identyfikacji i wykonanych antybiogramów  z możliwością ich rozliczania w zestawieniach kosztowych</w:t>
            </w:r>
          </w:p>
        </w:tc>
      </w:tr>
      <w:tr w:rsidR="00D829A2" w:rsidRPr="001E01A0" w14:paraId="1EB5E3CF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75F45086" w14:textId="77777777" w:rsidR="00D829A2" w:rsidRPr="001E01A0" w:rsidRDefault="00D829A2" w:rsidP="00E80330">
            <w:pPr>
              <w:numPr>
                <w:ilvl w:val="0"/>
                <w:numId w:val="3"/>
              </w:numPr>
              <w:tabs>
                <w:tab w:val="left" w:pos="805"/>
              </w:tabs>
              <w:ind w:left="283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Różnicowanie naliczania cen/kosztów badań mikrobiologicznych w zależności od liczby wyhodo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wa</w:t>
            </w:r>
            <w:r w:rsidRPr="001E01A0">
              <w:rPr>
                <w:rFonts w:ascii="Calibri" w:hAnsi="Calibri" w:cs="Calibri"/>
                <w:sz w:val="22"/>
                <w:szCs w:val="22"/>
              </w:rPr>
              <w:softHyphen/>
              <w:t>nych organizmów i wykonanych antybiogramów.</w:t>
            </w:r>
          </w:p>
        </w:tc>
      </w:tr>
      <w:tr w:rsidR="00D829A2" w:rsidRPr="001E01A0" w14:paraId="250E63DD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42F1421C" w14:textId="77777777" w:rsidR="00D829A2" w:rsidRPr="001E01A0" w:rsidRDefault="00D829A2" w:rsidP="00E80330">
            <w:pPr>
              <w:numPr>
                <w:ilvl w:val="0"/>
                <w:numId w:val="3"/>
              </w:numPr>
              <w:tabs>
                <w:tab w:val="left" w:pos="792"/>
              </w:tabs>
              <w:ind w:left="283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Wykorzystanie rejestrowanych danych do prowadzonych książek pracy oraz raportów rozliczeniowych</w:t>
            </w:r>
          </w:p>
        </w:tc>
      </w:tr>
      <w:tr w:rsidR="00D829A2" w:rsidRPr="001E01A0" w14:paraId="71FFA4AE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3419CAB6" w14:textId="77777777" w:rsidR="00D829A2" w:rsidRPr="001E01A0" w:rsidRDefault="00D829A2" w:rsidP="00E80330">
            <w:pPr>
              <w:numPr>
                <w:ilvl w:val="0"/>
                <w:numId w:val="3"/>
              </w:numPr>
              <w:ind w:left="283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Karty Pracy - wydruki kart pracy dla pojedynczych zleceń lub wydruk książki pracy w opcjach 2, 3, 4 i więcej zleceń na stronie. </w:t>
            </w:r>
          </w:p>
        </w:tc>
      </w:tr>
      <w:tr w:rsidR="00D829A2" w:rsidRPr="001E01A0" w14:paraId="5020E5D8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775D8A7D" w14:textId="77777777" w:rsidR="00D829A2" w:rsidRPr="001E01A0" w:rsidRDefault="00D829A2" w:rsidP="00E80330">
            <w:pPr>
              <w:numPr>
                <w:ilvl w:val="0"/>
                <w:numId w:val="3"/>
              </w:numPr>
              <w:ind w:left="283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Zintegrowany, specjalistyczny ekran do opracowywania wyników dodatnich z widokiem czasu hospitalizacji, możliwością podglądu historii wyników pacjenta, podziałem na okna do:</w:t>
            </w:r>
          </w:p>
          <w:p w14:paraId="5A96D12C" w14:textId="77777777" w:rsidR="00D829A2" w:rsidRPr="001E01A0" w:rsidRDefault="00D829A2" w:rsidP="00E80330">
            <w:pPr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rejestracji podłoży, </w:t>
            </w:r>
          </w:p>
          <w:p w14:paraId="66E3773F" w14:textId="77777777" w:rsidR="00D829A2" w:rsidRPr="001E01A0" w:rsidRDefault="00D829A2" w:rsidP="00E80330">
            <w:pPr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rejestracji i opisów wykonywanych działań, </w:t>
            </w:r>
          </w:p>
          <w:p w14:paraId="3F62AC2A" w14:textId="77777777" w:rsidR="00D829A2" w:rsidRPr="001E01A0" w:rsidRDefault="00D829A2" w:rsidP="00E80330">
            <w:pPr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rejestracji i opisu wykrytych patogenów, mechanizmów oporności</w:t>
            </w:r>
          </w:p>
          <w:p w14:paraId="47739FE6" w14:textId="77777777" w:rsidR="00D829A2" w:rsidRPr="001E01A0" w:rsidRDefault="00D829A2" w:rsidP="00E80330">
            <w:pPr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rejestracji i wprowadzania wyników </w:t>
            </w:r>
            <w:proofErr w:type="spellStart"/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lekowrażliwości</w:t>
            </w:r>
            <w:proofErr w:type="spellEnd"/>
          </w:p>
        </w:tc>
      </w:tr>
      <w:tr w:rsidR="00D829A2" w:rsidRPr="001E01A0" w14:paraId="41A84CB0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191E6D35" w14:textId="77777777" w:rsidR="00D829A2" w:rsidRPr="001E01A0" w:rsidRDefault="00D829A2" w:rsidP="00E80330">
            <w:pPr>
              <w:numPr>
                <w:ilvl w:val="0"/>
                <w:numId w:val="3"/>
              </w:numPr>
              <w:ind w:left="283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Elektroniczna książka pracy – rejestracja zużywanych podłoży oraz zapisywanie poszczególnych etapów pracy (działań/procedur) wraz z możliwością wprowadzania obserwacji.</w:t>
            </w:r>
          </w:p>
        </w:tc>
      </w:tr>
      <w:tr w:rsidR="00D829A2" w:rsidRPr="001E01A0" w14:paraId="5FE82886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7092D061" w14:textId="36BD2B3C" w:rsidR="00D829A2" w:rsidRPr="001E01A0" w:rsidRDefault="00D829A2" w:rsidP="00E80330">
            <w:pPr>
              <w:numPr>
                <w:ilvl w:val="0"/>
                <w:numId w:val="3"/>
              </w:numPr>
              <w:ind w:left="283" w:hanging="283"/>
              <w:rPr>
                <w:rFonts w:ascii="Calibri" w:hAnsi="Calibri" w:cs="Calibri"/>
                <w:sz w:val="22"/>
                <w:szCs w:val="22"/>
              </w:rPr>
            </w:pPr>
            <w:bookmarkStart w:id="1" w:name="__DdeLink__33_1981936338111"/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I</w:t>
            </w:r>
            <w:bookmarkEnd w:id="1"/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dentyfikacja podłoży - automatycznie generowanie i  wydruk etykiet identyfikacyjnych dla podłoży hodowlanych. </w:t>
            </w:r>
            <w:r w:rsidRPr="001E01A0">
              <w:rPr>
                <w:rFonts w:ascii="Calibri" w:hAnsi="Calibri" w:cs="Calibri"/>
                <w:sz w:val="22"/>
                <w:szCs w:val="22"/>
              </w:rPr>
              <w:t xml:space="preserve">Identyfikator w postaci kodu kreskowego oraz drukowanych danych pacjenta/zlecenia pozwalający na szybkie, niezawodne (także bez użycia czytnika kodów kreskowych) rozpoznawanie hodowli oraz natychmiastowe odszukanie danego </w:t>
            </w:r>
            <w:proofErr w:type="spellStart"/>
            <w:r w:rsidRPr="001E01A0">
              <w:rPr>
                <w:rFonts w:ascii="Calibri" w:hAnsi="Calibri" w:cs="Calibri"/>
                <w:sz w:val="22"/>
                <w:szCs w:val="22"/>
              </w:rPr>
              <w:t>izolatu</w:t>
            </w:r>
            <w:proofErr w:type="spellEnd"/>
            <w:r w:rsidRPr="001E01A0">
              <w:rPr>
                <w:rFonts w:ascii="Calibri" w:hAnsi="Calibri" w:cs="Calibri"/>
                <w:sz w:val="22"/>
                <w:szCs w:val="22"/>
              </w:rPr>
              <w:t xml:space="preserve"> w LIS.</w:t>
            </w:r>
          </w:p>
          <w:p w14:paraId="4B510E47" w14:textId="77777777" w:rsidR="00D829A2" w:rsidRPr="001E01A0" w:rsidRDefault="00D829A2" w:rsidP="005415DA">
            <w:pPr>
              <w:ind w:left="1870"/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</w:p>
        </w:tc>
      </w:tr>
      <w:tr w:rsidR="00D829A2" w:rsidRPr="001E01A0" w14:paraId="333CAC2E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6867911E" w14:textId="77777777" w:rsidR="00D829A2" w:rsidRPr="001E01A0" w:rsidRDefault="00D829A2" w:rsidP="00E80330">
            <w:pPr>
              <w:numPr>
                <w:ilvl w:val="0"/>
                <w:numId w:val="3"/>
              </w:numPr>
              <w:tabs>
                <w:tab w:val="left" w:pos="336"/>
              </w:tabs>
              <w:snapToGrid w:val="0"/>
              <w:ind w:left="454" w:hanging="454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Stale aktualizowana kartoteka drobnoustrojów.</w:t>
            </w:r>
          </w:p>
        </w:tc>
      </w:tr>
      <w:tr w:rsidR="00D829A2" w:rsidRPr="001E01A0" w14:paraId="7E3CBD04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39A63C46" w14:textId="77777777" w:rsidR="00D829A2" w:rsidRPr="001E01A0" w:rsidRDefault="00D829A2" w:rsidP="00E80330">
            <w:pPr>
              <w:numPr>
                <w:ilvl w:val="0"/>
                <w:numId w:val="3"/>
              </w:numPr>
              <w:tabs>
                <w:tab w:val="left" w:pos="456"/>
              </w:tabs>
              <w:snapToGrid w:val="0"/>
              <w:ind w:left="340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Otwarta dla Użytkownika kartoteka mechanizmów oporności i stałych opisów dla drobnoustrojów.</w:t>
            </w:r>
          </w:p>
        </w:tc>
      </w:tr>
      <w:tr w:rsidR="00D829A2" w:rsidRPr="001E01A0" w14:paraId="571CBADB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7B2C304B" w14:textId="77777777" w:rsidR="00D829A2" w:rsidRPr="001E01A0" w:rsidRDefault="00D829A2" w:rsidP="00E80330">
            <w:pPr>
              <w:numPr>
                <w:ilvl w:val="0"/>
                <w:numId w:val="3"/>
              </w:numPr>
              <w:tabs>
                <w:tab w:val="left" w:pos="456"/>
              </w:tabs>
              <w:snapToGrid w:val="0"/>
              <w:ind w:left="283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Otwarta dla Użytkownika tabela przydziału atrybutów dla drobnoustrojów (mechanizmów oporności i stałych opisów).</w:t>
            </w:r>
          </w:p>
        </w:tc>
      </w:tr>
      <w:tr w:rsidR="00D829A2" w:rsidRPr="001E01A0" w14:paraId="41B2C23E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04393EC0" w14:textId="77777777" w:rsidR="00D829A2" w:rsidRPr="001E01A0" w:rsidRDefault="00D829A2" w:rsidP="00E80330">
            <w:pPr>
              <w:numPr>
                <w:ilvl w:val="0"/>
                <w:numId w:val="3"/>
              </w:numPr>
              <w:tabs>
                <w:tab w:val="left" w:pos="288"/>
              </w:tabs>
              <w:snapToGrid w:val="0"/>
              <w:ind w:left="283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Otwarta dla Użytkownika kartoteka skrótów wyników tekstowych.</w:t>
            </w:r>
          </w:p>
        </w:tc>
      </w:tr>
      <w:tr w:rsidR="00D829A2" w:rsidRPr="001E01A0" w14:paraId="5AEA03EF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01D29DC4" w14:textId="77777777" w:rsidR="00D829A2" w:rsidRPr="001E01A0" w:rsidRDefault="00D829A2" w:rsidP="00E80330">
            <w:pPr>
              <w:numPr>
                <w:ilvl w:val="0"/>
                <w:numId w:val="3"/>
              </w:numPr>
              <w:tabs>
                <w:tab w:val="left" w:pos="456"/>
              </w:tabs>
              <w:snapToGrid w:val="0"/>
              <w:ind w:left="340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konfiguracji antybiogramów dedykowanych dla grup organizmów. W antybiogramach :</w:t>
            </w:r>
          </w:p>
          <w:p w14:paraId="07FB287F" w14:textId="77777777" w:rsidR="00D829A2" w:rsidRPr="001E01A0" w:rsidRDefault="00D829A2" w:rsidP="00E80330">
            <w:pPr>
              <w:numPr>
                <w:ilvl w:val="0"/>
                <w:numId w:val="5"/>
              </w:numPr>
              <w:tabs>
                <w:tab w:val="left" w:pos="564"/>
              </w:tabs>
              <w:snapToGrid w:val="0"/>
              <w:ind w:left="624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 xml:space="preserve">dedykowana stała lista antybiotyków oraz możliwość </w:t>
            </w:r>
            <w:proofErr w:type="spellStart"/>
            <w:r w:rsidRPr="001E01A0">
              <w:rPr>
                <w:rFonts w:ascii="Calibri" w:hAnsi="Calibri" w:cs="Calibri"/>
                <w:sz w:val="22"/>
                <w:szCs w:val="22"/>
              </w:rPr>
              <w:t>dorejestrowania</w:t>
            </w:r>
            <w:proofErr w:type="spellEnd"/>
            <w:r w:rsidRPr="001E01A0">
              <w:rPr>
                <w:rFonts w:ascii="Calibri" w:hAnsi="Calibri" w:cs="Calibri"/>
                <w:sz w:val="22"/>
                <w:szCs w:val="22"/>
              </w:rPr>
              <w:t xml:space="preserve"> dowolnego antybiotyku,</w:t>
            </w:r>
          </w:p>
          <w:p w14:paraId="494D3DC5" w14:textId="77777777" w:rsidR="00D829A2" w:rsidRPr="001E01A0" w:rsidRDefault="00D829A2" w:rsidP="00E80330">
            <w:pPr>
              <w:numPr>
                <w:ilvl w:val="0"/>
                <w:numId w:val="5"/>
              </w:numPr>
              <w:tabs>
                <w:tab w:val="left" w:pos="564"/>
              </w:tabs>
              <w:snapToGrid w:val="0"/>
              <w:ind w:left="567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 xml:space="preserve">możliwość wprowadzania stref zahamowania wzrostu w celu automatycznego wyliczenia wyniku </w:t>
            </w:r>
            <w:proofErr w:type="spellStart"/>
            <w:r w:rsidRPr="001E01A0">
              <w:rPr>
                <w:rFonts w:ascii="Calibri" w:hAnsi="Calibri" w:cs="Calibri"/>
                <w:sz w:val="22"/>
                <w:szCs w:val="22"/>
              </w:rPr>
              <w:t>lekowrażliwości</w:t>
            </w:r>
            <w:proofErr w:type="spellEnd"/>
            <w:r w:rsidRPr="001E01A0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14:paraId="334790CA" w14:textId="77777777" w:rsidR="00D829A2" w:rsidRPr="001E01A0" w:rsidRDefault="00D829A2" w:rsidP="00E80330">
            <w:pPr>
              <w:numPr>
                <w:ilvl w:val="0"/>
                <w:numId w:val="5"/>
              </w:numPr>
              <w:tabs>
                <w:tab w:val="left" w:pos="564"/>
              </w:tabs>
              <w:snapToGrid w:val="0"/>
              <w:ind w:left="567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wprowadzania wartości Break Point .</w:t>
            </w:r>
          </w:p>
          <w:p w14:paraId="5B8A64F5" w14:textId="77777777" w:rsidR="00D829A2" w:rsidRPr="001E01A0" w:rsidRDefault="00D829A2" w:rsidP="00E80330">
            <w:pPr>
              <w:numPr>
                <w:ilvl w:val="0"/>
                <w:numId w:val="5"/>
              </w:numPr>
              <w:tabs>
                <w:tab w:val="left" w:pos="564"/>
              </w:tabs>
              <w:snapToGrid w:val="0"/>
              <w:ind w:left="567" w:hanging="283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Wyliczanie BMQ (indeks skuteczności antybiotyku).</w:t>
            </w:r>
          </w:p>
        </w:tc>
      </w:tr>
      <w:tr w:rsidR="00D829A2" w:rsidRPr="001E01A0" w14:paraId="2A06A9D2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5EA5C9C1" w14:textId="77777777" w:rsidR="00D829A2" w:rsidRPr="001E01A0" w:rsidRDefault="00D829A2" w:rsidP="00E80330">
            <w:pPr>
              <w:numPr>
                <w:ilvl w:val="0"/>
                <w:numId w:val="3"/>
              </w:numPr>
              <w:tabs>
                <w:tab w:val="left" w:pos="456"/>
              </w:tabs>
              <w:snapToGrid w:val="0"/>
              <w:ind w:left="340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 xml:space="preserve">Możliwość prezentowania na wydrukach wyników </w:t>
            </w:r>
            <w:proofErr w:type="spellStart"/>
            <w:r w:rsidRPr="001E01A0">
              <w:rPr>
                <w:rFonts w:ascii="Calibri" w:hAnsi="Calibri" w:cs="Calibri"/>
                <w:sz w:val="22"/>
                <w:szCs w:val="22"/>
              </w:rPr>
              <w:t>lekowrażliwości</w:t>
            </w:r>
            <w:proofErr w:type="spellEnd"/>
            <w:r w:rsidRPr="001E01A0">
              <w:rPr>
                <w:rFonts w:ascii="Calibri" w:hAnsi="Calibri" w:cs="Calibri"/>
                <w:sz w:val="22"/>
                <w:szCs w:val="22"/>
              </w:rPr>
              <w:t>, w postaci ostatecznego wyniku oporności (W,O,WZE lub R&lt;S,I) , wartości MIC, opcjonalnie także wartości Break Point oraz BMQ (indeks skuteczności antybiotyku).</w:t>
            </w:r>
          </w:p>
        </w:tc>
      </w:tr>
      <w:tr w:rsidR="00D829A2" w:rsidRPr="001E01A0" w14:paraId="2235D7C3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5CADAC56" w14:textId="77777777" w:rsidR="00D829A2" w:rsidRPr="001E01A0" w:rsidRDefault="00D829A2" w:rsidP="00E80330">
            <w:pPr>
              <w:numPr>
                <w:ilvl w:val="0"/>
                <w:numId w:val="3"/>
              </w:numPr>
              <w:tabs>
                <w:tab w:val="left" w:pos="396"/>
              </w:tabs>
              <w:ind w:left="397" w:hanging="397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Raporty mikrobiologiczne </w:t>
            </w:r>
            <w:bookmarkStart w:id="2" w:name="__DdeLink__3_19819363381111"/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obejmujące</w:t>
            </w:r>
            <w:bookmarkEnd w:id="2"/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:</w:t>
            </w:r>
          </w:p>
          <w:p w14:paraId="0DB95149" w14:textId="77777777" w:rsidR="00D829A2" w:rsidRPr="001E01A0" w:rsidRDefault="00D829A2" w:rsidP="00E80330">
            <w:pPr>
              <w:numPr>
                <w:ilvl w:val="0"/>
                <w:numId w:val="9"/>
              </w:numPr>
              <w:tabs>
                <w:tab w:val="left" w:pos="684"/>
              </w:tabs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zestawienia ilościowe przebadanych pacjentów/przypadków/identyfikacji/dostarczonych materiałów/wyhodowanych organizmów w dwóch poziomach podziałowych z możliwością rozbudowanego filtrowania (zleceniodawcy/płatnicy/organizmy/antybiotyki);</w:t>
            </w:r>
          </w:p>
          <w:p w14:paraId="19702288" w14:textId="77777777" w:rsidR="00D829A2" w:rsidRPr="001E01A0" w:rsidRDefault="00D829A2" w:rsidP="00E80330">
            <w:pPr>
              <w:numPr>
                <w:ilvl w:val="0"/>
                <w:numId w:val="9"/>
              </w:numPr>
              <w:tabs>
                <w:tab w:val="left" w:pos="684"/>
              </w:tabs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lastRenderedPageBreak/>
              <w:t xml:space="preserve">zestawienia </w:t>
            </w:r>
            <w:proofErr w:type="spellStart"/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lekowrażliwości</w:t>
            </w:r>
            <w:proofErr w:type="spellEnd"/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(także rozkłady wartości MIC) wyhodowanych szczepów, w dwóch poziomach podziałowych, z możliwością rozbudowanego filtrowania; (zleceniodawcy/płatnicy/organizmy/antybiotyki)</w:t>
            </w:r>
          </w:p>
          <w:p w14:paraId="7DE97A0B" w14:textId="77777777" w:rsidR="00D829A2" w:rsidRPr="001E01A0" w:rsidRDefault="00D829A2" w:rsidP="00E80330">
            <w:pPr>
              <w:numPr>
                <w:ilvl w:val="0"/>
                <w:numId w:val="9"/>
              </w:numPr>
              <w:tabs>
                <w:tab w:val="left" w:pos="684"/>
              </w:tabs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zestawienia skuteczności antybiotyków z możliwością rozbudowanego filtrowania; (zleceniodawcy/płatnicy/organizmy/antybiotyki);</w:t>
            </w:r>
          </w:p>
          <w:p w14:paraId="00FBF282" w14:textId="77777777" w:rsidR="00D829A2" w:rsidRPr="001E01A0" w:rsidRDefault="00D829A2" w:rsidP="00E80330">
            <w:pPr>
              <w:numPr>
                <w:ilvl w:val="0"/>
                <w:numId w:val="9"/>
              </w:numPr>
              <w:tabs>
                <w:tab w:val="left" w:pos="684"/>
              </w:tabs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zestawienia prezentujące profile lekooporności wyhodowanych szczepów;</w:t>
            </w:r>
          </w:p>
          <w:p w14:paraId="5C93181A" w14:textId="77777777" w:rsidR="00D829A2" w:rsidRPr="001E01A0" w:rsidRDefault="00D829A2" w:rsidP="00E80330">
            <w:pPr>
              <w:numPr>
                <w:ilvl w:val="0"/>
                <w:numId w:val="9"/>
              </w:numPr>
              <w:tabs>
                <w:tab w:val="left" w:pos="684"/>
              </w:tabs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mapa mikrobiologiczna o otwartej dla Użytkownika konfiguracji. Wygodne, intuicyjne wybieranie określonych szczepów prezentowanych w mapie;</w:t>
            </w:r>
          </w:p>
          <w:p w14:paraId="1210841A" w14:textId="77777777" w:rsidR="00D829A2" w:rsidRPr="001E01A0" w:rsidRDefault="00D829A2" w:rsidP="00E80330">
            <w:pPr>
              <w:numPr>
                <w:ilvl w:val="0"/>
                <w:numId w:val="9"/>
              </w:numPr>
              <w:tabs>
                <w:tab w:val="left" w:pos="684"/>
              </w:tabs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zestawienia wyhodowanych szczepów z uwzględnieniem wykrytych mechanizmów oporności, oraz </w:t>
            </w:r>
            <w:proofErr w:type="spellStart"/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lekowrażliwości</w:t>
            </w:r>
            <w:proofErr w:type="spellEnd"/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;</w:t>
            </w:r>
          </w:p>
          <w:p w14:paraId="1EA8928B" w14:textId="77777777" w:rsidR="00D829A2" w:rsidRPr="001E01A0" w:rsidRDefault="00D829A2" w:rsidP="00E80330">
            <w:pPr>
              <w:numPr>
                <w:ilvl w:val="0"/>
                <w:numId w:val="10"/>
              </w:numPr>
              <w:tabs>
                <w:tab w:val="left" w:pos="684"/>
              </w:tabs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Wykonywane raporty uwzględniają podział na materiały pobrane &gt;/&lt; 72 godzin (także ustawienie dowolnego interwału czasowego) od czasu rozpoczęcia hospitalizacji. </w:t>
            </w:r>
          </w:p>
          <w:p w14:paraId="440AA1B5" w14:textId="77777777" w:rsidR="00D829A2" w:rsidRPr="001E01A0" w:rsidRDefault="00D829A2" w:rsidP="00E80330">
            <w:pPr>
              <w:numPr>
                <w:ilvl w:val="0"/>
                <w:numId w:val="10"/>
              </w:numPr>
              <w:tabs>
                <w:tab w:val="left" w:pos="684"/>
              </w:tabs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Tworząc raport Użytkownik może wybrać treść zestawienia:  liczba pacjentów / liczba przypadków (domyślnie: pacjent badany w czasie 60 dni, z możliwością ustawienia innego zakresu czasu)/ liczba identyfikacji.</w:t>
            </w:r>
          </w:p>
          <w:p w14:paraId="66EA73F8" w14:textId="77777777" w:rsidR="00D829A2" w:rsidRPr="001E01A0" w:rsidRDefault="00D829A2" w:rsidP="00E80330">
            <w:pPr>
              <w:numPr>
                <w:ilvl w:val="0"/>
                <w:numId w:val="10"/>
              </w:numPr>
              <w:tabs>
                <w:tab w:val="left" w:pos="684"/>
              </w:tabs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Wszystkie rodzaje raportów mają możliwość wygenerowania wykresów kołowych lub słupkowych, eksportu do pliku PDF, arkuszy kalkulacyjnych oraz plików </w:t>
            </w:r>
            <w:proofErr w:type="spellStart"/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csv</w:t>
            </w:r>
            <w:proofErr w:type="spellEnd"/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.</w:t>
            </w:r>
          </w:p>
          <w:p w14:paraId="4B6FDB6B" w14:textId="77777777" w:rsidR="00D829A2" w:rsidRPr="001E01A0" w:rsidRDefault="00D829A2" w:rsidP="00E80330">
            <w:pPr>
              <w:numPr>
                <w:ilvl w:val="0"/>
                <w:numId w:val="10"/>
              </w:numPr>
              <w:tabs>
                <w:tab w:val="left" w:pos="684"/>
              </w:tabs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Możliwość konfiguracji podręcznych szablonów dla okresowo wykonywanych raportów.</w:t>
            </w:r>
          </w:p>
          <w:p w14:paraId="1D41680C" w14:textId="77777777" w:rsidR="00D829A2" w:rsidRPr="001E01A0" w:rsidRDefault="00D829A2" w:rsidP="00E80330">
            <w:pPr>
              <w:numPr>
                <w:ilvl w:val="0"/>
                <w:numId w:val="10"/>
              </w:numPr>
              <w:tabs>
                <w:tab w:val="left" w:pos="684"/>
              </w:tabs>
              <w:ind w:left="737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Możliwość uwzględniania w raportach, także mapach mikrobiologicznych, wyników badań molekularnych i antygenowych.</w:t>
            </w:r>
          </w:p>
          <w:p w14:paraId="71415578" w14:textId="77777777" w:rsidR="00D829A2" w:rsidRPr="001E01A0" w:rsidRDefault="00D829A2" w:rsidP="005415DA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</w:p>
        </w:tc>
      </w:tr>
      <w:tr w:rsidR="00D829A2" w:rsidRPr="001E01A0" w14:paraId="5E3BE355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06A30B71" w14:textId="77777777" w:rsidR="00D829A2" w:rsidRPr="001E01A0" w:rsidRDefault="00D829A2" w:rsidP="00E80330">
            <w:pPr>
              <w:numPr>
                <w:ilvl w:val="0"/>
                <w:numId w:val="3"/>
              </w:numPr>
              <w:tabs>
                <w:tab w:val="left" w:pos="396"/>
              </w:tabs>
              <w:snapToGrid w:val="0"/>
              <w:ind w:left="340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lastRenderedPageBreak/>
              <w:t>Konfiguracja badań czystościowych umożliwiająca zarejestrowanie dowolnej ilości prób z podaniem lokalizacji i miejsca pobrania każdej z próbek. Dostosowany do badań czystościowych formularz wydruku wyników uwzględniający lokalizacje i miejsca pobrania prób czystościowych</w:t>
            </w:r>
          </w:p>
        </w:tc>
      </w:tr>
      <w:tr w:rsidR="00D829A2" w:rsidRPr="001E01A0" w14:paraId="766FECD1" w14:textId="77777777" w:rsidTr="001E01A0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  <w:insideV w:val="single" w:sz="2" w:space="0" w:color="000001"/>
          </w:tblBorders>
          <w:tblCellMar>
            <w:left w:w="39" w:type="dxa"/>
          </w:tblCellMar>
        </w:tblPrEx>
        <w:tc>
          <w:tcPr>
            <w:tcW w:w="9356" w:type="dxa"/>
            <w:shd w:val="clear" w:color="auto" w:fill="FFFFFF"/>
          </w:tcPr>
          <w:p w14:paraId="3A8D241F" w14:textId="4CEEAAD5" w:rsidR="00D829A2" w:rsidRPr="001E01A0" w:rsidRDefault="00D829A2" w:rsidP="00E80330">
            <w:pPr>
              <w:numPr>
                <w:ilvl w:val="0"/>
                <w:numId w:val="3"/>
              </w:numPr>
              <w:ind w:left="340" w:hanging="340"/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Moduł generowania i ewidencji druków zgłoszeń do sanepidu (ZLB1,ZLB2,ZLB3) oraz zgłoszeń wyizolowanych szczepów do KORLD i KOROUN</w:t>
            </w:r>
            <w:r w:rsidRPr="001E01A0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 xml:space="preserve">. </w:t>
            </w:r>
            <w:r w:rsidRPr="001E01A0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Możliwość generowania tych zgłoszeń także dla wyników badań molekularnych i antygenowych. Aktualizacja w/w druków wg obowiązujących przepisów.</w:t>
            </w:r>
          </w:p>
        </w:tc>
      </w:tr>
    </w:tbl>
    <w:p w14:paraId="17154510" w14:textId="58BEB3DC" w:rsidR="0053628B" w:rsidRPr="001E01A0" w:rsidRDefault="0053628B">
      <w:pPr>
        <w:rPr>
          <w:rFonts w:ascii="Calibri" w:hAnsi="Calibri" w:cs="Calibri"/>
          <w:sz w:val="22"/>
          <w:szCs w:val="22"/>
        </w:rPr>
      </w:pPr>
    </w:p>
    <w:p w14:paraId="2706F250" w14:textId="508AB669" w:rsidR="00D829A2" w:rsidRPr="001E01A0" w:rsidRDefault="00D829A2">
      <w:pPr>
        <w:rPr>
          <w:rFonts w:ascii="Calibri" w:hAnsi="Calibri" w:cs="Calibri"/>
          <w:sz w:val="22"/>
          <w:szCs w:val="22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D829A2" w:rsidRPr="00D829A2" w14:paraId="3205EEA8" w14:textId="77777777" w:rsidTr="00D829A2">
        <w:trPr>
          <w:trHeight w:val="375"/>
        </w:trPr>
        <w:tc>
          <w:tcPr>
            <w:tcW w:w="9356" w:type="dxa"/>
            <w:shd w:val="clear" w:color="auto" w:fill="auto"/>
            <w:vAlign w:val="center"/>
            <w:hideMark/>
          </w:tcPr>
          <w:p w14:paraId="52F23C73" w14:textId="77777777" w:rsidR="00D829A2" w:rsidRPr="00D829A2" w:rsidRDefault="00D829A2" w:rsidP="00D829A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Wymagania dotyczące modułu kontroli jakości</w:t>
            </w:r>
          </w:p>
        </w:tc>
      </w:tr>
      <w:tr w:rsidR="00D829A2" w:rsidRPr="00D829A2" w14:paraId="52C250E7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28A16592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prowadzenia kontroli odtwarzalności oraz kontroli powtarzalności wykonywanych parametrów</w:t>
            </w:r>
          </w:p>
        </w:tc>
      </w:tr>
      <w:tr w:rsidR="00D829A2" w:rsidRPr="00D829A2" w14:paraId="28FA74E6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center"/>
            <w:hideMark/>
          </w:tcPr>
          <w:p w14:paraId="03A696F9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prowadzenie kartoteki materiałów kontrolnych: możliwość wprowadzenia danych materiału kontrolnego w tym: nazwy, producenta, serii, daty ważności, jednostki, analizator, na którym prowadzone są oznaczenia</w:t>
            </w:r>
          </w:p>
        </w:tc>
      </w:tr>
      <w:tr w:rsidR="00D829A2" w:rsidRPr="00D829A2" w14:paraId="1CE70B8E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center"/>
            <w:hideMark/>
          </w:tcPr>
          <w:p w14:paraId="2B635600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możliwość wprowadzenia wartości oczekiwanych materiałów kontrolnych dla poszczególnych 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analitów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jako wartość nominalna ±SD lub jako zakres wartości</w:t>
            </w:r>
          </w:p>
        </w:tc>
      </w:tr>
      <w:tr w:rsidR="00D829A2" w:rsidRPr="00D829A2" w14:paraId="7B2D299C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center"/>
            <w:hideMark/>
          </w:tcPr>
          <w:p w14:paraId="66B2F9FC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automatyczne przekazywanie wyników kontroli jakości poszczególnych 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analitów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z analizatorów do modułu kontroli jakości</w:t>
            </w:r>
          </w:p>
        </w:tc>
      </w:tr>
      <w:tr w:rsidR="00D829A2" w:rsidRPr="00D829A2" w14:paraId="02EC4DB7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center"/>
            <w:hideMark/>
          </w:tcPr>
          <w:p w14:paraId="0EA2498D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możliwość ręcznego wprowadzania wyników kontroli jakości poszczególnych 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analitów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do modułu kontroli jakości</w:t>
            </w:r>
          </w:p>
        </w:tc>
      </w:tr>
      <w:tr w:rsidR="00D829A2" w:rsidRPr="00D829A2" w14:paraId="1F2AF2EA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center"/>
            <w:hideMark/>
          </w:tcPr>
          <w:p w14:paraId="3E6E0E64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rejestracja danych osoby wykonującej / autoryzującej pomiary kontrolne wraz z datą i godziną wykonania pomiaru</w:t>
            </w:r>
          </w:p>
        </w:tc>
      </w:tr>
      <w:tr w:rsidR="00D829A2" w:rsidRPr="00D829A2" w14:paraId="522C6C17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center"/>
            <w:hideMark/>
          </w:tcPr>
          <w:p w14:paraId="4DB5CAA8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automatyczne tworzenie kart kontrolnych (wykresów L-J) dla poszczególnych 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analitów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(wyniki ilościowe, półilościowe) oraz tabel kontrolnych dla wyników jakościowych</w:t>
            </w:r>
          </w:p>
        </w:tc>
      </w:tr>
      <w:tr w:rsidR="00D829A2" w:rsidRPr="00D829A2" w14:paraId="43545043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0D3B9F20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możliwość wyboru reguł kontrolnych dla poszczególnych 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analitów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(reguły 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inerpretacyjne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proste i złożone)</w:t>
            </w:r>
          </w:p>
        </w:tc>
      </w:tr>
      <w:tr w:rsidR="00D829A2" w:rsidRPr="00D829A2" w14:paraId="252BD2A0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center"/>
            <w:hideMark/>
          </w:tcPr>
          <w:p w14:paraId="1497F8AD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informowanie użytkownika o przekroczeniu reguł kontrolnych (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metoda"poza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kontrolą") bez konieczności przeglądania kart kontrolnych</w:t>
            </w:r>
          </w:p>
        </w:tc>
      </w:tr>
      <w:tr w:rsidR="00D829A2" w:rsidRPr="00D829A2" w14:paraId="23B5BCAB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center"/>
            <w:hideMark/>
          </w:tcPr>
          <w:p w14:paraId="1D3C0C6F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lastRenderedPageBreak/>
              <w:t>możliwość prowadzenia kart L-J dla okresu wstępnego oraz dla okresu roboczego bazującego na danych z okresu wstępnego</w:t>
            </w:r>
          </w:p>
        </w:tc>
      </w:tr>
      <w:tr w:rsidR="00D829A2" w:rsidRPr="00D829A2" w14:paraId="229679FB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center"/>
            <w:hideMark/>
          </w:tcPr>
          <w:p w14:paraId="0E13A465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opracowanie statystyczne wyników powinno obejmować wyznaczenie średniej, odchylenia standardowego (SD), współczynnika 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zmiennośc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(CV%), obciążenia (B, B%), całkowitego błędu pomiaru (TE) </w:t>
            </w:r>
          </w:p>
        </w:tc>
      </w:tr>
      <w:tr w:rsidR="00D829A2" w:rsidRPr="00D829A2" w14:paraId="7B6DEE90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center"/>
            <w:hideMark/>
          </w:tcPr>
          <w:p w14:paraId="01D24A02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ręcznego wyłączania pomiaru z opracowania statystycznego i/lub automatyczne wyłączenie wyników przekraczających regułę ±3SD</w:t>
            </w:r>
          </w:p>
        </w:tc>
      </w:tr>
      <w:tr w:rsidR="00D829A2" w:rsidRPr="00D829A2" w14:paraId="3B49E2AA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center"/>
            <w:hideMark/>
          </w:tcPr>
          <w:p w14:paraId="4366013A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rozszerzania okresu wstępnego o kolejne pomiaru z karty roboczej (korekta opracowania statystycznego)</w:t>
            </w:r>
          </w:p>
        </w:tc>
      </w:tr>
      <w:tr w:rsidR="00D829A2" w:rsidRPr="00D829A2" w14:paraId="5FA8B378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1C89705F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dodawania komentarzy do wyniku pomiaru kontrolnego</w:t>
            </w:r>
          </w:p>
        </w:tc>
      </w:tr>
      <w:tr w:rsidR="00D829A2" w:rsidRPr="00D829A2" w14:paraId="3D9E7F17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65F9DCF5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wprowadzenia całkowitego dopuszczalnego błędu pomiaru (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TEa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)</w:t>
            </w:r>
          </w:p>
        </w:tc>
      </w:tr>
      <w:tr w:rsidR="00D829A2" w:rsidRPr="00D829A2" w14:paraId="02D87331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047E7844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ocena jakości metody pomiarowej (obrazowanie koncepcji 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Six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Sigma) np. poprzez karty OPS</w:t>
            </w:r>
          </w:p>
        </w:tc>
      </w:tr>
      <w:tr w:rsidR="00D829A2" w:rsidRPr="00D829A2" w14:paraId="40CC601D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44C7D1E7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zamykanie i przywracania kart kontrolnych w dowolnym czasie</w:t>
            </w:r>
          </w:p>
        </w:tc>
      </w:tr>
      <w:tr w:rsidR="00D829A2" w:rsidRPr="00D829A2" w14:paraId="61D5B645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7B90172B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mośliwość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śledzenia zmian przy tworzeniu, zamykaniu itp. kart kontrolnych (data, czas, osoba)</w:t>
            </w:r>
          </w:p>
        </w:tc>
      </w:tr>
      <w:tr w:rsidR="00D829A2" w:rsidRPr="00D829A2" w14:paraId="46926432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5EBE5366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programowania serii materiałów kontrolnych</w:t>
            </w:r>
          </w:p>
        </w:tc>
      </w:tr>
      <w:tr w:rsidR="00D829A2" w:rsidRPr="00D829A2" w14:paraId="0CA4D24D" w14:textId="77777777" w:rsidTr="00D829A2">
        <w:trPr>
          <w:trHeight w:val="375"/>
        </w:trPr>
        <w:tc>
          <w:tcPr>
            <w:tcW w:w="9356" w:type="dxa"/>
            <w:shd w:val="clear" w:color="auto" w:fill="auto"/>
            <w:vAlign w:val="bottom"/>
            <w:hideMark/>
          </w:tcPr>
          <w:p w14:paraId="791A9A77" w14:textId="77777777" w:rsidR="00D829A2" w:rsidRPr="00D829A2" w:rsidRDefault="00D829A2" w:rsidP="00D829A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Wymagania dotyczące modułu pracownia</w:t>
            </w:r>
          </w:p>
        </w:tc>
      </w:tr>
      <w:tr w:rsidR="00D829A2" w:rsidRPr="00D829A2" w14:paraId="5725102C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2A248C3F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 xml:space="preserve">możliwość weryfikacji listy zleceń, prowadzenie </w:t>
            </w:r>
            <w:proofErr w:type="spellStart"/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>ksiegi</w:t>
            </w:r>
            <w:proofErr w:type="spellEnd"/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 xml:space="preserve"> zleceń i wyników badań</w:t>
            </w:r>
          </w:p>
        </w:tc>
      </w:tr>
      <w:tr w:rsidR="00D829A2" w:rsidRPr="00D829A2" w14:paraId="0D92C5D4" w14:textId="77777777" w:rsidTr="00D829A2">
        <w:trPr>
          <w:trHeight w:val="1020"/>
        </w:trPr>
        <w:tc>
          <w:tcPr>
            <w:tcW w:w="9356" w:type="dxa"/>
            <w:shd w:val="clear" w:color="auto" w:fill="auto"/>
            <w:vAlign w:val="center"/>
            <w:hideMark/>
          </w:tcPr>
          <w:p w14:paraId="43EA462B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 xml:space="preserve">zlecenie powinno zawierać następujące dane: imię i nazwisko pacjenta, nr PESEL, nr historii choroby, zleceniodawcę, dane lekarza zlecającego badanie, kod identyfikujący </w:t>
            </w:r>
            <w:proofErr w:type="spellStart"/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>zlecenię</w:t>
            </w:r>
            <w:proofErr w:type="spellEnd"/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>, tryb wykonania badania (pilny, normalny), daty i godziny rejestracji zlecenia, pobrania materiału oraz przyjęcia materiału, parametry zlecone wraz z rodzajem materiału, zakres wartości referencyjnych</w:t>
            </w:r>
          </w:p>
        </w:tc>
      </w:tr>
      <w:tr w:rsidR="00D829A2" w:rsidRPr="00D829A2" w14:paraId="1160887C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52BC0033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tworzenia i obsługi list roboczych</w:t>
            </w:r>
          </w:p>
        </w:tc>
      </w:tr>
      <w:tr w:rsidR="00D829A2" w:rsidRPr="00D829A2" w14:paraId="7D2701EA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bottom"/>
            <w:hideMark/>
          </w:tcPr>
          <w:p w14:paraId="3F60BC5D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śledzenia zmian dokonywanych w zleceniu, w tym również danych pacjenta, wyników badań. Zapis powinien zawierać dane osoby dokonującej zmian oraz czasu i rodzaju dokonanych zmian</w:t>
            </w:r>
          </w:p>
        </w:tc>
      </w:tr>
      <w:tr w:rsidR="00D829A2" w:rsidRPr="00D829A2" w14:paraId="6C84DE54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bottom"/>
            <w:hideMark/>
          </w:tcPr>
          <w:p w14:paraId="5C816ECF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automatyczne przypisywanie badań do poszczególnych metod (analizatorów) i możliwość przekierowania badania na metodę alternatywny również w innej pracowni</w:t>
            </w:r>
          </w:p>
        </w:tc>
      </w:tr>
      <w:tr w:rsidR="00D829A2" w:rsidRPr="00D829A2" w14:paraId="29F97E52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bottom"/>
            <w:hideMark/>
          </w:tcPr>
          <w:p w14:paraId="40522245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nadrzędne sterowanie analizatorami: 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przesyanie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zlecenia, odbiór wyniku, przesyłanie i odbiór informacji technicznych</w:t>
            </w:r>
          </w:p>
        </w:tc>
      </w:tr>
      <w:tr w:rsidR="00D829A2" w:rsidRPr="00D829A2" w14:paraId="53326766" w14:textId="77777777" w:rsidTr="00D829A2">
        <w:trPr>
          <w:trHeight w:val="578"/>
        </w:trPr>
        <w:tc>
          <w:tcPr>
            <w:tcW w:w="9356" w:type="dxa"/>
            <w:shd w:val="clear" w:color="auto" w:fill="auto"/>
            <w:vAlign w:val="bottom"/>
            <w:hideMark/>
          </w:tcPr>
          <w:p w14:paraId="636FCDAE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wykonania tego samego badania w powtórzeniach na różnych analizatorach (automatyczne wysłanie zlecenia oraz odbiór wyników)</w:t>
            </w:r>
          </w:p>
        </w:tc>
      </w:tr>
      <w:tr w:rsidR="00D829A2" w:rsidRPr="00D829A2" w14:paraId="0364B81E" w14:textId="77777777" w:rsidTr="00D829A2">
        <w:trPr>
          <w:trHeight w:val="312"/>
        </w:trPr>
        <w:tc>
          <w:tcPr>
            <w:tcW w:w="9356" w:type="dxa"/>
            <w:shd w:val="clear" w:color="auto" w:fill="auto"/>
            <w:vAlign w:val="bottom"/>
            <w:hideMark/>
          </w:tcPr>
          <w:p w14:paraId="4FB59011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manualnego wprowadzanie wyników badań, również jako tekst</w:t>
            </w:r>
          </w:p>
        </w:tc>
      </w:tr>
      <w:tr w:rsidR="00D829A2" w:rsidRPr="00D829A2" w14:paraId="4AF7FEF4" w14:textId="77777777" w:rsidTr="00D829A2">
        <w:trPr>
          <w:trHeight w:val="623"/>
        </w:trPr>
        <w:tc>
          <w:tcPr>
            <w:tcW w:w="9356" w:type="dxa"/>
            <w:shd w:val="clear" w:color="auto" w:fill="auto"/>
            <w:vAlign w:val="bottom"/>
            <w:hideMark/>
          </w:tcPr>
          <w:p w14:paraId="49F80581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zastępowania wyniku liczbowego zdefiniowanym tekstem np. w przypadku wyników poza zakresem czułości funkcjonalnej</w:t>
            </w:r>
          </w:p>
        </w:tc>
      </w:tr>
      <w:tr w:rsidR="00D829A2" w:rsidRPr="00D829A2" w14:paraId="46E0124C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26FCAF5C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dodawania opisów do zlecenia oraz badania</w:t>
            </w:r>
          </w:p>
        </w:tc>
      </w:tr>
      <w:tr w:rsidR="00D829A2" w:rsidRPr="00D829A2" w14:paraId="0AE512F7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1D2AB817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dwustopniowa walidacja wyniku badania</w:t>
            </w:r>
          </w:p>
        </w:tc>
      </w:tr>
      <w:tr w:rsidR="00D829A2" w:rsidRPr="00D829A2" w14:paraId="7781BF47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11154196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podglądu poprzednich wyników pacjenta oraz wyników uzyskanych w innych pracowniach</w:t>
            </w:r>
          </w:p>
        </w:tc>
      </w:tr>
      <w:tr w:rsidR="00D829A2" w:rsidRPr="00D829A2" w14:paraId="11B57ACD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4793F1F1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funkcja "delta 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check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"</w:t>
            </w:r>
          </w:p>
        </w:tc>
      </w:tr>
      <w:tr w:rsidR="00D829A2" w:rsidRPr="00D829A2" w14:paraId="577E6162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7A34D28D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możliwość wprowadzania błędów fazy 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przedanalitycznej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oraz błędów wykonania oraz ich rejestracja</w:t>
            </w:r>
          </w:p>
        </w:tc>
      </w:tr>
      <w:tr w:rsidR="00D829A2" w:rsidRPr="00D829A2" w14:paraId="6BE0D0FA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bottom"/>
            <w:hideMark/>
          </w:tcPr>
          <w:p w14:paraId="266AD7AD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wyraźna dla 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użzytkowanika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sygnalizacja przekroczenia zdefiniowanych wartości krytycznych wyników badań</w:t>
            </w:r>
          </w:p>
        </w:tc>
      </w:tr>
      <w:tr w:rsidR="00D829A2" w:rsidRPr="00D829A2" w14:paraId="52FE7284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2ABDEB73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archiwizacji próbek materiału kontrolnego (szybka lokalizacja materiału)</w:t>
            </w:r>
          </w:p>
        </w:tc>
      </w:tr>
      <w:tr w:rsidR="00D829A2" w:rsidRPr="00D829A2" w14:paraId="63E52DFD" w14:textId="77777777" w:rsidTr="00D829A2">
        <w:trPr>
          <w:trHeight w:val="375"/>
        </w:trPr>
        <w:tc>
          <w:tcPr>
            <w:tcW w:w="9356" w:type="dxa"/>
            <w:shd w:val="clear" w:color="auto" w:fill="auto"/>
            <w:vAlign w:val="bottom"/>
            <w:hideMark/>
          </w:tcPr>
          <w:p w14:paraId="067C26B2" w14:textId="77777777" w:rsidR="00D829A2" w:rsidRPr="00D829A2" w:rsidRDefault="00D829A2" w:rsidP="00D829A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Wymagania dotyczące przedstawiania sprawozdań z wyniku badania</w:t>
            </w:r>
          </w:p>
        </w:tc>
      </w:tr>
      <w:tr w:rsidR="00D829A2" w:rsidRPr="00D829A2" w14:paraId="3C25875C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6A222D02" w14:textId="77777777" w:rsidR="00D829A2" w:rsidRPr="00D829A2" w:rsidRDefault="00D829A2" w:rsidP="00D829A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obowiązują standardy jakości dla medycznych laboratoriów diagnostycznych i mikrobiologicznych</w:t>
            </w:r>
          </w:p>
        </w:tc>
      </w:tr>
      <w:tr w:rsidR="00D829A2" w:rsidRPr="00D829A2" w14:paraId="0D3DC75B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06C6A1E7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b/>
                <w:bCs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b/>
                <w:bCs/>
                <w:color w:val="212529"/>
                <w:sz w:val="22"/>
                <w:szCs w:val="22"/>
                <w:lang w:eastAsia="pl-PL"/>
              </w:rPr>
              <w:t>8. Przedstawianie i wydawanie sprawozdań z badań laboratoryjnych</w:t>
            </w:r>
          </w:p>
        </w:tc>
      </w:tr>
      <w:tr w:rsidR="00D829A2" w:rsidRPr="00D829A2" w14:paraId="553C4974" w14:textId="77777777" w:rsidTr="00D829A2">
        <w:trPr>
          <w:trHeight w:val="765"/>
        </w:trPr>
        <w:tc>
          <w:tcPr>
            <w:tcW w:w="9356" w:type="dxa"/>
            <w:shd w:val="clear" w:color="auto" w:fill="auto"/>
            <w:vAlign w:val="center"/>
            <w:hideMark/>
          </w:tcPr>
          <w:p w14:paraId="16159686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sz w:val="22"/>
                <w:szCs w:val="22"/>
                <w:lang w:eastAsia="pl-PL"/>
              </w:rPr>
              <w:t>8.1. Laboratorium opracowuje, wdraża i stosuje procedury wydawania sprawozdań z badań laboratoryjnych ze szczególnym uwzględnieniem informacji o wynikach znajdujących się w zakresie wartości krytycznych. Procedury wydawania sprawozdań opisują w szczególności formularze sprawozdań z badania laboratoryjnego.</w:t>
            </w:r>
          </w:p>
        </w:tc>
      </w:tr>
      <w:tr w:rsidR="00D829A2" w:rsidRPr="00D829A2" w14:paraId="55E55D78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04DAB884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lastRenderedPageBreak/>
              <w:t>8.2. Formularz sprawozdań z badania laboratoryjnego zawiera w szczególności pola:</w:t>
            </w:r>
          </w:p>
        </w:tc>
      </w:tr>
      <w:tr w:rsidR="00D829A2" w:rsidRPr="00D829A2" w14:paraId="3368B197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5B3FA34D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1) data wydruku i wykonania badania;</w:t>
            </w:r>
          </w:p>
        </w:tc>
      </w:tr>
      <w:tr w:rsidR="00D829A2" w:rsidRPr="00D829A2" w14:paraId="720F68F2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5271C7EB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2) rodzaj badania;</w:t>
            </w:r>
          </w:p>
        </w:tc>
      </w:tr>
      <w:tr w:rsidR="00D829A2" w:rsidRPr="00D829A2" w14:paraId="500422AF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5439FF4D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3) dane pacjenta:</w:t>
            </w:r>
          </w:p>
        </w:tc>
      </w:tr>
      <w:tr w:rsidR="00D829A2" w:rsidRPr="00D829A2" w14:paraId="05875584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49B37B20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a) imię i nazwisko,</w:t>
            </w:r>
          </w:p>
        </w:tc>
      </w:tr>
      <w:tr w:rsidR="00D829A2" w:rsidRPr="00D829A2" w14:paraId="761483C6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33E86918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b) data urodzenia,</w:t>
            </w:r>
          </w:p>
        </w:tc>
      </w:tr>
      <w:tr w:rsidR="00D829A2" w:rsidRPr="00D829A2" w14:paraId="65F7EC2A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0C103CC4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c) miejsce zamieszkania/oddział szpitalny,</w:t>
            </w:r>
          </w:p>
        </w:tc>
      </w:tr>
      <w:tr w:rsidR="00D829A2" w:rsidRPr="00D829A2" w14:paraId="782D4DCF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732BF39A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d) płeć,</w:t>
            </w:r>
          </w:p>
        </w:tc>
      </w:tr>
      <w:tr w:rsidR="00D829A2" w:rsidRPr="00D829A2" w14:paraId="40236B1E" w14:textId="77777777" w:rsidTr="00D829A2">
        <w:trPr>
          <w:trHeight w:val="510"/>
        </w:trPr>
        <w:tc>
          <w:tcPr>
            <w:tcW w:w="9356" w:type="dxa"/>
            <w:shd w:val="clear" w:color="auto" w:fill="auto"/>
            <w:vAlign w:val="center"/>
            <w:hideMark/>
          </w:tcPr>
          <w:p w14:paraId="7D0EE991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e) numer PESEL, a w przypadku osoby nieposiadającej numeru PESEL - nazwa i numer dokumentu potwierdzającego tożsamość,</w:t>
            </w:r>
          </w:p>
        </w:tc>
      </w:tr>
      <w:tr w:rsidR="00D829A2" w:rsidRPr="00D829A2" w14:paraId="5A87DD01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29D13916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f) numer identyfikacyjny pacjenta (podawany przy braku innych danych);</w:t>
            </w:r>
          </w:p>
        </w:tc>
      </w:tr>
      <w:tr w:rsidR="00D829A2" w:rsidRPr="00D829A2" w14:paraId="22F39DF2" w14:textId="77777777" w:rsidTr="00D829A2">
        <w:trPr>
          <w:trHeight w:val="510"/>
        </w:trPr>
        <w:tc>
          <w:tcPr>
            <w:tcW w:w="9356" w:type="dxa"/>
            <w:shd w:val="clear" w:color="auto" w:fill="auto"/>
            <w:vAlign w:val="center"/>
            <w:hideMark/>
          </w:tcPr>
          <w:p w14:paraId="29364B4D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4) miejsce przesłania sprawozdania z badania lub dane osoby upoważnionej do odbioru wyniku lub sprawozdania z badania;</w:t>
            </w:r>
          </w:p>
        </w:tc>
      </w:tr>
      <w:tr w:rsidR="00D829A2" w:rsidRPr="00D829A2" w14:paraId="2FA20F4B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76FEFFA3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5) dane laboratorium wykonującego badanie;</w:t>
            </w:r>
          </w:p>
        </w:tc>
      </w:tr>
      <w:tr w:rsidR="00D829A2" w:rsidRPr="00D829A2" w14:paraId="42E73B87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77318C7B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6) data i godzina pobrania materiału do badań;</w:t>
            </w:r>
          </w:p>
        </w:tc>
      </w:tr>
      <w:tr w:rsidR="00D829A2" w:rsidRPr="00D829A2" w14:paraId="1FB7E443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3BE372CD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7) data i godzina przyjęcia materiału do badań;</w:t>
            </w:r>
          </w:p>
        </w:tc>
      </w:tr>
      <w:tr w:rsidR="00D829A2" w:rsidRPr="00D829A2" w14:paraId="1BF5F0C9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6CBCA43F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8) wyniki badań w formie liczbowej lub opisowej;</w:t>
            </w:r>
          </w:p>
        </w:tc>
      </w:tr>
      <w:tr w:rsidR="00D829A2" w:rsidRPr="00D829A2" w14:paraId="6E5F6E8F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45231813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9) zakres biologicznych wartości referencyjnych;</w:t>
            </w:r>
          </w:p>
        </w:tc>
      </w:tr>
      <w:tr w:rsidR="00D829A2" w:rsidRPr="00D829A2" w14:paraId="4256BA8D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5E216619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10) laboratoryjna interpretacja wyników;</w:t>
            </w:r>
          </w:p>
        </w:tc>
      </w:tr>
      <w:tr w:rsidR="00D829A2" w:rsidRPr="00D829A2" w14:paraId="673E3786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143F9B87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11) informacje dotyczące widocznych zmian właściwości próbki, które mogą mieć wpływ na wynik badania;</w:t>
            </w:r>
          </w:p>
        </w:tc>
      </w:tr>
      <w:tr w:rsidR="00D829A2" w:rsidRPr="00D829A2" w14:paraId="6257F40B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58E4F355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12) oznaczenie osoby upoważnionej do jego autoryzacji obejmujące:</w:t>
            </w:r>
          </w:p>
        </w:tc>
      </w:tr>
      <w:tr w:rsidR="00D829A2" w:rsidRPr="00D829A2" w14:paraId="4DC1BDC2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633A46FA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a) imię i nazwisko,</w:t>
            </w:r>
          </w:p>
        </w:tc>
      </w:tr>
      <w:tr w:rsidR="00D829A2" w:rsidRPr="00D829A2" w14:paraId="4E800DE0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1C99AC9F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b) tytuł zawodowy,</w:t>
            </w:r>
          </w:p>
        </w:tc>
      </w:tr>
      <w:tr w:rsidR="00D829A2" w:rsidRPr="00D829A2" w14:paraId="414CDD3E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21A13A78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c) uzyskane specjalizacje,</w:t>
            </w:r>
          </w:p>
        </w:tc>
      </w:tr>
      <w:tr w:rsidR="00D829A2" w:rsidRPr="00D829A2" w14:paraId="237BF4E6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3CD07096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d) numer prawa wykonywania zawodu,</w:t>
            </w:r>
          </w:p>
        </w:tc>
      </w:tr>
      <w:tr w:rsidR="00D829A2" w:rsidRPr="00D829A2" w14:paraId="69287F22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656EDD31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e) podpis.</w:t>
            </w:r>
          </w:p>
        </w:tc>
      </w:tr>
      <w:tr w:rsidR="00D829A2" w:rsidRPr="00D829A2" w14:paraId="5604BD14" w14:textId="77777777" w:rsidTr="00D829A2">
        <w:trPr>
          <w:trHeight w:val="510"/>
        </w:trPr>
        <w:tc>
          <w:tcPr>
            <w:tcW w:w="9356" w:type="dxa"/>
            <w:shd w:val="clear" w:color="auto" w:fill="auto"/>
            <w:vAlign w:val="center"/>
            <w:hideMark/>
          </w:tcPr>
          <w:p w14:paraId="51A22F7D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8.3. Sprawozdanie z badania laboratoryjnego może być przekazane w formie elektronicznej z zachowaniem wymagań, o których mowa w ust. 8.1. i 8.2.</w:t>
            </w:r>
          </w:p>
        </w:tc>
      </w:tr>
      <w:tr w:rsidR="00D829A2" w:rsidRPr="00D829A2" w14:paraId="57EAE4BA" w14:textId="77777777" w:rsidTr="00D829A2">
        <w:trPr>
          <w:trHeight w:val="510"/>
        </w:trPr>
        <w:tc>
          <w:tcPr>
            <w:tcW w:w="9356" w:type="dxa"/>
            <w:shd w:val="clear" w:color="auto" w:fill="auto"/>
            <w:vAlign w:val="center"/>
            <w:hideMark/>
          </w:tcPr>
          <w:p w14:paraId="0ED68CF9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8.4. Kopia sprawozdania z badania laboratoryjnego wraz z zapisami umożliwiającymi pełne odtworzenie przebiegu badania są przechowywane przez czas określony w przepisach dotyczących dokumentacji medycznej.</w:t>
            </w:r>
          </w:p>
        </w:tc>
      </w:tr>
      <w:tr w:rsidR="00D829A2" w:rsidRPr="00D829A2" w14:paraId="147D4B88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69559D38" w14:textId="77777777" w:rsidR="00D829A2" w:rsidRPr="00D829A2" w:rsidRDefault="00D829A2" w:rsidP="00D829A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dodatkowo</w:t>
            </w:r>
          </w:p>
        </w:tc>
      </w:tr>
      <w:tr w:rsidR="00D829A2" w:rsidRPr="00D829A2" w14:paraId="6CC4216F" w14:textId="77777777" w:rsidTr="00D829A2">
        <w:trPr>
          <w:trHeight w:val="510"/>
        </w:trPr>
        <w:tc>
          <w:tcPr>
            <w:tcW w:w="9356" w:type="dxa"/>
            <w:shd w:val="clear" w:color="auto" w:fill="auto"/>
            <w:vAlign w:val="center"/>
            <w:hideMark/>
          </w:tcPr>
          <w:p w14:paraId="25C7603F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możliwość umieszczania w sprawozdaniu graficznej części wyniku badania np. w przypadku rozdziału elektroforetycznego</w:t>
            </w:r>
          </w:p>
        </w:tc>
      </w:tr>
      <w:tr w:rsidR="00D829A2" w:rsidRPr="00D829A2" w14:paraId="2810209F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3B438347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możliwość składania kwalifikowanego podpisu elektronicznego na wynikach badań w dowolnym czasie</w:t>
            </w:r>
          </w:p>
        </w:tc>
      </w:tr>
      <w:tr w:rsidR="00D829A2" w:rsidRPr="00D829A2" w14:paraId="24908894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0DC047D6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możliwość wydruku sprawozdań z użyciem formularzy zdefiniowanych dla różnych zleceniodawców</w:t>
            </w:r>
          </w:p>
        </w:tc>
      </w:tr>
      <w:tr w:rsidR="00D829A2" w:rsidRPr="00D829A2" w14:paraId="0788F000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57D45335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212529"/>
                <w:sz w:val="22"/>
                <w:szCs w:val="22"/>
                <w:lang w:eastAsia="pl-PL"/>
              </w:rPr>
              <w:t>ewidencjonowanie wydanych wyników badań z uwzględnieniem osoby wydającej wynik oraz daty i godziny</w:t>
            </w:r>
          </w:p>
        </w:tc>
      </w:tr>
      <w:tr w:rsidR="00D829A2" w:rsidRPr="00D829A2" w14:paraId="634AC4C7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2B6BD803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archiwizacja wyników wydanych (pełnych wraz z opisami)</w:t>
            </w:r>
          </w:p>
        </w:tc>
      </w:tr>
      <w:tr w:rsidR="00D829A2" w:rsidRPr="00D829A2" w14:paraId="35F20DF6" w14:textId="77777777" w:rsidTr="00D829A2">
        <w:trPr>
          <w:trHeight w:val="375"/>
        </w:trPr>
        <w:tc>
          <w:tcPr>
            <w:tcW w:w="9356" w:type="dxa"/>
            <w:shd w:val="clear" w:color="auto" w:fill="auto"/>
            <w:vAlign w:val="bottom"/>
            <w:hideMark/>
          </w:tcPr>
          <w:p w14:paraId="466BF064" w14:textId="77777777" w:rsidR="00D829A2" w:rsidRPr="00D829A2" w:rsidRDefault="00D829A2" w:rsidP="00D829A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Wymagania dotyczące modułu rejestracja</w:t>
            </w:r>
          </w:p>
        </w:tc>
      </w:tr>
      <w:tr w:rsidR="00D829A2" w:rsidRPr="00D829A2" w14:paraId="1D192844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220E63D8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prowadzenie centralnej księgi zleceń</w:t>
            </w:r>
          </w:p>
        </w:tc>
      </w:tr>
      <w:tr w:rsidR="00D829A2" w:rsidRPr="00D829A2" w14:paraId="1F9E232E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692A8787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>możliwość ręcznej rejestracji zleceń</w:t>
            </w:r>
          </w:p>
        </w:tc>
      </w:tr>
      <w:tr w:rsidR="00D829A2" w:rsidRPr="00D829A2" w14:paraId="0E3DA283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10B86D16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 xml:space="preserve">automatyczne przyjmowanie zleceń przychodzących drogą </w:t>
            </w:r>
            <w:proofErr w:type="spellStart"/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>elektroiczną</w:t>
            </w:r>
            <w:proofErr w:type="spellEnd"/>
          </w:p>
        </w:tc>
      </w:tr>
      <w:tr w:rsidR="00D829A2" w:rsidRPr="00D829A2" w14:paraId="50254871" w14:textId="77777777" w:rsidTr="00D829A2">
        <w:trPr>
          <w:trHeight w:val="1020"/>
        </w:trPr>
        <w:tc>
          <w:tcPr>
            <w:tcW w:w="9356" w:type="dxa"/>
            <w:shd w:val="clear" w:color="auto" w:fill="auto"/>
            <w:vAlign w:val="center"/>
            <w:hideMark/>
          </w:tcPr>
          <w:p w14:paraId="6D9033EF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 xml:space="preserve">zlecenie powinno zawierać następujące dane: imię i nazwisko pacjenta, nr PESEL, nr historii choroby, zleceniodawcę, dane lekarza zlecającego badanie, kod identyfikujący </w:t>
            </w:r>
            <w:proofErr w:type="spellStart"/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>zlecenię</w:t>
            </w:r>
            <w:proofErr w:type="spellEnd"/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>, tryb wykonania badania (pilny, normalny), daty i godziny rejestracji zlecenia, parametry zlecone wraz z rodzajem materiału, pracownię, na która próbka powinna zostać skierowana</w:t>
            </w:r>
          </w:p>
        </w:tc>
      </w:tr>
      <w:tr w:rsidR="00D829A2" w:rsidRPr="00D829A2" w14:paraId="0C29ABFC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4158F131" w14:textId="2EC243C6" w:rsidR="00D829A2" w:rsidRPr="00D829A2" w:rsidRDefault="001E01A0" w:rsidP="00D829A2">
            <w:pPr>
              <w:suppressAutoHyphens w:val="0"/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</w:pPr>
            <w:r w:rsidRPr="001E01A0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 xml:space="preserve">możliwość </w:t>
            </w:r>
            <w:r w:rsidR="00D829A2"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>wprowadzania danych z wywiadu np. dotyczących przyjmowanych leków</w:t>
            </w:r>
          </w:p>
        </w:tc>
      </w:tr>
      <w:tr w:rsidR="00D829A2" w:rsidRPr="00D829A2" w14:paraId="623950DD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35B7AB74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lastRenderedPageBreak/>
              <w:t>możliwość zmiany trybu wykonania badania (rutynowe, pilne)</w:t>
            </w:r>
          </w:p>
        </w:tc>
      </w:tr>
      <w:tr w:rsidR="00D829A2" w:rsidRPr="00D829A2" w14:paraId="6E2B73B5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4BE01250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 xml:space="preserve">możliwość </w:t>
            </w:r>
            <w:proofErr w:type="spellStart"/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>wprowdzania</w:t>
            </w:r>
            <w:proofErr w:type="spellEnd"/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 xml:space="preserve"> danych osoby pobierającej materiał oraz daty i godziny pobrania materiału</w:t>
            </w:r>
          </w:p>
        </w:tc>
      </w:tr>
      <w:tr w:rsidR="00D829A2" w:rsidRPr="00D829A2" w14:paraId="4AD0FFE0" w14:textId="77777777" w:rsidTr="00D829A2">
        <w:trPr>
          <w:trHeight w:val="510"/>
        </w:trPr>
        <w:tc>
          <w:tcPr>
            <w:tcW w:w="9356" w:type="dxa"/>
            <w:shd w:val="clear" w:color="auto" w:fill="auto"/>
            <w:vAlign w:val="center"/>
            <w:hideMark/>
          </w:tcPr>
          <w:p w14:paraId="1402CF22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>możliwość wprowadzania innych danych dotyczących dostarczonego materiału np. objętość DZM oraz danych dotyczących samego pacjenta np. masa ciała - dane wymagane przy parametrach wyliczanych</w:t>
            </w:r>
          </w:p>
        </w:tc>
      </w:tr>
      <w:tr w:rsidR="00D829A2" w:rsidRPr="00D829A2" w14:paraId="2C14EFCC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center"/>
            <w:hideMark/>
          </w:tcPr>
          <w:p w14:paraId="4EF51AE0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>możliwość dodawania badań do zlecenia bez konieczności tworzenia nowego zlecenia</w:t>
            </w:r>
          </w:p>
        </w:tc>
      </w:tr>
      <w:tr w:rsidR="00D829A2" w:rsidRPr="00D829A2" w14:paraId="4CC76CF1" w14:textId="77777777" w:rsidTr="00D829A2">
        <w:trPr>
          <w:trHeight w:val="360"/>
        </w:trPr>
        <w:tc>
          <w:tcPr>
            <w:tcW w:w="9356" w:type="dxa"/>
            <w:shd w:val="clear" w:color="auto" w:fill="auto"/>
            <w:vAlign w:val="bottom"/>
            <w:hideMark/>
          </w:tcPr>
          <w:p w14:paraId="3A403895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dodawania skanów wymaganych dokumentów np. upoważnienia do odbioru wyników badań (EDM)</w:t>
            </w:r>
          </w:p>
        </w:tc>
      </w:tr>
      <w:tr w:rsidR="00D829A2" w:rsidRPr="00D829A2" w14:paraId="588EAD1C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19AB37F7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możliwość weryfikacji listy zleceń 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nieukońconych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(nieprzyjętych, 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obłędowanych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itd.)</w:t>
            </w:r>
          </w:p>
        </w:tc>
      </w:tr>
      <w:tr w:rsidR="00D829A2" w:rsidRPr="00D829A2" w14:paraId="6B4678EB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7493F5B8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wprowadzenia do  systemu cen badań oraz ich dobór zależności od płatnika</w:t>
            </w:r>
          </w:p>
        </w:tc>
      </w:tr>
      <w:tr w:rsidR="00D829A2" w:rsidRPr="00D829A2" w14:paraId="6CF0C9D2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bottom"/>
            <w:hideMark/>
          </w:tcPr>
          <w:p w14:paraId="0999D0ED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rejestracji na jednym zleceniu badań dla różnych płatników np. NFZ i badanie opłacane przez pacjenta i wykonywanie oznaczeń z tego samego materiału</w:t>
            </w:r>
          </w:p>
        </w:tc>
      </w:tr>
      <w:tr w:rsidR="00D829A2" w:rsidRPr="00D829A2" w14:paraId="54262F03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6C7B6031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możliwość automatycznego naliczania dodatkowej opłaty dla </w:t>
            </w:r>
            <w:proofErr w:type="spellStart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oznaczen</w:t>
            </w:r>
            <w:proofErr w:type="spellEnd"/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wykonywanych w trybie CITO</w:t>
            </w:r>
          </w:p>
        </w:tc>
      </w:tr>
      <w:tr w:rsidR="00D829A2" w:rsidRPr="00D829A2" w14:paraId="3BEF7FA7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bottom"/>
            <w:hideMark/>
          </w:tcPr>
          <w:p w14:paraId="57E65FA1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podłączenia systemu do drukarki fiskalnej online (jedna drukarka na kilka stanowisk) , prowadzenie rejestrów sprzedaży, rejestrów paragonów fiskalnych</w:t>
            </w:r>
          </w:p>
        </w:tc>
      </w:tr>
      <w:tr w:rsidR="00D829A2" w:rsidRPr="00D829A2" w14:paraId="3497CA70" w14:textId="77777777" w:rsidTr="00D829A2">
        <w:trPr>
          <w:trHeight w:val="375"/>
        </w:trPr>
        <w:tc>
          <w:tcPr>
            <w:tcW w:w="9356" w:type="dxa"/>
            <w:shd w:val="clear" w:color="auto" w:fill="auto"/>
            <w:vAlign w:val="bottom"/>
            <w:hideMark/>
          </w:tcPr>
          <w:p w14:paraId="6E00ED2D" w14:textId="77777777" w:rsidR="00D829A2" w:rsidRPr="00D829A2" w:rsidRDefault="00D829A2" w:rsidP="00D829A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Wymagania dotyczące identyfikacji materiału</w:t>
            </w:r>
          </w:p>
        </w:tc>
      </w:tr>
      <w:tr w:rsidR="00D829A2" w:rsidRPr="00D829A2" w14:paraId="6C4080B6" w14:textId="77777777" w:rsidTr="00D829A2">
        <w:trPr>
          <w:trHeight w:val="510"/>
        </w:trPr>
        <w:tc>
          <w:tcPr>
            <w:tcW w:w="9356" w:type="dxa"/>
            <w:shd w:val="clear" w:color="auto" w:fill="auto"/>
            <w:vAlign w:val="center"/>
            <w:hideMark/>
          </w:tcPr>
          <w:p w14:paraId="3E3E0487" w14:textId="66BD35BB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 xml:space="preserve">Identyfikacja próbki przy </w:t>
            </w:r>
            <w:proofErr w:type="spellStart"/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>uzyciu</w:t>
            </w:r>
            <w:proofErr w:type="spellEnd"/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 xml:space="preserve"> kodów kreskowych, bez konieczności wprowadzenia drukarek kodów kreskowych (</w:t>
            </w:r>
            <w:r w:rsidR="001E01A0" w:rsidRPr="001E01A0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 xml:space="preserve">możliwość </w:t>
            </w:r>
            <w:r w:rsidRPr="00D829A2">
              <w:rPr>
                <w:rFonts w:ascii="Calibri" w:hAnsi="Calibri" w:cs="Calibri"/>
                <w:color w:val="18181B"/>
                <w:sz w:val="22"/>
                <w:szCs w:val="22"/>
                <w:lang w:eastAsia="pl-PL"/>
              </w:rPr>
              <w:t>znakowania materiału w miejscu pobrania)</w:t>
            </w:r>
          </w:p>
        </w:tc>
      </w:tr>
      <w:tr w:rsidR="00D829A2" w:rsidRPr="00D829A2" w14:paraId="1031CA51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bottom"/>
            <w:hideMark/>
          </w:tcPr>
          <w:p w14:paraId="0196C5E0" w14:textId="1B3038EA" w:rsidR="00D829A2" w:rsidRPr="00D829A2" w:rsidRDefault="001E01A0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E01A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możliwość </w:t>
            </w:r>
            <w:r w:rsidR="00D829A2"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przypisywania kodów kreskowych do materiału (</w:t>
            </w:r>
            <w:r w:rsidRPr="001E01A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możliwość </w:t>
            </w:r>
            <w:r w:rsidR="00D829A2"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stosowania różnych kodów w obrębie jednego zlecenia)</w:t>
            </w:r>
          </w:p>
        </w:tc>
      </w:tr>
      <w:tr w:rsidR="00D829A2" w:rsidRPr="00D829A2" w14:paraId="5121BF60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612B31C8" w14:textId="4CE5314C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identyfikacja i </w:t>
            </w:r>
            <w:r w:rsidR="001E01A0" w:rsidRPr="001E01A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możliwość </w:t>
            </w: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blokady kodów wykorzystanych w innym zleceniu</w:t>
            </w:r>
          </w:p>
        </w:tc>
      </w:tr>
      <w:tr w:rsidR="00D829A2" w:rsidRPr="00D829A2" w14:paraId="20C6FB01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bottom"/>
            <w:hideMark/>
          </w:tcPr>
          <w:p w14:paraId="16B7B5D2" w14:textId="77777777" w:rsidR="00D829A2" w:rsidRPr="00D829A2" w:rsidRDefault="00D829A2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"przyjęcia" materiału do opracowania z równoczesnym informowaniem użytkownika o innych "nieprzyjętych" materiałach przypisanych do zlecenia</w:t>
            </w:r>
          </w:p>
        </w:tc>
      </w:tr>
      <w:tr w:rsidR="00D829A2" w:rsidRPr="00D829A2" w14:paraId="414FBDFE" w14:textId="77777777" w:rsidTr="00D829A2">
        <w:trPr>
          <w:trHeight w:val="375"/>
        </w:trPr>
        <w:tc>
          <w:tcPr>
            <w:tcW w:w="9356" w:type="dxa"/>
            <w:shd w:val="clear" w:color="auto" w:fill="auto"/>
            <w:vAlign w:val="bottom"/>
            <w:hideMark/>
          </w:tcPr>
          <w:p w14:paraId="0C98144E" w14:textId="77777777" w:rsidR="00D829A2" w:rsidRPr="00D829A2" w:rsidRDefault="00D829A2" w:rsidP="00D829A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829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Wymagania dodatkowe</w:t>
            </w:r>
          </w:p>
        </w:tc>
      </w:tr>
      <w:tr w:rsidR="00D829A2" w:rsidRPr="00D829A2" w14:paraId="31DE4ED3" w14:textId="77777777" w:rsidTr="00D829A2">
        <w:trPr>
          <w:trHeight w:val="300"/>
        </w:trPr>
        <w:tc>
          <w:tcPr>
            <w:tcW w:w="9356" w:type="dxa"/>
            <w:shd w:val="clear" w:color="auto" w:fill="auto"/>
            <w:vAlign w:val="bottom"/>
            <w:hideMark/>
          </w:tcPr>
          <w:p w14:paraId="384A5210" w14:textId="4806D67E" w:rsidR="00D829A2" w:rsidRPr="001E01A0" w:rsidRDefault="001E01A0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E01A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Możliwość </w:t>
            </w:r>
            <w:r w:rsidR="00D829A2"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udostępniania wyników badań drogą elektroniczną</w:t>
            </w:r>
            <w:r w:rsidRPr="001E01A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pacjentom i kontrahentom.</w:t>
            </w:r>
          </w:p>
          <w:p w14:paraId="2B3881F5" w14:textId="03C32E44" w:rsidR="001E01A0" w:rsidRPr="00D829A2" w:rsidRDefault="001E01A0" w:rsidP="00D829A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E01A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Możliwość przeglądania podpisanych wyników w Internecie na stronie szyfrowanej (</w:t>
            </w:r>
            <w:proofErr w:type="spellStart"/>
            <w:r w:rsidRPr="001E01A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https</w:t>
            </w:r>
            <w:proofErr w:type="spellEnd"/>
            <w:r w:rsidRPr="001E01A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), po założeniu sobie konta, możliwość założenia konta przez Internet;</w:t>
            </w:r>
          </w:p>
        </w:tc>
      </w:tr>
      <w:tr w:rsidR="001E01A0" w:rsidRPr="001E01A0" w14:paraId="2987E10F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bottom"/>
          </w:tcPr>
          <w:p w14:paraId="73E81559" w14:textId="53B67EDC" w:rsidR="001E01A0" w:rsidRPr="001E01A0" w:rsidRDefault="001E01A0" w:rsidP="001E01A0">
            <w:pPr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 xml:space="preserve">Moduł statystyki i zestawień wykonanych badań z cenami z podziałem na zleceniodawców, pracownie, lekarzy i pacjentów (PESEL, imię Nazwisko) w dowolnej konfiguracji, </w:t>
            </w:r>
            <w:r w:rsidRPr="00D829A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zestawienia wyników badań uwzględniające rodzaj badania, metodę, uzyskany wynik</w:t>
            </w:r>
            <w:r w:rsidRPr="001E01A0">
              <w:rPr>
                <w:rFonts w:ascii="Calibri" w:hAnsi="Calibri" w:cs="Calibri"/>
                <w:sz w:val="22"/>
                <w:szCs w:val="22"/>
              </w:rPr>
              <w:t>. Możliwość definiowania raportów wg własnych kryteriów.</w:t>
            </w:r>
          </w:p>
        </w:tc>
      </w:tr>
      <w:tr w:rsidR="001E01A0" w:rsidRPr="001E01A0" w14:paraId="2118652C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bottom"/>
          </w:tcPr>
          <w:p w14:paraId="2084C8CF" w14:textId="3C997200" w:rsidR="001E01A0" w:rsidRPr="001E01A0" w:rsidRDefault="001E01A0" w:rsidP="001E01A0">
            <w:pPr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Moduł Administracyjny do zarządzania użytkownikami, ich uprawnieniami i słownikami badań</w:t>
            </w:r>
          </w:p>
        </w:tc>
      </w:tr>
      <w:tr w:rsidR="001E01A0" w:rsidRPr="001E01A0" w14:paraId="687448B4" w14:textId="77777777" w:rsidTr="00D829A2">
        <w:trPr>
          <w:trHeight w:val="600"/>
        </w:trPr>
        <w:tc>
          <w:tcPr>
            <w:tcW w:w="9356" w:type="dxa"/>
            <w:shd w:val="clear" w:color="auto" w:fill="auto"/>
            <w:vAlign w:val="bottom"/>
          </w:tcPr>
          <w:p w14:paraId="15EE0CF8" w14:textId="4D5DD9A6" w:rsidR="001E01A0" w:rsidRPr="001E01A0" w:rsidRDefault="001E01A0" w:rsidP="001E01A0">
            <w:pPr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Możliwość wersjonowania danych w słowniku ośrodków powstawania kosztów – określania daty od – do obowiązywania danego symbolu OPK. Historia zmian.</w:t>
            </w:r>
          </w:p>
        </w:tc>
      </w:tr>
    </w:tbl>
    <w:p w14:paraId="7484C1B1" w14:textId="6471983F" w:rsidR="00D829A2" w:rsidRPr="001E01A0" w:rsidRDefault="00D829A2">
      <w:pPr>
        <w:rPr>
          <w:rFonts w:ascii="Calibri" w:hAnsi="Calibri" w:cs="Calibri"/>
          <w:sz w:val="22"/>
          <w:szCs w:val="22"/>
        </w:rPr>
      </w:pPr>
    </w:p>
    <w:p w14:paraId="74EA9202" w14:textId="65F050DC" w:rsidR="00D829A2" w:rsidRPr="001E01A0" w:rsidRDefault="00D829A2">
      <w:pPr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D829A2" w:rsidRPr="001E01A0" w14:paraId="463CA303" w14:textId="77777777" w:rsidTr="00D829A2">
        <w:tc>
          <w:tcPr>
            <w:tcW w:w="9356" w:type="dxa"/>
          </w:tcPr>
          <w:p w14:paraId="11640C68" w14:textId="1612F2B1" w:rsidR="00D829A2" w:rsidRPr="001E01A0" w:rsidRDefault="00D829A2" w:rsidP="00D829A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01A0">
              <w:rPr>
                <w:rFonts w:ascii="Calibri" w:hAnsi="Calibri" w:cs="Calibri"/>
                <w:b/>
                <w:sz w:val="22"/>
                <w:szCs w:val="22"/>
              </w:rPr>
              <w:t>Wymagania techniczne</w:t>
            </w:r>
          </w:p>
        </w:tc>
      </w:tr>
      <w:tr w:rsidR="001E01A0" w:rsidRPr="001E01A0" w14:paraId="4584378F" w14:textId="77777777" w:rsidTr="00D829A2">
        <w:tc>
          <w:tcPr>
            <w:tcW w:w="9356" w:type="dxa"/>
          </w:tcPr>
          <w:p w14:paraId="693586E0" w14:textId="499879C7" w:rsidR="001E01A0" w:rsidRPr="001E01A0" w:rsidRDefault="001E01A0" w:rsidP="001E01A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System przeglądarkowy - pełna obsługa przez WWW</w:t>
            </w:r>
          </w:p>
        </w:tc>
      </w:tr>
      <w:tr w:rsidR="001E01A0" w:rsidRPr="001E01A0" w14:paraId="4D139CA4" w14:textId="77777777" w:rsidTr="00D829A2">
        <w:tc>
          <w:tcPr>
            <w:tcW w:w="9356" w:type="dxa"/>
          </w:tcPr>
          <w:p w14:paraId="10A60B7E" w14:textId="763B8D64" w:rsidR="001E01A0" w:rsidRPr="001E01A0" w:rsidRDefault="001E01A0" w:rsidP="001E01A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Obsługiwane systemy Operacyjne Windows10 Professional, Windows11 Professional</w:t>
            </w:r>
          </w:p>
        </w:tc>
      </w:tr>
      <w:tr w:rsidR="00D829A2" w:rsidRPr="001E01A0" w14:paraId="6EE41745" w14:textId="77777777" w:rsidTr="00D829A2">
        <w:tc>
          <w:tcPr>
            <w:tcW w:w="9356" w:type="dxa"/>
          </w:tcPr>
          <w:p w14:paraId="017AC446" w14:textId="2EC3B853" w:rsidR="000147CA" w:rsidRDefault="001E01A0" w:rsidP="000147C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</w:t>
            </w:r>
            <w:r w:rsidR="00D829A2" w:rsidRPr="001E01A0">
              <w:rPr>
                <w:rFonts w:ascii="Calibri" w:hAnsi="Calibri" w:cs="Calibri"/>
                <w:sz w:val="22"/>
                <w:szCs w:val="22"/>
              </w:rPr>
              <w:t>drożenie wysokiej dostępności serwera i bazy danych (system HA)</w:t>
            </w:r>
            <w:r w:rsidR="00D829A2" w:rsidRPr="001E01A0">
              <w:rPr>
                <w:rFonts w:ascii="Calibri" w:hAnsi="Calibri" w:cs="Calibri"/>
                <w:sz w:val="22"/>
                <w:szCs w:val="22"/>
              </w:rPr>
              <w:br/>
            </w:r>
            <w:r w:rsidR="000147CA">
              <w:rPr>
                <w:rFonts w:ascii="Calibri" w:hAnsi="Calibri" w:cs="Calibri"/>
                <w:sz w:val="22"/>
                <w:szCs w:val="22"/>
              </w:rPr>
              <w:t>A</w:t>
            </w:r>
            <w:r w:rsidR="00D829A2" w:rsidRPr="001E01A0">
              <w:rPr>
                <w:rFonts w:ascii="Calibri" w:hAnsi="Calibri" w:cs="Calibri"/>
                <w:sz w:val="22"/>
                <w:szCs w:val="22"/>
              </w:rPr>
              <w:t xml:space="preserve">ktualizacje </w:t>
            </w:r>
            <w:r w:rsidR="000147CA">
              <w:rPr>
                <w:rFonts w:ascii="Calibri" w:hAnsi="Calibri" w:cs="Calibri"/>
                <w:sz w:val="22"/>
                <w:szCs w:val="22"/>
              </w:rPr>
              <w:t>oprogramowania</w:t>
            </w:r>
          </w:p>
          <w:p w14:paraId="1F468189" w14:textId="1EEB0F78" w:rsidR="00D829A2" w:rsidRPr="001E01A0" w:rsidRDefault="000147CA" w:rsidP="000147C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="00D829A2" w:rsidRPr="001E01A0">
              <w:rPr>
                <w:rFonts w:ascii="Calibri" w:hAnsi="Calibri" w:cs="Calibri"/>
                <w:sz w:val="22"/>
                <w:szCs w:val="22"/>
              </w:rPr>
              <w:t>ożliwość podpięcia serwera do systemu monitorującego</w:t>
            </w:r>
            <w:r w:rsidR="00D829A2" w:rsidRPr="001E01A0"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  <w:r w:rsidR="00D829A2" w:rsidRPr="001E01A0">
              <w:rPr>
                <w:rFonts w:ascii="Calibri" w:hAnsi="Calibri" w:cs="Calibri"/>
                <w:sz w:val="22"/>
                <w:szCs w:val="22"/>
              </w:rPr>
              <w:t>zgodnienie procedur tworzenia i planu odtwarzania kopii zapasowych łącznie z testowaniem, kopie zapasowe zarówno bazy danych jak i konfiguracji</w:t>
            </w:r>
            <w:r w:rsidR="00D829A2" w:rsidRPr="001E01A0"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t>-M</w:t>
            </w:r>
            <w:r w:rsidR="00D829A2" w:rsidRPr="001E01A0">
              <w:rPr>
                <w:rFonts w:ascii="Calibri" w:hAnsi="Calibri" w:cs="Calibri"/>
                <w:sz w:val="22"/>
                <w:szCs w:val="22"/>
              </w:rPr>
              <w:t xml:space="preserve">ożliwość integracji z domeną </w:t>
            </w:r>
            <w:proofErr w:type="spellStart"/>
            <w:r w:rsidR="00D829A2" w:rsidRPr="001E01A0">
              <w:rPr>
                <w:rFonts w:ascii="Calibri" w:hAnsi="Calibri" w:cs="Calibri"/>
                <w:sz w:val="22"/>
                <w:szCs w:val="22"/>
              </w:rPr>
              <w:t>ActiveDirectory</w:t>
            </w:r>
            <w:proofErr w:type="spellEnd"/>
            <w:r w:rsidR="00D829A2" w:rsidRPr="001E01A0">
              <w:rPr>
                <w:rFonts w:ascii="Calibri" w:hAnsi="Calibri" w:cs="Calibri"/>
                <w:sz w:val="22"/>
                <w:szCs w:val="22"/>
              </w:rPr>
              <w:t xml:space="preserve"> na poziomie SSO</w:t>
            </w:r>
          </w:p>
        </w:tc>
      </w:tr>
      <w:tr w:rsidR="00D829A2" w:rsidRPr="001E01A0" w14:paraId="262B906C" w14:textId="77777777" w:rsidTr="004C1179">
        <w:tc>
          <w:tcPr>
            <w:tcW w:w="9356" w:type="dxa"/>
            <w:vAlign w:val="center"/>
          </w:tcPr>
          <w:p w14:paraId="23F26C25" w14:textId="034056B7" w:rsidR="00D829A2" w:rsidRPr="001E01A0" w:rsidRDefault="00D829A2" w:rsidP="00D829A2">
            <w:pPr>
              <w:rPr>
                <w:rFonts w:ascii="Calibri" w:hAnsi="Calibri" w:cs="Calibri"/>
                <w:sz w:val="22"/>
                <w:szCs w:val="22"/>
              </w:rPr>
            </w:pPr>
            <w:r w:rsidRPr="001E01A0">
              <w:rPr>
                <w:rFonts w:ascii="Calibri" w:hAnsi="Calibri" w:cs="Calibri"/>
                <w:bCs/>
                <w:sz w:val="22"/>
                <w:szCs w:val="22"/>
              </w:rPr>
              <w:t>System musi realizować wszystkie swoje funkcje przy włączonym oprogramowaniu antywirusowym i przy włączonej zaporze Windows wykorzystywanej przez Zamawiającego, a także przy włączonych mechanizmach bezpieczeństwa wbudowanych w system operacyjny serwera. Niedopuszczalne jest wyłączanie jakiejkolwiek z powyższych funkcji.</w:t>
            </w:r>
          </w:p>
        </w:tc>
      </w:tr>
      <w:tr w:rsidR="00D829A2" w:rsidRPr="001E01A0" w14:paraId="1FF21133" w14:textId="77777777" w:rsidTr="004C1179">
        <w:tc>
          <w:tcPr>
            <w:tcW w:w="9356" w:type="dxa"/>
            <w:vAlign w:val="center"/>
          </w:tcPr>
          <w:p w14:paraId="2582A49E" w14:textId="248A962A" w:rsidR="00D829A2" w:rsidRPr="001E01A0" w:rsidRDefault="00D829A2" w:rsidP="00D829A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1E01A0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System musi dopuszczać tylko niezbędny ruch do prawidłowego funkcjonowania oprogramowania (</w:t>
            </w:r>
            <w:proofErr w:type="spellStart"/>
            <w:r w:rsidRPr="001E01A0">
              <w:rPr>
                <w:rFonts w:ascii="Calibri" w:hAnsi="Calibri" w:cs="Calibri"/>
                <w:bCs/>
                <w:sz w:val="22"/>
                <w:szCs w:val="22"/>
              </w:rPr>
              <w:t>hardening</w:t>
            </w:r>
            <w:proofErr w:type="spellEnd"/>
            <w:r w:rsidRPr="001E01A0">
              <w:rPr>
                <w:rFonts w:ascii="Calibri" w:hAnsi="Calibri" w:cs="Calibri"/>
                <w:bCs/>
                <w:sz w:val="22"/>
                <w:szCs w:val="22"/>
              </w:rPr>
              <w:t>)</w:t>
            </w:r>
          </w:p>
        </w:tc>
      </w:tr>
      <w:tr w:rsidR="00D829A2" w:rsidRPr="001E01A0" w14:paraId="63E15B33" w14:textId="77777777" w:rsidTr="004C1179">
        <w:tc>
          <w:tcPr>
            <w:tcW w:w="9356" w:type="dxa"/>
            <w:vAlign w:val="center"/>
          </w:tcPr>
          <w:p w14:paraId="3084709F" w14:textId="5774B2C1" w:rsidR="00D829A2" w:rsidRPr="001E01A0" w:rsidRDefault="00D829A2" w:rsidP="00D829A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1E01A0">
              <w:rPr>
                <w:rFonts w:ascii="Calibri" w:hAnsi="Calibri" w:cs="Calibri"/>
                <w:bCs/>
                <w:sz w:val="22"/>
                <w:szCs w:val="22"/>
              </w:rPr>
              <w:t>System musi realizować wszystkie swoje funkcje przy włączonym oprogramowaniu realizującym wykrywanie i reagowanie na incydenty cyberbezpieczeństwa w punktach końcowych (EDR)</w:t>
            </w:r>
          </w:p>
        </w:tc>
      </w:tr>
      <w:tr w:rsidR="001E01A0" w:rsidRPr="001E01A0" w14:paraId="14F6364C" w14:textId="77777777" w:rsidTr="004C1179">
        <w:tc>
          <w:tcPr>
            <w:tcW w:w="9356" w:type="dxa"/>
            <w:vAlign w:val="center"/>
          </w:tcPr>
          <w:p w14:paraId="3724AC63" w14:textId="395E619E" w:rsidR="001E01A0" w:rsidRPr="001E01A0" w:rsidRDefault="001E01A0" w:rsidP="001E01A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1E01A0">
              <w:rPr>
                <w:rFonts w:ascii="Calibri" w:hAnsi="Calibri" w:cs="Calibri"/>
                <w:sz w:val="22"/>
                <w:szCs w:val="22"/>
              </w:rPr>
              <w:t>System nie może wykorzystywać oprogramowania firm trzecich wobec produktów których stwierdzono występowanie podatności lub wydany został komunikat bezpieczeństwa cybernetycznego o zagrożeniu. W takim przypadku Wykonawca niezwłocznie dokona usunięcia stwierdzonej podatności oprogramowania, ewentualnie zastosuje rozwiązanie zastępcze nieposiadające podatności.</w:t>
            </w:r>
          </w:p>
        </w:tc>
      </w:tr>
    </w:tbl>
    <w:p w14:paraId="4F5AE4C2" w14:textId="77777777" w:rsidR="00D829A2" w:rsidRPr="001E01A0" w:rsidRDefault="00D829A2" w:rsidP="000147CA">
      <w:pPr>
        <w:rPr>
          <w:rFonts w:ascii="Calibri" w:hAnsi="Calibri" w:cs="Calibri"/>
          <w:sz w:val="22"/>
          <w:szCs w:val="22"/>
        </w:rPr>
      </w:pPr>
    </w:p>
    <w:sectPr w:rsidR="00D829A2" w:rsidRPr="001E01A0" w:rsidSect="000147CA">
      <w:pgSz w:w="11906" w:h="16838"/>
      <w:pgMar w:top="1135" w:right="1418" w:bottom="1135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115" w:hanging="360"/>
      </w:pPr>
      <w:rPr>
        <w:rFonts w:eastAsia="Times New Roman" w:cs="Times New Roman"/>
        <w:b w:val="0"/>
        <w:bCs w:val="0"/>
        <w:sz w:val="22"/>
        <w:szCs w:val="2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475"/>
        </w:tabs>
        <w:ind w:left="1475" w:hanging="360"/>
      </w:pPr>
    </w:lvl>
    <w:lvl w:ilvl="2">
      <w:start w:val="1"/>
      <w:numFmt w:val="decimal"/>
      <w:lvlText w:val="%3."/>
      <w:lvlJc w:val="left"/>
      <w:pPr>
        <w:tabs>
          <w:tab w:val="num" w:pos="1835"/>
        </w:tabs>
        <w:ind w:left="1835" w:hanging="360"/>
      </w:pPr>
    </w:lvl>
    <w:lvl w:ilvl="3">
      <w:start w:val="1"/>
      <w:numFmt w:val="decimal"/>
      <w:lvlText w:val="%4."/>
      <w:lvlJc w:val="left"/>
      <w:pPr>
        <w:tabs>
          <w:tab w:val="num" w:pos="2195"/>
        </w:tabs>
        <w:ind w:left="2195" w:hanging="360"/>
      </w:pPr>
    </w:lvl>
    <w:lvl w:ilvl="4">
      <w:start w:val="1"/>
      <w:numFmt w:val="decimal"/>
      <w:lvlText w:val="%5."/>
      <w:lvlJc w:val="left"/>
      <w:pPr>
        <w:tabs>
          <w:tab w:val="num" w:pos="2555"/>
        </w:tabs>
        <w:ind w:left="2555" w:hanging="360"/>
      </w:pPr>
    </w:lvl>
    <w:lvl w:ilvl="5">
      <w:start w:val="1"/>
      <w:numFmt w:val="decimal"/>
      <w:lvlText w:val="%6."/>
      <w:lvlJc w:val="left"/>
      <w:pPr>
        <w:tabs>
          <w:tab w:val="num" w:pos="2915"/>
        </w:tabs>
        <w:ind w:left="2915" w:hanging="360"/>
      </w:pPr>
    </w:lvl>
    <w:lvl w:ilvl="6">
      <w:start w:val="1"/>
      <w:numFmt w:val="decimal"/>
      <w:lvlText w:val="%7."/>
      <w:lvlJc w:val="left"/>
      <w:pPr>
        <w:tabs>
          <w:tab w:val="num" w:pos="3275"/>
        </w:tabs>
        <w:ind w:left="3275" w:hanging="360"/>
      </w:pPr>
    </w:lvl>
    <w:lvl w:ilvl="7">
      <w:start w:val="1"/>
      <w:numFmt w:val="decimal"/>
      <w:lvlText w:val="%8."/>
      <w:lvlJc w:val="left"/>
      <w:pPr>
        <w:tabs>
          <w:tab w:val="num" w:pos="3635"/>
        </w:tabs>
        <w:ind w:left="3635" w:hanging="360"/>
      </w:pPr>
    </w:lvl>
    <w:lvl w:ilvl="8">
      <w:start w:val="1"/>
      <w:numFmt w:val="decimal"/>
      <w:lvlText w:val="%9."/>
      <w:lvlJc w:val="left"/>
      <w:pPr>
        <w:tabs>
          <w:tab w:val="num" w:pos="3995"/>
        </w:tabs>
        <w:ind w:left="3995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OpenSymbol"/>
        <w:color w:val="000000"/>
        <w:sz w:val="20"/>
        <w:szCs w:val="20"/>
        <w:shd w:val="clear" w:color="auto" w:fill="auto"/>
        <w:lang w:val="pl-PL"/>
      </w:rPr>
    </w:lvl>
    <w:lvl w:ilvl="1">
      <w:start w:val="1"/>
      <w:numFmt w:val="bullet"/>
      <w:lvlText w:val="◦"/>
      <w:lvlJc w:val="left"/>
      <w:pPr>
        <w:tabs>
          <w:tab w:val="num" w:pos="1060"/>
        </w:tabs>
        <w:ind w:left="106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20"/>
        </w:tabs>
        <w:ind w:left="142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OpenSymbol"/>
        <w:color w:val="000000"/>
        <w:sz w:val="20"/>
        <w:szCs w:val="20"/>
        <w:shd w:val="clear" w:color="auto" w:fill="auto"/>
        <w:lang w:val="pl-PL"/>
      </w:rPr>
    </w:lvl>
    <w:lvl w:ilvl="4">
      <w:start w:val="1"/>
      <w:numFmt w:val="bullet"/>
      <w:lvlText w:val="◦"/>
      <w:lvlJc w:val="left"/>
      <w:pPr>
        <w:tabs>
          <w:tab w:val="num" w:pos="2140"/>
        </w:tabs>
        <w:ind w:left="214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00"/>
        </w:tabs>
        <w:ind w:left="250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cs="OpenSymbol"/>
        <w:color w:val="000000"/>
        <w:sz w:val="20"/>
        <w:szCs w:val="20"/>
        <w:shd w:val="clear" w:color="auto" w:fill="auto"/>
        <w:lang w:val="pl-PL"/>
      </w:rPr>
    </w:lvl>
    <w:lvl w:ilvl="7">
      <w:start w:val="1"/>
      <w:numFmt w:val="bullet"/>
      <w:lvlText w:val="◦"/>
      <w:lvlJc w:val="left"/>
      <w:pPr>
        <w:tabs>
          <w:tab w:val="num" w:pos="3220"/>
        </w:tabs>
        <w:ind w:left="322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80"/>
        </w:tabs>
        <w:ind w:left="3580" w:hanging="360"/>
      </w:pPr>
      <w:rPr>
        <w:rFonts w:ascii="OpenSymbol" w:hAnsi="OpenSymbol" w:cs="OpenSymbol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03"/>
        </w:tabs>
        <w:ind w:left="70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63"/>
        </w:tabs>
        <w:ind w:left="10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23"/>
        </w:tabs>
        <w:ind w:left="14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83"/>
        </w:tabs>
        <w:ind w:left="178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43"/>
        </w:tabs>
        <w:ind w:left="21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03"/>
        </w:tabs>
        <w:ind w:left="25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63"/>
        </w:tabs>
        <w:ind w:left="286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23"/>
        </w:tabs>
        <w:ind w:left="32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83"/>
        </w:tabs>
        <w:ind w:left="3583" w:hanging="360"/>
      </w:pPr>
      <w:rPr>
        <w:rFonts w:ascii="OpenSymbol" w:hAnsi="OpenSymbol" w:cs="OpenSymbol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cs="OpenSymbol"/>
        <w:color w:val="000000"/>
        <w:sz w:val="22"/>
        <w:szCs w:val="22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590"/>
        </w:tabs>
        <w:ind w:left="159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950"/>
        </w:tabs>
        <w:ind w:left="195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10"/>
        </w:tabs>
        <w:ind w:left="2310" w:hanging="360"/>
      </w:pPr>
      <w:rPr>
        <w:rFonts w:ascii="Symbol" w:hAnsi="Symbol" w:cs="OpenSymbol"/>
        <w:color w:val="000000"/>
        <w:sz w:val="22"/>
        <w:szCs w:val="22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670"/>
        </w:tabs>
        <w:ind w:left="267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30"/>
        </w:tabs>
        <w:ind w:left="303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cs="OpenSymbol"/>
        <w:color w:val="000000"/>
        <w:sz w:val="22"/>
        <w:szCs w:val="22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750"/>
        </w:tabs>
        <w:ind w:left="375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10"/>
        </w:tabs>
        <w:ind w:left="4110" w:hanging="360"/>
      </w:pPr>
      <w:rPr>
        <w:rFonts w:ascii="OpenSymbol" w:hAnsi="OpenSymbol" w:cs="OpenSymbol"/>
      </w:rPr>
    </w:lvl>
  </w:abstractNum>
  <w:abstractNum w:abstractNumId="9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cs="OpenSymbol"/>
        <w:color w:val="000000"/>
        <w:sz w:val="22"/>
        <w:szCs w:val="22"/>
        <w:shd w:val="clear" w:color="auto" w:fill="FFFFFF"/>
        <w:lang w:val="pl-PL"/>
      </w:rPr>
    </w:lvl>
    <w:lvl w:ilvl="1">
      <w:start w:val="1"/>
      <w:numFmt w:val="bullet"/>
      <w:lvlText w:val="◦"/>
      <w:lvlJc w:val="left"/>
      <w:pPr>
        <w:tabs>
          <w:tab w:val="num" w:pos="1477"/>
        </w:tabs>
        <w:ind w:left="14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37"/>
        </w:tabs>
        <w:ind w:left="18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97"/>
        </w:tabs>
        <w:ind w:left="2197" w:hanging="360"/>
      </w:pPr>
      <w:rPr>
        <w:rFonts w:ascii="Symbol" w:hAnsi="Symbol" w:cs="OpenSymbol"/>
        <w:color w:val="000000"/>
        <w:sz w:val="22"/>
        <w:szCs w:val="22"/>
        <w:shd w:val="clear" w:color="auto" w:fill="FFFFFF"/>
        <w:lang w:val="pl-PL"/>
      </w:rPr>
    </w:lvl>
    <w:lvl w:ilvl="4">
      <w:start w:val="1"/>
      <w:numFmt w:val="bullet"/>
      <w:lvlText w:val="◦"/>
      <w:lvlJc w:val="left"/>
      <w:pPr>
        <w:tabs>
          <w:tab w:val="num" w:pos="2557"/>
        </w:tabs>
        <w:ind w:left="25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17"/>
        </w:tabs>
        <w:ind w:left="29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OpenSymbol"/>
        <w:color w:val="000000"/>
        <w:sz w:val="22"/>
        <w:szCs w:val="22"/>
        <w:shd w:val="clear" w:color="auto" w:fill="FFFFFF"/>
        <w:lang w:val="pl-PL"/>
      </w:rPr>
    </w:lvl>
    <w:lvl w:ilvl="7">
      <w:start w:val="1"/>
      <w:numFmt w:val="bullet"/>
      <w:lvlText w:val="◦"/>
      <w:lvlJc w:val="left"/>
      <w:pPr>
        <w:tabs>
          <w:tab w:val="num" w:pos="3637"/>
        </w:tabs>
        <w:ind w:left="36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97"/>
        </w:tabs>
        <w:ind w:left="3997" w:hanging="360"/>
      </w:pPr>
      <w:rPr>
        <w:rFonts w:ascii="OpenSymbol" w:hAnsi="OpenSymbol" w:cs="OpenSymbol"/>
      </w:r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1115"/>
        </w:tabs>
        <w:ind w:left="1115" w:hanging="360"/>
      </w:pPr>
    </w:lvl>
    <w:lvl w:ilvl="1">
      <w:start w:val="1"/>
      <w:numFmt w:val="decimal"/>
      <w:lvlText w:val="%2."/>
      <w:lvlJc w:val="left"/>
      <w:pPr>
        <w:tabs>
          <w:tab w:val="num" w:pos="1475"/>
        </w:tabs>
        <w:ind w:left="1475" w:hanging="360"/>
      </w:pPr>
    </w:lvl>
    <w:lvl w:ilvl="2">
      <w:start w:val="1"/>
      <w:numFmt w:val="decimal"/>
      <w:lvlText w:val="%3."/>
      <w:lvlJc w:val="left"/>
      <w:pPr>
        <w:tabs>
          <w:tab w:val="num" w:pos="1835"/>
        </w:tabs>
        <w:ind w:left="1835" w:hanging="360"/>
      </w:pPr>
    </w:lvl>
    <w:lvl w:ilvl="3">
      <w:start w:val="1"/>
      <w:numFmt w:val="decimal"/>
      <w:lvlText w:val="%4."/>
      <w:lvlJc w:val="left"/>
      <w:pPr>
        <w:tabs>
          <w:tab w:val="num" w:pos="2195"/>
        </w:tabs>
        <w:ind w:left="2195" w:hanging="360"/>
      </w:pPr>
    </w:lvl>
    <w:lvl w:ilvl="4">
      <w:start w:val="1"/>
      <w:numFmt w:val="decimal"/>
      <w:lvlText w:val="%5."/>
      <w:lvlJc w:val="left"/>
      <w:pPr>
        <w:tabs>
          <w:tab w:val="num" w:pos="2555"/>
        </w:tabs>
        <w:ind w:left="2555" w:hanging="360"/>
      </w:pPr>
    </w:lvl>
    <w:lvl w:ilvl="5">
      <w:start w:val="1"/>
      <w:numFmt w:val="decimal"/>
      <w:lvlText w:val="%6."/>
      <w:lvlJc w:val="left"/>
      <w:pPr>
        <w:tabs>
          <w:tab w:val="num" w:pos="2915"/>
        </w:tabs>
        <w:ind w:left="2915" w:hanging="360"/>
      </w:pPr>
    </w:lvl>
    <w:lvl w:ilvl="6">
      <w:start w:val="1"/>
      <w:numFmt w:val="decimal"/>
      <w:lvlText w:val="%7."/>
      <w:lvlJc w:val="left"/>
      <w:pPr>
        <w:tabs>
          <w:tab w:val="num" w:pos="3275"/>
        </w:tabs>
        <w:ind w:left="3275" w:hanging="360"/>
      </w:pPr>
    </w:lvl>
    <w:lvl w:ilvl="7">
      <w:start w:val="1"/>
      <w:numFmt w:val="decimal"/>
      <w:lvlText w:val="%8."/>
      <w:lvlJc w:val="left"/>
      <w:pPr>
        <w:tabs>
          <w:tab w:val="num" w:pos="3635"/>
        </w:tabs>
        <w:ind w:left="3635" w:hanging="360"/>
      </w:pPr>
    </w:lvl>
    <w:lvl w:ilvl="8">
      <w:start w:val="1"/>
      <w:numFmt w:val="decimal"/>
      <w:lvlText w:val="%9."/>
      <w:lvlJc w:val="left"/>
      <w:pPr>
        <w:tabs>
          <w:tab w:val="num" w:pos="3995"/>
        </w:tabs>
        <w:ind w:left="3995" w:hanging="360"/>
      </w:p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115"/>
        </w:tabs>
        <w:ind w:left="1115" w:hanging="360"/>
      </w:pPr>
    </w:lvl>
    <w:lvl w:ilvl="1">
      <w:start w:val="1"/>
      <w:numFmt w:val="decimal"/>
      <w:lvlText w:val="%2."/>
      <w:lvlJc w:val="left"/>
      <w:pPr>
        <w:tabs>
          <w:tab w:val="num" w:pos="1475"/>
        </w:tabs>
        <w:ind w:left="1475" w:hanging="360"/>
      </w:pPr>
    </w:lvl>
    <w:lvl w:ilvl="2">
      <w:start w:val="1"/>
      <w:numFmt w:val="decimal"/>
      <w:lvlText w:val="%3."/>
      <w:lvlJc w:val="left"/>
      <w:pPr>
        <w:tabs>
          <w:tab w:val="num" w:pos="1835"/>
        </w:tabs>
        <w:ind w:left="1835" w:hanging="360"/>
      </w:pPr>
    </w:lvl>
    <w:lvl w:ilvl="3">
      <w:start w:val="1"/>
      <w:numFmt w:val="decimal"/>
      <w:lvlText w:val="%4."/>
      <w:lvlJc w:val="left"/>
      <w:pPr>
        <w:tabs>
          <w:tab w:val="num" w:pos="2195"/>
        </w:tabs>
        <w:ind w:left="2195" w:hanging="360"/>
      </w:pPr>
    </w:lvl>
    <w:lvl w:ilvl="4">
      <w:start w:val="1"/>
      <w:numFmt w:val="decimal"/>
      <w:lvlText w:val="%5."/>
      <w:lvlJc w:val="left"/>
      <w:pPr>
        <w:tabs>
          <w:tab w:val="num" w:pos="2555"/>
        </w:tabs>
        <w:ind w:left="2555" w:hanging="360"/>
      </w:pPr>
    </w:lvl>
    <w:lvl w:ilvl="5">
      <w:start w:val="1"/>
      <w:numFmt w:val="decimal"/>
      <w:lvlText w:val="%6."/>
      <w:lvlJc w:val="left"/>
      <w:pPr>
        <w:tabs>
          <w:tab w:val="num" w:pos="2915"/>
        </w:tabs>
        <w:ind w:left="2915" w:hanging="360"/>
      </w:pPr>
    </w:lvl>
    <w:lvl w:ilvl="6">
      <w:start w:val="1"/>
      <w:numFmt w:val="decimal"/>
      <w:lvlText w:val="%7."/>
      <w:lvlJc w:val="left"/>
      <w:pPr>
        <w:tabs>
          <w:tab w:val="num" w:pos="3275"/>
        </w:tabs>
        <w:ind w:left="3275" w:hanging="360"/>
      </w:pPr>
    </w:lvl>
    <w:lvl w:ilvl="7">
      <w:start w:val="1"/>
      <w:numFmt w:val="decimal"/>
      <w:lvlText w:val="%8."/>
      <w:lvlJc w:val="left"/>
      <w:pPr>
        <w:tabs>
          <w:tab w:val="num" w:pos="3635"/>
        </w:tabs>
        <w:ind w:left="3635" w:hanging="360"/>
      </w:pPr>
    </w:lvl>
    <w:lvl w:ilvl="8">
      <w:start w:val="1"/>
      <w:numFmt w:val="decimal"/>
      <w:lvlText w:val="%9."/>
      <w:lvlJc w:val="left"/>
      <w:pPr>
        <w:tabs>
          <w:tab w:val="num" w:pos="3995"/>
        </w:tabs>
        <w:ind w:left="3995" w:hanging="360"/>
      </w:p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587"/>
        </w:tabs>
        <w:ind w:left="587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947"/>
        </w:tabs>
        <w:ind w:left="9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307"/>
        </w:tabs>
        <w:ind w:left="13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667"/>
        </w:tabs>
        <w:ind w:left="166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027"/>
        </w:tabs>
        <w:ind w:left="20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387"/>
        </w:tabs>
        <w:ind w:left="23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107"/>
        </w:tabs>
        <w:ind w:left="31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467"/>
        </w:tabs>
        <w:ind w:left="3467" w:hanging="360"/>
      </w:pPr>
      <w:rPr>
        <w:rFonts w:ascii="OpenSymbol" w:hAnsi="OpenSymbol" w:cs="OpenSymbol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587"/>
        </w:tabs>
        <w:ind w:left="587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947"/>
        </w:tabs>
        <w:ind w:left="9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307"/>
        </w:tabs>
        <w:ind w:left="13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667"/>
        </w:tabs>
        <w:ind w:left="166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027"/>
        </w:tabs>
        <w:ind w:left="20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387"/>
        </w:tabs>
        <w:ind w:left="23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107"/>
        </w:tabs>
        <w:ind w:left="31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467"/>
        </w:tabs>
        <w:ind w:left="3467" w:hanging="360"/>
      </w:pPr>
      <w:rPr>
        <w:rFonts w:ascii="OpenSymbol" w:hAnsi="OpenSymbol" w:cs="OpenSymbol"/>
      </w:r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115"/>
        </w:tabs>
        <w:ind w:left="1115" w:hanging="360"/>
      </w:pPr>
    </w:lvl>
    <w:lvl w:ilvl="1">
      <w:start w:val="1"/>
      <w:numFmt w:val="decimal"/>
      <w:lvlText w:val="%2."/>
      <w:lvlJc w:val="left"/>
      <w:pPr>
        <w:tabs>
          <w:tab w:val="num" w:pos="1475"/>
        </w:tabs>
        <w:ind w:left="1475" w:hanging="360"/>
      </w:pPr>
    </w:lvl>
    <w:lvl w:ilvl="2">
      <w:start w:val="1"/>
      <w:numFmt w:val="decimal"/>
      <w:lvlText w:val="%3."/>
      <w:lvlJc w:val="left"/>
      <w:pPr>
        <w:tabs>
          <w:tab w:val="num" w:pos="1835"/>
        </w:tabs>
        <w:ind w:left="1835" w:hanging="360"/>
      </w:pPr>
    </w:lvl>
    <w:lvl w:ilvl="3">
      <w:start w:val="1"/>
      <w:numFmt w:val="decimal"/>
      <w:lvlText w:val="%4."/>
      <w:lvlJc w:val="left"/>
      <w:pPr>
        <w:tabs>
          <w:tab w:val="num" w:pos="2195"/>
        </w:tabs>
        <w:ind w:left="2195" w:hanging="360"/>
      </w:pPr>
    </w:lvl>
    <w:lvl w:ilvl="4">
      <w:start w:val="1"/>
      <w:numFmt w:val="decimal"/>
      <w:lvlText w:val="%5."/>
      <w:lvlJc w:val="left"/>
      <w:pPr>
        <w:tabs>
          <w:tab w:val="num" w:pos="2555"/>
        </w:tabs>
        <w:ind w:left="2555" w:hanging="360"/>
      </w:pPr>
    </w:lvl>
    <w:lvl w:ilvl="5">
      <w:start w:val="1"/>
      <w:numFmt w:val="decimal"/>
      <w:lvlText w:val="%6."/>
      <w:lvlJc w:val="left"/>
      <w:pPr>
        <w:tabs>
          <w:tab w:val="num" w:pos="2915"/>
        </w:tabs>
        <w:ind w:left="2915" w:hanging="360"/>
      </w:pPr>
    </w:lvl>
    <w:lvl w:ilvl="6">
      <w:start w:val="1"/>
      <w:numFmt w:val="decimal"/>
      <w:lvlText w:val="%7."/>
      <w:lvlJc w:val="left"/>
      <w:pPr>
        <w:tabs>
          <w:tab w:val="num" w:pos="3275"/>
        </w:tabs>
        <w:ind w:left="3275" w:hanging="360"/>
      </w:pPr>
    </w:lvl>
    <w:lvl w:ilvl="7">
      <w:start w:val="1"/>
      <w:numFmt w:val="decimal"/>
      <w:lvlText w:val="%8."/>
      <w:lvlJc w:val="left"/>
      <w:pPr>
        <w:tabs>
          <w:tab w:val="num" w:pos="3635"/>
        </w:tabs>
        <w:ind w:left="3635" w:hanging="360"/>
      </w:pPr>
    </w:lvl>
    <w:lvl w:ilvl="8">
      <w:start w:val="1"/>
      <w:numFmt w:val="decimal"/>
      <w:lvlText w:val="%9."/>
      <w:lvlJc w:val="left"/>
      <w:pPr>
        <w:tabs>
          <w:tab w:val="num" w:pos="3995"/>
        </w:tabs>
        <w:ind w:left="3995" w:hanging="360"/>
      </w:pPr>
    </w:lvl>
  </w:abstractNum>
  <w:abstractNum w:abstractNumId="18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77"/>
        </w:tabs>
        <w:ind w:left="14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37"/>
        </w:tabs>
        <w:ind w:left="18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97"/>
        </w:tabs>
        <w:ind w:left="21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57"/>
        </w:tabs>
        <w:ind w:left="25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17"/>
        </w:tabs>
        <w:ind w:left="29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37"/>
        </w:tabs>
        <w:ind w:left="36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97"/>
        </w:tabs>
        <w:ind w:left="3997" w:hanging="360"/>
      </w:pPr>
      <w:rPr>
        <w:rFonts w:ascii="OpenSymbol" w:hAnsi="OpenSymbol" w:cs="OpenSymbol"/>
      </w:rPr>
    </w:lvl>
  </w:abstractNum>
  <w:abstractNum w:abstractNumId="19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17"/>
        </w:tabs>
        <w:ind w:left="111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77"/>
        </w:tabs>
        <w:ind w:left="147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37"/>
        </w:tabs>
        <w:ind w:left="183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97"/>
        </w:tabs>
        <w:ind w:left="219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57"/>
        </w:tabs>
        <w:ind w:left="255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77"/>
        </w:tabs>
        <w:ind w:left="327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37"/>
        </w:tabs>
        <w:ind w:left="3637" w:hanging="360"/>
      </w:pPr>
      <w:rPr>
        <w:rFonts w:ascii="OpenSymbol" w:hAnsi="OpenSymbol" w:cs="OpenSymbol"/>
      </w:rPr>
    </w:lvl>
  </w:abstractNum>
  <w:abstractNum w:abstractNumId="20" w15:restartNumberingAfterBreak="0">
    <w:nsid w:val="120A4988"/>
    <w:multiLevelType w:val="hybridMultilevel"/>
    <w:tmpl w:val="52702974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15"/>
    <w:rsid w:val="000147CA"/>
    <w:rsid w:val="00060015"/>
    <w:rsid w:val="001E01A0"/>
    <w:rsid w:val="002C00A9"/>
    <w:rsid w:val="003F6089"/>
    <w:rsid w:val="0053628B"/>
    <w:rsid w:val="00552227"/>
    <w:rsid w:val="006E44D0"/>
    <w:rsid w:val="009C17F1"/>
    <w:rsid w:val="00B46A48"/>
    <w:rsid w:val="00C05DC1"/>
    <w:rsid w:val="00CA2A8B"/>
    <w:rsid w:val="00D829A2"/>
    <w:rsid w:val="00DA56D6"/>
    <w:rsid w:val="00E8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9653"/>
  <w15:chartTrackingRefBased/>
  <w15:docId w15:val="{9E662BA7-EC49-4823-8D21-95D0DAEA2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33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600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0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00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00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00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00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00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00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00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00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0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00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00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00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00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00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00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00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00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00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00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00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00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00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00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00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00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00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0015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E80330"/>
    <w:pPr>
      <w:widowControl w:val="0"/>
      <w:jc w:val="both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0330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D82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5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4270</Words>
  <Characters>25626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Agnieszka Kucharska</cp:lastModifiedBy>
  <cp:revision>4</cp:revision>
  <dcterms:created xsi:type="dcterms:W3CDTF">2024-10-17T12:23:00Z</dcterms:created>
  <dcterms:modified xsi:type="dcterms:W3CDTF">2024-10-29T09:28:00Z</dcterms:modified>
</cp:coreProperties>
</file>