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eastAsia="Calibri"/>
          <w:b/>
          <w:b/>
          <w:bCs/>
          <w:i w:val="false"/>
          <w:i w:val="false"/>
          <w:iCs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Calibri" w:ascii="Times New Roman" w:hAnsi="Times New Roman"/>
          <w:b/>
          <w:bCs/>
          <w:i w:val="false"/>
          <w:iCs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</w:t>
      </w:r>
      <w:r>
        <w:rPr>
          <w:rFonts w:eastAsia="Calibri" w:ascii="Times New Roman" w:hAnsi="Times New Roman"/>
          <w:b/>
          <w:bCs/>
          <w:i w:val="false"/>
          <w:iCs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</w:t>
      </w:r>
      <w:r>
        <w:rPr>
          <w:rFonts w:eastAsia="Calibri" w:ascii="Times New Roman" w:hAnsi="Times New Roman"/>
          <w:b/>
          <w:bCs/>
          <w:i w:val="false"/>
          <w:iCs w:val="false"/>
          <w:color w:val="000000"/>
          <w:sz w:val="20"/>
          <w:szCs w:val="20"/>
          <w:u w:val="none"/>
          <w:shd w:fill="auto" w:val="clear"/>
          <w:lang w:eastAsia="pl-PL"/>
        </w:rPr>
        <w:t>KRZESŁO OBROTOWE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Krzesło musi być zgodne z Rozporządzeniem Ministra Rodziny i Polityki Społecznej z dnia 18 października 2023 r. zmieniającym rozporządzenie w sprawie bezpieczeństwa i higieny pracy na stanowiskach wyposażonych </w:t>
        <w:br/>
        <w:t>w monitory ekranowe (Załącznik do rozporządzenia Ministra Rodziny i Polityki Społecznej z dnia 18 października 2023 r. , Dz. U. poz. 2367)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Odpis z załącznika: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5.1. Krzesło stanowiące wyposażenie stanowiska pracy powinno posiadać: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a) dostateczną stabilność przez wyposażenie go w podstawę co najmniej pięciopodporową z kółkami jezdnymi,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b) regulację wysokości siedziska, regulację wysokości oparcia odcinka lędźwiowego kręgosłupa, regulację kąta pochylenia oparcia oraz odpowiednie wymiary oparcia i siedziska, zapewniające wygodną pozycję ciała </w:t>
        <w:br/>
        <w:t>i swobodę ruchów,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c)  wyprofilowanie siedziska i oparcia odpowiednie do naturalnego wygięcia kręgosłupa i ud,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d)  możliwość obrotu wokół osi pionowej o 360°,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e)  regulowane podłokietniki.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5.2. Mechanizmy regulacji wysokości siedziska i pochylenia oparcia powinny być łatwo dostępne i proste w obsłudze oraz tak usytuowane, aby regulację można było wykonywać w pozycji siedzącej</w:t>
      </w:r>
    </w:p>
    <w:p>
      <w:pPr>
        <w:pStyle w:val="Normal"/>
        <w:widowControl w:val="false"/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 w:eastAsia="Calibri"/>
          <w:i w:val="false"/>
          <w:i w:val="false"/>
          <w:iCs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Calibri" w:ascii="Times New Roman" w:hAnsi="Times New Roman"/>
          <w:i w:val="false"/>
          <w:iCs w:val="false"/>
          <w:color w:val="000000"/>
          <w:sz w:val="20"/>
          <w:szCs w:val="20"/>
          <w:u w:val="none"/>
          <w:shd w:fill="auto" w:val="clear"/>
          <w:lang w:eastAsia="pl-PL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Miękkie, tapicerowane siedzisko i oparcie w kolorze szarym, czarnym lub grafitowym.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Ergonomicznie wyprofilowane oparcie.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Płynnie regulowana wysokość oparcia.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Podłokietniki regulowane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Możliwość odchylenia oparcia i jego blokady w wybranej pozycji.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Regulacja głębokości siedziska.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Siedzisko o wymiarach: szerokość 460 mm, głębokość 440-470 mm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Płynnie regulowana wysokość siedziska za pomocą podnośnika pneumatycznego.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Regulowane w pionie podłokietniki z miękkimi poliuretanowymi nakładkami.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Nowoczesna, metalowa pięcioramienna podstawa jezdna z nakładkami z tworzywa sztucznego.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Kółka do powierzchni twardych </w:t>
      </w:r>
    </w:p>
    <w:p>
      <w:pPr>
        <w:pStyle w:val="Normal"/>
        <w:widowControl w:val="false"/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83185</wp:posOffset>
            </wp:positionH>
            <wp:positionV relativeFrom="paragraph">
              <wp:posOffset>95250</wp:posOffset>
            </wp:positionV>
            <wp:extent cx="5514340" cy="288798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340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40" w:before="0" w:after="0"/>
        <w:ind w:left="340" w:right="0" w:hanging="170"/>
        <w:jc w:val="both"/>
        <w:rPr>
          <w:rFonts w:eastAsia="Calibri"/>
          <w:b/>
          <w:b/>
          <w:bCs/>
          <w:i w:val="false"/>
          <w:i w:val="false"/>
          <w:iCs w:val="false"/>
          <w:color w:val="auto"/>
          <w:sz w:val="20"/>
          <w:szCs w:val="20"/>
          <w:u w:val="none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widowControl w:val="false"/>
        <w:tabs>
          <w:tab w:val="clear" w:pos="709"/>
          <w:tab w:val="left" w:pos="12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eastAsia="Calibri"/>
          <w:b/>
          <w:b/>
          <w:bCs/>
          <w:i w:val="false"/>
          <w:i w:val="false"/>
          <w:iCs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Calibri"/>
          <w:b/>
          <w:bCs/>
          <w:i w:val="false"/>
          <w:iCs w:val="false"/>
          <w:color w:val="auto"/>
          <w:sz w:val="20"/>
          <w:szCs w:val="20"/>
          <w:u w:val="none"/>
          <w:lang w:eastAsia="pl-PL"/>
        </w:rPr>
      </w:r>
    </w:p>
    <w:p>
      <w:pPr>
        <w:pStyle w:val="Normal"/>
        <w:bidi w:val="0"/>
        <w:jc w:val="left"/>
        <w:rPr>
          <w:rFonts w:ascii="Times New Roman" w:hAnsi="Times New Roman"/>
          <w:sz w:val="22"/>
          <w:szCs w:val="22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LibreOffice/7.2.1.2$Windows_X86_64 LibreOffice_project/87b77fad49947c1441b67c559c339af8f3517e22</Application>
  <AppVersion>15.0000</AppVersion>
  <Pages>1</Pages>
  <Words>236</Words>
  <Characters>1540</Characters>
  <CharactersWithSpaces>1758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2024-10-16T10:31:02Z</dcterms:created>
  <dc:creator/>
  <dc:description/>
  <dc:language>pl-PL</dc:language>
  <cp:lastModifiedBy/>
  <cp:lastPrinted>2024-10-16T11:10:41Z</cp:lastPrinted>
  <dcterms:modified xsi:type="dcterms:W3CDTF">2024-10-22T10:29:22Z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