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95AF9" w14:textId="14C9D295" w:rsidR="00BC56E4" w:rsidRPr="00C05685" w:rsidRDefault="00180130">
      <w:pPr>
        <w:pStyle w:val="Nagwek1"/>
        <w:spacing w:before="56"/>
        <w:ind w:left="230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UMOWA</w:t>
      </w:r>
      <w:r w:rsidRPr="00C05685">
        <w:rPr>
          <w:rFonts w:asciiTheme="minorHAnsi" w:hAnsiTheme="minorHAnsi" w:cstheme="minorHAnsi"/>
          <w:spacing w:val="-2"/>
        </w:rPr>
        <w:t xml:space="preserve"> </w:t>
      </w:r>
      <w:r w:rsidRPr="00C05685">
        <w:rPr>
          <w:rFonts w:asciiTheme="minorHAnsi" w:hAnsiTheme="minorHAnsi" w:cstheme="minorHAnsi"/>
        </w:rPr>
        <w:t>nr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 w:rsidRPr="00C05685">
        <w:rPr>
          <w:rFonts w:asciiTheme="minorHAnsi" w:hAnsiTheme="minorHAnsi" w:cstheme="minorHAnsi"/>
        </w:rPr>
        <w:t>……………………………………….</w:t>
      </w:r>
    </w:p>
    <w:p w14:paraId="3B23DE9F" w14:textId="77777777" w:rsidR="00BC56E4" w:rsidRPr="00C05685" w:rsidRDefault="00BC56E4">
      <w:pPr>
        <w:pStyle w:val="Tekstpodstawowy"/>
        <w:rPr>
          <w:rFonts w:asciiTheme="minorHAnsi" w:hAnsiTheme="minorHAnsi" w:cstheme="minorHAnsi"/>
          <w:b/>
        </w:rPr>
      </w:pPr>
    </w:p>
    <w:p w14:paraId="6A203D45" w14:textId="77777777" w:rsidR="00BC56E4" w:rsidRPr="00C05685" w:rsidRDefault="00BC56E4">
      <w:pPr>
        <w:pStyle w:val="Tekstpodstawowy"/>
        <w:spacing w:before="7"/>
        <w:rPr>
          <w:rFonts w:asciiTheme="minorHAnsi" w:hAnsiTheme="minorHAnsi" w:cstheme="minorHAnsi"/>
          <w:b/>
        </w:rPr>
      </w:pPr>
    </w:p>
    <w:p w14:paraId="0ADD9F60" w14:textId="7FE1B62B" w:rsidR="00BC56E4" w:rsidRPr="00C05685" w:rsidRDefault="00180130" w:rsidP="0061343F">
      <w:pPr>
        <w:pStyle w:val="Tekstpodstawowy"/>
        <w:tabs>
          <w:tab w:val="left" w:leader="dot" w:pos="5005"/>
        </w:tabs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zawarta</w:t>
      </w:r>
      <w:r w:rsidRPr="00C05685">
        <w:rPr>
          <w:rFonts w:asciiTheme="minorHAnsi" w:hAnsiTheme="minorHAnsi" w:cstheme="minorHAnsi"/>
          <w:spacing w:val="14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15"/>
        </w:rPr>
        <w:t xml:space="preserve"> </w:t>
      </w:r>
      <w:r w:rsidRPr="00C05685">
        <w:rPr>
          <w:rFonts w:asciiTheme="minorHAnsi" w:hAnsiTheme="minorHAnsi" w:cstheme="minorHAnsi"/>
        </w:rPr>
        <w:t>dniu</w:t>
      </w:r>
      <w:r w:rsidRPr="00C05685">
        <w:rPr>
          <w:rFonts w:asciiTheme="minorHAnsi" w:hAnsiTheme="minorHAnsi" w:cstheme="minorHAnsi"/>
        </w:rPr>
        <w:tab/>
        <w:t>r.</w:t>
      </w:r>
      <w:r w:rsidRPr="00C05685">
        <w:rPr>
          <w:rFonts w:asciiTheme="minorHAnsi" w:hAnsiTheme="minorHAnsi" w:cstheme="minorHAnsi"/>
          <w:spacing w:val="23"/>
        </w:rPr>
        <w:t xml:space="preserve"> </w:t>
      </w:r>
      <w:r w:rsidRPr="00C05685">
        <w:rPr>
          <w:rFonts w:asciiTheme="minorHAnsi" w:hAnsiTheme="minorHAnsi" w:cstheme="minorHAnsi"/>
        </w:rPr>
        <w:t>w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="001D2D64" w:rsidRPr="00C05685">
        <w:rPr>
          <w:rFonts w:asciiTheme="minorHAnsi" w:hAnsiTheme="minorHAnsi" w:cstheme="minorHAnsi"/>
        </w:rPr>
        <w:t>Poznaniu</w:t>
      </w:r>
      <w:r w:rsidRPr="00C05685">
        <w:rPr>
          <w:rFonts w:asciiTheme="minorHAnsi" w:hAnsiTheme="minorHAnsi" w:cstheme="minorHAnsi"/>
          <w:spacing w:val="20"/>
        </w:rPr>
        <w:t xml:space="preserve"> </w:t>
      </w:r>
      <w:r w:rsidRPr="00C05685">
        <w:rPr>
          <w:rFonts w:asciiTheme="minorHAnsi" w:hAnsiTheme="minorHAnsi" w:cstheme="minorHAnsi"/>
        </w:rPr>
        <w:t>pomiędzy:</w:t>
      </w:r>
    </w:p>
    <w:p w14:paraId="7337D141" w14:textId="77777777" w:rsidR="00180130" w:rsidRPr="00C05685" w:rsidRDefault="00180130" w:rsidP="00180130">
      <w:pPr>
        <w:tabs>
          <w:tab w:val="left" w:pos="0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  <w:bCs/>
        </w:rPr>
        <w:t xml:space="preserve">Województwem Wielkopolskim </w:t>
      </w:r>
      <w:r w:rsidRPr="00C05685">
        <w:rPr>
          <w:rFonts w:asciiTheme="minorHAnsi" w:hAnsiTheme="minorHAnsi" w:cstheme="minorHAnsi"/>
          <w:bCs/>
        </w:rPr>
        <w:t>z siedzibą w Poznaniu</w:t>
      </w:r>
      <w:r w:rsidRPr="00C05685">
        <w:rPr>
          <w:rFonts w:asciiTheme="minorHAnsi" w:hAnsiTheme="minorHAnsi" w:cstheme="minorHAnsi"/>
          <w:b/>
          <w:bCs/>
        </w:rPr>
        <w:t xml:space="preserve"> </w:t>
      </w:r>
      <w:r w:rsidRPr="00C05685">
        <w:rPr>
          <w:rFonts w:asciiTheme="minorHAnsi" w:hAnsiTheme="minorHAnsi" w:cstheme="minorHAnsi"/>
          <w:bCs/>
        </w:rPr>
        <w:t>(61-714), al. Niepodległości 34,</w:t>
      </w:r>
      <w:r w:rsidRPr="00C05685">
        <w:rPr>
          <w:rFonts w:asciiTheme="minorHAnsi" w:hAnsiTheme="minorHAnsi" w:cstheme="minorHAnsi"/>
          <w:b/>
          <w:bCs/>
        </w:rPr>
        <w:t xml:space="preserve"> </w:t>
      </w:r>
      <w:r w:rsidRPr="00C05685">
        <w:rPr>
          <w:rFonts w:asciiTheme="minorHAnsi" w:hAnsiTheme="minorHAnsi" w:cstheme="minorHAnsi"/>
          <w:b/>
          <w:bCs/>
        </w:rPr>
        <w:br/>
      </w:r>
      <w:r w:rsidRPr="00C05685">
        <w:rPr>
          <w:rFonts w:asciiTheme="minorHAnsi" w:hAnsiTheme="minorHAnsi" w:cstheme="minorHAnsi"/>
        </w:rPr>
        <w:t xml:space="preserve">NIP 7781346888, REGON 631257816 – </w:t>
      </w:r>
      <w:r w:rsidRPr="00C05685">
        <w:rPr>
          <w:rFonts w:asciiTheme="minorHAnsi" w:hAnsiTheme="minorHAnsi" w:cstheme="minorHAnsi"/>
          <w:b/>
          <w:bCs/>
        </w:rPr>
        <w:t>Regionalnym Ośrodkiem Polityki Społecznej w Poznaniu</w:t>
      </w:r>
      <w:r w:rsidRPr="00C05685">
        <w:rPr>
          <w:rFonts w:asciiTheme="minorHAnsi" w:hAnsiTheme="minorHAnsi" w:cstheme="minorHAnsi"/>
        </w:rPr>
        <w:t xml:space="preserve">, </w:t>
      </w:r>
      <w:r w:rsidRPr="00C05685">
        <w:rPr>
          <w:rFonts w:asciiTheme="minorHAnsi" w:hAnsiTheme="minorHAnsi" w:cstheme="minorHAnsi"/>
        </w:rPr>
        <w:br/>
        <w:t>z siedzibą w Poznaniu (61-731), ul. Nowowiejskiego 11, reprezentowanym przez:</w:t>
      </w:r>
    </w:p>
    <w:p w14:paraId="3F63B156" w14:textId="77777777" w:rsidR="00180130" w:rsidRPr="00C05685" w:rsidRDefault="00180130" w:rsidP="00180130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Grzegorza Grygiela</w:t>
      </w:r>
      <w:r w:rsidRPr="00C05685">
        <w:rPr>
          <w:rFonts w:asciiTheme="minorHAnsi" w:hAnsiTheme="minorHAnsi" w:cstheme="minorHAnsi"/>
        </w:rPr>
        <w:t xml:space="preserve"> – Dyrektora Regionalnego Ośrodka Polityki Społecznej w Poznaniu, działającego na podstawie pełnomocnictwa udzielonego uchwałą Nr 1428/2019 Zarządu Województwa Wielkopolskiego z dnia 7 listopada 2019 r.</w:t>
      </w:r>
    </w:p>
    <w:p w14:paraId="3114B434" w14:textId="6B3591EC" w:rsidR="00BC56E4" w:rsidRPr="00C05685" w:rsidRDefault="00180130" w:rsidP="00F60ABF">
      <w:pPr>
        <w:tabs>
          <w:tab w:val="left" w:pos="5520"/>
        </w:tabs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C05685">
        <w:rPr>
          <w:rFonts w:asciiTheme="minorHAnsi" w:hAnsiTheme="minorHAnsi" w:cstheme="minorHAnsi"/>
        </w:rPr>
        <w:t xml:space="preserve">zwanym dalej </w:t>
      </w:r>
      <w:r w:rsidRPr="00C05685">
        <w:rPr>
          <w:rFonts w:asciiTheme="minorHAnsi" w:hAnsiTheme="minorHAnsi" w:cstheme="minorHAnsi"/>
          <w:b/>
        </w:rPr>
        <w:t>„Zamawiającym”</w:t>
      </w:r>
      <w:r w:rsidR="00F60ABF">
        <w:rPr>
          <w:rFonts w:asciiTheme="minorHAnsi" w:hAnsiTheme="minorHAnsi" w:cstheme="minorHAnsi"/>
          <w:b/>
        </w:rPr>
        <w:tab/>
      </w:r>
    </w:p>
    <w:p w14:paraId="0251EF42" w14:textId="77777777" w:rsidR="00BC56E4" w:rsidRPr="00C05685" w:rsidRDefault="00180130">
      <w:pPr>
        <w:pStyle w:val="Tekstpodstawowy"/>
        <w:ind w:left="135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a</w:t>
      </w:r>
    </w:p>
    <w:p w14:paraId="1C546B94" w14:textId="77777777" w:rsidR="00BC56E4" w:rsidRPr="00C05685" w:rsidRDefault="00BC56E4">
      <w:pPr>
        <w:pStyle w:val="Tekstpodstawowy"/>
        <w:spacing w:before="4"/>
        <w:rPr>
          <w:rFonts w:asciiTheme="minorHAnsi" w:hAnsiTheme="minorHAnsi" w:cstheme="minorHAnsi"/>
        </w:rPr>
      </w:pPr>
    </w:p>
    <w:p w14:paraId="6DAFD3DF" w14:textId="77777777" w:rsidR="00BC56E4" w:rsidRPr="00C05685" w:rsidRDefault="00180130" w:rsidP="001D2D64">
      <w:pPr>
        <w:tabs>
          <w:tab w:val="left" w:leader="dot" w:pos="6104"/>
        </w:tabs>
        <w:ind w:left="116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……………………………………….</w:t>
      </w:r>
      <w:r w:rsidRPr="00C05685">
        <w:rPr>
          <w:rFonts w:asciiTheme="minorHAnsi" w:hAnsiTheme="minorHAnsi" w:cstheme="minorHAnsi"/>
          <w:b/>
          <w:spacing w:val="41"/>
        </w:rPr>
        <w:t xml:space="preserve"> </w:t>
      </w:r>
      <w:r w:rsidRPr="00C05685">
        <w:rPr>
          <w:rFonts w:asciiTheme="minorHAnsi" w:hAnsiTheme="minorHAnsi" w:cstheme="minorHAnsi"/>
        </w:rPr>
        <w:t>z</w:t>
      </w:r>
      <w:r w:rsidRPr="00C05685">
        <w:rPr>
          <w:rFonts w:asciiTheme="minorHAnsi" w:hAnsiTheme="minorHAnsi" w:cstheme="minorHAnsi"/>
          <w:spacing w:val="40"/>
        </w:rPr>
        <w:t xml:space="preserve"> </w:t>
      </w:r>
      <w:r w:rsidRPr="00C05685">
        <w:rPr>
          <w:rFonts w:asciiTheme="minorHAnsi" w:hAnsiTheme="minorHAnsi" w:cstheme="minorHAnsi"/>
        </w:rPr>
        <w:t>siedzibą</w:t>
      </w:r>
      <w:r w:rsidRPr="00C05685">
        <w:rPr>
          <w:rFonts w:asciiTheme="minorHAnsi" w:hAnsiTheme="minorHAnsi" w:cstheme="minorHAnsi"/>
        </w:rPr>
        <w:tab/>
        <w:t>,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</w:rPr>
        <w:t>wpisan</w:t>
      </w:r>
      <w:r w:rsidR="001D2D64" w:rsidRPr="00C05685">
        <w:rPr>
          <w:rFonts w:asciiTheme="minorHAnsi" w:hAnsiTheme="minorHAnsi" w:cstheme="minorHAnsi"/>
        </w:rPr>
        <w:t>ym/</w:t>
      </w:r>
      <w:r w:rsidRPr="00C05685">
        <w:rPr>
          <w:rFonts w:asciiTheme="minorHAnsi" w:hAnsiTheme="minorHAnsi" w:cstheme="minorHAnsi"/>
        </w:rPr>
        <w:t>ą</w:t>
      </w:r>
      <w:r w:rsidRPr="00C05685">
        <w:rPr>
          <w:rFonts w:asciiTheme="minorHAnsi" w:hAnsiTheme="minorHAnsi" w:cstheme="minorHAnsi"/>
          <w:spacing w:val="41"/>
        </w:rPr>
        <w:t xml:space="preserve"> </w:t>
      </w:r>
      <w:r w:rsidRPr="00C05685">
        <w:rPr>
          <w:rFonts w:asciiTheme="minorHAnsi" w:hAnsiTheme="minorHAnsi" w:cstheme="minorHAnsi"/>
        </w:rPr>
        <w:t>do</w:t>
      </w:r>
      <w:r w:rsidRPr="00C05685">
        <w:rPr>
          <w:rFonts w:asciiTheme="minorHAnsi" w:hAnsiTheme="minorHAnsi" w:cstheme="minorHAnsi"/>
          <w:spacing w:val="37"/>
        </w:rPr>
        <w:t xml:space="preserve"> </w:t>
      </w:r>
      <w:r w:rsidRPr="00C05685">
        <w:rPr>
          <w:rFonts w:asciiTheme="minorHAnsi" w:hAnsiTheme="minorHAnsi" w:cstheme="minorHAnsi"/>
        </w:rPr>
        <w:t>Krajowego</w:t>
      </w:r>
      <w:r w:rsidRPr="00C05685">
        <w:rPr>
          <w:rFonts w:asciiTheme="minorHAnsi" w:hAnsiTheme="minorHAnsi" w:cstheme="minorHAnsi"/>
          <w:spacing w:val="43"/>
        </w:rPr>
        <w:t xml:space="preserve"> </w:t>
      </w:r>
      <w:r w:rsidRPr="00C05685">
        <w:rPr>
          <w:rFonts w:asciiTheme="minorHAnsi" w:hAnsiTheme="minorHAnsi" w:cstheme="minorHAnsi"/>
        </w:rPr>
        <w:t>Rejestru</w:t>
      </w:r>
      <w:r w:rsidR="001D2D64" w:rsidRPr="00C05685">
        <w:rPr>
          <w:rFonts w:asciiTheme="minorHAnsi" w:hAnsiTheme="minorHAnsi" w:cstheme="minorHAnsi"/>
        </w:rPr>
        <w:t xml:space="preserve"> </w:t>
      </w:r>
      <w:r w:rsidRPr="00C05685">
        <w:rPr>
          <w:rFonts w:asciiTheme="minorHAnsi" w:hAnsiTheme="minorHAnsi" w:cstheme="minorHAnsi"/>
        </w:rPr>
        <w:t>Sądowego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</w:rPr>
        <w:t>od</w:t>
      </w:r>
      <w:r w:rsidRPr="00C05685">
        <w:rPr>
          <w:rFonts w:asciiTheme="minorHAnsi" w:hAnsiTheme="minorHAnsi" w:cstheme="minorHAnsi"/>
          <w:spacing w:val="44"/>
        </w:rPr>
        <w:t xml:space="preserve"> </w:t>
      </w:r>
      <w:r w:rsidRPr="00C05685">
        <w:rPr>
          <w:rFonts w:asciiTheme="minorHAnsi" w:hAnsiTheme="minorHAnsi" w:cstheme="minorHAnsi"/>
        </w:rPr>
        <w:t>numerem</w:t>
      </w:r>
      <w:r w:rsidRPr="00C05685">
        <w:rPr>
          <w:rFonts w:asciiTheme="minorHAnsi" w:hAnsiTheme="minorHAnsi" w:cstheme="minorHAnsi"/>
          <w:spacing w:val="45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38"/>
        </w:rPr>
        <w:t xml:space="preserve"> </w:t>
      </w:r>
      <w:r w:rsidRPr="00C05685">
        <w:rPr>
          <w:rFonts w:asciiTheme="minorHAnsi" w:hAnsiTheme="minorHAnsi" w:cstheme="minorHAnsi"/>
        </w:rPr>
        <w:t>NIP:</w:t>
      </w:r>
      <w:r w:rsidRPr="00C05685">
        <w:rPr>
          <w:rFonts w:asciiTheme="minorHAnsi" w:hAnsiTheme="minorHAnsi" w:cstheme="minorHAnsi"/>
          <w:spacing w:val="39"/>
        </w:rPr>
        <w:t xml:space="preserve"> </w:t>
      </w: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</w:rPr>
        <w:t>,</w:t>
      </w:r>
      <w:r w:rsidRPr="00C05685">
        <w:rPr>
          <w:rFonts w:asciiTheme="minorHAnsi" w:hAnsiTheme="minorHAnsi" w:cstheme="minorHAnsi"/>
          <w:spacing w:val="38"/>
        </w:rPr>
        <w:t xml:space="preserve"> </w:t>
      </w:r>
      <w:r w:rsidR="001D2D64" w:rsidRPr="00C05685">
        <w:rPr>
          <w:rFonts w:asciiTheme="minorHAnsi" w:hAnsiTheme="minorHAnsi" w:cstheme="minorHAnsi"/>
        </w:rPr>
        <w:t>REGON………….</w:t>
      </w:r>
      <w:r w:rsidRPr="00C05685">
        <w:rPr>
          <w:rFonts w:asciiTheme="minorHAnsi" w:hAnsiTheme="minorHAnsi" w:cstheme="minorHAnsi"/>
        </w:rPr>
        <w:t>,</w:t>
      </w:r>
    </w:p>
    <w:p w14:paraId="0D601151" w14:textId="77777777" w:rsidR="00BC56E4" w:rsidRPr="00C05685" w:rsidRDefault="00180130">
      <w:pPr>
        <w:spacing w:before="39"/>
        <w:ind w:left="116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zwanym</w:t>
      </w:r>
      <w:r w:rsidRPr="00C05685">
        <w:rPr>
          <w:rFonts w:asciiTheme="minorHAnsi" w:hAnsiTheme="minorHAnsi" w:cstheme="minorHAnsi"/>
          <w:spacing w:val="32"/>
        </w:rPr>
        <w:t xml:space="preserve"> </w:t>
      </w:r>
      <w:r w:rsidRPr="00C05685">
        <w:rPr>
          <w:rFonts w:asciiTheme="minorHAnsi" w:hAnsiTheme="minorHAnsi" w:cstheme="minorHAnsi"/>
        </w:rPr>
        <w:t>dalej</w:t>
      </w:r>
      <w:r w:rsidRPr="00C05685">
        <w:rPr>
          <w:rFonts w:asciiTheme="minorHAnsi" w:hAnsiTheme="minorHAnsi" w:cstheme="minorHAnsi"/>
          <w:spacing w:val="29"/>
        </w:rPr>
        <w:t xml:space="preserve"> </w:t>
      </w:r>
      <w:r w:rsidRPr="00C05685">
        <w:rPr>
          <w:rFonts w:asciiTheme="minorHAnsi" w:hAnsiTheme="minorHAnsi" w:cstheme="minorHAnsi"/>
          <w:b/>
        </w:rPr>
        <w:t>„Wykonawcą"</w:t>
      </w:r>
      <w:r w:rsidRPr="00C05685">
        <w:rPr>
          <w:rFonts w:asciiTheme="minorHAnsi" w:hAnsiTheme="minorHAnsi" w:cstheme="minorHAnsi"/>
          <w:b/>
          <w:spacing w:val="34"/>
        </w:rPr>
        <w:t xml:space="preserve"> </w:t>
      </w:r>
      <w:r w:rsidRPr="00C05685">
        <w:rPr>
          <w:rFonts w:asciiTheme="minorHAnsi" w:hAnsiTheme="minorHAnsi" w:cstheme="minorHAnsi"/>
        </w:rPr>
        <w:t>reprezentowan</w:t>
      </w:r>
      <w:r w:rsidR="001D2D64" w:rsidRPr="00C05685">
        <w:rPr>
          <w:rFonts w:asciiTheme="minorHAnsi" w:hAnsiTheme="minorHAnsi" w:cstheme="minorHAnsi"/>
        </w:rPr>
        <w:t>ym/</w:t>
      </w:r>
      <w:r w:rsidRPr="00C05685">
        <w:rPr>
          <w:rFonts w:asciiTheme="minorHAnsi" w:hAnsiTheme="minorHAnsi" w:cstheme="minorHAnsi"/>
        </w:rPr>
        <w:t>ą</w:t>
      </w:r>
      <w:r w:rsidRPr="00C05685">
        <w:rPr>
          <w:rFonts w:asciiTheme="minorHAnsi" w:hAnsiTheme="minorHAnsi" w:cstheme="minorHAnsi"/>
          <w:spacing w:val="31"/>
        </w:rPr>
        <w:t xml:space="preserve"> </w:t>
      </w:r>
      <w:r w:rsidRPr="00C05685">
        <w:rPr>
          <w:rFonts w:asciiTheme="minorHAnsi" w:hAnsiTheme="minorHAnsi" w:cstheme="minorHAnsi"/>
        </w:rPr>
        <w:t>przez:</w:t>
      </w:r>
    </w:p>
    <w:p w14:paraId="39851B48" w14:textId="77777777" w:rsidR="00BC56E4" w:rsidRPr="00C05685" w:rsidRDefault="00180130" w:rsidP="001D2D64">
      <w:pPr>
        <w:spacing w:before="39" w:line="276" w:lineRule="auto"/>
        <w:ind w:left="135" w:right="3214" w:hanging="20"/>
        <w:jc w:val="both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  <w:b/>
        </w:rPr>
        <w:t>……………………………</w:t>
      </w:r>
      <w:r w:rsidRPr="00C05685">
        <w:rPr>
          <w:rFonts w:asciiTheme="minorHAnsi" w:hAnsiTheme="minorHAnsi" w:cstheme="minorHAnsi"/>
          <w:b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zwanymi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Pr="00C05685">
        <w:rPr>
          <w:rFonts w:asciiTheme="minorHAnsi" w:hAnsiTheme="minorHAnsi" w:cstheme="minorHAnsi"/>
        </w:rPr>
        <w:t>dalej</w:t>
      </w:r>
      <w:r w:rsidRPr="00C05685">
        <w:rPr>
          <w:rFonts w:asciiTheme="minorHAnsi" w:hAnsiTheme="minorHAnsi" w:cstheme="minorHAnsi"/>
          <w:spacing w:val="1"/>
        </w:rPr>
        <w:t xml:space="preserve"> </w:t>
      </w:r>
      <w:r w:rsidR="001D2D64" w:rsidRPr="00C05685">
        <w:rPr>
          <w:rFonts w:asciiTheme="minorHAnsi" w:hAnsiTheme="minorHAnsi" w:cstheme="minorHAnsi"/>
          <w:spacing w:val="1"/>
        </w:rPr>
        <w:t xml:space="preserve">wspólnie </w:t>
      </w:r>
      <w:r w:rsidRPr="00C05685">
        <w:rPr>
          <w:rFonts w:asciiTheme="minorHAnsi" w:hAnsiTheme="minorHAnsi" w:cstheme="minorHAnsi"/>
        </w:rPr>
        <w:t>„</w:t>
      </w:r>
      <w:r w:rsidRPr="00C05685">
        <w:rPr>
          <w:rFonts w:asciiTheme="minorHAnsi" w:hAnsiTheme="minorHAnsi" w:cstheme="minorHAnsi"/>
          <w:b/>
        </w:rPr>
        <w:t>Stronami</w:t>
      </w:r>
      <w:r w:rsidR="001D2D64" w:rsidRPr="00C05685">
        <w:rPr>
          <w:rFonts w:asciiTheme="minorHAnsi" w:hAnsiTheme="minorHAnsi" w:cstheme="minorHAnsi"/>
        </w:rPr>
        <w:t>”.</w:t>
      </w:r>
    </w:p>
    <w:p w14:paraId="5E21559C" w14:textId="77777777" w:rsidR="00E4407F" w:rsidRDefault="00E4407F" w:rsidP="00E4407F">
      <w:pPr>
        <w:tabs>
          <w:tab w:val="left" w:leader="dot" w:pos="8674"/>
        </w:tabs>
        <w:spacing w:after="240"/>
        <w:jc w:val="both"/>
        <w:rPr>
          <w:rFonts w:eastAsia="MS Mincho"/>
          <w:color w:val="000000"/>
        </w:rPr>
      </w:pPr>
      <w:r>
        <w:rPr>
          <w:rFonts w:eastAsia="MS Mincho"/>
          <w:color w:val="000000"/>
        </w:rPr>
        <w:t xml:space="preserve">wyłonionym w ramach procedury przetargowej w postępowaniu nr …………………………………….. </w:t>
      </w:r>
    </w:p>
    <w:p w14:paraId="3FDE2C85" w14:textId="77777777" w:rsidR="00E4407F" w:rsidRDefault="00E4407F" w:rsidP="00E4407F">
      <w:pPr>
        <w:spacing w:after="60"/>
        <w:jc w:val="both"/>
        <w:rPr>
          <w:color w:val="000000"/>
        </w:rPr>
      </w:pPr>
      <w:r>
        <w:rPr>
          <w:color w:val="000000"/>
        </w:rPr>
        <w:t xml:space="preserve">wspólnie zwanymi </w:t>
      </w:r>
      <w:r>
        <w:t xml:space="preserve">w dalszej części umowy </w:t>
      </w:r>
      <w:r>
        <w:rPr>
          <w:color w:val="000000"/>
        </w:rPr>
        <w:t>„</w:t>
      </w:r>
      <w:r>
        <w:rPr>
          <w:b/>
          <w:color w:val="000000"/>
        </w:rPr>
        <w:t>Stronami</w:t>
      </w:r>
      <w:r>
        <w:rPr>
          <w:color w:val="000000"/>
        </w:rPr>
        <w:t>".</w:t>
      </w:r>
    </w:p>
    <w:p w14:paraId="0E3EA457" w14:textId="77777777" w:rsidR="007B3961" w:rsidRDefault="007B3961" w:rsidP="00E4407F">
      <w:pPr>
        <w:spacing w:after="60"/>
        <w:jc w:val="both"/>
        <w:rPr>
          <w:color w:val="000000"/>
        </w:rPr>
      </w:pPr>
    </w:p>
    <w:p w14:paraId="495EC4E8" w14:textId="76A1B0C8" w:rsidR="00E4407F" w:rsidRDefault="007B3961" w:rsidP="007B3961">
      <w:pPr>
        <w:spacing w:after="60" w:line="276" w:lineRule="auto"/>
        <w:jc w:val="both"/>
        <w:rPr>
          <w:color w:val="000000"/>
        </w:rPr>
      </w:pPr>
      <w:r w:rsidRPr="00405146">
        <w:rPr>
          <w:lang w:eastAsia="pl-PL"/>
        </w:rPr>
        <w:t xml:space="preserve">W wyniku wyboru przez Zamawiającego oferty Wykonawcy w postępowaniu ROPS. ……………… realizowanym </w:t>
      </w:r>
      <w:r w:rsidRPr="00405146">
        <w:t>w oparciu o Instrukcję Zamówień Publicznych w Regionalnym Ośrodku Polityki</w:t>
      </w:r>
      <w:r w:rsidRPr="00960E77">
        <w:t xml:space="preserve"> Społecznej w Poznaniu</w:t>
      </w:r>
      <w:r>
        <w:t>,</w:t>
      </w:r>
      <w:r w:rsidRPr="0003481F">
        <w:t xml:space="preserve"> </w:t>
      </w:r>
      <w:r w:rsidRPr="0003481F">
        <w:rPr>
          <w:lang w:eastAsia="pl-PL"/>
        </w:rPr>
        <w:t xml:space="preserve">na </w:t>
      </w:r>
      <w:r w:rsidR="00EA125E">
        <w:rPr>
          <w:lang w:eastAsia="pl-PL"/>
        </w:rPr>
        <w:t>dostawę, wniesienie i montaż mebli</w:t>
      </w:r>
      <w:r w:rsidRPr="0003481F">
        <w:rPr>
          <w:lang w:eastAsia="pl-PL"/>
        </w:rPr>
        <w:t xml:space="preserve"> biurowych do siedziby Zamawiającego, zawarta została umowa o następującej treści:</w:t>
      </w:r>
    </w:p>
    <w:p w14:paraId="53B4C2E9" w14:textId="77777777" w:rsidR="00E4407F" w:rsidRDefault="00E4407F" w:rsidP="00E4407F">
      <w:pPr>
        <w:jc w:val="center"/>
        <w:rPr>
          <w:b/>
        </w:rPr>
      </w:pPr>
      <w:r>
        <w:rPr>
          <w:b/>
        </w:rPr>
        <w:t>§ 1</w:t>
      </w:r>
    </w:p>
    <w:p w14:paraId="58A63B2F" w14:textId="77777777" w:rsidR="00E4407F" w:rsidRDefault="00E4407F" w:rsidP="00E4407F">
      <w:pPr>
        <w:pStyle w:val="Nagwek7"/>
        <w:keepLines w:val="0"/>
        <w:spacing w:before="0"/>
        <w:jc w:val="center"/>
        <w:rPr>
          <w:rFonts w:ascii="Calibri" w:hAnsi="Calibri" w:cs="Calibri"/>
          <w:b/>
          <w:bCs/>
          <w:i w:val="0"/>
          <w:iCs w:val="0"/>
          <w:color w:val="auto"/>
        </w:rPr>
      </w:pPr>
      <w:r>
        <w:rPr>
          <w:rFonts w:ascii="Calibri" w:hAnsi="Calibri" w:cs="Calibri"/>
          <w:b/>
          <w:bCs/>
          <w:i w:val="0"/>
          <w:iCs w:val="0"/>
          <w:color w:val="auto"/>
        </w:rPr>
        <w:t>Przedmiot umowy</w:t>
      </w:r>
    </w:p>
    <w:p w14:paraId="7C397268" w14:textId="2088C2F4" w:rsidR="00E4407F" w:rsidRDefault="00E4407F" w:rsidP="007B3961">
      <w:pPr>
        <w:spacing w:after="120" w:line="360" w:lineRule="auto"/>
        <w:jc w:val="both"/>
        <w:rPr>
          <w:lang w:eastAsia="pl-PL"/>
        </w:rPr>
      </w:pPr>
      <w:r>
        <w:t>1.  Zamawiający powierza, a Wykonawca zobowiązuje się wykonać przedmiot zamówienia, którym jest dostawa, wniesienie oraz montaż wraz z ustawieniem mebli biurowych, zwanych dalej „meblami” na potrzeby Regionalnego Ośrodka Polityki Społecznej w Poznaniu w następujący sposób:</w:t>
      </w:r>
    </w:p>
    <w:p w14:paraId="7569D819" w14:textId="77777777" w:rsidR="0061343F" w:rsidRPr="00F60ABF" w:rsidRDefault="00E4407F" w:rsidP="00E4407F">
      <w:pPr>
        <w:pStyle w:val="Akapitzlist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color w:val="000000" w:themeColor="text1"/>
        </w:rPr>
      </w:pPr>
      <w:r w:rsidRPr="00F60ABF">
        <w:rPr>
          <w:color w:val="000000" w:themeColor="text1"/>
        </w:rPr>
        <w:t>Regionalny Ośrodek Polityki Społecznej w Poznaniu, Poznań, ul. Nowowiejskiego 11;</w:t>
      </w:r>
      <w:r w:rsidR="0061343F" w:rsidRPr="00F60ABF">
        <w:rPr>
          <w:color w:val="000000" w:themeColor="text1"/>
        </w:rPr>
        <w:t xml:space="preserve"> </w:t>
      </w:r>
    </w:p>
    <w:p w14:paraId="42E6F50B" w14:textId="00D6FE79" w:rsidR="00E4407F" w:rsidRPr="00F60ABF" w:rsidRDefault="0061343F" w:rsidP="00E4407F">
      <w:pPr>
        <w:pStyle w:val="Akapitzlist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color w:val="000000" w:themeColor="text1"/>
        </w:rPr>
      </w:pPr>
      <w:r w:rsidRPr="00F60ABF">
        <w:rPr>
          <w:color w:val="000000" w:themeColor="text1"/>
        </w:rPr>
        <w:t>Regionalny Ośrodek Polityki Społecznej w Poznaniu, Poznań,</w:t>
      </w:r>
      <w:r w:rsidR="00475914" w:rsidRPr="00F60ABF">
        <w:rPr>
          <w:color w:val="000000" w:themeColor="text1"/>
        </w:rPr>
        <w:t xml:space="preserve"> </w:t>
      </w:r>
      <w:r w:rsidRPr="00F60ABF">
        <w:rPr>
          <w:color w:val="000000" w:themeColor="text1"/>
        </w:rPr>
        <w:t xml:space="preserve">ul. </w:t>
      </w:r>
      <w:r w:rsidR="00475914" w:rsidRPr="00F60ABF">
        <w:rPr>
          <w:color w:val="000000" w:themeColor="text1"/>
        </w:rPr>
        <w:t>Mielżyńskiego 14</w:t>
      </w:r>
    </w:p>
    <w:p w14:paraId="31538B2D" w14:textId="77777777" w:rsidR="00E4407F" w:rsidRPr="00F60ABF" w:rsidRDefault="00E4407F" w:rsidP="00E4407F">
      <w:pPr>
        <w:pStyle w:val="Akapitzlist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color w:val="000000" w:themeColor="text1"/>
        </w:rPr>
      </w:pPr>
      <w:r w:rsidRPr="00F60ABF">
        <w:rPr>
          <w:color w:val="000000" w:themeColor="text1"/>
        </w:rPr>
        <w:t>Wielkopolski Ośrodek Adopcyjny w Kaliszu, Kalisz, ul. Nowy Świat 13;</w:t>
      </w:r>
    </w:p>
    <w:p w14:paraId="3724BDF9" w14:textId="77777777" w:rsidR="00E4407F" w:rsidRDefault="00E4407F" w:rsidP="00E4407F">
      <w:pPr>
        <w:jc w:val="both"/>
      </w:pPr>
      <w:r>
        <w:t>2. Wykonawca zrealizuje przedmiot zamówienia zgodnie z treścią złożonej Oferty, oraz zgodnie z Opisem Przedmiotu Zamówienia, stanowiącym załącznik nr 1 do umowy.</w:t>
      </w:r>
    </w:p>
    <w:p w14:paraId="564782BE" w14:textId="77777777" w:rsidR="007B3961" w:rsidRDefault="007B3961" w:rsidP="00E4407F">
      <w:pPr>
        <w:jc w:val="both"/>
      </w:pPr>
    </w:p>
    <w:p w14:paraId="1798CC8E" w14:textId="12A81C04" w:rsidR="00E4407F" w:rsidRDefault="00E4407F" w:rsidP="007B3961">
      <w:pPr>
        <w:spacing w:line="276" w:lineRule="auto"/>
        <w:jc w:val="both"/>
      </w:pPr>
      <w:r>
        <w:t>3. Wykonawca zobowiązuje się, że dostarczone przez niego meble będą fabrycznie nowe, wolne od wad i nie będą nosić śladów użytkowania.</w:t>
      </w:r>
    </w:p>
    <w:p w14:paraId="5BEC27EB" w14:textId="201EB86F" w:rsidR="00E4407F" w:rsidRDefault="00E4407F" w:rsidP="007B3961">
      <w:pPr>
        <w:pStyle w:val="Tekstpodstawowywcity"/>
        <w:tabs>
          <w:tab w:val="left" w:pos="7114"/>
        </w:tabs>
        <w:suppressAutoHyphens/>
        <w:spacing w:after="0" w:line="276" w:lineRule="auto"/>
        <w:ind w:left="0"/>
        <w:jc w:val="both"/>
      </w:pPr>
      <w:bookmarkStart w:id="0" w:name="_Hlk81929461"/>
      <w:r>
        <w:lastRenderedPageBreak/>
        <w:t>4. Wykonawca udziela na dostarczone meble gwarancji na okres 24</w:t>
      </w:r>
      <w:r>
        <w:rPr>
          <w:bCs/>
        </w:rPr>
        <w:t xml:space="preserve"> miesięcy </w:t>
      </w:r>
      <w:r>
        <w:t xml:space="preserve">liczony od dnia podpisania bez zastrzeżeń protokołu odbioru, o którym mowa w § </w:t>
      </w:r>
      <w:r w:rsidR="00743BEE">
        <w:t xml:space="preserve">3 </w:t>
      </w:r>
      <w:r>
        <w:t>ust. 6.</w:t>
      </w:r>
    </w:p>
    <w:bookmarkEnd w:id="0"/>
    <w:p w14:paraId="0DC45564" w14:textId="77777777" w:rsidR="00E4407F" w:rsidRDefault="00E4407F" w:rsidP="007B3961">
      <w:pPr>
        <w:pStyle w:val="Tekstpodstawowywcity"/>
        <w:tabs>
          <w:tab w:val="left" w:pos="7114"/>
        </w:tabs>
        <w:suppressAutoHyphens/>
        <w:spacing w:after="0" w:line="276" w:lineRule="auto"/>
        <w:ind w:left="0"/>
        <w:jc w:val="both"/>
      </w:pPr>
      <w:r>
        <w:t>5. W okresie gwarancji Wykonawca zobowiązuje się do naprawy lub wymiany mebli bądź uszkodzonych wadliwych elementów mebli na nowe, wolne od wad w terminie 7 dni od dnia otrzymania zawiadomienia o wadzie.</w:t>
      </w:r>
    </w:p>
    <w:p w14:paraId="400C89D6" w14:textId="77777777" w:rsidR="00E4407F" w:rsidRDefault="00E4407F" w:rsidP="007B3961">
      <w:pPr>
        <w:pStyle w:val="Tekstpodstawowywcity"/>
        <w:tabs>
          <w:tab w:val="left" w:pos="7114"/>
        </w:tabs>
        <w:suppressAutoHyphens/>
        <w:spacing w:after="0" w:line="276" w:lineRule="auto"/>
        <w:ind w:left="0"/>
        <w:jc w:val="both"/>
      </w:pPr>
      <w:r>
        <w:t>6. Zamawiający ma obowiązek udostępnić Wykonawcy miejsca dostaw wskazane w umowie oraz zapewnić osobę do kontaktów w sprawie realizacji przedmiotu zamówienia.</w:t>
      </w:r>
    </w:p>
    <w:p w14:paraId="3C10AC89" w14:textId="77777777" w:rsidR="00E4407F" w:rsidRDefault="00E4407F" w:rsidP="00E4407F">
      <w:pPr>
        <w:tabs>
          <w:tab w:val="left" w:pos="709"/>
        </w:tabs>
      </w:pPr>
    </w:p>
    <w:p w14:paraId="7AF447EE" w14:textId="69E56B71" w:rsidR="00E4407F" w:rsidRPr="00920E78" w:rsidRDefault="00E4407F" w:rsidP="00743BEE">
      <w:pPr>
        <w:jc w:val="center"/>
        <w:rPr>
          <w:b/>
        </w:rPr>
      </w:pPr>
      <w:r w:rsidRPr="00920E78">
        <w:rPr>
          <w:b/>
        </w:rPr>
        <w:t>§ 2</w:t>
      </w:r>
    </w:p>
    <w:p w14:paraId="29D39631" w14:textId="4B3B17FB" w:rsidR="00A57E26" w:rsidRPr="00920E78" w:rsidRDefault="00E4407F" w:rsidP="00920E78">
      <w:pPr>
        <w:jc w:val="both"/>
        <w:rPr>
          <w:rFonts w:asciiTheme="minorHAnsi" w:hAnsiTheme="minorHAnsi" w:cstheme="minorHAnsi"/>
        </w:rPr>
      </w:pPr>
      <w:r w:rsidRPr="00920E78">
        <w:rPr>
          <w:rFonts w:asciiTheme="minorHAnsi" w:hAnsiTheme="minorHAnsi" w:cstheme="minorHAnsi"/>
        </w:rPr>
        <w:t xml:space="preserve">Wynagrodzenie Wykonawcy finansowane będzie </w:t>
      </w:r>
      <w:r w:rsidR="00920E78" w:rsidRPr="00920E78">
        <w:rPr>
          <w:rFonts w:asciiTheme="minorHAnsi" w:hAnsiTheme="minorHAnsi" w:cstheme="minorHAnsi"/>
        </w:rPr>
        <w:t>ze środków własnych Regionalnego Ośrodka Polityki Społecznej w Poznaniu.</w:t>
      </w:r>
    </w:p>
    <w:p w14:paraId="716C0A6A" w14:textId="77777777" w:rsidR="00E4407F" w:rsidRPr="00F4284B" w:rsidRDefault="00E4407F" w:rsidP="00E4407F">
      <w:pPr>
        <w:pStyle w:val="Akapitzlist"/>
        <w:ind w:left="720" w:firstLine="0"/>
        <w:rPr>
          <w:rFonts w:asciiTheme="minorHAnsi" w:hAnsiTheme="minorHAnsi" w:cstheme="minorHAnsi"/>
        </w:rPr>
      </w:pPr>
    </w:p>
    <w:p w14:paraId="0E9A7FDA" w14:textId="02133B41" w:rsidR="00E4407F" w:rsidRPr="00A57E26" w:rsidRDefault="00E4407F" w:rsidP="00A57E26">
      <w:pPr>
        <w:pStyle w:val="Nagwek1"/>
        <w:rPr>
          <w:rFonts w:asciiTheme="minorHAnsi" w:hAnsiTheme="minorHAnsi" w:cstheme="minorHAnsi"/>
        </w:rPr>
      </w:pPr>
      <w:r w:rsidRPr="00C05685">
        <w:rPr>
          <w:rFonts w:asciiTheme="minorHAnsi" w:hAnsiTheme="minorHAnsi" w:cstheme="minorHAnsi"/>
        </w:rPr>
        <w:t>§</w:t>
      </w:r>
      <w:r w:rsidRPr="00C05685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3</w:t>
      </w:r>
    </w:p>
    <w:p w14:paraId="369DDCC4" w14:textId="77777777" w:rsidR="00E4407F" w:rsidRDefault="00E4407F" w:rsidP="00E4407F">
      <w:pPr>
        <w:pStyle w:val="Nagwek7"/>
        <w:keepLines w:val="0"/>
        <w:spacing w:before="0"/>
        <w:jc w:val="center"/>
        <w:rPr>
          <w:rFonts w:ascii="Calibri" w:hAnsi="Calibri" w:cs="Calibri"/>
          <w:b/>
          <w:bCs/>
          <w:i w:val="0"/>
          <w:iCs w:val="0"/>
          <w:color w:val="auto"/>
        </w:rPr>
      </w:pPr>
      <w:r>
        <w:rPr>
          <w:rFonts w:ascii="Calibri" w:hAnsi="Calibri" w:cs="Calibri"/>
          <w:b/>
          <w:bCs/>
          <w:i w:val="0"/>
          <w:iCs w:val="0"/>
          <w:color w:val="auto"/>
        </w:rPr>
        <w:t>Czas trwania umowy, osoby do kontaktu</w:t>
      </w:r>
    </w:p>
    <w:p w14:paraId="612B2B8F" w14:textId="006A1CA5" w:rsidR="00E4407F" w:rsidRDefault="00E4407F" w:rsidP="00E4407F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>
        <w:t xml:space="preserve">Wykonawca wykona przedmiot zamówienia w terminie </w:t>
      </w:r>
      <w:r w:rsidR="0089559D">
        <w:t>30</w:t>
      </w:r>
      <w:r w:rsidR="00743BEE">
        <w:t xml:space="preserve"> </w:t>
      </w:r>
      <w:r w:rsidR="0089559D">
        <w:t xml:space="preserve">dni </w:t>
      </w:r>
      <w:r>
        <w:t>od dnia zawarcia umowy</w:t>
      </w:r>
      <w:r w:rsidR="0089559D">
        <w:t>.</w:t>
      </w:r>
    </w:p>
    <w:p w14:paraId="5032FD6A" w14:textId="77777777" w:rsidR="00E4407F" w:rsidRDefault="00E4407F" w:rsidP="00E4407F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>
        <w:t xml:space="preserve">Zamawiający zastrzega sobie prawo kontroli przebiegu i sposobu realizacji umowy, </w:t>
      </w:r>
      <w:r>
        <w:br/>
        <w:t xml:space="preserve">a Wykonawca zobowiązuje się do udzielenia Zamawiającemu wszelkich informacji niezbędnych do oceny postępu realizacji przedmiotu zamówienia. </w:t>
      </w:r>
    </w:p>
    <w:p w14:paraId="4F30BDFF" w14:textId="27B74968" w:rsidR="00E4407F" w:rsidRDefault="00E4407F" w:rsidP="00E4407F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>
        <w:t xml:space="preserve">Wykonawca w ramach wynagrodzenia, o którym mowa w § </w:t>
      </w:r>
      <w:r w:rsidR="0089559D">
        <w:t>4</w:t>
      </w:r>
      <w:r>
        <w:t xml:space="preserve"> ust. 1 jest zobowiązany do dostarczenia, wniesienia, zmontowania  i ustawienia mebli w lokalizacjach i pomieszczeniach, o których mowa w § 1 ust. 1 wskazanych przez Zamawiającego. </w:t>
      </w:r>
    </w:p>
    <w:p w14:paraId="1BF5CE75" w14:textId="77777777" w:rsidR="00E4407F" w:rsidRDefault="00E4407F" w:rsidP="00E4407F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spacing w:line="276" w:lineRule="auto"/>
        <w:ind w:left="284" w:hanging="284"/>
        <w:jc w:val="both"/>
      </w:pPr>
      <w:r>
        <w:t xml:space="preserve">Wykonawca zorganizuje i zabezpieczy miejsce montażu mebli  oraz usunie wszelkie materiały, odpady i śmieci powstałe w trakcie dostawy, montażu lub ustawienia mebli. </w:t>
      </w:r>
    </w:p>
    <w:p w14:paraId="3FFE2AC8" w14:textId="77777777" w:rsidR="00E4407F" w:rsidRDefault="00E4407F" w:rsidP="00E4407F">
      <w:pPr>
        <w:pStyle w:val="Akapitzlist"/>
        <w:widowControl/>
        <w:numPr>
          <w:ilvl w:val="0"/>
          <w:numId w:val="17"/>
        </w:numPr>
        <w:tabs>
          <w:tab w:val="left" w:pos="567"/>
        </w:tabs>
        <w:suppressAutoHyphens/>
        <w:autoSpaceDE/>
        <w:autoSpaceDN/>
        <w:spacing w:line="276" w:lineRule="auto"/>
        <w:ind w:left="284" w:hanging="284"/>
        <w:contextualSpacing/>
      </w:pPr>
      <w:bookmarkStart w:id="1" w:name="_Hlk135902441"/>
      <w:r>
        <w:t xml:space="preserve">Wykonawca zobowiązany jest do przestrzegania przepisów BHP i p. poż. oraz ponosi odpowiedzialność za powstałe szkody w związku z realizacją przedmiotu zamówienia. </w:t>
      </w:r>
    </w:p>
    <w:p w14:paraId="14BC110D" w14:textId="77777777" w:rsidR="00E4407F" w:rsidRDefault="00E4407F" w:rsidP="00E4407F">
      <w:pPr>
        <w:pStyle w:val="Akapitzlist"/>
        <w:widowControl/>
        <w:numPr>
          <w:ilvl w:val="0"/>
          <w:numId w:val="17"/>
        </w:numPr>
        <w:tabs>
          <w:tab w:val="left" w:pos="284"/>
        </w:tabs>
        <w:suppressAutoHyphens/>
        <w:autoSpaceDE/>
        <w:autoSpaceDN/>
        <w:spacing w:line="276" w:lineRule="auto"/>
        <w:ind w:left="284" w:hanging="284"/>
        <w:contextualSpacing/>
      </w:pPr>
      <w:r>
        <w:t xml:space="preserve">Zamawiający dokona odbioru przedmiotu zamówienia, na podstawie protokołu odbioru, którego wzór stanowi załącznik nr 2 do umowy. </w:t>
      </w:r>
    </w:p>
    <w:p w14:paraId="0DE6E3C3" w14:textId="77777777" w:rsidR="00E4407F" w:rsidRDefault="00E4407F" w:rsidP="00E4407F">
      <w:pPr>
        <w:pStyle w:val="Akapitzlist"/>
        <w:widowControl/>
        <w:numPr>
          <w:ilvl w:val="0"/>
          <w:numId w:val="17"/>
        </w:numPr>
        <w:tabs>
          <w:tab w:val="left" w:pos="284"/>
        </w:tabs>
        <w:suppressAutoHyphens/>
        <w:autoSpaceDE/>
        <w:autoSpaceDN/>
        <w:spacing w:line="276" w:lineRule="auto"/>
        <w:ind w:left="284" w:hanging="284"/>
        <w:contextualSpacing/>
      </w:pPr>
      <w:r>
        <w:t xml:space="preserve">W przypadku stwierdzenia w trakcie odbioru: wad przedmiotu zamówienia, dostarczenia mebli niezgodnych z Opisem Przedmiotu Zamówienia, niepozostawienia porządku, pozostawienia odpadów lub nieczystości, Zamawiający odmawia podpisania protokołu odbioru do czasu dostarczenia mebli wolnych od wad lub usunięcia wszelkich odpadów lub nieczystości w terminie wyznaczonym przez Zamawiającego, jednak nie dłuższym niż 7 dni. </w:t>
      </w:r>
    </w:p>
    <w:p w14:paraId="6DBC609E" w14:textId="77777777" w:rsidR="00E4407F" w:rsidRDefault="00E4407F" w:rsidP="00E4407F">
      <w:pPr>
        <w:pStyle w:val="Akapitzlist"/>
        <w:widowControl/>
        <w:numPr>
          <w:ilvl w:val="0"/>
          <w:numId w:val="17"/>
        </w:numPr>
        <w:tabs>
          <w:tab w:val="left" w:pos="284"/>
        </w:tabs>
        <w:suppressAutoHyphens/>
        <w:autoSpaceDE/>
        <w:autoSpaceDN/>
        <w:spacing w:line="276" w:lineRule="auto"/>
        <w:ind w:left="284" w:hanging="284"/>
        <w:contextualSpacing/>
      </w:pPr>
      <w:r>
        <w:t>Wykonawca ponosi pełną odpowiedzialność za:</w:t>
      </w:r>
    </w:p>
    <w:p w14:paraId="6ED370C0" w14:textId="77777777" w:rsidR="00E4407F" w:rsidRDefault="00E4407F" w:rsidP="00E4407F">
      <w:pPr>
        <w:tabs>
          <w:tab w:val="left" w:pos="284"/>
        </w:tabs>
        <w:ind w:left="284"/>
        <w:jc w:val="both"/>
      </w:pPr>
      <w:r>
        <w:tab/>
        <w:t>1) przejmowane na czas montażu pomieszczenia,</w:t>
      </w:r>
    </w:p>
    <w:p w14:paraId="4099708F" w14:textId="77777777" w:rsidR="00E4407F" w:rsidRDefault="00E4407F" w:rsidP="00E4407F">
      <w:pPr>
        <w:tabs>
          <w:tab w:val="left" w:pos="284"/>
        </w:tabs>
        <w:ind w:left="708"/>
        <w:jc w:val="both"/>
      </w:pPr>
      <w:r>
        <w:t>2) przeszkolenie pracowników i podwykonawców, którzy biorą udział w realizacji przedmiotu zamówienia z zakresu BHP i p. poż.,</w:t>
      </w:r>
    </w:p>
    <w:p w14:paraId="597FECB3" w14:textId="77777777" w:rsidR="00E4407F" w:rsidRDefault="00E4407F" w:rsidP="00E4407F">
      <w:pPr>
        <w:tabs>
          <w:tab w:val="left" w:pos="284"/>
        </w:tabs>
        <w:ind w:left="708"/>
        <w:jc w:val="both"/>
      </w:pPr>
      <w:r>
        <w:t>3) szkody powstałe w wyniku zniszczenia wszelkiej własności spowodowane jego działaniem lub zaniechaniem.</w:t>
      </w:r>
    </w:p>
    <w:bookmarkEnd w:id="1"/>
    <w:p w14:paraId="1BA86533" w14:textId="36A46681" w:rsidR="00E4407F" w:rsidRDefault="00E4407F" w:rsidP="00E4407F">
      <w:pPr>
        <w:pStyle w:val="Akapitzlist"/>
        <w:widowControl/>
        <w:numPr>
          <w:ilvl w:val="0"/>
          <w:numId w:val="17"/>
        </w:numPr>
        <w:tabs>
          <w:tab w:val="left" w:pos="284"/>
        </w:tabs>
        <w:suppressAutoHyphens/>
        <w:autoSpaceDE/>
        <w:autoSpaceDN/>
        <w:spacing w:line="276" w:lineRule="auto"/>
        <w:ind w:left="284" w:hanging="284"/>
        <w:contextualSpacing/>
      </w:pPr>
      <w:r>
        <w:t xml:space="preserve">Ze strony Zamawiającego osobą wyznaczoną do kontaktów w sprawie realizacji przedmiotu zamówienia jest Pani </w:t>
      </w:r>
      <w:r w:rsidR="00BB6A7E">
        <w:t>Marzena Manicka</w:t>
      </w:r>
      <w:r>
        <w:t xml:space="preserve">, tel. </w:t>
      </w:r>
      <w:r w:rsidR="007729E7">
        <w:t xml:space="preserve"> 61 8567311, </w:t>
      </w:r>
      <w:r>
        <w:t xml:space="preserve"> e-mail: </w:t>
      </w:r>
      <w:r w:rsidR="007729E7">
        <w:t>marzena.manicka@wp.pl</w:t>
      </w:r>
    </w:p>
    <w:p w14:paraId="263F04A9" w14:textId="77777777" w:rsidR="00E4407F" w:rsidRDefault="00E4407F" w:rsidP="00E4407F">
      <w:pPr>
        <w:pStyle w:val="Akapitzlist"/>
        <w:widowControl/>
        <w:numPr>
          <w:ilvl w:val="0"/>
          <w:numId w:val="17"/>
        </w:numPr>
        <w:suppressAutoHyphens/>
        <w:autoSpaceDE/>
        <w:autoSpaceDN/>
        <w:spacing w:line="276" w:lineRule="auto"/>
        <w:ind w:left="426" w:hanging="426"/>
        <w:contextualSpacing/>
      </w:pPr>
      <w:r>
        <w:t>Ze strony Wykonawcy osobą wyznaczoną do kontaktów w sprawie realizacji przedmiotu zamówienia jest Pan/Pani …………………….., tel. …………………, e-mail: ………………………</w:t>
      </w:r>
    </w:p>
    <w:p w14:paraId="5412E3D4" w14:textId="77777777" w:rsidR="00FC7A01" w:rsidRPr="00C05685" w:rsidRDefault="00FC7A01" w:rsidP="00120B98">
      <w:pPr>
        <w:pStyle w:val="Tekstpodstawowy"/>
        <w:spacing w:before="8"/>
        <w:jc w:val="both"/>
        <w:rPr>
          <w:rFonts w:asciiTheme="minorHAnsi" w:hAnsiTheme="minorHAnsi" w:cstheme="minorHAnsi"/>
        </w:rPr>
      </w:pPr>
    </w:p>
    <w:p w14:paraId="350179F7" w14:textId="77777777" w:rsidR="00BC56E4" w:rsidRPr="00C05685" w:rsidRDefault="00BC56E4">
      <w:pPr>
        <w:pStyle w:val="Tekstpodstawowy"/>
        <w:spacing w:before="3"/>
        <w:rPr>
          <w:rFonts w:asciiTheme="minorHAnsi" w:hAnsiTheme="minorHAnsi" w:cstheme="minorHAnsi"/>
        </w:rPr>
      </w:pPr>
    </w:p>
    <w:p w14:paraId="057ECE19" w14:textId="6F17850F" w:rsidR="00E4407F" w:rsidRDefault="00E4407F" w:rsidP="00E4407F">
      <w:pPr>
        <w:jc w:val="center"/>
        <w:rPr>
          <w:b/>
        </w:rPr>
      </w:pPr>
      <w:r>
        <w:rPr>
          <w:b/>
        </w:rPr>
        <w:t>§ 4</w:t>
      </w:r>
    </w:p>
    <w:p w14:paraId="6CB55717" w14:textId="77777777" w:rsidR="00E4407F" w:rsidRDefault="00E4407F" w:rsidP="00E4407F">
      <w:pPr>
        <w:pStyle w:val="Nagwek7"/>
        <w:keepLines w:val="0"/>
        <w:numPr>
          <w:ilvl w:val="6"/>
          <w:numId w:val="21"/>
        </w:numPr>
        <w:tabs>
          <w:tab w:val="clear" w:pos="0"/>
        </w:tabs>
        <w:spacing w:before="0"/>
        <w:ind w:left="0" w:firstLine="0"/>
        <w:jc w:val="center"/>
        <w:rPr>
          <w:rFonts w:ascii="Calibri" w:hAnsi="Calibri" w:cs="Calibri"/>
          <w:b/>
          <w:bCs/>
          <w:i w:val="0"/>
          <w:iCs w:val="0"/>
          <w:color w:val="auto"/>
        </w:rPr>
      </w:pPr>
      <w:r>
        <w:rPr>
          <w:rFonts w:ascii="Calibri" w:hAnsi="Calibri" w:cs="Calibri"/>
          <w:b/>
          <w:bCs/>
          <w:i w:val="0"/>
          <w:iCs w:val="0"/>
          <w:color w:val="auto"/>
        </w:rPr>
        <w:t>Wynagrodzenie i sposób rozliczeń</w:t>
      </w:r>
    </w:p>
    <w:p w14:paraId="03DB0E89" w14:textId="77777777" w:rsidR="00E4407F" w:rsidRDefault="00E4407F" w:rsidP="00E4407F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360"/>
        <w:jc w:val="both"/>
      </w:pPr>
      <w:r>
        <w:t>Wynagrodzenie Wykonawcy z tytułu realizacji Umowy wynosi ……………….. złotych brutto (słownie: ……………………………………………………………………………..), tj. ……………….. złotych netto (słownie: ……………………………………………………………………………..).</w:t>
      </w:r>
    </w:p>
    <w:p w14:paraId="05C956F2" w14:textId="0BB2EC8B" w:rsidR="00E4407F" w:rsidRDefault="00E4407F" w:rsidP="00E4407F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567" w:hanging="567"/>
        <w:jc w:val="both"/>
      </w:pPr>
      <w:r>
        <w:t xml:space="preserve">Podstawą wypłaty wynagrodzenia przez Zamawiającego, o którym mowa w ust. 1, będzie protokół odbioru przedmiotu zamówienia, sporządzony </w:t>
      </w:r>
      <w:r w:rsidR="00743BEE">
        <w:t>według wzoru określonego w</w:t>
      </w:r>
      <w:r>
        <w:t xml:space="preserve"> </w:t>
      </w:r>
      <w:r w:rsidR="00743BEE">
        <w:t xml:space="preserve">załączniku </w:t>
      </w:r>
      <w:r>
        <w:t xml:space="preserve">nr 2 i podpisany bez zastrzeżeń przez Zamawiającego. </w:t>
      </w:r>
    </w:p>
    <w:p w14:paraId="181925BC" w14:textId="77777777" w:rsidR="00E4407F" w:rsidRDefault="00E4407F" w:rsidP="00E4407F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567" w:hanging="567"/>
        <w:jc w:val="both"/>
        <w:rPr>
          <w:i/>
        </w:rPr>
      </w:pPr>
      <w:r>
        <w:t>Rozliczenia dokonywane będą po wykonaniu przedmiotu zamówienia, na podstawie faktur VAT wystawianych przez Wykonawcę.</w:t>
      </w:r>
    </w:p>
    <w:p w14:paraId="17C94A08" w14:textId="4B7500E3" w:rsidR="00E4407F" w:rsidRDefault="00E4407F" w:rsidP="00E4407F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567" w:hanging="567"/>
        <w:jc w:val="both"/>
        <w:rPr>
          <w:i/>
        </w:rPr>
      </w:pPr>
      <w:r>
        <w:t xml:space="preserve">Wynagrodzenie, o którym mowa w ust. 1, płatne będzie przelewem na wskazany przez   Wykonawcę rachunek bankowy zgłoszony do rejestru Ministra Finansów tzw. białej listy podatników, w terminie do 14 dni od dnia dostarczenia przez Wykonawcę do siedziby Regionalnego Ośrodka Polityki Społecznej w Poznaniu ul. Nowowiejskiego 11 lub </w:t>
      </w:r>
      <w:r>
        <w:rPr>
          <w:color w:val="000000"/>
        </w:rPr>
        <w:t xml:space="preserve">w formie elektronicznej (na adres mailowy </w:t>
      </w:r>
      <w:hyperlink r:id="rId8" w:history="1">
        <w:r>
          <w:rPr>
            <w:rStyle w:val="Hipercze"/>
          </w:rPr>
          <w:t>faktury@rops.poznan.pl</w:t>
        </w:r>
      </w:hyperlink>
      <w:r>
        <w:rPr>
          <w:color w:val="0000FF"/>
          <w:u w:val="single"/>
        </w:rPr>
        <w:t>)</w:t>
      </w:r>
      <w:r>
        <w:t xml:space="preserve"> prawidłowo sporządzonej faktury, która musi zostać wystawiona i dostarczona do  siedziby Zamawiającego lub elektronicznie na wskazany wyżej adres mailowy</w:t>
      </w:r>
      <w:r w:rsidR="00011FF0">
        <w:t>.</w:t>
      </w:r>
    </w:p>
    <w:p w14:paraId="2029D93E" w14:textId="77777777" w:rsidR="00E4407F" w:rsidRDefault="00E4407F" w:rsidP="00E4407F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567" w:hanging="567"/>
        <w:jc w:val="both"/>
        <w:rPr>
          <w:i/>
        </w:rPr>
      </w:pPr>
      <w:r>
        <w:t xml:space="preserve">Wykonawca zobowiązuje się do wystawienia faktur, o których mowa </w:t>
      </w:r>
      <w:r>
        <w:br/>
        <w:t>w ust. 4, na:</w:t>
      </w:r>
    </w:p>
    <w:p w14:paraId="007FEC2E" w14:textId="77777777" w:rsidR="00E4407F" w:rsidRDefault="00E4407F" w:rsidP="00E4407F">
      <w:pPr>
        <w:suppressAutoHyphens/>
        <w:ind w:left="1418"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>Województwo Wielkopolskie</w:t>
      </w:r>
    </w:p>
    <w:p w14:paraId="46944D38" w14:textId="77777777" w:rsidR="00E4407F" w:rsidRDefault="00E4407F" w:rsidP="00E4407F">
      <w:pPr>
        <w:suppressAutoHyphens/>
        <w:ind w:left="1416"/>
        <w:contextualSpacing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>al. Niepodległości 34, 61-714 Poznań</w:t>
      </w:r>
    </w:p>
    <w:p w14:paraId="42633323" w14:textId="77777777" w:rsidR="00E4407F" w:rsidRDefault="00E4407F" w:rsidP="00E4407F">
      <w:pPr>
        <w:suppressAutoHyphens/>
        <w:ind w:left="1416"/>
        <w:contextualSpacing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>NIP 778-13-46-888</w:t>
      </w:r>
    </w:p>
    <w:p w14:paraId="72ADAA31" w14:textId="77777777" w:rsidR="00E4407F" w:rsidRDefault="00E4407F" w:rsidP="00E4407F">
      <w:pPr>
        <w:suppressAutoHyphens/>
        <w:ind w:left="1416"/>
        <w:contextualSpacing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 xml:space="preserve">Regionalny Ośrodek Polityki Społecznej </w:t>
      </w:r>
    </w:p>
    <w:p w14:paraId="0B6709E6" w14:textId="77777777" w:rsidR="00E4407F" w:rsidRDefault="00E4407F" w:rsidP="00E4407F">
      <w:pPr>
        <w:suppressAutoHyphens/>
        <w:ind w:left="1416"/>
        <w:contextualSpacing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 xml:space="preserve">w Poznaniu </w:t>
      </w:r>
    </w:p>
    <w:p w14:paraId="0AF365D8" w14:textId="77777777" w:rsidR="00E4407F" w:rsidRDefault="00E4407F" w:rsidP="00E4407F">
      <w:pPr>
        <w:suppressAutoHyphens/>
        <w:ind w:left="1416"/>
        <w:contextualSpacing/>
        <w:jc w:val="both"/>
        <w:rPr>
          <w:rFonts w:eastAsia="Times New Roman"/>
          <w:kern w:val="2"/>
          <w:lang w:eastAsia="ar-SA"/>
        </w:rPr>
      </w:pPr>
      <w:r>
        <w:rPr>
          <w:rFonts w:eastAsia="Times New Roman"/>
          <w:kern w:val="2"/>
          <w:lang w:eastAsia="ar-SA"/>
        </w:rPr>
        <w:t>ul. Nowowiejskiego 11, 61-731 Poznań,</w:t>
      </w:r>
    </w:p>
    <w:p w14:paraId="36A5DA35" w14:textId="77777777" w:rsidR="0089559D" w:rsidRDefault="0089559D" w:rsidP="007B3961">
      <w:pPr>
        <w:suppressAutoHyphens/>
        <w:contextualSpacing/>
        <w:jc w:val="both"/>
        <w:rPr>
          <w:rFonts w:eastAsia="Times New Roman"/>
          <w:kern w:val="2"/>
          <w:lang w:eastAsia="ar-SA"/>
        </w:rPr>
      </w:pPr>
    </w:p>
    <w:p w14:paraId="513D2A06" w14:textId="416532A2" w:rsidR="00E4407F" w:rsidRDefault="00E4407F" w:rsidP="00E4407F">
      <w:pPr>
        <w:pStyle w:val="Nagwek1"/>
        <w:spacing w:line="276" w:lineRule="auto"/>
        <w:ind w:left="4320"/>
        <w:jc w:val="left"/>
      </w:pPr>
      <w:r>
        <w:t xml:space="preserve">     </w:t>
      </w:r>
      <w:r w:rsidR="0089559D">
        <w:t xml:space="preserve">   </w:t>
      </w:r>
      <w:r>
        <w:t xml:space="preserve"> § </w:t>
      </w:r>
      <w:r w:rsidR="0089559D">
        <w:t>5</w:t>
      </w:r>
    </w:p>
    <w:p w14:paraId="3282102E" w14:textId="0EC541BE" w:rsidR="00E4407F" w:rsidRDefault="00E4407F" w:rsidP="0089559D">
      <w:pPr>
        <w:pStyle w:val="Nagwek1"/>
        <w:spacing w:line="276" w:lineRule="auto"/>
        <w:ind w:left="3600" w:firstLine="720"/>
        <w:jc w:val="left"/>
      </w:pPr>
      <w:r>
        <w:t>Kary umowne</w:t>
      </w:r>
    </w:p>
    <w:p w14:paraId="42B3930C" w14:textId="62EC781A" w:rsidR="00E4407F" w:rsidRDefault="00E4407F" w:rsidP="00E4407F">
      <w:pPr>
        <w:pStyle w:val="Tekstpodstawowywcity"/>
        <w:widowControl/>
        <w:numPr>
          <w:ilvl w:val="0"/>
          <w:numId w:val="20"/>
        </w:numPr>
        <w:tabs>
          <w:tab w:val="left" w:pos="7114"/>
        </w:tabs>
        <w:suppressAutoHyphens/>
        <w:autoSpaceDE/>
        <w:autoSpaceDN/>
        <w:spacing w:after="0" w:line="276" w:lineRule="auto"/>
        <w:ind w:left="426" w:hanging="426"/>
        <w:jc w:val="both"/>
      </w:pPr>
      <w:r>
        <w:t>W przypadku zwłoki Wykonawcy w realizacji przedmiotu zamówienia, Zamawiający naliczy karę umowną w wysokości 4 % wynagrodzenia</w:t>
      </w:r>
      <w:r w:rsidR="00743BEE">
        <w:t xml:space="preserve"> brutto</w:t>
      </w:r>
      <w:r>
        <w:t xml:space="preserve">, określonego w § </w:t>
      </w:r>
      <w:r w:rsidR="0089559D">
        <w:t>4</w:t>
      </w:r>
      <w:r>
        <w:t xml:space="preserve"> ust. 1, za każdy dzień zwłoki.</w:t>
      </w:r>
    </w:p>
    <w:p w14:paraId="7E1D0122" w14:textId="24C864A0" w:rsidR="00E4407F" w:rsidRDefault="00E4407F" w:rsidP="00E4407F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line="276" w:lineRule="auto"/>
        <w:ind w:left="426" w:hanging="426"/>
        <w:contextualSpacing/>
        <w:jc w:val="both"/>
      </w:pPr>
      <w:r>
        <w:t xml:space="preserve">W przypadku zwłoki Wykonawcy w dokonaniu naprawy lub wymiany mebli na nowe, wolne od wad w terminie określonym w § </w:t>
      </w:r>
      <w:r w:rsidR="0089559D">
        <w:t>3</w:t>
      </w:r>
      <w:r>
        <w:t xml:space="preserve"> ust. 7, Wykonawca zapłaci karę umowną w wysokości 0,2 % wynagrodzenia</w:t>
      </w:r>
      <w:r w:rsidR="00743BEE">
        <w:t xml:space="preserve"> brutto</w:t>
      </w:r>
      <w:r>
        <w:t xml:space="preserve">, określonego w § </w:t>
      </w:r>
      <w:r w:rsidR="0089559D">
        <w:t>4</w:t>
      </w:r>
      <w:r>
        <w:t xml:space="preserve"> ust. 1 za każdy dzień zwłoki.</w:t>
      </w:r>
    </w:p>
    <w:p w14:paraId="39C16405" w14:textId="77777777" w:rsidR="00E4407F" w:rsidRDefault="00E4407F" w:rsidP="00E4407F">
      <w:pPr>
        <w:pStyle w:val="Akapitzlist"/>
        <w:numPr>
          <w:ilvl w:val="0"/>
          <w:numId w:val="20"/>
        </w:numPr>
        <w:tabs>
          <w:tab w:val="left" w:pos="567"/>
        </w:tabs>
        <w:spacing w:line="276" w:lineRule="auto"/>
        <w:ind w:left="426" w:right="134" w:hanging="426"/>
        <w:contextualSpacing/>
        <w:jc w:val="both"/>
      </w:pPr>
      <w:r>
        <w:t>Zapłata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z</w:t>
      </w:r>
      <w:r>
        <w:rPr>
          <w:spacing w:val="49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wykonania Umowy. Kary umowne będą naliczane odrębnie w stosunku do</w:t>
      </w:r>
      <w:r>
        <w:rPr>
          <w:spacing w:val="1"/>
        </w:rPr>
        <w:t xml:space="preserve"> </w:t>
      </w:r>
      <w:r>
        <w:t>każdego</w:t>
      </w:r>
      <w:r>
        <w:rPr>
          <w:spacing w:val="7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przekroczonych</w:t>
      </w:r>
      <w:r>
        <w:rPr>
          <w:spacing w:val="7"/>
        </w:rPr>
        <w:t xml:space="preserve"> </w:t>
      </w:r>
      <w:r>
        <w:t>terminów lub dokonanych naruszeń.</w:t>
      </w:r>
    </w:p>
    <w:p w14:paraId="4B26F898" w14:textId="4D836251" w:rsidR="00E4407F" w:rsidRDefault="00E4407F" w:rsidP="00E4407F">
      <w:pPr>
        <w:pStyle w:val="Akapitzlist"/>
        <w:numPr>
          <w:ilvl w:val="0"/>
          <w:numId w:val="20"/>
        </w:numPr>
        <w:tabs>
          <w:tab w:val="left" w:pos="426"/>
        </w:tabs>
        <w:spacing w:before="1" w:line="276" w:lineRule="auto"/>
        <w:ind w:left="426" w:right="136" w:hanging="426"/>
        <w:contextualSpacing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odstąpienia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przez Zamawiającego </w:t>
      </w:r>
      <w:r>
        <w:t>z</w:t>
      </w:r>
      <w:r>
        <w:rPr>
          <w:spacing w:val="50"/>
        </w:rPr>
        <w:t xml:space="preserve"> </w:t>
      </w:r>
      <w:r>
        <w:t>przyczyn</w:t>
      </w:r>
      <w:r>
        <w:rPr>
          <w:spacing w:val="50"/>
        </w:rPr>
        <w:t xml:space="preserve"> </w:t>
      </w:r>
      <w:r>
        <w:t>leżących</w:t>
      </w:r>
      <w:r>
        <w:rPr>
          <w:spacing w:val="50"/>
        </w:rPr>
        <w:t xml:space="preserve"> </w:t>
      </w:r>
      <w:r>
        <w:t>po</w:t>
      </w:r>
      <w:r>
        <w:rPr>
          <w:spacing w:val="50"/>
        </w:rPr>
        <w:t xml:space="preserve"> </w:t>
      </w:r>
      <w:r>
        <w:t>stronie</w:t>
      </w:r>
      <w:r>
        <w:rPr>
          <w:spacing w:val="50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Wykonawca</w:t>
      </w:r>
      <w:r>
        <w:rPr>
          <w:spacing w:val="22"/>
        </w:rPr>
        <w:t xml:space="preserve"> </w:t>
      </w:r>
      <w:r>
        <w:t>zapłaci</w:t>
      </w:r>
      <w:r>
        <w:rPr>
          <w:spacing w:val="26"/>
        </w:rPr>
        <w:t xml:space="preserve"> </w:t>
      </w:r>
      <w:r>
        <w:t>Zamawiającemu</w:t>
      </w:r>
      <w:r>
        <w:rPr>
          <w:spacing w:val="22"/>
        </w:rPr>
        <w:t xml:space="preserve"> </w:t>
      </w:r>
      <w:r>
        <w:t>karę</w:t>
      </w:r>
      <w:r>
        <w:rPr>
          <w:spacing w:val="24"/>
        </w:rPr>
        <w:t xml:space="preserve"> </w:t>
      </w:r>
      <w:r>
        <w:t>umowną</w:t>
      </w:r>
      <w:r>
        <w:rPr>
          <w:spacing w:val="23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wysokości</w:t>
      </w:r>
      <w:r>
        <w:rPr>
          <w:spacing w:val="44"/>
        </w:rPr>
        <w:t xml:space="preserve"> </w:t>
      </w:r>
      <w:r>
        <w:t>20%</w:t>
      </w:r>
      <w:r>
        <w:rPr>
          <w:spacing w:val="24"/>
        </w:rPr>
        <w:t xml:space="preserve"> </w:t>
      </w:r>
      <w:r>
        <w:t>wynagrodzenia</w:t>
      </w:r>
      <w:r>
        <w:rPr>
          <w:spacing w:val="23"/>
        </w:rPr>
        <w:t xml:space="preserve"> </w:t>
      </w:r>
      <w:r>
        <w:t>brutto,</w:t>
      </w:r>
      <w:r>
        <w:rPr>
          <w:spacing w:val="1"/>
        </w:rPr>
        <w:t xml:space="preserve"> </w:t>
      </w:r>
      <w:r>
        <w:t>określnego</w:t>
      </w:r>
      <w:r>
        <w:rPr>
          <w:spacing w:val="8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§</w:t>
      </w:r>
      <w:r>
        <w:rPr>
          <w:spacing w:val="13"/>
        </w:rPr>
        <w:t xml:space="preserve"> </w:t>
      </w:r>
      <w:r w:rsidR="0089559D">
        <w:rPr>
          <w:spacing w:val="13"/>
        </w:rPr>
        <w:t>4</w:t>
      </w:r>
      <w:r>
        <w:t xml:space="preserve"> ust.</w:t>
      </w:r>
      <w:r>
        <w:rPr>
          <w:spacing w:val="9"/>
        </w:rPr>
        <w:t xml:space="preserve"> 1</w:t>
      </w:r>
      <w:r>
        <w:t>.</w:t>
      </w:r>
    </w:p>
    <w:p w14:paraId="311BC4D3" w14:textId="4D8D979C" w:rsidR="00E4407F" w:rsidRDefault="00E4407F" w:rsidP="00E4407F">
      <w:pPr>
        <w:pStyle w:val="Akapitzlist"/>
        <w:numPr>
          <w:ilvl w:val="0"/>
          <w:numId w:val="20"/>
        </w:numPr>
        <w:tabs>
          <w:tab w:val="left" w:pos="426"/>
        </w:tabs>
        <w:spacing w:before="1" w:line="276" w:lineRule="auto"/>
        <w:ind w:left="426" w:right="136" w:hanging="426"/>
        <w:contextualSpacing/>
        <w:jc w:val="both"/>
      </w:pPr>
      <w:r>
        <w:t>Łączna wartość naliczanych kar umownych nie może przekroczyć 30% wartości wynagrodzenia</w:t>
      </w:r>
      <w:r w:rsidR="00743BEE">
        <w:t xml:space="preserve"> brutto</w:t>
      </w:r>
      <w:r>
        <w:t xml:space="preserve">, określonego w § </w:t>
      </w:r>
      <w:r w:rsidR="0089559D">
        <w:t>4</w:t>
      </w:r>
      <w:r>
        <w:t xml:space="preserve"> ust. 1.</w:t>
      </w:r>
    </w:p>
    <w:p w14:paraId="115A91D2" w14:textId="77777777" w:rsidR="00E4407F" w:rsidRDefault="00E4407F" w:rsidP="00E4407F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line="276" w:lineRule="auto"/>
        <w:ind w:left="426" w:hanging="426"/>
        <w:contextualSpacing/>
        <w:jc w:val="both"/>
      </w:pPr>
      <w:r>
        <w:t>Wykonawca wyraża zgodę na potrącanie kar umownych z przysługującego mu wynagrodzenia.</w:t>
      </w:r>
    </w:p>
    <w:p w14:paraId="5A98DD7C" w14:textId="77777777" w:rsidR="00E4407F" w:rsidRDefault="00E4407F" w:rsidP="00E4407F">
      <w:pPr>
        <w:pStyle w:val="Akapitzlist"/>
        <w:widowControl/>
        <w:numPr>
          <w:ilvl w:val="0"/>
          <w:numId w:val="20"/>
        </w:numPr>
        <w:suppressAutoHyphens/>
        <w:autoSpaceDE/>
        <w:autoSpaceDN/>
        <w:spacing w:line="276" w:lineRule="auto"/>
        <w:ind w:left="426" w:hanging="426"/>
        <w:contextualSpacing/>
        <w:jc w:val="both"/>
      </w:pPr>
      <w:r>
        <w:lastRenderedPageBreak/>
        <w:t>Zamawiający zastrzega sobie prawo dochodzenia odszkodowania na zasadach ogólnych, do pełnej wysokości poniesionej szkody, w przypadku, gdy wysokość poniesionej szkody przekroczy wysokość kar umownych.</w:t>
      </w:r>
    </w:p>
    <w:p w14:paraId="3575C0BA" w14:textId="77777777" w:rsidR="00E4407F" w:rsidRDefault="00E4407F" w:rsidP="00E4407F">
      <w:pPr>
        <w:jc w:val="center"/>
        <w:rPr>
          <w:b/>
        </w:rPr>
      </w:pPr>
    </w:p>
    <w:p w14:paraId="016F81E1" w14:textId="2F14CE62" w:rsidR="00E4407F" w:rsidRDefault="00E4407F" w:rsidP="00E4407F">
      <w:pPr>
        <w:jc w:val="center"/>
        <w:rPr>
          <w:b/>
        </w:rPr>
      </w:pPr>
      <w:r>
        <w:rPr>
          <w:b/>
        </w:rPr>
        <w:t xml:space="preserve">§ </w:t>
      </w:r>
      <w:r w:rsidR="0089559D">
        <w:rPr>
          <w:b/>
        </w:rPr>
        <w:t>6</w:t>
      </w:r>
    </w:p>
    <w:p w14:paraId="2DD65434" w14:textId="77777777" w:rsidR="00E4407F" w:rsidRDefault="00E4407F" w:rsidP="007B3961">
      <w:pPr>
        <w:spacing w:line="276" w:lineRule="auto"/>
        <w:jc w:val="center"/>
        <w:rPr>
          <w:b/>
        </w:rPr>
      </w:pPr>
      <w:r>
        <w:rPr>
          <w:b/>
        </w:rPr>
        <w:t>Wypowiedzenie umowy</w:t>
      </w:r>
    </w:p>
    <w:p w14:paraId="126922F7" w14:textId="62AFEEF0" w:rsidR="00E4407F" w:rsidRDefault="00E4407F" w:rsidP="007B3961">
      <w:pPr>
        <w:spacing w:line="276" w:lineRule="auto"/>
        <w:jc w:val="both"/>
      </w:pPr>
      <w:r>
        <w:t>1. Prawo wypowiedzenia umowy ze skutkiem natychmiastowym przysługuje Wykonawcy, jeżeli Zamawiający rażąco nie wywiązuje się ze swych obowiązków określonych w</w:t>
      </w:r>
      <w:r w:rsidR="00743BEE">
        <w:t xml:space="preserve"> § 4</w:t>
      </w:r>
      <w:r>
        <w:t xml:space="preserve"> </w:t>
      </w:r>
      <w:r w:rsidR="00743BEE">
        <w:t>umowy</w:t>
      </w:r>
      <w:r>
        <w:t>.</w:t>
      </w:r>
    </w:p>
    <w:p w14:paraId="666F1510" w14:textId="126E4B4D" w:rsidR="00E4407F" w:rsidRDefault="00E4407F" w:rsidP="007B3961">
      <w:pPr>
        <w:spacing w:line="276" w:lineRule="auto"/>
        <w:jc w:val="both"/>
      </w:pPr>
      <w:r>
        <w:t>2. Zamawiający ma prawo wypowiedzenia umowy ze skutkiem natychmiastowym jeżeli Wykonawca rażąco nie wywiązuje się ze swych obowiązków określonych w</w:t>
      </w:r>
      <w:r w:rsidR="00743BEE">
        <w:t xml:space="preserve"> § 1 i § 3</w:t>
      </w:r>
      <w:r>
        <w:t xml:space="preserve"> </w:t>
      </w:r>
      <w:r w:rsidR="00743BEE">
        <w:t>umowy</w:t>
      </w:r>
      <w:r>
        <w:t>.</w:t>
      </w:r>
    </w:p>
    <w:p w14:paraId="4E87F944" w14:textId="77777777" w:rsidR="00E4407F" w:rsidRDefault="00E4407F" w:rsidP="007B3961">
      <w:pPr>
        <w:spacing w:line="276" w:lineRule="auto"/>
        <w:jc w:val="both"/>
      </w:pPr>
    </w:p>
    <w:p w14:paraId="51727DD1" w14:textId="0C316E25" w:rsidR="00E4407F" w:rsidRDefault="00E4407F" w:rsidP="00E4407F">
      <w:pPr>
        <w:pStyle w:val="Akapitzlist"/>
        <w:suppressAutoHyphens/>
        <w:ind w:left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89559D">
        <w:rPr>
          <w:b/>
          <w:bCs/>
          <w:color w:val="000000"/>
        </w:rPr>
        <w:t>7</w:t>
      </w:r>
    </w:p>
    <w:p w14:paraId="1EE0CB94" w14:textId="77777777" w:rsidR="00E4407F" w:rsidRDefault="00E4407F" w:rsidP="00E4407F">
      <w:pPr>
        <w:jc w:val="center"/>
        <w:rPr>
          <w:b/>
        </w:rPr>
      </w:pPr>
      <w:r w:rsidRPr="00920E78">
        <w:rPr>
          <w:b/>
        </w:rPr>
        <w:t>Zmiany</w:t>
      </w:r>
      <w:r>
        <w:rPr>
          <w:b/>
        </w:rPr>
        <w:t xml:space="preserve"> umowy</w:t>
      </w:r>
    </w:p>
    <w:p w14:paraId="30EEC149" w14:textId="77777777" w:rsidR="00E4407F" w:rsidRDefault="00E4407F" w:rsidP="00920E78">
      <w:pPr>
        <w:pStyle w:val="Akapitzlist"/>
        <w:widowControl/>
        <w:numPr>
          <w:ilvl w:val="0"/>
          <w:numId w:val="23"/>
        </w:numPr>
        <w:autoSpaceDE/>
        <w:autoSpaceDN/>
        <w:spacing w:line="276" w:lineRule="auto"/>
        <w:ind w:left="426"/>
        <w:contextualSpacing/>
      </w:pPr>
      <w:r>
        <w:t>Wszelkie zmiany niniejszej umowy wymagają formy pisemnej w postaci aneksu pod rygorem nieważności.</w:t>
      </w:r>
    </w:p>
    <w:p w14:paraId="5279E329" w14:textId="77777777" w:rsidR="00E4407F" w:rsidRDefault="00E4407F" w:rsidP="00920E78">
      <w:pPr>
        <w:pStyle w:val="Akapitzlist"/>
        <w:widowControl/>
        <w:numPr>
          <w:ilvl w:val="0"/>
          <w:numId w:val="23"/>
        </w:numPr>
        <w:autoSpaceDE/>
        <w:autoSpaceDN/>
        <w:spacing w:after="200" w:line="276" w:lineRule="auto"/>
        <w:ind w:left="426"/>
        <w:contextualSpacing/>
      </w:pPr>
      <w:r>
        <w:t xml:space="preserve">Strony dopuszczają możliwość wprowadzenia zmian w umowie wynikających ze zmian przepisów prawa związanych z przedmiotem zamówienia. </w:t>
      </w:r>
    </w:p>
    <w:p w14:paraId="290C8D56" w14:textId="19DA15F7" w:rsidR="00E4407F" w:rsidRDefault="00920E78" w:rsidP="00920E78">
      <w:pPr>
        <w:pStyle w:val="Akapitzlist"/>
        <w:widowControl/>
        <w:numPr>
          <w:ilvl w:val="0"/>
          <w:numId w:val="23"/>
        </w:numPr>
        <w:autoSpaceDE/>
        <w:autoSpaceDN/>
        <w:spacing w:after="200" w:line="276" w:lineRule="auto"/>
        <w:ind w:left="426"/>
        <w:contextualSpacing/>
      </w:pPr>
      <w:r>
        <w:t>D</w:t>
      </w:r>
      <w:r w:rsidR="00E4407F">
        <w:t>opuszcza się możliwość zmian postanowień zawartej umowy, w następujących przypadkach:</w:t>
      </w:r>
    </w:p>
    <w:p w14:paraId="6196F63B" w14:textId="77777777" w:rsidR="00E4407F" w:rsidRDefault="00E4407F" w:rsidP="00920E78">
      <w:pPr>
        <w:pStyle w:val="Akapitzlist"/>
        <w:spacing w:line="276" w:lineRule="auto"/>
        <w:ind w:left="426"/>
      </w:pPr>
      <w:r>
        <w:t>1)</w:t>
      </w:r>
      <w:r>
        <w:tab/>
        <w:t>zmiany terminu wykonania usługi z przyczyn niezależnych od Wykonawcy,</w:t>
      </w:r>
    </w:p>
    <w:p w14:paraId="7771150A" w14:textId="77777777" w:rsidR="00E4407F" w:rsidRDefault="00E4407F" w:rsidP="00920E78">
      <w:pPr>
        <w:pStyle w:val="Akapitzlist"/>
        <w:spacing w:line="276" w:lineRule="auto"/>
        <w:ind w:left="426"/>
      </w:pPr>
      <w:r>
        <w:t>2)</w:t>
      </w:r>
      <w:r>
        <w:tab/>
        <w:t>ustawowej zmiany stawki podatku VAT,</w:t>
      </w:r>
    </w:p>
    <w:p w14:paraId="48411825" w14:textId="77777777" w:rsidR="00E4407F" w:rsidRDefault="00E4407F" w:rsidP="00920E78">
      <w:pPr>
        <w:pStyle w:val="Akapitzlist"/>
        <w:spacing w:line="276" w:lineRule="auto"/>
        <w:ind w:left="426" w:hanging="426"/>
      </w:pPr>
      <w:r>
        <w:t>3)</w:t>
      </w:r>
      <w:r>
        <w:tab/>
        <w:t>gdy konieczność zmiany spowodowana jest okolicznościami pozostającymi poza kontrolą Stron, których działając z należytą starannością Strony nie mogły przewidzieć w chwili zawarcia  umowy.</w:t>
      </w:r>
    </w:p>
    <w:p w14:paraId="36521F77" w14:textId="77777777" w:rsidR="00E4407F" w:rsidRDefault="00E4407F" w:rsidP="00E4407F">
      <w:pPr>
        <w:pStyle w:val="Akapitzlist"/>
        <w:ind w:left="1410" w:hanging="690"/>
      </w:pPr>
    </w:p>
    <w:p w14:paraId="0448127F" w14:textId="5D460A48" w:rsidR="00E4407F" w:rsidRDefault="00E4407F" w:rsidP="00E4407F">
      <w:pPr>
        <w:jc w:val="center"/>
        <w:rPr>
          <w:b/>
        </w:rPr>
      </w:pPr>
      <w:r>
        <w:rPr>
          <w:b/>
        </w:rPr>
        <w:t xml:space="preserve">§ </w:t>
      </w:r>
      <w:r w:rsidR="00FC0257">
        <w:rPr>
          <w:b/>
        </w:rPr>
        <w:t>8</w:t>
      </w:r>
    </w:p>
    <w:p w14:paraId="5BFA3773" w14:textId="77777777" w:rsidR="00E4407F" w:rsidRDefault="00E4407F" w:rsidP="00E4407F">
      <w:pPr>
        <w:jc w:val="center"/>
        <w:rPr>
          <w:b/>
        </w:rPr>
      </w:pPr>
      <w:r>
        <w:rPr>
          <w:b/>
        </w:rPr>
        <w:t>Ochrona danych osobowych</w:t>
      </w:r>
    </w:p>
    <w:p w14:paraId="292E2227" w14:textId="77777777" w:rsidR="00E4407F" w:rsidRDefault="00E4407F" w:rsidP="00E4407F">
      <w:pPr>
        <w:widowControl/>
        <w:numPr>
          <w:ilvl w:val="0"/>
          <w:numId w:val="24"/>
        </w:numPr>
        <w:autoSpaceDE/>
        <w:autoSpaceDN/>
        <w:spacing w:line="276" w:lineRule="auto"/>
        <w:jc w:val="both"/>
      </w:pPr>
      <w:r>
        <w:t>Strony zobowiązują się do przetwarzania danych osobowych zgodnie z Rozporządzeniem Parlamentu Europejskiego i Rady (UE) 2016/679 z dnia 27 kwietnia 2016 r. w sprawie ochrony osób fizycznych w związku z przetwarzaniem danych osobowych i w sprawie swobodnego przepływu takich danych oraz uchylenia dyrektywy 95/46/WE (ogólne rozporządzenie o ochronie danych, RODO) oraz innymi przepisami prawa powszechnie obowiązującymi w zakresie ochrony danych osobowych.</w:t>
      </w:r>
    </w:p>
    <w:p w14:paraId="7E1D49CB" w14:textId="2C3066BB" w:rsidR="00E4407F" w:rsidRDefault="00E4407F" w:rsidP="00FC0257">
      <w:pPr>
        <w:widowControl/>
        <w:numPr>
          <w:ilvl w:val="0"/>
          <w:numId w:val="24"/>
        </w:numPr>
        <w:autoSpaceDE/>
        <w:autoSpaceDN/>
        <w:spacing w:line="276" w:lineRule="auto"/>
        <w:jc w:val="both"/>
      </w:pPr>
      <w:r>
        <w:t>Administratorem danych osobowych osób zaangażowanych w przygotowanie umowy (w tym udział w postępowaniu o udzielenie zamówienia publicznego) i jej realizację jest Zamawiający – Regionalny Ośrodek Polityki Społecznej w Poznaniu. Wykonawca oświadcza, iż zapoznał się z klauzulą informacyjną na podstawie art. 13 i art. 14 RODO, dostępną na stronie internetowej Zamawiającego oraz informację tą przekazał osobom, których to dotyczy.</w:t>
      </w:r>
    </w:p>
    <w:p w14:paraId="0EE4D3B4" w14:textId="77777777" w:rsidR="00FC0257" w:rsidRPr="00FC0257" w:rsidRDefault="00FC0257" w:rsidP="00FC0257">
      <w:pPr>
        <w:widowControl/>
        <w:autoSpaceDE/>
        <w:autoSpaceDN/>
        <w:spacing w:line="276" w:lineRule="auto"/>
        <w:ind w:left="360"/>
        <w:jc w:val="both"/>
      </w:pPr>
    </w:p>
    <w:p w14:paraId="659AB3AA" w14:textId="77777777" w:rsidR="00E4407F" w:rsidRDefault="00E4407F" w:rsidP="00E4407F">
      <w:pPr>
        <w:jc w:val="center"/>
        <w:rPr>
          <w:b/>
        </w:rPr>
      </w:pPr>
    </w:p>
    <w:p w14:paraId="3F0A4E22" w14:textId="234C4ACF" w:rsidR="00E4407F" w:rsidRDefault="00E4407F" w:rsidP="00E4407F">
      <w:pPr>
        <w:jc w:val="center"/>
        <w:rPr>
          <w:b/>
        </w:rPr>
      </w:pPr>
      <w:r>
        <w:rPr>
          <w:b/>
        </w:rPr>
        <w:t xml:space="preserve">§ </w:t>
      </w:r>
      <w:r w:rsidR="00FC0257">
        <w:rPr>
          <w:b/>
        </w:rPr>
        <w:t>9</w:t>
      </w:r>
    </w:p>
    <w:p w14:paraId="09644E30" w14:textId="77777777" w:rsidR="00E4407F" w:rsidRDefault="00E4407F" w:rsidP="00E4407F">
      <w:pPr>
        <w:jc w:val="center"/>
        <w:rPr>
          <w:b/>
        </w:rPr>
      </w:pPr>
      <w:r>
        <w:rPr>
          <w:b/>
        </w:rPr>
        <w:t>Postanowienia końcowe</w:t>
      </w:r>
    </w:p>
    <w:p w14:paraId="68184720" w14:textId="77777777" w:rsidR="00E4407F" w:rsidRDefault="00E4407F" w:rsidP="00E4407F">
      <w:pPr>
        <w:jc w:val="center"/>
        <w:rPr>
          <w:b/>
        </w:rPr>
      </w:pPr>
    </w:p>
    <w:p w14:paraId="066D7F9A" w14:textId="54849022" w:rsidR="00E4407F" w:rsidRDefault="00E4407F" w:rsidP="00E4407F">
      <w:pPr>
        <w:jc w:val="both"/>
      </w:pPr>
      <w:r>
        <w:t>1. W sprawach nieuregulowanych niniejszą umową mają zastosowanie przepisy Kodeksu Cywilnego</w:t>
      </w:r>
      <w:r w:rsidR="00920E78">
        <w:t>.</w:t>
      </w:r>
    </w:p>
    <w:p w14:paraId="31C4FCC8" w14:textId="77777777" w:rsidR="00E4407F" w:rsidRDefault="00E4407F" w:rsidP="00E4407F">
      <w:pPr>
        <w:jc w:val="both"/>
      </w:pPr>
      <w:r>
        <w:t xml:space="preserve">2. Ewentualne spory wynikłe w związku z wykonaniem umowy będą rozstrzygane przez sąd </w:t>
      </w:r>
      <w:r>
        <w:lastRenderedPageBreak/>
        <w:t>powszechny w Poznaniu.</w:t>
      </w:r>
    </w:p>
    <w:p w14:paraId="6D224338" w14:textId="77777777" w:rsidR="00E4407F" w:rsidRDefault="00E4407F" w:rsidP="00E4407F">
      <w:pPr>
        <w:jc w:val="both"/>
      </w:pPr>
      <w:r>
        <w:t>3. Umowę sporządzono w trzech jednobrzmiących egzemplarzach, dwóch dla Zamawiającego i jednym dla Wykonawcy.</w:t>
      </w:r>
    </w:p>
    <w:p w14:paraId="5679AEE2" w14:textId="77777777" w:rsidR="00E4407F" w:rsidRDefault="00E4407F" w:rsidP="00E4407F">
      <w:pPr>
        <w:jc w:val="both"/>
      </w:pPr>
      <w:r>
        <w:t>4. Umowa wchodzi w życie z dniem podpisania jej przez obie Strony.</w:t>
      </w:r>
    </w:p>
    <w:p w14:paraId="1536F18A" w14:textId="77777777" w:rsidR="00E4407F" w:rsidRDefault="00E4407F" w:rsidP="00E4407F">
      <w:pPr>
        <w:tabs>
          <w:tab w:val="left" w:pos="684"/>
        </w:tabs>
        <w:jc w:val="both"/>
      </w:pPr>
      <w:r>
        <w:t>5. Integralną część</w:t>
      </w:r>
      <w:r>
        <w:rPr>
          <w:spacing w:val="26"/>
        </w:rPr>
        <w:t xml:space="preserve"> </w:t>
      </w:r>
      <w:r>
        <w:t>Umowy</w:t>
      </w:r>
      <w:r>
        <w:rPr>
          <w:spacing w:val="29"/>
        </w:rPr>
        <w:t xml:space="preserve"> </w:t>
      </w:r>
      <w:r>
        <w:t>stanowią:</w:t>
      </w:r>
    </w:p>
    <w:p w14:paraId="77DD0203" w14:textId="77777777" w:rsidR="00E4407F" w:rsidRDefault="00E4407F" w:rsidP="00E4407F">
      <w:pPr>
        <w:pStyle w:val="Akapitzlist"/>
        <w:numPr>
          <w:ilvl w:val="1"/>
          <w:numId w:val="25"/>
        </w:numPr>
        <w:tabs>
          <w:tab w:val="left" w:pos="1250"/>
        </w:tabs>
        <w:spacing w:before="39" w:line="276" w:lineRule="auto"/>
        <w:contextualSpacing/>
        <w:jc w:val="both"/>
      </w:pPr>
      <w:r>
        <w:t>Załącznik</w:t>
      </w:r>
      <w:r>
        <w:rPr>
          <w:spacing w:val="22"/>
        </w:rPr>
        <w:t xml:space="preserve"> </w:t>
      </w:r>
      <w:r>
        <w:t>nr</w:t>
      </w:r>
      <w:r>
        <w:rPr>
          <w:spacing w:val="23"/>
        </w:rPr>
        <w:t xml:space="preserve"> </w:t>
      </w:r>
      <w:r>
        <w:t>1</w:t>
      </w:r>
      <w:r>
        <w:rPr>
          <w:spacing w:val="26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Szczegółowy</w:t>
      </w:r>
      <w:r>
        <w:rPr>
          <w:spacing w:val="25"/>
        </w:rPr>
        <w:t xml:space="preserve"> </w:t>
      </w:r>
      <w:r>
        <w:t>Opis</w:t>
      </w:r>
      <w:r>
        <w:rPr>
          <w:spacing w:val="23"/>
        </w:rPr>
        <w:t xml:space="preserve"> </w:t>
      </w:r>
      <w:r>
        <w:t>Przedmiotu</w:t>
      </w:r>
      <w:r>
        <w:rPr>
          <w:spacing w:val="21"/>
        </w:rPr>
        <w:t xml:space="preserve"> </w:t>
      </w:r>
      <w:r>
        <w:t>Umowy;</w:t>
      </w:r>
    </w:p>
    <w:p w14:paraId="74A326D8" w14:textId="77777777" w:rsidR="00E4407F" w:rsidRDefault="00E4407F" w:rsidP="00E4407F">
      <w:pPr>
        <w:pStyle w:val="Akapitzlist"/>
        <w:numPr>
          <w:ilvl w:val="1"/>
          <w:numId w:val="25"/>
        </w:numPr>
        <w:tabs>
          <w:tab w:val="left" w:pos="1250"/>
        </w:tabs>
        <w:spacing w:before="38" w:line="276" w:lineRule="auto"/>
        <w:contextualSpacing/>
        <w:jc w:val="both"/>
      </w:pPr>
      <w:r>
        <w:t>Załącznik</w:t>
      </w:r>
      <w:r>
        <w:rPr>
          <w:spacing w:val="20"/>
        </w:rPr>
        <w:t xml:space="preserve"> </w:t>
      </w:r>
      <w:r>
        <w:t>nr</w:t>
      </w:r>
      <w:r>
        <w:rPr>
          <w:spacing w:val="21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– Protokół odbioru.</w:t>
      </w:r>
    </w:p>
    <w:p w14:paraId="3216331E" w14:textId="77777777" w:rsidR="00E4407F" w:rsidRDefault="00E4407F" w:rsidP="00E4407F">
      <w:pPr>
        <w:jc w:val="both"/>
        <w:rPr>
          <w:b/>
        </w:rPr>
      </w:pPr>
    </w:p>
    <w:p w14:paraId="18B3C91D" w14:textId="77777777" w:rsidR="00E4407F" w:rsidRDefault="00E4407F" w:rsidP="00E4407F">
      <w:pPr>
        <w:jc w:val="both"/>
        <w:rPr>
          <w:b/>
        </w:rPr>
      </w:pPr>
    </w:p>
    <w:p w14:paraId="44370E63" w14:textId="77777777" w:rsidR="00E4407F" w:rsidRDefault="00E4407F" w:rsidP="00E4407F">
      <w:pPr>
        <w:ind w:firstLine="708"/>
        <w:jc w:val="both"/>
      </w:pPr>
      <w:r>
        <w:t>............................................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</w:t>
      </w:r>
    </w:p>
    <w:p w14:paraId="0F2FD64B" w14:textId="77777777" w:rsidR="00E4407F" w:rsidRDefault="00E4407F" w:rsidP="00E4407F">
      <w:pPr>
        <w:tabs>
          <w:tab w:val="left" w:pos="6804"/>
        </w:tabs>
        <w:ind w:left="708" w:firstLine="426"/>
        <w:jc w:val="both"/>
        <w:rPr>
          <w:b/>
        </w:rPr>
      </w:pPr>
      <w:r>
        <w:rPr>
          <w:b/>
        </w:rPr>
        <w:t>Wykonawca</w:t>
      </w:r>
      <w:r>
        <w:rPr>
          <w:b/>
        </w:rPr>
        <w:tab/>
        <w:t>Zamawiający</w:t>
      </w:r>
      <w:r>
        <w:rPr>
          <w:b/>
        </w:rPr>
        <w:tab/>
      </w:r>
    </w:p>
    <w:p w14:paraId="393CA50F" w14:textId="77777777" w:rsidR="00E4407F" w:rsidRDefault="00E4407F" w:rsidP="00E4407F">
      <w:pPr>
        <w:tabs>
          <w:tab w:val="left" w:pos="6804"/>
        </w:tabs>
        <w:ind w:left="708" w:firstLine="426"/>
        <w:jc w:val="both"/>
        <w:rPr>
          <w:b/>
        </w:rPr>
      </w:pPr>
    </w:p>
    <w:p w14:paraId="6694F18F" w14:textId="77777777" w:rsidR="00E4407F" w:rsidRDefault="00E4407F" w:rsidP="00E4407F">
      <w:pPr>
        <w:tabs>
          <w:tab w:val="left" w:pos="6804"/>
        </w:tabs>
        <w:ind w:left="708" w:firstLine="426"/>
        <w:jc w:val="both"/>
        <w:rPr>
          <w:b/>
        </w:rPr>
      </w:pPr>
    </w:p>
    <w:p w14:paraId="2B2545BC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6E5F3367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29539ACA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6ED84A19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542FD66A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4C308351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06EE98BE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168EC423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77280B3D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107D67FB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57381843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2461497F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0ADBFD5A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0864F3BD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7E640868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3ED1F8FD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65CAB78C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1DD48DAC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398D73FF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7ADD022E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04F1E34F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51805C5C" w14:textId="77777777" w:rsidR="00FC0257" w:rsidRDefault="00FC0257" w:rsidP="00E4407F">
      <w:pPr>
        <w:keepNext/>
        <w:tabs>
          <w:tab w:val="num" w:pos="576"/>
        </w:tabs>
        <w:jc w:val="right"/>
        <w:outlineLvl w:val="1"/>
      </w:pPr>
    </w:p>
    <w:p w14:paraId="4CBBB9BF" w14:textId="77777777" w:rsidR="00FC0257" w:rsidRDefault="00FC0257" w:rsidP="00E4407F">
      <w:pPr>
        <w:keepNext/>
        <w:tabs>
          <w:tab w:val="num" w:pos="576"/>
        </w:tabs>
        <w:jc w:val="right"/>
        <w:outlineLvl w:val="1"/>
      </w:pPr>
    </w:p>
    <w:p w14:paraId="7E88DF13" w14:textId="77777777" w:rsidR="00FC0257" w:rsidRDefault="00FC0257" w:rsidP="00E4407F">
      <w:pPr>
        <w:keepNext/>
        <w:tabs>
          <w:tab w:val="num" w:pos="576"/>
        </w:tabs>
        <w:jc w:val="right"/>
        <w:outlineLvl w:val="1"/>
      </w:pPr>
    </w:p>
    <w:p w14:paraId="129598CD" w14:textId="77777777" w:rsidR="00FC0257" w:rsidRDefault="00FC0257" w:rsidP="00E4407F">
      <w:pPr>
        <w:keepNext/>
        <w:tabs>
          <w:tab w:val="num" w:pos="576"/>
        </w:tabs>
        <w:jc w:val="right"/>
        <w:outlineLvl w:val="1"/>
      </w:pPr>
    </w:p>
    <w:p w14:paraId="699A5CED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2ED6E08A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7F3713B4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1D74351B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66B71638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</w:p>
    <w:p w14:paraId="14AF2CA8" w14:textId="77777777" w:rsidR="00E4407F" w:rsidRDefault="00E4407F" w:rsidP="00FC0257">
      <w:pPr>
        <w:keepNext/>
        <w:tabs>
          <w:tab w:val="num" w:pos="576"/>
        </w:tabs>
        <w:outlineLvl w:val="1"/>
      </w:pPr>
    </w:p>
    <w:p w14:paraId="72155970" w14:textId="77777777" w:rsidR="00E4407F" w:rsidRDefault="00E4407F" w:rsidP="00E4407F">
      <w:pPr>
        <w:keepNext/>
        <w:tabs>
          <w:tab w:val="num" w:pos="576"/>
        </w:tabs>
        <w:jc w:val="right"/>
        <w:outlineLvl w:val="1"/>
      </w:pPr>
      <w:r>
        <w:t xml:space="preserve"> </w:t>
      </w:r>
    </w:p>
    <w:p w14:paraId="7B03F53B" w14:textId="71745243" w:rsidR="00E4407F" w:rsidRDefault="00E4407F" w:rsidP="00E4407F">
      <w:pPr>
        <w:keepNext/>
        <w:tabs>
          <w:tab w:val="num" w:pos="576"/>
        </w:tabs>
        <w:jc w:val="right"/>
        <w:outlineLvl w:val="1"/>
        <w:rPr>
          <w:lang w:eastAsia="ar-SA"/>
        </w:rPr>
      </w:pPr>
      <w:r>
        <w:br/>
      </w:r>
      <w:r>
        <w:lastRenderedPageBreak/>
        <w:t xml:space="preserve"> Załącznik nr 2 do umowy Nr………/2024 z dnia ……………………..</w:t>
      </w:r>
    </w:p>
    <w:p w14:paraId="7D3A1360" w14:textId="77777777" w:rsidR="00E4407F" w:rsidRDefault="00E4407F" w:rsidP="00E4407F">
      <w:pPr>
        <w:suppressAutoHyphens/>
        <w:jc w:val="center"/>
        <w:rPr>
          <w:b/>
          <w:kern w:val="2"/>
          <w:lang w:eastAsia="zh-CN"/>
        </w:rPr>
      </w:pPr>
    </w:p>
    <w:p w14:paraId="632CA042" w14:textId="77777777" w:rsidR="00E4407F" w:rsidRDefault="00E4407F" w:rsidP="00E4407F">
      <w:pPr>
        <w:suppressAutoHyphens/>
        <w:jc w:val="center"/>
        <w:rPr>
          <w:b/>
          <w:kern w:val="2"/>
          <w:lang w:eastAsia="zh-CN"/>
        </w:rPr>
      </w:pPr>
    </w:p>
    <w:p w14:paraId="02F4091C" w14:textId="77777777" w:rsidR="00E4407F" w:rsidRDefault="00E4407F" w:rsidP="00E4407F">
      <w:pPr>
        <w:suppressAutoHyphens/>
        <w:jc w:val="center"/>
        <w:rPr>
          <w:b/>
          <w:kern w:val="2"/>
          <w:lang w:eastAsia="zh-CN"/>
        </w:rPr>
      </w:pPr>
    </w:p>
    <w:p w14:paraId="61E3C30E" w14:textId="420CDFD7" w:rsidR="00E4407F" w:rsidRDefault="00E4407F" w:rsidP="00FC0257">
      <w:pPr>
        <w:suppressAutoHyphens/>
        <w:spacing w:line="360" w:lineRule="auto"/>
        <w:jc w:val="center"/>
        <w:rPr>
          <w:b/>
          <w:kern w:val="2"/>
          <w:lang w:eastAsia="zh-CN"/>
        </w:rPr>
      </w:pPr>
      <w:r>
        <w:rPr>
          <w:b/>
          <w:kern w:val="2"/>
          <w:lang w:eastAsia="zh-CN"/>
        </w:rPr>
        <w:t>PROTOKÓŁ</w:t>
      </w:r>
    </w:p>
    <w:p w14:paraId="79BEDC34" w14:textId="77777777" w:rsidR="00E4407F" w:rsidRDefault="00E4407F" w:rsidP="00FC0257">
      <w:pPr>
        <w:suppressAutoHyphens/>
        <w:spacing w:line="360" w:lineRule="auto"/>
        <w:jc w:val="center"/>
        <w:rPr>
          <w:b/>
          <w:kern w:val="2"/>
          <w:lang w:eastAsia="zh-CN"/>
        </w:rPr>
      </w:pPr>
      <w:r>
        <w:rPr>
          <w:b/>
          <w:kern w:val="2"/>
          <w:lang w:eastAsia="zh-CN"/>
        </w:rPr>
        <w:t>Odbioru dostawy mebli</w:t>
      </w:r>
    </w:p>
    <w:p w14:paraId="2A12BB37" w14:textId="77777777" w:rsidR="00E4407F" w:rsidRDefault="00E4407F" w:rsidP="00FC0257">
      <w:pPr>
        <w:suppressAutoHyphens/>
        <w:spacing w:line="360" w:lineRule="auto"/>
        <w:jc w:val="center"/>
        <w:rPr>
          <w:b/>
        </w:rPr>
      </w:pPr>
      <w:r>
        <w:rPr>
          <w:b/>
          <w:kern w:val="2"/>
          <w:lang w:eastAsia="zh-CN"/>
        </w:rPr>
        <w:t xml:space="preserve">z dnia ……………… </w:t>
      </w:r>
    </w:p>
    <w:p w14:paraId="2BA4FE6E" w14:textId="77777777" w:rsidR="00E4407F" w:rsidRDefault="00E4407F" w:rsidP="00FC0257">
      <w:pPr>
        <w:spacing w:line="360" w:lineRule="auto"/>
      </w:pPr>
      <w:r>
        <w:t>wykonanej przez ………………………………………………………………………</w:t>
      </w:r>
    </w:p>
    <w:p w14:paraId="73C18671" w14:textId="77777777" w:rsidR="00E4407F" w:rsidRDefault="00E4407F" w:rsidP="00FC0257">
      <w:pPr>
        <w:spacing w:line="360" w:lineRule="auto"/>
      </w:pPr>
      <w:r>
        <w:t>dla</w:t>
      </w:r>
    </w:p>
    <w:p w14:paraId="624F9E00" w14:textId="77777777" w:rsidR="00E4407F" w:rsidRDefault="00E4407F" w:rsidP="00FC0257">
      <w:pPr>
        <w:spacing w:line="360" w:lineRule="auto"/>
        <w:rPr>
          <w:b/>
        </w:rPr>
      </w:pPr>
      <w:r>
        <w:rPr>
          <w:b/>
        </w:rPr>
        <w:t>Województwa Wielkopolskiego – Regionalnego Ośrodka Polityki Społecznej w Poznaniu</w:t>
      </w:r>
    </w:p>
    <w:p w14:paraId="236D5712" w14:textId="77777777" w:rsidR="00E4407F" w:rsidRDefault="00E4407F" w:rsidP="00FC0257">
      <w:pPr>
        <w:spacing w:line="360" w:lineRule="auto"/>
        <w:rPr>
          <w:b/>
        </w:rPr>
      </w:pPr>
      <w:r>
        <w:rPr>
          <w:b/>
        </w:rPr>
        <w:t>ul. Nowowiejskiego 11, 61-731 Poznań</w:t>
      </w:r>
    </w:p>
    <w:p w14:paraId="34B204B0" w14:textId="38C8019E" w:rsidR="00E4407F" w:rsidRDefault="00E4407F" w:rsidP="00FC0257">
      <w:pPr>
        <w:spacing w:line="360" w:lineRule="auto"/>
      </w:pPr>
      <w:r>
        <w:t>zgodnie z umową  Nr ………………………………………………</w:t>
      </w:r>
      <w:r w:rsidR="00FC0257">
        <w:t>….</w:t>
      </w:r>
      <w:r>
        <w:t>………………</w:t>
      </w:r>
    </w:p>
    <w:p w14:paraId="2C6AA1CA" w14:textId="77777777" w:rsidR="00E4407F" w:rsidRDefault="00E4407F" w:rsidP="00FC0257">
      <w:pPr>
        <w:spacing w:line="360" w:lineRule="auto"/>
      </w:pPr>
      <w:r>
        <w:t>sporządzony w składzie:</w:t>
      </w:r>
    </w:p>
    <w:p w14:paraId="11CD91A9" w14:textId="118D63CC" w:rsidR="00E4407F" w:rsidRDefault="00E4407F" w:rsidP="00FC0257">
      <w:pPr>
        <w:spacing w:line="360" w:lineRule="auto"/>
      </w:pPr>
      <w:r>
        <w:t xml:space="preserve">Przedstawiciel Zamawiającego </w:t>
      </w:r>
    </w:p>
    <w:p w14:paraId="1ED0BE0E" w14:textId="65D23E28" w:rsidR="00FC0257" w:rsidRDefault="00FC0257" w:rsidP="00FC0257">
      <w:pPr>
        <w:spacing w:line="360" w:lineRule="auto"/>
      </w:pPr>
      <w:r>
        <w:t>…………………………………………………………………………………………………….</w:t>
      </w:r>
    </w:p>
    <w:p w14:paraId="6CBD3D77" w14:textId="32EBE735" w:rsidR="00FC0257" w:rsidRDefault="00FC0257" w:rsidP="00FC0257">
      <w:pPr>
        <w:spacing w:line="360" w:lineRule="auto"/>
      </w:pPr>
      <w:r>
        <w:t>Przedstawiciel Wykonawcy</w:t>
      </w:r>
    </w:p>
    <w:p w14:paraId="0286EACC" w14:textId="654FB445" w:rsidR="00FC0257" w:rsidRDefault="00FC0257" w:rsidP="00FC0257">
      <w:pPr>
        <w:spacing w:line="360" w:lineRule="auto"/>
      </w:pPr>
      <w:r>
        <w:t>……………………………………………………………………………………………………..</w:t>
      </w:r>
    </w:p>
    <w:p w14:paraId="1659BA9E" w14:textId="4817ECC0" w:rsidR="00E4407F" w:rsidRDefault="00E4407F" w:rsidP="00FC0257">
      <w:pPr>
        <w:spacing w:line="360" w:lineRule="auto"/>
      </w:pPr>
      <w:r>
        <w:t>poświadcza się wykonanie dostawy w dniu ……………………</w:t>
      </w:r>
      <w:r w:rsidR="00FC0257">
        <w:t>………..</w:t>
      </w:r>
      <w:r>
        <w:t>…..</w:t>
      </w:r>
    </w:p>
    <w:p w14:paraId="0B58F80C" w14:textId="77777777" w:rsidR="00E4407F" w:rsidRDefault="00E4407F" w:rsidP="00FC0257">
      <w:pPr>
        <w:spacing w:line="360" w:lineRule="auto"/>
      </w:pPr>
      <w:r>
        <w:t>Wykonane dostawy przyjmuje się bez zastrzeżeń*) / stwierdza się zastrzeżenia*)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0A41F" w14:textId="5AE6EE35" w:rsidR="00E4407F" w:rsidRDefault="00E4407F" w:rsidP="00FC0257">
      <w:pPr>
        <w:spacing w:line="360" w:lineRule="auto"/>
      </w:pPr>
      <w:r>
        <w:t>Uwagi</w:t>
      </w:r>
      <w:r>
        <w:br/>
        <w:t>……………………………………………………………………………………………………………………………………………………………</w:t>
      </w:r>
      <w:r w:rsidR="00FC0257">
        <w:t>…………………………………………………………………………………………………………………………………………………………</w:t>
      </w:r>
      <w:r>
        <w:t>…</w:t>
      </w:r>
    </w:p>
    <w:p w14:paraId="38152935" w14:textId="77777777" w:rsidR="00E4407F" w:rsidRDefault="00E4407F" w:rsidP="00FC0257">
      <w:pPr>
        <w:spacing w:line="360" w:lineRule="auto"/>
      </w:pPr>
      <w:r>
        <w:t>Na tym Protokół zakończono.</w:t>
      </w:r>
    </w:p>
    <w:p w14:paraId="76B0086C" w14:textId="77777777" w:rsidR="00FC0257" w:rsidRDefault="00E4407F" w:rsidP="00FC0257">
      <w:pPr>
        <w:spacing w:line="360" w:lineRule="auto"/>
      </w:pPr>
      <w:r>
        <w:t>Podpisy osób wskazanych w § 2 umowy</w:t>
      </w:r>
    </w:p>
    <w:p w14:paraId="1EDA981E" w14:textId="684D407E" w:rsidR="00E4407F" w:rsidRDefault="00E4407F" w:rsidP="00FC0257">
      <w:pPr>
        <w:spacing w:line="360" w:lineRule="auto"/>
      </w:pPr>
      <w:r>
        <w:br/>
        <w:t xml:space="preserve">Przedstawiciel Zamawiającego </w:t>
      </w:r>
      <w:r>
        <w:tab/>
      </w:r>
      <w:r>
        <w:tab/>
      </w:r>
      <w:r>
        <w:tab/>
      </w:r>
      <w:r>
        <w:tab/>
      </w:r>
      <w:r>
        <w:tab/>
      </w:r>
      <w:r>
        <w:tab/>
        <w:t>Przedstawiciel Wykonawcy</w:t>
      </w:r>
    </w:p>
    <w:p w14:paraId="430A83C6" w14:textId="77777777" w:rsidR="00E4407F" w:rsidRDefault="00E4407F" w:rsidP="00FC0257">
      <w:pPr>
        <w:spacing w:line="360" w:lineRule="auto"/>
      </w:pPr>
      <w:r>
        <w:t>……………………………………………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>………………………………………..</w:t>
      </w:r>
    </w:p>
    <w:p w14:paraId="66EFBF85" w14:textId="77777777" w:rsidR="00FC0257" w:rsidRDefault="00FC0257" w:rsidP="00FC0257">
      <w:pPr>
        <w:spacing w:line="360" w:lineRule="auto"/>
      </w:pPr>
    </w:p>
    <w:p w14:paraId="2A132ADD" w14:textId="77777777" w:rsidR="00FC0257" w:rsidRDefault="00FC0257" w:rsidP="00FC0257">
      <w:pPr>
        <w:spacing w:line="360" w:lineRule="auto"/>
      </w:pPr>
    </w:p>
    <w:p w14:paraId="056E2AB6" w14:textId="16934037" w:rsidR="00E4407F" w:rsidRDefault="00E4407F" w:rsidP="00FC0257">
      <w:pPr>
        <w:spacing w:line="360" w:lineRule="auto"/>
      </w:pPr>
      <w:r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92B2E" wp14:editId="53AA8436">
                <wp:simplePos x="0" y="0"/>
                <wp:positionH relativeFrom="column">
                  <wp:posOffset>5584190</wp:posOffset>
                </wp:positionH>
                <wp:positionV relativeFrom="paragraph">
                  <wp:posOffset>541020</wp:posOffset>
                </wp:positionV>
                <wp:extent cx="297180" cy="396240"/>
                <wp:effectExtent l="0" t="0" r="26670" b="22860"/>
                <wp:wrapNone/>
                <wp:docPr id="9408732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77B44" id="Prostokąt 2" o:spid="_x0000_s1026" style="position:absolute;margin-left:439.7pt;margin-top:42.6pt;width:23.4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" fillcolor="window" strokecolor="window" strokeweight="1pt"/>
            </w:pict>
          </mc:Fallback>
        </mc:AlternateContent>
      </w:r>
      <w:r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EF93D" wp14:editId="20CC6909">
                <wp:simplePos x="0" y="0"/>
                <wp:positionH relativeFrom="column">
                  <wp:posOffset>2787650</wp:posOffset>
                </wp:positionH>
                <wp:positionV relativeFrom="paragraph">
                  <wp:posOffset>617220</wp:posOffset>
                </wp:positionV>
                <wp:extent cx="205740" cy="182880"/>
                <wp:effectExtent l="0" t="0" r="22860" b="26670"/>
                <wp:wrapNone/>
                <wp:docPr id="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A304C" id="Prostokąt 1" o:spid="_x0000_s1026" style="position:absolute;margin-left:219.5pt;margin-top:48.6pt;width:16.2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" fillcolor="window" strokecolor="window" strokeweight="1pt"/>
            </w:pict>
          </mc:Fallback>
        </mc:AlternateContent>
      </w:r>
      <w:r>
        <w:t>*) niepotrzebne skreślić</w:t>
      </w:r>
      <w:r>
        <w:tab/>
      </w:r>
    </w:p>
    <w:p w14:paraId="5ECA52B9" w14:textId="77777777" w:rsidR="00BC56E4" w:rsidRPr="00D31220" w:rsidRDefault="00BC56E4" w:rsidP="00FC0257">
      <w:pPr>
        <w:pStyle w:val="Nagwek1"/>
        <w:spacing w:line="360" w:lineRule="auto"/>
        <w:rPr>
          <w:rFonts w:ascii="Arial" w:hAnsi="Arial" w:cs="Arial"/>
          <w:b w:val="0"/>
        </w:rPr>
      </w:pPr>
    </w:p>
    <w:sectPr w:rsidR="00BC56E4" w:rsidRPr="00D31220" w:rsidSect="00E4407F">
      <w:headerReference w:type="default" r:id="rId9"/>
      <w:footerReference w:type="default" r:id="rId10"/>
      <w:pgSz w:w="11910" w:h="16840"/>
      <w:pgMar w:top="1417" w:right="1417" w:bottom="1417" w:left="1417" w:header="340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5EA83" w14:textId="77777777" w:rsidR="00DE593E" w:rsidRDefault="00DE593E">
      <w:r>
        <w:separator/>
      </w:r>
    </w:p>
  </w:endnote>
  <w:endnote w:type="continuationSeparator" w:id="0">
    <w:p w14:paraId="291E065B" w14:textId="77777777" w:rsidR="00DE593E" w:rsidRDefault="00DE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D83F" w14:textId="3E1EB74A" w:rsidR="00F60ABF" w:rsidRDefault="00F60ABF">
    <w:pPr>
      <w:pStyle w:val="Stopk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8F4092B" wp14:editId="217AC6B9">
          <wp:simplePos x="0" y="0"/>
          <wp:positionH relativeFrom="page">
            <wp:align>right</wp:align>
          </wp:positionH>
          <wp:positionV relativeFrom="paragraph">
            <wp:posOffset>-723265</wp:posOffset>
          </wp:positionV>
          <wp:extent cx="7547610" cy="914400"/>
          <wp:effectExtent l="0" t="0" r="0" b="0"/>
          <wp:wrapNone/>
          <wp:docPr id="192550961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22FDD" w14:textId="77777777" w:rsidR="00DE593E" w:rsidRDefault="00DE593E">
      <w:r>
        <w:separator/>
      </w:r>
    </w:p>
  </w:footnote>
  <w:footnote w:type="continuationSeparator" w:id="0">
    <w:p w14:paraId="7F596355" w14:textId="77777777" w:rsidR="00DE593E" w:rsidRDefault="00DE5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D1DE8" w14:textId="3AFDBEB9" w:rsidR="001B3E39" w:rsidRDefault="00F60ABF" w:rsidP="001B3E39">
    <w:pPr>
      <w:pStyle w:val="Nagwek"/>
      <w:tabs>
        <w:tab w:val="left" w:pos="2484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6FEEA4C7" wp14:editId="44150C1D">
          <wp:simplePos x="0" y="0"/>
          <wp:positionH relativeFrom="page">
            <wp:align>left</wp:align>
          </wp:positionH>
          <wp:positionV relativeFrom="paragraph">
            <wp:posOffset>-215900</wp:posOffset>
          </wp:positionV>
          <wp:extent cx="7547610" cy="1195070"/>
          <wp:effectExtent l="0" t="0" r="0" b="5080"/>
          <wp:wrapSquare wrapText="bothSides"/>
          <wp:docPr id="13123419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3E39">
      <w:tab/>
    </w:r>
    <w:r w:rsidR="001B3E39">
      <w:tab/>
    </w:r>
  </w:p>
  <w:p w14:paraId="5C7584EA" w14:textId="4257BD16" w:rsidR="00FC7A01" w:rsidRDefault="00FC7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936D5E"/>
    <w:multiLevelType w:val="hybridMultilevel"/>
    <w:tmpl w:val="59326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05F7"/>
    <w:multiLevelType w:val="hybridMultilevel"/>
    <w:tmpl w:val="E5243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5443D"/>
    <w:multiLevelType w:val="hybridMultilevel"/>
    <w:tmpl w:val="F984E1E0"/>
    <w:lvl w:ilvl="0" w:tplc="DC42591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E4CD0"/>
    <w:multiLevelType w:val="hybridMultilevel"/>
    <w:tmpl w:val="9FD2E698"/>
    <w:lvl w:ilvl="0" w:tplc="0A5021D4">
      <w:start w:val="1"/>
      <w:numFmt w:val="decimal"/>
      <w:lvlText w:val="%1."/>
      <w:lvlJc w:val="left"/>
      <w:pPr>
        <w:ind w:left="2771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195924B7"/>
    <w:multiLevelType w:val="hybridMultilevel"/>
    <w:tmpl w:val="77543C70"/>
    <w:lvl w:ilvl="0" w:tplc="E87C68B8">
      <w:start w:val="10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420984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6C8A5CBE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7872479C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B5EE1F94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E892A86C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E7962D7A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20CA6E24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B246A766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7" w15:restartNumberingAfterBreak="0">
    <w:nsid w:val="1A847562"/>
    <w:multiLevelType w:val="hybridMultilevel"/>
    <w:tmpl w:val="20746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E1855"/>
    <w:multiLevelType w:val="hybridMultilevel"/>
    <w:tmpl w:val="3F1C658C"/>
    <w:lvl w:ilvl="0" w:tplc="28326370">
      <w:start w:val="1"/>
      <w:numFmt w:val="decimal"/>
      <w:lvlText w:val="%1."/>
      <w:lvlJc w:val="left"/>
      <w:pPr>
        <w:ind w:left="476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525B2C">
      <w:start w:val="1"/>
      <w:numFmt w:val="decimal"/>
      <w:lvlText w:val="%2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F9FA89B4">
      <w:start w:val="1"/>
      <w:numFmt w:val="decimal"/>
      <w:lvlText w:val="%3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3" w:tplc="281636A4">
      <w:start w:val="1"/>
      <w:numFmt w:val="lowerLetter"/>
      <w:lvlText w:val="%4)"/>
      <w:lvlJc w:val="left"/>
      <w:pPr>
        <w:ind w:left="1816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4" w:tplc="ABC640C2">
      <w:numFmt w:val="bullet"/>
      <w:lvlText w:val="•"/>
      <w:lvlJc w:val="left"/>
      <w:pPr>
        <w:ind w:left="2889" w:hanging="423"/>
      </w:pPr>
      <w:rPr>
        <w:rFonts w:hint="default"/>
        <w:lang w:val="pl-PL" w:eastAsia="en-US" w:bidi="ar-SA"/>
      </w:rPr>
    </w:lvl>
    <w:lvl w:ilvl="5" w:tplc="CDEEB838">
      <w:numFmt w:val="bullet"/>
      <w:lvlText w:val="•"/>
      <w:lvlJc w:val="left"/>
      <w:pPr>
        <w:ind w:left="3958" w:hanging="423"/>
      </w:pPr>
      <w:rPr>
        <w:rFonts w:hint="default"/>
        <w:lang w:val="pl-PL" w:eastAsia="en-US" w:bidi="ar-SA"/>
      </w:rPr>
    </w:lvl>
    <w:lvl w:ilvl="6" w:tplc="C4C2EDE0">
      <w:numFmt w:val="bullet"/>
      <w:lvlText w:val="•"/>
      <w:lvlJc w:val="left"/>
      <w:pPr>
        <w:ind w:left="5027" w:hanging="423"/>
      </w:pPr>
      <w:rPr>
        <w:rFonts w:hint="default"/>
        <w:lang w:val="pl-PL" w:eastAsia="en-US" w:bidi="ar-SA"/>
      </w:rPr>
    </w:lvl>
    <w:lvl w:ilvl="7" w:tplc="2B76DD7C">
      <w:numFmt w:val="bullet"/>
      <w:lvlText w:val="•"/>
      <w:lvlJc w:val="left"/>
      <w:pPr>
        <w:ind w:left="6096" w:hanging="423"/>
      </w:pPr>
      <w:rPr>
        <w:rFonts w:hint="default"/>
        <w:lang w:val="pl-PL" w:eastAsia="en-US" w:bidi="ar-SA"/>
      </w:rPr>
    </w:lvl>
    <w:lvl w:ilvl="8" w:tplc="73C27010">
      <w:numFmt w:val="bullet"/>
      <w:lvlText w:val="•"/>
      <w:lvlJc w:val="left"/>
      <w:pPr>
        <w:ind w:left="7165" w:hanging="423"/>
      </w:pPr>
      <w:rPr>
        <w:rFonts w:hint="default"/>
        <w:lang w:val="pl-PL" w:eastAsia="en-US" w:bidi="ar-SA"/>
      </w:rPr>
    </w:lvl>
  </w:abstractNum>
  <w:abstractNum w:abstractNumId="9" w15:restartNumberingAfterBreak="0">
    <w:nsid w:val="3706161E"/>
    <w:multiLevelType w:val="hybridMultilevel"/>
    <w:tmpl w:val="5A003E00"/>
    <w:lvl w:ilvl="0" w:tplc="0C046E6A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7A36FF8E">
      <w:start w:val="1"/>
      <w:numFmt w:val="decimal"/>
      <w:lvlText w:val="%2)"/>
      <w:lvlJc w:val="left"/>
      <w:pPr>
        <w:ind w:left="1249" w:hanging="461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9964133A">
      <w:numFmt w:val="bullet"/>
      <w:lvlText w:val="•"/>
      <w:lvlJc w:val="left"/>
      <w:pPr>
        <w:ind w:left="2136" w:hanging="461"/>
      </w:pPr>
      <w:rPr>
        <w:rFonts w:hint="default"/>
        <w:lang w:val="pl-PL" w:eastAsia="en-US" w:bidi="ar-SA"/>
      </w:rPr>
    </w:lvl>
    <w:lvl w:ilvl="3" w:tplc="E3AE0EC0">
      <w:numFmt w:val="bullet"/>
      <w:lvlText w:val="•"/>
      <w:lvlJc w:val="left"/>
      <w:pPr>
        <w:ind w:left="3032" w:hanging="461"/>
      </w:pPr>
      <w:rPr>
        <w:rFonts w:hint="default"/>
        <w:lang w:val="pl-PL" w:eastAsia="en-US" w:bidi="ar-SA"/>
      </w:rPr>
    </w:lvl>
    <w:lvl w:ilvl="4" w:tplc="2980638A">
      <w:numFmt w:val="bullet"/>
      <w:lvlText w:val="•"/>
      <w:lvlJc w:val="left"/>
      <w:pPr>
        <w:ind w:left="3928" w:hanging="461"/>
      </w:pPr>
      <w:rPr>
        <w:rFonts w:hint="default"/>
        <w:lang w:val="pl-PL" w:eastAsia="en-US" w:bidi="ar-SA"/>
      </w:rPr>
    </w:lvl>
    <w:lvl w:ilvl="5" w:tplc="36A497CA">
      <w:numFmt w:val="bullet"/>
      <w:lvlText w:val="•"/>
      <w:lvlJc w:val="left"/>
      <w:pPr>
        <w:ind w:left="4824" w:hanging="461"/>
      </w:pPr>
      <w:rPr>
        <w:rFonts w:hint="default"/>
        <w:lang w:val="pl-PL" w:eastAsia="en-US" w:bidi="ar-SA"/>
      </w:rPr>
    </w:lvl>
    <w:lvl w:ilvl="6" w:tplc="9A66E698">
      <w:numFmt w:val="bullet"/>
      <w:lvlText w:val="•"/>
      <w:lvlJc w:val="left"/>
      <w:pPr>
        <w:ind w:left="5720" w:hanging="461"/>
      </w:pPr>
      <w:rPr>
        <w:rFonts w:hint="default"/>
        <w:lang w:val="pl-PL" w:eastAsia="en-US" w:bidi="ar-SA"/>
      </w:rPr>
    </w:lvl>
    <w:lvl w:ilvl="7" w:tplc="E30E2DF4">
      <w:numFmt w:val="bullet"/>
      <w:lvlText w:val="•"/>
      <w:lvlJc w:val="left"/>
      <w:pPr>
        <w:ind w:left="6616" w:hanging="461"/>
      </w:pPr>
      <w:rPr>
        <w:rFonts w:hint="default"/>
        <w:lang w:val="pl-PL" w:eastAsia="en-US" w:bidi="ar-SA"/>
      </w:rPr>
    </w:lvl>
    <w:lvl w:ilvl="8" w:tplc="3AB481B0">
      <w:numFmt w:val="bullet"/>
      <w:lvlText w:val="•"/>
      <w:lvlJc w:val="left"/>
      <w:pPr>
        <w:ind w:left="7512" w:hanging="461"/>
      </w:pPr>
      <w:rPr>
        <w:rFonts w:hint="default"/>
        <w:lang w:val="pl-PL" w:eastAsia="en-US" w:bidi="ar-SA"/>
      </w:rPr>
    </w:lvl>
  </w:abstractNum>
  <w:abstractNum w:abstractNumId="10" w15:restartNumberingAfterBreak="0">
    <w:nsid w:val="3C762B54"/>
    <w:multiLevelType w:val="hybridMultilevel"/>
    <w:tmpl w:val="6E4A7D1C"/>
    <w:lvl w:ilvl="0" w:tplc="09D201A2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 w:val="0"/>
        <w:bCs w:val="0"/>
        <w:spacing w:val="0"/>
        <w:w w:val="100"/>
        <w:sz w:val="22"/>
        <w:szCs w:val="22"/>
        <w:lang w:val="pl-PL" w:eastAsia="en-US" w:bidi="ar-SA"/>
      </w:rPr>
    </w:lvl>
    <w:lvl w:ilvl="1" w:tplc="8C5ACED2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E9E8EFBE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D646C864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4AB68260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364EB23C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53207A84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AD20105E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38F0B7D0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11" w15:restartNumberingAfterBreak="0">
    <w:nsid w:val="43D2052D"/>
    <w:multiLevelType w:val="hybridMultilevel"/>
    <w:tmpl w:val="682829DC"/>
    <w:lvl w:ilvl="0" w:tplc="22AEB47A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18AAAB6E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4E489C42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F8B85848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2A4041FC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E97A9292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764EF17C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A6BE40B2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62746F5A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12" w15:restartNumberingAfterBreak="0">
    <w:nsid w:val="4E167803"/>
    <w:multiLevelType w:val="hybridMultilevel"/>
    <w:tmpl w:val="B040F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06622"/>
    <w:multiLevelType w:val="hybridMultilevel"/>
    <w:tmpl w:val="924AB434"/>
    <w:lvl w:ilvl="0" w:tplc="6EB6D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A009D4"/>
    <w:multiLevelType w:val="hybridMultilevel"/>
    <w:tmpl w:val="717AC14C"/>
    <w:lvl w:ilvl="0" w:tplc="F3304158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3374303A">
      <w:numFmt w:val="bullet"/>
      <w:lvlText w:val="•"/>
      <w:lvlJc w:val="left"/>
      <w:pPr>
        <w:ind w:left="1542" w:hanging="423"/>
      </w:pPr>
      <w:rPr>
        <w:rFonts w:hint="default"/>
        <w:lang w:val="pl-PL" w:eastAsia="en-US" w:bidi="ar-SA"/>
      </w:rPr>
    </w:lvl>
    <w:lvl w:ilvl="2" w:tplc="AEC2C7BC">
      <w:numFmt w:val="bullet"/>
      <w:lvlText w:val="•"/>
      <w:lvlJc w:val="left"/>
      <w:pPr>
        <w:ind w:left="2404" w:hanging="423"/>
      </w:pPr>
      <w:rPr>
        <w:rFonts w:hint="default"/>
        <w:lang w:val="pl-PL" w:eastAsia="en-US" w:bidi="ar-SA"/>
      </w:rPr>
    </w:lvl>
    <w:lvl w:ilvl="3" w:tplc="26E23196">
      <w:numFmt w:val="bullet"/>
      <w:lvlText w:val="•"/>
      <w:lvlJc w:val="left"/>
      <w:pPr>
        <w:ind w:left="3267" w:hanging="423"/>
      </w:pPr>
      <w:rPr>
        <w:rFonts w:hint="default"/>
        <w:lang w:val="pl-PL" w:eastAsia="en-US" w:bidi="ar-SA"/>
      </w:rPr>
    </w:lvl>
    <w:lvl w:ilvl="4" w:tplc="D1F89A02">
      <w:numFmt w:val="bullet"/>
      <w:lvlText w:val="•"/>
      <w:lvlJc w:val="left"/>
      <w:pPr>
        <w:ind w:left="4129" w:hanging="423"/>
      </w:pPr>
      <w:rPr>
        <w:rFonts w:hint="default"/>
        <w:lang w:val="pl-PL" w:eastAsia="en-US" w:bidi="ar-SA"/>
      </w:rPr>
    </w:lvl>
    <w:lvl w:ilvl="5" w:tplc="DF1CC080">
      <w:numFmt w:val="bullet"/>
      <w:lvlText w:val="•"/>
      <w:lvlJc w:val="left"/>
      <w:pPr>
        <w:ind w:left="4992" w:hanging="423"/>
      </w:pPr>
      <w:rPr>
        <w:rFonts w:hint="default"/>
        <w:lang w:val="pl-PL" w:eastAsia="en-US" w:bidi="ar-SA"/>
      </w:rPr>
    </w:lvl>
    <w:lvl w:ilvl="6" w:tplc="84E6FCE2">
      <w:numFmt w:val="bullet"/>
      <w:lvlText w:val="•"/>
      <w:lvlJc w:val="left"/>
      <w:pPr>
        <w:ind w:left="5854" w:hanging="423"/>
      </w:pPr>
      <w:rPr>
        <w:rFonts w:hint="default"/>
        <w:lang w:val="pl-PL" w:eastAsia="en-US" w:bidi="ar-SA"/>
      </w:rPr>
    </w:lvl>
    <w:lvl w:ilvl="7" w:tplc="0EDA34C8">
      <w:numFmt w:val="bullet"/>
      <w:lvlText w:val="•"/>
      <w:lvlJc w:val="left"/>
      <w:pPr>
        <w:ind w:left="6716" w:hanging="423"/>
      </w:pPr>
      <w:rPr>
        <w:rFonts w:hint="default"/>
        <w:lang w:val="pl-PL" w:eastAsia="en-US" w:bidi="ar-SA"/>
      </w:rPr>
    </w:lvl>
    <w:lvl w:ilvl="8" w:tplc="22BE295A">
      <w:numFmt w:val="bullet"/>
      <w:lvlText w:val="•"/>
      <w:lvlJc w:val="left"/>
      <w:pPr>
        <w:ind w:left="7579" w:hanging="423"/>
      </w:pPr>
      <w:rPr>
        <w:rFonts w:hint="default"/>
        <w:lang w:val="pl-PL" w:eastAsia="en-US" w:bidi="ar-SA"/>
      </w:rPr>
    </w:lvl>
  </w:abstractNum>
  <w:abstractNum w:abstractNumId="16" w15:restartNumberingAfterBreak="0">
    <w:nsid w:val="5C0275EB"/>
    <w:multiLevelType w:val="hybridMultilevel"/>
    <w:tmpl w:val="732E0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12D56"/>
    <w:multiLevelType w:val="hybridMultilevel"/>
    <w:tmpl w:val="D28E244A"/>
    <w:lvl w:ilvl="0" w:tplc="8160CF16">
      <w:numFmt w:val="bullet"/>
      <w:lvlText w:val=""/>
      <w:lvlJc w:val="left"/>
      <w:pPr>
        <w:ind w:left="587" w:hanging="11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3BDAA6E4">
      <w:numFmt w:val="bullet"/>
      <w:lvlText w:val="•"/>
      <w:lvlJc w:val="left"/>
      <w:pPr>
        <w:ind w:left="1452" w:hanging="111"/>
      </w:pPr>
      <w:rPr>
        <w:rFonts w:hint="default"/>
        <w:lang w:val="pl-PL" w:eastAsia="en-US" w:bidi="ar-SA"/>
      </w:rPr>
    </w:lvl>
    <w:lvl w:ilvl="2" w:tplc="EFE0F80A">
      <w:numFmt w:val="bullet"/>
      <w:lvlText w:val="•"/>
      <w:lvlJc w:val="left"/>
      <w:pPr>
        <w:ind w:left="2324" w:hanging="111"/>
      </w:pPr>
      <w:rPr>
        <w:rFonts w:hint="default"/>
        <w:lang w:val="pl-PL" w:eastAsia="en-US" w:bidi="ar-SA"/>
      </w:rPr>
    </w:lvl>
    <w:lvl w:ilvl="3" w:tplc="621ADC54">
      <w:numFmt w:val="bullet"/>
      <w:lvlText w:val="•"/>
      <w:lvlJc w:val="left"/>
      <w:pPr>
        <w:ind w:left="3197" w:hanging="111"/>
      </w:pPr>
      <w:rPr>
        <w:rFonts w:hint="default"/>
        <w:lang w:val="pl-PL" w:eastAsia="en-US" w:bidi="ar-SA"/>
      </w:rPr>
    </w:lvl>
    <w:lvl w:ilvl="4" w:tplc="3468E872">
      <w:numFmt w:val="bullet"/>
      <w:lvlText w:val="•"/>
      <w:lvlJc w:val="left"/>
      <w:pPr>
        <w:ind w:left="4069" w:hanging="111"/>
      </w:pPr>
      <w:rPr>
        <w:rFonts w:hint="default"/>
        <w:lang w:val="pl-PL" w:eastAsia="en-US" w:bidi="ar-SA"/>
      </w:rPr>
    </w:lvl>
    <w:lvl w:ilvl="5" w:tplc="F8BE4422">
      <w:numFmt w:val="bullet"/>
      <w:lvlText w:val="•"/>
      <w:lvlJc w:val="left"/>
      <w:pPr>
        <w:ind w:left="4942" w:hanging="111"/>
      </w:pPr>
      <w:rPr>
        <w:rFonts w:hint="default"/>
        <w:lang w:val="pl-PL" w:eastAsia="en-US" w:bidi="ar-SA"/>
      </w:rPr>
    </w:lvl>
    <w:lvl w:ilvl="6" w:tplc="5EE4CAA2">
      <w:numFmt w:val="bullet"/>
      <w:lvlText w:val="•"/>
      <w:lvlJc w:val="left"/>
      <w:pPr>
        <w:ind w:left="5814" w:hanging="111"/>
      </w:pPr>
      <w:rPr>
        <w:rFonts w:hint="default"/>
        <w:lang w:val="pl-PL" w:eastAsia="en-US" w:bidi="ar-SA"/>
      </w:rPr>
    </w:lvl>
    <w:lvl w:ilvl="7" w:tplc="5AB652EC">
      <w:numFmt w:val="bullet"/>
      <w:lvlText w:val="•"/>
      <w:lvlJc w:val="left"/>
      <w:pPr>
        <w:ind w:left="6686" w:hanging="111"/>
      </w:pPr>
      <w:rPr>
        <w:rFonts w:hint="default"/>
        <w:lang w:val="pl-PL" w:eastAsia="en-US" w:bidi="ar-SA"/>
      </w:rPr>
    </w:lvl>
    <w:lvl w:ilvl="8" w:tplc="87AC468C">
      <w:numFmt w:val="bullet"/>
      <w:lvlText w:val="•"/>
      <w:lvlJc w:val="left"/>
      <w:pPr>
        <w:ind w:left="7559" w:hanging="111"/>
      </w:pPr>
      <w:rPr>
        <w:rFonts w:hint="default"/>
        <w:lang w:val="pl-PL" w:eastAsia="en-US" w:bidi="ar-SA"/>
      </w:rPr>
    </w:lvl>
  </w:abstractNum>
  <w:abstractNum w:abstractNumId="18" w15:restartNumberingAfterBreak="0">
    <w:nsid w:val="62552F0C"/>
    <w:multiLevelType w:val="hybridMultilevel"/>
    <w:tmpl w:val="3E72F0E0"/>
    <w:lvl w:ilvl="0" w:tplc="74542CC4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AE5EE3C2">
      <w:start w:val="1"/>
      <w:numFmt w:val="decimal"/>
      <w:lvlText w:val="%2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13560692">
      <w:numFmt w:val="bullet"/>
      <w:lvlText w:val="•"/>
      <w:lvlJc w:val="left"/>
      <w:pPr>
        <w:ind w:left="2136" w:hanging="423"/>
      </w:pPr>
      <w:rPr>
        <w:rFonts w:hint="default"/>
        <w:lang w:val="pl-PL" w:eastAsia="en-US" w:bidi="ar-SA"/>
      </w:rPr>
    </w:lvl>
    <w:lvl w:ilvl="3" w:tplc="54AEFECA">
      <w:numFmt w:val="bullet"/>
      <w:lvlText w:val="•"/>
      <w:lvlJc w:val="left"/>
      <w:pPr>
        <w:ind w:left="3032" w:hanging="423"/>
      </w:pPr>
      <w:rPr>
        <w:rFonts w:hint="default"/>
        <w:lang w:val="pl-PL" w:eastAsia="en-US" w:bidi="ar-SA"/>
      </w:rPr>
    </w:lvl>
    <w:lvl w:ilvl="4" w:tplc="176AB050">
      <w:numFmt w:val="bullet"/>
      <w:lvlText w:val="•"/>
      <w:lvlJc w:val="left"/>
      <w:pPr>
        <w:ind w:left="3928" w:hanging="423"/>
      </w:pPr>
      <w:rPr>
        <w:rFonts w:hint="default"/>
        <w:lang w:val="pl-PL" w:eastAsia="en-US" w:bidi="ar-SA"/>
      </w:rPr>
    </w:lvl>
    <w:lvl w:ilvl="5" w:tplc="71CC3D92">
      <w:numFmt w:val="bullet"/>
      <w:lvlText w:val="•"/>
      <w:lvlJc w:val="left"/>
      <w:pPr>
        <w:ind w:left="4824" w:hanging="423"/>
      </w:pPr>
      <w:rPr>
        <w:rFonts w:hint="default"/>
        <w:lang w:val="pl-PL" w:eastAsia="en-US" w:bidi="ar-SA"/>
      </w:rPr>
    </w:lvl>
    <w:lvl w:ilvl="6" w:tplc="531E094C">
      <w:numFmt w:val="bullet"/>
      <w:lvlText w:val="•"/>
      <w:lvlJc w:val="left"/>
      <w:pPr>
        <w:ind w:left="5720" w:hanging="423"/>
      </w:pPr>
      <w:rPr>
        <w:rFonts w:hint="default"/>
        <w:lang w:val="pl-PL" w:eastAsia="en-US" w:bidi="ar-SA"/>
      </w:rPr>
    </w:lvl>
    <w:lvl w:ilvl="7" w:tplc="2D707FC0">
      <w:numFmt w:val="bullet"/>
      <w:lvlText w:val="•"/>
      <w:lvlJc w:val="left"/>
      <w:pPr>
        <w:ind w:left="6616" w:hanging="423"/>
      </w:pPr>
      <w:rPr>
        <w:rFonts w:hint="default"/>
        <w:lang w:val="pl-PL" w:eastAsia="en-US" w:bidi="ar-SA"/>
      </w:rPr>
    </w:lvl>
    <w:lvl w:ilvl="8" w:tplc="90B2993C">
      <w:numFmt w:val="bullet"/>
      <w:lvlText w:val="•"/>
      <w:lvlJc w:val="left"/>
      <w:pPr>
        <w:ind w:left="7512" w:hanging="423"/>
      </w:pPr>
      <w:rPr>
        <w:rFonts w:hint="default"/>
        <w:lang w:val="pl-PL" w:eastAsia="en-US" w:bidi="ar-SA"/>
      </w:rPr>
    </w:lvl>
  </w:abstractNum>
  <w:abstractNum w:abstractNumId="19" w15:restartNumberingAfterBreak="0">
    <w:nsid w:val="6916358B"/>
    <w:multiLevelType w:val="hybridMultilevel"/>
    <w:tmpl w:val="941EE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41D5D"/>
    <w:multiLevelType w:val="hybridMultilevel"/>
    <w:tmpl w:val="4052D790"/>
    <w:lvl w:ilvl="0" w:tplc="4A4CC4C8">
      <w:start w:val="1"/>
      <w:numFmt w:val="decimal"/>
      <w:lvlText w:val="%1."/>
      <w:lvlJc w:val="left"/>
      <w:pPr>
        <w:ind w:left="683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48A282C">
      <w:start w:val="1"/>
      <w:numFmt w:val="decimal"/>
      <w:lvlText w:val="%2)"/>
      <w:lvlJc w:val="left"/>
      <w:pPr>
        <w:ind w:left="1249" w:hanging="423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7B54EBF4">
      <w:numFmt w:val="bullet"/>
      <w:lvlText w:val="•"/>
      <w:lvlJc w:val="left"/>
      <w:pPr>
        <w:ind w:left="2136" w:hanging="423"/>
      </w:pPr>
      <w:rPr>
        <w:rFonts w:hint="default"/>
        <w:lang w:val="pl-PL" w:eastAsia="en-US" w:bidi="ar-SA"/>
      </w:rPr>
    </w:lvl>
    <w:lvl w:ilvl="3" w:tplc="9A0C30AC">
      <w:numFmt w:val="bullet"/>
      <w:lvlText w:val="•"/>
      <w:lvlJc w:val="left"/>
      <w:pPr>
        <w:ind w:left="3032" w:hanging="423"/>
      </w:pPr>
      <w:rPr>
        <w:rFonts w:hint="default"/>
        <w:lang w:val="pl-PL" w:eastAsia="en-US" w:bidi="ar-SA"/>
      </w:rPr>
    </w:lvl>
    <w:lvl w:ilvl="4" w:tplc="88B05CC2">
      <w:numFmt w:val="bullet"/>
      <w:lvlText w:val="•"/>
      <w:lvlJc w:val="left"/>
      <w:pPr>
        <w:ind w:left="3928" w:hanging="423"/>
      </w:pPr>
      <w:rPr>
        <w:rFonts w:hint="default"/>
        <w:lang w:val="pl-PL" w:eastAsia="en-US" w:bidi="ar-SA"/>
      </w:rPr>
    </w:lvl>
    <w:lvl w:ilvl="5" w:tplc="10C83DC6">
      <w:numFmt w:val="bullet"/>
      <w:lvlText w:val="•"/>
      <w:lvlJc w:val="left"/>
      <w:pPr>
        <w:ind w:left="4824" w:hanging="423"/>
      </w:pPr>
      <w:rPr>
        <w:rFonts w:hint="default"/>
        <w:lang w:val="pl-PL" w:eastAsia="en-US" w:bidi="ar-SA"/>
      </w:rPr>
    </w:lvl>
    <w:lvl w:ilvl="6" w:tplc="4E0A69E0">
      <w:numFmt w:val="bullet"/>
      <w:lvlText w:val="•"/>
      <w:lvlJc w:val="left"/>
      <w:pPr>
        <w:ind w:left="5720" w:hanging="423"/>
      </w:pPr>
      <w:rPr>
        <w:rFonts w:hint="default"/>
        <w:lang w:val="pl-PL" w:eastAsia="en-US" w:bidi="ar-SA"/>
      </w:rPr>
    </w:lvl>
    <w:lvl w:ilvl="7" w:tplc="4D0077D2">
      <w:numFmt w:val="bullet"/>
      <w:lvlText w:val="•"/>
      <w:lvlJc w:val="left"/>
      <w:pPr>
        <w:ind w:left="6616" w:hanging="423"/>
      </w:pPr>
      <w:rPr>
        <w:rFonts w:hint="default"/>
        <w:lang w:val="pl-PL" w:eastAsia="en-US" w:bidi="ar-SA"/>
      </w:rPr>
    </w:lvl>
    <w:lvl w:ilvl="8" w:tplc="1D8CD6BC">
      <w:numFmt w:val="bullet"/>
      <w:lvlText w:val="•"/>
      <w:lvlJc w:val="left"/>
      <w:pPr>
        <w:ind w:left="7512" w:hanging="423"/>
      </w:pPr>
      <w:rPr>
        <w:rFonts w:hint="default"/>
        <w:lang w:val="pl-PL" w:eastAsia="en-US" w:bidi="ar-SA"/>
      </w:rPr>
    </w:lvl>
  </w:abstractNum>
  <w:abstractNum w:abstractNumId="21" w15:restartNumberingAfterBreak="0">
    <w:nsid w:val="70831667"/>
    <w:multiLevelType w:val="hybridMultilevel"/>
    <w:tmpl w:val="5888D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516635"/>
    <w:multiLevelType w:val="hybridMultilevel"/>
    <w:tmpl w:val="74EA9D90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318113">
    <w:abstractNumId w:val="17"/>
  </w:num>
  <w:num w:numId="2" w16cid:durableId="1141924844">
    <w:abstractNumId w:val="18"/>
  </w:num>
  <w:num w:numId="3" w16cid:durableId="1001785136">
    <w:abstractNumId w:val="8"/>
  </w:num>
  <w:num w:numId="4" w16cid:durableId="824246725">
    <w:abstractNumId w:val="10"/>
  </w:num>
  <w:num w:numId="5" w16cid:durableId="1079130516">
    <w:abstractNumId w:val="6"/>
  </w:num>
  <w:num w:numId="6" w16cid:durableId="325786284">
    <w:abstractNumId w:val="9"/>
  </w:num>
  <w:num w:numId="7" w16cid:durableId="1634553062">
    <w:abstractNumId w:val="15"/>
  </w:num>
  <w:num w:numId="8" w16cid:durableId="1375083747">
    <w:abstractNumId w:val="20"/>
  </w:num>
  <w:num w:numId="9" w16cid:durableId="923223418">
    <w:abstractNumId w:val="11"/>
  </w:num>
  <w:num w:numId="10" w16cid:durableId="1731613274">
    <w:abstractNumId w:val="1"/>
  </w:num>
  <w:num w:numId="11" w16cid:durableId="8328382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609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7243625">
    <w:abstractNumId w:val="3"/>
  </w:num>
  <w:num w:numId="14" w16cid:durableId="335035283">
    <w:abstractNumId w:val="12"/>
  </w:num>
  <w:num w:numId="15" w16cid:durableId="1231236513">
    <w:abstractNumId w:val="16"/>
  </w:num>
  <w:num w:numId="16" w16cid:durableId="9466164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957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7626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963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324356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345128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11456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7398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44317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843463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6E4"/>
    <w:rsid w:val="0000582C"/>
    <w:rsid w:val="00011FF0"/>
    <w:rsid w:val="000306CE"/>
    <w:rsid w:val="00040BC9"/>
    <w:rsid w:val="000903AE"/>
    <w:rsid w:val="000C7BFC"/>
    <w:rsid w:val="00120B98"/>
    <w:rsid w:val="00171E30"/>
    <w:rsid w:val="00180130"/>
    <w:rsid w:val="001B3E39"/>
    <w:rsid w:val="001C1E63"/>
    <w:rsid w:val="001D2D64"/>
    <w:rsid w:val="001E1DDB"/>
    <w:rsid w:val="001E7DDF"/>
    <w:rsid w:val="0020303C"/>
    <w:rsid w:val="00227503"/>
    <w:rsid w:val="002544BC"/>
    <w:rsid w:val="002E4FEA"/>
    <w:rsid w:val="002F1B3A"/>
    <w:rsid w:val="00370B54"/>
    <w:rsid w:val="003F27E9"/>
    <w:rsid w:val="004035DD"/>
    <w:rsid w:val="00452E7E"/>
    <w:rsid w:val="0045575B"/>
    <w:rsid w:val="00460122"/>
    <w:rsid w:val="004724B0"/>
    <w:rsid w:val="00474983"/>
    <w:rsid w:val="00475914"/>
    <w:rsid w:val="004E257E"/>
    <w:rsid w:val="00536E68"/>
    <w:rsid w:val="00557820"/>
    <w:rsid w:val="00565DBF"/>
    <w:rsid w:val="00573C9C"/>
    <w:rsid w:val="005C3402"/>
    <w:rsid w:val="0061343F"/>
    <w:rsid w:val="0068512A"/>
    <w:rsid w:val="00685D69"/>
    <w:rsid w:val="006C247F"/>
    <w:rsid w:val="0072304F"/>
    <w:rsid w:val="00743BEE"/>
    <w:rsid w:val="007729E7"/>
    <w:rsid w:val="007A301A"/>
    <w:rsid w:val="007B3961"/>
    <w:rsid w:val="00834C18"/>
    <w:rsid w:val="0089559D"/>
    <w:rsid w:val="008D1CAD"/>
    <w:rsid w:val="008E600A"/>
    <w:rsid w:val="008F2828"/>
    <w:rsid w:val="00920E78"/>
    <w:rsid w:val="009D2AD5"/>
    <w:rsid w:val="00A30594"/>
    <w:rsid w:val="00A57E26"/>
    <w:rsid w:val="00B3127E"/>
    <w:rsid w:val="00B31EA8"/>
    <w:rsid w:val="00B94A2F"/>
    <w:rsid w:val="00BA7C34"/>
    <w:rsid w:val="00BB6A7E"/>
    <w:rsid w:val="00BC56E4"/>
    <w:rsid w:val="00BE7C4F"/>
    <w:rsid w:val="00C05685"/>
    <w:rsid w:val="00C30452"/>
    <w:rsid w:val="00C46F66"/>
    <w:rsid w:val="00CB013A"/>
    <w:rsid w:val="00CF5A2A"/>
    <w:rsid w:val="00D31220"/>
    <w:rsid w:val="00DB6EB1"/>
    <w:rsid w:val="00DE593E"/>
    <w:rsid w:val="00E05D87"/>
    <w:rsid w:val="00E4407F"/>
    <w:rsid w:val="00E706C2"/>
    <w:rsid w:val="00E9659C"/>
    <w:rsid w:val="00EA125E"/>
    <w:rsid w:val="00EA2BC3"/>
    <w:rsid w:val="00EE783E"/>
    <w:rsid w:val="00F14E4B"/>
    <w:rsid w:val="00F412E9"/>
    <w:rsid w:val="00F4284B"/>
    <w:rsid w:val="00F60ABF"/>
    <w:rsid w:val="00FA4661"/>
    <w:rsid w:val="00FC0257"/>
    <w:rsid w:val="00FC0378"/>
    <w:rsid w:val="00FC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B831E"/>
  <w15:docId w15:val="{991F60CB-1D45-4052-B868-EEFB690C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2297" w:right="2298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4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407F"/>
    <w:pPr>
      <w:keepNext/>
      <w:keepLines/>
      <w:widowControl/>
      <w:autoSpaceDE/>
      <w:autoSpaceDN/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1"/>
    <w:qFormat/>
    <w:pPr>
      <w:ind w:left="683" w:hanging="423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80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013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0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0130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E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E63"/>
    <w:rPr>
      <w:rFonts w:ascii="Segoe UI" w:eastAsia="Calibri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B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B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BF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B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BFC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20B98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8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84B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84B"/>
    <w:rPr>
      <w:vertAlign w:val="superscript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1"/>
    <w:qFormat/>
    <w:locked/>
    <w:rsid w:val="00F4284B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40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40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407F"/>
    <w:rPr>
      <w:rFonts w:ascii="Calibri" w:eastAsia="Calibri" w:hAnsi="Calibri" w:cs="Calibri"/>
      <w:lang w:val="pl-PL"/>
    </w:rPr>
  </w:style>
  <w:style w:type="paragraph" w:styleId="Tytu">
    <w:name w:val="Title"/>
    <w:basedOn w:val="Normalny"/>
    <w:link w:val="TytuZnak"/>
    <w:qFormat/>
    <w:rsid w:val="00E4407F"/>
    <w:pPr>
      <w:widowControl/>
      <w:autoSpaceDE/>
      <w:autoSpaceDN/>
      <w:spacing w:line="276" w:lineRule="auto"/>
      <w:ind w:left="425" w:firstLine="284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4407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Bezodstpw">
    <w:name w:val="No Spacing"/>
    <w:uiPriority w:val="1"/>
    <w:qFormat/>
    <w:rsid w:val="00E4407F"/>
    <w:pPr>
      <w:widowControl/>
      <w:autoSpaceDE/>
      <w:autoSpaceDN/>
    </w:pPr>
    <w:rPr>
      <w:lang w:val="pl-PL"/>
    </w:rPr>
  </w:style>
  <w:style w:type="paragraph" w:customStyle="1" w:styleId="v1msonormal">
    <w:name w:val="v1msonormal"/>
    <w:basedOn w:val="Normalny"/>
    <w:rsid w:val="00E440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E4407F"/>
    <w:pPr>
      <w:widowControl/>
      <w:autoSpaceDE/>
      <w:autoSpaceDN/>
      <w:ind w:left="425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Ppogrubienie">
    <w:name w:val="_P_ – pogrubienie"/>
    <w:uiPriority w:val="1"/>
    <w:qFormat/>
    <w:rsid w:val="00E4407F"/>
    <w:rPr>
      <w:b/>
      <w:bCs w:val="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407F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E440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4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rops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0B28A-DE11-4F62-ABE0-92DF09C4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Melon</dc:creator>
  <cp:lastModifiedBy>Kajetan Walczak</cp:lastModifiedBy>
  <cp:revision>9</cp:revision>
  <cp:lastPrinted>2024-04-08T13:12:00Z</cp:lastPrinted>
  <dcterms:created xsi:type="dcterms:W3CDTF">2024-10-31T08:25:00Z</dcterms:created>
  <dcterms:modified xsi:type="dcterms:W3CDTF">2024-11-05T13:20:00Z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2021-11-25T00:00:00Z</vt:filetime>
  </property>
</Properties>
</file>