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6B5BA" w14:textId="3F655A99" w:rsidR="00D24CA7" w:rsidRPr="00AB4440" w:rsidRDefault="00723B84" w:rsidP="00AB4440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 xml:space="preserve">Umowa </w:t>
      </w:r>
      <w:proofErr w:type="gramStart"/>
      <w:r>
        <w:rPr>
          <w:rFonts w:ascii="Trebuchet MS" w:hAnsi="Trebuchet MS" w:cs="Tahoma"/>
          <w:b/>
          <w:sz w:val="21"/>
          <w:szCs w:val="21"/>
        </w:rPr>
        <w:t>Nr  ………../TG</w:t>
      </w:r>
      <w:proofErr w:type="gramEnd"/>
      <w:r>
        <w:rPr>
          <w:rFonts w:ascii="Trebuchet MS" w:hAnsi="Trebuchet MS" w:cs="Tahoma"/>
          <w:b/>
          <w:sz w:val="21"/>
          <w:szCs w:val="21"/>
        </w:rPr>
        <w:t>/2024</w:t>
      </w:r>
    </w:p>
    <w:p w14:paraId="42565D6A" w14:textId="1BE3D914" w:rsidR="00AB1A99" w:rsidRPr="00AB4440" w:rsidRDefault="00CE4B08" w:rsidP="00AB4440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proofErr w:type="gramStart"/>
      <w:r>
        <w:rPr>
          <w:rFonts w:ascii="Trebuchet MS" w:hAnsi="Trebuchet MS" w:cs="Tahoma"/>
          <w:b/>
          <w:sz w:val="21"/>
          <w:szCs w:val="21"/>
        </w:rPr>
        <w:t>zawarta</w:t>
      </w:r>
      <w:proofErr w:type="gramEnd"/>
      <w:r>
        <w:rPr>
          <w:rFonts w:ascii="Trebuchet MS" w:hAnsi="Trebuchet MS" w:cs="Tahoma"/>
          <w:b/>
          <w:sz w:val="21"/>
          <w:szCs w:val="21"/>
        </w:rPr>
        <w:t xml:space="preserve"> w dniu </w:t>
      </w:r>
      <w:r w:rsidR="00723B84">
        <w:rPr>
          <w:rFonts w:ascii="Trebuchet MS" w:hAnsi="Trebuchet MS" w:cs="Tahoma"/>
          <w:b/>
          <w:sz w:val="21"/>
          <w:szCs w:val="21"/>
        </w:rPr>
        <w:t>……………………………..</w:t>
      </w:r>
      <w:proofErr w:type="gramStart"/>
      <w:r w:rsidR="00AB1A99" w:rsidRPr="00AB4440">
        <w:rPr>
          <w:rFonts w:ascii="Trebuchet MS" w:hAnsi="Trebuchet MS" w:cs="Tahoma"/>
          <w:b/>
          <w:sz w:val="21"/>
          <w:szCs w:val="21"/>
        </w:rPr>
        <w:t>roku</w:t>
      </w:r>
      <w:proofErr w:type="gramEnd"/>
      <w:r w:rsidR="00AB1A99" w:rsidRPr="00AB4440">
        <w:rPr>
          <w:rFonts w:ascii="Trebuchet MS" w:hAnsi="Trebuchet MS" w:cs="Tahoma"/>
          <w:b/>
          <w:sz w:val="21"/>
          <w:szCs w:val="21"/>
        </w:rPr>
        <w:t xml:space="preserve"> w Słupsku</w:t>
      </w:r>
    </w:p>
    <w:p w14:paraId="064A71DF" w14:textId="77777777" w:rsidR="00D24CA7" w:rsidRPr="00AB4440" w:rsidRDefault="00D24CA7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70FF1AA0" w14:textId="77777777" w:rsidR="00AB1A99" w:rsidRPr="00AB4440" w:rsidRDefault="00AB1A99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B4440">
        <w:rPr>
          <w:rFonts w:ascii="Trebuchet MS" w:hAnsi="Trebuchet MS" w:cs="Tahoma"/>
          <w:sz w:val="21"/>
          <w:szCs w:val="21"/>
        </w:rPr>
        <w:t>pomiędzy</w:t>
      </w:r>
      <w:proofErr w:type="gramEnd"/>
      <w:r w:rsidRPr="00AB4440">
        <w:rPr>
          <w:rFonts w:ascii="Trebuchet MS" w:hAnsi="Trebuchet MS" w:cs="Tahoma"/>
          <w:sz w:val="21"/>
          <w:szCs w:val="21"/>
        </w:rPr>
        <w:t>:</w:t>
      </w:r>
    </w:p>
    <w:p w14:paraId="05AD692F" w14:textId="1CA8A88C" w:rsidR="00AB34CE" w:rsidRPr="00AB4440" w:rsidRDefault="00AB4440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„</w:t>
      </w:r>
      <w:r w:rsidR="00AB34CE" w:rsidRPr="00AB4440">
        <w:rPr>
          <w:rFonts w:ascii="Trebuchet MS" w:hAnsi="Trebuchet MS" w:cs="Tahoma"/>
          <w:b/>
          <w:sz w:val="21"/>
          <w:szCs w:val="21"/>
        </w:rPr>
        <w:t>Miejskim Zakładem Komunikacji</w:t>
      </w:r>
      <w:r>
        <w:rPr>
          <w:rFonts w:ascii="Trebuchet MS" w:hAnsi="Trebuchet MS" w:cs="Tahoma"/>
          <w:b/>
          <w:sz w:val="21"/>
          <w:szCs w:val="21"/>
        </w:rPr>
        <w:t>”</w:t>
      </w:r>
      <w:r w:rsidR="00AB34CE" w:rsidRPr="00AB4440">
        <w:rPr>
          <w:rFonts w:ascii="Trebuchet MS" w:hAnsi="Trebuchet MS" w:cs="Tahoma"/>
          <w:b/>
          <w:sz w:val="21"/>
          <w:szCs w:val="21"/>
        </w:rPr>
        <w:t xml:space="preserve"> Sp. z </w:t>
      </w:r>
      <w:r w:rsidR="00BA05BC" w:rsidRPr="00AB4440">
        <w:rPr>
          <w:rFonts w:ascii="Trebuchet MS" w:hAnsi="Trebuchet MS" w:cs="Tahoma"/>
          <w:b/>
          <w:sz w:val="21"/>
          <w:szCs w:val="21"/>
        </w:rPr>
        <w:t>o.</w:t>
      </w:r>
      <w:proofErr w:type="gramStart"/>
      <w:r w:rsidR="00BA05BC" w:rsidRPr="00AB4440">
        <w:rPr>
          <w:rFonts w:ascii="Trebuchet MS" w:hAnsi="Trebuchet MS" w:cs="Tahoma"/>
          <w:b/>
          <w:sz w:val="21"/>
          <w:szCs w:val="21"/>
        </w:rPr>
        <w:t>o</w:t>
      </w:r>
      <w:proofErr w:type="gramEnd"/>
      <w:r w:rsidR="00BA05BC" w:rsidRPr="00AB4440">
        <w:rPr>
          <w:rFonts w:ascii="Trebuchet MS" w:hAnsi="Trebuchet MS" w:cs="Tahoma"/>
          <w:b/>
          <w:sz w:val="21"/>
          <w:szCs w:val="21"/>
        </w:rPr>
        <w:t xml:space="preserve">. </w:t>
      </w:r>
      <w:r w:rsidR="00AB34CE" w:rsidRPr="00AB4440">
        <w:rPr>
          <w:rFonts w:ascii="Trebuchet MS" w:hAnsi="Trebuchet MS" w:cs="Tahoma"/>
          <w:b/>
          <w:sz w:val="21"/>
          <w:szCs w:val="21"/>
        </w:rPr>
        <w:t>z siedzibą</w:t>
      </w:r>
      <w:r w:rsidR="009753A1" w:rsidRPr="00AB4440">
        <w:rPr>
          <w:rFonts w:ascii="Trebuchet MS" w:hAnsi="Trebuchet MS" w:cs="Tahoma"/>
          <w:b/>
          <w:sz w:val="21"/>
          <w:szCs w:val="21"/>
        </w:rPr>
        <w:t xml:space="preserve"> w Słupsku</w:t>
      </w:r>
      <w:r>
        <w:rPr>
          <w:rFonts w:ascii="Trebuchet MS" w:hAnsi="Trebuchet MS" w:cs="Tahoma"/>
          <w:sz w:val="21"/>
          <w:szCs w:val="21"/>
        </w:rPr>
        <w:t xml:space="preserve">, ul. Bitwy </w:t>
      </w:r>
      <w:proofErr w:type="gramStart"/>
      <w:r>
        <w:rPr>
          <w:rFonts w:ascii="Trebuchet MS" w:hAnsi="Trebuchet MS" w:cs="Tahoma"/>
          <w:sz w:val="21"/>
          <w:szCs w:val="21"/>
        </w:rPr>
        <w:t>Warszawskiej 1</w:t>
      </w:r>
      <w:r w:rsidR="00AB34CE" w:rsidRPr="00AB4440">
        <w:rPr>
          <w:rFonts w:ascii="Trebuchet MS" w:hAnsi="Trebuchet MS" w:cs="Tahoma"/>
          <w:sz w:val="21"/>
          <w:szCs w:val="21"/>
        </w:rPr>
        <w:t xml:space="preserve">, </w:t>
      </w:r>
      <w:r w:rsidR="009753A1" w:rsidRPr="00AB4440">
        <w:rPr>
          <w:rFonts w:ascii="Trebuchet MS" w:hAnsi="Trebuchet MS" w:cs="Tahoma"/>
          <w:sz w:val="21"/>
          <w:szCs w:val="21"/>
        </w:rPr>
        <w:t xml:space="preserve"> </w:t>
      </w:r>
      <w:r w:rsidR="00AB34CE" w:rsidRPr="00AB4440">
        <w:rPr>
          <w:rFonts w:ascii="Trebuchet MS" w:hAnsi="Trebuchet MS" w:cs="Tahoma"/>
          <w:sz w:val="21"/>
          <w:szCs w:val="21"/>
        </w:rPr>
        <w:t>76-200 Słupsk</w:t>
      </w:r>
      <w:proofErr w:type="gramEnd"/>
      <w:r w:rsidR="00AB34CE" w:rsidRPr="00AB4440">
        <w:rPr>
          <w:rFonts w:ascii="Trebuchet MS" w:hAnsi="Trebuchet MS" w:cs="Tahoma"/>
          <w:sz w:val="21"/>
          <w:szCs w:val="21"/>
        </w:rPr>
        <w:t xml:space="preserve">, wpisanym do </w:t>
      </w:r>
      <w:r>
        <w:rPr>
          <w:rFonts w:ascii="Trebuchet MS" w:hAnsi="Trebuchet MS" w:cs="Tahoma"/>
          <w:sz w:val="21"/>
          <w:szCs w:val="21"/>
        </w:rPr>
        <w:t xml:space="preserve">rejestru przedsiębiorców </w:t>
      </w:r>
      <w:r w:rsidR="00AB34CE" w:rsidRPr="00AB4440">
        <w:rPr>
          <w:rFonts w:ascii="Trebuchet MS" w:hAnsi="Trebuchet MS" w:cs="Tahoma"/>
          <w:sz w:val="21"/>
          <w:szCs w:val="21"/>
        </w:rPr>
        <w:t>Krajowego Rejestru Sądowego prowadzonego przez Sąd Rejonowy Gdańsk - Północ w Gdańsku VIII Wydział Gospodarczy</w:t>
      </w:r>
      <w:r>
        <w:rPr>
          <w:rFonts w:ascii="Trebuchet MS" w:hAnsi="Trebuchet MS" w:cs="Tahoma"/>
          <w:sz w:val="21"/>
          <w:szCs w:val="21"/>
        </w:rPr>
        <w:br/>
      </w:r>
      <w:r w:rsidR="00AB34CE" w:rsidRPr="00AB4440">
        <w:rPr>
          <w:rFonts w:ascii="Trebuchet MS" w:hAnsi="Trebuchet MS" w:cs="Tahoma"/>
          <w:sz w:val="21"/>
          <w:szCs w:val="21"/>
        </w:rPr>
        <w:t>pod numerem 0000002203,</w:t>
      </w:r>
      <w:r w:rsidR="00BA05BC" w:rsidRPr="00AB4440">
        <w:rPr>
          <w:rFonts w:ascii="Trebuchet MS" w:hAnsi="Trebuchet MS" w:cs="Tahoma"/>
          <w:sz w:val="21"/>
          <w:szCs w:val="21"/>
        </w:rPr>
        <w:t xml:space="preserve"> REGON 771486860, </w:t>
      </w:r>
      <w:r w:rsidR="00AB34CE" w:rsidRPr="00AB4440">
        <w:rPr>
          <w:rFonts w:ascii="Trebuchet MS" w:hAnsi="Trebuchet MS" w:cs="Tahoma"/>
          <w:sz w:val="21"/>
          <w:szCs w:val="21"/>
        </w:rPr>
        <w:t>NIP 839</w:t>
      </w:r>
      <w:r w:rsidR="00723B84">
        <w:rPr>
          <w:rFonts w:ascii="Trebuchet MS" w:hAnsi="Trebuchet MS" w:cs="Tahoma"/>
          <w:sz w:val="21"/>
          <w:szCs w:val="21"/>
        </w:rPr>
        <w:t>-041-02-17, BDO: 000013230, kapitał zakładowy: 11.705.912</w:t>
      </w:r>
      <w:r w:rsidR="00AB34CE" w:rsidRPr="00AB4440">
        <w:rPr>
          <w:rFonts w:ascii="Trebuchet MS" w:hAnsi="Trebuchet MS" w:cs="Tahoma"/>
          <w:sz w:val="21"/>
          <w:szCs w:val="21"/>
        </w:rPr>
        <w:t xml:space="preserve">,00 </w:t>
      </w:r>
      <w:proofErr w:type="gramStart"/>
      <w:r w:rsidR="00AB34CE" w:rsidRPr="00AB4440">
        <w:rPr>
          <w:rFonts w:ascii="Trebuchet MS" w:hAnsi="Trebuchet MS" w:cs="Tahoma"/>
          <w:sz w:val="21"/>
          <w:szCs w:val="21"/>
        </w:rPr>
        <w:t>złotych</w:t>
      </w:r>
      <w:proofErr w:type="gramEnd"/>
      <w:r w:rsidR="00AB34CE" w:rsidRPr="00AB4440">
        <w:rPr>
          <w:rFonts w:ascii="Trebuchet MS" w:hAnsi="Trebuchet MS" w:cs="Tahoma"/>
          <w:sz w:val="21"/>
          <w:szCs w:val="21"/>
        </w:rPr>
        <w:t xml:space="preserve">, reprezentowanym przez: </w:t>
      </w:r>
    </w:p>
    <w:p w14:paraId="68A8E9B1" w14:textId="178B43A9" w:rsidR="00AB1A99" w:rsidRPr="00AB4440" w:rsidRDefault="00DA045F" w:rsidP="00AB4440">
      <w:pPr>
        <w:spacing w:before="120" w:line="276" w:lineRule="auto"/>
        <w:jc w:val="both"/>
        <w:rPr>
          <w:rFonts w:ascii="Trebuchet MS" w:hAnsi="Trebuchet MS" w:cs="Tahoma"/>
          <w:b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 xml:space="preserve">Annę </w:t>
      </w:r>
      <w:proofErr w:type="spellStart"/>
      <w:r>
        <w:rPr>
          <w:rFonts w:ascii="Trebuchet MS" w:hAnsi="Trebuchet MS" w:cs="Tahoma"/>
          <w:b/>
          <w:sz w:val="21"/>
          <w:szCs w:val="21"/>
        </w:rPr>
        <w:t>Szabłowińską</w:t>
      </w:r>
      <w:proofErr w:type="spellEnd"/>
      <w:r w:rsidR="009753A1" w:rsidRPr="00AB4440">
        <w:rPr>
          <w:rFonts w:ascii="Trebuchet MS" w:hAnsi="Trebuchet MS" w:cs="Tahoma"/>
          <w:b/>
          <w:sz w:val="21"/>
          <w:szCs w:val="21"/>
        </w:rPr>
        <w:t xml:space="preserve"> – Prezes Zarządu</w:t>
      </w:r>
    </w:p>
    <w:p w14:paraId="0C2F3A9E" w14:textId="77777777" w:rsidR="00AB1A99" w:rsidRPr="00AB4440" w:rsidRDefault="00AB1A99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B4440">
        <w:rPr>
          <w:rFonts w:ascii="Trebuchet MS" w:hAnsi="Trebuchet MS" w:cs="Tahoma"/>
          <w:sz w:val="21"/>
          <w:szCs w:val="21"/>
        </w:rPr>
        <w:t>zwanym</w:t>
      </w:r>
      <w:proofErr w:type="gramEnd"/>
      <w:r w:rsidRPr="00AB4440">
        <w:rPr>
          <w:rFonts w:ascii="Trebuchet MS" w:hAnsi="Trebuchet MS" w:cs="Tahoma"/>
          <w:sz w:val="21"/>
          <w:szCs w:val="21"/>
        </w:rPr>
        <w:t xml:space="preserve"> dalej </w:t>
      </w:r>
      <w:r w:rsidR="003162ED" w:rsidRPr="00AB4440">
        <w:rPr>
          <w:rFonts w:ascii="Trebuchet MS" w:hAnsi="Trebuchet MS" w:cs="Tahoma"/>
          <w:sz w:val="21"/>
          <w:szCs w:val="21"/>
        </w:rPr>
        <w:t>Zamawiającym</w:t>
      </w:r>
    </w:p>
    <w:p w14:paraId="1568CC12" w14:textId="77777777" w:rsidR="00F268B8" w:rsidRPr="00AB4440" w:rsidRDefault="00AB1A99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B4440">
        <w:rPr>
          <w:rFonts w:ascii="Trebuchet MS" w:hAnsi="Trebuchet MS" w:cs="Tahoma"/>
          <w:sz w:val="21"/>
          <w:szCs w:val="21"/>
        </w:rPr>
        <w:t>a</w:t>
      </w:r>
      <w:proofErr w:type="gramEnd"/>
    </w:p>
    <w:p w14:paraId="706998DE" w14:textId="324AF1A6" w:rsidR="009753A1" w:rsidRPr="00CE4B08" w:rsidRDefault="00723B84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8BEBD" w14:textId="77777777" w:rsidR="00AB1A99" w:rsidRPr="00AB4440" w:rsidRDefault="00AB1A99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B4440">
        <w:rPr>
          <w:rFonts w:ascii="Trebuchet MS" w:hAnsi="Trebuchet MS" w:cs="Tahoma"/>
          <w:sz w:val="21"/>
          <w:szCs w:val="21"/>
        </w:rPr>
        <w:t>reprezentowanym</w:t>
      </w:r>
      <w:proofErr w:type="gramEnd"/>
      <w:r w:rsidRPr="00AB4440">
        <w:rPr>
          <w:rFonts w:ascii="Trebuchet MS" w:hAnsi="Trebuchet MS" w:cs="Tahoma"/>
          <w:sz w:val="21"/>
          <w:szCs w:val="21"/>
        </w:rPr>
        <w:t xml:space="preserve"> przez:</w:t>
      </w:r>
    </w:p>
    <w:p w14:paraId="39AF4CDB" w14:textId="6600F3CE" w:rsidR="00CE4B08" w:rsidRPr="00CE4B08" w:rsidRDefault="00723B84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………………………………… - …………………………………</w:t>
      </w:r>
    </w:p>
    <w:p w14:paraId="502E118C" w14:textId="77777777" w:rsidR="00AB1A99" w:rsidRPr="00AB4440" w:rsidRDefault="00AB1A99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B4440">
        <w:rPr>
          <w:rFonts w:ascii="Trebuchet MS" w:hAnsi="Trebuchet MS" w:cs="Tahoma"/>
          <w:sz w:val="21"/>
          <w:szCs w:val="21"/>
        </w:rPr>
        <w:t>zwanym</w:t>
      </w:r>
      <w:proofErr w:type="gramEnd"/>
      <w:r w:rsidRPr="00AB4440">
        <w:rPr>
          <w:rFonts w:ascii="Trebuchet MS" w:hAnsi="Trebuchet MS" w:cs="Tahoma"/>
          <w:sz w:val="21"/>
          <w:szCs w:val="21"/>
        </w:rPr>
        <w:t xml:space="preserve"> dalej </w:t>
      </w:r>
      <w:r w:rsidR="003162ED" w:rsidRPr="00AB4440">
        <w:rPr>
          <w:rFonts w:ascii="Trebuchet MS" w:hAnsi="Trebuchet MS" w:cs="Tahoma"/>
          <w:sz w:val="21"/>
          <w:szCs w:val="21"/>
        </w:rPr>
        <w:t>Wykonawcą</w:t>
      </w:r>
      <w:r w:rsidRPr="00AB4440">
        <w:rPr>
          <w:rFonts w:ascii="Trebuchet MS" w:hAnsi="Trebuchet MS" w:cs="Tahoma"/>
          <w:sz w:val="21"/>
          <w:szCs w:val="21"/>
        </w:rPr>
        <w:t xml:space="preserve">, </w:t>
      </w:r>
    </w:p>
    <w:p w14:paraId="1264091F" w14:textId="77777777" w:rsidR="00833D79" w:rsidRPr="00AB4440" w:rsidRDefault="00833D79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22BE94E6" w14:textId="77777777" w:rsidR="00AB1A99" w:rsidRPr="00AB4440" w:rsidRDefault="00AB1A99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B4440">
        <w:rPr>
          <w:rFonts w:ascii="Trebuchet MS" w:hAnsi="Trebuchet MS" w:cs="Tahoma"/>
          <w:sz w:val="21"/>
          <w:szCs w:val="21"/>
        </w:rPr>
        <w:t>zawiera</w:t>
      </w:r>
      <w:proofErr w:type="gramEnd"/>
      <w:r w:rsidRPr="00AB4440">
        <w:rPr>
          <w:rFonts w:ascii="Trebuchet MS" w:hAnsi="Trebuchet MS" w:cs="Tahoma"/>
          <w:sz w:val="21"/>
          <w:szCs w:val="21"/>
        </w:rPr>
        <w:t xml:space="preserve"> się umowę następującej treści:</w:t>
      </w:r>
    </w:p>
    <w:p w14:paraId="0462FC99" w14:textId="77777777" w:rsidR="00AB4440" w:rsidRPr="00AB4440" w:rsidRDefault="00AB4440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6481202B" w14:textId="77777777" w:rsidR="00800D89" w:rsidRPr="00AB4440" w:rsidRDefault="00AB1A99" w:rsidP="00162861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§ 1</w:t>
      </w:r>
      <w:r w:rsidR="00162861">
        <w:rPr>
          <w:rFonts w:ascii="Trebuchet MS" w:hAnsi="Trebuchet MS" w:cs="Tahoma"/>
          <w:b/>
          <w:sz w:val="21"/>
          <w:szCs w:val="21"/>
        </w:rPr>
        <w:t xml:space="preserve"> </w:t>
      </w:r>
      <w:r w:rsidR="00800D89" w:rsidRPr="00AB4440">
        <w:rPr>
          <w:rFonts w:ascii="Trebuchet MS" w:hAnsi="Trebuchet MS" w:cs="Tahoma"/>
          <w:b/>
          <w:sz w:val="21"/>
          <w:szCs w:val="21"/>
        </w:rPr>
        <w:t>Przedmiot umowy</w:t>
      </w:r>
    </w:p>
    <w:p w14:paraId="7E0DC022" w14:textId="64B318D5" w:rsidR="00DA045F" w:rsidRPr="00DA045F" w:rsidRDefault="00AB1A99" w:rsidP="00DA045F">
      <w:pPr>
        <w:numPr>
          <w:ilvl w:val="0"/>
          <w:numId w:val="25"/>
        </w:numPr>
        <w:spacing w:before="120" w:line="276" w:lineRule="auto"/>
        <w:ind w:hanging="357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Przedmiot</w:t>
      </w:r>
      <w:r w:rsidR="00DA045F">
        <w:rPr>
          <w:rFonts w:ascii="Trebuchet MS" w:hAnsi="Trebuchet MS" w:cs="Tahoma"/>
          <w:sz w:val="21"/>
          <w:szCs w:val="21"/>
        </w:rPr>
        <w:t xml:space="preserve">em umowy jest </w:t>
      </w:r>
      <w:r w:rsidR="00DA045F" w:rsidRPr="00DA045F">
        <w:rPr>
          <w:rFonts w:ascii="Trebuchet MS" w:hAnsi="Trebuchet MS"/>
          <w:sz w:val="21"/>
          <w:szCs w:val="21"/>
        </w:rPr>
        <w:t>świadczenie przez Wykonawcę na rzecz Zamawiającego usług sprzątania powierzchni biurowych, socjalnyc</w:t>
      </w:r>
      <w:r w:rsidR="00DA045F">
        <w:rPr>
          <w:rFonts w:ascii="Trebuchet MS" w:hAnsi="Trebuchet MS"/>
          <w:sz w:val="21"/>
          <w:szCs w:val="21"/>
        </w:rPr>
        <w:t xml:space="preserve">h, sanitarnych oraz mycie okien </w:t>
      </w:r>
      <w:r w:rsidR="00DA045F" w:rsidRPr="00DA045F">
        <w:rPr>
          <w:rFonts w:ascii="Trebuchet MS" w:hAnsi="Trebuchet MS"/>
          <w:sz w:val="21"/>
          <w:szCs w:val="21"/>
        </w:rPr>
        <w:t>w niżej wymienionych budynkach:</w:t>
      </w:r>
    </w:p>
    <w:p w14:paraId="7090DB40" w14:textId="77777777" w:rsidR="00DA045F" w:rsidRDefault="00DA045F" w:rsidP="00DA045F">
      <w:pPr>
        <w:pStyle w:val="Akapitzlist"/>
        <w:numPr>
          <w:ilvl w:val="0"/>
          <w:numId w:val="31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administracyjno-warsztatowy Miejskiego Zakładu Komunikacji Sp. z o.</w:t>
      </w:r>
      <w:proofErr w:type="gramStart"/>
      <w:r>
        <w:rPr>
          <w:rFonts w:ascii="Trebuchet MS" w:hAnsi="Trebuchet MS"/>
          <w:sz w:val="21"/>
          <w:szCs w:val="21"/>
        </w:rPr>
        <w:t>o</w:t>
      </w:r>
      <w:proofErr w:type="gramEnd"/>
      <w:r>
        <w:rPr>
          <w:rFonts w:ascii="Trebuchet MS" w:hAnsi="Trebuchet MS"/>
          <w:sz w:val="21"/>
          <w:szCs w:val="21"/>
        </w:rPr>
        <w:t>.</w:t>
      </w:r>
      <w:r>
        <w:rPr>
          <w:rFonts w:ascii="Trebuchet MS" w:hAnsi="Trebuchet MS"/>
          <w:sz w:val="21"/>
          <w:szCs w:val="21"/>
        </w:rPr>
        <w:br/>
      </w:r>
      <w:proofErr w:type="gramStart"/>
      <w:r>
        <w:rPr>
          <w:rFonts w:ascii="Trebuchet MS" w:hAnsi="Trebuchet MS"/>
          <w:sz w:val="21"/>
          <w:szCs w:val="21"/>
        </w:rPr>
        <w:t>z</w:t>
      </w:r>
      <w:proofErr w:type="gramEnd"/>
      <w:r>
        <w:rPr>
          <w:rFonts w:ascii="Trebuchet MS" w:hAnsi="Trebuchet MS"/>
          <w:sz w:val="21"/>
          <w:szCs w:val="21"/>
        </w:rPr>
        <w:t xml:space="preserve"> siedzibą w Słupsku przy ul. Jolanty Szczypińskiej 36, 76-251 Kobylnica,</w:t>
      </w:r>
    </w:p>
    <w:p w14:paraId="00380CAE" w14:textId="77777777" w:rsidR="00DA045F" w:rsidRDefault="00DA045F" w:rsidP="00DA045F">
      <w:pPr>
        <w:pStyle w:val="Akapitzlist"/>
        <w:numPr>
          <w:ilvl w:val="0"/>
          <w:numId w:val="31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stacji paliw Miejskiego Zakładu Komunikacji Sp. z o.</w:t>
      </w:r>
      <w:proofErr w:type="gramStart"/>
      <w:r>
        <w:rPr>
          <w:rFonts w:ascii="Trebuchet MS" w:hAnsi="Trebuchet MS"/>
          <w:sz w:val="21"/>
          <w:szCs w:val="21"/>
        </w:rPr>
        <w:t>o</w:t>
      </w:r>
      <w:proofErr w:type="gramEnd"/>
      <w:r>
        <w:rPr>
          <w:rFonts w:ascii="Trebuchet MS" w:hAnsi="Trebuchet MS"/>
          <w:sz w:val="21"/>
          <w:szCs w:val="21"/>
        </w:rPr>
        <w:t xml:space="preserve">. </w:t>
      </w:r>
      <w:proofErr w:type="gramStart"/>
      <w:r>
        <w:rPr>
          <w:rFonts w:ascii="Trebuchet MS" w:hAnsi="Trebuchet MS"/>
          <w:sz w:val="21"/>
          <w:szCs w:val="21"/>
        </w:rPr>
        <w:t>z</w:t>
      </w:r>
      <w:proofErr w:type="gramEnd"/>
      <w:r>
        <w:rPr>
          <w:rFonts w:ascii="Trebuchet MS" w:hAnsi="Trebuchet MS"/>
          <w:sz w:val="21"/>
          <w:szCs w:val="21"/>
        </w:rPr>
        <w:t xml:space="preserve"> siedzibą w Słupsku przy ul. Jolanty Szczypińskiej 36, 76-251 Kobylnica,</w:t>
      </w:r>
    </w:p>
    <w:p w14:paraId="014B2E61" w14:textId="77777777" w:rsidR="00DA045F" w:rsidRDefault="00DA045F" w:rsidP="00DA045F">
      <w:pPr>
        <w:pStyle w:val="Akapitzlist"/>
        <w:numPr>
          <w:ilvl w:val="0"/>
          <w:numId w:val="31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dyspozytorni przy ul. Szczecińskiej 41A, 76-200 Słupsk,</w:t>
      </w:r>
    </w:p>
    <w:p w14:paraId="3C3EF770" w14:textId="77777777" w:rsidR="00DA045F" w:rsidRDefault="00DA045F" w:rsidP="00DA045F">
      <w:pPr>
        <w:pStyle w:val="Akapitzlist"/>
        <w:numPr>
          <w:ilvl w:val="0"/>
          <w:numId w:val="31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dyspozytorni przy ul. Bitwy Warszawskiej 1, 76-200 Słupsk,</w:t>
      </w:r>
    </w:p>
    <w:p w14:paraId="56A74E61" w14:textId="77777777" w:rsidR="00DA045F" w:rsidRDefault="00DA045F" w:rsidP="00DA045F">
      <w:pPr>
        <w:pStyle w:val="Akapitzlist"/>
        <w:numPr>
          <w:ilvl w:val="0"/>
          <w:numId w:val="31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przy ul. Kołobrzeskiej przy </w:t>
      </w:r>
      <w:proofErr w:type="spellStart"/>
      <w:r>
        <w:rPr>
          <w:rFonts w:ascii="Trebuchet MS" w:hAnsi="Trebuchet MS"/>
          <w:sz w:val="21"/>
          <w:szCs w:val="21"/>
        </w:rPr>
        <w:t>petli</w:t>
      </w:r>
      <w:proofErr w:type="spellEnd"/>
      <w:r>
        <w:rPr>
          <w:rFonts w:ascii="Trebuchet MS" w:hAnsi="Trebuchet MS"/>
          <w:sz w:val="21"/>
          <w:szCs w:val="21"/>
        </w:rPr>
        <w:t xml:space="preserve"> CH Jantar, 76-200 Słupsk.</w:t>
      </w:r>
    </w:p>
    <w:p w14:paraId="756851DC" w14:textId="4FA7D5FB" w:rsidR="00800D89" w:rsidRPr="00AB4440" w:rsidRDefault="00DA045F" w:rsidP="00AB4440">
      <w:pPr>
        <w:numPr>
          <w:ilvl w:val="0"/>
          <w:numId w:val="25"/>
        </w:numPr>
        <w:spacing w:before="120" w:line="276" w:lineRule="auto"/>
        <w:ind w:hanging="357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Zamawiający oświadcza, że ł</w:t>
      </w:r>
      <w:r w:rsidR="00800D89" w:rsidRPr="00AB4440">
        <w:rPr>
          <w:rFonts w:ascii="Trebuchet MS" w:hAnsi="Trebuchet MS" w:cs="Tahoma"/>
          <w:sz w:val="21"/>
          <w:szCs w:val="21"/>
        </w:rPr>
        <w:t xml:space="preserve">ączna ilość sprzątanej powierzchni </w:t>
      </w:r>
      <w:proofErr w:type="gramStart"/>
      <w:r w:rsidR="00800D89" w:rsidRPr="00AB4440">
        <w:rPr>
          <w:rFonts w:ascii="Trebuchet MS" w:hAnsi="Trebuchet MS" w:cs="Tahoma"/>
          <w:sz w:val="21"/>
          <w:szCs w:val="21"/>
        </w:rPr>
        <w:t xml:space="preserve">wynosi </w:t>
      </w:r>
      <w:r w:rsidR="00393271">
        <w:rPr>
          <w:rFonts w:ascii="Trebuchet MS" w:hAnsi="Trebuchet MS" w:cs="Tahoma"/>
          <w:sz w:val="21"/>
          <w:szCs w:val="21"/>
        </w:rPr>
        <w:t xml:space="preserve"> ok</w:t>
      </w:r>
      <w:proofErr w:type="gramEnd"/>
      <w:r w:rsidR="00393271">
        <w:rPr>
          <w:rFonts w:ascii="Trebuchet MS" w:hAnsi="Trebuchet MS" w:cs="Tahoma"/>
          <w:sz w:val="21"/>
          <w:szCs w:val="21"/>
        </w:rPr>
        <w:t xml:space="preserve">. </w:t>
      </w:r>
      <w:r w:rsidR="00F3153B">
        <w:rPr>
          <w:rFonts w:ascii="Trebuchet MS" w:hAnsi="Trebuchet MS" w:cs="Tahoma"/>
          <w:sz w:val="21"/>
          <w:szCs w:val="21"/>
        </w:rPr>
        <w:t>1 326,73</w:t>
      </w:r>
      <w:bookmarkStart w:id="0" w:name="_GoBack"/>
      <w:bookmarkEnd w:id="0"/>
      <w:r w:rsidR="00800D89" w:rsidRPr="00393271">
        <w:rPr>
          <w:rFonts w:ascii="Trebuchet MS" w:hAnsi="Trebuchet MS" w:cs="Tahoma"/>
          <w:sz w:val="21"/>
          <w:szCs w:val="21"/>
        </w:rPr>
        <w:t xml:space="preserve"> m</w:t>
      </w:r>
      <w:r w:rsidR="00800D89" w:rsidRPr="00393271">
        <w:rPr>
          <w:rFonts w:ascii="Trebuchet MS" w:hAnsi="Trebuchet MS" w:cs="Tahoma"/>
          <w:sz w:val="21"/>
          <w:szCs w:val="21"/>
          <w:vertAlign w:val="superscript"/>
        </w:rPr>
        <w:t>2</w:t>
      </w:r>
      <w:r w:rsidR="00800D89" w:rsidRPr="00393271">
        <w:rPr>
          <w:rFonts w:ascii="Trebuchet MS" w:hAnsi="Trebuchet MS" w:cs="Tahoma"/>
          <w:sz w:val="21"/>
          <w:szCs w:val="21"/>
        </w:rPr>
        <w:t xml:space="preserve"> </w:t>
      </w:r>
      <w:r w:rsidR="009F2BEB" w:rsidRPr="00393271">
        <w:rPr>
          <w:rFonts w:ascii="Trebuchet MS" w:hAnsi="Trebuchet MS" w:cs="Tahoma"/>
          <w:sz w:val="21"/>
          <w:szCs w:val="21"/>
        </w:rPr>
        <w:t xml:space="preserve">plus powierzchnia </w:t>
      </w:r>
      <w:r w:rsidR="00800D89" w:rsidRPr="00393271">
        <w:rPr>
          <w:rFonts w:ascii="Trebuchet MS" w:hAnsi="Trebuchet MS" w:cs="Tahoma"/>
          <w:sz w:val="21"/>
          <w:szCs w:val="21"/>
        </w:rPr>
        <w:t>okien</w:t>
      </w:r>
      <w:r w:rsidR="00800D89" w:rsidRPr="00AB4440">
        <w:rPr>
          <w:rFonts w:ascii="Trebuchet MS" w:hAnsi="Trebuchet MS" w:cs="Tahoma"/>
          <w:sz w:val="21"/>
          <w:szCs w:val="21"/>
        </w:rPr>
        <w:t>.</w:t>
      </w:r>
    </w:p>
    <w:p w14:paraId="3E195DA2" w14:textId="77777777" w:rsidR="00D8272B" w:rsidRPr="00AB4440" w:rsidRDefault="00B06E07" w:rsidP="00AB4440">
      <w:pPr>
        <w:numPr>
          <w:ilvl w:val="0"/>
          <w:numId w:val="25"/>
        </w:numPr>
        <w:spacing w:before="120" w:line="276" w:lineRule="auto"/>
        <w:ind w:hanging="357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Szczegółowy wykaz</w:t>
      </w:r>
      <w:r w:rsidR="00E816C4" w:rsidRPr="00AB4440">
        <w:rPr>
          <w:rFonts w:ascii="Trebuchet MS" w:hAnsi="Trebuchet MS" w:cs="Tahoma"/>
          <w:sz w:val="21"/>
          <w:szCs w:val="21"/>
        </w:rPr>
        <w:t xml:space="preserve"> oraz </w:t>
      </w:r>
      <w:r w:rsidR="00417281" w:rsidRPr="00AB4440">
        <w:rPr>
          <w:rFonts w:ascii="Trebuchet MS" w:hAnsi="Trebuchet MS" w:cs="Tahoma"/>
          <w:sz w:val="21"/>
          <w:szCs w:val="21"/>
        </w:rPr>
        <w:t>częstotliwość sprzątania określa załącznik nr 1 do Umowy.</w:t>
      </w:r>
    </w:p>
    <w:p w14:paraId="6E29DB4D" w14:textId="77777777" w:rsidR="00200BA3" w:rsidRPr="00AB4440" w:rsidRDefault="000F786A" w:rsidP="00AB4440">
      <w:pPr>
        <w:numPr>
          <w:ilvl w:val="0"/>
          <w:numId w:val="25"/>
        </w:numPr>
        <w:spacing w:before="120" w:line="276" w:lineRule="auto"/>
        <w:ind w:hanging="357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lastRenderedPageBreak/>
        <w:t xml:space="preserve">Zamawiający </w:t>
      </w:r>
      <w:r w:rsidR="00995F92" w:rsidRPr="00AB4440">
        <w:rPr>
          <w:rFonts w:ascii="Trebuchet MS" w:hAnsi="Trebuchet MS" w:cs="Tahoma"/>
          <w:sz w:val="21"/>
          <w:szCs w:val="21"/>
        </w:rPr>
        <w:t>przekaże Wykonawcy plan sytuacyjny sprzątanych powierzchni. Plan będzie przedstawiał graficzną informację o rodzaju sprzątanej powierzchni</w:t>
      </w:r>
      <w:r w:rsidR="002014F4">
        <w:rPr>
          <w:rFonts w:ascii="Trebuchet MS" w:hAnsi="Trebuchet MS" w:cs="Tahoma"/>
          <w:sz w:val="21"/>
          <w:szCs w:val="21"/>
        </w:rPr>
        <w:t xml:space="preserve"> </w:t>
      </w:r>
      <w:r w:rsidR="00995F92" w:rsidRPr="00AB4440">
        <w:rPr>
          <w:rFonts w:ascii="Trebuchet MS" w:hAnsi="Trebuchet MS" w:cs="Tahoma"/>
          <w:sz w:val="21"/>
          <w:szCs w:val="21"/>
        </w:rPr>
        <w:t xml:space="preserve">i częstotliwości jej sprzątania. </w:t>
      </w:r>
    </w:p>
    <w:p w14:paraId="56CF15CD" w14:textId="77777777" w:rsidR="00EF6DB0" w:rsidRDefault="00EF6DB0" w:rsidP="00AB4440">
      <w:pPr>
        <w:numPr>
          <w:ilvl w:val="0"/>
          <w:numId w:val="25"/>
        </w:num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 xml:space="preserve">Zamawiający może w ramach tzw. sprzątania okazjonalnego zlecić Wykonawcy sprzątanie innych powierzchni niż wymienione w załączniku nr 1 i zaznaczone w planie sytuacyjnym </w:t>
      </w:r>
      <w:proofErr w:type="gramStart"/>
      <w:r w:rsidRPr="00AB4440">
        <w:rPr>
          <w:rFonts w:ascii="Trebuchet MS" w:hAnsi="Trebuchet MS" w:cs="Tahoma"/>
          <w:sz w:val="21"/>
          <w:szCs w:val="21"/>
        </w:rPr>
        <w:t>i  zmienić</w:t>
      </w:r>
      <w:proofErr w:type="gramEnd"/>
      <w:r w:rsidRPr="00AB4440">
        <w:rPr>
          <w:rFonts w:ascii="Trebuchet MS" w:hAnsi="Trebuchet MS" w:cs="Tahoma"/>
          <w:sz w:val="21"/>
          <w:szCs w:val="21"/>
        </w:rPr>
        <w:t xml:space="preserve"> częstotliwość sprzątania. Wynagrodzenie Wykonawcy z tytułu tzw. sprzątania okazjonalnego zostanie uzgo</w:t>
      </w:r>
      <w:r w:rsidR="002014F4">
        <w:rPr>
          <w:rFonts w:ascii="Trebuchet MS" w:hAnsi="Trebuchet MS" w:cs="Tahoma"/>
          <w:sz w:val="21"/>
          <w:szCs w:val="21"/>
        </w:rPr>
        <w:t xml:space="preserve">dnione odrębnie przez Wykonawcę </w:t>
      </w:r>
      <w:r w:rsidRPr="00AB4440">
        <w:rPr>
          <w:rFonts w:ascii="Trebuchet MS" w:hAnsi="Trebuchet MS" w:cs="Tahoma"/>
          <w:sz w:val="21"/>
          <w:szCs w:val="21"/>
        </w:rPr>
        <w:t>i Zamawiającego.</w:t>
      </w:r>
    </w:p>
    <w:p w14:paraId="61844AFD" w14:textId="77777777" w:rsidR="007E3048" w:rsidRDefault="007E3048" w:rsidP="00AB4440">
      <w:pPr>
        <w:numPr>
          <w:ilvl w:val="0"/>
          <w:numId w:val="25"/>
        </w:num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Za sprzątanie codzienne uważa się sprzątanie wykonywane w dni robocze tj. od poniedziałku do piątku w godzinach od 8 do 16. Zamawiający dopuszcza sprzątanie biur (sprzątanych 1 raz w tygodniu) w soboty.</w:t>
      </w:r>
    </w:p>
    <w:p w14:paraId="2B3DACDE" w14:textId="77777777" w:rsidR="00800D89" w:rsidRPr="00E62597" w:rsidRDefault="00800D89" w:rsidP="00AB4440">
      <w:pPr>
        <w:spacing w:before="120" w:line="276" w:lineRule="auto"/>
        <w:rPr>
          <w:rFonts w:ascii="Trebuchet MS" w:hAnsi="Trebuchet MS" w:cs="Tahoma"/>
          <w:sz w:val="21"/>
          <w:szCs w:val="21"/>
        </w:rPr>
      </w:pPr>
    </w:p>
    <w:p w14:paraId="781D9C22" w14:textId="77777777" w:rsidR="00DD2410" w:rsidRPr="00AB4440" w:rsidRDefault="00800D89" w:rsidP="00162861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§ 2</w:t>
      </w:r>
      <w:r w:rsidR="00162861">
        <w:rPr>
          <w:rFonts w:ascii="Trebuchet MS" w:hAnsi="Trebuchet MS" w:cs="Tahoma"/>
          <w:b/>
          <w:sz w:val="21"/>
          <w:szCs w:val="21"/>
        </w:rPr>
        <w:t xml:space="preserve"> </w:t>
      </w:r>
      <w:r w:rsidR="00DD2410" w:rsidRPr="00AB4440">
        <w:rPr>
          <w:rFonts w:ascii="Trebuchet MS" w:hAnsi="Trebuchet MS" w:cs="Tahoma"/>
          <w:b/>
          <w:sz w:val="21"/>
          <w:szCs w:val="21"/>
        </w:rPr>
        <w:t>Prawa i obowiązki stron</w:t>
      </w:r>
    </w:p>
    <w:p w14:paraId="22FBBC3D" w14:textId="48388C88" w:rsidR="00DD2410" w:rsidRPr="00AB4440" w:rsidRDefault="00DD2410" w:rsidP="00AB4440">
      <w:pPr>
        <w:numPr>
          <w:ilvl w:val="0"/>
          <w:numId w:val="4"/>
        </w:numPr>
        <w:tabs>
          <w:tab w:val="clear" w:pos="720"/>
          <w:tab w:val="num" w:pos="360"/>
          <w:tab w:val="num" w:pos="2880"/>
        </w:tabs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Wykonawca zobowiązuje się wykonywać usługi objęte niniejszą umową:</w:t>
      </w:r>
    </w:p>
    <w:p w14:paraId="2E713B9D" w14:textId="77777777" w:rsidR="007B189C" w:rsidRPr="007B189C" w:rsidRDefault="007B189C" w:rsidP="007B189C">
      <w:pPr>
        <w:widowControl w:val="0"/>
        <w:numPr>
          <w:ilvl w:val="0"/>
          <w:numId w:val="10"/>
        </w:numPr>
        <w:tabs>
          <w:tab w:val="clear" w:pos="2880"/>
          <w:tab w:val="num" w:pos="720"/>
        </w:tabs>
        <w:overflowPunct w:val="0"/>
        <w:adjustRightInd w:val="0"/>
        <w:spacing w:before="120" w:line="276" w:lineRule="auto"/>
        <w:ind w:left="72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terminowo</w:t>
      </w:r>
      <w:proofErr w:type="gramEnd"/>
      <w:r>
        <w:rPr>
          <w:rFonts w:ascii="Trebuchet MS" w:hAnsi="Trebuchet MS" w:cs="Tahoma"/>
          <w:sz w:val="21"/>
          <w:szCs w:val="21"/>
        </w:rPr>
        <w:t xml:space="preserve"> i </w:t>
      </w:r>
      <w:r w:rsidRPr="007B189C">
        <w:rPr>
          <w:rFonts w:ascii="Trebuchet MS" w:hAnsi="Trebuchet MS" w:cs="Tahoma"/>
          <w:sz w:val="21"/>
          <w:szCs w:val="21"/>
        </w:rPr>
        <w:t>ze starannością wynikającą z profesjonalnego charakteru prowad</w:t>
      </w:r>
      <w:r>
        <w:rPr>
          <w:rFonts w:ascii="Trebuchet MS" w:hAnsi="Trebuchet MS" w:cs="Tahoma"/>
          <w:sz w:val="21"/>
          <w:szCs w:val="21"/>
        </w:rPr>
        <w:t>zonej działalności gospodarczej;</w:t>
      </w:r>
    </w:p>
    <w:p w14:paraId="4908CC81" w14:textId="77777777" w:rsidR="00BC443E" w:rsidRDefault="00E62597" w:rsidP="00AB4440">
      <w:pPr>
        <w:widowControl w:val="0"/>
        <w:numPr>
          <w:ilvl w:val="0"/>
          <w:numId w:val="10"/>
        </w:numPr>
        <w:tabs>
          <w:tab w:val="clear" w:pos="2880"/>
          <w:tab w:val="num" w:pos="720"/>
        </w:tabs>
        <w:overflowPunct w:val="0"/>
        <w:adjustRightInd w:val="0"/>
        <w:spacing w:before="120" w:line="276" w:lineRule="auto"/>
        <w:ind w:left="72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z</w:t>
      </w:r>
      <w:proofErr w:type="gramEnd"/>
      <w:r>
        <w:rPr>
          <w:rFonts w:ascii="Trebuchet MS" w:hAnsi="Trebuchet MS" w:cs="Tahoma"/>
          <w:sz w:val="21"/>
          <w:szCs w:val="21"/>
        </w:rPr>
        <w:t xml:space="preserve"> wykorzystaniem własnych środków czystości (za wyjątkiem mydła w </w:t>
      </w:r>
      <w:r w:rsidR="00BC443E">
        <w:rPr>
          <w:rFonts w:ascii="Trebuchet MS" w:hAnsi="Trebuchet MS" w:cs="Tahoma"/>
          <w:sz w:val="21"/>
          <w:szCs w:val="21"/>
        </w:rPr>
        <w:t>umywalkach</w:t>
      </w:r>
      <w:r w:rsidR="00BC443E">
        <w:rPr>
          <w:rFonts w:ascii="Trebuchet MS" w:hAnsi="Trebuchet MS" w:cs="Tahoma"/>
          <w:sz w:val="21"/>
          <w:szCs w:val="21"/>
        </w:rPr>
        <w:br/>
        <w:t xml:space="preserve">i </w:t>
      </w:r>
      <w:r>
        <w:rPr>
          <w:rFonts w:ascii="Trebuchet MS" w:hAnsi="Trebuchet MS" w:cs="Tahoma"/>
          <w:sz w:val="21"/>
          <w:szCs w:val="21"/>
        </w:rPr>
        <w:t xml:space="preserve">kabinach </w:t>
      </w:r>
      <w:r w:rsidR="00BC443E">
        <w:rPr>
          <w:rFonts w:ascii="Trebuchet MS" w:hAnsi="Trebuchet MS" w:cs="Tahoma"/>
          <w:sz w:val="21"/>
          <w:szCs w:val="21"/>
        </w:rPr>
        <w:t xml:space="preserve">prysznicowych znajdujących się w umywalni, do których mydło będzie dostarczał Zamawiający), </w:t>
      </w:r>
    </w:p>
    <w:p w14:paraId="719A3BDD" w14:textId="77777777" w:rsidR="00E62597" w:rsidRDefault="00BC443E" w:rsidP="00AB4440">
      <w:pPr>
        <w:widowControl w:val="0"/>
        <w:numPr>
          <w:ilvl w:val="0"/>
          <w:numId w:val="10"/>
        </w:numPr>
        <w:tabs>
          <w:tab w:val="clear" w:pos="2880"/>
          <w:tab w:val="num" w:pos="720"/>
        </w:tabs>
        <w:overflowPunct w:val="0"/>
        <w:adjustRightInd w:val="0"/>
        <w:spacing w:before="120" w:line="276" w:lineRule="auto"/>
        <w:ind w:left="72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własnego</w:t>
      </w:r>
      <w:proofErr w:type="gramEnd"/>
      <w:r>
        <w:rPr>
          <w:rFonts w:ascii="Trebuchet MS" w:hAnsi="Trebuchet MS" w:cs="Tahoma"/>
          <w:sz w:val="21"/>
          <w:szCs w:val="21"/>
        </w:rPr>
        <w:t xml:space="preserve"> sprzętu ręcznego i mechanicznego odpowiedniego do rodzaju sprzątanych powierzchni;</w:t>
      </w:r>
    </w:p>
    <w:p w14:paraId="44F786AB" w14:textId="77777777" w:rsidR="00DD2410" w:rsidRPr="00AB4440" w:rsidRDefault="00BC443E" w:rsidP="00AB4440">
      <w:pPr>
        <w:widowControl w:val="0"/>
        <w:numPr>
          <w:ilvl w:val="0"/>
          <w:numId w:val="10"/>
        </w:numPr>
        <w:tabs>
          <w:tab w:val="clear" w:pos="2880"/>
          <w:tab w:val="num" w:pos="720"/>
        </w:tabs>
        <w:overflowPunct w:val="0"/>
        <w:adjustRightInd w:val="0"/>
        <w:spacing w:before="120" w:line="276" w:lineRule="auto"/>
        <w:ind w:left="72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przy</w:t>
      </w:r>
      <w:proofErr w:type="gramEnd"/>
      <w:r>
        <w:rPr>
          <w:rFonts w:ascii="Trebuchet MS" w:hAnsi="Trebuchet MS" w:cs="Tahoma"/>
          <w:sz w:val="21"/>
          <w:szCs w:val="21"/>
        </w:rPr>
        <w:t xml:space="preserve"> pomocy </w:t>
      </w:r>
      <w:r w:rsidR="00DD2410" w:rsidRPr="00AB4440">
        <w:rPr>
          <w:rFonts w:ascii="Trebuchet MS" w:hAnsi="Trebuchet MS" w:cs="Tahoma"/>
          <w:sz w:val="21"/>
          <w:szCs w:val="21"/>
        </w:rPr>
        <w:t>własnego personelu, którego imienny wykaz przedstawi Zamawiającemu</w:t>
      </w:r>
      <w:r>
        <w:rPr>
          <w:rFonts w:ascii="Trebuchet MS" w:hAnsi="Trebuchet MS" w:cs="Tahoma"/>
          <w:sz w:val="21"/>
          <w:szCs w:val="21"/>
        </w:rPr>
        <w:br/>
      </w:r>
      <w:r w:rsidR="00DD2410" w:rsidRPr="00AB4440">
        <w:rPr>
          <w:rFonts w:ascii="Trebuchet MS" w:hAnsi="Trebuchet MS" w:cs="Tahoma"/>
          <w:sz w:val="21"/>
          <w:szCs w:val="21"/>
        </w:rPr>
        <w:t xml:space="preserve">i na bieżąco będzie go uaktualniać, </w:t>
      </w:r>
    </w:p>
    <w:p w14:paraId="66F631D9" w14:textId="77777777" w:rsidR="007B189C" w:rsidRDefault="007B189C" w:rsidP="00BC443E">
      <w:pPr>
        <w:widowControl w:val="0"/>
        <w:numPr>
          <w:ilvl w:val="0"/>
          <w:numId w:val="4"/>
        </w:numPr>
        <w:tabs>
          <w:tab w:val="clear" w:pos="720"/>
          <w:tab w:val="num" w:pos="426"/>
          <w:tab w:val="num" w:pos="2880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Ponadto Wykonawca zobowiązany jest do:</w:t>
      </w:r>
    </w:p>
    <w:p w14:paraId="0DE348F9" w14:textId="77777777" w:rsidR="007B189C" w:rsidRDefault="007B189C" w:rsidP="007B189C">
      <w:pPr>
        <w:widowControl w:val="0"/>
        <w:numPr>
          <w:ilvl w:val="0"/>
          <w:numId w:val="28"/>
        </w:numPr>
        <w:tabs>
          <w:tab w:val="num" w:pos="851"/>
        </w:tabs>
        <w:overflowPunct w:val="0"/>
        <w:adjustRightInd w:val="0"/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zamknięcia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drzwi i okien, wyłączenia światła i zakręcenie punktów poboru wody</w:t>
      </w:r>
      <w:r>
        <w:rPr>
          <w:rFonts w:ascii="Trebuchet MS" w:hAnsi="Trebuchet MS" w:cs="Tahoma"/>
          <w:sz w:val="21"/>
          <w:szCs w:val="21"/>
        </w:rPr>
        <w:br/>
        <w:t>w pomieszczeniach sprzątanych bez nadzoru</w:t>
      </w:r>
      <w:r w:rsidR="00162861">
        <w:rPr>
          <w:rFonts w:ascii="Trebuchet MS" w:hAnsi="Trebuchet MS" w:cs="Tahoma"/>
          <w:sz w:val="21"/>
          <w:szCs w:val="21"/>
        </w:rPr>
        <w:t>;</w:t>
      </w:r>
    </w:p>
    <w:p w14:paraId="63732497" w14:textId="77777777" w:rsidR="00162861" w:rsidRDefault="00162861" w:rsidP="007B189C">
      <w:pPr>
        <w:widowControl w:val="0"/>
        <w:numPr>
          <w:ilvl w:val="0"/>
          <w:numId w:val="28"/>
        </w:numPr>
        <w:tabs>
          <w:tab w:val="num" w:pos="851"/>
        </w:tabs>
        <w:overflowPunct w:val="0"/>
        <w:adjustRightInd w:val="0"/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przestrzegania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obowiązujących regulaminów dotyczących wchodzenia i opuszczania budynku oraz zasad pobierania i zdawania kluczy;</w:t>
      </w:r>
    </w:p>
    <w:p w14:paraId="534F8E2B" w14:textId="77777777" w:rsidR="00162861" w:rsidRDefault="00162861" w:rsidP="007B189C">
      <w:pPr>
        <w:widowControl w:val="0"/>
        <w:numPr>
          <w:ilvl w:val="0"/>
          <w:numId w:val="28"/>
        </w:numPr>
        <w:tabs>
          <w:tab w:val="num" w:pos="851"/>
        </w:tabs>
        <w:overflowPunct w:val="0"/>
        <w:adjustRightInd w:val="0"/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informowania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Zamawiającego o:</w:t>
      </w:r>
    </w:p>
    <w:p w14:paraId="2E0DF53E" w14:textId="77777777" w:rsidR="00162861" w:rsidRDefault="00162861" w:rsidP="00162861">
      <w:pPr>
        <w:widowControl w:val="0"/>
        <w:numPr>
          <w:ilvl w:val="0"/>
          <w:numId w:val="29"/>
        </w:numPr>
        <w:overflowPunct w:val="0"/>
        <w:adjustRightInd w:val="0"/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zaginięciu</w:t>
      </w:r>
      <w:proofErr w:type="gramEnd"/>
      <w:r>
        <w:rPr>
          <w:rFonts w:ascii="Trebuchet MS" w:hAnsi="Trebuchet MS" w:cs="Tahoma"/>
          <w:sz w:val="21"/>
          <w:szCs w:val="21"/>
        </w:rPr>
        <w:t xml:space="preserve"> kluczy do pomieszczeń;</w:t>
      </w:r>
    </w:p>
    <w:p w14:paraId="68861B65" w14:textId="77777777" w:rsidR="00162861" w:rsidRDefault="00162861" w:rsidP="00162861">
      <w:pPr>
        <w:widowControl w:val="0"/>
        <w:numPr>
          <w:ilvl w:val="0"/>
          <w:numId w:val="29"/>
        </w:numPr>
        <w:overflowPunct w:val="0"/>
        <w:adjustRightInd w:val="0"/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awariach</w:t>
      </w:r>
      <w:proofErr w:type="gramEnd"/>
      <w:r>
        <w:rPr>
          <w:rFonts w:ascii="Trebuchet MS" w:hAnsi="Trebuchet MS" w:cs="Tahoma"/>
          <w:sz w:val="21"/>
          <w:szCs w:val="21"/>
        </w:rPr>
        <w:t xml:space="preserve"> urządzeń elektrycznych i wodno-kanalizacyjnych;</w:t>
      </w:r>
    </w:p>
    <w:p w14:paraId="7BD5E3A7" w14:textId="4BEC5B56" w:rsidR="00162861" w:rsidRDefault="00162861" w:rsidP="00162861">
      <w:pPr>
        <w:widowControl w:val="0"/>
        <w:numPr>
          <w:ilvl w:val="0"/>
          <w:numId w:val="29"/>
        </w:numPr>
        <w:overflowPunct w:val="0"/>
        <w:adjustRightInd w:val="0"/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wszelkich</w:t>
      </w:r>
      <w:proofErr w:type="gramEnd"/>
      <w:r>
        <w:rPr>
          <w:rFonts w:ascii="Trebuchet MS" w:hAnsi="Trebuchet MS" w:cs="Tahoma"/>
          <w:sz w:val="21"/>
          <w:szCs w:val="21"/>
        </w:rPr>
        <w:t xml:space="preserve"> uszkodzeniach</w:t>
      </w:r>
      <w:r w:rsidR="00D538A9">
        <w:rPr>
          <w:rFonts w:ascii="Trebuchet MS" w:hAnsi="Trebuchet MS" w:cs="Tahoma"/>
          <w:sz w:val="21"/>
          <w:szCs w:val="21"/>
        </w:rPr>
        <w:t xml:space="preserve"> </w:t>
      </w:r>
      <w:r>
        <w:rPr>
          <w:rFonts w:ascii="Trebuchet MS" w:hAnsi="Trebuchet MS" w:cs="Tahoma"/>
          <w:sz w:val="21"/>
          <w:szCs w:val="21"/>
        </w:rPr>
        <w:t>sprzątanych pomieszczeń.</w:t>
      </w:r>
    </w:p>
    <w:p w14:paraId="578B886F" w14:textId="77777777" w:rsidR="00BC443E" w:rsidRDefault="00BC443E" w:rsidP="00BC443E">
      <w:pPr>
        <w:widowControl w:val="0"/>
        <w:numPr>
          <w:ilvl w:val="0"/>
          <w:numId w:val="4"/>
        </w:numPr>
        <w:tabs>
          <w:tab w:val="clear" w:pos="720"/>
          <w:tab w:val="num" w:pos="426"/>
          <w:tab w:val="num" w:pos="2880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Wykonawca oświadcza, że:</w:t>
      </w:r>
    </w:p>
    <w:p w14:paraId="1EFDF373" w14:textId="28C5CA83" w:rsidR="006077A0" w:rsidRDefault="006077A0" w:rsidP="007B189C">
      <w:pPr>
        <w:widowControl w:val="0"/>
        <w:numPr>
          <w:ilvl w:val="0"/>
          <w:numId w:val="27"/>
        </w:numPr>
        <w:tabs>
          <w:tab w:val="num" w:pos="709"/>
        </w:tabs>
        <w:overflowPunct w:val="0"/>
        <w:adjustRightInd w:val="0"/>
        <w:spacing w:before="120" w:line="276" w:lineRule="auto"/>
        <w:ind w:hanging="502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stosowane</w:t>
      </w:r>
      <w:proofErr w:type="gramEnd"/>
      <w:r>
        <w:rPr>
          <w:rFonts w:ascii="Trebuchet MS" w:hAnsi="Trebuchet MS" w:cs="Tahoma"/>
          <w:sz w:val="21"/>
          <w:szCs w:val="21"/>
        </w:rPr>
        <w:t xml:space="preserve"> przez niego środki chemiczne</w:t>
      </w:r>
      <w:r w:rsidR="00094B4E" w:rsidRPr="00094B4E">
        <w:rPr>
          <w:rFonts w:ascii="Trebuchet MS" w:hAnsi="Trebuchet MS" w:cs="Tahoma"/>
          <w:color w:val="C00000"/>
          <w:sz w:val="21"/>
          <w:szCs w:val="21"/>
        </w:rPr>
        <w:t xml:space="preserve"> </w:t>
      </w:r>
      <w:r w:rsidR="007B189C">
        <w:rPr>
          <w:rFonts w:ascii="Trebuchet MS" w:hAnsi="Trebuchet MS" w:cs="Tahoma"/>
          <w:sz w:val="21"/>
          <w:szCs w:val="21"/>
        </w:rPr>
        <w:t xml:space="preserve">posiadają atest PZH oraz są odpowiednie do danego </w:t>
      </w:r>
      <w:r w:rsidRPr="007B189C">
        <w:rPr>
          <w:rFonts w:ascii="Trebuchet MS" w:hAnsi="Trebuchet MS" w:cs="Tahoma"/>
          <w:sz w:val="21"/>
          <w:szCs w:val="21"/>
        </w:rPr>
        <w:t>rodzaju powierzchni;</w:t>
      </w:r>
    </w:p>
    <w:p w14:paraId="0F71568D" w14:textId="77777777" w:rsidR="007B189C" w:rsidRPr="007B189C" w:rsidRDefault="007B189C" w:rsidP="007B189C">
      <w:pPr>
        <w:widowControl w:val="0"/>
        <w:numPr>
          <w:ilvl w:val="0"/>
          <w:numId w:val="27"/>
        </w:numPr>
        <w:tabs>
          <w:tab w:val="num" w:pos="709"/>
        </w:tabs>
        <w:overflowPunct w:val="0"/>
        <w:adjustRightInd w:val="0"/>
        <w:spacing w:before="120" w:line="276" w:lineRule="auto"/>
        <w:ind w:hanging="502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przedstawił</w:t>
      </w:r>
      <w:proofErr w:type="gramEnd"/>
      <w:r>
        <w:rPr>
          <w:rFonts w:ascii="Trebuchet MS" w:hAnsi="Trebuchet MS" w:cs="Tahoma"/>
          <w:sz w:val="21"/>
          <w:szCs w:val="21"/>
        </w:rPr>
        <w:t xml:space="preserve"> Zamawiającemu wykaz środków czystości, jakich będzie używał przez czas trwania umowy i uzyskał akceptację Zamawiającego na ich stosowanie; </w:t>
      </w:r>
    </w:p>
    <w:p w14:paraId="0A12158D" w14:textId="07D3140D" w:rsidR="006077A0" w:rsidRPr="00D538A9" w:rsidRDefault="007B189C" w:rsidP="006077A0">
      <w:pPr>
        <w:widowControl w:val="0"/>
        <w:numPr>
          <w:ilvl w:val="0"/>
          <w:numId w:val="27"/>
        </w:numPr>
        <w:tabs>
          <w:tab w:val="num" w:pos="709"/>
        </w:tabs>
        <w:overflowPunct w:val="0"/>
        <w:adjustRightInd w:val="0"/>
        <w:spacing w:before="120" w:line="276" w:lineRule="auto"/>
        <w:ind w:hanging="502"/>
        <w:jc w:val="both"/>
        <w:rPr>
          <w:rFonts w:ascii="Trebuchet MS" w:hAnsi="Trebuchet MS" w:cs="Tahoma"/>
          <w:color w:val="FF0000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będzie</w:t>
      </w:r>
      <w:proofErr w:type="gramEnd"/>
      <w:r>
        <w:rPr>
          <w:rFonts w:ascii="Trebuchet MS" w:hAnsi="Trebuchet MS" w:cs="Tahoma"/>
          <w:sz w:val="21"/>
          <w:szCs w:val="21"/>
        </w:rPr>
        <w:t xml:space="preserve"> zaopatrywał Zamawiającego w worki wymieniane w koszach na śmieci, papier toaletowy oraz papierowe ręczniki do rąk</w:t>
      </w:r>
      <w:r w:rsidR="00162861">
        <w:rPr>
          <w:rFonts w:ascii="Trebuchet MS" w:hAnsi="Trebuchet MS" w:cs="Tahoma"/>
          <w:sz w:val="21"/>
          <w:szCs w:val="21"/>
        </w:rPr>
        <w:t>, kostki do WC, odświeżacze powietrza</w:t>
      </w:r>
      <w:r w:rsidR="00094B4E">
        <w:rPr>
          <w:rFonts w:ascii="Trebuchet MS" w:hAnsi="Trebuchet MS" w:cs="Tahoma"/>
          <w:sz w:val="21"/>
          <w:szCs w:val="21"/>
        </w:rPr>
        <w:br/>
      </w:r>
      <w:r w:rsidR="00162861">
        <w:rPr>
          <w:rFonts w:ascii="Trebuchet MS" w:hAnsi="Trebuchet MS" w:cs="Tahoma"/>
          <w:sz w:val="21"/>
          <w:szCs w:val="21"/>
        </w:rPr>
        <w:t>w toaletach</w:t>
      </w:r>
      <w:r w:rsidR="00D538A9">
        <w:rPr>
          <w:rFonts w:ascii="Trebuchet MS" w:hAnsi="Trebuchet MS" w:cs="Tahoma"/>
          <w:sz w:val="21"/>
          <w:szCs w:val="21"/>
        </w:rPr>
        <w:t xml:space="preserve"> </w:t>
      </w:r>
      <w:r w:rsidR="00D538A9" w:rsidRPr="00094B4E">
        <w:rPr>
          <w:rFonts w:ascii="Trebuchet MS" w:hAnsi="Trebuchet MS" w:cs="Tahoma"/>
          <w:sz w:val="21"/>
          <w:szCs w:val="21"/>
        </w:rPr>
        <w:t>oraz wkład</w:t>
      </w:r>
      <w:r w:rsidR="00262462" w:rsidRPr="00094B4E">
        <w:rPr>
          <w:rFonts w:ascii="Trebuchet MS" w:hAnsi="Trebuchet MS" w:cs="Tahoma"/>
          <w:sz w:val="21"/>
          <w:szCs w:val="21"/>
        </w:rPr>
        <w:t>ki</w:t>
      </w:r>
      <w:r w:rsidR="00D538A9" w:rsidRPr="00094B4E">
        <w:rPr>
          <w:rFonts w:ascii="Trebuchet MS" w:hAnsi="Trebuchet MS" w:cs="Tahoma"/>
          <w:sz w:val="21"/>
          <w:szCs w:val="21"/>
        </w:rPr>
        <w:t xml:space="preserve"> do pisuarów.</w:t>
      </w:r>
    </w:p>
    <w:p w14:paraId="72D169C8" w14:textId="77777777" w:rsidR="00DD2410" w:rsidRDefault="00DD2410" w:rsidP="00162861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D538A9">
        <w:rPr>
          <w:rFonts w:ascii="Trebuchet MS" w:hAnsi="Trebuchet MS" w:cs="Tahoma"/>
          <w:sz w:val="21"/>
          <w:szCs w:val="21"/>
        </w:rPr>
        <w:t xml:space="preserve">Zamawiający zastrzega sobie prawo do </w:t>
      </w:r>
      <w:r w:rsidRPr="00AB4440">
        <w:rPr>
          <w:rFonts w:ascii="Trebuchet MS" w:hAnsi="Trebuchet MS" w:cs="Tahoma"/>
          <w:sz w:val="21"/>
          <w:szCs w:val="21"/>
        </w:rPr>
        <w:t>wystąpienia o zmianę rodzaju używanych środków</w:t>
      </w:r>
      <w:r w:rsidR="00162861">
        <w:rPr>
          <w:rFonts w:ascii="Trebuchet MS" w:hAnsi="Trebuchet MS" w:cs="Tahoma"/>
          <w:sz w:val="21"/>
          <w:szCs w:val="21"/>
        </w:rPr>
        <w:br/>
      </w:r>
      <w:r w:rsidRPr="00AB4440">
        <w:rPr>
          <w:rFonts w:ascii="Trebuchet MS" w:hAnsi="Trebuchet MS" w:cs="Tahoma"/>
          <w:sz w:val="21"/>
          <w:szCs w:val="21"/>
        </w:rPr>
        <w:t xml:space="preserve">w przypadku ich nieskuteczności, lub innych uzasadnionych zastrzeżeń (np. drażniący </w:t>
      </w:r>
      <w:r w:rsidRPr="00AB4440">
        <w:rPr>
          <w:rFonts w:ascii="Trebuchet MS" w:hAnsi="Trebuchet MS" w:cs="Tahoma"/>
          <w:sz w:val="21"/>
          <w:szCs w:val="21"/>
        </w:rPr>
        <w:lastRenderedPageBreak/>
        <w:t>zapach). W tym przypadku Zamawiający wystąpi pisemnie do Wykonawcy z takim poleceniem, a Wykonawca w ciągu dwóch dni roboczych przedstawi Zamawiającemu propozycję zmian do zaakceptowania.</w:t>
      </w:r>
    </w:p>
    <w:p w14:paraId="66D41A43" w14:textId="77777777" w:rsidR="00EF6DB0" w:rsidRDefault="00EF6DB0" w:rsidP="00162861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162861">
        <w:rPr>
          <w:rFonts w:ascii="Trebuchet MS" w:hAnsi="Trebuchet MS" w:cs="Tahoma"/>
          <w:sz w:val="21"/>
          <w:szCs w:val="21"/>
        </w:rPr>
        <w:t xml:space="preserve">Podczas realizacji usługi Wykonawca będzie przestrzegać wszystkich instrukcji otrzymanych od Zamawiającego. </w:t>
      </w:r>
    </w:p>
    <w:p w14:paraId="720058E0" w14:textId="77777777" w:rsidR="00DD2410" w:rsidRDefault="00DD2410" w:rsidP="00162861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162861">
        <w:rPr>
          <w:rFonts w:ascii="Trebuchet MS" w:hAnsi="Trebuchet MS" w:cs="Tahoma"/>
          <w:sz w:val="21"/>
          <w:szCs w:val="21"/>
        </w:rPr>
        <w:t xml:space="preserve">Podczas wykonywania </w:t>
      </w:r>
      <w:r w:rsidR="00EF6DB0" w:rsidRPr="00162861">
        <w:rPr>
          <w:rFonts w:ascii="Trebuchet MS" w:hAnsi="Trebuchet MS" w:cs="Tahoma"/>
          <w:sz w:val="21"/>
          <w:szCs w:val="21"/>
        </w:rPr>
        <w:t>usług Wykonawca</w:t>
      </w:r>
      <w:r w:rsidRPr="00162861">
        <w:rPr>
          <w:rFonts w:ascii="Trebuchet MS" w:hAnsi="Trebuchet MS" w:cs="Tahoma"/>
          <w:sz w:val="21"/>
          <w:szCs w:val="21"/>
        </w:rPr>
        <w:t xml:space="preserve"> zobowiązuje się do przestrzegania obowiązujących przepisów BHP, przeciwpożarowych, sanitarnych i ochrony środowiska oraz przepisów</w:t>
      </w:r>
      <w:r w:rsidR="00162861" w:rsidRPr="00162861">
        <w:rPr>
          <w:rFonts w:ascii="Trebuchet MS" w:hAnsi="Trebuchet MS" w:cs="Tahoma"/>
          <w:sz w:val="21"/>
          <w:szCs w:val="21"/>
        </w:rPr>
        <w:br/>
      </w:r>
      <w:r w:rsidRPr="00162861">
        <w:rPr>
          <w:rFonts w:ascii="Trebuchet MS" w:hAnsi="Trebuchet MS" w:cs="Tahoma"/>
          <w:sz w:val="21"/>
          <w:szCs w:val="21"/>
        </w:rPr>
        <w:t>w zakresie ochrony informacji podlegających prawnej ochronie i innych związanych</w:t>
      </w:r>
      <w:r w:rsidR="00162861" w:rsidRPr="00162861">
        <w:rPr>
          <w:rFonts w:ascii="Trebuchet MS" w:hAnsi="Trebuchet MS" w:cs="Tahoma"/>
          <w:sz w:val="21"/>
          <w:szCs w:val="21"/>
        </w:rPr>
        <w:br/>
      </w:r>
      <w:r w:rsidRPr="00162861">
        <w:rPr>
          <w:rFonts w:ascii="Trebuchet MS" w:hAnsi="Trebuchet MS" w:cs="Tahoma"/>
          <w:sz w:val="21"/>
          <w:szCs w:val="21"/>
        </w:rPr>
        <w:t>z przedmiotem umowy.</w:t>
      </w:r>
    </w:p>
    <w:p w14:paraId="125E6FBB" w14:textId="293652BA" w:rsidR="00DD2410" w:rsidRDefault="00EF6DB0" w:rsidP="00162861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162861">
        <w:rPr>
          <w:rFonts w:ascii="Trebuchet MS" w:hAnsi="Trebuchet MS" w:cs="Tahoma"/>
          <w:sz w:val="21"/>
          <w:szCs w:val="21"/>
        </w:rPr>
        <w:t>Zamawiający umożliwi Wykonawcy</w:t>
      </w:r>
      <w:r w:rsidR="00DD2410" w:rsidRPr="00162861">
        <w:rPr>
          <w:rFonts w:ascii="Trebuchet MS" w:hAnsi="Trebuchet MS" w:cs="Tahoma"/>
          <w:sz w:val="21"/>
          <w:szCs w:val="21"/>
        </w:rPr>
        <w:t>, bez wza</w:t>
      </w:r>
      <w:r w:rsidR="00094B4E">
        <w:rPr>
          <w:rFonts w:ascii="Trebuchet MS" w:hAnsi="Trebuchet MS" w:cs="Tahoma"/>
          <w:sz w:val="21"/>
          <w:szCs w:val="21"/>
        </w:rPr>
        <w:t xml:space="preserve">jemnych rozliczeń, korzystanie </w:t>
      </w:r>
      <w:r w:rsidR="00DD2410" w:rsidRPr="00162861">
        <w:rPr>
          <w:rFonts w:ascii="Trebuchet MS" w:hAnsi="Trebuchet MS" w:cs="Tahoma"/>
          <w:sz w:val="21"/>
          <w:szCs w:val="21"/>
        </w:rPr>
        <w:t>z energii elektrycznej oraz wody do wykonywania prac objętych umową.</w:t>
      </w:r>
    </w:p>
    <w:p w14:paraId="4BF11134" w14:textId="77777777" w:rsidR="00DD2410" w:rsidRDefault="00EF6DB0" w:rsidP="00162861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162861">
        <w:rPr>
          <w:rFonts w:ascii="Trebuchet MS" w:hAnsi="Trebuchet MS" w:cs="Tahoma"/>
          <w:sz w:val="21"/>
          <w:szCs w:val="21"/>
        </w:rPr>
        <w:t>Zamawiający</w:t>
      </w:r>
      <w:r w:rsidR="00DD2410" w:rsidRPr="00162861">
        <w:rPr>
          <w:rFonts w:ascii="Trebuchet MS" w:hAnsi="Trebuchet MS" w:cs="Tahoma"/>
          <w:sz w:val="21"/>
          <w:szCs w:val="21"/>
        </w:rPr>
        <w:t xml:space="preserve"> zobowiązuj</w:t>
      </w:r>
      <w:r w:rsidRPr="00162861">
        <w:rPr>
          <w:rFonts w:ascii="Trebuchet MS" w:hAnsi="Trebuchet MS" w:cs="Tahoma"/>
          <w:sz w:val="21"/>
          <w:szCs w:val="21"/>
        </w:rPr>
        <w:t>e się do powiadomienia Wykonawcy</w:t>
      </w:r>
      <w:r w:rsidR="00DD2410" w:rsidRPr="00162861">
        <w:rPr>
          <w:rFonts w:ascii="Trebuchet MS" w:hAnsi="Trebuchet MS" w:cs="Tahoma"/>
          <w:sz w:val="21"/>
          <w:szCs w:val="21"/>
        </w:rPr>
        <w:t>, z co najmniej jednodniowym wyprzedzeniem, o zmianie (zmniejsze</w:t>
      </w:r>
      <w:r w:rsidRPr="00162861">
        <w:rPr>
          <w:rFonts w:ascii="Trebuchet MS" w:hAnsi="Trebuchet MS" w:cs="Tahoma"/>
          <w:sz w:val="21"/>
          <w:szCs w:val="21"/>
        </w:rPr>
        <w:t xml:space="preserve">niu) powierzchni do sprzątania </w:t>
      </w:r>
      <w:r w:rsidR="00DD2410" w:rsidRPr="00162861">
        <w:rPr>
          <w:rFonts w:ascii="Trebuchet MS" w:hAnsi="Trebuchet MS" w:cs="Tahoma"/>
          <w:sz w:val="21"/>
          <w:szCs w:val="21"/>
        </w:rPr>
        <w:t xml:space="preserve">w przypadku tymczasowego wyłączenia powierzchni ze sprzątania z powodu prowadzenia prac remontowych lub wykonywania w tych pomieszczeniach zadań uniemożliwiających przeprowadzenia prac porządkowych. Wpis o tymczasowym zmniejszeniu powierzchni zostanie dokonany w formularzu ewidencji. </w:t>
      </w:r>
    </w:p>
    <w:p w14:paraId="7A2DE189" w14:textId="77777777" w:rsidR="00DD2410" w:rsidRPr="00162861" w:rsidRDefault="00DD2410" w:rsidP="00162861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162861">
        <w:rPr>
          <w:rFonts w:ascii="Trebuchet MS" w:hAnsi="Trebuchet MS" w:cs="Tahoma"/>
          <w:sz w:val="21"/>
          <w:szCs w:val="21"/>
        </w:rPr>
        <w:t>Zmniejszenie powierzchni w przypadku określ</w:t>
      </w:r>
      <w:r w:rsidR="00162861">
        <w:rPr>
          <w:rFonts w:ascii="Trebuchet MS" w:hAnsi="Trebuchet MS" w:cs="Tahoma"/>
          <w:sz w:val="21"/>
          <w:szCs w:val="21"/>
        </w:rPr>
        <w:t>onym w ust. 8</w:t>
      </w:r>
      <w:r w:rsidRPr="00162861">
        <w:rPr>
          <w:rFonts w:ascii="Trebuchet MS" w:hAnsi="Trebuchet MS" w:cs="Tahoma"/>
          <w:sz w:val="21"/>
          <w:szCs w:val="21"/>
        </w:rPr>
        <w:t xml:space="preserve"> trwające nie dłużej niż 3 dni nie będzie skutkowało zmnie</w:t>
      </w:r>
      <w:r w:rsidR="00EF6DB0" w:rsidRPr="00162861">
        <w:rPr>
          <w:rFonts w:ascii="Trebuchet MS" w:hAnsi="Trebuchet MS" w:cs="Tahoma"/>
          <w:sz w:val="21"/>
          <w:szCs w:val="21"/>
        </w:rPr>
        <w:t>jszeniem wynagrodzenia Wykonawcy</w:t>
      </w:r>
      <w:r w:rsidRPr="00162861">
        <w:rPr>
          <w:rFonts w:ascii="Trebuchet MS" w:hAnsi="Trebuchet MS" w:cs="Tahoma"/>
          <w:sz w:val="21"/>
          <w:szCs w:val="21"/>
        </w:rPr>
        <w:t>. Zmniejszenie powierzchni</w:t>
      </w:r>
      <w:r w:rsidR="00162861">
        <w:rPr>
          <w:rFonts w:ascii="Trebuchet MS" w:hAnsi="Trebuchet MS" w:cs="Tahoma"/>
          <w:sz w:val="21"/>
          <w:szCs w:val="21"/>
        </w:rPr>
        <w:br/>
      </w:r>
      <w:r w:rsidRPr="00162861">
        <w:rPr>
          <w:rFonts w:ascii="Trebuchet MS" w:hAnsi="Trebuchet MS" w:cs="Tahoma"/>
          <w:sz w:val="21"/>
          <w:szCs w:val="21"/>
        </w:rPr>
        <w:t>trwające powyżej 3 dni będzie skutkowało zmnie</w:t>
      </w:r>
      <w:r w:rsidR="00EF6DB0" w:rsidRPr="00162861">
        <w:rPr>
          <w:rFonts w:ascii="Trebuchet MS" w:hAnsi="Trebuchet MS" w:cs="Tahoma"/>
          <w:sz w:val="21"/>
          <w:szCs w:val="21"/>
        </w:rPr>
        <w:t>jszeniem wynagrodzenia Wykonawcy</w:t>
      </w:r>
      <w:r w:rsidRPr="00162861">
        <w:rPr>
          <w:rFonts w:ascii="Trebuchet MS" w:hAnsi="Trebuchet MS" w:cs="Tahoma"/>
          <w:sz w:val="21"/>
          <w:szCs w:val="21"/>
        </w:rPr>
        <w:t xml:space="preserve"> proporcjonalnie do wyłączonej powierzchni</w:t>
      </w:r>
      <w:r w:rsidR="00162861">
        <w:rPr>
          <w:rFonts w:ascii="Trebuchet MS" w:hAnsi="Trebuchet MS" w:cs="Tahoma"/>
          <w:sz w:val="21"/>
          <w:szCs w:val="21"/>
        </w:rPr>
        <w:t xml:space="preserve"> </w:t>
      </w:r>
      <w:r w:rsidRPr="00162861">
        <w:rPr>
          <w:rFonts w:ascii="Trebuchet MS" w:hAnsi="Trebuchet MS" w:cs="Tahoma"/>
          <w:sz w:val="21"/>
          <w:szCs w:val="21"/>
        </w:rPr>
        <w:t>w stosunku do całkowitej powierzchni objętej sprzątaniem oraz ilości dni, na jaką nastąpiło wyłączenie.</w:t>
      </w:r>
    </w:p>
    <w:p w14:paraId="4D324951" w14:textId="77777777" w:rsidR="007475A1" w:rsidRPr="00AB4440" w:rsidRDefault="007475A1" w:rsidP="00AB4440">
      <w:pPr>
        <w:widowControl w:val="0"/>
        <w:numPr>
          <w:ilvl w:val="0"/>
          <w:numId w:val="23"/>
        </w:numPr>
        <w:tabs>
          <w:tab w:val="clear" w:pos="2880"/>
          <w:tab w:val="num" w:pos="360"/>
        </w:tabs>
        <w:overflowPunct w:val="0"/>
        <w:adjustRightInd w:val="0"/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 xml:space="preserve">Zamawiającemu przysługuje uprawnienie do jednostronnej zmiany 10% wielkości sprzątanej powierzchni na podstawie pisemnego uprzedzenia </w:t>
      </w:r>
      <w:r w:rsidR="008D7145" w:rsidRPr="00AB4440">
        <w:rPr>
          <w:rFonts w:ascii="Trebuchet MS" w:hAnsi="Trebuchet MS" w:cs="Tahoma"/>
          <w:sz w:val="21"/>
          <w:szCs w:val="21"/>
        </w:rPr>
        <w:t>realizowanego, z co</w:t>
      </w:r>
      <w:r w:rsidR="00162861">
        <w:rPr>
          <w:rFonts w:ascii="Trebuchet MS" w:hAnsi="Trebuchet MS" w:cs="Tahoma"/>
          <w:sz w:val="21"/>
          <w:szCs w:val="21"/>
        </w:rPr>
        <w:t xml:space="preserve"> najmniej 7-</w:t>
      </w:r>
      <w:r w:rsidRPr="00AB4440">
        <w:rPr>
          <w:rFonts w:ascii="Trebuchet MS" w:hAnsi="Trebuchet MS" w:cs="Tahoma"/>
          <w:sz w:val="21"/>
          <w:szCs w:val="21"/>
        </w:rPr>
        <w:t>dniowym uprzedzeniem, przesłanego do Wykonawcy drogą elektroniczną przez uprawnionego pracownika Zamawiającego.</w:t>
      </w:r>
    </w:p>
    <w:p w14:paraId="1D338EB5" w14:textId="72DA95AC" w:rsidR="00DD2410" w:rsidRPr="00AB4440" w:rsidRDefault="00DD2410" w:rsidP="00AB4440">
      <w:pPr>
        <w:widowControl w:val="0"/>
        <w:numPr>
          <w:ilvl w:val="0"/>
          <w:numId w:val="23"/>
        </w:numPr>
        <w:tabs>
          <w:tab w:val="clear" w:pos="2880"/>
          <w:tab w:val="num" w:pos="360"/>
        </w:tabs>
        <w:overflowPunct w:val="0"/>
        <w:adjustRightInd w:val="0"/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Okresowe zwiększenie powierzchni lub zakresu robót dokonywane będzie na podstawie ustaleń dodatkowych w formie pisemnej, przy czym całkowit</w:t>
      </w:r>
      <w:r w:rsidR="00EF6DB0" w:rsidRPr="00AB4440">
        <w:rPr>
          <w:rFonts w:ascii="Trebuchet MS" w:hAnsi="Trebuchet MS" w:cs="Tahoma"/>
          <w:sz w:val="21"/>
          <w:szCs w:val="21"/>
        </w:rPr>
        <w:t>y wzrost wynagrodzenia Wykonawcy</w:t>
      </w:r>
      <w:r w:rsidR="00A65E6C">
        <w:rPr>
          <w:rFonts w:ascii="Trebuchet MS" w:hAnsi="Trebuchet MS" w:cs="Tahoma"/>
          <w:sz w:val="21"/>
          <w:szCs w:val="21"/>
        </w:rPr>
        <w:br/>
      </w:r>
      <w:r w:rsidRPr="00AB4440">
        <w:rPr>
          <w:rFonts w:ascii="Trebuchet MS" w:hAnsi="Trebuchet MS" w:cs="Tahoma"/>
          <w:sz w:val="21"/>
          <w:szCs w:val="21"/>
        </w:rPr>
        <w:t>z tego tytułu nie może przekroczyć 20% wartości umowy.</w:t>
      </w:r>
    </w:p>
    <w:p w14:paraId="5DF666E8" w14:textId="77777777" w:rsidR="00DD2410" w:rsidRPr="00AB4440" w:rsidRDefault="00DD2410" w:rsidP="00AB4440">
      <w:pPr>
        <w:widowControl w:val="0"/>
        <w:overflowPunct w:val="0"/>
        <w:adjustRightInd w:val="0"/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50D6B21D" w14:textId="77777777" w:rsidR="00DD2410" w:rsidRPr="00AB4440" w:rsidRDefault="00EF6DB0" w:rsidP="00AB4440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§ 3</w:t>
      </w:r>
      <w:r w:rsidR="00162861">
        <w:rPr>
          <w:rFonts w:ascii="Trebuchet MS" w:hAnsi="Trebuchet MS" w:cs="Tahoma"/>
          <w:b/>
          <w:sz w:val="21"/>
          <w:szCs w:val="21"/>
        </w:rPr>
        <w:t xml:space="preserve"> Ubezpieczenie Wykonawcy</w:t>
      </w:r>
    </w:p>
    <w:p w14:paraId="6D078748" w14:textId="77777777" w:rsidR="00A65E6C" w:rsidRDefault="00DD2410" w:rsidP="00AB4440">
      <w:pPr>
        <w:numPr>
          <w:ilvl w:val="0"/>
          <w:numId w:val="5"/>
        </w:numPr>
        <w:tabs>
          <w:tab w:val="clear" w:pos="915"/>
          <w:tab w:val="num" w:pos="360"/>
        </w:tabs>
        <w:spacing w:before="120" w:line="276" w:lineRule="auto"/>
        <w:ind w:left="357" w:hanging="357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 xml:space="preserve">Wykonawca </w:t>
      </w:r>
      <w:r w:rsidR="00A65E6C">
        <w:rPr>
          <w:rFonts w:ascii="Trebuchet MS" w:hAnsi="Trebuchet MS" w:cs="Tahoma"/>
          <w:sz w:val="21"/>
          <w:szCs w:val="21"/>
        </w:rPr>
        <w:t>oświadcza, że posiada ubezpieczenie od odpowiedzialności cywilnej z tytułu prowadzonej działalności gospodarczej oraz przed podpisaniem umowy przedłożył Zamawiającemu polisę wraz z dokumentem opłacenia składki celem potwierdzenie posiadania ubezpieczenia.</w:t>
      </w:r>
    </w:p>
    <w:p w14:paraId="194B4AC1" w14:textId="77777777" w:rsidR="00A65E6C" w:rsidRDefault="00DD2410" w:rsidP="00A65E6C">
      <w:pPr>
        <w:numPr>
          <w:ilvl w:val="0"/>
          <w:numId w:val="5"/>
        </w:numPr>
        <w:tabs>
          <w:tab w:val="clear" w:pos="915"/>
          <w:tab w:val="num" w:pos="360"/>
        </w:tabs>
        <w:spacing w:before="120" w:line="276" w:lineRule="auto"/>
        <w:ind w:left="357" w:hanging="357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 xml:space="preserve">Wykonawca </w:t>
      </w:r>
      <w:r w:rsidR="00A65E6C">
        <w:rPr>
          <w:rFonts w:ascii="Trebuchet MS" w:hAnsi="Trebuchet MS" w:cs="Tahoma"/>
          <w:sz w:val="21"/>
          <w:szCs w:val="21"/>
        </w:rPr>
        <w:t>oświadcza, że posiada ubezpieczenie</w:t>
      </w:r>
      <w:r w:rsidRPr="00AB4440">
        <w:rPr>
          <w:rFonts w:ascii="Trebuchet MS" w:hAnsi="Trebuchet MS" w:cs="Tahoma"/>
          <w:sz w:val="21"/>
          <w:szCs w:val="21"/>
        </w:rPr>
        <w:t xml:space="preserve"> od </w:t>
      </w:r>
      <w:r w:rsidR="00A65E6C">
        <w:rPr>
          <w:rFonts w:ascii="Trebuchet MS" w:hAnsi="Trebuchet MS" w:cs="Tahoma"/>
          <w:sz w:val="21"/>
          <w:szCs w:val="21"/>
        </w:rPr>
        <w:t xml:space="preserve">następstw </w:t>
      </w:r>
      <w:r w:rsidRPr="00AB4440">
        <w:rPr>
          <w:rFonts w:ascii="Trebuchet MS" w:hAnsi="Trebuchet MS" w:cs="Tahoma"/>
          <w:sz w:val="21"/>
          <w:szCs w:val="21"/>
        </w:rPr>
        <w:t>nieszczęśliwych wypadków będących następstwe</w:t>
      </w:r>
      <w:r w:rsidR="00A65E6C">
        <w:rPr>
          <w:rFonts w:ascii="Trebuchet MS" w:hAnsi="Trebuchet MS" w:cs="Tahoma"/>
          <w:sz w:val="21"/>
          <w:szCs w:val="21"/>
        </w:rPr>
        <w:t>m niewłaściwie wykonanej usługi oraz przed podpisaniem umowy przedłożył Zamawiającemu polisę wraz z dokumentem opłacenia składki celem potwierdzenie posiadania ubezpieczenia.</w:t>
      </w:r>
    </w:p>
    <w:p w14:paraId="7A3CE06C" w14:textId="77777777" w:rsidR="00C014EE" w:rsidRPr="00A65E6C" w:rsidRDefault="00C014EE" w:rsidP="00A65E6C">
      <w:pPr>
        <w:spacing w:before="120" w:line="276" w:lineRule="auto"/>
        <w:ind w:left="357"/>
        <w:jc w:val="both"/>
        <w:rPr>
          <w:rFonts w:ascii="Trebuchet MS" w:hAnsi="Trebuchet MS" w:cs="Tahoma"/>
          <w:sz w:val="21"/>
          <w:szCs w:val="21"/>
        </w:rPr>
      </w:pPr>
    </w:p>
    <w:p w14:paraId="0C7A9A88" w14:textId="77777777" w:rsidR="00D8272B" w:rsidRPr="00AB4440" w:rsidRDefault="00EF6DB0" w:rsidP="00162861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§ 4</w:t>
      </w:r>
      <w:r w:rsidR="00162861">
        <w:rPr>
          <w:rFonts w:ascii="Trebuchet MS" w:hAnsi="Trebuchet MS" w:cs="Tahoma"/>
          <w:b/>
          <w:sz w:val="21"/>
          <w:szCs w:val="21"/>
        </w:rPr>
        <w:t xml:space="preserve"> </w:t>
      </w:r>
      <w:r w:rsidR="00D8272B" w:rsidRPr="00AB4440">
        <w:rPr>
          <w:rFonts w:ascii="Trebuchet MS" w:hAnsi="Trebuchet MS" w:cs="Tahoma"/>
          <w:b/>
          <w:sz w:val="21"/>
          <w:szCs w:val="21"/>
        </w:rPr>
        <w:t>Wynagrodzenie</w:t>
      </w:r>
    </w:p>
    <w:p w14:paraId="5686FA4B" w14:textId="6C05787A" w:rsidR="003162ED" w:rsidRPr="00AB4440" w:rsidRDefault="00800D89" w:rsidP="00AB4440">
      <w:pPr>
        <w:numPr>
          <w:ilvl w:val="1"/>
          <w:numId w:val="12"/>
        </w:numPr>
        <w:tabs>
          <w:tab w:val="clear" w:pos="144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 xml:space="preserve">Miesięczne wynagrodzenie Wykonawcy z tytułu świadczenia na rzecz Zamawiającego usługi </w:t>
      </w:r>
      <w:r w:rsidR="00BF3ECC" w:rsidRPr="00AB4440">
        <w:rPr>
          <w:rFonts w:ascii="Trebuchet MS" w:hAnsi="Trebuchet MS" w:cs="Tahoma"/>
          <w:sz w:val="21"/>
          <w:szCs w:val="21"/>
        </w:rPr>
        <w:t xml:space="preserve">sprzątania </w:t>
      </w:r>
      <w:r w:rsidR="00AA48B8" w:rsidRPr="00AB4440">
        <w:rPr>
          <w:rFonts w:ascii="Trebuchet MS" w:hAnsi="Trebuchet MS" w:cs="Tahoma"/>
          <w:sz w:val="21"/>
          <w:szCs w:val="21"/>
        </w:rPr>
        <w:t>powierzchni</w:t>
      </w:r>
      <w:r w:rsidRPr="00AB4440">
        <w:rPr>
          <w:rFonts w:ascii="Trebuchet MS" w:hAnsi="Trebuchet MS" w:cs="Tahoma"/>
          <w:sz w:val="21"/>
          <w:szCs w:val="21"/>
        </w:rPr>
        <w:t xml:space="preserve"> i mycia okien</w:t>
      </w:r>
      <w:r w:rsidR="00AA48B8" w:rsidRPr="00AB4440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BF3ECC" w:rsidRPr="00AB4440">
        <w:rPr>
          <w:rFonts w:ascii="Trebuchet MS" w:hAnsi="Trebuchet MS" w:cs="Tahoma"/>
          <w:sz w:val="21"/>
          <w:szCs w:val="21"/>
        </w:rPr>
        <w:t>wynosi</w:t>
      </w:r>
      <w:r w:rsidR="004A0C56">
        <w:rPr>
          <w:rFonts w:ascii="Trebuchet MS" w:hAnsi="Trebuchet MS" w:cs="Tahoma"/>
          <w:sz w:val="21"/>
          <w:szCs w:val="21"/>
        </w:rPr>
        <w:t xml:space="preserve"> ………………………………………</w:t>
      </w:r>
      <w:r w:rsidR="00BF3ECC" w:rsidRPr="00AB4440">
        <w:rPr>
          <w:rFonts w:ascii="Trebuchet MS" w:hAnsi="Trebuchet MS" w:cs="Tahoma"/>
          <w:sz w:val="21"/>
          <w:szCs w:val="21"/>
        </w:rPr>
        <w:t xml:space="preserve"> </w:t>
      </w:r>
      <w:r w:rsidR="00AA48B8" w:rsidRPr="00AB4440">
        <w:rPr>
          <w:rFonts w:ascii="Trebuchet MS" w:hAnsi="Trebuchet MS" w:cs="Tahoma"/>
          <w:b/>
          <w:sz w:val="21"/>
          <w:szCs w:val="21"/>
        </w:rPr>
        <w:t xml:space="preserve"> zł</w:t>
      </w:r>
      <w:proofErr w:type="gramEnd"/>
      <w:r w:rsidR="00AA48B8" w:rsidRPr="00AB4440">
        <w:rPr>
          <w:rFonts w:ascii="Trebuchet MS" w:hAnsi="Trebuchet MS" w:cs="Tahoma"/>
          <w:b/>
          <w:sz w:val="21"/>
          <w:szCs w:val="21"/>
        </w:rPr>
        <w:t xml:space="preserve"> netto miesięcznie </w:t>
      </w:r>
      <w:r w:rsidR="00AA48B8" w:rsidRPr="004A0C56">
        <w:rPr>
          <w:rFonts w:ascii="Trebuchet MS" w:hAnsi="Trebuchet MS" w:cs="Tahoma"/>
          <w:sz w:val="21"/>
          <w:szCs w:val="21"/>
        </w:rPr>
        <w:t>(słownie:</w:t>
      </w:r>
      <w:r w:rsidR="00CE4B08">
        <w:rPr>
          <w:rFonts w:ascii="Trebuchet MS" w:hAnsi="Trebuchet MS" w:cs="Tahoma"/>
          <w:b/>
          <w:sz w:val="21"/>
          <w:szCs w:val="21"/>
        </w:rPr>
        <w:t xml:space="preserve"> </w:t>
      </w:r>
      <w:r w:rsidR="004A0C56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……………………………………………………………………………………………..</w:t>
      </w:r>
      <w:r w:rsidRPr="00AB4440">
        <w:rPr>
          <w:rFonts w:ascii="Trebuchet MS" w:hAnsi="Trebuchet MS" w:cs="Tahoma"/>
          <w:b/>
          <w:sz w:val="21"/>
          <w:szCs w:val="21"/>
        </w:rPr>
        <w:t xml:space="preserve">) </w:t>
      </w:r>
      <w:r w:rsidRPr="00AB4440">
        <w:rPr>
          <w:rFonts w:ascii="Trebuchet MS" w:hAnsi="Trebuchet MS" w:cs="Tahoma"/>
          <w:sz w:val="21"/>
          <w:szCs w:val="21"/>
        </w:rPr>
        <w:t xml:space="preserve">+ </w:t>
      </w:r>
      <w:proofErr w:type="gramStart"/>
      <w:r w:rsidRPr="00AB4440">
        <w:rPr>
          <w:rFonts w:ascii="Trebuchet MS" w:hAnsi="Trebuchet MS" w:cs="Tahoma"/>
          <w:sz w:val="21"/>
          <w:szCs w:val="21"/>
        </w:rPr>
        <w:t>należny</w:t>
      </w:r>
      <w:proofErr w:type="gramEnd"/>
      <w:r w:rsidR="00AA48B8" w:rsidRPr="00AB4440">
        <w:rPr>
          <w:rFonts w:ascii="Trebuchet MS" w:hAnsi="Trebuchet MS" w:cs="Tahoma"/>
          <w:sz w:val="21"/>
          <w:szCs w:val="21"/>
        </w:rPr>
        <w:t xml:space="preserve"> podatek VAT.</w:t>
      </w:r>
    </w:p>
    <w:p w14:paraId="3FAAA91A" w14:textId="16797C9E" w:rsidR="004A0C56" w:rsidRPr="00F31968" w:rsidRDefault="00800D89" w:rsidP="00F31968">
      <w:pPr>
        <w:numPr>
          <w:ilvl w:val="1"/>
          <w:numId w:val="12"/>
        </w:numPr>
        <w:tabs>
          <w:tab w:val="clear" w:pos="144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lastRenderedPageBreak/>
        <w:t>Wynagrodzenie płatne będzie przelewem na podstawie faktury VAT wystawionej przez Wykonawcę w terminie 14 dni od daty jej otrzymania przez Zamawiającego na rachunek bankowy Wykonawcy: ……………………………………………………………………………………………….</w:t>
      </w:r>
    </w:p>
    <w:p w14:paraId="6816849A" w14:textId="19CB57D7" w:rsidR="007475A1" w:rsidRPr="00AB4440" w:rsidRDefault="00800D89" w:rsidP="00094B4E">
      <w:pPr>
        <w:numPr>
          <w:ilvl w:val="1"/>
          <w:numId w:val="12"/>
        </w:numPr>
        <w:tabs>
          <w:tab w:val="clear" w:pos="144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Wykonawca wystawi fakturę VAT ostatniego dnia każdego miesiąca. Faktura powinna obejmować zbiorcze zestawieni</w:t>
      </w:r>
      <w:r w:rsidR="00094B4E">
        <w:rPr>
          <w:rFonts w:ascii="Trebuchet MS" w:hAnsi="Trebuchet MS" w:cs="Tahoma"/>
          <w:sz w:val="21"/>
          <w:szCs w:val="21"/>
        </w:rPr>
        <w:t>e ilości sprzątanej powierzchni.</w:t>
      </w:r>
    </w:p>
    <w:p w14:paraId="42E9FCE9" w14:textId="77777777" w:rsidR="00741179" w:rsidRDefault="00800D89" w:rsidP="007E3048">
      <w:pPr>
        <w:numPr>
          <w:ilvl w:val="1"/>
          <w:numId w:val="12"/>
        </w:numPr>
        <w:tabs>
          <w:tab w:val="clear" w:pos="144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 przypadku wystąpienia sprzątania okazjonalnego Wykonawca wystawi odrębną fakturę płatną w terminie 14 dni od daty jej otrzymania przez Zamawiającego na rachunek bankowy Wykonawcy.</w:t>
      </w:r>
    </w:p>
    <w:p w14:paraId="37DE5BAF" w14:textId="77777777" w:rsidR="00F31968" w:rsidRPr="004A0C56" w:rsidRDefault="00F31968" w:rsidP="00F31968">
      <w:pPr>
        <w:numPr>
          <w:ilvl w:val="1"/>
          <w:numId w:val="12"/>
        </w:numPr>
        <w:tabs>
          <w:tab w:val="clear" w:pos="144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 xml:space="preserve">Strony dopuszczają coroczną indeksację miesięcznego wynagrodzenia Wykonawcy, o którym mowa w ust. 1 o wskaźnik wzrostu cen towarów i usług konsumpcyjnych </w:t>
      </w:r>
      <w:r w:rsidRPr="004A0C56">
        <w:rPr>
          <w:rFonts w:ascii="Trebuchet MS" w:hAnsi="Trebuchet MS"/>
          <w:sz w:val="21"/>
          <w:szCs w:val="21"/>
        </w:rPr>
        <w:t>ogłaszany</w:t>
      </w:r>
      <w:r>
        <w:rPr>
          <w:rFonts w:ascii="Trebuchet MS" w:hAnsi="Trebuchet MS"/>
          <w:sz w:val="21"/>
          <w:szCs w:val="21"/>
        </w:rPr>
        <w:br/>
      </w:r>
      <w:r w:rsidRPr="004A0C56">
        <w:rPr>
          <w:rFonts w:ascii="Trebuchet MS" w:hAnsi="Trebuchet MS"/>
          <w:sz w:val="21"/>
          <w:szCs w:val="21"/>
        </w:rPr>
        <w:t xml:space="preserve">w Komunikacie Prezesa Głównego Urzędu Statystycznego w sprawie średniorocznego wskaźnika cen towarów i usług konsumpcyjnych. </w:t>
      </w:r>
    </w:p>
    <w:p w14:paraId="687029E7" w14:textId="71DF312A" w:rsidR="00F31968" w:rsidRPr="004A0C56" w:rsidRDefault="00F31968" w:rsidP="00F31968">
      <w:pPr>
        <w:numPr>
          <w:ilvl w:val="1"/>
          <w:numId w:val="12"/>
        </w:numPr>
        <w:tabs>
          <w:tab w:val="clear" w:pos="144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4A0C56">
        <w:rPr>
          <w:rFonts w:ascii="Trebuchet MS" w:hAnsi="Trebuchet MS"/>
          <w:sz w:val="21"/>
          <w:szCs w:val="21"/>
        </w:rPr>
        <w:t>Indeksacja, o której mowa w ust. 7 powyżej będzie od miesiąca następującego po miesiącu</w:t>
      </w:r>
      <w:proofErr w:type="gramStart"/>
      <w:r w:rsidRPr="004A0C56">
        <w:rPr>
          <w:rFonts w:ascii="Trebuchet MS" w:hAnsi="Trebuchet MS"/>
          <w:sz w:val="21"/>
          <w:szCs w:val="21"/>
        </w:rPr>
        <w:t>,</w:t>
      </w:r>
      <w:r>
        <w:rPr>
          <w:rFonts w:ascii="Trebuchet MS" w:hAnsi="Trebuchet MS"/>
          <w:sz w:val="21"/>
          <w:szCs w:val="21"/>
        </w:rPr>
        <w:br/>
      </w:r>
      <w:r w:rsidRPr="004A0C56">
        <w:rPr>
          <w:rFonts w:ascii="Trebuchet MS" w:hAnsi="Trebuchet MS"/>
          <w:sz w:val="21"/>
          <w:szCs w:val="21"/>
        </w:rPr>
        <w:t>w</w:t>
      </w:r>
      <w:proofErr w:type="gramEnd"/>
      <w:r w:rsidRPr="004A0C56">
        <w:rPr>
          <w:rFonts w:ascii="Trebuchet MS" w:hAnsi="Trebuchet MS"/>
          <w:sz w:val="21"/>
          <w:szCs w:val="21"/>
        </w:rPr>
        <w:t xml:space="preserve"> którym został ogłoszony w/w Komunikat Prezesa Głównego Urzędu Statystycznego.</w:t>
      </w:r>
    </w:p>
    <w:p w14:paraId="25983EE1" w14:textId="77777777" w:rsidR="007475A1" w:rsidRPr="00AB4440" w:rsidRDefault="007475A1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5CB0F51C" w14:textId="77777777" w:rsidR="007475A1" w:rsidRPr="00AB4440" w:rsidRDefault="007475A1" w:rsidP="007E3048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§ 5</w:t>
      </w:r>
      <w:r w:rsidR="007E3048">
        <w:rPr>
          <w:rFonts w:ascii="Trebuchet MS" w:hAnsi="Trebuchet MS" w:cs="Tahoma"/>
          <w:b/>
          <w:sz w:val="21"/>
          <w:szCs w:val="21"/>
        </w:rPr>
        <w:t xml:space="preserve"> </w:t>
      </w:r>
      <w:r w:rsidRPr="00AB4440">
        <w:rPr>
          <w:rFonts w:ascii="Trebuchet MS" w:hAnsi="Trebuchet MS" w:cs="Tahoma"/>
          <w:b/>
          <w:sz w:val="21"/>
          <w:szCs w:val="21"/>
        </w:rPr>
        <w:t>Czas trwania umowy</w:t>
      </w:r>
    </w:p>
    <w:p w14:paraId="0BB815EE" w14:textId="051FB935" w:rsidR="007E3048" w:rsidRPr="007E3048" w:rsidRDefault="007475A1" w:rsidP="00A65E6C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 w:rsidRPr="007E3048">
        <w:rPr>
          <w:rFonts w:ascii="Trebuchet MS" w:hAnsi="Trebuchet MS" w:cs="Tahoma"/>
          <w:sz w:val="21"/>
          <w:szCs w:val="21"/>
        </w:rPr>
        <w:t xml:space="preserve">Umowę zawiera się na czas określony od dnia </w:t>
      </w:r>
      <w:r w:rsidR="004A0C56">
        <w:rPr>
          <w:rFonts w:ascii="Trebuchet MS" w:hAnsi="Trebuchet MS" w:cs="Tahoma"/>
          <w:b/>
          <w:sz w:val="21"/>
          <w:szCs w:val="21"/>
        </w:rPr>
        <w:t>1 stycznia 2025</w:t>
      </w:r>
      <w:r w:rsidR="007E3048" w:rsidRPr="007E3048">
        <w:rPr>
          <w:rFonts w:ascii="Trebuchet MS" w:hAnsi="Trebuchet MS" w:cs="Tahoma"/>
          <w:b/>
          <w:sz w:val="21"/>
          <w:szCs w:val="21"/>
        </w:rPr>
        <w:t xml:space="preserve"> r.</w:t>
      </w:r>
      <w:r w:rsidRPr="007E3048">
        <w:rPr>
          <w:rFonts w:ascii="Trebuchet MS" w:hAnsi="Trebuchet MS" w:cs="Tahoma"/>
          <w:sz w:val="21"/>
          <w:szCs w:val="21"/>
        </w:rPr>
        <w:t xml:space="preserve"> do dnia </w:t>
      </w:r>
      <w:r w:rsidR="004A0C56">
        <w:rPr>
          <w:rFonts w:ascii="Trebuchet MS" w:hAnsi="Trebuchet MS" w:cs="Tahoma"/>
          <w:b/>
          <w:sz w:val="21"/>
          <w:szCs w:val="21"/>
        </w:rPr>
        <w:t>31 grudnia</w:t>
      </w:r>
      <w:r w:rsidR="004A0C56">
        <w:rPr>
          <w:rFonts w:ascii="Trebuchet MS" w:hAnsi="Trebuchet MS" w:cs="Tahoma"/>
          <w:b/>
          <w:sz w:val="21"/>
          <w:szCs w:val="21"/>
        </w:rPr>
        <w:br/>
        <w:t>2026</w:t>
      </w:r>
      <w:r w:rsidR="007E3048" w:rsidRPr="007E3048">
        <w:rPr>
          <w:rFonts w:ascii="Trebuchet MS" w:hAnsi="Trebuchet MS" w:cs="Tahoma"/>
          <w:b/>
          <w:sz w:val="21"/>
          <w:szCs w:val="21"/>
        </w:rPr>
        <w:t xml:space="preserve"> r.</w:t>
      </w:r>
      <w:r w:rsidR="00284CD1">
        <w:rPr>
          <w:rFonts w:ascii="Trebuchet MS" w:hAnsi="Trebuchet MS" w:cs="Tahoma"/>
          <w:b/>
          <w:sz w:val="21"/>
          <w:szCs w:val="21"/>
        </w:rPr>
        <w:t xml:space="preserve"> </w:t>
      </w:r>
    </w:p>
    <w:p w14:paraId="71EA3437" w14:textId="77777777" w:rsidR="00D8272B" w:rsidRPr="00AB4440" w:rsidRDefault="00D8272B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40E21CCA" w14:textId="77777777" w:rsidR="007475A1" w:rsidRPr="00AB4440" w:rsidRDefault="007475A1" w:rsidP="007E3048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§ 6</w:t>
      </w:r>
      <w:r w:rsidR="007E3048">
        <w:rPr>
          <w:rFonts w:ascii="Trebuchet MS" w:hAnsi="Trebuchet MS" w:cs="Tahoma"/>
          <w:b/>
          <w:sz w:val="21"/>
          <w:szCs w:val="21"/>
        </w:rPr>
        <w:t xml:space="preserve"> </w:t>
      </w:r>
      <w:r w:rsidRPr="00AB4440">
        <w:rPr>
          <w:rFonts w:ascii="Trebuchet MS" w:hAnsi="Trebuchet MS" w:cs="Tahoma"/>
          <w:b/>
          <w:sz w:val="21"/>
          <w:szCs w:val="21"/>
        </w:rPr>
        <w:t>Odpowiedzialność za wykonanie usług</w:t>
      </w:r>
    </w:p>
    <w:p w14:paraId="3D774022" w14:textId="6BA98179" w:rsidR="00D8272B" w:rsidRPr="00AB4440" w:rsidRDefault="007475A1" w:rsidP="00AB4440">
      <w:pPr>
        <w:widowControl w:val="0"/>
        <w:numPr>
          <w:ilvl w:val="0"/>
          <w:numId w:val="9"/>
        </w:numPr>
        <w:tabs>
          <w:tab w:val="clear" w:pos="1440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Wykonawca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ponosi wszelką odpowiedzialność za ewentualne skutki nienależytego wykonania przedmiotu umowy przed organami uprawnionymi do kontroli i jest zobowiązany do </w:t>
      </w:r>
      <w:r w:rsidR="00A65E6C">
        <w:rPr>
          <w:rFonts w:ascii="Trebuchet MS" w:hAnsi="Trebuchet MS" w:cs="Tahoma"/>
          <w:sz w:val="21"/>
          <w:szCs w:val="21"/>
        </w:rPr>
        <w:t xml:space="preserve">zrekompensowania Zamawiającemu 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wszelkich </w:t>
      </w:r>
      <w:r w:rsidR="00A65E6C">
        <w:rPr>
          <w:rFonts w:ascii="Trebuchet MS" w:hAnsi="Trebuchet MS" w:cs="Tahoma"/>
          <w:sz w:val="21"/>
          <w:szCs w:val="21"/>
        </w:rPr>
        <w:t>kar nakładanych przez w/w organy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z tego tytułu.</w:t>
      </w:r>
    </w:p>
    <w:p w14:paraId="22E42E85" w14:textId="77777777" w:rsidR="00D8272B" w:rsidRPr="00AB4440" w:rsidRDefault="007475A1" w:rsidP="00AB4440">
      <w:pPr>
        <w:widowControl w:val="0"/>
        <w:numPr>
          <w:ilvl w:val="0"/>
          <w:numId w:val="9"/>
        </w:numPr>
        <w:tabs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Wykonawca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jest zwolniony z wyżej wymienionej odpowiedzialności, o ile nienależyte wykonanie prac nastąpiło z przyczyn</w:t>
      </w:r>
      <w:r w:rsidRPr="00AB4440">
        <w:rPr>
          <w:rFonts w:ascii="Trebuchet MS" w:hAnsi="Trebuchet MS" w:cs="Tahoma"/>
          <w:sz w:val="21"/>
          <w:szCs w:val="21"/>
        </w:rPr>
        <w:t xml:space="preserve"> zawinionych przez Zamawiającego</w:t>
      </w:r>
      <w:r w:rsidR="00D8272B" w:rsidRPr="00AB4440">
        <w:rPr>
          <w:rFonts w:ascii="Trebuchet MS" w:hAnsi="Trebuchet MS" w:cs="Tahoma"/>
          <w:sz w:val="21"/>
          <w:szCs w:val="21"/>
        </w:rPr>
        <w:t>.</w:t>
      </w:r>
    </w:p>
    <w:p w14:paraId="26D979D0" w14:textId="74BB3009" w:rsidR="00D8272B" w:rsidRPr="00AB4440" w:rsidRDefault="007475A1" w:rsidP="00AB4440">
      <w:pPr>
        <w:widowControl w:val="0"/>
        <w:numPr>
          <w:ilvl w:val="0"/>
          <w:numId w:val="9"/>
        </w:numPr>
        <w:tabs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Zamawiający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nie odpowiada za ewentualne wypadki przy pracy</w:t>
      </w:r>
      <w:r w:rsidRPr="00AB4440">
        <w:rPr>
          <w:rFonts w:ascii="Trebuchet MS" w:hAnsi="Trebuchet MS" w:cs="Tahoma"/>
          <w:sz w:val="21"/>
          <w:szCs w:val="21"/>
        </w:rPr>
        <w:t>,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j</w:t>
      </w:r>
      <w:r w:rsidRPr="00AB4440">
        <w:rPr>
          <w:rFonts w:ascii="Trebuchet MS" w:hAnsi="Trebuchet MS" w:cs="Tahoma"/>
          <w:sz w:val="21"/>
          <w:szCs w:val="21"/>
        </w:rPr>
        <w:t>akim ulegną pracownicy Wykonaw</w:t>
      </w:r>
      <w:r w:rsidRPr="00D256C5">
        <w:rPr>
          <w:rFonts w:ascii="Trebuchet MS" w:hAnsi="Trebuchet MS" w:cs="Tahoma"/>
          <w:sz w:val="21"/>
          <w:szCs w:val="21"/>
        </w:rPr>
        <w:t>c</w:t>
      </w:r>
      <w:r w:rsidR="00D538A9" w:rsidRPr="00D256C5">
        <w:rPr>
          <w:rFonts w:ascii="Trebuchet MS" w:hAnsi="Trebuchet MS" w:cs="Tahoma"/>
          <w:sz w:val="21"/>
          <w:szCs w:val="21"/>
        </w:rPr>
        <w:t>y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chyba, że wypad</w:t>
      </w:r>
      <w:r w:rsidRPr="00AB4440">
        <w:rPr>
          <w:rFonts w:ascii="Trebuchet MS" w:hAnsi="Trebuchet MS" w:cs="Tahoma"/>
          <w:sz w:val="21"/>
          <w:szCs w:val="21"/>
        </w:rPr>
        <w:t>ek nastąpił z winy Zamawiającego</w:t>
      </w:r>
      <w:r w:rsidR="00D8272B" w:rsidRPr="00AB4440">
        <w:rPr>
          <w:rFonts w:ascii="Trebuchet MS" w:hAnsi="Trebuchet MS" w:cs="Tahoma"/>
          <w:sz w:val="21"/>
          <w:szCs w:val="21"/>
        </w:rPr>
        <w:t>.</w:t>
      </w:r>
    </w:p>
    <w:p w14:paraId="0022DDB5" w14:textId="77777777" w:rsidR="00D8272B" w:rsidRPr="00AB4440" w:rsidRDefault="007475A1" w:rsidP="00AB4440">
      <w:pPr>
        <w:widowControl w:val="0"/>
        <w:numPr>
          <w:ilvl w:val="0"/>
          <w:numId w:val="9"/>
        </w:numPr>
        <w:tabs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Wykonawca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ponosi odpowiedzialność za szkody </w:t>
      </w:r>
      <w:r w:rsidRPr="00AB4440">
        <w:rPr>
          <w:rFonts w:ascii="Trebuchet MS" w:hAnsi="Trebuchet MS" w:cs="Tahoma"/>
          <w:sz w:val="21"/>
          <w:szCs w:val="21"/>
        </w:rPr>
        <w:t>wyrządzone Zamawiającemu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</w:t>
      </w:r>
      <w:r w:rsidR="00D8272B" w:rsidRPr="00AB4440">
        <w:rPr>
          <w:rFonts w:ascii="Trebuchet MS" w:hAnsi="Trebuchet MS" w:cs="Tahoma"/>
          <w:sz w:val="21"/>
          <w:szCs w:val="21"/>
        </w:rPr>
        <w:br/>
        <w:t>i osobom trzecim po</w:t>
      </w:r>
      <w:r w:rsidRPr="00AB4440">
        <w:rPr>
          <w:rFonts w:ascii="Trebuchet MS" w:hAnsi="Trebuchet MS" w:cs="Tahoma"/>
          <w:sz w:val="21"/>
          <w:szCs w:val="21"/>
        </w:rPr>
        <w:t>dczas wykonania usług</w:t>
      </w:r>
      <w:r w:rsidR="00D8272B" w:rsidRPr="00AB4440">
        <w:rPr>
          <w:rFonts w:ascii="Trebuchet MS" w:hAnsi="Trebuchet MS" w:cs="Tahoma"/>
          <w:sz w:val="21"/>
          <w:szCs w:val="21"/>
        </w:rPr>
        <w:t>, a nadto ponosi odpowiedzialność cywilną za szkody powstałe na skutek niewłaściwego wykonania przedmiotu u</w:t>
      </w:r>
      <w:r w:rsidRPr="00AB4440">
        <w:rPr>
          <w:rFonts w:ascii="Trebuchet MS" w:hAnsi="Trebuchet MS" w:cs="Tahoma"/>
          <w:sz w:val="21"/>
          <w:szCs w:val="21"/>
        </w:rPr>
        <w:t xml:space="preserve">mowy </w:t>
      </w:r>
      <w:r w:rsidRPr="00AB4440">
        <w:rPr>
          <w:rFonts w:ascii="Trebuchet MS" w:hAnsi="Trebuchet MS" w:cs="Tahoma"/>
          <w:sz w:val="21"/>
          <w:szCs w:val="21"/>
        </w:rPr>
        <w:br/>
        <w:t>i w tym zakresie Wykonawca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zobowiązany jest ubezpieczyć się od wszelkich </w:t>
      </w:r>
      <w:proofErr w:type="spellStart"/>
      <w:r w:rsidR="00D8272B" w:rsidRPr="00AB4440">
        <w:rPr>
          <w:rFonts w:ascii="Trebuchet MS" w:hAnsi="Trebuchet MS" w:cs="Tahoma"/>
          <w:sz w:val="21"/>
          <w:szCs w:val="21"/>
        </w:rPr>
        <w:t>ryzyk</w:t>
      </w:r>
      <w:proofErr w:type="spellEnd"/>
      <w:r w:rsidR="00D8272B" w:rsidRPr="00AB4440">
        <w:rPr>
          <w:rFonts w:ascii="Trebuchet MS" w:hAnsi="Trebuchet MS" w:cs="Tahoma"/>
          <w:sz w:val="21"/>
          <w:szCs w:val="21"/>
        </w:rPr>
        <w:t xml:space="preserve"> mogących mu zaszkodzić.</w:t>
      </w:r>
    </w:p>
    <w:p w14:paraId="54A0249F" w14:textId="77777777" w:rsidR="00D8272B" w:rsidRPr="00AB4440" w:rsidRDefault="007475A1" w:rsidP="00AB4440">
      <w:pPr>
        <w:widowControl w:val="0"/>
        <w:numPr>
          <w:ilvl w:val="0"/>
          <w:numId w:val="9"/>
        </w:numPr>
        <w:tabs>
          <w:tab w:val="num" w:pos="426"/>
        </w:tabs>
        <w:overflowPunct w:val="0"/>
        <w:adjustRightInd w:val="0"/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Wykonawcę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obciążają wsz</w:t>
      </w:r>
      <w:r w:rsidRPr="00AB4440">
        <w:rPr>
          <w:rFonts w:ascii="Trebuchet MS" w:hAnsi="Trebuchet MS" w:cs="Tahoma"/>
          <w:sz w:val="21"/>
          <w:szCs w:val="21"/>
        </w:rPr>
        <w:t>elkie uznane przez Zamawiającego</w:t>
      </w:r>
      <w:r w:rsidR="00D8272B" w:rsidRPr="00AB4440">
        <w:rPr>
          <w:rFonts w:ascii="Trebuchet MS" w:hAnsi="Trebuchet MS" w:cs="Tahoma"/>
          <w:sz w:val="21"/>
          <w:szCs w:val="21"/>
        </w:rPr>
        <w:t xml:space="preserve"> odszkodowania </w:t>
      </w:r>
      <w:r w:rsidR="00D8272B" w:rsidRPr="00AB4440">
        <w:rPr>
          <w:rFonts w:ascii="Trebuchet MS" w:hAnsi="Trebuchet MS" w:cs="Tahoma"/>
          <w:sz w:val="21"/>
          <w:szCs w:val="21"/>
        </w:rPr>
        <w:br/>
        <w:t>z tytułu powstałych szkód, o których mowa w ust. 4.</w:t>
      </w:r>
    </w:p>
    <w:p w14:paraId="1EA9C6A0" w14:textId="77777777" w:rsidR="007475A1" w:rsidRPr="00AB4440" w:rsidRDefault="007475A1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7235A856" w14:textId="77777777" w:rsidR="007475A1" w:rsidRPr="00AB4440" w:rsidRDefault="007475A1" w:rsidP="007E3048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§ 7</w:t>
      </w:r>
      <w:r w:rsidR="007E3048">
        <w:rPr>
          <w:rFonts w:ascii="Trebuchet MS" w:hAnsi="Trebuchet MS" w:cs="Tahoma"/>
          <w:b/>
          <w:sz w:val="21"/>
          <w:szCs w:val="21"/>
        </w:rPr>
        <w:t xml:space="preserve"> </w:t>
      </w:r>
      <w:r w:rsidRPr="00AB4440">
        <w:rPr>
          <w:rFonts w:ascii="Trebuchet MS" w:hAnsi="Trebuchet MS" w:cs="Tahoma"/>
          <w:b/>
          <w:sz w:val="21"/>
          <w:szCs w:val="21"/>
        </w:rPr>
        <w:t xml:space="preserve">Kary umowne </w:t>
      </w:r>
    </w:p>
    <w:p w14:paraId="0F87DEA3" w14:textId="77777777" w:rsidR="007E3048" w:rsidRDefault="007475A1" w:rsidP="007E3048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 przypadku nie wykonania usług objętych umową, Zamawiający po uprzednim wezwaniu Wykonawcy do usunięcia nieprawidłowości, może</w:t>
      </w:r>
      <w:r w:rsidR="007E3048">
        <w:rPr>
          <w:rFonts w:ascii="Trebuchet MS" w:hAnsi="Trebuchet MS" w:cs="Tahoma"/>
          <w:sz w:val="21"/>
          <w:szCs w:val="21"/>
        </w:rPr>
        <w:t>:</w:t>
      </w:r>
    </w:p>
    <w:p w14:paraId="6A74BC33" w14:textId="28F5847C" w:rsidR="007E3048" w:rsidRDefault="007475A1" w:rsidP="007E3048">
      <w:pPr>
        <w:numPr>
          <w:ilvl w:val="2"/>
          <w:numId w:val="3"/>
        </w:numPr>
        <w:spacing w:before="120" w:line="276" w:lineRule="auto"/>
        <w:ind w:left="851" w:hanging="425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na</w:t>
      </w:r>
      <w:r w:rsidR="007E3048">
        <w:rPr>
          <w:rFonts w:ascii="Trebuchet MS" w:hAnsi="Trebuchet MS" w:cs="Tahoma"/>
          <w:sz w:val="21"/>
          <w:szCs w:val="21"/>
        </w:rPr>
        <w:t xml:space="preserve">liczyć karę umowną w wysokości równowartości wynagrodzenia Wykonawcy odpowiadającego zakresowi niewykonanej usługi i </w:t>
      </w:r>
      <w:proofErr w:type="gramStart"/>
      <w:r w:rsidR="007E3048">
        <w:rPr>
          <w:rFonts w:ascii="Trebuchet MS" w:hAnsi="Trebuchet MS" w:cs="Tahoma"/>
          <w:sz w:val="21"/>
          <w:szCs w:val="21"/>
        </w:rPr>
        <w:t>czasowi przez jaki</w:t>
      </w:r>
      <w:proofErr w:type="gramEnd"/>
      <w:r w:rsidR="007E3048">
        <w:rPr>
          <w:rFonts w:ascii="Trebuchet MS" w:hAnsi="Trebuchet MS" w:cs="Tahoma"/>
          <w:sz w:val="21"/>
          <w:szCs w:val="21"/>
        </w:rPr>
        <w:t xml:space="preserve"> usługa nie była wykonywane  </w:t>
      </w:r>
    </w:p>
    <w:p w14:paraId="1B64D815" w14:textId="056EA3ED" w:rsidR="009F2BEB" w:rsidRPr="00AB4440" w:rsidRDefault="00094B4E" w:rsidP="007E3048">
      <w:pPr>
        <w:numPr>
          <w:ilvl w:val="2"/>
          <w:numId w:val="3"/>
        </w:numPr>
        <w:spacing w:before="120" w:line="276" w:lineRule="auto"/>
        <w:ind w:left="851" w:hanging="425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lastRenderedPageBreak/>
        <w:t xml:space="preserve"> </w:t>
      </w:r>
      <w:proofErr w:type="gramStart"/>
      <w:r w:rsidR="007E3048">
        <w:rPr>
          <w:rFonts w:ascii="Trebuchet MS" w:hAnsi="Trebuchet MS" w:cs="Tahoma"/>
          <w:sz w:val="21"/>
          <w:szCs w:val="21"/>
        </w:rPr>
        <w:t>zlecić</w:t>
      </w:r>
      <w:proofErr w:type="gramEnd"/>
      <w:r w:rsidR="007E3048">
        <w:rPr>
          <w:rFonts w:ascii="Trebuchet MS" w:hAnsi="Trebuchet MS" w:cs="Tahoma"/>
          <w:sz w:val="21"/>
          <w:szCs w:val="21"/>
        </w:rPr>
        <w:t xml:space="preserve"> wykonanie usługi podmiotowi trzeciemu na koszt i ryzyko Wykonawcy.</w:t>
      </w:r>
    </w:p>
    <w:p w14:paraId="06C25228" w14:textId="77777777" w:rsidR="009F2BEB" w:rsidRPr="00AB4440" w:rsidRDefault="009F2BEB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67D688AB" w14:textId="77777777" w:rsidR="007B3D67" w:rsidRPr="00AB4440" w:rsidRDefault="007475A1" w:rsidP="00AB4440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§ 8</w:t>
      </w:r>
    </w:p>
    <w:p w14:paraId="2C45F48B" w14:textId="77777777" w:rsidR="007475A1" w:rsidRPr="00AB4440" w:rsidRDefault="007475A1" w:rsidP="00AB4440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B4440">
        <w:rPr>
          <w:rFonts w:ascii="Trebuchet MS" w:hAnsi="Trebuchet MS" w:cs="Tahoma"/>
          <w:b/>
          <w:sz w:val="21"/>
          <w:szCs w:val="21"/>
        </w:rPr>
        <w:t>Postanowienia końcowe</w:t>
      </w:r>
    </w:p>
    <w:p w14:paraId="12C34BF8" w14:textId="77777777" w:rsidR="00AB1A99" w:rsidRPr="00AB4440" w:rsidRDefault="00AB1A99" w:rsidP="00AB4440">
      <w:pPr>
        <w:numPr>
          <w:ilvl w:val="0"/>
          <w:numId w:val="7"/>
        </w:numPr>
        <w:tabs>
          <w:tab w:val="clear" w:pos="720"/>
          <w:tab w:val="num" w:pos="360"/>
        </w:tabs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W sprawach nieuregulowanych niniejszą umową będą miały zastosowanie przepisy Kodeksu Cywilnego.</w:t>
      </w:r>
    </w:p>
    <w:p w14:paraId="694629E8" w14:textId="61217CF5" w:rsidR="007E3341" w:rsidRPr="00AB4440" w:rsidRDefault="00C801AD" w:rsidP="00AB4440">
      <w:pPr>
        <w:numPr>
          <w:ilvl w:val="0"/>
          <w:numId w:val="7"/>
        </w:numPr>
        <w:tabs>
          <w:tab w:val="clear" w:pos="720"/>
          <w:tab w:val="num" w:pos="360"/>
        </w:tabs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 xml:space="preserve">Do </w:t>
      </w:r>
      <w:r w:rsidR="007E3341" w:rsidRPr="00AB4440">
        <w:rPr>
          <w:rFonts w:ascii="Trebuchet MS" w:hAnsi="Trebuchet MS" w:cs="Tahoma"/>
          <w:sz w:val="21"/>
          <w:szCs w:val="21"/>
        </w:rPr>
        <w:t xml:space="preserve">koordynowania spraw zawiązanych </w:t>
      </w:r>
      <w:r w:rsidR="00A65E6C">
        <w:rPr>
          <w:rFonts w:ascii="Trebuchet MS" w:hAnsi="Trebuchet MS" w:cs="Tahoma"/>
          <w:sz w:val="21"/>
          <w:szCs w:val="21"/>
        </w:rPr>
        <w:t xml:space="preserve">z realizacją umowy </w:t>
      </w:r>
      <w:r w:rsidR="009842E9" w:rsidRPr="00AB4440">
        <w:rPr>
          <w:rFonts w:ascii="Trebuchet MS" w:hAnsi="Trebuchet MS" w:cs="Tahoma"/>
          <w:sz w:val="21"/>
          <w:szCs w:val="21"/>
        </w:rPr>
        <w:t>ze strony Z</w:t>
      </w:r>
      <w:r w:rsidR="009F511D" w:rsidRPr="00AB4440">
        <w:rPr>
          <w:rFonts w:ascii="Trebuchet MS" w:hAnsi="Trebuchet MS" w:cs="Tahoma"/>
          <w:sz w:val="21"/>
          <w:szCs w:val="21"/>
        </w:rPr>
        <w:t xml:space="preserve">amawiającego </w:t>
      </w:r>
      <w:r w:rsidR="005A74E2" w:rsidRPr="00AB4440">
        <w:rPr>
          <w:rFonts w:ascii="Trebuchet MS" w:hAnsi="Trebuchet MS" w:cs="Tahoma"/>
          <w:sz w:val="21"/>
          <w:szCs w:val="21"/>
        </w:rPr>
        <w:t xml:space="preserve">wyznaczona </w:t>
      </w:r>
      <w:r w:rsidR="009F511D" w:rsidRPr="00AB4440">
        <w:rPr>
          <w:rFonts w:ascii="Trebuchet MS" w:hAnsi="Trebuchet MS" w:cs="Tahoma"/>
          <w:sz w:val="21"/>
          <w:szCs w:val="21"/>
        </w:rPr>
        <w:t>jest</w:t>
      </w:r>
      <w:r w:rsidR="007475A1" w:rsidRPr="00AB4440">
        <w:rPr>
          <w:rFonts w:ascii="Trebuchet MS" w:hAnsi="Trebuchet MS" w:cs="Tahoma"/>
          <w:sz w:val="21"/>
          <w:szCs w:val="21"/>
        </w:rPr>
        <w:t xml:space="preserve"> Pani </w:t>
      </w:r>
      <w:r w:rsidR="00886B7E" w:rsidRPr="00AB4440">
        <w:rPr>
          <w:rFonts w:ascii="Trebuchet MS" w:hAnsi="Trebuchet MS" w:cs="Tahoma"/>
          <w:sz w:val="21"/>
          <w:szCs w:val="21"/>
        </w:rPr>
        <w:t>Danuta Zajko,</w:t>
      </w:r>
      <w:r w:rsidR="009F511D" w:rsidRPr="00AB4440">
        <w:rPr>
          <w:rFonts w:ascii="Trebuchet MS" w:hAnsi="Trebuchet MS" w:cs="Tahoma"/>
          <w:sz w:val="21"/>
          <w:szCs w:val="21"/>
        </w:rPr>
        <w:t xml:space="preserve"> </w:t>
      </w:r>
      <w:r w:rsidR="009842E9" w:rsidRPr="00AB4440">
        <w:rPr>
          <w:rFonts w:ascii="Trebuchet MS" w:hAnsi="Trebuchet MS" w:cs="Tahoma"/>
          <w:sz w:val="21"/>
          <w:szCs w:val="21"/>
        </w:rPr>
        <w:t xml:space="preserve">e-mail: </w:t>
      </w:r>
      <w:hyperlink r:id="rId8" w:history="1">
        <w:r w:rsidR="009842E9" w:rsidRPr="00AB4440">
          <w:rPr>
            <w:rStyle w:val="Hipercze"/>
            <w:rFonts w:ascii="Trebuchet MS" w:hAnsi="Trebuchet MS" w:cs="Tahoma"/>
            <w:color w:val="auto"/>
            <w:sz w:val="21"/>
            <w:szCs w:val="21"/>
          </w:rPr>
          <w:t>dzajko@mzk.slupsk.p</w:t>
        </w:r>
        <w:r w:rsidR="009842E9" w:rsidRPr="00AB4440">
          <w:rPr>
            <w:rStyle w:val="Hipercze"/>
            <w:rFonts w:ascii="Trebuchet MS" w:hAnsi="Trebuchet MS" w:cs="Tahoma"/>
            <w:sz w:val="21"/>
            <w:szCs w:val="21"/>
          </w:rPr>
          <w:t>l</w:t>
        </w:r>
      </w:hyperlink>
      <w:r w:rsidR="009842E9" w:rsidRPr="00AB4440">
        <w:rPr>
          <w:rFonts w:ascii="Trebuchet MS" w:hAnsi="Trebuchet MS" w:cs="Tahoma"/>
          <w:sz w:val="21"/>
          <w:szCs w:val="21"/>
        </w:rPr>
        <w:t>, tel. 609</w:t>
      </w:r>
      <w:r w:rsidR="00886B7E" w:rsidRPr="00AB4440">
        <w:rPr>
          <w:rFonts w:ascii="Trebuchet MS" w:hAnsi="Trebuchet MS" w:cs="Tahoma"/>
          <w:sz w:val="21"/>
          <w:szCs w:val="21"/>
        </w:rPr>
        <w:t> </w:t>
      </w:r>
      <w:r w:rsidR="009842E9" w:rsidRPr="00AB4440">
        <w:rPr>
          <w:rFonts w:ascii="Trebuchet MS" w:hAnsi="Trebuchet MS" w:cs="Tahoma"/>
          <w:sz w:val="21"/>
          <w:szCs w:val="21"/>
        </w:rPr>
        <w:t>801</w:t>
      </w:r>
      <w:r w:rsidR="00886B7E" w:rsidRPr="00AB4440">
        <w:rPr>
          <w:rFonts w:ascii="Trebuchet MS" w:hAnsi="Trebuchet MS" w:cs="Tahoma"/>
          <w:sz w:val="21"/>
          <w:szCs w:val="21"/>
        </w:rPr>
        <w:t xml:space="preserve"> </w:t>
      </w:r>
      <w:r w:rsidR="009842E9" w:rsidRPr="00AB4440">
        <w:rPr>
          <w:rFonts w:ascii="Trebuchet MS" w:hAnsi="Trebuchet MS" w:cs="Tahoma"/>
          <w:sz w:val="21"/>
          <w:szCs w:val="21"/>
        </w:rPr>
        <w:t>068.</w:t>
      </w:r>
    </w:p>
    <w:p w14:paraId="43C287B1" w14:textId="77777777" w:rsidR="005A74E2" w:rsidRPr="00AB4440" w:rsidRDefault="00C801AD" w:rsidP="00AB4440">
      <w:pPr>
        <w:numPr>
          <w:ilvl w:val="0"/>
          <w:numId w:val="7"/>
        </w:numPr>
        <w:tabs>
          <w:tab w:val="clear" w:pos="720"/>
          <w:tab w:val="num" w:pos="360"/>
        </w:tabs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Do</w:t>
      </w:r>
      <w:r w:rsidR="007E3341" w:rsidRPr="00AB4440">
        <w:rPr>
          <w:rFonts w:ascii="Trebuchet MS" w:hAnsi="Trebuchet MS" w:cs="Tahoma"/>
          <w:sz w:val="21"/>
          <w:szCs w:val="21"/>
        </w:rPr>
        <w:t xml:space="preserve"> koordynowania spraw związanych z real</w:t>
      </w:r>
      <w:r w:rsidR="00886B7E" w:rsidRPr="00AB4440">
        <w:rPr>
          <w:rFonts w:ascii="Trebuchet MS" w:hAnsi="Trebuchet MS" w:cs="Tahoma"/>
          <w:sz w:val="21"/>
          <w:szCs w:val="21"/>
        </w:rPr>
        <w:t xml:space="preserve">izacją umowy ze strony Wykonawcy </w:t>
      </w:r>
      <w:r w:rsidR="005A74E2" w:rsidRPr="00AB4440">
        <w:rPr>
          <w:rFonts w:ascii="Trebuchet MS" w:hAnsi="Trebuchet MS" w:cs="Tahoma"/>
          <w:sz w:val="21"/>
          <w:szCs w:val="21"/>
        </w:rPr>
        <w:t>wyznaczony jest</w:t>
      </w:r>
      <w:r w:rsidR="007E3048">
        <w:rPr>
          <w:rFonts w:ascii="Trebuchet MS" w:hAnsi="Trebuchet MS" w:cs="Tahoma"/>
          <w:sz w:val="21"/>
          <w:szCs w:val="21"/>
        </w:rPr>
        <w:t>……………………………………………………………….</w:t>
      </w:r>
    </w:p>
    <w:p w14:paraId="18DC660C" w14:textId="77777777" w:rsidR="00AB1A99" w:rsidRPr="00AB4440" w:rsidRDefault="00AB1A99" w:rsidP="00AB4440">
      <w:pPr>
        <w:numPr>
          <w:ilvl w:val="0"/>
          <w:numId w:val="7"/>
        </w:numPr>
        <w:tabs>
          <w:tab w:val="clear" w:pos="720"/>
          <w:tab w:val="num" w:pos="360"/>
        </w:tabs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 xml:space="preserve">Wszelkie zmiany i uzupełnienia niniejszej umowy dokonywane będą na piśmie </w:t>
      </w:r>
      <w:r w:rsidRPr="00AB4440">
        <w:rPr>
          <w:rFonts w:ascii="Trebuchet MS" w:hAnsi="Trebuchet MS" w:cs="Tahoma"/>
          <w:sz w:val="21"/>
          <w:szCs w:val="21"/>
        </w:rPr>
        <w:br/>
        <w:t>w formie aneksu pod rygorem nieważności.</w:t>
      </w:r>
    </w:p>
    <w:p w14:paraId="5A439E8B" w14:textId="77777777" w:rsidR="00AB1A99" w:rsidRDefault="00AB1A99" w:rsidP="00AB4440">
      <w:pPr>
        <w:numPr>
          <w:ilvl w:val="0"/>
          <w:numId w:val="7"/>
        </w:numPr>
        <w:tabs>
          <w:tab w:val="clear" w:pos="720"/>
          <w:tab w:val="num" w:pos="360"/>
        </w:tabs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 xml:space="preserve">Ewentualne spory wynikłe między stronami na tle stosowania niniejszej umowy rozstrzygnie sąd właściwy dla siedziby </w:t>
      </w:r>
      <w:r w:rsidR="009F511D" w:rsidRPr="00AB4440">
        <w:rPr>
          <w:rFonts w:ascii="Trebuchet MS" w:hAnsi="Trebuchet MS" w:cs="Tahoma"/>
          <w:sz w:val="21"/>
          <w:szCs w:val="21"/>
        </w:rPr>
        <w:t>Zamawiającego</w:t>
      </w:r>
      <w:r w:rsidRPr="00AB4440">
        <w:rPr>
          <w:rFonts w:ascii="Trebuchet MS" w:hAnsi="Trebuchet MS" w:cs="Tahoma"/>
          <w:sz w:val="21"/>
          <w:szCs w:val="21"/>
        </w:rPr>
        <w:t>.</w:t>
      </w:r>
    </w:p>
    <w:p w14:paraId="6F261F92" w14:textId="5CCE09E2" w:rsidR="007E3048" w:rsidRPr="00AB4440" w:rsidRDefault="007E3048" w:rsidP="00AB4440">
      <w:pPr>
        <w:numPr>
          <w:ilvl w:val="0"/>
          <w:numId w:val="7"/>
        </w:numPr>
        <w:tabs>
          <w:tab w:val="clear" w:pos="720"/>
          <w:tab w:val="num" w:pos="360"/>
        </w:tabs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Dokumentacja postępowania oraz oferta W</w:t>
      </w:r>
      <w:r w:rsidR="00A65E6C">
        <w:rPr>
          <w:rFonts w:ascii="Trebuchet MS" w:hAnsi="Trebuchet MS" w:cs="Tahoma"/>
          <w:sz w:val="21"/>
          <w:szCs w:val="21"/>
        </w:rPr>
        <w:t>ykonawcy z ……………………</w:t>
      </w:r>
      <w:r>
        <w:rPr>
          <w:rFonts w:ascii="Trebuchet MS" w:hAnsi="Trebuchet MS" w:cs="Tahoma"/>
          <w:sz w:val="21"/>
          <w:szCs w:val="21"/>
        </w:rPr>
        <w:t xml:space="preserve"> stanowią integralną część niniejszej umowy. </w:t>
      </w:r>
    </w:p>
    <w:p w14:paraId="24962584" w14:textId="77777777" w:rsidR="00AB1A99" w:rsidRPr="00AB4440" w:rsidRDefault="00AB1A99" w:rsidP="00AB4440">
      <w:pPr>
        <w:numPr>
          <w:ilvl w:val="0"/>
          <w:numId w:val="7"/>
        </w:numPr>
        <w:tabs>
          <w:tab w:val="clear" w:pos="720"/>
          <w:tab w:val="num" w:pos="360"/>
        </w:tabs>
        <w:spacing w:before="120" w:line="276" w:lineRule="auto"/>
        <w:ind w:left="360"/>
        <w:jc w:val="both"/>
        <w:rPr>
          <w:rFonts w:ascii="Trebuchet MS" w:hAnsi="Trebuchet MS" w:cs="Tahoma"/>
          <w:sz w:val="21"/>
          <w:szCs w:val="21"/>
        </w:rPr>
      </w:pPr>
      <w:r w:rsidRPr="00AB4440">
        <w:rPr>
          <w:rFonts w:ascii="Trebuchet MS" w:hAnsi="Trebuchet MS" w:cs="Tahoma"/>
          <w:sz w:val="21"/>
          <w:szCs w:val="21"/>
        </w:rPr>
        <w:t>Umowę sporządzono w dwóch jed</w:t>
      </w:r>
      <w:r w:rsidR="00886B7E" w:rsidRPr="00AB4440">
        <w:rPr>
          <w:rFonts w:ascii="Trebuchet MS" w:hAnsi="Trebuchet MS" w:cs="Tahoma"/>
          <w:sz w:val="21"/>
          <w:szCs w:val="21"/>
        </w:rPr>
        <w:t>nobrzmiących egzemplarzach, po jednym</w:t>
      </w:r>
      <w:r w:rsidRPr="00AB4440">
        <w:rPr>
          <w:rFonts w:ascii="Trebuchet MS" w:hAnsi="Trebuchet MS" w:cs="Tahoma"/>
          <w:sz w:val="21"/>
          <w:szCs w:val="21"/>
        </w:rPr>
        <w:t xml:space="preserve"> egzemplarzu </w:t>
      </w:r>
      <w:r w:rsidRPr="00AB4440">
        <w:rPr>
          <w:rFonts w:ascii="Trebuchet MS" w:hAnsi="Trebuchet MS" w:cs="Tahoma"/>
          <w:sz w:val="21"/>
          <w:szCs w:val="21"/>
        </w:rPr>
        <w:br/>
        <w:t xml:space="preserve">dla każdej ze stron. </w:t>
      </w:r>
    </w:p>
    <w:p w14:paraId="2F2A0E00" w14:textId="77777777" w:rsidR="00AB1A99" w:rsidRPr="00AB4440" w:rsidRDefault="00AB1A99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7B67CFB1" w14:textId="77777777" w:rsidR="004E6D47" w:rsidRPr="00AB4440" w:rsidRDefault="004E6D47" w:rsidP="00AB4440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14:paraId="5897B442" w14:textId="77777777" w:rsidR="004E6D47" w:rsidRPr="00AB4440" w:rsidRDefault="003162ED" w:rsidP="007E3048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proofErr w:type="gramStart"/>
      <w:r w:rsidRPr="00AB4440">
        <w:rPr>
          <w:rFonts w:ascii="Trebuchet MS" w:hAnsi="Trebuchet MS" w:cs="Tahoma"/>
          <w:b/>
          <w:sz w:val="21"/>
          <w:szCs w:val="21"/>
        </w:rPr>
        <w:t>ZAMAWIAJĄCY</w:t>
      </w:r>
      <w:r w:rsidR="004E6D47" w:rsidRPr="00AB4440">
        <w:rPr>
          <w:rFonts w:ascii="Trebuchet MS" w:hAnsi="Trebuchet MS" w:cs="Tahoma"/>
          <w:b/>
          <w:sz w:val="21"/>
          <w:szCs w:val="21"/>
        </w:rPr>
        <w:t xml:space="preserve">                               </w:t>
      </w:r>
      <w:r w:rsidR="004E6D47" w:rsidRPr="00AB4440">
        <w:rPr>
          <w:rFonts w:ascii="Trebuchet MS" w:hAnsi="Trebuchet MS" w:cs="Tahoma"/>
          <w:b/>
          <w:sz w:val="21"/>
          <w:szCs w:val="21"/>
        </w:rPr>
        <w:tab/>
      </w:r>
      <w:r w:rsidR="004E6D47" w:rsidRPr="00AB4440">
        <w:rPr>
          <w:rFonts w:ascii="Trebuchet MS" w:hAnsi="Trebuchet MS" w:cs="Tahoma"/>
          <w:b/>
          <w:sz w:val="21"/>
          <w:szCs w:val="21"/>
        </w:rPr>
        <w:tab/>
        <w:t xml:space="preserve">               </w:t>
      </w:r>
      <w:r w:rsidR="004E6D47" w:rsidRPr="00AB4440">
        <w:rPr>
          <w:rFonts w:ascii="Trebuchet MS" w:hAnsi="Trebuchet MS" w:cs="Tahoma"/>
          <w:b/>
          <w:sz w:val="21"/>
          <w:szCs w:val="21"/>
        </w:rPr>
        <w:tab/>
      </w:r>
      <w:r w:rsidR="004E6D47" w:rsidRPr="00AB4440">
        <w:rPr>
          <w:rFonts w:ascii="Trebuchet MS" w:hAnsi="Trebuchet MS" w:cs="Tahoma"/>
          <w:b/>
          <w:sz w:val="21"/>
          <w:szCs w:val="21"/>
        </w:rPr>
        <w:tab/>
      </w:r>
      <w:r w:rsidRPr="00AB4440">
        <w:rPr>
          <w:rFonts w:ascii="Trebuchet MS" w:hAnsi="Trebuchet MS" w:cs="Tahoma"/>
          <w:b/>
          <w:sz w:val="21"/>
          <w:szCs w:val="21"/>
        </w:rPr>
        <w:t>WYKONAWCA</w:t>
      </w:r>
      <w:proofErr w:type="gramEnd"/>
    </w:p>
    <w:sectPr w:rsidR="004E6D47" w:rsidRPr="00AB4440" w:rsidSect="003C7BC8">
      <w:headerReference w:type="default" r:id="rId9"/>
      <w:footerReference w:type="even" r:id="rId10"/>
      <w:footerReference w:type="default" r:id="rId11"/>
      <w:pgSz w:w="11906" w:h="16838"/>
      <w:pgMar w:top="1258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F50FC" w14:textId="77777777" w:rsidR="00BC6B65" w:rsidRDefault="00BC6B65">
      <w:r>
        <w:separator/>
      </w:r>
    </w:p>
  </w:endnote>
  <w:endnote w:type="continuationSeparator" w:id="0">
    <w:p w14:paraId="6DA63828" w14:textId="77777777" w:rsidR="00BC6B65" w:rsidRDefault="00BC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4C2CB" w14:textId="77777777" w:rsidR="0084107F" w:rsidRDefault="0084107F" w:rsidP="009842E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11BBB1" w14:textId="77777777" w:rsidR="0084107F" w:rsidRDefault="0084107F" w:rsidP="00313E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23555" w14:textId="77777777" w:rsidR="0084107F" w:rsidRDefault="0084107F" w:rsidP="009842E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153B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054DEFD" w14:textId="77777777" w:rsidR="0084107F" w:rsidRDefault="0084107F" w:rsidP="00313E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DA20F" w14:textId="77777777" w:rsidR="00BC6B65" w:rsidRDefault="00BC6B65">
      <w:r>
        <w:separator/>
      </w:r>
    </w:p>
  </w:footnote>
  <w:footnote w:type="continuationSeparator" w:id="0">
    <w:p w14:paraId="707D2C73" w14:textId="77777777" w:rsidR="00BC6B65" w:rsidRDefault="00BC6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67D2F" w14:textId="77777777" w:rsidR="0084107F" w:rsidRPr="00C8246E" w:rsidRDefault="0084107F" w:rsidP="00BA05BC">
    <w:pPr>
      <w:pStyle w:val="Nagwek"/>
      <w:jc w:val="right"/>
      <w:rPr>
        <w:rFonts w:ascii="Tahoma" w:hAnsi="Tahoma" w:cs="Tahoma"/>
        <w:i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1D7A"/>
    <w:multiLevelType w:val="hybridMultilevel"/>
    <w:tmpl w:val="0A4A3D8A"/>
    <w:lvl w:ilvl="0" w:tplc="56324EB2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AC25A5"/>
    <w:multiLevelType w:val="hybridMultilevel"/>
    <w:tmpl w:val="388CE288"/>
    <w:lvl w:ilvl="0" w:tplc="FB381CE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9E2837"/>
    <w:multiLevelType w:val="hybridMultilevel"/>
    <w:tmpl w:val="47863E8E"/>
    <w:lvl w:ilvl="0" w:tplc="0415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A34577"/>
    <w:multiLevelType w:val="hybridMultilevel"/>
    <w:tmpl w:val="E69437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91953"/>
    <w:multiLevelType w:val="multilevel"/>
    <w:tmpl w:val="87261F8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C4D12"/>
    <w:multiLevelType w:val="hybridMultilevel"/>
    <w:tmpl w:val="680CFE3C"/>
    <w:lvl w:ilvl="0" w:tplc="171E25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F60DBE"/>
    <w:multiLevelType w:val="hybridMultilevel"/>
    <w:tmpl w:val="680AB5A0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ED69D9"/>
    <w:multiLevelType w:val="hybridMultilevel"/>
    <w:tmpl w:val="08BEA2C0"/>
    <w:lvl w:ilvl="0" w:tplc="DDF8EC08">
      <w:start w:val="1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7927CF"/>
    <w:multiLevelType w:val="hybridMultilevel"/>
    <w:tmpl w:val="037052E2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F07CE1"/>
    <w:multiLevelType w:val="hybridMultilevel"/>
    <w:tmpl w:val="69D6B634"/>
    <w:lvl w:ilvl="0" w:tplc="D902A7C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1D7F98"/>
    <w:multiLevelType w:val="hybridMultilevel"/>
    <w:tmpl w:val="0E7C1946"/>
    <w:lvl w:ilvl="0" w:tplc="DE8884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C570967"/>
    <w:multiLevelType w:val="multilevel"/>
    <w:tmpl w:val="C1A8E20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3FFB4B02"/>
    <w:multiLevelType w:val="multilevel"/>
    <w:tmpl w:val="FA1245C4"/>
    <w:lvl w:ilvl="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0F4295"/>
    <w:multiLevelType w:val="hybridMultilevel"/>
    <w:tmpl w:val="00DA118E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B40D88"/>
    <w:multiLevelType w:val="hybridMultilevel"/>
    <w:tmpl w:val="5DE6AFFA"/>
    <w:lvl w:ilvl="0" w:tplc="C3C29E90">
      <w:start w:val="5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D902A7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6E0839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756FD"/>
    <w:multiLevelType w:val="hybridMultilevel"/>
    <w:tmpl w:val="FA1245C4"/>
    <w:lvl w:ilvl="0" w:tplc="844E0A1A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3D67D2"/>
    <w:multiLevelType w:val="hybridMultilevel"/>
    <w:tmpl w:val="788C0306"/>
    <w:lvl w:ilvl="0" w:tplc="05C6F30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2D51C1"/>
    <w:multiLevelType w:val="hybridMultilevel"/>
    <w:tmpl w:val="9C9C75F8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76E7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D401A1"/>
    <w:multiLevelType w:val="hybridMultilevel"/>
    <w:tmpl w:val="4642C69C"/>
    <w:lvl w:ilvl="0" w:tplc="0CEE547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9F33314"/>
    <w:multiLevelType w:val="hybridMultilevel"/>
    <w:tmpl w:val="49F6B350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64B6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B6E3F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BF12F3"/>
    <w:multiLevelType w:val="hybridMultilevel"/>
    <w:tmpl w:val="C8EEC7C6"/>
    <w:lvl w:ilvl="0" w:tplc="505686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0E4332"/>
    <w:multiLevelType w:val="multilevel"/>
    <w:tmpl w:val="0A4A3D8A"/>
    <w:lvl w:ilvl="0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9E7BB2"/>
    <w:multiLevelType w:val="hybridMultilevel"/>
    <w:tmpl w:val="EBE2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D3AA8"/>
    <w:multiLevelType w:val="hybridMultilevel"/>
    <w:tmpl w:val="EE142F04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527863"/>
    <w:multiLevelType w:val="hybridMultilevel"/>
    <w:tmpl w:val="BDC81700"/>
    <w:lvl w:ilvl="0" w:tplc="B930D9D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D3261D7"/>
    <w:multiLevelType w:val="hybridMultilevel"/>
    <w:tmpl w:val="A412BD30"/>
    <w:lvl w:ilvl="0" w:tplc="50FAEC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A96C49"/>
    <w:multiLevelType w:val="hybridMultilevel"/>
    <w:tmpl w:val="1E12DE8E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58038C"/>
    <w:multiLevelType w:val="hybridMultilevel"/>
    <w:tmpl w:val="17266AB4"/>
    <w:lvl w:ilvl="0" w:tplc="87F8AD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955CE2"/>
    <w:multiLevelType w:val="multilevel"/>
    <w:tmpl w:val="044AFD84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7"/>
  </w:num>
  <w:num w:numId="3">
    <w:abstractNumId w:val="19"/>
  </w:num>
  <w:num w:numId="4">
    <w:abstractNumId w:val="26"/>
  </w:num>
  <w:num w:numId="5">
    <w:abstractNumId w:val="16"/>
  </w:num>
  <w:num w:numId="6">
    <w:abstractNumId w:val="6"/>
  </w:num>
  <w:num w:numId="7">
    <w:abstractNumId w:val="8"/>
  </w:num>
  <w:num w:numId="8">
    <w:abstractNumId w:val="23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5"/>
  </w:num>
  <w:num w:numId="12">
    <w:abstractNumId w:val="9"/>
  </w:num>
  <w:num w:numId="1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28"/>
  </w:num>
  <w:num w:numId="17">
    <w:abstractNumId w:val="2"/>
  </w:num>
  <w:num w:numId="18">
    <w:abstractNumId w:val="12"/>
  </w:num>
  <w:num w:numId="19">
    <w:abstractNumId w:val="14"/>
  </w:num>
  <w:num w:numId="20">
    <w:abstractNumId w:val="4"/>
  </w:num>
  <w:num w:numId="21">
    <w:abstractNumId w:val="9"/>
  </w:num>
  <w:num w:numId="22">
    <w:abstractNumId w:val="21"/>
  </w:num>
  <w:num w:numId="23">
    <w:abstractNumId w:val="7"/>
  </w:num>
  <w:num w:numId="24">
    <w:abstractNumId w:val="3"/>
  </w:num>
  <w:num w:numId="25">
    <w:abstractNumId w:val="22"/>
  </w:num>
  <w:num w:numId="26">
    <w:abstractNumId w:val="20"/>
  </w:num>
  <w:num w:numId="27">
    <w:abstractNumId w:val="1"/>
  </w:num>
  <w:num w:numId="28">
    <w:abstractNumId w:val="5"/>
  </w:num>
  <w:num w:numId="29">
    <w:abstractNumId w:val="18"/>
  </w:num>
  <w:num w:numId="30">
    <w:abstractNumId w:val="10"/>
  </w:num>
  <w:num w:numId="31">
    <w:abstractNumId w:val="24"/>
  </w:num>
  <w:num w:numId="32">
    <w:abstractNumId w:val="11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6D"/>
    <w:rsid w:val="00021FB7"/>
    <w:rsid w:val="000235BF"/>
    <w:rsid w:val="0006527A"/>
    <w:rsid w:val="00083887"/>
    <w:rsid w:val="00094B4E"/>
    <w:rsid w:val="000F786A"/>
    <w:rsid w:val="000F78C6"/>
    <w:rsid w:val="00105D49"/>
    <w:rsid w:val="00111442"/>
    <w:rsid w:val="001118A9"/>
    <w:rsid w:val="00112C2B"/>
    <w:rsid w:val="0013501F"/>
    <w:rsid w:val="00162861"/>
    <w:rsid w:val="00181DDB"/>
    <w:rsid w:val="00197AFF"/>
    <w:rsid w:val="001A166D"/>
    <w:rsid w:val="001B6DAF"/>
    <w:rsid w:val="001C3B0E"/>
    <w:rsid w:val="001D42EF"/>
    <w:rsid w:val="001E097E"/>
    <w:rsid w:val="00200BA3"/>
    <w:rsid w:val="002014F4"/>
    <w:rsid w:val="00217451"/>
    <w:rsid w:val="00262462"/>
    <w:rsid w:val="00266C43"/>
    <w:rsid w:val="00284CD1"/>
    <w:rsid w:val="00290E83"/>
    <w:rsid w:val="002A7BDD"/>
    <w:rsid w:val="002E2208"/>
    <w:rsid w:val="002F0728"/>
    <w:rsid w:val="00300F14"/>
    <w:rsid w:val="00312111"/>
    <w:rsid w:val="00313E14"/>
    <w:rsid w:val="003162ED"/>
    <w:rsid w:val="00327DB4"/>
    <w:rsid w:val="0035499C"/>
    <w:rsid w:val="00364232"/>
    <w:rsid w:val="003656D1"/>
    <w:rsid w:val="00382F58"/>
    <w:rsid w:val="00383810"/>
    <w:rsid w:val="00393271"/>
    <w:rsid w:val="003A046E"/>
    <w:rsid w:val="003A65B6"/>
    <w:rsid w:val="003C121E"/>
    <w:rsid w:val="003C7BC8"/>
    <w:rsid w:val="003E1102"/>
    <w:rsid w:val="003F1E31"/>
    <w:rsid w:val="003F2166"/>
    <w:rsid w:val="0041120A"/>
    <w:rsid w:val="00417281"/>
    <w:rsid w:val="00433F12"/>
    <w:rsid w:val="004348F7"/>
    <w:rsid w:val="00486CD8"/>
    <w:rsid w:val="004969AA"/>
    <w:rsid w:val="004A0C56"/>
    <w:rsid w:val="004D161E"/>
    <w:rsid w:val="004E6D47"/>
    <w:rsid w:val="004F59DE"/>
    <w:rsid w:val="00507286"/>
    <w:rsid w:val="005108EB"/>
    <w:rsid w:val="00514B3F"/>
    <w:rsid w:val="00515EC7"/>
    <w:rsid w:val="005173DC"/>
    <w:rsid w:val="005317EC"/>
    <w:rsid w:val="00540FF8"/>
    <w:rsid w:val="005A74E2"/>
    <w:rsid w:val="005C7014"/>
    <w:rsid w:val="006077A0"/>
    <w:rsid w:val="00615C1C"/>
    <w:rsid w:val="0063258A"/>
    <w:rsid w:val="00653FEC"/>
    <w:rsid w:val="0067668F"/>
    <w:rsid w:val="006A61E9"/>
    <w:rsid w:val="006B1986"/>
    <w:rsid w:val="006C55E6"/>
    <w:rsid w:val="006D16A1"/>
    <w:rsid w:val="006D2A91"/>
    <w:rsid w:val="006E38C3"/>
    <w:rsid w:val="006E7D24"/>
    <w:rsid w:val="006F1246"/>
    <w:rsid w:val="00723B84"/>
    <w:rsid w:val="00740FD1"/>
    <w:rsid w:val="00741179"/>
    <w:rsid w:val="00742236"/>
    <w:rsid w:val="0074495C"/>
    <w:rsid w:val="007475A1"/>
    <w:rsid w:val="007551F0"/>
    <w:rsid w:val="00777C36"/>
    <w:rsid w:val="0078115E"/>
    <w:rsid w:val="00783E79"/>
    <w:rsid w:val="007B189C"/>
    <w:rsid w:val="007B3D67"/>
    <w:rsid w:val="007E3048"/>
    <w:rsid w:val="007E3341"/>
    <w:rsid w:val="007F612A"/>
    <w:rsid w:val="00800D89"/>
    <w:rsid w:val="00833D79"/>
    <w:rsid w:val="0084107F"/>
    <w:rsid w:val="00865C49"/>
    <w:rsid w:val="0087781A"/>
    <w:rsid w:val="00886B7E"/>
    <w:rsid w:val="00894EA4"/>
    <w:rsid w:val="008B2187"/>
    <w:rsid w:val="008D7145"/>
    <w:rsid w:val="008F31F5"/>
    <w:rsid w:val="00931556"/>
    <w:rsid w:val="00951B5F"/>
    <w:rsid w:val="009753A1"/>
    <w:rsid w:val="009842E9"/>
    <w:rsid w:val="00995F92"/>
    <w:rsid w:val="009B57F0"/>
    <w:rsid w:val="009D788C"/>
    <w:rsid w:val="009F2BEB"/>
    <w:rsid w:val="009F30CC"/>
    <w:rsid w:val="009F511D"/>
    <w:rsid w:val="009F68AB"/>
    <w:rsid w:val="00A03BF3"/>
    <w:rsid w:val="00A326BF"/>
    <w:rsid w:val="00A6200D"/>
    <w:rsid w:val="00A65E6C"/>
    <w:rsid w:val="00AA48B8"/>
    <w:rsid w:val="00AB1A99"/>
    <w:rsid w:val="00AB34CE"/>
    <w:rsid w:val="00AB4440"/>
    <w:rsid w:val="00AC2131"/>
    <w:rsid w:val="00B01CB5"/>
    <w:rsid w:val="00B06E07"/>
    <w:rsid w:val="00B1094C"/>
    <w:rsid w:val="00B30561"/>
    <w:rsid w:val="00B642D2"/>
    <w:rsid w:val="00B658A5"/>
    <w:rsid w:val="00B75022"/>
    <w:rsid w:val="00B82271"/>
    <w:rsid w:val="00BA05BC"/>
    <w:rsid w:val="00BA3917"/>
    <w:rsid w:val="00BC3417"/>
    <w:rsid w:val="00BC443E"/>
    <w:rsid w:val="00BC6B65"/>
    <w:rsid w:val="00BD2F4F"/>
    <w:rsid w:val="00BF3ECC"/>
    <w:rsid w:val="00BF61E1"/>
    <w:rsid w:val="00C014EE"/>
    <w:rsid w:val="00C16317"/>
    <w:rsid w:val="00C30000"/>
    <w:rsid w:val="00C3541F"/>
    <w:rsid w:val="00C51A24"/>
    <w:rsid w:val="00C562F9"/>
    <w:rsid w:val="00C56678"/>
    <w:rsid w:val="00C634B7"/>
    <w:rsid w:val="00C64868"/>
    <w:rsid w:val="00C679B2"/>
    <w:rsid w:val="00C801AD"/>
    <w:rsid w:val="00C8246E"/>
    <w:rsid w:val="00CC6F8D"/>
    <w:rsid w:val="00CD7BA6"/>
    <w:rsid w:val="00CE4B08"/>
    <w:rsid w:val="00D147EC"/>
    <w:rsid w:val="00D1764D"/>
    <w:rsid w:val="00D24CA7"/>
    <w:rsid w:val="00D256C5"/>
    <w:rsid w:val="00D3625D"/>
    <w:rsid w:val="00D500B0"/>
    <w:rsid w:val="00D538A9"/>
    <w:rsid w:val="00D559FB"/>
    <w:rsid w:val="00D81C01"/>
    <w:rsid w:val="00D8272B"/>
    <w:rsid w:val="00DA045F"/>
    <w:rsid w:val="00DA582A"/>
    <w:rsid w:val="00DB0D77"/>
    <w:rsid w:val="00DD2410"/>
    <w:rsid w:val="00DD5F44"/>
    <w:rsid w:val="00DE32AF"/>
    <w:rsid w:val="00DF16C4"/>
    <w:rsid w:val="00E248F0"/>
    <w:rsid w:val="00E25374"/>
    <w:rsid w:val="00E33942"/>
    <w:rsid w:val="00E62597"/>
    <w:rsid w:val="00E67A0E"/>
    <w:rsid w:val="00E7236E"/>
    <w:rsid w:val="00E816C4"/>
    <w:rsid w:val="00E85088"/>
    <w:rsid w:val="00E93E0E"/>
    <w:rsid w:val="00EC1FBE"/>
    <w:rsid w:val="00EE6E1E"/>
    <w:rsid w:val="00EF6DB0"/>
    <w:rsid w:val="00F268B8"/>
    <w:rsid w:val="00F31476"/>
    <w:rsid w:val="00F3153B"/>
    <w:rsid w:val="00F31968"/>
    <w:rsid w:val="00F42A7F"/>
    <w:rsid w:val="00FA1DD3"/>
    <w:rsid w:val="00FC0D55"/>
    <w:rsid w:val="00FE2D07"/>
    <w:rsid w:val="00FE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ACE73"/>
  <w15:chartTrackingRefBased/>
  <w15:docId w15:val="{112C25E7-FFBB-400C-A8D7-98DF2FD2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A99"/>
    <w:pPr>
      <w:autoSpaceDE w:val="0"/>
      <w:autoSpaceDN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B1A99"/>
    <w:pPr>
      <w:spacing w:line="360" w:lineRule="auto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75022"/>
    <w:pPr>
      <w:overflowPunct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styleId="Stopka">
    <w:name w:val="footer"/>
    <w:basedOn w:val="Normalny"/>
    <w:rsid w:val="00313E1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3E14"/>
  </w:style>
  <w:style w:type="paragraph" w:styleId="Nagwek">
    <w:name w:val="header"/>
    <w:basedOn w:val="Normalny"/>
    <w:rsid w:val="00CD7BA6"/>
    <w:pPr>
      <w:tabs>
        <w:tab w:val="center" w:pos="4536"/>
        <w:tab w:val="right" w:pos="9072"/>
      </w:tabs>
    </w:pPr>
  </w:style>
  <w:style w:type="paragraph" w:customStyle="1" w:styleId="Styl">
    <w:name w:val="Styl"/>
    <w:rsid w:val="00AB34C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Pogrubienie">
    <w:name w:val="Strong"/>
    <w:qFormat/>
    <w:rsid w:val="00AB34CE"/>
    <w:rPr>
      <w:b/>
      <w:bCs/>
    </w:rPr>
  </w:style>
  <w:style w:type="character" w:styleId="Hipercze">
    <w:name w:val="Hyperlink"/>
    <w:rsid w:val="009842E9"/>
    <w:rPr>
      <w:color w:val="0000FF"/>
      <w:u w:val="single"/>
    </w:rPr>
  </w:style>
  <w:style w:type="character" w:styleId="Odwoaniedokomentarza">
    <w:name w:val="annotation reference"/>
    <w:semiHidden/>
    <w:rsid w:val="009F511D"/>
    <w:rPr>
      <w:sz w:val="16"/>
      <w:szCs w:val="16"/>
    </w:rPr>
  </w:style>
  <w:style w:type="paragraph" w:styleId="Tekstkomentarza">
    <w:name w:val="annotation text"/>
    <w:basedOn w:val="Normalny"/>
    <w:semiHidden/>
    <w:rsid w:val="009F51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511D"/>
    <w:rPr>
      <w:b/>
      <w:bCs/>
    </w:rPr>
  </w:style>
  <w:style w:type="paragraph" w:styleId="Tekstdymka">
    <w:name w:val="Balloon Text"/>
    <w:basedOn w:val="Normalny"/>
    <w:semiHidden/>
    <w:rsid w:val="009F511D"/>
    <w:rPr>
      <w:rFonts w:ascii="Tahoma" w:hAnsi="Tahoma" w:cs="Tahoma"/>
      <w:sz w:val="16"/>
      <w:szCs w:val="16"/>
    </w:rPr>
  </w:style>
  <w:style w:type="paragraph" w:styleId="Akapitzlist">
    <w:name w:val="List Paragraph"/>
    <w:aliases w:val="L1,List Paragraph,Akapit z listą5,Normal,Akapit z listą3,Akapit z listą31,Akapit z listą32,Preambuła,T_SZ_List Paragraph,Wypunktowanie,zwykły tekst,BulletC,normalny tekst,Obiekt,CW_Lista,List Paragraph0,Numerowanie,Akapit z listą BS,lp1"/>
    <w:basedOn w:val="Normalny"/>
    <w:link w:val="AkapitzlistZnak"/>
    <w:qFormat/>
    <w:rsid w:val="00DA045F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Preambuła Znak,T_SZ_List Paragraph Znak,Wypunktowanie Znak,zwykły tekst Znak,BulletC Znak,Obiekt Znak"/>
    <w:link w:val="Akapitzlist"/>
    <w:uiPriority w:val="34"/>
    <w:qFormat/>
    <w:rsid w:val="00DA045F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WWNum28">
    <w:name w:val="WWNum28"/>
    <w:basedOn w:val="Bezlisty"/>
    <w:rsid w:val="004A0C56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2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ajko@mzk.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8184C-6535-45C4-90A2-397CD8C3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1333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NR…</vt:lpstr>
    </vt:vector>
  </TitlesOfParts>
  <Company>MZK Słupsk</Company>
  <LinksUpToDate>false</LinksUpToDate>
  <CharactersWithSpaces>10628</CharactersWithSpaces>
  <SharedDoc>false</SharedDoc>
  <HLinks>
    <vt:vector size="6" baseType="variant">
      <vt:variant>
        <vt:i4>2031720</vt:i4>
      </vt:variant>
      <vt:variant>
        <vt:i4>0</vt:i4>
      </vt:variant>
      <vt:variant>
        <vt:i4>0</vt:i4>
      </vt:variant>
      <vt:variant>
        <vt:i4>5</vt:i4>
      </vt:variant>
      <vt:variant>
        <vt:lpwstr>mailto:dzajko@mzk.slupsk.pl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NR…</dc:title>
  <dc:subject/>
  <dc:creator>Sawicki</dc:creator>
  <cp:keywords/>
  <cp:lastModifiedBy>Jańczuk Krzysztof</cp:lastModifiedBy>
  <cp:revision>6</cp:revision>
  <cp:lastPrinted>2015-07-17T08:54:00Z</cp:lastPrinted>
  <dcterms:created xsi:type="dcterms:W3CDTF">2022-12-14T10:40:00Z</dcterms:created>
  <dcterms:modified xsi:type="dcterms:W3CDTF">2024-11-04T13:37:00Z</dcterms:modified>
</cp:coreProperties>
</file>