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6C2E" w:rsidRDefault="00050C55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UMOWA NR ……../ 2024/ŁIN</w:t>
      </w:r>
    </w:p>
    <w:p w:rsidR="00F5215E" w:rsidRPr="00F5215E" w:rsidRDefault="00050C55" w:rsidP="00F5215E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na dostawę </w:t>
      </w:r>
      <w:bookmarkStart w:id="0" w:name="_Hlk178588895"/>
      <w:r>
        <w:rPr>
          <w:rFonts w:asciiTheme="minorHAnsi" w:hAnsiTheme="minorHAnsi" w:cstheme="minorHAnsi"/>
          <w:b/>
          <w:bCs/>
        </w:rPr>
        <w:t xml:space="preserve">telefonów komórkowych  </w:t>
      </w:r>
      <w:r w:rsidR="00F5215E" w:rsidRPr="00F5215E">
        <w:rPr>
          <w:rFonts w:asciiTheme="minorHAnsi" w:hAnsiTheme="minorHAnsi" w:cstheme="minorHAnsi"/>
          <w:b/>
          <w:bCs/>
        </w:rPr>
        <w:t xml:space="preserve">SAMSUNG Galaxy S23 </w:t>
      </w:r>
    </w:p>
    <w:p w:rsidR="00896C2E" w:rsidRDefault="00F5215E" w:rsidP="00F5215E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5215E">
        <w:rPr>
          <w:rFonts w:asciiTheme="minorHAnsi" w:hAnsiTheme="minorHAnsi" w:cstheme="minorHAnsi"/>
          <w:b/>
          <w:bCs/>
        </w:rPr>
        <w:t xml:space="preserve">FE 5G 8/128GB 6.4" 120Hz oraz </w:t>
      </w:r>
      <w:proofErr w:type="spellStart"/>
      <w:r w:rsidRPr="00F5215E">
        <w:rPr>
          <w:rFonts w:asciiTheme="minorHAnsi" w:hAnsiTheme="minorHAnsi" w:cstheme="minorHAnsi"/>
          <w:b/>
          <w:bCs/>
        </w:rPr>
        <w:t>Iphone</w:t>
      </w:r>
      <w:proofErr w:type="spellEnd"/>
      <w:r w:rsidRPr="00F5215E">
        <w:rPr>
          <w:rFonts w:asciiTheme="minorHAnsi" w:hAnsiTheme="minorHAnsi" w:cstheme="minorHAnsi"/>
          <w:b/>
          <w:bCs/>
        </w:rPr>
        <w:t xml:space="preserve"> 15 PRO 5 G 128GB</w:t>
      </w:r>
      <w:r w:rsidR="00050C55">
        <w:rPr>
          <w:rFonts w:asciiTheme="minorHAnsi" w:hAnsiTheme="minorHAnsi" w:cstheme="minorHAnsi"/>
          <w:b/>
          <w:bCs/>
        </w:rPr>
        <w:t xml:space="preserve"> dla KWP w Łodzi </w:t>
      </w:r>
      <w:bookmarkEnd w:id="0"/>
    </w:p>
    <w:p w:rsidR="00896C2E" w:rsidRDefault="00896C2E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zawarta w dniu ................................................. w Łodzi pomiędzy Skarbem Państwa – Komendantem Wojewódzkim Policji w Łodzi z siedzibą przy ul. Lutomierskiej 108/112,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REGON : 470754976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NIP : 726-000-44-58,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reprezentowanym przez: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imię, nazwisko i stanowisko służbowe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zwaną dalej Zamawiającym, 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(w przypadku osób fizycznych )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imię i nazwisko właściciela, nazwa firmy i jej adres, oraz adres do doręczeń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zarejestrowaną w ......................................................................... pod nr ..................................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REGON ...........................................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NIP ................................................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 w przypadku spółki cywilnej )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imiona, nazwiska i adresy wspólników,</w:t>
      </w:r>
    </w:p>
    <w:p w:rsidR="00896C2E" w:rsidRDefault="00896C2E">
      <w:pPr>
        <w:spacing w:line="360" w:lineRule="auto"/>
        <w:jc w:val="both"/>
        <w:rPr>
          <w:rFonts w:asciiTheme="minorHAnsi" w:hAnsiTheme="minorHAnsi" w:cstheme="minorHAnsi"/>
        </w:rPr>
      </w:pP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firmy, jej siedziba, adres do doręczeń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zarejestrowana w ............................................................................ pod Nr ..............................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REGON ...........................................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NIP ...............................................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 w przypadku spółki prawa handlowego )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firmy, jej siedziba, orzeczenie sądu rejestrowego i nr rejestru, imiona i nazwiska członków Zarządu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wysokość kapitału zakładowego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reprezentowana przez : ....................................................................................................................................................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nazwisko i imię osoby reprezentującej firmę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REGON ................................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NIP ................................................</w:t>
      </w:r>
    </w:p>
    <w:p w:rsidR="00896C2E" w:rsidRDefault="00896C2E">
      <w:pPr>
        <w:spacing w:line="360" w:lineRule="auto"/>
        <w:jc w:val="both"/>
        <w:rPr>
          <w:rFonts w:asciiTheme="minorHAnsi" w:hAnsiTheme="minorHAnsi" w:cstheme="minorHAnsi"/>
        </w:rPr>
      </w:pPr>
    </w:p>
    <w:p w:rsidR="00896C2E" w:rsidRDefault="00050C55">
      <w:pPr>
        <w:spacing w:line="240" w:lineRule="atLeast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zwanym dalej Wykonawcą, na podstawie dokonanego przez Zamawiającego wyboru oferty </w:t>
      </w:r>
      <w:r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  <w:b/>
          <w:bCs/>
        </w:rPr>
        <w:t xml:space="preserve">z wyłączeniem stosowania ustawy </w:t>
      </w:r>
      <w:proofErr w:type="spellStart"/>
      <w:r>
        <w:rPr>
          <w:rFonts w:asciiTheme="minorHAnsi" w:hAnsiTheme="minorHAnsi" w:cstheme="minorHAnsi"/>
          <w:b/>
          <w:bCs/>
        </w:rPr>
        <w:t>Pzp</w:t>
      </w:r>
      <w:proofErr w:type="spellEnd"/>
      <w:r>
        <w:rPr>
          <w:rFonts w:asciiTheme="minorHAnsi" w:hAnsiTheme="minorHAnsi" w:cstheme="minorHAnsi"/>
          <w:b/>
          <w:bCs/>
        </w:rPr>
        <w:t xml:space="preserve"> na podstawie art. 2 ust. 1 pkt 1 </w:t>
      </w:r>
      <w:proofErr w:type="spellStart"/>
      <w:r>
        <w:rPr>
          <w:rFonts w:asciiTheme="minorHAnsi" w:hAnsiTheme="minorHAnsi" w:cstheme="minorHAnsi"/>
          <w:b/>
          <w:bCs/>
        </w:rPr>
        <w:t>Pzp</w:t>
      </w:r>
      <w:proofErr w:type="spellEnd"/>
      <w:r>
        <w:rPr>
          <w:rFonts w:asciiTheme="minorHAnsi" w:hAnsiTheme="minorHAnsi" w:cstheme="minorHAnsi"/>
        </w:rPr>
        <w:t>, nr sprawy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</w:rPr>
        <w:t>ŁIN-IV.2380.</w:t>
      </w:r>
      <w:r w:rsidR="00F5215E">
        <w:rPr>
          <w:rFonts w:asciiTheme="minorHAnsi" w:hAnsiTheme="minorHAnsi" w:cstheme="minorHAnsi"/>
        </w:rPr>
        <w:t>44</w:t>
      </w:r>
      <w:bookmarkStart w:id="1" w:name="_GoBack"/>
      <w:bookmarkEnd w:id="1"/>
      <w:r>
        <w:rPr>
          <w:rFonts w:asciiTheme="minorHAnsi" w:hAnsiTheme="minorHAnsi" w:cstheme="minorHAnsi"/>
        </w:rPr>
        <w:t>.2024                      o następującej treści:</w:t>
      </w:r>
    </w:p>
    <w:p w:rsidR="00896C2E" w:rsidRDefault="00050C55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§ 1</w:t>
      </w:r>
    </w:p>
    <w:p w:rsidR="00896C2E" w:rsidRPr="00F5215E" w:rsidRDefault="00050C55" w:rsidP="00F5215E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>Wykonawca zobowiązuje się do dostarczenia Zamawiającemu</w:t>
      </w:r>
      <w:r>
        <w:rPr>
          <w:rFonts w:asciiTheme="minorHAnsi" w:hAnsiTheme="minorHAnsi" w:cstheme="minorHAnsi"/>
          <w:b/>
          <w:bCs/>
        </w:rPr>
        <w:t xml:space="preserve"> telefonów </w:t>
      </w:r>
      <w:r w:rsidR="00F5215E" w:rsidRPr="00F5215E">
        <w:rPr>
          <w:rFonts w:asciiTheme="minorHAnsi" w:hAnsiTheme="minorHAnsi" w:cstheme="minorHAnsi"/>
          <w:b/>
          <w:bCs/>
        </w:rPr>
        <w:t xml:space="preserve">SAMSUNG Galaxy S23 FE 5G 8/128GB 6.4" 120Hz oraz </w:t>
      </w:r>
      <w:proofErr w:type="spellStart"/>
      <w:r w:rsidR="00F5215E" w:rsidRPr="00F5215E">
        <w:rPr>
          <w:rFonts w:asciiTheme="minorHAnsi" w:hAnsiTheme="minorHAnsi" w:cstheme="minorHAnsi"/>
          <w:b/>
          <w:bCs/>
        </w:rPr>
        <w:t>Iphone</w:t>
      </w:r>
      <w:proofErr w:type="spellEnd"/>
      <w:r w:rsidR="00F5215E" w:rsidRPr="00F5215E">
        <w:rPr>
          <w:rFonts w:asciiTheme="minorHAnsi" w:hAnsiTheme="minorHAnsi" w:cstheme="minorHAnsi"/>
          <w:b/>
          <w:bCs/>
        </w:rPr>
        <w:t xml:space="preserve"> 15 PRO 5 G 128GB</w:t>
      </w:r>
      <w:r w:rsidRPr="00F5215E">
        <w:rPr>
          <w:rFonts w:asciiTheme="minorHAnsi" w:hAnsiTheme="minorHAnsi" w:cstheme="minorHAnsi"/>
          <w:b/>
          <w:bCs/>
        </w:rPr>
        <w:t xml:space="preserve"> </w:t>
      </w:r>
      <w:r w:rsidRPr="00F5215E">
        <w:rPr>
          <w:rFonts w:asciiTheme="minorHAnsi" w:hAnsiTheme="minorHAnsi" w:cstheme="minorHAnsi"/>
        </w:rPr>
        <w:t xml:space="preserve">o parametrach funkcjonalno-technicznych zgodnych  ze złożoną ofertą i szczegółowym opisem przedmiotu zamówienia , zwanych dalej „przedmiotem umowy”. </w:t>
      </w:r>
    </w:p>
    <w:p w:rsidR="00896C2E" w:rsidRDefault="00050C55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Załącznikami do umowy, stanowiącymi jej integralną część są: formularz cenowy</w:t>
      </w:r>
      <w:r w:rsidR="00F5215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– załącznik nr </w:t>
      </w:r>
      <w:r w:rsidR="00F5215E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 xml:space="preserve"> i wzór protokołu odbioru końcowego – załącznik nr </w:t>
      </w:r>
      <w:r w:rsidR="00F5215E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.</w:t>
      </w:r>
    </w:p>
    <w:p w:rsidR="00896C2E" w:rsidRDefault="00050C55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2</w:t>
      </w:r>
    </w:p>
    <w:p w:rsidR="00896C2E" w:rsidRDefault="00050C55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zobowiązuje się dostarczyć przedmiot umowy </w:t>
      </w:r>
      <w:r w:rsidR="00F5215E">
        <w:rPr>
          <w:rFonts w:asciiTheme="minorHAnsi" w:hAnsiTheme="minorHAnsi" w:cstheme="minorHAnsi"/>
          <w:b/>
        </w:rPr>
        <w:t xml:space="preserve">w ciągu 7 dni roboczych </w:t>
      </w:r>
      <w:r w:rsidR="00F5215E" w:rsidRPr="00F5215E">
        <w:rPr>
          <w:rFonts w:asciiTheme="minorHAnsi" w:hAnsiTheme="minorHAnsi" w:cstheme="minorHAnsi"/>
        </w:rPr>
        <w:t>od dnia przesłanego zamówienia</w:t>
      </w:r>
      <w:r w:rsidRPr="00F5215E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Terminem wykonania umowy jest termin dostarczenia całości sprzętu.</w:t>
      </w:r>
    </w:p>
    <w:p w:rsidR="00896C2E" w:rsidRDefault="00050C55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Dostawa obejmuje wniesienie przedmiotu umowy do magazynu Wydziału Łączności i Informatyki (pomieszczenia  w piwnicach budynku przy ul. Lutomierskiej 108/112 Łódź). Odbiór przedmiotu umowy odbędzie się  w magazynie Wydziału Łączności i Informatyki, gdzie zostaną podpisane dokumenty odbioru   po uprzednim sprawdzeniu ilościowym dostawy oraz wstępnej weryfikacji zgodności dostarczonego towaru z opisem przedmiotu zamówienia.</w:t>
      </w:r>
      <w:r>
        <w:t xml:space="preserve"> </w:t>
      </w:r>
      <w:r>
        <w:rPr>
          <w:rFonts w:asciiTheme="minorHAnsi" w:hAnsiTheme="minorHAnsi" w:cstheme="minorHAnsi"/>
        </w:rPr>
        <w:t>Dostawa odbędzie się w dni robocze w godzinach 8:30 – 15:00.</w:t>
      </w:r>
    </w:p>
    <w:p w:rsidR="00896C2E" w:rsidRDefault="00050C55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zawiadomi Zamawiającego o gotowości  do wykonania dostawy na przynajmniej dwa dni robocze przed planowanym terminem dostawy. </w:t>
      </w:r>
    </w:p>
    <w:p w:rsidR="00896C2E" w:rsidRDefault="00050C55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ponosi wszelkie koszty związane z dostawą przedmiotu umowy.</w:t>
      </w:r>
    </w:p>
    <w:p w:rsidR="00896C2E" w:rsidRDefault="00050C55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przyjmuje pełną odpowiedzialność za transport dostawy oraz jej ubezpieczenie od wszelkich </w:t>
      </w:r>
      <w:proofErr w:type="spellStart"/>
      <w:r>
        <w:rPr>
          <w:rFonts w:asciiTheme="minorHAnsi" w:hAnsiTheme="minorHAnsi" w:cstheme="minorHAnsi"/>
        </w:rPr>
        <w:t>ryzyk</w:t>
      </w:r>
      <w:proofErr w:type="spellEnd"/>
      <w:r>
        <w:rPr>
          <w:rFonts w:asciiTheme="minorHAnsi" w:hAnsiTheme="minorHAnsi" w:cstheme="minorHAnsi"/>
        </w:rPr>
        <w:t>.</w:t>
      </w:r>
    </w:p>
    <w:p w:rsidR="00896C2E" w:rsidRDefault="00050C55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Dostawa obejmuje wniesienie sprzętu do wskazanych przez Zamawiającego pomieszczeń. Sprzęt niewniesiony uważa się za nie dostarczony.</w:t>
      </w:r>
    </w:p>
    <w:p w:rsidR="00896C2E" w:rsidRDefault="00050C55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Przedmiot umowy musi być fabrycznie nowy, kompletny, musi spełniać wymogi Polskich Norm. Wykonawca zobowiązany jest okazać na żądanie Zamawiającego aprobatę, atest lub certyfikat, o ile taki jest wymagany przez obowiązujące przepisy prawa.</w:t>
      </w:r>
    </w:p>
    <w:p w:rsidR="00896C2E" w:rsidRDefault="00050C55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Wykonawca gwarantuje, że wszedł w posiadanie sprzętu stanowiącego przedmiot umowy ponosząc z tego tytułu wszelkie opłaty przewidziane prawem.</w:t>
      </w:r>
    </w:p>
    <w:p w:rsidR="00896C2E" w:rsidRDefault="00050C55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ponosi odpowiedzialność za profesjonalne, rzetelne i terminowe wykonanie przedmiotu umowy.</w:t>
      </w:r>
    </w:p>
    <w:p w:rsidR="00896C2E" w:rsidRDefault="00050C55">
      <w:pPr>
        <w:pStyle w:val="Akapitzlist"/>
        <w:numPr>
          <w:ilvl w:val="0"/>
          <w:numId w:val="3"/>
        </w:numPr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gwarantuje, że dostarczony Zamawiającemu przedmiot umowy, będzie w pełni zgodny </w:t>
      </w:r>
      <w:r>
        <w:rPr>
          <w:rFonts w:asciiTheme="minorHAnsi" w:hAnsiTheme="minorHAnsi" w:cstheme="minorHAnsi"/>
        </w:rPr>
        <w:br/>
        <w:t>z opisem przedmiotu zamówienia, oraz wolny od wad fizycznych i prawnych.</w:t>
      </w:r>
    </w:p>
    <w:p w:rsidR="00896C2E" w:rsidRDefault="00050C55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3</w:t>
      </w:r>
    </w:p>
    <w:p w:rsidR="00896C2E" w:rsidRDefault="00050C55">
      <w:pPr>
        <w:pStyle w:val="Akapitzlist"/>
        <w:numPr>
          <w:ilvl w:val="3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Ze strony Zamawiającego osobą uprawnioną do kontaktów z Wykonawcą w sprawach realizacji przedmiotu umowy jest</w:t>
      </w:r>
      <w:bookmarkStart w:id="2" w:name="_Hlk128467767"/>
      <w:r>
        <w:rPr>
          <w:rFonts w:asciiTheme="minorHAnsi" w:hAnsiTheme="minorHAnsi" w:cstheme="minorHAnsi"/>
        </w:rPr>
        <w:t>: ………………………………tel. ………………….. e-mail:</w:t>
      </w:r>
      <w:bookmarkEnd w:id="2"/>
      <w:r>
        <w:rPr>
          <w:rFonts w:asciiTheme="minorHAnsi" w:hAnsiTheme="minorHAnsi" w:cstheme="minorHAnsi"/>
        </w:rPr>
        <w:t>………………………………………….</w:t>
      </w:r>
    </w:p>
    <w:p w:rsidR="00896C2E" w:rsidRDefault="00050C55">
      <w:pPr>
        <w:pStyle w:val="Akapitzlist"/>
        <w:numPr>
          <w:ilvl w:val="3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Ze strony Wykonawcy osobą uprawnioną do kontaktów z Zamawiającym w sprawach dotyczących realizacji przedmiotu umowy jest : ……………………….. </w:t>
      </w:r>
      <w:proofErr w:type="spellStart"/>
      <w:r>
        <w:rPr>
          <w:rFonts w:asciiTheme="minorHAnsi" w:hAnsiTheme="minorHAnsi" w:cstheme="minorHAnsi"/>
        </w:rPr>
        <w:t>tel</w:t>
      </w:r>
      <w:proofErr w:type="spellEnd"/>
      <w:r>
        <w:rPr>
          <w:rFonts w:asciiTheme="minorHAnsi" w:hAnsiTheme="minorHAnsi" w:cstheme="minorHAnsi"/>
        </w:rPr>
        <w:t>………… e-mail:………………………………………………….</w:t>
      </w:r>
    </w:p>
    <w:p w:rsidR="00896C2E" w:rsidRDefault="00050C55">
      <w:pPr>
        <w:pStyle w:val="Akapitzlist"/>
        <w:numPr>
          <w:ilvl w:val="3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Wszystkie dokumenty dotyczące dostawy przygotowuje Wykonawca.</w:t>
      </w:r>
    </w:p>
    <w:p w:rsidR="00896C2E" w:rsidRDefault="00050C55">
      <w:pPr>
        <w:pStyle w:val="Akapitzlist"/>
        <w:numPr>
          <w:ilvl w:val="3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Wykonawca zobowiązuje się poinformować osobę, o której mowa w ust. 2 o udostępnieniu jej danych osobowych ( imienia i nazwiska) Zamawiającemu i o przetwarzaniu danych ( w szczególności poprzez przechowywanie i utrwalanie) przez Zamawiającego w celu realizacji niniejszej umowy poprzez zapoznanie się z klauzulą informacyjną znajdującą się pod adresem: http://bip.lodz.kwp.policja.gov.pl/KPL/ochrona-danych-osobowyc/ 28144,Ochrona-danych-osobowych.html  </w:t>
      </w:r>
    </w:p>
    <w:p w:rsidR="00896C2E" w:rsidRDefault="00050C55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4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>Przedmiot umowy zostanie przyjęty przez Zamawiającego w obecności Wykonawcy po sprawdzeniu ilościowym dostawy oraz zgodności dostawy z opisem przedmiotu zamówienia.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>W przypadku stwierdzenia rozbieżności między ilością/kompletnością sprzętu określonego w dokumentach przewozowych, a ilością dostarczoną, Zamawiający sporządzi w obecności Wykonawcy protokół rozbieżności i zabezpieczy dokumenty przewozowe.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</w:t>
      </w:r>
      <w:r>
        <w:rPr>
          <w:rFonts w:asciiTheme="minorHAnsi" w:hAnsiTheme="minorHAnsi" w:cstheme="minorHAnsi"/>
        </w:rPr>
        <w:tab/>
        <w:t xml:space="preserve">Załatwienie uznanych reklamacji dotyczących ilości/kompletności dostawy nastąpi w ciągu 1 dnia roboczego przez odpowiednie uzupełnienie dostawy uwzględniające faktycznie dostarczoną ilość sprzętu. </w:t>
      </w:r>
    </w:p>
    <w:p w:rsidR="00896C2E" w:rsidRDefault="00050C55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5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>Zastrzeżenia dotyczące jakości lub zgodności dostarczonego sprzętu z opisem przedmiotu zamówienia, Zamawiający zgłosi telefonicznie do osób podanych w § 3 ust. 2 lub przesyłając zgłoszenie elektronicznie na wskazany adres email, w ciągu 5 dni roboczych od daty wykrycia wady w formie zgłoszenia reklamacyjnego. W przypadku zgłoszenia telefonicznego Zamawiający w/w fakt potwierdzi na piśmie lub w formie e-mail, w którym będzie zapis o dacie telefonicznego zgłoszenia.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  <w:color w:val="000000"/>
          <w:spacing w:val="-4"/>
          <w:lang w:val="sq-AL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>Wykonawca będzie zobowiązany rozpatrzyć reklamację w ciągu 5 dni roboczych od daty zgłoszenia.                               W przypadku uznania reklamacji za uzasadnioną, Wykonawca wg wyboru Zamawiającego :</w:t>
      </w:r>
    </w:p>
    <w:p w:rsidR="00896C2E" w:rsidRDefault="00050C55">
      <w:pPr>
        <w:numPr>
          <w:ilvl w:val="0"/>
          <w:numId w:val="10"/>
        </w:num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dokona naprawy lub wymieni sprzęt wadliwy na wolny od wad (dot. sprzętu wadliwego) lub </w:t>
      </w:r>
    </w:p>
    <w:p w:rsidR="00896C2E" w:rsidRDefault="00050C55">
      <w:pPr>
        <w:numPr>
          <w:ilvl w:val="0"/>
          <w:numId w:val="11"/>
        </w:num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wymieni sprzęt na zgodny ze złożoną ofertą (dot. sprzętu niezgodnego z ofertą) i dostarczy                                             do Zamawiającego na własny koszt. </w:t>
      </w:r>
    </w:p>
    <w:p w:rsidR="00896C2E" w:rsidRDefault="00050C55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Nieudzielenie odpowiedzi na zgłoszoną reklamację w ciągu 5 dni roboczych od dnia jej otrzymania uważa się za uznanie reklamacji za uzasadnioną.</w:t>
      </w:r>
    </w:p>
    <w:p w:rsidR="00896C2E" w:rsidRDefault="00050C55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6</w:t>
      </w:r>
    </w:p>
    <w:p w:rsidR="00896C2E" w:rsidRDefault="00050C55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udziela gwarancji prawidłowej jakości i funkcjonalności sprzętu na okres </w:t>
      </w:r>
      <w:r>
        <w:rPr>
          <w:rFonts w:asciiTheme="minorHAnsi" w:hAnsiTheme="minorHAnsi" w:cstheme="minorHAnsi"/>
          <w:b/>
        </w:rPr>
        <w:t>minimum 24 miesięcy</w:t>
      </w:r>
      <w:r>
        <w:rPr>
          <w:rFonts w:asciiTheme="minorHAnsi" w:hAnsiTheme="minorHAnsi" w:cstheme="minorHAnsi"/>
        </w:rPr>
        <w:t>, licząc od dnia podpisania bez zastrzeżeń protokołu odbioru końcowego – załącznik nr 3 do umowy.</w:t>
      </w:r>
    </w:p>
    <w:p w:rsidR="00896C2E" w:rsidRDefault="00050C55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 dostarczonego sprzętu będą dołączone karty gwarancyjne zawierające: termin </w:t>
      </w:r>
      <w:r>
        <w:rPr>
          <w:rFonts w:asciiTheme="minorHAnsi" w:hAnsiTheme="minorHAnsi" w:cstheme="minorHAnsi"/>
        </w:rPr>
        <w:br/>
        <w:t>i warunki ważności gwarancji, adresy i numery telefonów punktów serwisowych świadczących usługi gwarancyjne ( dopuszcza się zastosowanie jednej gwarancji zbiorczej ).</w:t>
      </w:r>
    </w:p>
    <w:p w:rsidR="00896C2E" w:rsidRDefault="00050C55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zobowiązuje się w ramach zobowiązań gwarancyjnych do naprawy sprzętu w terminie 14 dni roboczych od zgłoszenia usterki/wady. Wykonanie naprawy przedłuża okres gwarancji o czas naprawy. Wykonawca na podstawie zgłoszenia elektronicznego na wskazany adres e-mail, dokona odbioru urządzenia </w:t>
      </w:r>
      <w:r>
        <w:rPr>
          <w:rFonts w:asciiTheme="minorHAnsi" w:hAnsiTheme="minorHAnsi" w:cstheme="minorHAnsi"/>
        </w:rPr>
        <w:lastRenderedPageBreak/>
        <w:t xml:space="preserve">do naprawy w </w:t>
      </w:r>
      <w:proofErr w:type="spellStart"/>
      <w:r>
        <w:rPr>
          <w:rFonts w:asciiTheme="minorHAnsi" w:hAnsiTheme="minorHAnsi" w:cstheme="minorHAnsi"/>
        </w:rPr>
        <w:t>teminie</w:t>
      </w:r>
      <w:proofErr w:type="spellEnd"/>
      <w:r>
        <w:rPr>
          <w:rFonts w:asciiTheme="minorHAnsi" w:hAnsiTheme="minorHAnsi" w:cstheme="minorHAnsi"/>
        </w:rPr>
        <w:t xml:space="preserve"> 3 dni roboczych od momentu zgłoszenia, wysyłając firmę kurierską po jego odbiór. Po naprawie urządzenie zostanie odesłane za pośrednictwem firmy kurierskiej do siedziby Zamawiającego.</w:t>
      </w:r>
    </w:p>
    <w:p w:rsidR="00896C2E" w:rsidRDefault="00050C55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dokona nieodpłatnej wymiany urządzenia na nowe, w terminie 7 dni roboczych od dnia zgłoszenia, gdy urządzenie po dwóch kolejnych naprawach tego samego elementu lub zespołu wykaże wady w działaniu.</w:t>
      </w:r>
    </w:p>
    <w:p w:rsidR="00896C2E" w:rsidRDefault="00050C55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Wymiana urządzenia automatycznie powoduje obowiązek Wykonawcy wystawienia nowej karty gwarancyjnej z terminem gwarancji określonym w ust. 1, począwszy od dnia wymiany.</w:t>
      </w:r>
    </w:p>
    <w:p w:rsidR="00896C2E" w:rsidRDefault="00050C55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Wszelkie zgłoszenia związane z wykonaniem warunków gwarancji, dokonywane będą i przyjmowane w dni robocze. Wykonawca w karcie gwarancyjnej zamieści adres, numer telefonu oraz adres e- mail autoryzowanego punktu serwisowego. </w:t>
      </w:r>
    </w:p>
    <w:p w:rsidR="00896C2E" w:rsidRDefault="00050C55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Wszelkie koszty związane ze świadczeniem zobowiązań gwarancyjnych, w tym dojazdów </w:t>
      </w:r>
      <w:r>
        <w:rPr>
          <w:rFonts w:asciiTheme="minorHAnsi" w:hAnsiTheme="minorHAnsi" w:cstheme="minorHAnsi"/>
        </w:rPr>
        <w:br/>
        <w:t>i transportu w okresie gwarancji ponosi Wykonawca.</w:t>
      </w:r>
    </w:p>
    <w:p w:rsidR="00896C2E" w:rsidRDefault="00050C55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nie ponosi odpowiedzialności z tytułu gwarancji jedynie w następujących sytuacjach: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1)</w:t>
      </w:r>
      <w:r>
        <w:rPr>
          <w:rFonts w:asciiTheme="minorHAnsi" w:hAnsiTheme="minorHAnsi" w:cstheme="minorHAnsi"/>
        </w:rPr>
        <w:tab/>
        <w:t>nie przestrzegania zasad użytkowania określonych w instrukcji obsługi i karcie gwarancyjnej,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2)</w:t>
      </w:r>
      <w:r>
        <w:rPr>
          <w:rFonts w:asciiTheme="minorHAnsi" w:hAnsiTheme="minorHAnsi" w:cstheme="minorHAnsi"/>
        </w:rPr>
        <w:tab/>
        <w:t>uszkodzeń mechanicznych wynikających z niewłaściwej eksploatacji.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10.</w:t>
      </w:r>
      <w:r>
        <w:rPr>
          <w:rFonts w:asciiTheme="minorHAnsi" w:hAnsiTheme="minorHAnsi" w:cstheme="minorHAnsi"/>
        </w:rPr>
        <w:tab/>
        <w:t xml:space="preserve">Wykorzystanie przez Zamawiającego uprawnień gwarancyjnych nie pozbawia go uprawnień wynikających                 z rękojmi. </w:t>
      </w:r>
    </w:p>
    <w:p w:rsidR="00896C2E" w:rsidRDefault="00050C55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7</w:t>
      </w:r>
    </w:p>
    <w:p w:rsidR="00896C2E" w:rsidRDefault="00050C55">
      <w:pPr>
        <w:numPr>
          <w:ilvl w:val="0"/>
          <w:numId w:val="6"/>
        </w:numPr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Maksymalna wartość umowy brutto wynosi ………………… zł. Słownie…………………………………………….</w:t>
      </w:r>
    </w:p>
    <w:p w:rsidR="00896C2E" w:rsidRDefault="00050C55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Środki budżetowe – rozdział ……….. paragraf ……………….. pozycja …………….</w:t>
      </w:r>
    </w:p>
    <w:p w:rsidR="00896C2E" w:rsidRDefault="00050C55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Wynagrodzenie brutto obejmuje wszelkie koszty związane z realizacją umowy z uwzględnieniem podatku od towarów i usług VAT, innych opłat i podatków, podatków celnych, kosztów dokumentacji, kosztów opakowania, oraz ewentualnych upustów i rabatów, skalkulowanych z uwzględnieniem kosztów dostawy                    i transportu do wskazanej przez Zamawiającego lokalizacji.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Podstawą do wystawienia faktury VAT za dostarczony sprzęt będzie podpisany bez zastrzeżeń przez przedstawicieli obu stron umowy protokół odbioru końcowego- załącznik nr 3. 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eastAsia="Calibr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>
        <w:rPr>
          <w:rFonts w:asciiTheme="minorHAnsi" w:eastAsia="Calibri" w:hAnsiTheme="minorHAnsi" w:cstheme="minorHAnsi"/>
        </w:rPr>
        <w:t xml:space="preserve">Termin płatności faktur VAT wynosi </w:t>
      </w:r>
      <w:r>
        <w:rPr>
          <w:rFonts w:asciiTheme="minorHAnsi" w:eastAsia="Calibri" w:hAnsiTheme="minorHAnsi" w:cstheme="minorHAnsi"/>
          <w:b/>
        </w:rPr>
        <w:t>30 dni</w:t>
      </w:r>
      <w:r>
        <w:rPr>
          <w:rFonts w:asciiTheme="minorHAnsi" w:eastAsia="Calibri" w:hAnsiTheme="minorHAnsi" w:cstheme="minorHAnsi"/>
        </w:rPr>
        <w:t>, od dnia doręczenia do siedziby Zamawiającego prawidłowo wystawionej faktury VAT.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4. Faktura VAT będzie zawierać numer rachunku bankowego Wykonawcy znajdujący się w wykazie podmiotów prowadzonym przez administrację skarbową na podstawie odrębnych przepisów podatkowych. Podstawą do wypłaty wynagrodzenia będzie prawidłowo wystawiona przez Wykonawcę faktura VAT na adres płatnika:</w:t>
      </w:r>
    </w:p>
    <w:p w:rsidR="00896C2E" w:rsidRDefault="00050C55">
      <w:pPr>
        <w:pStyle w:val="Akapitzlist"/>
        <w:spacing w:line="360" w:lineRule="auto"/>
        <w:ind w:left="739"/>
        <w:rPr>
          <w:rFonts w:asciiTheme="minorHAnsi" w:eastAsia="Calibri" w:hAnsiTheme="minorHAnsi" w:cstheme="minorHAnsi"/>
          <w:b/>
        </w:rPr>
      </w:pPr>
      <w:r>
        <w:rPr>
          <w:rFonts w:asciiTheme="minorHAnsi" w:eastAsia="Calibri" w:hAnsiTheme="minorHAnsi" w:cstheme="minorHAnsi"/>
          <w:b/>
        </w:rPr>
        <w:t>Komenda Wojewódzka Policji w Łodzi</w:t>
      </w:r>
    </w:p>
    <w:p w:rsidR="00896C2E" w:rsidRDefault="00050C55">
      <w:pPr>
        <w:pStyle w:val="Akapitzlist"/>
        <w:spacing w:line="360" w:lineRule="auto"/>
        <w:ind w:left="739"/>
        <w:rPr>
          <w:rFonts w:asciiTheme="minorHAnsi" w:eastAsia="Calibri" w:hAnsiTheme="minorHAnsi" w:cstheme="minorHAnsi"/>
          <w:b/>
        </w:rPr>
      </w:pPr>
      <w:r>
        <w:rPr>
          <w:rFonts w:asciiTheme="minorHAnsi" w:eastAsia="Calibri" w:hAnsiTheme="minorHAnsi" w:cstheme="minorHAnsi"/>
          <w:b/>
        </w:rPr>
        <w:t>91-048 Łódź, ul. Lutomierska 108/112</w:t>
      </w:r>
    </w:p>
    <w:p w:rsidR="00896C2E" w:rsidRDefault="00050C55">
      <w:pPr>
        <w:pStyle w:val="Akapitzlist"/>
        <w:spacing w:line="360" w:lineRule="auto"/>
        <w:ind w:left="739"/>
        <w:rPr>
          <w:rFonts w:asciiTheme="minorHAnsi" w:eastAsia="Calibri" w:hAnsiTheme="minorHAnsi" w:cstheme="minorHAnsi"/>
          <w:b/>
          <w:bCs/>
          <w:kern w:val="2"/>
          <w:u w:val="single"/>
        </w:rPr>
      </w:pPr>
      <w:r>
        <w:rPr>
          <w:rFonts w:asciiTheme="minorHAnsi" w:eastAsia="Calibri" w:hAnsiTheme="minorHAnsi" w:cstheme="minorHAnsi"/>
          <w:b/>
          <w:bCs/>
          <w:kern w:val="2"/>
          <w:u w:val="single"/>
        </w:rPr>
        <w:t>NIP: 726-000-44-58</w:t>
      </w:r>
    </w:p>
    <w:p w:rsidR="00896C2E" w:rsidRDefault="00050C55">
      <w:pPr>
        <w:numPr>
          <w:ilvl w:val="3"/>
          <w:numId w:val="1"/>
        </w:numPr>
        <w:spacing w:line="360" w:lineRule="auto"/>
        <w:ind w:left="284" w:hanging="284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Zapłata należności następować będzie przelewem na rachunek bankowy Wykonawcy znajdujący się                             w wykazie podmiotów prowadzonym przez administrację skarbową na podstawie odrębnych przepisów podatkowych.</w:t>
      </w:r>
    </w:p>
    <w:p w:rsidR="00896C2E" w:rsidRDefault="00050C55">
      <w:pPr>
        <w:numPr>
          <w:ilvl w:val="3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lastRenderedPageBreak/>
        <w:t xml:space="preserve"> W przypadku braku rachunku bankowego w wykazie na dzień płatności faktury VAT, Wykonawca jest zobowiązany do skorygowania faktury poprzez wskazanie w jej treści rachunku bankowego znajdującego się w wykazie. W takim przypadku bieg terminu płatności rozpoczyna się od dnia doręczenia Zamawiającemu faktury korygującej.</w:t>
      </w:r>
    </w:p>
    <w:p w:rsidR="00896C2E" w:rsidRDefault="00050C55">
      <w:pPr>
        <w:numPr>
          <w:ilvl w:val="3"/>
          <w:numId w:val="1"/>
        </w:numPr>
        <w:tabs>
          <w:tab w:val="left" w:pos="2552"/>
        </w:tabs>
        <w:spacing w:line="360" w:lineRule="auto"/>
        <w:ind w:left="284" w:hanging="284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  <w:r>
        <w:rPr>
          <w:rFonts w:asciiTheme="minorHAnsi" w:eastAsia="SimSun" w:hAnsiTheme="minorHAnsi" w:cstheme="minorHAnsi"/>
          <w:color w:val="000000"/>
          <w:kern w:val="2"/>
          <w:lang w:eastAsia="hi-IN" w:bidi="hi-IN"/>
        </w:rPr>
        <w:t xml:space="preserve">Wykonawca zobowiązuje się do poniesienia obciążeń nałożonych na Zamawiającego przez administrację skarbową, jeżeli z tytułu przedmiotowej transakcji Wykonawca nie wykona prawidłowo zobowiązań podatkowych, w szczególności nieprawidłowo określi stawki podatku od towarów i usług lub nieprawidłowo rozliczy z urzędem skarbowym kwotę podatku od towarów i usług w zakresie tej transakcji. Ponadto Wykonawca jest zobowiązany do wyrównania Zamawiającemu innych negatywnych skutków, związanych z podaniem przez Wykonawcę rachunku nie znajdującego się w wykazie lub brakiem rachunku bankowego Wykonawcy w wykazie. </w:t>
      </w:r>
    </w:p>
    <w:p w:rsidR="00896C2E" w:rsidRDefault="00050C55">
      <w:pPr>
        <w:widowControl w:val="0"/>
        <w:numPr>
          <w:ilvl w:val="3"/>
          <w:numId w:val="1"/>
        </w:numPr>
        <w:tabs>
          <w:tab w:val="left" w:pos="426"/>
        </w:tabs>
        <w:spacing w:line="360" w:lineRule="auto"/>
        <w:ind w:left="284" w:right="18" w:hanging="284"/>
        <w:jc w:val="both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>Za dzień zapłaty uważa się dzień obciążenia rachunku bankowego Zamawiającego.</w:t>
      </w:r>
    </w:p>
    <w:p w:rsidR="00896C2E" w:rsidRDefault="00050C55">
      <w:pPr>
        <w:widowControl w:val="0"/>
        <w:numPr>
          <w:ilvl w:val="3"/>
          <w:numId w:val="1"/>
        </w:numPr>
        <w:tabs>
          <w:tab w:val="left" w:pos="426"/>
        </w:tabs>
        <w:spacing w:line="360" w:lineRule="auto"/>
        <w:ind w:left="284" w:right="18" w:hanging="284"/>
        <w:jc w:val="both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>Zamawiający nie będzie udzielał zaliczek na wykonanie przedmiotu umowy.</w:t>
      </w:r>
    </w:p>
    <w:p w:rsidR="00896C2E" w:rsidRDefault="00050C55">
      <w:pPr>
        <w:widowControl w:val="0"/>
        <w:numPr>
          <w:ilvl w:val="3"/>
          <w:numId w:val="1"/>
        </w:numPr>
        <w:tabs>
          <w:tab w:val="left" w:pos="426"/>
        </w:tabs>
        <w:spacing w:line="360" w:lineRule="auto"/>
        <w:ind w:left="284" w:right="18" w:hanging="284"/>
        <w:jc w:val="both"/>
        <w:rPr>
          <w:rFonts w:asciiTheme="minorHAnsi" w:hAnsiTheme="minorHAnsi" w:cstheme="minorHAnsi"/>
          <w:lang w:eastAsia="zh-CN"/>
        </w:rPr>
      </w:pPr>
      <w:bookmarkStart w:id="3" w:name="_Hlk75760869"/>
      <w:r>
        <w:rPr>
          <w:rFonts w:asciiTheme="minorHAnsi" w:hAnsiTheme="minorHAnsi" w:cstheme="minorHAnsi"/>
          <w:lang w:eastAsia="zh-CN"/>
        </w:rPr>
        <w:t xml:space="preserve">Zamawiający nie wyraża zgody na przeniesienie wierzytelności przysługujących Wykonawcy z tytułu niniejszej umowy na osoby trzecie. </w:t>
      </w:r>
      <w:bookmarkEnd w:id="3"/>
    </w:p>
    <w:p w:rsidR="00896C2E" w:rsidRDefault="00050C55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8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>Zamawiający może naliczyć Wykonawcy karę umowną :</w:t>
      </w:r>
    </w:p>
    <w:p w:rsidR="00896C2E" w:rsidRDefault="00050C55">
      <w:p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1)</w:t>
      </w:r>
      <w:r>
        <w:rPr>
          <w:rFonts w:asciiTheme="minorHAnsi" w:hAnsiTheme="minorHAnsi" w:cstheme="minorHAnsi"/>
        </w:rPr>
        <w:tab/>
        <w:t xml:space="preserve">za zwłokę w realizacji umowy w wysokości 1 % wartości brutto umowy, </w:t>
      </w:r>
      <w:r>
        <w:rPr>
          <w:rFonts w:asciiTheme="minorHAnsi" w:hAnsiTheme="minorHAnsi" w:cstheme="minorHAnsi"/>
        </w:rPr>
        <w:br/>
        <w:t>o której mowa w § 7 ust.1 , za każdy rozpoczęty dzień zwłoki, nie więcej niż 10% wartości brutto umowy</w:t>
      </w:r>
    </w:p>
    <w:p w:rsidR="00896C2E" w:rsidRDefault="00050C55">
      <w:p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2)</w:t>
      </w:r>
      <w:r>
        <w:rPr>
          <w:rFonts w:asciiTheme="minorHAnsi" w:hAnsiTheme="minorHAnsi" w:cstheme="minorHAnsi"/>
        </w:rPr>
        <w:tab/>
        <w:t>za zwłokę w realizacji obowiązków, o których mowa w § 4 ust. 3,§ 5,§ 6 w wysokości 0,5% wartości brutto umowy, o której mowa w § 7 ust.1 za każdy rozpoczęty dzień zwłoki, nie więcej niż 10% wartości brutto umowy</w:t>
      </w:r>
    </w:p>
    <w:p w:rsidR="00896C2E" w:rsidRDefault="00050C55">
      <w:p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3)</w:t>
      </w:r>
      <w:r>
        <w:rPr>
          <w:rFonts w:asciiTheme="minorHAnsi" w:hAnsiTheme="minorHAnsi" w:cstheme="minorHAnsi"/>
        </w:rPr>
        <w:tab/>
        <w:t xml:space="preserve">za odstąpienie od umowy przez którąkolwiek ze stron z przyczyn leżących po stronie Wykonawcy </w:t>
      </w:r>
      <w:r>
        <w:rPr>
          <w:rFonts w:asciiTheme="minorHAnsi" w:hAnsiTheme="minorHAnsi" w:cstheme="minorHAnsi"/>
        </w:rPr>
        <w:br/>
        <w:t xml:space="preserve">(w szczególności określonych w ust. 3), w wysokości 20 % wartości brutto umowy, o której mowa </w:t>
      </w:r>
      <w:r>
        <w:rPr>
          <w:rFonts w:asciiTheme="minorHAnsi" w:hAnsiTheme="minorHAnsi" w:cstheme="minorHAnsi"/>
        </w:rPr>
        <w:br/>
        <w:t>w § 7 ust.1.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>Zamawiający zastrzega sobie prawo potrącenia naliczonych kar umownych z należności przysługującej Wykonawcy.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3.</w:t>
      </w:r>
      <w:r>
        <w:rPr>
          <w:rFonts w:asciiTheme="minorHAnsi" w:hAnsiTheme="minorHAnsi" w:cstheme="minorHAnsi"/>
          <w:color w:val="000000"/>
        </w:rPr>
        <w:tab/>
        <w:t>Zamawiający ma prawo odstąpić od umowy (w całości lub w odpowiedniej części) i naliczyć karę umowną,                 o której mowa w ust. 1 pkt. 3 w szczególności w przypadku, gdy:</w:t>
      </w:r>
    </w:p>
    <w:p w:rsidR="00896C2E" w:rsidRDefault="00050C55">
      <w:pPr>
        <w:spacing w:line="360" w:lineRule="auto"/>
        <w:ind w:left="567" w:hanging="283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1)</w:t>
      </w:r>
      <w:r>
        <w:rPr>
          <w:rFonts w:asciiTheme="minorHAnsi" w:hAnsiTheme="minorHAnsi" w:cstheme="minorHAnsi"/>
          <w:color w:val="000000"/>
        </w:rPr>
        <w:tab/>
        <w:t xml:space="preserve">Wykonawca dwukrotnie naruszył obowiązki, o których mowa w </w:t>
      </w:r>
      <w:r>
        <w:rPr>
          <w:rFonts w:asciiTheme="minorHAnsi" w:hAnsiTheme="minorHAnsi" w:cstheme="minorHAnsi"/>
        </w:rPr>
        <w:t>§ 4, § 5, § 6</w:t>
      </w:r>
    </w:p>
    <w:p w:rsidR="00896C2E" w:rsidRDefault="00050C55">
      <w:pPr>
        <w:spacing w:line="360" w:lineRule="auto"/>
        <w:ind w:left="567" w:hanging="283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2)</w:t>
      </w:r>
      <w:r>
        <w:rPr>
          <w:rFonts w:asciiTheme="minorHAnsi" w:hAnsiTheme="minorHAnsi" w:cstheme="minorHAnsi"/>
          <w:color w:val="000000"/>
        </w:rPr>
        <w:tab/>
        <w:t xml:space="preserve">Wykonawca dostarczył towar niezgodny z umową lub złożoną ofertą, z uwzględnieniem zapisów </w:t>
      </w:r>
      <w:r>
        <w:rPr>
          <w:rFonts w:asciiTheme="minorHAnsi" w:hAnsiTheme="minorHAnsi" w:cstheme="minorHAnsi"/>
        </w:rPr>
        <w:t>§ 10,</w:t>
      </w:r>
    </w:p>
    <w:p w:rsidR="00896C2E" w:rsidRDefault="00050C55">
      <w:pPr>
        <w:shd w:val="clear" w:color="auto" w:fill="FFFFFF"/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3)</w:t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</w:rPr>
        <w:t>dostarczony przedmiot umowy ma wady istotne (uniemożliwiające właściwe lub zamierzone przez Zamawiającego funkcjonowanie przedmiotu umowy) lub nie dające się usunąć,</w:t>
      </w:r>
    </w:p>
    <w:p w:rsidR="00896C2E" w:rsidRDefault="00050C55">
      <w:pPr>
        <w:shd w:val="clear" w:color="auto" w:fill="FFFFFF"/>
        <w:spacing w:line="360" w:lineRule="auto"/>
        <w:ind w:left="567" w:hanging="283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4)  Wykonawca po dwukrotnym wezwaniu do dostarczenia przedmiotu umowy nie zrealizuje dostawy,</w:t>
      </w:r>
    </w:p>
    <w:p w:rsidR="00896C2E" w:rsidRDefault="00050C55">
      <w:pPr>
        <w:shd w:val="clear" w:color="auto" w:fill="FFFFFF"/>
        <w:spacing w:line="360" w:lineRule="auto"/>
        <w:ind w:left="567" w:hanging="283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w terminie 30 dni od uzyskania przez Zamawiającego wiedzy o wystąpieniu okoliczności uzasadniających odstąpienie, w formie pisemnej.</w:t>
      </w:r>
    </w:p>
    <w:p w:rsidR="00896C2E" w:rsidRDefault="00050C55">
      <w:pPr>
        <w:shd w:val="clear" w:color="auto" w:fill="FFFFFF"/>
        <w:spacing w:line="360" w:lineRule="auto"/>
        <w:ind w:left="284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4.</w:t>
      </w:r>
      <w:r>
        <w:rPr>
          <w:rFonts w:asciiTheme="minorHAnsi" w:hAnsiTheme="minorHAnsi" w:cstheme="minorHAnsi"/>
        </w:rPr>
        <w:tab/>
        <w:t>Zamawiający zastrzega sobie prawo dochodzenia odszkodowania uzupełniającego na zasadach ogólnych w przypadku wystąpienia szkody, której wartość przekracza wysokość zastrzeżonych kar umownych.</w:t>
      </w:r>
    </w:p>
    <w:p w:rsidR="00896C2E" w:rsidRDefault="00050C55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ind w:left="142" w:hanging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Odstąpienie od umowy nie powoduje wygaśnięcia roszczeń o zapłatę kar umownych powstałych w czasie         obowiązywania umowy ( w tym roszczenia o zapłatę kary umownej z powodu odstąpienia od umowy.)</w:t>
      </w:r>
    </w:p>
    <w:p w:rsidR="00896C2E" w:rsidRDefault="00050C55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Łączna maksymalna wysokość kar umownych, których mogą dochodzić strony umowy to 30% wartości brutto umowy, o której mowa w § 7 ust. 1.</w:t>
      </w:r>
    </w:p>
    <w:p w:rsidR="00896C2E" w:rsidRDefault="00050C55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9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razie wystąpienia istotnej zmiany okoliczności powodującej, że wykonanie umowy nie leży </w:t>
      </w:r>
      <w:r>
        <w:rPr>
          <w:rFonts w:asciiTheme="minorHAnsi" w:hAnsiTheme="minorHAnsi" w:cstheme="minorHAnsi"/>
        </w:rPr>
        <w:br/>
        <w:t>w interesie publicznym, czego nie można było przewidzieć w chwili zawarcia umowy, Zamawiający może odstąpić od umowy w terminie 30 dni od powzięcia wiadomości o powyższych okolicznościach. W takim przypadku Wykonawca może żądać wynagrodzenia należnego z tytułu należytego wykonania części umowy.</w:t>
      </w:r>
    </w:p>
    <w:p w:rsidR="00896C2E" w:rsidRDefault="00050C55">
      <w:pPr>
        <w:pStyle w:val="Akapitzlist"/>
        <w:spacing w:before="240" w:after="240" w:line="360" w:lineRule="auto"/>
        <w:ind w:left="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10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>Zamawiający przewiduje możliwość zmiany umowy w zakresie przedmiotu zamówienia po podpisaniu umowy w przypadku wycofania z produkcji oraz z oficjalnych kanałów dystrybucji objętego umową przedmiotu umowy i zastąpienia go produktem tego samego producenta o tożsamych lub lepszych parametrach technicznych.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>Podstawą do zmian, o których mowa w ust. 1 będzie oświadczenie producenta lub oficjalnego dystrybutora o wycofaniu z produkcji objętego umową przedmiotu umowy. Brak powyższego oświadczenia jest równoznaczny z dostarczeniem towaru niezgodnego z umową/ofertą.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   Obowiązek wykazania tożsamych lub lepszych parametrów technicznych zaproponowanego sprzętu, o którym mowa w ust. 1, spoczywa na Wykonawcy przed dokonaniem dostawy przedmiotu umowy.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4. Wszystkie powyższe zmiany wymagają zgody Zamawiającego i nie będą miały wpływu na ceny podane w formularzu cenowym oraz na termin realizacji przedmiotu umowy określony w § 2 ust. 1. Zmiany te nie powodują konieczności zawarcia aneksu.</w:t>
      </w:r>
    </w:p>
    <w:p w:rsidR="00896C2E" w:rsidRDefault="00050C55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bookmarkStart w:id="4" w:name="_Hlk166587620"/>
      <w:r>
        <w:rPr>
          <w:rFonts w:asciiTheme="minorHAnsi" w:hAnsiTheme="minorHAnsi" w:cstheme="minorHAnsi"/>
        </w:rPr>
        <w:t>§ 11</w:t>
      </w:r>
      <w:bookmarkEnd w:id="4"/>
    </w:p>
    <w:p w:rsidR="00896C2E" w:rsidRDefault="00050C55">
      <w:pPr>
        <w:spacing w:line="360" w:lineRule="auto"/>
        <w:ind w:left="142" w:hanging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1.Zamawiający przewiduje możliwość zmiany terminu dostawy z przyczyn technicznych leżących po stronie Zamawiającego.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Wnioskodawcą zmiany terminu dostawy może być Zamawiający poprzez pisemne wystąpienie do Wykonawcy w okresie obowiązywania umowy.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 Zmiana, o której mowa w ust. 1 może zostać dokonana wyłącznie w formie aneksu do niniejszej umowy.</w:t>
      </w:r>
    </w:p>
    <w:p w:rsidR="00896C2E" w:rsidRDefault="00050C55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12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>W razie powstania sporu na tle wykonywania niniejszej umowy strony są zobowiązane przede wszystkim do wyczerpania drogi postępowania polubownego.</w:t>
      </w:r>
      <w:r>
        <w:rPr>
          <w:rFonts w:asciiTheme="minorHAnsi" w:hAnsiTheme="minorHAnsi" w:cstheme="minorHAnsi"/>
        </w:rPr>
        <w:tab/>
        <w:t>Wszczęcie postępowania polubownego następuje poprzez skierowanie na piśmie konkretnego roszczenia do drugiej strony.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 xml:space="preserve">Strona ta ma obowiązek do pisemnego ustosunkowania się do zgłoszonego roszczenia w terminie 21 dni od daty zgłoszenia. 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3. Spory wynikłe na tle realizacji niniejszej umowy rozpatrywać będzie Sąd właściwy dla siedziby Zamawiającego po bezskutecznym przeprowadzeniu postępowania polubownego, o którym mowa </w:t>
      </w:r>
      <w:r>
        <w:rPr>
          <w:rFonts w:asciiTheme="minorHAnsi" w:hAnsiTheme="minorHAnsi" w:cstheme="minorHAnsi"/>
        </w:rPr>
        <w:br/>
        <w:t xml:space="preserve">w ust.1-2. </w:t>
      </w:r>
    </w:p>
    <w:p w:rsidR="00896C2E" w:rsidRDefault="00050C55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13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>Ewentualne zmiany umowy wymagają formy pisemnej pod rygorem nieważności.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W sprawach nie uregulowanych niniejszą umową stosuje się przepisy prawa polskiego.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>
        <w:rPr>
          <w:rFonts w:asciiTheme="minorHAnsi" w:hAnsiTheme="minorHAnsi" w:cstheme="minorHAnsi"/>
        </w:rPr>
        <w:tab/>
        <w:t>Umowę niniejszą sporządzono w dwóch jednobrzmiących egzemplarzach po jednym egzemplarzu dla każdej ze stron.</w:t>
      </w:r>
    </w:p>
    <w:p w:rsidR="00896C2E" w:rsidRDefault="00896C2E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:rsidR="00896C2E" w:rsidRDefault="00896C2E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:rsidR="00896C2E" w:rsidRDefault="00896C2E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:rsidR="00896C2E" w:rsidRDefault="00896C2E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ZAMAWIAJ</w:t>
      </w:r>
      <w:r>
        <w:rPr>
          <w:rFonts w:asciiTheme="minorHAnsi" w:hAnsiTheme="minorHAnsi" w:cstheme="minorHAnsi"/>
          <w:b/>
        </w:rPr>
        <w:t>Ą</w:t>
      </w:r>
      <w:r>
        <w:rPr>
          <w:rFonts w:asciiTheme="minorHAnsi" w:hAnsiTheme="minorHAnsi" w:cstheme="minorHAnsi"/>
          <w:b/>
          <w:bCs/>
        </w:rPr>
        <w:t xml:space="preserve">CY </w:t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  <w:t>WYKONAWCA</w:t>
      </w:r>
    </w:p>
    <w:p w:rsidR="00896C2E" w:rsidRDefault="00896C2E">
      <w:pPr>
        <w:spacing w:line="360" w:lineRule="auto"/>
        <w:jc w:val="both"/>
        <w:rPr>
          <w:rFonts w:asciiTheme="minorHAnsi" w:hAnsiTheme="minorHAnsi" w:cstheme="minorHAnsi"/>
          <w:i/>
          <w:iCs/>
        </w:rPr>
      </w:pPr>
    </w:p>
    <w:p w:rsidR="00896C2E" w:rsidRDefault="00896C2E">
      <w:pPr>
        <w:spacing w:line="360" w:lineRule="auto"/>
        <w:jc w:val="both"/>
        <w:rPr>
          <w:rFonts w:asciiTheme="minorHAnsi" w:hAnsiTheme="minorHAnsi" w:cstheme="minorHAnsi"/>
          <w:i/>
          <w:iCs/>
        </w:rPr>
      </w:pPr>
    </w:p>
    <w:p w:rsidR="00896C2E" w:rsidRDefault="00050C55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…………………………….                                                                                                                       …………………………….</w:t>
      </w:r>
    </w:p>
    <w:p w:rsidR="00896C2E" w:rsidRDefault="00896C2E">
      <w:pPr>
        <w:spacing w:line="360" w:lineRule="auto"/>
        <w:rPr>
          <w:rFonts w:asciiTheme="minorHAnsi" w:hAnsiTheme="minorHAnsi" w:cstheme="minorHAnsi"/>
        </w:rPr>
      </w:pPr>
    </w:p>
    <w:p w:rsidR="00896C2E" w:rsidRDefault="00050C55">
      <w:pPr>
        <w:spacing w:line="360" w:lineRule="auto"/>
        <w:rPr>
          <w:rFonts w:asciiTheme="minorHAnsi" w:hAnsiTheme="minorHAnsi" w:cstheme="minorHAnsi"/>
        </w:rPr>
      </w:pPr>
      <w:r>
        <w:br w:type="page"/>
      </w:r>
    </w:p>
    <w:p w:rsidR="00896C2E" w:rsidRDefault="00050C55" w:rsidP="00F5215E">
      <w:pPr>
        <w:spacing w:line="360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lastRenderedPageBreak/>
        <w:t xml:space="preserve">Załącznik nr </w:t>
      </w:r>
      <w:r w:rsidR="00F5215E">
        <w:rPr>
          <w:rFonts w:asciiTheme="minorHAnsi" w:hAnsiTheme="minorHAnsi" w:cstheme="minorHAnsi"/>
          <w:i/>
        </w:rPr>
        <w:t>2</w:t>
      </w:r>
      <w:r>
        <w:rPr>
          <w:rFonts w:asciiTheme="minorHAnsi" w:hAnsiTheme="minorHAnsi" w:cstheme="minorHAnsi"/>
          <w:i/>
        </w:rPr>
        <w:t xml:space="preserve"> do umowy</w:t>
      </w:r>
    </w:p>
    <w:p w:rsidR="00896C2E" w:rsidRDefault="00896C2E">
      <w:pPr>
        <w:spacing w:line="360" w:lineRule="auto"/>
        <w:ind w:left="4248" w:firstLine="708"/>
        <w:jc w:val="right"/>
        <w:rPr>
          <w:rFonts w:asciiTheme="minorHAnsi" w:hAnsiTheme="minorHAnsi" w:cstheme="minorHAnsi"/>
          <w:i/>
        </w:rPr>
      </w:pPr>
    </w:p>
    <w:p w:rsidR="00896C2E" w:rsidRDefault="00050C55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PROTOKÓŁ ODBIORU KOŃCOWEGO DOSTAWY</w:t>
      </w:r>
    </w:p>
    <w:p w:rsidR="00896C2E" w:rsidRDefault="00896C2E">
      <w:pPr>
        <w:spacing w:line="360" w:lineRule="auto"/>
        <w:rPr>
          <w:rFonts w:asciiTheme="minorHAnsi" w:hAnsiTheme="minorHAnsi" w:cstheme="minorHAnsi"/>
        </w:rPr>
      </w:pPr>
    </w:p>
    <w:p w:rsidR="00896C2E" w:rsidRDefault="00050C55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Miejsce dokonania odbioru: …………………………… Data dokonania odbioru: ……………………………………….</w:t>
      </w:r>
    </w:p>
    <w:p w:rsidR="00896C2E" w:rsidRDefault="00050C55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Ze strony ………………………………………………………………………………………………………………………..</w:t>
      </w:r>
    </w:p>
    <w:p w:rsidR="00896C2E" w:rsidRDefault="00896C2E">
      <w:pPr>
        <w:spacing w:line="360" w:lineRule="auto"/>
        <w:rPr>
          <w:rFonts w:asciiTheme="minorHAnsi" w:hAnsiTheme="minorHAnsi" w:cstheme="minorHAnsi"/>
        </w:rPr>
      </w:pPr>
    </w:p>
    <w:p w:rsidR="00896C2E" w:rsidRDefault="00050C55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Ze strony Zamawiającego: ……………………………………………………………………………………………….</w:t>
      </w:r>
    </w:p>
    <w:p w:rsidR="00896C2E" w:rsidRDefault="00050C55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Komisja w składzie: 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>1. ……………………………….</w:t>
      </w:r>
      <w:r>
        <w:rPr>
          <w:rFonts w:asciiTheme="minorHAnsi" w:hAnsiTheme="minorHAnsi" w:cstheme="minorHAnsi"/>
        </w:rPr>
        <w:t xml:space="preserve"> 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………………………………..</w:t>
      </w:r>
    </w:p>
    <w:p w:rsidR="00896C2E" w:rsidRDefault="00050C55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3. ..................................</w:t>
      </w:r>
    </w:p>
    <w:p w:rsidR="00896C2E" w:rsidRDefault="00050C55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Przedmiotem dostawy/usługi i odbioru w ramach Umowy nr …………………………………jest: </w:t>
      </w:r>
    </w:p>
    <w:p w:rsidR="00896C2E" w:rsidRDefault="00896C2E">
      <w:pPr>
        <w:spacing w:line="360" w:lineRule="auto"/>
        <w:rPr>
          <w:rFonts w:asciiTheme="minorHAnsi" w:hAnsiTheme="minorHAnsi" w:cstheme="minorHAnsi"/>
        </w:rPr>
      </w:pPr>
    </w:p>
    <w:tbl>
      <w:tblPr>
        <w:tblW w:w="9209" w:type="dxa"/>
        <w:tblLayout w:type="fixed"/>
        <w:tblLook w:val="04A0" w:firstRow="1" w:lastRow="0" w:firstColumn="1" w:lastColumn="0" w:noHBand="0" w:noVBand="1"/>
      </w:tblPr>
      <w:tblGrid>
        <w:gridCol w:w="780"/>
        <w:gridCol w:w="3468"/>
        <w:gridCol w:w="1980"/>
        <w:gridCol w:w="1280"/>
        <w:gridCol w:w="1701"/>
      </w:tblGrid>
      <w:tr w:rsidR="00896C2E">
        <w:trPr>
          <w:trHeight w:val="255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2E" w:rsidRDefault="00050C55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2E" w:rsidRDefault="00050C55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Nazwa przedmiotu dostawy/usługi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2E" w:rsidRDefault="00050C55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Nr. seryjny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2E" w:rsidRDefault="00050C55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2E" w:rsidRDefault="00050C55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Uwagi</w:t>
            </w:r>
          </w:p>
        </w:tc>
      </w:tr>
      <w:tr w:rsidR="00896C2E">
        <w:trPr>
          <w:trHeight w:val="328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2E" w:rsidRDefault="00050C55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2E" w:rsidRDefault="00896C2E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2E" w:rsidRDefault="00896C2E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2E" w:rsidRDefault="00896C2E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2E" w:rsidRDefault="00896C2E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Potwierdzenie kompletności dostawy/usługi: 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Tak* 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Nie* - zastrzeżenia .........................................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Potwierdzenie zgodności jakości przyjmowanej dostawy/usługi z 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parametrami/funkcjonalnością zaoferowaną w ofercie: 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Zgodne* 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Niezgodne* - zastrzeżenia ....................................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Świadczenia dodatkowe (jeśli były przewidziane w umowie): 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Wykonane zgodnie z umową* 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Nie wykonane zgodnie z umową* - zastrzeżenia 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Końcowy wynik odbioru: 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Pozytywny* 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Negatywny* - zastrzeżenia ...................................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Podpisy 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>1. ……………………………….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………………………………..</w:t>
      </w:r>
    </w:p>
    <w:p w:rsidR="00896C2E" w:rsidRDefault="00050C55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3. ..................................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(Członkowie komisji Zamawiającego) </w:t>
      </w:r>
    </w:p>
    <w:p w:rsidR="00896C2E" w:rsidRDefault="00896C2E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 ...........................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(Przedstawiciel Wykonawcy) 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* Niewłaściwe skreślić. </w:t>
      </w:r>
    </w:p>
    <w:sectPr w:rsidR="00896C2E">
      <w:pgSz w:w="11906" w:h="16838"/>
      <w:pgMar w:top="1418" w:right="1418" w:bottom="1135" w:left="1418" w:header="0" w:footer="0" w:gutter="0"/>
      <w:cols w:space="708"/>
      <w:formProt w:val="0"/>
      <w:docGrid w:linePitch="36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C39BB"/>
    <w:multiLevelType w:val="multilevel"/>
    <w:tmpl w:val="0B644A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D4572F"/>
    <w:multiLevelType w:val="multilevel"/>
    <w:tmpl w:val="DEB0BB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66A1A3C"/>
    <w:multiLevelType w:val="multilevel"/>
    <w:tmpl w:val="3AC40080"/>
    <w:lvl w:ilvl="0">
      <w:start w:val="3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3" w15:restartNumberingAfterBreak="0">
    <w:nsid w:val="374062CB"/>
    <w:multiLevelType w:val="multilevel"/>
    <w:tmpl w:val="8668BF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33C1B12"/>
    <w:multiLevelType w:val="multilevel"/>
    <w:tmpl w:val="4A1A3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CE416C"/>
    <w:multiLevelType w:val="multilevel"/>
    <w:tmpl w:val="093A6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D4215F9"/>
    <w:multiLevelType w:val="multilevel"/>
    <w:tmpl w:val="6D9C97B2"/>
    <w:lvl w:ilvl="0">
      <w:start w:val="5"/>
      <w:numFmt w:val="decimal"/>
      <w:lvlText w:val="%1."/>
      <w:lvlJc w:val="left"/>
      <w:pPr>
        <w:tabs>
          <w:tab w:val="num" w:pos="7"/>
        </w:tabs>
        <w:ind w:left="727" w:hanging="360"/>
      </w:pPr>
    </w:lvl>
    <w:lvl w:ilvl="1">
      <w:start w:val="1"/>
      <w:numFmt w:val="lowerLetter"/>
      <w:lvlText w:val="%2."/>
      <w:lvlJc w:val="left"/>
      <w:pPr>
        <w:tabs>
          <w:tab w:val="num" w:pos="7"/>
        </w:tabs>
        <w:ind w:left="1447" w:hanging="360"/>
      </w:pPr>
    </w:lvl>
    <w:lvl w:ilvl="2">
      <w:start w:val="1"/>
      <w:numFmt w:val="lowerRoman"/>
      <w:lvlText w:val="%3."/>
      <w:lvlJc w:val="right"/>
      <w:pPr>
        <w:tabs>
          <w:tab w:val="num" w:pos="7"/>
        </w:tabs>
        <w:ind w:left="2167" w:hanging="180"/>
      </w:pPr>
    </w:lvl>
    <w:lvl w:ilvl="3">
      <w:start w:val="1"/>
      <w:numFmt w:val="decimal"/>
      <w:lvlText w:val="%4."/>
      <w:lvlJc w:val="left"/>
      <w:pPr>
        <w:tabs>
          <w:tab w:val="num" w:pos="7"/>
        </w:tabs>
        <w:ind w:left="2887" w:hanging="360"/>
      </w:pPr>
    </w:lvl>
    <w:lvl w:ilvl="4">
      <w:start w:val="1"/>
      <w:numFmt w:val="lowerLetter"/>
      <w:lvlText w:val="%5."/>
      <w:lvlJc w:val="left"/>
      <w:pPr>
        <w:tabs>
          <w:tab w:val="num" w:pos="7"/>
        </w:tabs>
        <w:ind w:left="3607" w:hanging="360"/>
      </w:pPr>
    </w:lvl>
    <w:lvl w:ilvl="5">
      <w:start w:val="1"/>
      <w:numFmt w:val="lowerRoman"/>
      <w:lvlText w:val="%6."/>
      <w:lvlJc w:val="right"/>
      <w:pPr>
        <w:tabs>
          <w:tab w:val="num" w:pos="7"/>
        </w:tabs>
        <w:ind w:left="4327" w:hanging="180"/>
      </w:pPr>
    </w:lvl>
    <w:lvl w:ilvl="6">
      <w:start w:val="1"/>
      <w:numFmt w:val="decimal"/>
      <w:lvlText w:val="%7."/>
      <w:lvlJc w:val="left"/>
      <w:pPr>
        <w:tabs>
          <w:tab w:val="num" w:pos="7"/>
        </w:tabs>
        <w:ind w:left="5047" w:hanging="360"/>
      </w:pPr>
    </w:lvl>
    <w:lvl w:ilvl="7">
      <w:start w:val="1"/>
      <w:numFmt w:val="lowerLetter"/>
      <w:lvlText w:val="%8."/>
      <w:lvlJc w:val="left"/>
      <w:pPr>
        <w:tabs>
          <w:tab w:val="num" w:pos="7"/>
        </w:tabs>
        <w:ind w:left="5767" w:hanging="360"/>
      </w:pPr>
    </w:lvl>
    <w:lvl w:ilvl="8">
      <w:start w:val="1"/>
      <w:numFmt w:val="lowerRoman"/>
      <w:lvlText w:val="%9."/>
      <w:lvlJc w:val="right"/>
      <w:pPr>
        <w:tabs>
          <w:tab w:val="num" w:pos="7"/>
        </w:tabs>
        <w:ind w:left="6487" w:hanging="180"/>
      </w:pPr>
    </w:lvl>
  </w:abstractNum>
  <w:abstractNum w:abstractNumId="7" w15:restartNumberingAfterBreak="0">
    <w:nsid w:val="5156268B"/>
    <w:multiLevelType w:val="multilevel"/>
    <w:tmpl w:val="D3781A1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2F7054"/>
    <w:multiLevelType w:val="multilevel"/>
    <w:tmpl w:val="1682B7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0"/>
  </w:num>
  <w:num w:numId="8">
    <w:abstractNumId w:val="7"/>
  </w:num>
  <w:num w:numId="9">
    <w:abstractNumId w:val="3"/>
  </w:num>
  <w:num w:numId="10">
    <w:abstractNumId w:val="0"/>
    <w:lvlOverride w:ilvl="0">
      <w:startOverride w:val="1"/>
    </w:lvlOverride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284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C2E"/>
    <w:rsid w:val="00015692"/>
    <w:rsid w:val="00050C55"/>
    <w:rsid w:val="000C5865"/>
    <w:rsid w:val="00896C2E"/>
    <w:rsid w:val="00F52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5C676"/>
  <w15:docId w15:val="{C87EEA0E-EF1C-435D-9D5B-82F1DAC0F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2601"/>
    <w:rPr>
      <w:rFonts w:ascii="Times New Roman" w:eastAsia="Times New Roman" w:hAnsi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6F9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Znak">
    <w:name w:val="Tekst podstawowy wcięty Znak"/>
    <w:link w:val="Tekstpodstawowywcity"/>
    <w:qFormat/>
    <w:rsid w:val="00FE260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semiHidden/>
    <w:qFormat/>
    <w:rsid w:val="00C433A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C433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qFormat/>
    <w:rsid w:val="000601FA"/>
    <w:rPr>
      <w:rFonts w:ascii="Times New Roman" w:eastAsia="Times New Roman" w:hAnsi="Times New Roman"/>
    </w:rPr>
  </w:style>
  <w:style w:type="character" w:customStyle="1" w:styleId="StopkaZnak">
    <w:name w:val="Stopka Znak"/>
    <w:link w:val="Stopka"/>
    <w:uiPriority w:val="99"/>
    <w:qFormat/>
    <w:rsid w:val="000601FA"/>
    <w:rPr>
      <w:rFonts w:ascii="Times New Roman" w:eastAsia="Times New Roman" w:hAnsi="Times New Roma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0C5DDF"/>
    <w:rPr>
      <w:rFonts w:ascii="Courier New" w:eastAsia="Times New Roman" w:hAnsi="Courier New" w:cs="Courier New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59B2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B05057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uiPriority w:val="99"/>
    <w:semiHidden/>
    <w:unhideWhenUsed/>
    <w:qFormat/>
    <w:rsid w:val="00B05057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F26F9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82CD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82CD9"/>
    <w:rPr>
      <w:rFonts w:ascii="Times New Roman" w:eastAsia="Times New Roman" w:hAnsi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82CD9"/>
    <w:rPr>
      <w:rFonts w:ascii="Times New Roman" w:eastAsia="Times New Roman" w:hAnsi="Times New Roman"/>
      <w:b/>
      <w:bCs/>
    </w:rPr>
  </w:style>
  <w:style w:type="character" w:styleId="Numerwiersza">
    <w:name w:val="line number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0601F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3A0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">
    <w:name w:val="caption1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FE2601"/>
    <w:pPr>
      <w:spacing w:line="360" w:lineRule="auto"/>
      <w:ind w:left="567" w:hanging="426"/>
    </w:pPr>
    <w:rPr>
      <w:sz w:val="24"/>
    </w:rPr>
  </w:style>
  <w:style w:type="paragraph" w:styleId="Akapitzlist">
    <w:name w:val="List Paragraph"/>
    <w:basedOn w:val="Normalny"/>
    <w:uiPriority w:val="34"/>
    <w:qFormat/>
    <w:rsid w:val="00C433A0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C433A0"/>
    <w:pPr>
      <w:spacing w:after="120"/>
      <w:ind w:left="283"/>
    </w:pPr>
    <w:rPr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601FA"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0C5D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59B2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5057"/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82CD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82C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29335C-03BB-40F2-80BE-2E359BF0D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2683</Words>
  <Characters>16101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 RP</Company>
  <LinksUpToDate>false</LinksUpToDate>
  <CharactersWithSpaces>18747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dc:description/>
  <cp:lastModifiedBy>A50739</cp:lastModifiedBy>
  <cp:revision>3</cp:revision>
  <cp:lastPrinted>2023-10-23T10:18:00Z</cp:lastPrinted>
  <dcterms:created xsi:type="dcterms:W3CDTF">2024-11-05T12:35:00Z</dcterms:created>
  <dcterms:modified xsi:type="dcterms:W3CDTF">2024-11-05T12:57:00Z</dcterms:modified>
  <dc:language>pl-PL</dc:language>
</cp:coreProperties>
</file>