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AD" w:rsidRPr="00592402" w:rsidRDefault="00BB3EAD" w:rsidP="00C87DA4">
      <w:pPr>
        <w:spacing w:line="360" w:lineRule="auto"/>
        <w:jc w:val="right"/>
      </w:pPr>
      <w:r w:rsidRPr="00592402">
        <w:t>Bydgoszcz, dnia</w:t>
      </w:r>
      <w:r w:rsidR="006A7A05">
        <w:t xml:space="preserve"> 5</w:t>
      </w:r>
      <w:r w:rsidR="00C87DA4">
        <w:t xml:space="preserve"> listopada</w:t>
      </w:r>
      <w:r w:rsidR="00C8697F">
        <w:t xml:space="preserve"> 2024</w:t>
      </w:r>
      <w:r w:rsidRPr="00592402">
        <w:t xml:space="preserve"> r.</w:t>
      </w:r>
    </w:p>
    <w:p w:rsidR="00BB3EAD" w:rsidRDefault="00C8697F" w:rsidP="00BB3EAD">
      <w:pPr>
        <w:spacing w:line="360" w:lineRule="auto"/>
        <w:jc w:val="both"/>
        <w:rPr>
          <w:sz w:val="20"/>
          <w:szCs w:val="20"/>
        </w:rPr>
      </w:pPr>
      <w:r w:rsidRPr="00FB45FE">
        <w:rPr>
          <w:sz w:val="20"/>
          <w:szCs w:val="20"/>
        </w:rPr>
        <w:t>ZZE.271.30.2024</w:t>
      </w:r>
    </w:p>
    <w:p w:rsidR="00FB45FE" w:rsidRDefault="00FB45FE" w:rsidP="00BB3EAD">
      <w:pPr>
        <w:spacing w:line="360" w:lineRule="auto"/>
        <w:jc w:val="both"/>
        <w:rPr>
          <w:sz w:val="20"/>
          <w:szCs w:val="20"/>
        </w:rPr>
      </w:pPr>
    </w:p>
    <w:p w:rsidR="00BB3EAD" w:rsidRPr="00592402" w:rsidRDefault="00BB3EAD" w:rsidP="00BB3EAD">
      <w:pPr>
        <w:spacing w:line="276" w:lineRule="auto"/>
        <w:jc w:val="both"/>
        <w:rPr>
          <w:b/>
        </w:rPr>
      </w:pPr>
    </w:p>
    <w:p w:rsidR="00630525" w:rsidRDefault="00BB3EAD" w:rsidP="00630525">
      <w:pPr>
        <w:spacing w:line="276" w:lineRule="auto"/>
        <w:jc w:val="center"/>
        <w:rPr>
          <w:b/>
          <w:bCs/>
        </w:rPr>
      </w:pPr>
      <w:r w:rsidRPr="00592402">
        <w:rPr>
          <w:b/>
          <w:bCs/>
        </w:rPr>
        <w:t>ZAPYTANIE OFERTOWE</w:t>
      </w:r>
    </w:p>
    <w:p w:rsidR="00630525" w:rsidRPr="00EC4057" w:rsidRDefault="00630525" w:rsidP="00630525">
      <w:pPr>
        <w:pStyle w:val="Tekstpodstawowy3"/>
        <w:rPr>
          <w:rFonts w:ascii="Times New Roman" w:hAnsi="Times New Roman"/>
          <w:b w:val="0"/>
          <w:i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b w:val="0"/>
          <w:i/>
          <w:color w:val="000000" w:themeColor="text1"/>
          <w:sz w:val="24"/>
          <w:szCs w:val="24"/>
        </w:rPr>
        <w:t>(o wartości szacunkowej zamówienia niższej niż 130 000 zł netto)</w:t>
      </w:r>
    </w:p>
    <w:p w:rsidR="00630525" w:rsidRPr="00EC4057" w:rsidRDefault="00630525" w:rsidP="00630525">
      <w:pPr>
        <w:jc w:val="both"/>
        <w:rPr>
          <w:color w:val="000000" w:themeColor="text1"/>
        </w:rPr>
      </w:pPr>
    </w:p>
    <w:p w:rsidR="00630525" w:rsidRPr="00EC4057" w:rsidRDefault="00630525" w:rsidP="00630525">
      <w:pPr>
        <w:pStyle w:val="Tytu"/>
        <w:tabs>
          <w:tab w:val="clear" w:pos="567"/>
          <w:tab w:val="clear" w:pos="4536"/>
          <w:tab w:val="clear" w:pos="5953"/>
        </w:tabs>
        <w:ind w:left="-284"/>
        <w:rPr>
          <w:b w:val="0"/>
          <w:i/>
          <w:color w:val="000000" w:themeColor="text1"/>
          <w:sz w:val="24"/>
          <w:szCs w:val="24"/>
        </w:rPr>
      </w:pPr>
      <w:r w:rsidRPr="00EC4057">
        <w:rPr>
          <w:b w:val="0"/>
          <w:i/>
          <w:color w:val="000000" w:themeColor="text1"/>
          <w:sz w:val="24"/>
          <w:szCs w:val="24"/>
        </w:rPr>
        <w:t xml:space="preserve">(na podst. art. 2 ust. 1 pkt 1 ustawy z dnia 11 września 2019 roku, Prawo zamówień publicznych </w:t>
      </w:r>
      <w:r w:rsidRPr="00EC4057">
        <w:rPr>
          <w:b w:val="0"/>
          <w:i/>
          <w:color w:val="000000" w:themeColor="text1"/>
          <w:sz w:val="24"/>
          <w:szCs w:val="24"/>
        </w:rPr>
        <w:br/>
        <w:t xml:space="preserve">oraz § 5 Zarządzenia Nr 175/2023 Prezydenta Miasta Bydgoszczy z dnia 16 marca 2023 r. </w:t>
      </w:r>
      <w:r w:rsidRPr="00EC4057">
        <w:rPr>
          <w:b w:val="0"/>
          <w:i/>
          <w:color w:val="000000" w:themeColor="text1"/>
          <w:sz w:val="24"/>
          <w:szCs w:val="24"/>
        </w:rPr>
        <w:br/>
        <w:t xml:space="preserve">w sprawie realizacji w Urzędzie Miasta Bydgoszczy zamówień o wartości </w:t>
      </w:r>
      <w:r w:rsidRPr="00EC4057">
        <w:rPr>
          <w:b w:val="0"/>
          <w:i/>
          <w:color w:val="000000" w:themeColor="text1"/>
          <w:sz w:val="24"/>
          <w:szCs w:val="24"/>
        </w:rPr>
        <w:br/>
        <w:t>szacunkowej niższej niż 130 000 zł)</w:t>
      </w:r>
    </w:p>
    <w:p w:rsidR="00630525" w:rsidRPr="00592402" w:rsidRDefault="00630525" w:rsidP="00BB3EAD">
      <w:pPr>
        <w:spacing w:line="276" w:lineRule="auto"/>
        <w:jc w:val="center"/>
        <w:rPr>
          <w:b/>
          <w:bCs/>
        </w:rPr>
      </w:pPr>
    </w:p>
    <w:p w:rsidR="00BB3EAD" w:rsidRPr="00592402" w:rsidRDefault="00BB3EAD" w:rsidP="00BB3EAD">
      <w:pPr>
        <w:spacing w:line="276" w:lineRule="auto"/>
        <w:ind w:firstLine="708"/>
        <w:jc w:val="both"/>
      </w:pPr>
    </w:p>
    <w:p w:rsidR="00BB3EAD" w:rsidRPr="00592402" w:rsidRDefault="00BB3EAD" w:rsidP="00BB3EAD">
      <w:pPr>
        <w:pStyle w:val="Akapitzlist"/>
        <w:numPr>
          <w:ilvl w:val="0"/>
          <w:numId w:val="4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FB45FE">
        <w:rPr>
          <w:rFonts w:ascii="Times New Roman" w:hAnsi="Times New Roman"/>
          <w:sz w:val="24"/>
          <w:szCs w:val="24"/>
          <w:u w:val="single"/>
        </w:rPr>
        <w:t>Dane Zamawiającego</w:t>
      </w:r>
      <w:r w:rsidRPr="00592402">
        <w:rPr>
          <w:rFonts w:ascii="Times New Roman" w:hAnsi="Times New Roman"/>
          <w:sz w:val="24"/>
          <w:szCs w:val="24"/>
        </w:rPr>
        <w:t>:</w:t>
      </w:r>
    </w:p>
    <w:p w:rsidR="00BB3EAD" w:rsidRPr="00592402" w:rsidRDefault="00BB3EAD" w:rsidP="00BB3EAD">
      <w:pPr>
        <w:spacing w:line="276" w:lineRule="auto"/>
        <w:ind w:left="360"/>
        <w:jc w:val="both"/>
        <w:rPr>
          <w:rFonts w:eastAsia="Calibri"/>
        </w:rPr>
      </w:pPr>
      <w:r w:rsidRPr="00592402">
        <w:rPr>
          <w:rFonts w:eastAsia="Calibri"/>
        </w:rPr>
        <w:t>Nazwa oraz adres Zamawiającego:</w:t>
      </w:r>
    </w:p>
    <w:p w:rsidR="00BB3EAD" w:rsidRPr="00630525" w:rsidRDefault="00BB3EAD" w:rsidP="00BB3EAD">
      <w:pPr>
        <w:spacing w:line="276" w:lineRule="auto"/>
        <w:ind w:left="360"/>
        <w:jc w:val="both"/>
        <w:rPr>
          <w:rFonts w:eastAsia="Calibri"/>
          <w:b/>
        </w:rPr>
      </w:pPr>
      <w:r w:rsidRPr="00630525">
        <w:rPr>
          <w:rFonts w:eastAsia="Calibri"/>
          <w:b/>
        </w:rPr>
        <w:t>Miasto Bydgoszcz, ul. Jezuicka 1, 85-102 Bydgoszcz</w:t>
      </w:r>
    </w:p>
    <w:p w:rsidR="00BB3EAD" w:rsidRPr="00592402" w:rsidRDefault="00BB3EAD" w:rsidP="00BB3EAD">
      <w:pPr>
        <w:spacing w:line="276" w:lineRule="auto"/>
        <w:ind w:left="360"/>
        <w:jc w:val="both"/>
        <w:rPr>
          <w:rFonts w:eastAsia="Calibri"/>
        </w:rPr>
      </w:pPr>
      <w:r w:rsidRPr="00592402">
        <w:rPr>
          <w:rFonts w:eastAsia="Calibri"/>
        </w:rPr>
        <w:t>Wydział przeprowadzający postępowanie:</w:t>
      </w:r>
    </w:p>
    <w:p w:rsidR="00BB3EAD" w:rsidRPr="00592402" w:rsidRDefault="00BB3EAD" w:rsidP="00BB3EAD">
      <w:pPr>
        <w:spacing w:line="276" w:lineRule="auto"/>
        <w:ind w:left="360"/>
        <w:jc w:val="both"/>
        <w:rPr>
          <w:rFonts w:eastAsia="Calibri"/>
        </w:rPr>
      </w:pPr>
      <w:r w:rsidRPr="00630525">
        <w:rPr>
          <w:rFonts w:eastAsia="Calibri"/>
          <w:b/>
        </w:rPr>
        <w:t>Zespół ds. Zarządzania Energią</w:t>
      </w:r>
      <w:r w:rsidRPr="00592402">
        <w:rPr>
          <w:rFonts w:eastAsia="Calibri"/>
        </w:rPr>
        <w:t xml:space="preserve"> – ZZE,  ul. Wojska Polskiego 65, 85-825 Bydgoszcz</w:t>
      </w:r>
    </w:p>
    <w:p w:rsidR="00BB3EAD" w:rsidRPr="00592402" w:rsidRDefault="00BB3EAD" w:rsidP="00BB3EAD">
      <w:pPr>
        <w:spacing w:line="276" w:lineRule="auto"/>
        <w:ind w:left="360"/>
        <w:jc w:val="both"/>
        <w:rPr>
          <w:rFonts w:eastAsia="Calibri"/>
        </w:rPr>
      </w:pPr>
    </w:p>
    <w:p w:rsidR="00BB3EAD" w:rsidRPr="00592402" w:rsidRDefault="00BB3EAD" w:rsidP="00BB3EAD">
      <w:pPr>
        <w:pStyle w:val="Akapitzlist"/>
        <w:numPr>
          <w:ilvl w:val="0"/>
          <w:numId w:val="40"/>
        </w:numPr>
        <w:suppressAutoHyphens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2402">
        <w:rPr>
          <w:rFonts w:ascii="Times New Roman" w:hAnsi="Times New Roman"/>
          <w:sz w:val="24"/>
          <w:szCs w:val="24"/>
        </w:rPr>
        <w:t>Opis przedmiotu zamówienia:</w:t>
      </w:r>
      <w:r w:rsidRPr="00592402">
        <w:rPr>
          <w:rFonts w:ascii="Times New Roman" w:hAnsi="Times New Roman"/>
          <w:bCs/>
          <w:sz w:val="24"/>
          <w:szCs w:val="24"/>
        </w:rPr>
        <w:t xml:space="preserve"> </w:t>
      </w:r>
    </w:p>
    <w:p w:rsidR="00C87DA4" w:rsidRDefault="00FB45FE" w:rsidP="00FB45FE">
      <w:pPr>
        <w:suppressAutoHyphens/>
        <w:spacing w:beforeLines="60" w:before="144" w:afterLines="60" w:after="144"/>
        <w:jc w:val="both"/>
        <w:rPr>
          <w:b/>
          <w:bCs/>
        </w:rPr>
      </w:pPr>
      <w:r w:rsidRPr="00FB45FE">
        <w:rPr>
          <w:b/>
          <w:bCs/>
        </w:rPr>
        <w:t>O</w:t>
      </w:r>
      <w:r w:rsidR="00BB3EAD" w:rsidRPr="00FB45FE">
        <w:rPr>
          <w:b/>
          <w:bCs/>
        </w:rPr>
        <w:t xml:space="preserve">rganizacja i poprowadzenie </w:t>
      </w:r>
      <w:r w:rsidR="007621F0" w:rsidRPr="00FB45FE">
        <w:rPr>
          <w:b/>
          <w:bCs/>
        </w:rPr>
        <w:t xml:space="preserve">jednodniowej </w:t>
      </w:r>
      <w:r w:rsidR="00BB3EAD" w:rsidRPr="00FB45FE">
        <w:rPr>
          <w:b/>
          <w:bCs/>
        </w:rPr>
        <w:t>konferencji</w:t>
      </w:r>
      <w:r w:rsidR="00555173">
        <w:rPr>
          <w:b/>
          <w:bCs/>
        </w:rPr>
        <w:t>,</w:t>
      </w:r>
      <w:r w:rsidR="00BB3EAD" w:rsidRPr="00FB45FE">
        <w:rPr>
          <w:b/>
          <w:bCs/>
        </w:rPr>
        <w:t xml:space="preserve"> </w:t>
      </w:r>
      <w:r w:rsidR="00630525" w:rsidRPr="00FB45FE">
        <w:rPr>
          <w:b/>
          <w:bCs/>
        </w:rPr>
        <w:t xml:space="preserve">podsumowującej realizację projektu pn. </w:t>
      </w:r>
      <w:r w:rsidR="001933B5">
        <w:rPr>
          <w:b/>
          <w:bCs/>
        </w:rPr>
        <w:t>„</w:t>
      </w:r>
      <w:r w:rsidR="00630525" w:rsidRPr="00FB45FE">
        <w:rPr>
          <w:b/>
          <w:bCs/>
        </w:rPr>
        <w:t>Wspólne zarządzanie energią w mieście</w:t>
      </w:r>
      <w:r w:rsidR="001933B5">
        <w:rPr>
          <w:b/>
          <w:bCs/>
        </w:rPr>
        <w:t>”</w:t>
      </w:r>
      <w:r w:rsidR="00630525" w:rsidRPr="00FB45FE">
        <w:rPr>
          <w:b/>
          <w:bCs/>
        </w:rPr>
        <w:t xml:space="preserve">, o akronimie DUET </w:t>
      </w:r>
    </w:p>
    <w:p w:rsidR="00BB3EAD" w:rsidRPr="00FB45FE" w:rsidRDefault="00630525" w:rsidP="00FB45FE">
      <w:pPr>
        <w:suppressAutoHyphens/>
        <w:spacing w:beforeLines="60" w:before="144" w:afterLines="60" w:after="144"/>
        <w:jc w:val="both"/>
        <w:rPr>
          <w:b/>
          <w:bCs/>
        </w:rPr>
      </w:pPr>
      <w:r w:rsidRPr="00FB45FE">
        <w:rPr>
          <w:b/>
          <w:bCs/>
        </w:rPr>
        <w:t xml:space="preserve">(DUET </w:t>
      </w:r>
      <w:r w:rsidR="001933B5">
        <w:rPr>
          <w:b/>
          <w:bCs/>
        </w:rPr>
        <w:t xml:space="preserve">- </w:t>
      </w:r>
      <w:proofErr w:type="spellStart"/>
      <w:r w:rsidRPr="00FB45FE">
        <w:rPr>
          <w:b/>
          <w:bCs/>
        </w:rPr>
        <w:t>Driving</w:t>
      </w:r>
      <w:proofErr w:type="spellEnd"/>
      <w:r w:rsidRPr="00FB45FE">
        <w:rPr>
          <w:b/>
          <w:bCs/>
        </w:rPr>
        <w:t xml:space="preserve"> Urban Energy </w:t>
      </w:r>
      <w:proofErr w:type="spellStart"/>
      <w:r w:rsidRPr="00FB45FE">
        <w:rPr>
          <w:b/>
          <w:bCs/>
        </w:rPr>
        <w:t>Together</w:t>
      </w:r>
      <w:proofErr w:type="spellEnd"/>
      <w:r w:rsidRPr="00FB45FE">
        <w:rPr>
          <w:b/>
          <w:bCs/>
        </w:rPr>
        <w:t>)</w:t>
      </w:r>
    </w:p>
    <w:p w:rsidR="00881C43" w:rsidRDefault="00881C43" w:rsidP="00881C43">
      <w:pPr>
        <w:suppressAutoHyphens/>
        <w:spacing w:beforeLines="60" w:before="144" w:afterLines="60" w:after="144"/>
        <w:jc w:val="both"/>
        <w:rPr>
          <w:bCs/>
          <w:color w:val="FF0000"/>
        </w:rPr>
      </w:pPr>
    </w:p>
    <w:p w:rsidR="00BB3EAD" w:rsidRPr="00ED736D" w:rsidRDefault="00BB3EAD" w:rsidP="00881C43">
      <w:pPr>
        <w:pStyle w:val="Akapitzlist"/>
        <w:numPr>
          <w:ilvl w:val="0"/>
          <w:numId w:val="40"/>
        </w:numPr>
        <w:suppressAutoHyphens/>
        <w:spacing w:beforeLines="60" w:before="144" w:afterLines="60" w:after="144"/>
        <w:jc w:val="both"/>
        <w:rPr>
          <w:rFonts w:ascii="Times New Roman" w:hAnsi="Times New Roman"/>
          <w:bCs/>
        </w:rPr>
      </w:pPr>
      <w:r w:rsidRPr="00ED736D">
        <w:rPr>
          <w:rFonts w:ascii="Times New Roman" w:hAnsi="Times New Roman"/>
          <w:bCs/>
        </w:rPr>
        <w:t>Miejsce konferencji:</w:t>
      </w:r>
    </w:p>
    <w:p w:rsidR="00BB3EAD" w:rsidRDefault="008B3B9F" w:rsidP="00592402">
      <w:pPr>
        <w:pStyle w:val="Akapitzlist"/>
        <w:suppressAutoHyphens/>
        <w:spacing w:beforeLines="60" w:before="144" w:afterLines="60" w:after="144"/>
        <w:ind w:left="36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Młyny Roth</w:t>
      </w:r>
      <w:r w:rsidR="007621F0">
        <w:rPr>
          <w:rFonts w:ascii="Times New Roman" w:hAnsi="Times New Roman"/>
          <w:bCs/>
          <w:sz w:val="24"/>
          <w:szCs w:val="24"/>
        </w:rPr>
        <w:t xml:space="preserve">era, </w:t>
      </w:r>
      <w:r w:rsidR="00BB3EAD" w:rsidRPr="00592402">
        <w:rPr>
          <w:rFonts w:ascii="Times New Roman" w:hAnsi="Times New Roman"/>
          <w:bCs/>
          <w:sz w:val="24"/>
          <w:szCs w:val="24"/>
        </w:rPr>
        <w:t xml:space="preserve"> </w:t>
      </w:r>
      <w:r w:rsidR="007621F0">
        <w:rPr>
          <w:rFonts w:ascii="Times New Roman" w:hAnsi="Times New Roman"/>
          <w:bCs/>
          <w:sz w:val="24"/>
          <w:szCs w:val="24"/>
        </w:rPr>
        <w:t>ul. Mennica 10, 85-11</w:t>
      </w:r>
      <w:r w:rsidR="00BB3EAD" w:rsidRPr="00592402">
        <w:rPr>
          <w:rFonts w:ascii="Times New Roman" w:hAnsi="Times New Roman"/>
          <w:bCs/>
          <w:sz w:val="24"/>
          <w:szCs w:val="24"/>
        </w:rPr>
        <w:t>2 Bydgoszcz;</w:t>
      </w:r>
    </w:p>
    <w:p w:rsidR="00DA0176" w:rsidRDefault="00DA0176" w:rsidP="00592402">
      <w:pPr>
        <w:pStyle w:val="Akapitzlist"/>
        <w:suppressAutoHyphens/>
        <w:spacing w:beforeLines="60" w:before="144" w:afterLines="60" w:after="144"/>
        <w:ind w:left="360"/>
        <w:contextualSpacing w:val="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Grupa docelowa: </w:t>
      </w:r>
      <w:r w:rsidR="00194732">
        <w:rPr>
          <w:rFonts w:ascii="Times New Roman" w:hAnsi="Times New Roman"/>
          <w:bCs/>
          <w:sz w:val="24"/>
          <w:szCs w:val="24"/>
        </w:rPr>
        <w:t>przedstawiciele gmin</w:t>
      </w:r>
    </w:p>
    <w:p w:rsidR="00140B62" w:rsidRPr="00140B62" w:rsidRDefault="00140B62" w:rsidP="00592402">
      <w:pPr>
        <w:pStyle w:val="Akapitzlist"/>
        <w:suppressAutoHyphens/>
        <w:spacing w:beforeLines="60" w:before="144" w:afterLines="60" w:after="144"/>
        <w:ind w:left="36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40B62">
        <w:rPr>
          <w:rFonts w:ascii="Times New Roman" w:hAnsi="Times New Roman"/>
          <w:bCs/>
          <w:sz w:val="24"/>
          <w:szCs w:val="24"/>
        </w:rPr>
        <w:t xml:space="preserve">Przewidywana </w:t>
      </w:r>
      <w:r w:rsidR="001933B5">
        <w:rPr>
          <w:rFonts w:ascii="Times New Roman" w:hAnsi="Times New Roman"/>
          <w:bCs/>
          <w:sz w:val="24"/>
          <w:szCs w:val="24"/>
        </w:rPr>
        <w:t>liczba</w:t>
      </w:r>
      <w:r w:rsidRPr="00140B62">
        <w:rPr>
          <w:rFonts w:ascii="Times New Roman" w:hAnsi="Times New Roman"/>
          <w:bCs/>
          <w:sz w:val="24"/>
          <w:szCs w:val="24"/>
        </w:rPr>
        <w:t xml:space="preserve"> uczestników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027DC7" w:rsidRPr="00C87DA4">
        <w:rPr>
          <w:rFonts w:ascii="Times New Roman" w:hAnsi="Times New Roman"/>
          <w:bCs/>
          <w:sz w:val="24"/>
          <w:szCs w:val="24"/>
        </w:rPr>
        <w:t>50</w:t>
      </w:r>
      <w:r w:rsidR="006E3845" w:rsidRPr="00C87DA4">
        <w:rPr>
          <w:rFonts w:ascii="Times New Roman" w:hAnsi="Times New Roman"/>
          <w:bCs/>
          <w:sz w:val="24"/>
          <w:szCs w:val="24"/>
        </w:rPr>
        <w:t>-60 osób</w:t>
      </w:r>
      <w:r w:rsidR="006E3845">
        <w:rPr>
          <w:rFonts w:ascii="Times New Roman" w:hAnsi="Times New Roman"/>
          <w:bCs/>
          <w:sz w:val="24"/>
          <w:szCs w:val="24"/>
        </w:rPr>
        <w:t xml:space="preserve"> </w:t>
      </w:r>
    </w:p>
    <w:p w:rsidR="00BB3EAD" w:rsidRPr="00592402" w:rsidRDefault="00BB3EAD" w:rsidP="007621F0">
      <w:pPr>
        <w:pStyle w:val="Akapitzlist"/>
        <w:suppressAutoHyphens/>
        <w:spacing w:beforeLines="60" w:before="144" w:afterLines="60" w:after="144"/>
        <w:ind w:left="36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92402">
        <w:rPr>
          <w:rFonts w:ascii="Times New Roman" w:hAnsi="Times New Roman"/>
          <w:bCs/>
          <w:sz w:val="24"/>
          <w:szCs w:val="24"/>
        </w:rPr>
        <w:t>Wykonawca podejmuje się całościowego przygotowania i poprowadzenia</w:t>
      </w:r>
      <w:r w:rsidR="00CA5017" w:rsidRPr="00592402">
        <w:rPr>
          <w:rFonts w:ascii="Times New Roman" w:hAnsi="Times New Roman"/>
          <w:bCs/>
          <w:sz w:val="24"/>
          <w:szCs w:val="24"/>
        </w:rPr>
        <w:t xml:space="preserve"> </w:t>
      </w:r>
      <w:r w:rsidRPr="00592402">
        <w:rPr>
          <w:rFonts w:ascii="Times New Roman" w:hAnsi="Times New Roman"/>
          <w:bCs/>
          <w:sz w:val="24"/>
          <w:szCs w:val="24"/>
        </w:rPr>
        <w:t>konferencji tj.</w:t>
      </w:r>
    </w:p>
    <w:p w:rsidR="00C119CF" w:rsidRPr="00ED736D" w:rsidRDefault="00555173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Regularnego k</w:t>
      </w:r>
      <w:r w:rsidR="004777C6">
        <w:rPr>
          <w:rFonts w:ascii="Times New Roman" w:hAnsi="Times New Roman"/>
          <w:bCs/>
          <w:sz w:val="24"/>
          <w:szCs w:val="24"/>
        </w:rPr>
        <w:t xml:space="preserve">ontaktu z osobą </w:t>
      </w:r>
      <w:r w:rsidR="00ED736D">
        <w:rPr>
          <w:rFonts w:ascii="Times New Roman" w:hAnsi="Times New Roman"/>
          <w:bCs/>
          <w:sz w:val="24"/>
          <w:szCs w:val="24"/>
        </w:rPr>
        <w:t>odpowiedzialną</w:t>
      </w:r>
      <w:r w:rsidR="004777C6">
        <w:rPr>
          <w:rFonts w:ascii="Times New Roman" w:hAnsi="Times New Roman"/>
          <w:bCs/>
          <w:sz w:val="24"/>
          <w:szCs w:val="24"/>
        </w:rPr>
        <w:t xml:space="preserve"> za </w:t>
      </w:r>
      <w:r>
        <w:rPr>
          <w:rFonts w:ascii="Times New Roman" w:hAnsi="Times New Roman"/>
          <w:bCs/>
          <w:sz w:val="24"/>
          <w:szCs w:val="24"/>
        </w:rPr>
        <w:t>obsługę sali konferencyjnej</w:t>
      </w:r>
      <w:r w:rsidR="004777C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  <w:r w:rsidR="004777C6">
        <w:rPr>
          <w:rFonts w:ascii="Times New Roman" w:hAnsi="Times New Roman"/>
          <w:bCs/>
          <w:sz w:val="24"/>
          <w:szCs w:val="24"/>
        </w:rPr>
        <w:t>w Młynach Rothera, zagwarantowanie</w:t>
      </w:r>
      <w:r>
        <w:rPr>
          <w:rFonts w:ascii="Times New Roman" w:hAnsi="Times New Roman"/>
          <w:bCs/>
          <w:sz w:val="24"/>
          <w:szCs w:val="24"/>
        </w:rPr>
        <w:t xml:space="preserve"> prawidłowego</w:t>
      </w:r>
      <w:r w:rsidR="004777C6">
        <w:rPr>
          <w:rFonts w:ascii="Times New Roman" w:hAnsi="Times New Roman"/>
          <w:bCs/>
          <w:sz w:val="24"/>
          <w:szCs w:val="24"/>
        </w:rPr>
        <w:t xml:space="preserve"> działania </w:t>
      </w:r>
      <w:r w:rsidR="004777C6">
        <w:rPr>
          <w:rFonts w:ascii="Times New Roman" w:hAnsi="Times New Roman"/>
          <w:bCs/>
          <w:sz w:val="24"/>
          <w:szCs w:val="24"/>
        </w:rPr>
        <w:lastRenderedPageBreak/>
        <w:t>nagłośnienia</w:t>
      </w:r>
      <w:r w:rsidR="00C119CF" w:rsidRPr="00592402">
        <w:rPr>
          <w:rFonts w:ascii="Times New Roman" w:hAnsi="Times New Roman"/>
          <w:bCs/>
          <w:sz w:val="24"/>
          <w:szCs w:val="24"/>
        </w:rPr>
        <w:t xml:space="preserve">, </w:t>
      </w:r>
      <w:r w:rsidR="00C119CF" w:rsidRPr="00A42485">
        <w:rPr>
          <w:rFonts w:ascii="Times New Roman" w:hAnsi="Times New Roman"/>
          <w:bCs/>
          <w:sz w:val="24"/>
          <w:szCs w:val="24"/>
        </w:rPr>
        <w:t>rzutnik</w:t>
      </w:r>
      <w:r w:rsidR="004777C6" w:rsidRPr="00A42485">
        <w:rPr>
          <w:rFonts w:ascii="Times New Roman" w:hAnsi="Times New Roman"/>
          <w:bCs/>
          <w:sz w:val="24"/>
          <w:szCs w:val="24"/>
        </w:rPr>
        <w:t>a</w:t>
      </w:r>
      <w:r w:rsidR="00C119CF" w:rsidRPr="00A4248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multimedialnego </w:t>
      </w:r>
      <w:r w:rsidR="00C119CF" w:rsidRPr="00A42485">
        <w:rPr>
          <w:rFonts w:ascii="Times New Roman" w:hAnsi="Times New Roman"/>
          <w:bCs/>
          <w:sz w:val="24"/>
          <w:szCs w:val="24"/>
        </w:rPr>
        <w:t>i ekran</w:t>
      </w:r>
      <w:r w:rsidR="004777C6" w:rsidRPr="00A42485">
        <w:rPr>
          <w:rFonts w:ascii="Times New Roman" w:hAnsi="Times New Roman"/>
          <w:bCs/>
          <w:sz w:val="24"/>
          <w:szCs w:val="24"/>
        </w:rPr>
        <w:t>u</w:t>
      </w:r>
      <w:r w:rsidR="00C119CF" w:rsidRPr="00A4248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jak również</w:t>
      </w:r>
      <w:r w:rsidR="00C119CF" w:rsidRPr="00A42485">
        <w:rPr>
          <w:rFonts w:ascii="Times New Roman" w:hAnsi="Times New Roman"/>
          <w:bCs/>
          <w:sz w:val="24"/>
          <w:szCs w:val="24"/>
        </w:rPr>
        <w:t xml:space="preserve"> dostęp</w:t>
      </w:r>
      <w:r w:rsidR="004777C6" w:rsidRPr="00A42485">
        <w:rPr>
          <w:rFonts w:ascii="Times New Roman" w:hAnsi="Times New Roman"/>
          <w:bCs/>
          <w:sz w:val="24"/>
          <w:szCs w:val="24"/>
        </w:rPr>
        <w:t>u</w:t>
      </w:r>
      <w:r w:rsidR="00C119CF" w:rsidRPr="00A42485">
        <w:rPr>
          <w:rFonts w:ascii="Times New Roman" w:hAnsi="Times New Roman"/>
          <w:bCs/>
          <w:sz w:val="24"/>
          <w:szCs w:val="24"/>
        </w:rPr>
        <w:t xml:space="preserve"> do Internetu </w:t>
      </w:r>
      <w:r w:rsidR="00630525" w:rsidRPr="00A42485">
        <w:rPr>
          <w:rFonts w:ascii="Times New Roman" w:hAnsi="Times New Roman"/>
          <w:bCs/>
          <w:sz w:val="24"/>
          <w:szCs w:val="24"/>
        </w:rPr>
        <w:t>w dniu</w:t>
      </w:r>
      <w:r w:rsidR="00807572" w:rsidRPr="00A42485">
        <w:rPr>
          <w:rFonts w:ascii="Times New Roman" w:hAnsi="Times New Roman"/>
          <w:bCs/>
          <w:sz w:val="24"/>
          <w:szCs w:val="24"/>
        </w:rPr>
        <w:t xml:space="preserve"> </w:t>
      </w:r>
      <w:r w:rsidR="00A42485">
        <w:rPr>
          <w:rFonts w:ascii="Times New Roman" w:hAnsi="Times New Roman"/>
          <w:bCs/>
          <w:sz w:val="24"/>
          <w:szCs w:val="24"/>
        </w:rPr>
        <w:br/>
      </w:r>
      <w:r w:rsidR="00630525" w:rsidRPr="00A42485">
        <w:rPr>
          <w:rFonts w:ascii="Times New Roman" w:hAnsi="Times New Roman"/>
          <w:b/>
          <w:bCs/>
          <w:sz w:val="24"/>
          <w:szCs w:val="24"/>
        </w:rPr>
        <w:t>5 grudnia 2024</w:t>
      </w:r>
      <w:r w:rsidR="00807572" w:rsidRPr="00A42485">
        <w:rPr>
          <w:rFonts w:ascii="Times New Roman" w:hAnsi="Times New Roman"/>
          <w:bCs/>
          <w:sz w:val="24"/>
          <w:szCs w:val="24"/>
        </w:rPr>
        <w:t xml:space="preserve"> r.</w:t>
      </w:r>
      <w:r w:rsidR="00A42485" w:rsidRPr="00A42485">
        <w:rPr>
          <w:rFonts w:ascii="Times New Roman" w:hAnsi="Times New Roman"/>
          <w:bCs/>
          <w:sz w:val="24"/>
          <w:szCs w:val="24"/>
        </w:rPr>
        <w:t xml:space="preserve">, planowane godziny </w:t>
      </w:r>
      <w:r>
        <w:rPr>
          <w:rFonts w:ascii="Times New Roman" w:hAnsi="Times New Roman"/>
          <w:bCs/>
          <w:sz w:val="24"/>
          <w:szCs w:val="24"/>
        </w:rPr>
        <w:t xml:space="preserve">konferencji -  </w:t>
      </w:r>
      <w:r w:rsidR="00A42485" w:rsidRPr="00A42485">
        <w:rPr>
          <w:rFonts w:ascii="Times New Roman" w:hAnsi="Times New Roman"/>
          <w:bCs/>
          <w:sz w:val="24"/>
          <w:szCs w:val="24"/>
        </w:rPr>
        <w:t>9:00 – 15:30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119CF" w:rsidRDefault="00C119CF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92402">
        <w:rPr>
          <w:rFonts w:ascii="Times New Roman" w:hAnsi="Times New Roman"/>
          <w:bCs/>
          <w:sz w:val="24"/>
          <w:szCs w:val="24"/>
        </w:rPr>
        <w:t>Ustalenia tematów wystąpień/prelekcji na konferencji oraz zap</w:t>
      </w:r>
      <w:r w:rsidR="00DD24A7">
        <w:rPr>
          <w:rFonts w:ascii="Times New Roman" w:hAnsi="Times New Roman"/>
          <w:bCs/>
          <w:sz w:val="24"/>
          <w:szCs w:val="24"/>
        </w:rPr>
        <w:t>ewnienie prelegentów/ekspertów;</w:t>
      </w:r>
    </w:p>
    <w:p w:rsidR="00DA0176" w:rsidRDefault="00DA0176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42485">
        <w:rPr>
          <w:rFonts w:ascii="Times New Roman" w:hAnsi="Times New Roman"/>
          <w:bCs/>
          <w:sz w:val="24"/>
          <w:szCs w:val="24"/>
        </w:rPr>
        <w:t>Przygotowanie</w:t>
      </w:r>
      <w:r w:rsidR="002A7E6A">
        <w:rPr>
          <w:rFonts w:ascii="Times New Roman" w:hAnsi="Times New Roman"/>
          <w:bCs/>
          <w:sz w:val="24"/>
          <w:szCs w:val="24"/>
        </w:rPr>
        <w:t xml:space="preserve"> i rozdysponowanie m.in.</w:t>
      </w:r>
      <w:r w:rsidRPr="00A42485">
        <w:rPr>
          <w:rFonts w:ascii="Times New Roman" w:hAnsi="Times New Roman"/>
          <w:bCs/>
          <w:sz w:val="24"/>
          <w:szCs w:val="24"/>
        </w:rPr>
        <w:t xml:space="preserve"> zaproszenia do udziału w konferencji,</w:t>
      </w:r>
      <w:r w:rsidR="002A7E6A">
        <w:rPr>
          <w:rFonts w:ascii="Times New Roman" w:hAnsi="Times New Roman"/>
          <w:bCs/>
          <w:sz w:val="24"/>
          <w:szCs w:val="24"/>
        </w:rPr>
        <w:t xml:space="preserve"> programu konferencji, nadzór nad zgłoszeniami uczestników, kontakt z prelegentami,  przygotowanie listy uczestników, identyfikatorów</w:t>
      </w:r>
      <w:r w:rsidR="007F2CB4">
        <w:rPr>
          <w:rFonts w:ascii="Times New Roman" w:hAnsi="Times New Roman"/>
          <w:bCs/>
          <w:sz w:val="24"/>
          <w:szCs w:val="24"/>
        </w:rPr>
        <w:t xml:space="preserve"> itp.;</w:t>
      </w:r>
    </w:p>
    <w:p w:rsidR="00DD24A7" w:rsidRPr="00A42485" w:rsidRDefault="00DD24A7" w:rsidP="00A42485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A42485">
        <w:rPr>
          <w:rFonts w:ascii="Times New Roman" w:hAnsi="Times New Roman"/>
          <w:bCs/>
          <w:sz w:val="24"/>
          <w:szCs w:val="24"/>
        </w:rPr>
        <w:t>Przygotowanie sprawozdan</w:t>
      </w:r>
      <w:r w:rsidR="002A7E6A">
        <w:rPr>
          <w:rFonts w:ascii="Times New Roman" w:hAnsi="Times New Roman"/>
          <w:bCs/>
          <w:sz w:val="24"/>
          <w:szCs w:val="24"/>
        </w:rPr>
        <w:t>ia z konferencji oraz artykułów</w:t>
      </w:r>
      <w:r w:rsidR="002A7E6A" w:rsidRPr="00A42485">
        <w:rPr>
          <w:rFonts w:ascii="Times New Roman" w:hAnsi="Times New Roman"/>
          <w:bCs/>
          <w:sz w:val="24"/>
          <w:szCs w:val="24"/>
        </w:rPr>
        <w:t xml:space="preserve"> na stronę </w:t>
      </w:r>
      <w:r w:rsidR="002A7E6A">
        <w:rPr>
          <w:rFonts w:ascii="Times New Roman" w:hAnsi="Times New Roman"/>
          <w:bCs/>
          <w:sz w:val="24"/>
          <w:szCs w:val="24"/>
        </w:rPr>
        <w:t>internetową M</w:t>
      </w:r>
      <w:r w:rsidR="002A7E6A" w:rsidRPr="00A42485">
        <w:rPr>
          <w:rFonts w:ascii="Times New Roman" w:hAnsi="Times New Roman"/>
          <w:bCs/>
          <w:sz w:val="24"/>
          <w:szCs w:val="24"/>
        </w:rPr>
        <w:t>iasta</w:t>
      </w:r>
      <w:r w:rsidR="002A7E6A">
        <w:rPr>
          <w:rFonts w:ascii="Times New Roman" w:hAnsi="Times New Roman"/>
          <w:bCs/>
          <w:sz w:val="24"/>
          <w:szCs w:val="24"/>
        </w:rPr>
        <w:t xml:space="preserve"> Bydgoszczy</w:t>
      </w:r>
      <w:r w:rsidRPr="00A42485">
        <w:rPr>
          <w:rFonts w:ascii="Times New Roman" w:hAnsi="Times New Roman"/>
          <w:bCs/>
          <w:sz w:val="24"/>
          <w:szCs w:val="24"/>
        </w:rPr>
        <w:t>, portale społecznościowe</w:t>
      </w:r>
      <w:r w:rsidR="00ED736D" w:rsidRPr="00A42485">
        <w:rPr>
          <w:rFonts w:ascii="Times New Roman" w:hAnsi="Times New Roman"/>
          <w:bCs/>
          <w:sz w:val="24"/>
          <w:szCs w:val="24"/>
        </w:rPr>
        <w:t xml:space="preserve"> (przed i po konferencji)</w:t>
      </w:r>
      <w:r w:rsidR="002A7E6A">
        <w:rPr>
          <w:rFonts w:ascii="Times New Roman" w:hAnsi="Times New Roman"/>
          <w:bCs/>
          <w:sz w:val="24"/>
          <w:szCs w:val="24"/>
        </w:rPr>
        <w:t xml:space="preserve"> w j</w:t>
      </w:r>
      <w:r w:rsidR="00C43440">
        <w:rPr>
          <w:rFonts w:ascii="Times New Roman" w:hAnsi="Times New Roman"/>
          <w:bCs/>
          <w:sz w:val="24"/>
          <w:szCs w:val="24"/>
        </w:rPr>
        <w:t>.</w:t>
      </w:r>
      <w:r w:rsidR="002A7E6A">
        <w:rPr>
          <w:rFonts w:ascii="Times New Roman" w:hAnsi="Times New Roman"/>
          <w:bCs/>
          <w:sz w:val="24"/>
          <w:szCs w:val="24"/>
        </w:rPr>
        <w:t xml:space="preserve"> polskim oraz </w:t>
      </w:r>
      <w:r w:rsidR="006E3845" w:rsidRPr="00A42485">
        <w:rPr>
          <w:rFonts w:ascii="Times New Roman" w:hAnsi="Times New Roman"/>
          <w:bCs/>
          <w:sz w:val="24"/>
          <w:szCs w:val="24"/>
        </w:rPr>
        <w:t xml:space="preserve"> j. angielskim</w:t>
      </w:r>
      <w:r w:rsidR="007F2CB4">
        <w:rPr>
          <w:rFonts w:ascii="Times New Roman" w:hAnsi="Times New Roman"/>
          <w:bCs/>
          <w:sz w:val="24"/>
          <w:szCs w:val="24"/>
        </w:rPr>
        <w:t>;</w:t>
      </w:r>
      <w:r w:rsidR="006E3845" w:rsidRPr="00A42485">
        <w:rPr>
          <w:rFonts w:ascii="Times New Roman" w:hAnsi="Times New Roman"/>
          <w:bCs/>
          <w:sz w:val="24"/>
          <w:szCs w:val="24"/>
        </w:rPr>
        <w:t xml:space="preserve"> </w:t>
      </w:r>
    </w:p>
    <w:p w:rsidR="00C119CF" w:rsidRDefault="00C119CF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92402">
        <w:rPr>
          <w:rFonts w:ascii="Times New Roman" w:hAnsi="Times New Roman"/>
          <w:bCs/>
          <w:sz w:val="24"/>
          <w:szCs w:val="24"/>
        </w:rPr>
        <w:t>Zapewnienie mode</w:t>
      </w:r>
      <w:r w:rsidR="00DD24A7">
        <w:rPr>
          <w:rFonts w:ascii="Times New Roman" w:hAnsi="Times New Roman"/>
          <w:bCs/>
          <w:sz w:val="24"/>
          <w:szCs w:val="24"/>
        </w:rPr>
        <w:t>ratora prowadzącego konferencję;</w:t>
      </w:r>
    </w:p>
    <w:p w:rsidR="00DD24A7" w:rsidRPr="00592402" w:rsidRDefault="00DD24A7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Wykonanie dokumentacji zdjęciowej;</w:t>
      </w:r>
    </w:p>
    <w:p w:rsidR="00C119CF" w:rsidRDefault="00CA5017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92402">
        <w:rPr>
          <w:rFonts w:ascii="Times New Roman" w:hAnsi="Times New Roman"/>
          <w:bCs/>
          <w:sz w:val="24"/>
          <w:szCs w:val="24"/>
        </w:rPr>
        <w:t>Zagwarantowaniu przerw kawowych</w:t>
      </w:r>
      <w:r w:rsidR="00C119CF" w:rsidRPr="00592402">
        <w:rPr>
          <w:rFonts w:ascii="Times New Roman" w:hAnsi="Times New Roman"/>
          <w:bCs/>
          <w:sz w:val="24"/>
          <w:szCs w:val="24"/>
        </w:rPr>
        <w:t xml:space="preserve"> </w:t>
      </w:r>
      <w:r w:rsidR="00140B62">
        <w:rPr>
          <w:rFonts w:ascii="Times New Roman" w:hAnsi="Times New Roman"/>
          <w:bCs/>
          <w:sz w:val="24"/>
          <w:szCs w:val="24"/>
        </w:rPr>
        <w:t>dla uczestników</w:t>
      </w:r>
      <w:r w:rsidRPr="00592402">
        <w:rPr>
          <w:rFonts w:ascii="Times New Roman" w:hAnsi="Times New Roman"/>
          <w:bCs/>
          <w:sz w:val="24"/>
          <w:szCs w:val="24"/>
        </w:rPr>
        <w:t xml:space="preserve"> </w:t>
      </w:r>
      <w:r w:rsidR="00C119CF" w:rsidRPr="00592402">
        <w:rPr>
          <w:rFonts w:ascii="Times New Roman" w:hAnsi="Times New Roman"/>
          <w:bCs/>
          <w:sz w:val="24"/>
          <w:szCs w:val="24"/>
        </w:rPr>
        <w:t>konferencji w formie bufetu (napoje ciepłe, zimne, ciasteczka/</w:t>
      </w:r>
      <w:r w:rsidR="00BF24A8">
        <w:rPr>
          <w:rFonts w:ascii="Times New Roman" w:hAnsi="Times New Roman"/>
          <w:bCs/>
          <w:sz w:val="24"/>
          <w:szCs w:val="24"/>
        </w:rPr>
        <w:t>ciasta</w:t>
      </w:r>
      <w:r w:rsidR="00C119CF" w:rsidRPr="00592402">
        <w:rPr>
          <w:rFonts w:ascii="Times New Roman" w:hAnsi="Times New Roman"/>
          <w:bCs/>
          <w:sz w:val="24"/>
          <w:szCs w:val="24"/>
        </w:rPr>
        <w:t>)</w:t>
      </w:r>
      <w:r w:rsidR="009E1165">
        <w:rPr>
          <w:rFonts w:ascii="Times New Roman" w:hAnsi="Times New Roman"/>
          <w:bCs/>
          <w:sz w:val="24"/>
          <w:szCs w:val="24"/>
        </w:rPr>
        <w:t xml:space="preserve"> w </w:t>
      </w:r>
      <w:r w:rsidR="00027DC7">
        <w:rPr>
          <w:rFonts w:ascii="Times New Roman" w:hAnsi="Times New Roman"/>
          <w:bCs/>
          <w:sz w:val="24"/>
          <w:szCs w:val="24"/>
        </w:rPr>
        <w:t>s</w:t>
      </w:r>
      <w:r w:rsidR="009E1165">
        <w:rPr>
          <w:rFonts w:ascii="Times New Roman" w:hAnsi="Times New Roman"/>
          <w:bCs/>
          <w:sz w:val="24"/>
          <w:szCs w:val="24"/>
        </w:rPr>
        <w:t xml:space="preserve">ali konferencyjnej lub w jej pobliżu. </w:t>
      </w:r>
    </w:p>
    <w:p w:rsidR="00C119CF" w:rsidRDefault="00C119CF" w:rsidP="00592402">
      <w:pPr>
        <w:pStyle w:val="Akapitzlist"/>
        <w:numPr>
          <w:ilvl w:val="0"/>
          <w:numId w:val="44"/>
        </w:numPr>
        <w:suppressAutoHyphens/>
        <w:spacing w:beforeLines="60" w:before="144" w:afterLines="60" w:after="144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27DC7">
        <w:rPr>
          <w:rFonts w:ascii="Times New Roman" w:hAnsi="Times New Roman"/>
          <w:bCs/>
          <w:sz w:val="24"/>
          <w:szCs w:val="24"/>
        </w:rPr>
        <w:t xml:space="preserve">Zagwarantowaniu </w:t>
      </w:r>
      <w:r w:rsidR="008B3B9F" w:rsidRPr="00027DC7">
        <w:rPr>
          <w:rFonts w:ascii="Times New Roman" w:hAnsi="Times New Roman"/>
          <w:bCs/>
          <w:sz w:val="24"/>
          <w:szCs w:val="24"/>
        </w:rPr>
        <w:t>obiadu</w:t>
      </w:r>
      <w:r w:rsidR="00807572" w:rsidRPr="00027DC7">
        <w:rPr>
          <w:rFonts w:ascii="Times New Roman" w:hAnsi="Times New Roman"/>
          <w:bCs/>
          <w:sz w:val="24"/>
          <w:szCs w:val="24"/>
        </w:rPr>
        <w:t xml:space="preserve"> </w:t>
      </w:r>
      <w:r w:rsidR="00140B62" w:rsidRPr="00027DC7">
        <w:rPr>
          <w:rFonts w:ascii="Times New Roman" w:hAnsi="Times New Roman"/>
          <w:bCs/>
          <w:sz w:val="24"/>
          <w:szCs w:val="24"/>
        </w:rPr>
        <w:t xml:space="preserve">dla uczestników </w:t>
      </w:r>
      <w:r w:rsidR="00807572" w:rsidRPr="00027DC7">
        <w:rPr>
          <w:rFonts w:ascii="Times New Roman" w:hAnsi="Times New Roman"/>
          <w:bCs/>
          <w:sz w:val="24"/>
          <w:szCs w:val="24"/>
        </w:rPr>
        <w:t>konferencji</w:t>
      </w:r>
      <w:r w:rsidR="009E1165" w:rsidRPr="00027DC7">
        <w:rPr>
          <w:rFonts w:ascii="Times New Roman" w:hAnsi="Times New Roman"/>
          <w:bCs/>
          <w:sz w:val="24"/>
          <w:szCs w:val="24"/>
        </w:rPr>
        <w:t>.</w:t>
      </w:r>
    </w:p>
    <w:p w:rsidR="006E3845" w:rsidRPr="00614827" w:rsidRDefault="006E3845" w:rsidP="00614827">
      <w:pPr>
        <w:suppressAutoHyphens/>
        <w:spacing w:beforeLines="60" w:before="144" w:afterLines="60" w:after="144"/>
        <w:ind w:left="781"/>
        <w:jc w:val="both"/>
        <w:rPr>
          <w:bCs/>
        </w:rPr>
      </w:pPr>
    </w:p>
    <w:p w:rsidR="008B3B9F" w:rsidRPr="00A42485" w:rsidRDefault="003D2E08" w:rsidP="00166F0C">
      <w:pPr>
        <w:pStyle w:val="Akapitzlist"/>
        <w:numPr>
          <w:ilvl w:val="0"/>
          <w:numId w:val="40"/>
        </w:numPr>
        <w:suppressAutoHyphens/>
        <w:spacing w:beforeLines="60" w:before="144" w:afterLines="60" w:after="144"/>
        <w:jc w:val="both"/>
        <w:rPr>
          <w:rFonts w:ascii="Times New Roman" w:hAnsi="Times New Roman"/>
          <w:bCs/>
          <w:sz w:val="24"/>
          <w:szCs w:val="24"/>
        </w:rPr>
      </w:pPr>
      <w:r w:rsidRPr="00A42485">
        <w:rPr>
          <w:rFonts w:ascii="Times New Roman" w:hAnsi="Times New Roman"/>
          <w:bCs/>
          <w:sz w:val="24"/>
          <w:szCs w:val="24"/>
        </w:rPr>
        <w:t>Warunek udziału w postępowaniu</w:t>
      </w:r>
      <w:r w:rsidR="008B3B9F" w:rsidRPr="00A42485">
        <w:rPr>
          <w:rFonts w:ascii="Times New Roman" w:hAnsi="Times New Roman"/>
          <w:bCs/>
          <w:sz w:val="24"/>
          <w:szCs w:val="24"/>
        </w:rPr>
        <w:t>:</w:t>
      </w:r>
    </w:p>
    <w:p w:rsidR="003D2E08" w:rsidRDefault="003D2E08" w:rsidP="00614827">
      <w:pPr>
        <w:spacing w:after="150"/>
        <w:jc w:val="both"/>
        <w:rPr>
          <w:rFonts w:cs="Helvetica"/>
          <w:bCs/>
        </w:rPr>
      </w:pPr>
      <w:r w:rsidRPr="00D30FD6">
        <w:rPr>
          <w:rFonts w:cs="Helvetica"/>
          <w:bCs/>
        </w:rPr>
        <w:t xml:space="preserve">O udzielenie zamówienia </w:t>
      </w:r>
      <w:r>
        <w:rPr>
          <w:rFonts w:cs="Helvetica"/>
          <w:bCs/>
        </w:rPr>
        <w:t>mogą ubiegać się Wykonawcy, którzy wskażą, że spełniają warunki udziału w postępowaniu</w:t>
      </w:r>
      <w:r w:rsidR="00614827">
        <w:rPr>
          <w:rFonts w:cs="Helvetica"/>
          <w:bCs/>
        </w:rPr>
        <w:t xml:space="preserve"> tj.</w:t>
      </w:r>
      <w:r>
        <w:rPr>
          <w:rFonts w:cs="Helvetica"/>
          <w:bCs/>
        </w:rPr>
        <w:t>:</w:t>
      </w:r>
    </w:p>
    <w:p w:rsidR="003D2E08" w:rsidRPr="003D2E08" w:rsidRDefault="003D2E08" w:rsidP="003D2E08">
      <w:pPr>
        <w:pStyle w:val="Akapitzlist"/>
        <w:numPr>
          <w:ilvl w:val="0"/>
          <w:numId w:val="47"/>
        </w:numPr>
        <w:spacing w:after="150" w:line="240" w:lineRule="auto"/>
        <w:ind w:left="426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D2E08">
        <w:rPr>
          <w:rFonts w:ascii="Times New Roman" w:eastAsia="Times New Roman" w:hAnsi="Times New Roman"/>
          <w:bCs/>
          <w:sz w:val="24"/>
          <w:szCs w:val="24"/>
          <w:lang w:eastAsia="pl-PL"/>
        </w:rPr>
        <w:t>Posiadają odpowiednią wiedzę i doświadczenie.</w:t>
      </w:r>
    </w:p>
    <w:p w:rsidR="003D2E08" w:rsidRPr="003D2E08" w:rsidRDefault="003D2E08" w:rsidP="00614827">
      <w:pPr>
        <w:spacing w:after="150"/>
        <w:jc w:val="both"/>
        <w:rPr>
          <w:bCs/>
          <w:color w:val="FF0000"/>
        </w:rPr>
      </w:pPr>
      <w:r w:rsidRPr="003D2E08">
        <w:rPr>
          <w:bCs/>
        </w:rPr>
        <w:t>Zamawiający uzna warunek za spełniony</w:t>
      </w:r>
      <w:r w:rsidR="00630525">
        <w:rPr>
          <w:bCs/>
        </w:rPr>
        <w:t>,</w:t>
      </w:r>
      <w:r w:rsidRPr="003D2E08">
        <w:rPr>
          <w:bCs/>
        </w:rPr>
        <w:t xml:space="preserve"> jeśli Wykonawca wykaże, że w okresie ostatnich 3 lat przed upływem terminu składania ofert, wykonał dwie usługi polegające na organizacji konferencji o podobnej tematyce. </w:t>
      </w:r>
    </w:p>
    <w:p w:rsidR="003D2E08" w:rsidRPr="003D2E08" w:rsidRDefault="003D2E08" w:rsidP="003D2E08">
      <w:pPr>
        <w:spacing w:after="150"/>
      </w:pPr>
      <w:r w:rsidRPr="003D2E08">
        <w:t xml:space="preserve">W celu spełnienia warunku Wykonawca przedstawi dowody tj. </w:t>
      </w:r>
      <w:r w:rsidR="00FD5F5D">
        <w:t>zaświadczenie</w:t>
      </w:r>
      <w:r w:rsidRPr="003D2E08">
        <w:t xml:space="preserve"> lub oświadczenie Wykonawcy. </w:t>
      </w:r>
    </w:p>
    <w:p w:rsidR="003D2E08" w:rsidRPr="003D2E08" w:rsidRDefault="003D2E08" w:rsidP="003D2E08">
      <w:pPr>
        <w:pStyle w:val="Akapitzlist"/>
        <w:numPr>
          <w:ilvl w:val="0"/>
          <w:numId w:val="47"/>
        </w:numPr>
        <w:spacing w:after="150" w:line="24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2E08">
        <w:rPr>
          <w:rFonts w:ascii="Times New Roman" w:eastAsia="Times New Roman" w:hAnsi="Times New Roman"/>
          <w:sz w:val="24"/>
          <w:szCs w:val="24"/>
          <w:lang w:eastAsia="pl-PL"/>
        </w:rPr>
        <w:t>Dysponują odpowiednim osobami zdolnymi do wykonania zamówienia. Wykonawca musi wykazać, że w trakcie realizacji zamówienia dysponować będzie zespołem, w skład którego wchodzić będą co najmniej osoby o następujących kwalifikacjach:</w:t>
      </w:r>
    </w:p>
    <w:p w:rsidR="003D2E08" w:rsidRPr="00ED736D" w:rsidRDefault="003D2E08" w:rsidP="00614827">
      <w:pPr>
        <w:spacing w:after="150"/>
        <w:jc w:val="both"/>
      </w:pPr>
      <w:r w:rsidRPr="00ED736D">
        <w:t>Koordynatora, który posiada wykształcenie wyższe i doświadczenie w organizacji wydarzeń.</w:t>
      </w:r>
    </w:p>
    <w:p w:rsidR="003D2E08" w:rsidRPr="00ED736D" w:rsidRDefault="003D2E08" w:rsidP="00614827">
      <w:pPr>
        <w:spacing w:after="150"/>
        <w:jc w:val="both"/>
      </w:pPr>
      <w:r w:rsidRPr="00ED736D">
        <w:lastRenderedPageBreak/>
        <w:t xml:space="preserve">Eksperta ds. energii, który ma wykształcenie wyższe oraz </w:t>
      </w:r>
      <w:r w:rsidR="001933B5">
        <w:t xml:space="preserve">min. </w:t>
      </w:r>
      <w:r w:rsidR="00C43440">
        <w:t>2</w:t>
      </w:r>
      <w:bookmarkStart w:id="0" w:name="_GoBack"/>
      <w:bookmarkEnd w:id="0"/>
      <w:r w:rsidRPr="00ED736D">
        <w:t xml:space="preserve">–letnie doświadczenie </w:t>
      </w:r>
      <w:r w:rsidR="00614827">
        <w:br/>
      </w:r>
      <w:r w:rsidRPr="00ED736D">
        <w:t>w zagadnieniach związanych z zarządzaniem energią.</w:t>
      </w:r>
    </w:p>
    <w:p w:rsidR="003D2E08" w:rsidRPr="003D2E08" w:rsidRDefault="003D2E08" w:rsidP="00614827">
      <w:pPr>
        <w:spacing w:after="150"/>
        <w:jc w:val="both"/>
      </w:pPr>
      <w:r w:rsidRPr="003D2E08">
        <w:t>Zamawiający dopuszcza łączenie funkcji.</w:t>
      </w:r>
    </w:p>
    <w:p w:rsidR="008B3B9F" w:rsidRDefault="00ED736D" w:rsidP="008B3B9F">
      <w:pPr>
        <w:suppressAutoHyphens/>
        <w:spacing w:beforeLines="60" w:before="144" w:afterLines="60" w:after="144"/>
        <w:jc w:val="both"/>
      </w:pPr>
      <w:r w:rsidRPr="00ED736D">
        <w:t>W celu spełnienia warunku Wykonawca przedstawi wykaz osób skierowanych do realizacji przedmiotu zamówienia </w:t>
      </w:r>
      <w:r w:rsidR="00A42485">
        <w:t xml:space="preserve"> </w:t>
      </w:r>
      <w:r w:rsidRPr="00ED736D">
        <w:t>wraz z informacjami na temat ich kwalifikacji</w:t>
      </w:r>
      <w:r>
        <w:t xml:space="preserve"> </w:t>
      </w:r>
      <w:r w:rsidR="00614827">
        <w:t>zawodowych, doświadcze</w:t>
      </w:r>
      <w:r w:rsidRPr="00ED736D">
        <w:t xml:space="preserve">nia, wykształcenia, niezbędnych do wykonania zamówienia, zakresu wykonywanych czynności i informacją o </w:t>
      </w:r>
      <w:r w:rsidRPr="00A42485">
        <w:t>podstawie do dysponowania tymi osobami.</w:t>
      </w:r>
    </w:p>
    <w:p w:rsidR="00614827" w:rsidRPr="00A42485" w:rsidRDefault="00614827" w:rsidP="008B3B9F">
      <w:pPr>
        <w:suppressAutoHyphens/>
        <w:spacing w:beforeLines="60" w:before="144" w:afterLines="60" w:after="144"/>
        <w:jc w:val="both"/>
        <w:rPr>
          <w:bCs/>
        </w:rPr>
      </w:pPr>
    </w:p>
    <w:p w:rsidR="008B3B9F" w:rsidRPr="00ED736D" w:rsidRDefault="00C119CF" w:rsidP="00C119CF">
      <w:pPr>
        <w:pStyle w:val="Akapitzlist"/>
        <w:numPr>
          <w:ilvl w:val="0"/>
          <w:numId w:val="40"/>
        </w:numPr>
        <w:suppressAutoHyphens/>
        <w:spacing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42485">
        <w:rPr>
          <w:rFonts w:ascii="Times New Roman" w:hAnsi="Times New Roman"/>
          <w:sz w:val="24"/>
          <w:szCs w:val="24"/>
        </w:rPr>
        <w:t xml:space="preserve">Kryterium wyboru oferty </w:t>
      </w:r>
      <w:r w:rsidR="0042004F" w:rsidRPr="00A42485">
        <w:rPr>
          <w:rFonts w:ascii="Times New Roman" w:hAnsi="Times New Roman"/>
          <w:sz w:val="24"/>
          <w:szCs w:val="24"/>
        </w:rPr>
        <w:t>– 100% cena</w:t>
      </w:r>
    </w:p>
    <w:p w:rsidR="00C119CF" w:rsidRPr="00592402" w:rsidRDefault="00C119CF" w:rsidP="00C119CF">
      <w:pPr>
        <w:pStyle w:val="Akapitzlist"/>
        <w:numPr>
          <w:ilvl w:val="0"/>
          <w:numId w:val="40"/>
        </w:numPr>
        <w:suppressAutoHyphens/>
        <w:spacing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2402">
        <w:rPr>
          <w:rFonts w:ascii="Times New Roman" w:hAnsi="Times New Roman"/>
          <w:sz w:val="24"/>
          <w:szCs w:val="24"/>
          <w:lang w:val="it-IT"/>
        </w:rPr>
        <w:t xml:space="preserve">Warunki płatności: </w:t>
      </w:r>
    </w:p>
    <w:p w:rsidR="00C119CF" w:rsidRDefault="00592402" w:rsidP="00C119CF">
      <w:pPr>
        <w:pStyle w:val="CE-HeadlineSubtitle"/>
        <w:spacing w:line="276" w:lineRule="auto"/>
        <w:ind w:left="360"/>
        <w:jc w:val="both"/>
        <w:rPr>
          <w:rFonts w:ascii="Times New Roman" w:hAnsi="Times New Roman"/>
          <w:b w:val="0"/>
          <w:color w:val="auto"/>
          <w:sz w:val="24"/>
          <w:szCs w:val="24"/>
          <w:lang w:val="it-IT"/>
        </w:rPr>
      </w:pPr>
      <w:r>
        <w:rPr>
          <w:rFonts w:ascii="Times New Roman" w:hAnsi="Times New Roman"/>
          <w:b w:val="0"/>
          <w:color w:val="auto"/>
          <w:sz w:val="24"/>
          <w:szCs w:val="24"/>
          <w:lang w:val="it-IT"/>
        </w:rPr>
        <w:t>f</w:t>
      </w:r>
      <w:r w:rsidR="00FB45FE">
        <w:rPr>
          <w:rFonts w:ascii="Times New Roman" w:hAnsi="Times New Roman"/>
          <w:b w:val="0"/>
          <w:color w:val="auto"/>
          <w:sz w:val="24"/>
          <w:szCs w:val="24"/>
          <w:lang w:val="it-IT"/>
        </w:rPr>
        <w:t>aktura VAT, termin płatności 14</w:t>
      </w:r>
      <w:r w:rsidR="00C119CF" w:rsidRPr="00592402">
        <w:rPr>
          <w:rFonts w:ascii="Times New Roman" w:hAnsi="Times New Roman"/>
          <w:b w:val="0"/>
          <w:color w:val="auto"/>
          <w:sz w:val="24"/>
          <w:szCs w:val="24"/>
          <w:lang w:val="it-IT"/>
        </w:rPr>
        <w:t xml:space="preserve"> dni  </w:t>
      </w:r>
    </w:p>
    <w:p w:rsidR="00FB45FE" w:rsidRPr="005F5A0A" w:rsidRDefault="005F5A0A" w:rsidP="005F5A0A">
      <w:pPr>
        <w:pStyle w:val="Akapitzlist"/>
        <w:numPr>
          <w:ilvl w:val="0"/>
          <w:numId w:val="40"/>
        </w:numPr>
        <w:suppressAutoHyphens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</w:t>
      </w:r>
      <w:r w:rsidR="00C119CF" w:rsidRPr="00592402">
        <w:rPr>
          <w:rFonts w:ascii="Times New Roman" w:hAnsi="Times New Roman"/>
          <w:sz w:val="24"/>
          <w:szCs w:val="24"/>
        </w:rPr>
        <w:t xml:space="preserve"> przedmiotu zamówienia:</w:t>
      </w:r>
      <w:r>
        <w:rPr>
          <w:rFonts w:ascii="Times New Roman" w:hAnsi="Times New Roman"/>
          <w:sz w:val="24"/>
          <w:szCs w:val="24"/>
        </w:rPr>
        <w:t xml:space="preserve"> </w:t>
      </w:r>
      <w:r w:rsidR="00FB45FE" w:rsidRPr="005F5A0A">
        <w:rPr>
          <w:b/>
          <w:sz w:val="24"/>
          <w:szCs w:val="24"/>
        </w:rPr>
        <w:t xml:space="preserve">5 grudnia 2024 r. </w:t>
      </w:r>
    </w:p>
    <w:p w:rsidR="00C119CF" w:rsidRPr="00881C43" w:rsidRDefault="00C119CF" w:rsidP="00881C43">
      <w:pPr>
        <w:pStyle w:val="Tekstpodstawowy"/>
        <w:numPr>
          <w:ilvl w:val="0"/>
          <w:numId w:val="40"/>
        </w:numPr>
        <w:spacing w:after="0" w:line="276" w:lineRule="auto"/>
        <w:jc w:val="both"/>
        <w:rPr>
          <w:rFonts w:eastAsia="Arial Unicode MS"/>
          <w:sz w:val="24"/>
          <w:szCs w:val="24"/>
        </w:rPr>
      </w:pPr>
      <w:r w:rsidRPr="00881C43">
        <w:rPr>
          <w:sz w:val="24"/>
          <w:szCs w:val="24"/>
        </w:rPr>
        <w:t xml:space="preserve">Osoby uprawnione do kontaktów z wykonawcami: </w:t>
      </w:r>
    </w:p>
    <w:p w:rsidR="00C119CF" w:rsidRPr="00592402" w:rsidRDefault="00FB45FE" w:rsidP="00C119CF">
      <w:pPr>
        <w:pStyle w:val="Tekstpodstawowy"/>
        <w:spacing w:after="0"/>
        <w:ind w:left="720"/>
        <w:jc w:val="both"/>
        <w:rPr>
          <w:sz w:val="24"/>
          <w:szCs w:val="24"/>
          <w:lang w:val="en-GB"/>
        </w:rPr>
      </w:pPr>
      <w:r>
        <w:rPr>
          <w:rFonts w:eastAsia="Arial Unicode MS"/>
          <w:sz w:val="24"/>
          <w:szCs w:val="24"/>
          <w:lang w:val="en-GB"/>
        </w:rPr>
        <w:t>Kinga Tyburska</w:t>
      </w:r>
      <w:r w:rsidR="00C119CF" w:rsidRPr="00592402">
        <w:rPr>
          <w:rFonts w:eastAsia="Arial Unicode MS"/>
          <w:sz w:val="24"/>
          <w:szCs w:val="24"/>
          <w:lang w:val="en-GB"/>
        </w:rPr>
        <w:t xml:space="preserve"> tel</w:t>
      </w:r>
      <w:r w:rsidR="00C119CF" w:rsidRPr="00592402">
        <w:rPr>
          <w:color w:val="262626"/>
          <w:sz w:val="24"/>
          <w:szCs w:val="24"/>
          <w:lang w:val="en-GB"/>
        </w:rPr>
        <w:t>. 52 58 5</w:t>
      </w:r>
      <w:r w:rsidR="00881C43">
        <w:rPr>
          <w:color w:val="262626"/>
          <w:sz w:val="24"/>
          <w:szCs w:val="24"/>
          <w:lang w:val="en-GB"/>
        </w:rPr>
        <w:t>9 490</w:t>
      </w:r>
      <w:r w:rsidR="00C119CF" w:rsidRPr="00592402">
        <w:rPr>
          <w:color w:val="262626"/>
          <w:sz w:val="24"/>
          <w:szCs w:val="24"/>
          <w:lang w:val="en-GB"/>
        </w:rPr>
        <w:t xml:space="preserve">, </w:t>
      </w:r>
      <w:r w:rsidR="00C119CF" w:rsidRPr="00592402">
        <w:rPr>
          <w:rFonts w:eastAsia="Arial Unicode MS"/>
          <w:sz w:val="24"/>
          <w:szCs w:val="24"/>
          <w:lang w:val="en-GB"/>
        </w:rPr>
        <w:t xml:space="preserve">e-mail </w:t>
      </w:r>
      <w:hyperlink r:id="rId7" w:history="1">
        <w:r w:rsidR="00592402" w:rsidRPr="00CC543A">
          <w:rPr>
            <w:rStyle w:val="Hipercze"/>
            <w:rFonts w:eastAsia="Arial Unicode MS"/>
            <w:sz w:val="24"/>
            <w:szCs w:val="24"/>
            <w:lang w:val="en-GB"/>
          </w:rPr>
          <w:t>zze@um.bydgoszcz.pl</w:t>
        </w:r>
      </w:hyperlink>
    </w:p>
    <w:p w:rsidR="00C119CF" w:rsidRPr="00592402" w:rsidRDefault="00C119CF" w:rsidP="00C119CF">
      <w:pPr>
        <w:pStyle w:val="Tekstpodstawowy"/>
        <w:spacing w:after="0"/>
        <w:ind w:left="720"/>
        <w:jc w:val="both"/>
        <w:rPr>
          <w:sz w:val="24"/>
          <w:szCs w:val="24"/>
          <w:lang w:val="en-GB"/>
        </w:rPr>
      </w:pPr>
    </w:p>
    <w:p w:rsidR="00893F46" w:rsidRDefault="00FB45FE" w:rsidP="00FB45FE">
      <w:pPr>
        <w:numPr>
          <w:ilvl w:val="0"/>
          <w:numId w:val="40"/>
        </w:numPr>
        <w:suppressAutoHyphens/>
        <w:spacing w:after="120" w:line="276" w:lineRule="auto"/>
        <w:jc w:val="both"/>
      </w:pPr>
      <w:r w:rsidRPr="00FB45FE">
        <w:t xml:space="preserve">Termin składania ofert wskazany jest na platformie zakupowej Open </w:t>
      </w:r>
      <w:proofErr w:type="spellStart"/>
      <w:r w:rsidRPr="00FB45FE">
        <w:t>Nexus</w:t>
      </w:r>
      <w:proofErr w:type="spellEnd"/>
    </w:p>
    <w:p w:rsidR="00C119CF" w:rsidRPr="00FB45FE" w:rsidRDefault="00C119CF" w:rsidP="00C119CF">
      <w:pPr>
        <w:pStyle w:val="Akapitzlist"/>
        <w:numPr>
          <w:ilvl w:val="0"/>
          <w:numId w:val="40"/>
        </w:numPr>
        <w:suppressAutoHyphens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sz w:val="24"/>
          <w:szCs w:val="24"/>
          <w:lang w:val="it-IT"/>
        </w:rPr>
        <w:t>Zamawiający zastrzega sobie prawo unieważnienia postępowania bez podania przyczyny.</w:t>
      </w:r>
    </w:p>
    <w:p w:rsidR="00FB45FE" w:rsidRPr="00FB45FE" w:rsidRDefault="00FB45FE" w:rsidP="00FB45FE">
      <w:pPr>
        <w:pStyle w:val="Akapitzlist"/>
        <w:numPr>
          <w:ilvl w:val="0"/>
          <w:numId w:val="40"/>
        </w:numPr>
        <w:suppressAutoHyphens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B45FE">
        <w:rPr>
          <w:rFonts w:ascii="Times New Roman" w:hAnsi="Times New Roman"/>
          <w:color w:val="000000" w:themeColor="text1"/>
          <w:sz w:val="24"/>
          <w:szCs w:val="24"/>
        </w:rPr>
        <w:t>Informacje dodatkowe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FB45FE" w:rsidRPr="00EC4057" w:rsidRDefault="00FB45FE" w:rsidP="00FB45FE">
      <w:pPr>
        <w:pStyle w:val="Akapitzlist"/>
        <w:numPr>
          <w:ilvl w:val="0"/>
          <w:numId w:val="48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w toku badania i oceny ofert Zamawiający może żądać od oferentów wyjaśnień dotyczących treści złożonych ofert, uzupełnienia treści oferty,</w:t>
      </w:r>
    </w:p>
    <w:p w:rsidR="00FB45FE" w:rsidRPr="00EC4057" w:rsidRDefault="00FB45FE" w:rsidP="00FB45FE">
      <w:pPr>
        <w:pStyle w:val="Akapitzlist"/>
        <w:numPr>
          <w:ilvl w:val="0"/>
          <w:numId w:val="48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Zamawiający odrzuci ofertę Wykonawcy, który nie złożył wyjaśnień, nie złoży ich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 xml:space="preserve">w wyznaczonym do tego terminie lub jeżeli dokonana ocena wyjaśnień wraz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 xml:space="preserve">z dostarczonymi dowodami potwierdza, że oferta zawiera rażąco niską cenę </w:t>
      </w:r>
      <w:r w:rsidR="00614827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t>w stosunku do przedmiotu zamówienia. Obowiązek wykazania, że oferta nie zawiera rażąco niskiej ceny, spoczywa na Wykonawcy.</w:t>
      </w:r>
    </w:p>
    <w:p w:rsidR="00FB45FE" w:rsidRPr="00EC4057" w:rsidRDefault="00FB45FE" w:rsidP="00FB45FE">
      <w:pPr>
        <w:pStyle w:val="Akapitzlist"/>
        <w:ind w:left="12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B45FE" w:rsidRPr="00EC4057" w:rsidRDefault="00FB45FE" w:rsidP="00FB45FE">
      <w:pPr>
        <w:pStyle w:val="Akapitzlist"/>
        <w:spacing w:before="240"/>
        <w:ind w:left="50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Zamawiający zastrzega sobie prawo do:</w:t>
      </w:r>
    </w:p>
    <w:p w:rsidR="00FB45FE" w:rsidRPr="00EC4057" w:rsidRDefault="00FB45FE" w:rsidP="00FB45F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zmiany lub odwołania niniejszego ogłoszenia,</w:t>
      </w:r>
    </w:p>
    <w:p w:rsidR="00FB45FE" w:rsidRPr="00EC4057" w:rsidRDefault="00FB45FE" w:rsidP="00FB45F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>zmiany warunków lub terminów prowadzonego postępowania ofertowego,</w:t>
      </w:r>
    </w:p>
    <w:p w:rsidR="00FB45FE" w:rsidRPr="00EC4057" w:rsidRDefault="00FB45FE" w:rsidP="00FB45F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lastRenderedPageBreak/>
        <w:t>unieważnienia postępowania na każdym jego etapie bez podania przyczyny,</w:t>
      </w:r>
    </w:p>
    <w:p w:rsidR="00FB45FE" w:rsidRDefault="00FB45FE" w:rsidP="00FB45FE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pozostawienia </w:t>
      </w:r>
      <w:r w:rsidR="00FD5F5D">
        <w:rPr>
          <w:rFonts w:ascii="Times New Roman" w:hAnsi="Times New Roman"/>
          <w:color w:val="000000" w:themeColor="text1"/>
          <w:sz w:val="24"/>
          <w:szCs w:val="24"/>
        </w:rPr>
        <w:t>postępowania bez wyboru oferty.</w:t>
      </w:r>
    </w:p>
    <w:p w:rsidR="00FD5F5D" w:rsidRPr="00EC4057" w:rsidRDefault="00FD5F5D" w:rsidP="00FD5F5D">
      <w:pPr>
        <w:pStyle w:val="Akapitzlist"/>
        <w:ind w:left="14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B45FE" w:rsidRPr="00EC4057" w:rsidRDefault="00FB45FE" w:rsidP="00FB45FE">
      <w:pPr>
        <w:pStyle w:val="Akapitzlist"/>
        <w:ind w:left="50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4057">
        <w:rPr>
          <w:rFonts w:ascii="Times New Roman" w:hAnsi="Times New Roman"/>
          <w:color w:val="000000" w:themeColor="text1"/>
          <w:sz w:val="24"/>
          <w:szCs w:val="24"/>
        </w:rPr>
        <w:t xml:space="preserve">Zamawiający zastrzega sobie możliwość modyfikacji przedmiotu zamówienia w wyniku konsultacji przeprowadzonych z Wykonawcą, które będą miały wpływ na jakość realizacji </w:t>
      </w:r>
      <w:r w:rsidRPr="00EC4057">
        <w:rPr>
          <w:rFonts w:ascii="Times New Roman" w:hAnsi="Times New Roman"/>
          <w:color w:val="000000" w:themeColor="text1"/>
          <w:sz w:val="24"/>
          <w:szCs w:val="24"/>
        </w:rPr>
        <w:br/>
        <w:t>i jakość przedmiotu zamówienia.</w:t>
      </w:r>
    </w:p>
    <w:p w:rsidR="00FB45FE" w:rsidRPr="00592402" w:rsidRDefault="00FB45FE" w:rsidP="00FB45FE">
      <w:pPr>
        <w:pStyle w:val="Akapitzlist"/>
        <w:suppressAutoHyphens/>
        <w:ind w:left="36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C87E3A" w:rsidRPr="00C87E3A" w:rsidRDefault="00C87E3A" w:rsidP="00FD5F5D">
      <w:pPr>
        <w:pStyle w:val="Tekstpodstawowy"/>
        <w:ind w:left="720" w:right="26"/>
        <w:jc w:val="both"/>
        <w:rPr>
          <w:sz w:val="24"/>
          <w:szCs w:val="24"/>
        </w:rPr>
      </w:pPr>
    </w:p>
    <w:sectPr w:rsidR="00C87E3A" w:rsidRPr="00C87E3A" w:rsidSect="003D3A3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1985" w:left="1418" w:header="72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FD0" w:rsidRDefault="006C6FD0">
      <w:r>
        <w:separator/>
      </w:r>
    </w:p>
  </w:endnote>
  <w:endnote w:type="continuationSeparator" w:id="0">
    <w:p w:rsidR="006C6FD0" w:rsidRDefault="006C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ropa">
    <w:altName w:val="Corbel"/>
    <w:charset w:val="EE"/>
    <w:family w:val="auto"/>
    <w:pitch w:val="variable"/>
    <w:sig w:usb0="80000027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5440"/>
      <w:gridCol w:w="3942"/>
    </w:tblGrid>
    <w:tr w:rsidR="00CA5017" w:rsidRPr="006E3845" w:rsidTr="00E811E8">
      <w:tc>
        <w:tcPr>
          <w:tcW w:w="5508" w:type="dxa"/>
        </w:tcPr>
        <w:p w:rsidR="00CA5017" w:rsidRPr="00E811E8" w:rsidRDefault="007D31A8" w:rsidP="00E811E8">
          <w:pPr>
            <w:pStyle w:val="Stopka"/>
            <w:spacing w:before="120"/>
            <w:rPr>
              <w:rFonts w:ascii="Europa" w:hAnsi="Europa"/>
              <w:color w:val="323232"/>
              <w:sz w:val="18"/>
              <w:szCs w:val="18"/>
            </w:rPr>
          </w:pPr>
          <w:r>
            <w:rPr>
              <w:rFonts w:ascii="Europa" w:hAnsi="Europa"/>
              <w:noProof/>
              <w:color w:val="323232"/>
              <w:sz w:val="18"/>
              <w:szCs w:val="18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posOffset>457200</wp:posOffset>
                    </wp:positionH>
                    <wp:positionV relativeFrom="margin">
                      <wp:posOffset>7656830</wp:posOffset>
                    </wp:positionV>
                    <wp:extent cx="4229100" cy="342900"/>
                    <wp:effectExtent l="0" t="0" r="0" b="1270"/>
                    <wp:wrapNone/>
                    <wp:docPr id="2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 bwMode="auto">
                            <a:xfrm>
                              <a:off x="0" y="0"/>
                              <a:ext cx="42291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5017" w:rsidRDefault="00CA5017" w:rsidP="00111F0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27" type="#_x0000_t202" style="position:absolute;margin-left:36pt;margin-top:602.9pt;width:33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" filled="f" stroked="f">
                    <v:path arrowok="t"/>
                    <v:textbox>
                      <w:txbxContent>
                        <w:p w:rsidR="00CA5017" w:rsidRDefault="00CA5017" w:rsidP="00111F00"/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 w:rsidR="00CA5017" w:rsidRPr="00E811E8">
            <w:rPr>
              <w:rFonts w:ascii="Europa" w:hAnsi="Europa"/>
              <w:color w:val="323232"/>
              <w:sz w:val="18"/>
              <w:szCs w:val="18"/>
            </w:rPr>
            <w:t xml:space="preserve">85- </w:t>
          </w:r>
          <w:r w:rsidR="00CA5017">
            <w:rPr>
              <w:rFonts w:ascii="Europa" w:hAnsi="Europa"/>
              <w:color w:val="323232"/>
              <w:sz w:val="18"/>
              <w:szCs w:val="18"/>
            </w:rPr>
            <w:t>825</w:t>
          </w:r>
          <w:r w:rsidR="00CA5017" w:rsidRPr="00E811E8">
            <w:rPr>
              <w:rFonts w:ascii="Europa" w:hAnsi="Europa"/>
              <w:color w:val="323232"/>
              <w:sz w:val="18"/>
              <w:szCs w:val="18"/>
            </w:rPr>
            <w:t xml:space="preserve"> Bydgoszcz, ul. Wojska Polskiego 65,</w:t>
          </w:r>
        </w:p>
        <w:p w:rsidR="00CA5017" w:rsidRPr="007621F0" w:rsidRDefault="00CA5017" w:rsidP="00111F00">
          <w:pPr>
            <w:pStyle w:val="Stopka"/>
            <w:rPr>
              <w:rFonts w:ascii="Europa" w:hAnsi="Europa"/>
              <w:color w:val="323232"/>
              <w:sz w:val="18"/>
              <w:szCs w:val="18"/>
            </w:rPr>
          </w:pPr>
          <w:r w:rsidRPr="007621F0">
            <w:rPr>
              <w:rFonts w:ascii="Europa" w:hAnsi="Europa"/>
              <w:color w:val="323232"/>
              <w:sz w:val="18"/>
              <w:szCs w:val="18"/>
            </w:rPr>
            <w:t xml:space="preserve">tel.: (52) 58 59 488 </w:t>
          </w:r>
        </w:p>
        <w:p w:rsidR="00CA5017" w:rsidRPr="00E811E8" w:rsidRDefault="00CA5017" w:rsidP="00111F00">
          <w:pPr>
            <w:pStyle w:val="Stopka"/>
            <w:rPr>
              <w:lang w:val="en-US"/>
            </w:rPr>
          </w:pPr>
          <w:r w:rsidRPr="00E811E8">
            <w:rPr>
              <w:rFonts w:ascii="Europa" w:hAnsi="Europa"/>
              <w:color w:val="323232"/>
              <w:sz w:val="18"/>
              <w:szCs w:val="18"/>
              <w:lang w:val="en-US"/>
            </w:rPr>
            <w:t>email: zze@um.bydgoszcz.pl.,  www.bydgoszcz.pl</w:t>
          </w:r>
        </w:p>
      </w:tc>
      <w:tc>
        <w:tcPr>
          <w:tcW w:w="4015" w:type="dxa"/>
        </w:tcPr>
        <w:p w:rsidR="00CA5017" w:rsidRPr="001D4AF3" w:rsidRDefault="00CA5017" w:rsidP="00E811E8">
          <w:pPr>
            <w:pStyle w:val="Stopka"/>
            <w:ind w:right="-57"/>
            <w:jc w:val="right"/>
            <w:rPr>
              <w:lang w:val="en-US"/>
            </w:rPr>
          </w:pPr>
        </w:p>
      </w:tc>
    </w:tr>
  </w:tbl>
  <w:p w:rsidR="00CA5017" w:rsidRPr="001D4AF3" w:rsidRDefault="00CA5017" w:rsidP="00111F00">
    <w:pPr>
      <w:pStyle w:val="Stopka"/>
      <w:jc w:val="righ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FD0" w:rsidRDefault="006C6FD0">
      <w:r>
        <w:separator/>
      </w:r>
    </w:p>
  </w:footnote>
  <w:footnote w:type="continuationSeparator" w:id="0">
    <w:p w:rsidR="006C6FD0" w:rsidRDefault="006C6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17" w:rsidRDefault="00C4344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UMB_stopka_v3" style="position:absolute;margin-left:0;margin-top:0;width:595.2pt;height:841.7pt;z-index:-25166028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17" w:rsidRPr="006F471B" w:rsidRDefault="007D31A8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  <w:r>
      <w:rPr>
        <w:rFonts w:ascii="Europa" w:hAnsi="Europa"/>
        <w:noProof/>
        <w:color w:val="32323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-234315</wp:posOffset>
              </wp:positionH>
              <wp:positionV relativeFrom="margin">
                <wp:posOffset>-995680</wp:posOffset>
              </wp:positionV>
              <wp:extent cx="1097915" cy="643890"/>
              <wp:effectExtent l="3810" t="4445" r="3175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9791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5017" w:rsidRDefault="00CA501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9000" cy="552450"/>
                                <wp:effectExtent l="19050" t="0" r="6350" b="0"/>
                                <wp:docPr id="1" name="Obraz 1" descr="bydgoszcz-spichrz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bydgoszcz-spichrz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18.45pt;margin-top:-78.4pt;width:86.45pt;height:50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" o:allowincell="f" filled="f" stroked="f">
              <v:path arrowok="t"/>
              <v:textbox style="mso-fit-shape-to-text:t">
                <w:txbxContent>
                  <w:p w:rsidR="00CA5017" w:rsidRDefault="00CA5017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9000" cy="552450"/>
                          <wp:effectExtent l="19050" t="0" r="6350" b="0"/>
                          <wp:docPr id="1" name="Obraz 1" descr="bydgoszcz-spichrz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bydgoszcz-spichrz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90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A5017" w:rsidRPr="006F471B">
      <w:rPr>
        <w:rFonts w:ascii="Europa" w:hAnsi="Europa"/>
        <w:color w:val="323232"/>
        <w:sz w:val="28"/>
        <w:szCs w:val="28"/>
      </w:rPr>
      <w:t>URZĄD MIASTA BYDGOSZCZY</w:t>
    </w:r>
  </w:p>
  <w:p w:rsidR="00CA5017" w:rsidRPr="008E7891" w:rsidRDefault="00CA5017" w:rsidP="005850A2">
    <w:pPr>
      <w:pStyle w:val="Nagwek"/>
      <w:ind w:left="1800"/>
      <w:rPr>
        <w:rFonts w:ascii="Europa" w:hAnsi="Europa"/>
        <w:color w:val="FF0000"/>
        <w:sz w:val="28"/>
        <w:szCs w:val="28"/>
      </w:rPr>
    </w:pPr>
    <w:r>
      <w:rPr>
        <w:rFonts w:ascii="Europa" w:hAnsi="Europa"/>
        <w:color w:val="323232"/>
        <w:sz w:val="28"/>
        <w:szCs w:val="28"/>
      </w:rPr>
      <w:t>Zespół ds. Zarządzania Energią</w:t>
    </w:r>
  </w:p>
  <w:p w:rsidR="00CA5017" w:rsidRPr="006F471B" w:rsidRDefault="00CA5017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:rsidR="00CA5017" w:rsidRDefault="007D31A8" w:rsidP="00C84649">
    <w:pPr>
      <w:pStyle w:val="Nagwek"/>
      <w:ind w:left="1620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10795" t="13970" r="7620" b="508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B21A9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" o:allowincell="f" strokeweight=".5pt">
              <v:shadow color="#7f7f7f" opacity=".5" offset="1pt"/>
              <o:lock v:ext="edit" shapetype="f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margin">
                <wp:posOffset>-152400</wp:posOffset>
              </wp:positionH>
              <wp:positionV relativeFrom="margin">
                <wp:posOffset>-167005</wp:posOffset>
              </wp:positionV>
              <wp:extent cx="6057900" cy="0"/>
              <wp:effectExtent l="9525" t="13970" r="9525" b="508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63FD22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" o:allowincell="f" strokeweight=".5pt">
              <v:shadow color="#7f7f7f" opacity=".5" offset="1pt"/>
              <o:lock v:ext="edit" shapetype="f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017" w:rsidRDefault="00C4344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UMB_stopka_v3" style="position:absolute;margin-left:0;margin-top:0;width:595.2pt;height:841.7pt;z-index:-2516613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FF5"/>
    <w:multiLevelType w:val="hybridMultilevel"/>
    <w:tmpl w:val="101E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8B5"/>
    <w:multiLevelType w:val="hybridMultilevel"/>
    <w:tmpl w:val="744CF368"/>
    <w:lvl w:ilvl="0" w:tplc="A218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25FA1"/>
    <w:multiLevelType w:val="hybridMultilevel"/>
    <w:tmpl w:val="C7489C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115EF"/>
    <w:multiLevelType w:val="hybridMultilevel"/>
    <w:tmpl w:val="3544BC3C"/>
    <w:lvl w:ilvl="0" w:tplc="B1F80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17D9D"/>
    <w:multiLevelType w:val="hybridMultilevel"/>
    <w:tmpl w:val="1BF6F388"/>
    <w:lvl w:ilvl="0" w:tplc="4340411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7F44A5"/>
    <w:multiLevelType w:val="hybridMultilevel"/>
    <w:tmpl w:val="7F40522C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 w15:restartNumberingAfterBreak="0">
    <w:nsid w:val="0D9840CA"/>
    <w:multiLevelType w:val="multilevel"/>
    <w:tmpl w:val="8CC018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31732"/>
    <w:multiLevelType w:val="hybridMultilevel"/>
    <w:tmpl w:val="56905DCC"/>
    <w:lvl w:ilvl="0" w:tplc="703873A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527846"/>
    <w:multiLevelType w:val="multilevel"/>
    <w:tmpl w:val="6E7265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A3678"/>
    <w:multiLevelType w:val="multilevel"/>
    <w:tmpl w:val="A552D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5A2454"/>
    <w:multiLevelType w:val="multilevel"/>
    <w:tmpl w:val="D27EE10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8" w:hanging="1800"/>
      </w:pPr>
      <w:rPr>
        <w:rFonts w:hint="default"/>
      </w:rPr>
    </w:lvl>
  </w:abstractNum>
  <w:abstractNum w:abstractNumId="13" w15:restartNumberingAfterBreak="0">
    <w:nsid w:val="31B23B99"/>
    <w:multiLevelType w:val="hybridMultilevel"/>
    <w:tmpl w:val="1DA8F6A0"/>
    <w:lvl w:ilvl="0" w:tplc="5FE44226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12C53"/>
    <w:multiLevelType w:val="hybridMultilevel"/>
    <w:tmpl w:val="65606C1E"/>
    <w:lvl w:ilvl="0" w:tplc="F67E033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820531C"/>
    <w:multiLevelType w:val="hybridMultilevel"/>
    <w:tmpl w:val="ECA40AB6"/>
    <w:lvl w:ilvl="0" w:tplc="F600072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85E2166"/>
    <w:multiLevelType w:val="hybridMultilevel"/>
    <w:tmpl w:val="3954C800"/>
    <w:lvl w:ilvl="0" w:tplc="870C445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51626"/>
    <w:multiLevelType w:val="hybridMultilevel"/>
    <w:tmpl w:val="8A30CEA4"/>
    <w:lvl w:ilvl="0" w:tplc="9AB0E4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55B98"/>
    <w:multiLevelType w:val="hybridMultilevel"/>
    <w:tmpl w:val="61EAD1EA"/>
    <w:lvl w:ilvl="0" w:tplc="EC729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4C35B1"/>
    <w:multiLevelType w:val="hybridMultilevel"/>
    <w:tmpl w:val="2FEE40D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EC12233"/>
    <w:multiLevelType w:val="hybridMultilevel"/>
    <w:tmpl w:val="380A5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36DA7"/>
    <w:multiLevelType w:val="multilevel"/>
    <w:tmpl w:val="BE8E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3531F9"/>
    <w:multiLevelType w:val="hybridMultilevel"/>
    <w:tmpl w:val="65803C68"/>
    <w:lvl w:ilvl="0" w:tplc="D4984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137BA"/>
    <w:multiLevelType w:val="hybridMultilevel"/>
    <w:tmpl w:val="28966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6510E"/>
    <w:multiLevelType w:val="multilevel"/>
    <w:tmpl w:val="F886C29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4C853E00"/>
    <w:multiLevelType w:val="hybridMultilevel"/>
    <w:tmpl w:val="8856D07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CFB7BC6"/>
    <w:multiLevelType w:val="hybridMultilevel"/>
    <w:tmpl w:val="59A8F152"/>
    <w:lvl w:ilvl="0" w:tplc="F67E033C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 w15:restartNumberingAfterBreak="0">
    <w:nsid w:val="4EF84B97"/>
    <w:multiLevelType w:val="hybridMultilevel"/>
    <w:tmpl w:val="4E523696"/>
    <w:lvl w:ilvl="0" w:tplc="B1F80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C1508D"/>
    <w:multiLevelType w:val="hybridMultilevel"/>
    <w:tmpl w:val="43EC0E76"/>
    <w:lvl w:ilvl="0" w:tplc="BFC45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9C7CFA"/>
    <w:multiLevelType w:val="hybridMultilevel"/>
    <w:tmpl w:val="5D948250"/>
    <w:lvl w:ilvl="0" w:tplc="F22AC0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E6600D"/>
    <w:multiLevelType w:val="hybridMultilevel"/>
    <w:tmpl w:val="BEE25C66"/>
    <w:lvl w:ilvl="0" w:tplc="B1F80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83CCB"/>
    <w:multiLevelType w:val="hybridMultilevel"/>
    <w:tmpl w:val="F1F62E3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858E1"/>
    <w:multiLevelType w:val="hybridMultilevel"/>
    <w:tmpl w:val="F70C4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926A00"/>
    <w:multiLevelType w:val="hybridMultilevel"/>
    <w:tmpl w:val="C16CD6F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5C904393"/>
    <w:multiLevelType w:val="hybridMultilevel"/>
    <w:tmpl w:val="60A4E31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731D4"/>
    <w:multiLevelType w:val="hybridMultilevel"/>
    <w:tmpl w:val="B4107226"/>
    <w:lvl w:ilvl="0" w:tplc="5FE4422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F771F9B"/>
    <w:multiLevelType w:val="multilevel"/>
    <w:tmpl w:val="FEB06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FFC7E5F"/>
    <w:multiLevelType w:val="hybridMultilevel"/>
    <w:tmpl w:val="D3620040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E7FA4"/>
    <w:multiLevelType w:val="multilevel"/>
    <w:tmpl w:val="29D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A714F8"/>
    <w:multiLevelType w:val="multilevel"/>
    <w:tmpl w:val="53765F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8" w:hanging="1800"/>
      </w:pPr>
      <w:rPr>
        <w:rFonts w:hint="default"/>
      </w:rPr>
    </w:lvl>
  </w:abstractNum>
  <w:abstractNum w:abstractNumId="40" w15:restartNumberingAfterBreak="0">
    <w:nsid w:val="6EBF5582"/>
    <w:multiLevelType w:val="multilevel"/>
    <w:tmpl w:val="96B646F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8" w:hanging="1800"/>
      </w:pPr>
      <w:rPr>
        <w:rFonts w:hint="default"/>
      </w:rPr>
    </w:lvl>
  </w:abstractNum>
  <w:abstractNum w:abstractNumId="41" w15:restartNumberingAfterBreak="0">
    <w:nsid w:val="710F2FB5"/>
    <w:multiLevelType w:val="hybridMultilevel"/>
    <w:tmpl w:val="D36AFF9C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3570E"/>
    <w:multiLevelType w:val="hybridMultilevel"/>
    <w:tmpl w:val="31A87B3A"/>
    <w:lvl w:ilvl="0" w:tplc="ADE49F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39A3E50"/>
    <w:multiLevelType w:val="hybridMultilevel"/>
    <w:tmpl w:val="8E4EE162"/>
    <w:lvl w:ilvl="0" w:tplc="5FE44226">
      <w:start w:val="1"/>
      <w:numFmt w:val="bullet"/>
      <w:lvlText w:val="•"/>
      <w:lvlJc w:val="left"/>
      <w:pPr>
        <w:ind w:left="405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316655"/>
    <w:multiLevelType w:val="hybridMultilevel"/>
    <w:tmpl w:val="184EC30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DC11B61"/>
    <w:multiLevelType w:val="hybridMultilevel"/>
    <w:tmpl w:val="F71EE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1493E"/>
    <w:multiLevelType w:val="hybridMultilevel"/>
    <w:tmpl w:val="040A7348"/>
    <w:lvl w:ilvl="0" w:tplc="9C5C0804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7"/>
  </w:num>
  <w:num w:numId="3">
    <w:abstractNumId w:val="41"/>
  </w:num>
  <w:num w:numId="4">
    <w:abstractNumId w:val="31"/>
  </w:num>
  <w:num w:numId="5">
    <w:abstractNumId w:val="18"/>
  </w:num>
  <w:num w:numId="6">
    <w:abstractNumId w:val="35"/>
  </w:num>
  <w:num w:numId="7">
    <w:abstractNumId w:val="34"/>
  </w:num>
  <w:num w:numId="8">
    <w:abstractNumId w:val="32"/>
  </w:num>
  <w:num w:numId="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6"/>
  </w:num>
  <w:num w:numId="15">
    <w:abstractNumId w:val="13"/>
  </w:num>
  <w:num w:numId="16">
    <w:abstractNumId w:val="4"/>
  </w:num>
  <w:num w:numId="17">
    <w:abstractNumId w:val="43"/>
  </w:num>
  <w:num w:numId="18">
    <w:abstractNumId w:val="9"/>
  </w:num>
  <w:num w:numId="19">
    <w:abstractNumId w:val="10"/>
  </w:num>
  <w:num w:numId="20">
    <w:abstractNumId w:val="39"/>
  </w:num>
  <w:num w:numId="21">
    <w:abstractNumId w:val="40"/>
  </w:num>
  <w:num w:numId="22">
    <w:abstractNumId w:val="12"/>
  </w:num>
  <w:num w:numId="23">
    <w:abstractNumId w:val="45"/>
  </w:num>
  <w:num w:numId="24">
    <w:abstractNumId w:val="29"/>
  </w:num>
  <w:num w:numId="25">
    <w:abstractNumId w:val="20"/>
  </w:num>
  <w:num w:numId="26">
    <w:abstractNumId w:val="24"/>
  </w:num>
  <w:num w:numId="27">
    <w:abstractNumId w:val="11"/>
  </w:num>
  <w:num w:numId="28">
    <w:abstractNumId w:val="16"/>
  </w:num>
  <w:num w:numId="29">
    <w:abstractNumId w:val="44"/>
  </w:num>
  <w:num w:numId="30">
    <w:abstractNumId w:val="33"/>
  </w:num>
  <w:num w:numId="31">
    <w:abstractNumId w:val="25"/>
  </w:num>
  <w:num w:numId="32">
    <w:abstractNumId w:val="28"/>
  </w:num>
  <w:num w:numId="33">
    <w:abstractNumId w:val="7"/>
  </w:num>
  <w:num w:numId="34">
    <w:abstractNumId w:val="15"/>
  </w:num>
  <w:num w:numId="35">
    <w:abstractNumId w:val="19"/>
  </w:num>
  <w:num w:numId="36">
    <w:abstractNumId w:val="30"/>
  </w:num>
  <w:num w:numId="37">
    <w:abstractNumId w:val="42"/>
  </w:num>
  <w:num w:numId="38">
    <w:abstractNumId w:val="3"/>
  </w:num>
  <w:num w:numId="39">
    <w:abstractNumId w:val="27"/>
  </w:num>
  <w:num w:numId="40">
    <w:abstractNumId w:val="36"/>
  </w:num>
  <w:num w:numId="41">
    <w:abstractNumId w:val="6"/>
  </w:num>
  <w:num w:numId="42">
    <w:abstractNumId w:val="22"/>
  </w:num>
  <w:num w:numId="43">
    <w:abstractNumId w:val="2"/>
  </w:num>
  <w:num w:numId="44">
    <w:abstractNumId w:val="5"/>
  </w:num>
  <w:num w:numId="45">
    <w:abstractNumId w:val="23"/>
  </w:num>
  <w:num w:numId="46">
    <w:abstractNumId w:val="17"/>
  </w:num>
  <w:num w:numId="47">
    <w:abstractNumId w:val="0"/>
  </w:num>
  <w:num w:numId="48">
    <w:abstractNumId w:val="2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A"/>
    <w:rsid w:val="00007AD4"/>
    <w:rsid w:val="00010E04"/>
    <w:rsid w:val="00016941"/>
    <w:rsid w:val="00027DC7"/>
    <w:rsid w:val="000306D9"/>
    <w:rsid w:val="000310E1"/>
    <w:rsid w:val="00033A09"/>
    <w:rsid w:val="00041D1E"/>
    <w:rsid w:val="000448C5"/>
    <w:rsid w:val="00083B97"/>
    <w:rsid w:val="000942F5"/>
    <w:rsid w:val="00097899"/>
    <w:rsid w:val="000B2795"/>
    <w:rsid w:val="000B494E"/>
    <w:rsid w:val="000B5B5F"/>
    <w:rsid w:val="000B700B"/>
    <w:rsid w:val="000C3943"/>
    <w:rsid w:val="000C6FE4"/>
    <w:rsid w:val="000E7C65"/>
    <w:rsid w:val="0010100B"/>
    <w:rsid w:val="00111F00"/>
    <w:rsid w:val="00115C74"/>
    <w:rsid w:val="00140B62"/>
    <w:rsid w:val="00141B14"/>
    <w:rsid w:val="00142B5F"/>
    <w:rsid w:val="00175C4A"/>
    <w:rsid w:val="0017799E"/>
    <w:rsid w:val="001847D5"/>
    <w:rsid w:val="001933B5"/>
    <w:rsid w:val="00194732"/>
    <w:rsid w:val="001C4169"/>
    <w:rsid w:val="001D4AF3"/>
    <w:rsid w:val="001E1457"/>
    <w:rsid w:val="001E26D0"/>
    <w:rsid w:val="001E5736"/>
    <w:rsid w:val="001E7A3C"/>
    <w:rsid w:val="00232EC8"/>
    <w:rsid w:val="002348FE"/>
    <w:rsid w:val="002540AB"/>
    <w:rsid w:val="00257815"/>
    <w:rsid w:val="00274154"/>
    <w:rsid w:val="00287437"/>
    <w:rsid w:val="002A1E96"/>
    <w:rsid w:val="002A2C5A"/>
    <w:rsid w:val="002A4B92"/>
    <w:rsid w:val="002A7E6A"/>
    <w:rsid w:val="002B4915"/>
    <w:rsid w:val="002B5AF2"/>
    <w:rsid w:val="003058DC"/>
    <w:rsid w:val="00324BA3"/>
    <w:rsid w:val="00333FAF"/>
    <w:rsid w:val="00335108"/>
    <w:rsid w:val="003434CC"/>
    <w:rsid w:val="00361F28"/>
    <w:rsid w:val="00363F7F"/>
    <w:rsid w:val="00371F5E"/>
    <w:rsid w:val="00375744"/>
    <w:rsid w:val="003A3217"/>
    <w:rsid w:val="003B0598"/>
    <w:rsid w:val="003B4797"/>
    <w:rsid w:val="003D1380"/>
    <w:rsid w:val="003D2E08"/>
    <w:rsid w:val="003D3A3B"/>
    <w:rsid w:val="003E6407"/>
    <w:rsid w:val="003E7FED"/>
    <w:rsid w:val="003F2BD5"/>
    <w:rsid w:val="00413ECA"/>
    <w:rsid w:val="0042004F"/>
    <w:rsid w:val="00440F78"/>
    <w:rsid w:val="004557C4"/>
    <w:rsid w:val="004611B1"/>
    <w:rsid w:val="00464961"/>
    <w:rsid w:val="004777C6"/>
    <w:rsid w:val="004B787B"/>
    <w:rsid w:val="004D1D8E"/>
    <w:rsid w:val="004D50E1"/>
    <w:rsid w:val="004E4B73"/>
    <w:rsid w:val="004E72D4"/>
    <w:rsid w:val="004F18E1"/>
    <w:rsid w:val="004F31A8"/>
    <w:rsid w:val="005135D5"/>
    <w:rsid w:val="00524641"/>
    <w:rsid w:val="00547C22"/>
    <w:rsid w:val="005511A0"/>
    <w:rsid w:val="0055416F"/>
    <w:rsid w:val="00555064"/>
    <w:rsid w:val="00555173"/>
    <w:rsid w:val="005850A2"/>
    <w:rsid w:val="00592402"/>
    <w:rsid w:val="005A7140"/>
    <w:rsid w:val="005B2628"/>
    <w:rsid w:val="005D0944"/>
    <w:rsid w:val="005E09BE"/>
    <w:rsid w:val="005E1960"/>
    <w:rsid w:val="005E4EF2"/>
    <w:rsid w:val="005F3523"/>
    <w:rsid w:val="005F5A0A"/>
    <w:rsid w:val="00614827"/>
    <w:rsid w:val="0061629D"/>
    <w:rsid w:val="00623881"/>
    <w:rsid w:val="00624666"/>
    <w:rsid w:val="00630525"/>
    <w:rsid w:val="006310FC"/>
    <w:rsid w:val="006405CF"/>
    <w:rsid w:val="006737A9"/>
    <w:rsid w:val="006A7A05"/>
    <w:rsid w:val="006B26D6"/>
    <w:rsid w:val="006B4FAA"/>
    <w:rsid w:val="006C4EBD"/>
    <w:rsid w:val="006C6FD0"/>
    <w:rsid w:val="006D11C9"/>
    <w:rsid w:val="006D22C3"/>
    <w:rsid w:val="006E3845"/>
    <w:rsid w:val="006F316B"/>
    <w:rsid w:val="006F471B"/>
    <w:rsid w:val="0070057F"/>
    <w:rsid w:val="00716550"/>
    <w:rsid w:val="0072540F"/>
    <w:rsid w:val="00732B75"/>
    <w:rsid w:val="00751887"/>
    <w:rsid w:val="007535A6"/>
    <w:rsid w:val="007568C3"/>
    <w:rsid w:val="0076207F"/>
    <w:rsid w:val="007621F0"/>
    <w:rsid w:val="007737F9"/>
    <w:rsid w:val="00782E77"/>
    <w:rsid w:val="00791CA6"/>
    <w:rsid w:val="007977EF"/>
    <w:rsid w:val="007A042C"/>
    <w:rsid w:val="007A4569"/>
    <w:rsid w:val="007A5A93"/>
    <w:rsid w:val="007B5BEE"/>
    <w:rsid w:val="007D31A8"/>
    <w:rsid w:val="007D78B6"/>
    <w:rsid w:val="007E08A0"/>
    <w:rsid w:val="007E4606"/>
    <w:rsid w:val="007E748A"/>
    <w:rsid w:val="007F2CB4"/>
    <w:rsid w:val="00802C7E"/>
    <w:rsid w:val="00807572"/>
    <w:rsid w:val="008131B2"/>
    <w:rsid w:val="00815F0F"/>
    <w:rsid w:val="00817F61"/>
    <w:rsid w:val="00821FCE"/>
    <w:rsid w:val="00870778"/>
    <w:rsid w:val="00875E91"/>
    <w:rsid w:val="00881C43"/>
    <w:rsid w:val="00893F46"/>
    <w:rsid w:val="008B3B9F"/>
    <w:rsid w:val="008B5657"/>
    <w:rsid w:val="008C0B61"/>
    <w:rsid w:val="008D551E"/>
    <w:rsid w:val="008E2443"/>
    <w:rsid w:val="008E570D"/>
    <w:rsid w:val="008E7891"/>
    <w:rsid w:val="00900F72"/>
    <w:rsid w:val="009107DD"/>
    <w:rsid w:val="00912D30"/>
    <w:rsid w:val="00917CDB"/>
    <w:rsid w:val="00927112"/>
    <w:rsid w:val="00931181"/>
    <w:rsid w:val="00944F90"/>
    <w:rsid w:val="0094533A"/>
    <w:rsid w:val="00960077"/>
    <w:rsid w:val="00960454"/>
    <w:rsid w:val="009604D6"/>
    <w:rsid w:val="00966022"/>
    <w:rsid w:val="00977898"/>
    <w:rsid w:val="009A277C"/>
    <w:rsid w:val="009A3521"/>
    <w:rsid w:val="009C0922"/>
    <w:rsid w:val="009D1221"/>
    <w:rsid w:val="009E1165"/>
    <w:rsid w:val="009E4389"/>
    <w:rsid w:val="009E5425"/>
    <w:rsid w:val="009F1554"/>
    <w:rsid w:val="009F494E"/>
    <w:rsid w:val="00A01844"/>
    <w:rsid w:val="00A376B8"/>
    <w:rsid w:val="00A42485"/>
    <w:rsid w:val="00A53C0A"/>
    <w:rsid w:val="00A54C0B"/>
    <w:rsid w:val="00A579B2"/>
    <w:rsid w:val="00A60A89"/>
    <w:rsid w:val="00A6649C"/>
    <w:rsid w:val="00A67063"/>
    <w:rsid w:val="00A803CC"/>
    <w:rsid w:val="00AA43A8"/>
    <w:rsid w:val="00AD2E31"/>
    <w:rsid w:val="00AE2EBA"/>
    <w:rsid w:val="00AE37B7"/>
    <w:rsid w:val="00AF13FA"/>
    <w:rsid w:val="00AF471F"/>
    <w:rsid w:val="00AF58EC"/>
    <w:rsid w:val="00B17C3D"/>
    <w:rsid w:val="00B2265A"/>
    <w:rsid w:val="00B23665"/>
    <w:rsid w:val="00B2406A"/>
    <w:rsid w:val="00B443AC"/>
    <w:rsid w:val="00B452D8"/>
    <w:rsid w:val="00B566E6"/>
    <w:rsid w:val="00B61D54"/>
    <w:rsid w:val="00B657DF"/>
    <w:rsid w:val="00B65D9B"/>
    <w:rsid w:val="00B65E70"/>
    <w:rsid w:val="00B660E9"/>
    <w:rsid w:val="00B817E1"/>
    <w:rsid w:val="00B840D5"/>
    <w:rsid w:val="00B86CDE"/>
    <w:rsid w:val="00B96892"/>
    <w:rsid w:val="00BA2803"/>
    <w:rsid w:val="00BA4B0A"/>
    <w:rsid w:val="00BB3483"/>
    <w:rsid w:val="00BB389B"/>
    <w:rsid w:val="00BB3EAD"/>
    <w:rsid w:val="00BD46FA"/>
    <w:rsid w:val="00BE21B9"/>
    <w:rsid w:val="00BF0448"/>
    <w:rsid w:val="00BF24A8"/>
    <w:rsid w:val="00BF5D76"/>
    <w:rsid w:val="00BF7D3B"/>
    <w:rsid w:val="00C103C3"/>
    <w:rsid w:val="00C119CF"/>
    <w:rsid w:val="00C172F3"/>
    <w:rsid w:val="00C404F2"/>
    <w:rsid w:val="00C41836"/>
    <w:rsid w:val="00C43440"/>
    <w:rsid w:val="00C50F60"/>
    <w:rsid w:val="00C52205"/>
    <w:rsid w:val="00C55204"/>
    <w:rsid w:val="00C55F14"/>
    <w:rsid w:val="00C61598"/>
    <w:rsid w:val="00C84649"/>
    <w:rsid w:val="00C8697F"/>
    <w:rsid w:val="00C87DA4"/>
    <w:rsid w:val="00C87E3A"/>
    <w:rsid w:val="00C9295E"/>
    <w:rsid w:val="00CA2D94"/>
    <w:rsid w:val="00CA5017"/>
    <w:rsid w:val="00CA62DB"/>
    <w:rsid w:val="00CD31B0"/>
    <w:rsid w:val="00CD3EAB"/>
    <w:rsid w:val="00CD72C0"/>
    <w:rsid w:val="00CD7E56"/>
    <w:rsid w:val="00CF224B"/>
    <w:rsid w:val="00D06391"/>
    <w:rsid w:val="00D139AA"/>
    <w:rsid w:val="00D15026"/>
    <w:rsid w:val="00D21AE8"/>
    <w:rsid w:val="00D309C1"/>
    <w:rsid w:val="00D41373"/>
    <w:rsid w:val="00D471ED"/>
    <w:rsid w:val="00D5683D"/>
    <w:rsid w:val="00D841D3"/>
    <w:rsid w:val="00DA0176"/>
    <w:rsid w:val="00DB17AC"/>
    <w:rsid w:val="00DC42C3"/>
    <w:rsid w:val="00DC525F"/>
    <w:rsid w:val="00DD24A7"/>
    <w:rsid w:val="00DE2DA6"/>
    <w:rsid w:val="00DF2611"/>
    <w:rsid w:val="00DF51DE"/>
    <w:rsid w:val="00E0333B"/>
    <w:rsid w:val="00E060AD"/>
    <w:rsid w:val="00E06F70"/>
    <w:rsid w:val="00E3429B"/>
    <w:rsid w:val="00E41658"/>
    <w:rsid w:val="00E418BA"/>
    <w:rsid w:val="00E42F0F"/>
    <w:rsid w:val="00E43903"/>
    <w:rsid w:val="00E55F0C"/>
    <w:rsid w:val="00E602FA"/>
    <w:rsid w:val="00E67098"/>
    <w:rsid w:val="00E717DC"/>
    <w:rsid w:val="00E71DD3"/>
    <w:rsid w:val="00E811E8"/>
    <w:rsid w:val="00E839F4"/>
    <w:rsid w:val="00E845EE"/>
    <w:rsid w:val="00E875A6"/>
    <w:rsid w:val="00EB6AD9"/>
    <w:rsid w:val="00EC54A3"/>
    <w:rsid w:val="00ED05CA"/>
    <w:rsid w:val="00ED5211"/>
    <w:rsid w:val="00ED6C4B"/>
    <w:rsid w:val="00ED736D"/>
    <w:rsid w:val="00EF1DF8"/>
    <w:rsid w:val="00F239BE"/>
    <w:rsid w:val="00F323E8"/>
    <w:rsid w:val="00F36EE6"/>
    <w:rsid w:val="00F405FB"/>
    <w:rsid w:val="00F474A1"/>
    <w:rsid w:val="00F527E2"/>
    <w:rsid w:val="00F67105"/>
    <w:rsid w:val="00F8369C"/>
    <w:rsid w:val="00FA370D"/>
    <w:rsid w:val="00FB45FE"/>
    <w:rsid w:val="00FD5F5D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9040415"/>
  <w15:docId w15:val="{13D9874A-B197-4FB9-A96B-B64FCD24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3EA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20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E5736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5F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B226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22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265A"/>
  </w:style>
  <w:style w:type="paragraph" w:styleId="Tematkomentarza">
    <w:name w:val="annotation subject"/>
    <w:basedOn w:val="Tekstkomentarza"/>
    <w:next w:val="Tekstkomentarza"/>
    <w:link w:val="TematkomentarzaZnak"/>
    <w:rsid w:val="00B2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2265A"/>
    <w:rPr>
      <w:b/>
      <w:bCs/>
    </w:rPr>
  </w:style>
  <w:style w:type="paragraph" w:styleId="Tekstdymka">
    <w:name w:val="Balloon Text"/>
    <w:basedOn w:val="Normalny"/>
    <w:link w:val="TekstdymkaZnak"/>
    <w:rsid w:val="00B226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265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139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39AA"/>
  </w:style>
  <w:style w:type="character" w:styleId="Odwoanieprzypisudolnego">
    <w:name w:val="footnote reference"/>
    <w:basedOn w:val="Domylnaczcionkaakapitu"/>
    <w:rsid w:val="00D139A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71F5E"/>
    <w:rPr>
      <w:b/>
      <w:bCs/>
    </w:rPr>
  </w:style>
  <w:style w:type="paragraph" w:styleId="NormalnyWeb">
    <w:name w:val="Normal (Web)"/>
    <w:basedOn w:val="Normalny"/>
    <w:uiPriority w:val="99"/>
    <w:unhideWhenUsed/>
    <w:rsid w:val="00371F5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rsid w:val="001E5736"/>
    <w:rPr>
      <w:b/>
      <w:caps/>
      <w:sz w:val="24"/>
    </w:rPr>
  </w:style>
  <w:style w:type="paragraph" w:styleId="Tekstpodstawowy3">
    <w:name w:val="Body Text 3"/>
    <w:basedOn w:val="Normalny"/>
    <w:link w:val="Tekstpodstawowy3Znak"/>
    <w:rsid w:val="001E5736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E5736"/>
    <w:rPr>
      <w:rFonts w:ascii="Arial Narrow" w:hAnsi="Arial Narrow"/>
      <w:b/>
      <w:sz w:val="26"/>
    </w:rPr>
  </w:style>
  <w:style w:type="paragraph" w:styleId="Tytu">
    <w:name w:val="Title"/>
    <w:basedOn w:val="Normalny"/>
    <w:next w:val="Normalny"/>
    <w:link w:val="TytuZnak"/>
    <w:qFormat/>
    <w:rsid w:val="001E5736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1E5736"/>
    <w:rPr>
      <w:b/>
      <w:sz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1E573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5736"/>
  </w:style>
  <w:style w:type="character" w:customStyle="1" w:styleId="NagwekZnak">
    <w:name w:val="Nagłówek Znak"/>
    <w:basedOn w:val="Domylnaczcionkaakapitu"/>
    <w:link w:val="Nagwek"/>
    <w:rsid w:val="00CD3EA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620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E-HeadlineSubtitle">
    <w:name w:val="CE-Headline Subtitle"/>
    <w:basedOn w:val="Normalny"/>
    <w:link w:val="CE-HeadlineSubtitleZchn"/>
    <w:qFormat/>
    <w:rsid w:val="00C119CF"/>
    <w:pPr>
      <w:keepNext/>
      <w:spacing w:before="80" w:after="80"/>
      <w:outlineLvl w:val="1"/>
    </w:pPr>
    <w:rPr>
      <w:rFonts w:ascii="Trebuchet MS" w:hAnsi="Trebuchet MS"/>
      <w:b/>
      <w:bCs/>
      <w:iCs/>
      <w:noProof/>
      <w:color w:val="7E93A5"/>
      <w:spacing w:val="-10"/>
      <w:sz w:val="32"/>
      <w:szCs w:val="32"/>
      <w:lang w:val="en-GB" w:eastAsia="de-AT"/>
    </w:rPr>
  </w:style>
  <w:style w:type="character" w:customStyle="1" w:styleId="CE-HeadlineSubtitleZchn">
    <w:name w:val="CE-Headline Subtitle Zchn"/>
    <w:basedOn w:val="Domylnaczcionkaakapitu"/>
    <w:link w:val="CE-HeadlineSubtitle"/>
    <w:rsid w:val="00C119CF"/>
    <w:rPr>
      <w:rFonts w:ascii="Trebuchet MS" w:hAnsi="Trebuchet MS"/>
      <w:b/>
      <w:bCs/>
      <w:iCs/>
      <w:noProof/>
      <w:color w:val="7E93A5"/>
      <w:spacing w:val="-10"/>
      <w:sz w:val="32"/>
      <w:szCs w:val="32"/>
      <w:lang w:val="en-GB" w:eastAsia="de-AT"/>
    </w:rPr>
  </w:style>
  <w:style w:type="paragraph" w:customStyle="1" w:styleId="left">
    <w:name w:val="left"/>
    <w:basedOn w:val="Normalny"/>
    <w:rsid w:val="008B3B9F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DA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ze@um.bydgoszc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4314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Kinga Tyburska</cp:lastModifiedBy>
  <cp:revision>2</cp:revision>
  <cp:lastPrinted>2019-09-06T10:10:00Z</cp:lastPrinted>
  <dcterms:created xsi:type="dcterms:W3CDTF">2024-11-05T09:29:00Z</dcterms:created>
  <dcterms:modified xsi:type="dcterms:W3CDTF">2024-11-05T09:29:00Z</dcterms:modified>
</cp:coreProperties>
</file>