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FC" w:rsidRDefault="00125CD9" w:rsidP="00152771">
      <w:pPr>
        <w:jc w:val="right"/>
      </w:pPr>
      <w:r>
        <w:t xml:space="preserve">Załącznik 1b – wykaz cen jednostkowych – smary i materiały eksploatacyjne. </w:t>
      </w:r>
    </w:p>
    <w:p w:rsidR="00125CD9" w:rsidRDefault="00125CD9"/>
    <w:tbl>
      <w:tblPr>
        <w:tblW w:w="1329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773"/>
        <w:gridCol w:w="1587"/>
        <w:gridCol w:w="2410"/>
        <w:gridCol w:w="2268"/>
        <w:gridCol w:w="2126"/>
        <w:gridCol w:w="2126"/>
      </w:tblGrid>
      <w:tr w:rsidR="008E2926" w:rsidTr="008E2926">
        <w:trPr>
          <w:trHeight w:val="8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materiału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Konfekcjonowanie</w:t>
            </w: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(pojemnik w litrach/kilogramach)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Pr="00E17E3E" w:rsidRDefault="008E2926" w:rsidP="0006704A">
            <w:pPr>
              <w:spacing w:after="0" w:line="240" w:lineRule="auto"/>
              <w:jc w:val="center"/>
              <w:rPr>
                <w:b/>
                <w:bCs/>
              </w:rPr>
            </w:pPr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jednostkowa  netto za pojemnik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Pr="00E17E3E" w:rsidRDefault="008E2926" w:rsidP="008E292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Razem wartość brutto</w:t>
            </w:r>
          </w:p>
          <w:p w:rsidR="008E2926" w:rsidRDefault="008E2926" w:rsidP="008E292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d+e</w:t>
            </w:r>
            <w:proofErr w:type="spellEnd"/>
            <w:r w:rsidRPr="00E17E3E">
              <w:rPr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E2926" w:rsidTr="008E2926">
        <w:trPr>
          <w:trHeight w:val="8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Pr="00E17E3E" w:rsidRDefault="008E2926" w:rsidP="0006704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8E292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8E2926" w:rsidRPr="00E17E3E" w:rsidRDefault="008E2926" w:rsidP="008E292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</w:tr>
      <w:tr w:rsidR="008E2926" w:rsidTr="008E2926">
        <w:trPr>
          <w:trHeight w:val="84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chłodnic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TEDEX ANTIFREEZE - 35 lub odpowiednik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8303F0">
            <w:pPr>
              <w:widowControl w:val="0"/>
              <w:spacing w:after="0" w:line="240" w:lineRule="auto"/>
              <w:jc w:val="center"/>
            </w:pPr>
            <w:r>
              <w:t xml:space="preserve">opakowania </w:t>
            </w:r>
            <w:r w:rsidR="008303F0">
              <w:t>2</w:t>
            </w:r>
            <w:bookmarkStart w:id="0" w:name="_GoBack"/>
            <w:bookmarkEnd w:id="0"/>
            <w:r>
              <w:t>00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Preparat wielofunkcyjny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WD40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0,450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126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niezamarzający do powietrznych układów hamulcowych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Pneumatir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138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Smar stały do smarowania </w:t>
            </w:r>
            <w:proofErr w:type="spellStart"/>
            <w:r>
              <w:t>średnioobciążonych</w:t>
            </w:r>
            <w:proofErr w:type="spellEnd"/>
            <w:r>
              <w:t xml:space="preserve"> łożysk tocznych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TEDEX MULTILIT ŁT 4S3 lub odpowiednik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108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do układu centralnego smarowania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TEDEX MULTILIT EPX00 lub odpowiednik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57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Nafta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20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61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lastRenderedPageBreak/>
              <w:t>Płyn hamulcowy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DOT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0,6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Woda destylowana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20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84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spryskiwaczy szyb na bazie etanolu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letni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5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755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spryskiwaczy szyb na bazie etanolu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zimowy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5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727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Roztwór mocznikowy ADBLUE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litowy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miedziany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Smar grafitowy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8E2926">
            <w:pPr>
              <w:widowControl w:val="0"/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proofErr w:type="spellStart"/>
            <w:r>
              <w:t>Samostart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0,450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Płyn do chłodnic koncentrat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Odmrażacz do szyb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0,7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Denaturat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Silikon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opakowanie 0,400ml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Olej konserwacyjny  MULTI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Rozpuszczalnik BIROL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lastRenderedPageBreak/>
              <w:t>Płyn do szyb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Atomizer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Płyn </w:t>
            </w:r>
            <w:proofErr w:type="spellStart"/>
            <w:r>
              <w:t>Plak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Zmywacz uniwersalny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Spray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Benzyna ekstrakcyjna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Olej HP Super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  <w:tr w:rsidR="008E2926" w:rsidTr="008E2926">
        <w:trPr>
          <w:trHeight w:val="4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 xml:space="preserve">Płyn do mycia powierzchni  </w:t>
            </w:r>
            <w:proofErr w:type="spellStart"/>
            <w:r>
              <w:t>Tenzi</w:t>
            </w:r>
            <w:proofErr w:type="spellEnd"/>
            <w:r>
              <w:t xml:space="preserve"> Super Green Special  NF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  <w:r>
              <w:t>opakowania 10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926" w:rsidRDefault="008E2926" w:rsidP="0006704A">
            <w:pPr>
              <w:widowControl w:val="0"/>
              <w:spacing w:after="0" w:line="240" w:lineRule="auto"/>
              <w:jc w:val="center"/>
            </w:pPr>
          </w:p>
        </w:tc>
      </w:tr>
    </w:tbl>
    <w:p w:rsidR="00125CD9" w:rsidRDefault="00125CD9"/>
    <w:sectPr w:rsidR="00125CD9" w:rsidSect="00125C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A8"/>
    <w:rsid w:val="00125CD9"/>
    <w:rsid w:val="00152771"/>
    <w:rsid w:val="00177BA8"/>
    <w:rsid w:val="007D37FC"/>
    <w:rsid w:val="008303F0"/>
    <w:rsid w:val="008E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Setecka</dc:creator>
  <cp:keywords/>
  <dc:description/>
  <cp:lastModifiedBy>Karolina Smolnicka</cp:lastModifiedBy>
  <cp:revision>4</cp:revision>
  <dcterms:created xsi:type="dcterms:W3CDTF">2022-11-15T12:49:00Z</dcterms:created>
  <dcterms:modified xsi:type="dcterms:W3CDTF">2024-11-05T07:41:00Z</dcterms:modified>
</cp:coreProperties>
</file>