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000244140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Załącznik nr 2 </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60449218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UMOWA N</w:t>
      </w:r>
      <w:r w:rsidDel="00000000" w:rsidR="00000000" w:rsidRPr="00000000">
        <w:rPr>
          <w:rFonts w:ascii="Times New Roman" w:cs="Times New Roman" w:eastAsia="Times New Roman" w:hAnsi="Times New Roman"/>
          <w:b w:val="1"/>
          <w:rtl w:val="0"/>
        </w:rPr>
        <w:t xml:space="preserve">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344.8327159881592" w:lineRule="auto"/>
        <w:ind w:left="1032.1994018554688" w:right="1085.992431640625"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dotycząca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rtl w:val="0"/>
        </w:rPr>
        <w:t xml:space="preserve">przeprowadzenia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rtl w:val="0"/>
        </w:rPr>
        <w:t xml:space="preserve">badania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rtl w:val="0"/>
        </w:rPr>
        <w:t xml:space="preserve">sprawozdania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rtl w:val="0"/>
        </w:rPr>
        <w:t xml:space="preserve">finansowego</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344.8327159881592" w:lineRule="auto"/>
        <w:ind w:left="1032.1994018554688" w:right="1085.992431640625"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zawarta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 Sosnowcu pomiędzy: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38031768799" w:lineRule="auto"/>
        <w:ind w:left="15.40008544921875" w:right="-77.598425196849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SIM Zagłębie Sp. z o.o. z siedzibą w Sosnowcu, przy ul</w:t>
      </w:r>
      <w:r w:rsidDel="00000000" w:rsidR="00000000" w:rsidRPr="00000000">
        <w:rPr>
          <w:rFonts w:ascii="Times New Roman" w:cs="Times New Roman" w:eastAsia="Times New Roman" w:hAnsi="Times New Roman"/>
          <w:b w:val="1"/>
          <w:rtl w:val="0"/>
        </w:rPr>
        <w:t xml:space="preserve">icy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Wojska Polskiego 8/</w:t>
      </w:r>
      <w:r w:rsidDel="00000000" w:rsidR="00000000" w:rsidRPr="00000000">
        <w:rPr>
          <w:rFonts w:ascii="Times New Roman" w:cs="Times New Roman" w:eastAsia="Times New Roman" w:hAnsi="Times New Roman"/>
          <w:b w:val="1"/>
          <w:rtl w:val="0"/>
        </w:rPr>
        <w:t xml:space="preserve">3.07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KRS: 0000967973. reprezentowaną przez: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705078125" w:line="240" w:lineRule="auto"/>
        <w:ind w:left="5.279998779296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Rafała Łydka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 Prezesa Zarządu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240" w:lineRule="auto"/>
        <w:ind w:left="5.940093994140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zwana dalej Zleceniodawcą,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240" w:lineRule="auto"/>
        <w:ind w:left="9.46014404296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344.8330020904541" w:lineRule="auto"/>
        <w:ind w:left="26.18011474609375" w:right="53.729248046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2490234375" w:line="240" w:lineRule="auto"/>
        <w:ind w:left="5.279998779296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eprezentowaną przez: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240" w:lineRule="auto"/>
        <w:ind w:left="26.180114746093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705078125" w:line="240" w:lineRule="auto"/>
        <w:ind w:left="5.940093994140625"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zwaną dalej Zleceniobiorcą</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705078125" w:line="240" w:lineRule="auto"/>
        <w:ind w:left="5.940093994140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240" w:lineRule="auto"/>
        <w:ind w:left="4.4000244140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z</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wanych łącznie Stronami o treści następującej: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5434570312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1.</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5434570312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Przedmiot Umowy – Cel i zakres badania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76611328125" w:line="344.83242988586426" w:lineRule="auto"/>
        <w:ind w:left="0" w:right="37.91259765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Mocą niniejszej umowy Zleceniobiorca zobowiązuje się do przeprowadzenia zleconego przez Zleceniodawcę badania sprawozdania finansowego Zleceniodawcy sporządzonego zgodnie  z ustawą  o rachunkowości za lata obrotowe: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249023437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202</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881835937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76611328125" w:line="344.8327159881592" w:lineRule="auto"/>
        <w:ind w:left="9.02008056640625" w:right="21.20361328125" w:firstLine="1.53991699218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(dalej: Sprawozdanie finansowe), w celu przedłożenia Zleceniodawcy odnośnie Sprawozdania finansowego sprawozdania z badania w formie pisemnej, zawierającego opinię biegłego rewidenta        o badanym Sprawozdaniu finansowym lub odmowę wydania opinii, gdy biegły rewident nie jest          w stanie wyrazić opinii o badanym Sprawozdaniu finansowym.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23852539062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Strony zgodnie ustalają, że badanie zostanie przeprowadzone zgodnie z: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64404296875" w:line="344.8327159881592" w:lineRule="auto"/>
        <w:ind w:left="0" w:right="42.4291992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mającymi zastosowanie do badania Sprawozdań Finansowych przepisami ustawy z dnia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29 września 1994 roku o rachunkowości (dalej: Ustawa o rachunkowości),</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4.8327159881592" w:lineRule="auto"/>
        <w:ind w:left="0" w:right="42.93823242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przepisami ustawy z dnia ustawy z dnia 11 maja 2017 roku o biegłych rewidentach, firmach audytorskich oraz nadzorze publicznym (dalej: Ustawa o biegłych rewidentach),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Krajowymi Standardami Badania,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 Zasadami etyki zawodowej biegłych rewidentów.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60449218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2.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60449218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Formalne podstawy przeprowadzenia badania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344.8327159881592" w:lineRule="auto"/>
        <w:ind w:left="0" w:right="35.94604492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Zleceniobiorca oświadcza, że jest firmą audytorską w rozumieniu </w:t>
      </w:r>
      <w:r w:rsidDel="00000000" w:rsidR="00000000" w:rsidRPr="00000000">
        <w:rPr>
          <w:rFonts w:ascii="Times New Roman" w:cs="Times New Roman" w:eastAsia="Times New Roman" w:hAnsi="Times New Roman"/>
          <w:rtl w:val="0"/>
        </w:rPr>
        <w:t xml:space="preserve">U</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stawy o biegłych rewidentach wpisaną na listę firm audytorskich prowadzoną przez Krajową Radę Biegłych Rewidentów pod numerem …………………….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7159881592" w:lineRule="auto"/>
        <w:ind w:left="0" w:right="49.6215820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Zleceniobiorca oświadcza, że spełnia przewidziane przepisami powszechnie obowiązującymi wymagania w przedmiocie bezstronności i niezależności.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7159881592" w:lineRule="auto"/>
        <w:ind w:left="0" w:right="30.10498046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Zleceniodawca oświadcza, że nie są mu znane okoliczności, które miałyby wpływ na niezależność Zleceniobiorcy.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5729370117"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Zleceniodawca oświadcza, że wybór Zleceniobiorcy, jako firmy audytorskiej uprawnionej do przeprowadzenia badania Sprawozdania finansowego spółki za lata 202</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 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przez biegłego rewidenta </w:t>
      </w:r>
      <w:r w:rsidDel="00000000" w:rsidR="00000000" w:rsidRPr="00000000">
        <w:rPr>
          <w:rFonts w:ascii="Times New Roman" w:cs="Times New Roman" w:eastAsia="Times New Roman" w:hAnsi="Times New Roman"/>
          <w:rtl w:val="0"/>
        </w:rPr>
        <w:t xml:space="preserve">nastąpi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zgodnie z wymogami art. 66 ust. 4 Ustawy o rachunkowości.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985351562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3.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985351562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Termin realizacji badania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76611328125" w:line="344.8327159881592" w:lineRule="auto"/>
        <w:ind w:left="0" w:right="49.580078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Strony zgodnie ustalają, że badanie Sprawozdania finansowego za rok 202</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zostanie ukończone do  </w:t>
      </w:r>
      <w:r w:rsidDel="00000000" w:rsidR="00000000" w:rsidRPr="00000000">
        <w:rPr>
          <w:rFonts w:ascii="Times New Roman" w:cs="Times New Roman" w:eastAsia="Times New Roman" w:hAnsi="Times New Roman"/>
          <w:rtl w:val="0"/>
        </w:rPr>
        <w:t xml:space="preserve">30 kwietnia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roku</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(wydanie sprawozdania z badania).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7159881592" w:lineRule="auto"/>
        <w:ind w:left="0" w:right="48.320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Przedstawienie Zleceniobiorcy Sprawozdania finansowego do badania nastąpi nie później niż do </w:t>
      </w:r>
      <w:r w:rsidDel="00000000" w:rsidR="00000000" w:rsidRPr="00000000">
        <w:rPr>
          <w:rFonts w:ascii="Times New Roman" w:cs="Times New Roman" w:eastAsia="Times New Roman" w:hAnsi="Times New Roman"/>
          <w:rtl w:val="0"/>
        </w:rPr>
        <w:t xml:space="preserve">   15 marca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roku.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7159881592" w:lineRule="auto"/>
        <w:ind w:left="0" w:right="48.320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Strony zgodnie ustalają, że badanie Sprawozdania finansowego za rok 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zostanie ukończone do 30 kwietnia 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roku (wydanie sprawozdania z badania).</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7159881592" w:lineRule="auto"/>
        <w:ind w:left="0" w:right="48.320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4. Przedstawienie Zleceniobiorcy Sprawozdania finansowego do badania nastąpi nie później niż do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15 marca 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roku.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116455078125" w:line="344.8322868347168" w:lineRule="auto"/>
        <w:ind w:left="0" w:right="42.18383789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Zleceniobiorca zastrzega, że dochowanie terminu opisanego w § 3.1. oraz § 3.3 powyżej uzależnione jest od zapewnienia przez Zleceniodawcę należytej współpracy z jego strony (oraz osób    z jego organizacji) w toku realizacji niniejszej umowy, a w szczególności przekazania przez Zleceniodawcę na rzecz Zleceniobiorcy w terminach ustalanych przez Zleceniobiorcę niezbędnych lub wymaganych do przeprowadzenia badania Sprawozdania finansowego danych, informacji                     i dokumentów.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26904296875" w:line="344.8316287994385" w:lineRule="auto"/>
        <w:ind w:left="0" w:right="50.92163085937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W przypadku zwłoki w wydaniu sprawozdania z badania Zleceniobiorca zapłaci Zleceniodawcy karę umowną w kwocie 500 zł za każdy dzień zwłoki.</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26904296875" w:line="344.8316287994385" w:lineRule="auto"/>
        <w:ind w:left="0" w:right="50.921630859375"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4.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012451171875" w:right="0" w:firstLine="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Zespół Zleceniobiorcy i Podwykonawstwo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344.8327159881592" w:lineRule="auto"/>
        <w:ind w:left="0" w:right="17.8881835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Zleceniobiorca przeprowadzi badanie Sprawozdania finansowego przy pomocy biegłych rewidentów oraz innych członków zespołu wykonujących badanie będących pracownikami Zleceniobiorcy lub osobami współpracującymi ze Zleceniobiorcą na podstawie umów cywilnoprawnych.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240" w:lineRule="auto"/>
        <w:ind w:left="0" w:right="125.3491210937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Odpowiedzialność wobec Zleceniodawcy za przeprowadzenie badania ponosi Zleceniobiorca.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6044921875" w:line="240" w:lineRule="auto"/>
        <w:ind w:left="11.44012451171875"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5. </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60449218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Dane osobowe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344.8327159881592" w:lineRule="auto"/>
        <w:ind w:left="0" w:right="35.943603515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Zleceniodawca oświadcza, że jest administratorem danych osobowych w rozumieniu przepisów powszechnie obowiązującego prawa z zakresu ochrony danych osobowych, tzn.: Rozporządzenia Parlamentu Europejskiego i Rady UE z dnia 27 kwietnia 2016 r</w:t>
      </w:r>
      <w:r w:rsidDel="00000000" w:rsidR="00000000" w:rsidRPr="00000000">
        <w:rPr>
          <w:rFonts w:ascii="Times New Roman" w:cs="Times New Roman" w:eastAsia="Times New Roman" w:hAnsi="Times New Roman"/>
          <w:rtl w:val="0"/>
        </w:rPr>
        <w:t xml:space="preserve">oku</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 sprawie ochrony osób fizycznych w związku z przetwarzaniem danych osobowych i w sprawie swobodnego przepływu takich danych oraz uchylenia dyrektywy 95/46/WE (Dz. U. UE. L. z 2016 r. Nr 119, str. 1 z późn. zm.) (dalej: RODO).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7159881592" w:lineRule="auto"/>
        <w:ind w:left="0" w:right="33.912353515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Zleceniobiorca oświadcza, że będzie przetwarzać dane osobowe wyłącznie na potrzeby realizacji niniejszej umowy, co dotyczy również przekazywania danych do państwa trzeciego lub organizacji międzynarodowej. Zleceniobiorca może przetwarzać dane osobowe wyłącznie w celu wykonania usługi badania sprawozdania finansowego oraz wykonania pozostałych operacji przetwarzania danych osobowych wskazanych w niniejszej Umowie, nieobjętych wprost przedmiotem usług.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14697265625" w:line="344.83251571655273" w:lineRule="auto"/>
        <w:ind w:left="0" w:right="34.31274414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Ustępu 2 nie stosuje się, jeżeli obowiązek przetwarzania danych osobowych nakładają na Zleceniobiorcę przepisy prawa. W takiej sytuacji informuje on Zleceniodawcę przed rozpoczęciem przetwarzania o tym obowiązku, chyba że przepisy te zabraniają udzielania takiej informacji z uwagi na ważny interes publiczny.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14697265625" w:line="344.8327159881592" w:lineRule="auto"/>
        <w:ind w:left="0" w:right="40.9423828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Zleceniobiorca może przetwarzać dane osobowe następujących kategorii osób: pracownicy, współpracownicy, klienci, dostawcy, które Zleceniodawca przetwarza jako administrator lub jako podmiot przetwarzający w przypadku posiadania uprawnienia do dalszego powierzenia przetwarzania danych osobowych.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116455078125" w:line="344.833288192749" w:lineRule="auto"/>
        <w:ind w:left="0" w:right="52.15698242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Zleceniobiorca może przetwarzać następujące dane osobowe: imię i nazwisko, adres e-mail, n</w:t>
      </w:r>
      <w:r w:rsidDel="00000000" w:rsidR="00000000" w:rsidRPr="00000000">
        <w:rPr>
          <w:rFonts w:ascii="Times New Roman" w:cs="Times New Roman" w:eastAsia="Times New Roman" w:hAnsi="Times New Roman"/>
          <w:rtl w:val="0"/>
        </w:rPr>
        <w:t xml:space="preserve">umer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telefonu. Na danych tych będą wykonywane następujące operacje: zbieranie, utrwalanie, organizowanie, porządkowanie, przechowywanie, pobieranie, przeglądanie.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933349609375" w:line="344.8330879211426" w:lineRule="auto"/>
        <w:ind w:left="0" w:right="37.075195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Zleceniodawca oświadcza, że charakter danych osobowych, powierzanych w związku z realizacją niniejszej umowy, obejmuje szczególne kategorie danych osobowych, w rozumieniu art. 9 ust. 1 RODO, lub dane dotyczące wyroków skazujących i naruszeń prawa, w rozumieniu art. 10 RODO.</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4.8327159881592" w:lineRule="auto"/>
        <w:ind w:left="0" w:right="19.2700195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Zleceniodawca ma prawo do kontroli sposobu wykonywania obowiązków wynikających                          z niniejszego rozdziału umowy przez Zleceniobiorcę odnośnie zobowiązań, o których mowa                      w niniejszym rozdziale. Warunkiem przeprowadzenia kontroli jest zawiadomienie Zleceniobiorcy               w terminie nie krótszym niż 10 dni przed planowanym terminem jej przeprowadzenia.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7159881592" w:lineRule="auto"/>
        <w:ind w:left="0" w:right="48.017578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Zleceniobiorca udostępnia Zleceniodawcy wszelkie informacje niezbędne do wykazania spełnienia nałożonych na niego niniejszym rozdziałem zobowiązań.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7159881592" w:lineRule="auto"/>
        <w:ind w:left="0" w:right="12.6977539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Uprawnienia określone w powyższych ustępach 5.7-5.8 przysługują Zleceniodawcy odpowiednio           w stosunku do podmiotów pod powierzenia, o których mowa w 5.13 niniejszej umowy, w przypadku powierzenia przez Zleceniobiorcę przetwarzania danych podmiotom pod powierzenia, zgodnie z 5.13 umowy</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7159881592" w:lineRule="auto"/>
        <w:ind w:left="0" w:right="41.684570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W związku z obowiązkiem określonym w ust. 5.8 powyżej, Zleceniobiorca niezwłocznie informuje Zleceniodawcę, jeżeli jego zdaniem wydane mu polecenie stanowi naruszenie RODO lub innych przepisów dotyczących ochrony danych osobowych.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42988586426" w:lineRule="auto"/>
        <w:ind w:left="0" w:right="21.07788085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 Zleceniobiorca zobowiązuje się do wdrożenia i przestrzegania odpowiednich środków technicznych i organizacyjnych zmierzających do zapewnienia bezpieczeństwa przetwarzania, określonych w art. 32 RODO.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14697265625" w:line="344.8330020904541" w:lineRule="auto"/>
        <w:ind w:left="0" w:right="55.213623046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 Zleceniobiorca zobowiązuje się do prowadzenia rejestru wszystkich kategorii czynności przetwarzania danych osobowych (dalej „Rejestr”) dokonywanych w imieniu Zleceniodawcy,             w przypadku obowiązku prowadzenia takiego rejestru wynikającego z art. 30 ust. 5 RODO.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320236206055" w:lineRule="auto"/>
        <w:ind w:left="0" w:right="34.91821289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 Zleceniodawca wyraża zgodę, aby Zleceniobiorca powierzył dalej przetwarzanie danych osobowych (dalej "Pod powierzenie") i wykonywanie zadań wynikających z Umowy podmiotowi trzeciemu (dalej "Podmiot pod powierzenia"). Zleceniobiorca o każdym zamiarze dalszego powierzenia danych osobowych poinformuje Zleceniodawcę w formie pisemnej. Zleceniobiorca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 umowie Pod powierzenia zobowiązuje Podmiot pod powierzenia przed rozpoczęciem przetwarzania danych osobowych do podjęcia środków technicznych i organizacyjnych mających na celu zabezpieczenie powierzonych danych osobowych stosownie do przepisów, o których mowa w art.32 RODO.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177490234375" w:line="344.8327159881592" w:lineRule="auto"/>
        <w:ind w:left="0" w:right="19.545898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 Dostęp do powierzonych danych osobowych mogą posiadać tylko osoby, którym Zleceniobiorca nadał upoważnienia, o których mowa w art. 29 RODO.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994384765625" w:line="344.8338031768799" w:lineRule="auto"/>
        <w:ind w:left="0" w:right="40.00122070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15. Zleceniobiorca po zakończeniu realizacji usług będzie przetwarzał dane osobowe przez okres co najmniej 5 lat od dnia zamknięcia akt badania lub do czasu przedawnienia okresu karalności przewinienia dyscyplinarnego, na podstawie Ustawy o biegłych rewidentach.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90283203125" w:line="344.8327159881592" w:lineRule="auto"/>
        <w:ind w:left="0" w:right="37.1557617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16. Zleceniobiorca oświadcza, że w razie stwierdzenia naruszenia ochrony danych osobowych niezwłocznie poinformuje o tym Zleceniodawcę zgodnie z art. 33 RODO.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116455078125" w:line="344.8327159881592" w:lineRule="auto"/>
        <w:ind w:left="0" w:right="39.5825195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17. Zleceniobiorca odpowiada za szkody majątkowe lub niemajątkowe jakie powstały wobec Zleceniodawcy lub osób trzecich w wyniku przetwarzania danych osobowych niezgodnego z</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umową lub obowiązkami nałożonymi przez ustawy lub RODO bezpośrednio na Zleceniobiorcę oraz w wyniku działania poza zgodnymi z prawem instrukcjami Zleceniodawcy lub wbrew tym instrukcjom. Zleceniodawca odpowiada za szkody majątkowe lub niemajątkowe, jakie powstały wobec osób trzecich w wyniku przetwarzania danych naruszającego RODO lub inne przepisy dotyczące ochrony danych osobowych.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7159881592" w:lineRule="auto"/>
        <w:ind w:left="0" w:right="19.2163085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18. Strony są zwolnione z odpowiedzialności wynikającej z ust. 5.17, jeżeli udowodnią, że zdarzenie, które doprowadziło do powstania szkody, jest przez nie niezawinione. Jeżeli w tym samym przetwarzaniu biorą udział obie Strony i są odpowiedzialne za szkodę spowodowaną przetwarzaniem zgodnie z ust. 5.17, ponoszą one odpowiedzialność solidarną. 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5.17.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5729370117" w:lineRule="auto"/>
        <w:ind w:left="0" w:right="39.27856445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19. Zleceniobiorca ponosi odpowiedzialność za działania lub zaniechania Podmiotu pod powierzenia, dotyczące przetwarzania powierzonych danych osobowych, jak za działania lub zaniechania własne, przez co postanowienia dotyczące odpowiedzialności Zleceniobiorcy na warunkach opisanych powyżej obejmują także odpowiedzialność Zleceniobiorcy za działania lub zaniechania Podmiotów pod powierzenia.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2080078125" w:line="344.8327159881592" w:lineRule="auto"/>
        <w:ind w:left="0" w:right="39.432373046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 Zapisy niniejszego rozdziału obowiązują przez cały czas trwania umowy oraz przez okresy wskazane w ust. 5.15.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249023437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21. W sprawach nieuregulowanych niniejszym rozdziałem mają zastosowanie przepisy RODO.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665527343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6.</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665527343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Sprawozdanie z badania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705078125" w:line="344.8327159881592" w:lineRule="auto"/>
        <w:ind w:left="0" w:right="51.0180664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Wynikiem przeprowadzonego badania Sprawozdania finansowego będzie sporządzone przez Zleceniobiorcę sprawozdanie z badania (dalej Sprawozdanie z badania).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16287994385" w:lineRule="auto"/>
        <w:ind w:left="0" w:right="37.745361328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Sprawozdanie z badania zostanie sporządzone zgodnie z wymogami Ustawy o biegłych rewidentach i Krajowymi Standardami Badania.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2080078125" w:line="344.8338031768799" w:lineRule="auto"/>
        <w:ind w:left="0" w:right="37.24975585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Forma i treść wydanego Sprawozdania z badania może ulec zmianie w świetle ustaleń poczynionych w toku realizacji prac.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2490234375" w:line="344.833288192749" w:lineRule="auto"/>
        <w:ind w:left="0" w:right="49.83642578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w:t>
      </w:r>
      <w:commentRangeStart w:id="0"/>
      <w:r w:rsidDel="00000000" w:rsidR="00000000" w:rsidRPr="00000000">
        <w:rPr>
          <w:rFonts w:ascii="Times New Roman" w:cs="Times New Roman" w:eastAsia="Times New Roman" w:hAnsi="Times New Roman"/>
          <w:b w:val="0"/>
          <w:i w:val="0"/>
          <w:smallCaps w:val="0"/>
          <w:strike w:val="0"/>
          <w:sz w:val="22"/>
          <w:szCs w:val="22"/>
          <w:u w:val="none"/>
          <w:shd w:fill="auto" w:val="clear"/>
          <w:vertAlign w:val="baseline"/>
          <w:rtl w:val="0"/>
        </w:rPr>
        <w:t xml:space="preserve">Sprawozdanie z badania zostanie sporządzone w czterech egzemplarzach w języku polskim. </w:t>
      </w:r>
      <w:commentRangeEnd w:id="0"/>
      <w:r w:rsidDel="00000000" w:rsidR="00000000" w:rsidRPr="00000000">
        <w:commentReference w:id="0"/>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Zleceniodawca na życzenie </w:t>
      </w:r>
      <w:r w:rsidDel="00000000" w:rsidR="00000000" w:rsidRPr="00000000">
        <w:rPr>
          <w:rFonts w:ascii="Times New Roman" w:cs="Times New Roman" w:eastAsia="Times New Roman" w:hAnsi="Times New Roman"/>
          <w:rtl w:val="0"/>
        </w:rPr>
        <w:t xml:space="preserve">Zleceniobiorcy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zobowiązany jest pisemnie potwierdzić Zleceniobiorcy otrzymanie egzemplarzy Sprawozdania z badania.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2224121093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7.</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2224121093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Zobowiązania Zleceniobiorcy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2543945312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Zleceniobiorca zobowiązuje się do:</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4.8327159881592" w:lineRule="auto"/>
        <w:ind w:left="0" w:right="34.998779296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zachowania uczciwości, obiektywizmu, zawodowego sceptycyzmu, należytej staranności zawodowej i rzetelności w wypełnianiu zobowiązań Zleceniobiorcy wynikających z niniejszej umowy,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57421875" w:line="344.8327159881592" w:lineRule="auto"/>
        <w:ind w:left="0" w:right="28.592529296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zachowania w tajemnicy wszelkich faktów, informacji i dokumentów uzyskanych w związku            z wykonywaniem niniejszej umowy, również przez członków zespołu wykonującego badanie, chyba, że obowiązek ich ujawnienia wynika z powszechnie obowiązujących przepisów, przy czym, obowiązek zachowania tajemnicy nie jest ograniczony w czasie,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59765625" w:line="344.8327159881592" w:lineRule="auto"/>
        <w:ind w:left="0" w:right="37.36450195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uczestnictwo kluczowego biegłego rewidenta lub innego przedstawiciela zleceniobiorcy                  (o ile będzie to konieczne) w posiedzeniach Rady Nadzorczej, których przedmiotem będzie ocena sprawozdania finansowego Spółki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za rok 202</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rtl w:val="0"/>
        </w:rPr>
        <w:t xml:space="preserve"> oraz za rok 2025,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bądź każdorazowe podjęcie dyskusji przez organ nadzoru w przedmiocie prowadzonego badania sprawozdania finansowego za powyższy okres,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59765625" w:line="344.83686447143555" w:lineRule="auto"/>
        <w:ind w:left="0" w:right="43.73168945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 uczestnictwo kluczowego biegłego rewidenta lub innego przedstawiciela Zleceniobiorcy                 (o ile będzie to konieczne) w posiedzeniu Zgromadzenia Wspólników, na którym będzie zatwierdzone sprawozdanie finansowe,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29248046875" w:line="344.82770919799805" w:lineRule="auto"/>
        <w:ind w:left="0" w:right="41.89086914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przekazywanie do wiadomości Rady Nadzorczej informacji kierowanej do Zarządu</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Spółki                   w przedmiocie problemów z systemem rachunkowym Spółki.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412353515625" w:line="344.83242988586426" w:lineRule="auto"/>
        <w:ind w:left="0" w:right="41.490478515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Zleceniobiorca oświadcza, że do przestrzegania tajemnicy zawodowej zobowiązane są również inne osoby, którym udostępniono informacje objęte tą tajemnicą, chyba, że do ich ujawnienia zobowiązują odrębne przepisy.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10046386718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8.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10046386718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Zobowiązania i oświadczenia Zleceniodawcy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25439453125" w:line="344.83065605163574" w:lineRule="auto"/>
        <w:ind w:left="0" w:right="19.7631835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Zleceniodawca oświadcza, iż dane w księgach rachunkowych oraz Sprawozdaniu finansowym przedstawionym do badania, będą ujęte w sposób kompletny, uwzględniający:</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25439453125" w:line="344.83065605163574" w:lineRule="auto"/>
        <w:ind w:left="0" w:right="19.7631835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wszelkie operacje dotyczące okresu, za który sporządzone jest Sprawozdanie finansowe,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8793945312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zobowiązania warunkowe oraz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27783203125" w:line="344.8342037200928" w:lineRule="auto"/>
        <w:ind w:left="0" w:right="40.1733398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wszelkie zdarzenia, które nastąpiły po dacie bilansu wchodzącego w skład Sprawozdania finansowego, a także inne ważne informacje, których drogą badania nie da się ustalić, a które rzutują na rzetelność i prawidłowość Sprawozdania finansowego i ksiąg rachunkowych.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59765625" w:line="344.8342037200928" w:lineRule="auto"/>
        <w:ind w:left="0" w:right="26.586914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Zleceniodawca oświadcza, iż zostanie dokonana właściwa wycena majątku, a także, że zostaną utworzone wszelkie odpisy aktualizujące niezbędne do prawidłowej wyceny aktywów oraz zostaną wprowadzone do ewidencji wszystkie zobowiązania i rezerwy na przyszłe koszty i straty.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368774414062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Zleceniodawca zobowiązuje się:</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3687744140625"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4.8318290710449" w:lineRule="auto"/>
        <w:ind w:left="0" w:right="26.4428710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niezwłocznie udostępnić Zleceniobiorcy księgi rachunkowe, analizy oraz wszelkie inne informacje lub dokumenty wymagane przez Zleceniobiorcę, w tym w szczególności, dokumenty założycielskie       i organizacyjne, dokumentację dotyczącą regulaminów pracy i wynagradzania, dokumentację dotyczącą zasad funkcjonowania systemu kontroli wewnętrznej, dokumentację przyjętych zasad (polityki) rachunkowości wraz z zakładowym planem kont,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6962890625" w:line="344.8327159881592" w:lineRule="auto"/>
        <w:ind w:left="0" w:right="45.1635742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zapewnić Zleceniobiorcy dostęp do wszystkich informacji, takich jak zapisy, dokumenty, oraz inne sprawy, co do których Zleceniodawca jest świadomy, że mają znaczenie dla sporządzenia sprawozdania finansowego,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59765625" w:line="344.83715057373047" w:lineRule="auto"/>
        <w:ind w:left="0" w:right="41.49780273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udostępnić Zleceniobiorcy rzetelne Sprawozdanie finansowe najpóźniej w dniu określonym                  w</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punkcie 3.2. niniejszej umowy,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2080078125" w:line="344.8325729370117" w:lineRule="auto"/>
        <w:ind w:left="0" w:right="45.57373046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 upoważnić Zleceniobiorcę do żądania od podmiotu prowadzącego księgi rachunkowe Zleceniodawcy wszelkich wyjaśnień oraz dokumentów dotyczących prowadzonych ksiąg oraz stosowanych przy tym metodologii (kontroli dokumentów źródłowych, przetwarzania danych itp.), – jeżeli księgi rachunkowe prowadzone są poza siedzibą Zleceniodawcy,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7197265625" w:line="344.82770919799805" w:lineRule="auto"/>
        <w:ind w:left="0" w:right="37.725830078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 podać Zleceniobiorcy daty przeprowadzania spisu z natury w celu umożliwienia ich obserwacji,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412353515625" w:line="344.83715057373047" w:lineRule="auto"/>
        <w:ind w:left="0" w:right="21.00830078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 na żądanie Zleceniobiorcy umożliwić mu przeprowadzenie wyrywkowych spisów z natury określonych składników majątkowych,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17041015625" w:line="344.8293685913086" w:lineRule="auto"/>
        <w:ind w:left="0" w:right="23.7280273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 udzielić informacji o sprawach, które mogą zostać objęte postępowaniem sądowym i znajdujących się w toku tegoż postępowania,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87939453125" w:line="344.83715057373047" w:lineRule="auto"/>
        <w:ind w:left="0" w:right="32.73559570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 złożyć oświadczenie kierownictwa Zleceniodawcy dotyczące prawdziwości danych zawartych               w punktach 8.1. – 8.2.,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17041015625" w:line="344.8282814025879" w:lineRule="auto"/>
        <w:ind w:left="0" w:right="44.663085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przechowywać Sprawozdanie finansowe wraz ze sprawozdaniem z badania w sposób określony przez przepisy prawa.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87939453125" w:line="344.8382377624512" w:lineRule="auto"/>
        <w:ind w:left="0" w:right="37.7856445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Zleceniodawca zobowiązuje się do współdziałania ze Zleceniobiorcą w celu zapewnienia sprawnego przebiegu wykonywania umowy, a w szczególności do: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109375" w:line="344.8342037200928" w:lineRule="auto"/>
        <w:ind w:left="0" w:right="45.81665039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udzielania wyczerpujących wyjaśnień i ustosunkowywania się do zastrzeżeń i wątpliwości Zleceniobiorcy, dotyczących prawidłowości i rzetelności przedstawionej do badania dokumentacji, ksiąg rachunkowych, Sprawozdania finansowego lub innych kwestii związanych z przeprowadzanym badaniem,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59765625" w:line="344.83214378356934" w:lineRule="auto"/>
        <w:ind w:left="0" w:right="25.9057617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korygowania ksiąg rachunkowych i Sprawozdania finansowego w zakresie, w którym Zleceniodawca i Zleceniobiorca będą przekonani o celowości i konieczności wprowadzania zmian,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7725830078125" w:line="344.8271942138672" w:lineRule="auto"/>
        <w:ind w:left="0" w:right="43.36791992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zapewnienia Zleceniobiorcy bieżącej współpracy głównego księgowego i pozostałych osób                  z</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organizacji Zleceniodawcy w kwestii wyjaśnień w sprawach objętych</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badaniem oraz zapewnienia nieograniczonego kontaktu z osobami wewnątrz organizacji Zleceniodawcy, od których uzyskanie dowodów na potrzeby badania jest, zdaniem Zleceniobiorcy, konieczne,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57421875" w:line="344.8282814025879" w:lineRule="auto"/>
        <w:ind w:left="0" w:right="49.95361328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 udzielenia upoważnienia do uzyskania informacji związanych z przebiegiem badania od kontrahentów Zleceniodawcy oraz banków go obsługujących,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42037200928" w:lineRule="auto"/>
        <w:ind w:left="0" w:right="37.055664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 wydawania dyspozycji na wniosek osób upoważnionych przez Zleceniobiorcę, wykonywania przez pracowników Zleceniodawcy wymaganych czynności (kopiowania dokumentów, dokonywania wizji        i inwentaryzacji, przygotowywania i wysyłania korespondencji, itp.),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4755859375" w:line="344.83715057373047" w:lineRule="auto"/>
        <w:ind w:left="0" w:right="25.55541992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 umożliwienia skontaktowania się z poprzednim biegłym rewidentem badającym sprawozdanie finansowe Zleceniodawcy,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2080078125" w:line="344.8282814025879" w:lineRule="auto"/>
        <w:ind w:left="0" w:right="43.39477539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 zapewnienia Zleceniobiorcy dodatkowych informacji, o które Zleceniobiorca może na potrzeby badania poprosić Zleceniodawcę.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344.8325729370117" w:lineRule="auto"/>
        <w:ind w:left="0" w:right="25.4663085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W przypadku niewywiązania się przez Zleceniodawcę z któregokolwiek z obowiązków zawartych  w punktach 8.3. – 8.4. powyżej, powodującego opóźnienie w rozpoczęciu lub zakończeniu badania, Zleceniobiorca zastrzega sobie prawo przesunięcia terminu zakończenia badania, sporządzenia oraz doręczenia Sprawozdania z badania o czas wywołany zachowaniem Zleceniodawcy.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10961914062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9.</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10961914062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Odpowiedzialność Zleceniodawcy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216796875" w:line="344.8345756530762" w:lineRule="auto"/>
        <w:ind w:left="0" w:right="35.6030273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Zleceniodawca przyjmuje do wiadomości, że ponosi pełną odpowiedzialność za: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216796875" w:line="344.8345756530762" w:lineRule="auto"/>
        <w:ind w:left="0" w:right="35.6030273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prawidłowość, rzetelność i prawidłową prezentację przedstawionego do badania Sprawozdania finansowego oraz stanowiących podstawę jego sporządzenia ksiąg rachunkowych i dowodów</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księgowych,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41455078125" w:line="344.8282814025879" w:lineRule="auto"/>
        <w:ind w:left="0" w:right="29.52148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prawidłowość i terminowość obliczenia, zadeklarowania i odprowadzenia podatków i innych należności publicznoprawnych,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87939453125" w:line="344.833288192749" w:lineRule="auto"/>
        <w:ind w:left="0" w:right="39.01611328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kompletne ujęcie danych w księgach rachunkowych oraz Sprawozdaniu finansowym, w tym zobowiązań i aktywów warunkowych oraz zdarzeń, które wystąpiły po dacie bilansu wchodzącego           w skład Sprawozdania finansowego,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56713867187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 wykazanie operacji pozabilansowych,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13232421875" w:line="344.8338031768799" w:lineRule="auto"/>
        <w:ind w:left="0" w:right="37.64648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 prawdziwość i poprawność danych zawartych w oświadczeniach kierownictwa Zleceniodawcy składanych Zleceniobiorcy w związku z badaniem Sprawozdania finansowego,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41455078125" w:line="344.8377227783203" w:lineRule="auto"/>
        <w:ind w:left="0" w:right="61.31713867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 dobór właściwych zasad rachunkowości oraz odpowiednie zaprojektowanie, wdrożenie i działanie systemu kontroli wewnętrznej w takim zakresie, jaki kierownictwo Zleceniodawcy uzna za stosowne w celu umożliwienia sporządzenia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Sprawozdania finansowego niezawierającego istotnego zniekształcenia w tym powstałego na skutek oszustwa lub błędów,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40625" w:line="344.8312282562256" w:lineRule="auto"/>
        <w:ind w:left="0" w:right="38.1884765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 prawidłowość danych ujętych w oświadczeniu zawartym w §8.1. – §8.2. powyżej,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40625" w:line="344.8312282562256" w:lineRule="auto"/>
        <w:ind w:left="0" w:right="38.1884765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 odpowiedniość rozliczenia i ujawnienia relacji oraz transakcji z podmiotami z grupy kapitałowej Zleceniodawcy oraz z podmiotami powiązanymi (w tym w aspekcie prawno-podatkowym).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10961914062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10.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10961914062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Dalsze postanowienia dotyczące badania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3388671875" w:line="344.8342037200928" w:lineRule="auto"/>
        <w:ind w:left="0" w:right="47.30834960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Zleceniobiorca przeprowadzi badanie Sprawozdania finansowego zgodnie z regulacjami ujętymi §1.2. Badanie Sprawozdania finansowego zostanie przeprowadzone w taki sposób, aby uzyskać racjonalną pewność, że Sprawozdanie finansowe nie zawiera istotnych zniekształceń spowodowanych błędem lub oszustwem.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4755859375" w:line="344.8326301574707" w:lineRule="auto"/>
        <w:ind w:left="0" w:right="35.01342773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Strony oświadczają, że są świadome i akceptują fakt, iż uzyskanie całkowitej pewności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 powyższym zakresie nie jest możliwe ze względu na wpisany w charakter badania Sprawozdania finansowego czynnik zawodowego osądu oraz czynnik próby polegający m.in. na sprawdzeniu                  w sposób wyrywkowy dowodów i zapisów księgowych, z których wynikają dane zawarte                    w Sprawozdaniu finansowym. Zleceniobiorca projektuje swoje badanie w taki sposób, by wykryć zniekształcenia, które mogłyby mieć istotny wpływ na Sprawozdanie finansowe. Zleceniobiorca nie jest w stanie zbadać wszystkich transakcji, które miały miejsce w ciągu roku obrotowego objętego Sprawozdaniem finansowym. Mając powyższe na względzie Zleceniodawca przyjmuje do wiadomości i akceptuje, że istnieje ryzyko, iż niektóre istotne zniekształcenia Sprawozdania finansowego w tym spowodowane błędem lub oszustwem lub uchybienia w księgach rachunkowych Zleceniodawcy nie zostaną wykryte, mimo iż badanie zostało poprawnie zaplanowane i przeprowadzone zgodnie              z obowiązującymi standardami badania. Strony są zgodne, że powyższe czynniki wykluczają możliwość udzielenia przez Zleceniobiorcę jakiejkolwiek gwarancji, co do dokładności i kompletności Sprawozdania finansowego.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75732421875" w:line="344.8312282562256" w:lineRule="auto"/>
        <w:ind w:left="0" w:right="34.936523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Strony są zgodne, że badanie Sprawozdania finansowego polega na przeprowadzeniu procedur służących uzyskaniu dowodów badania kwot i ujawnień w Sprawozdaniu finansowym. Dobór procedur zależy od osądu biegłego rewidenta, w tym od oceny ryzyka istotnego zniekształcenia Sprawozdania finansowego spowodowanego oszustwem lub błędem. Badanie obejmuje także ocenę odpowiedniości przyjętych zasad (polityki) rachunkowości, racjonalności ustalonych przez kierownictwo Zleceniodawcy wartości szacunkowych, jak również ocenę ogólnej prezentacji Sprawozdania finansowego.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726806640625" w:line="344.8327159881592" w:lineRule="auto"/>
        <w:ind w:left="0" w:right="46.214599609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Dokonując oceny ryzyka, Zleceniobiorca bierze pod uwagę działanie kontroli wewnętrznej,                  w zakresie dotyczącym sporządzania przez Zleceniodawcę Sprawozdania finansowego, w celu zaprojektowania odpowiednich w danych okolicznościach procedur badania, nie zaś</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wyrażenia opinii o skuteczności kontroli wewnętrznej jednostki. Jednakże Zleceniobiorca poinformuje na piśmie                  o wszelkich znaczących, mających znaczenie dla badania Sprawozdania finansowego, słabościach kontroli wewnętrznej, które zostaną wykryte podczas badania.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4755859375" w:line="344.8318290710449" w:lineRule="auto"/>
        <w:ind w:left="0" w:right="34.892578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Strony są zgodne, że badanie Sprawozdania finansowego zostanie przeprowadzone w celu sporządzenia przez Zleceniobiorcę </w:t>
      </w:r>
      <w:r w:rsidDel="00000000" w:rsidR="00000000" w:rsidRPr="00000000">
        <w:rPr>
          <w:rFonts w:ascii="Times New Roman" w:cs="Times New Roman" w:eastAsia="Times New Roman" w:hAnsi="Times New Roman"/>
          <w:rtl w:val="0"/>
        </w:rPr>
        <w:t xml:space="preserve">w formie pisemnej</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Sprawozdania z badania zawierającego elementy wskazane w Ustawie o biegłych rewidentach, w tym stwierdzającego, czy Sprawozdanie finansowe przedstawia rzetelny i jasny obraz sytuacji majątkowej i finansowej oraz wyniku finansowego zgodnie z mającymi zastosowanie przepisami dotyczącymi rachunkowości oraz sprawozdawczości finansowej, a także z przyjętymi zasadami (polityką) rachunkowości.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6962890625" w:line="344.83715057373047" w:lineRule="auto"/>
        <w:ind w:left="0" w:right="44.901123046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Zleceniobiorca poinformuje Zleceniodawcę o zauważonych w trakcie badania naruszeniach prawa              i przepisów, chyba, że będą mało znaczące.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85205078125" w:line="240" w:lineRule="auto"/>
        <w:ind w:left="11.44012451171875"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11.</w:t>
      </w: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8520507812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Wynagrodzenie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25439453125" w:line="344.8330020904541" w:lineRule="auto"/>
        <w:ind w:left="0" w:right="33.49731445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Za przeprowadzenie badania, o którym mowa w §1.1a powyżej Zleceniobiorcy przysługuje od Zleceniodawcy wynagrodzenie w kwocie ………………….,- zł brutto (słownie: …………………………………… 00/100), z tego: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5366210937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wynagrodzenie netto zł ………………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315429687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podatek VAT (stawka 23%) zł ……………….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25439453125" w:line="344.8285675048828" w:lineRule="auto"/>
        <w:ind w:left="0" w:right="36.1523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Za przeprowadzenie badania, o którym mowa w §1.1b powyżej Zleceniobiorcy przysługuje od Zleceniodawcy wynagrodzenie w kwocie ………………….,- zł brutto (słownie: …………………………………… 00/100), z tego: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40014648437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wynagrodzenie netto zł ………………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25439453125"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podatek VAT (stawka 23%) zł ……………….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85058593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12.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85058593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Rozwiązanie Umowy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13232421875" w:line="344.8316287994385" w:lineRule="auto"/>
        <w:ind w:left="0" w:right="49.139404296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Strony są świadome, że zgodnie z postanowieniami art. 66 ust. 7 Ustawy o rachunkowości niniejsza umowa może być rozwiązana jedynie w sytuacji zaistnienia uzasadnionej podstawy. Różnice poglądów w sprawie stosowania zasad rachunkowości lub standardów badania nie stanowią uzasadnionej podstawy rozwiązania umowy.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57421875" w:line="344.8293685913086" w:lineRule="auto"/>
        <w:ind w:left="0" w:right="19.04541015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W przypadku rozwiązania niniejszej umowy w toku jej realizacji Strony zobowiązują się w dobrej wierze dokonać jej rozliczenia, co oznacza, że Zleceniobiorca uprawniony jest do otrzymania części wynagrodzenia proporcjonalnej do zakresu zrealizowanych prac.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110534667968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13.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11053466796875" w:line="240" w:lineRule="auto"/>
        <w:ind w:left="11.44012451171875"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Postanowienia końcowe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391723632812" w:line="344.83606338500977" w:lineRule="auto"/>
        <w:ind w:left="0" w:right="38.4582519531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Sprawy nieobjęte niniejszą umową są regulowane przez Kodeks cywilny, Ustawę o rachunkowości, Ustawę o biegłych rewidentach i RODO.</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4.83715057373047" w:lineRule="auto"/>
        <w:ind w:left="0" w:right="37.6464843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Gdyby którekolwiek z postanowień Umowy zostało uznane za nieważne lub niewywierające skutków prawnych, nie wpłynie to na wiążący charakter pozostałych postanowień Umowy. Niezależnie od powyższego – w takim przypadku obie Strony niniejszej Umowy zobowiązane są uzgodnić zastąpienie postanowienia, które zostało uznane za nieważne lub niewywierające skutków prawnych, postanowieniem nowym o treści najbardziej zbliżonej do poprzedniego.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12548828125" w:line="344.83715057373047" w:lineRule="auto"/>
        <w:ind w:left="0" w:right="39.01977539062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Spory mogące wyniknąć z realizacji niniejszej umowy będą rozstrzygane przez sąd powszechny właściwy dla siedziby Zleceniobiorcy.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2080078125" w:line="344.8282814025879" w:lineRule="auto"/>
        <w:ind w:left="0" w:right="48.4057617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Niniejsza umowa może zostać zmieniona tylko </w:t>
      </w:r>
      <w:r w:rsidDel="00000000" w:rsidR="00000000" w:rsidRPr="00000000">
        <w:rPr>
          <w:rFonts w:ascii="Times New Roman" w:cs="Times New Roman" w:eastAsia="Times New Roman" w:hAnsi="Times New Roman"/>
          <w:rtl w:val="0"/>
        </w:rPr>
        <w:t xml:space="preserve">w formie pisemnej</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pod rygorem nieważności.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2080078125" w:line="344.8282814025879" w:lineRule="auto"/>
        <w:ind w:left="0" w:right="48.4057617187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Umowę sporządzono w dwóch jednobrzmiących egzemplarzach, po jednym dla każdej ze Stron.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2080078125" w:line="344.8282814025879" w:lineRule="auto"/>
        <w:ind w:left="0" w:right="48.40576171875"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5.5859375" w:line="344.8194122314453" w:lineRule="auto"/>
        <w:ind w:left="0" w:right="425.6298828125"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ZLECENIOBIORCA</w:t>
        <w:tab/>
        <w:tab/>
        <w:tab/>
        <w:tab/>
        <w:tab/>
        <w:tab/>
        <w:tab/>
      </w:r>
      <w:r w:rsidDel="00000000" w:rsidR="00000000" w:rsidRPr="00000000">
        <w:rPr>
          <w:rFonts w:ascii="Times New Roman" w:cs="Times New Roman" w:eastAsia="Times New Roman" w:hAnsi="Times New Roman"/>
          <w:b w:val="1"/>
          <w:rtl w:val="0"/>
        </w:rPr>
        <w:t xml:space="preserve">ZLECENIODAWCA</w:t>
      </w: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5.5859375" w:line="344.8194122314453" w:lineRule="auto"/>
        <w:ind w:left="4.4000244140625" w:right="425.6298828125" w:hanging="4.40002441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sectPr>
      <w:pgSz w:h="16840" w:w="11920" w:orient="portrait"/>
      <w:pgMar w:bottom="1556.7578125" w:top="1402.3828125" w:left="1415.4600524902344" w:right="1362.1875"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Biuro SIM Zagłębie" w:id="0" w:date="2024-10-18T16:57:23Z">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nie wiem dlaczego cztery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