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74F05" w14:textId="77777777" w:rsidR="005608C5" w:rsidRPr="0000677E" w:rsidRDefault="005608C5" w:rsidP="005608C5">
      <w:pPr>
        <w:spacing w:line="276" w:lineRule="auto"/>
        <w:jc w:val="both"/>
        <w:rPr>
          <w:rFonts w:ascii="Arial" w:hAnsi="Arial" w:cs="Arial"/>
          <w:sz w:val="22"/>
          <w:szCs w:val="22"/>
        </w:rPr>
      </w:pPr>
      <w:r w:rsidRPr="0000677E">
        <w:rPr>
          <w:rFonts w:ascii="Arial" w:hAnsi="Arial" w:cs="Arial"/>
          <w:noProof/>
          <w:sz w:val="22"/>
          <w:szCs w:val="22"/>
        </w:rPr>
        <w:drawing>
          <wp:anchor distT="0" distB="0" distL="114300" distR="114300" simplePos="0" relativeHeight="251672576" behindDoc="1" locked="0" layoutInCell="1" allowOverlap="1" wp14:anchorId="7B694D00" wp14:editId="11BBFDDA">
            <wp:simplePos x="0" y="0"/>
            <wp:positionH relativeFrom="column">
              <wp:posOffset>4049395</wp:posOffset>
            </wp:positionH>
            <wp:positionV relativeFrom="paragraph">
              <wp:posOffset>222250</wp:posOffset>
            </wp:positionV>
            <wp:extent cx="1795145" cy="2087880"/>
            <wp:effectExtent l="0" t="0" r="0" b="7620"/>
            <wp:wrapTight wrapText="bothSides">
              <wp:wrapPolygon edited="0">
                <wp:start x="0" y="0"/>
                <wp:lineTo x="0" y="21482"/>
                <wp:lineTo x="21317" y="21482"/>
                <wp:lineTo x="21317" y="0"/>
                <wp:lineTo x="0" y="0"/>
              </wp:wrapPolygon>
            </wp:wrapTight>
            <wp:docPr id="1" name="Obraz 2" descr="Oznaka"/>
            <wp:cNvGraphicFramePr/>
            <a:graphic xmlns:a="http://schemas.openxmlformats.org/drawingml/2006/main">
              <a:graphicData uri="http://schemas.openxmlformats.org/drawingml/2006/picture">
                <pic:pic xmlns:pic="http://schemas.openxmlformats.org/drawingml/2006/picture">
                  <pic:nvPicPr>
                    <pic:cNvPr id="3" name="Obraz 2" descr="Oznak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5145" cy="208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tbl>
      <w:tblPr>
        <w:tblW w:w="5638" w:type="dxa"/>
        <w:tblLayout w:type="fixed"/>
        <w:tblCellMar>
          <w:left w:w="70" w:type="dxa"/>
          <w:right w:w="70" w:type="dxa"/>
        </w:tblCellMar>
        <w:tblLook w:val="0000" w:firstRow="0" w:lastRow="0" w:firstColumn="0" w:lastColumn="0" w:noHBand="0" w:noVBand="0"/>
      </w:tblPr>
      <w:tblGrid>
        <w:gridCol w:w="4323"/>
        <w:gridCol w:w="1315"/>
      </w:tblGrid>
      <w:tr w:rsidR="005608C5" w:rsidRPr="0000677E" w14:paraId="03F9EB8A" w14:textId="77777777" w:rsidTr="004A13BF">
        <w:trPr>
          <w:trHeight w:val="505"/>
        </w:trPr>
        <w:tc>
          <w:tcPr>
            <w:tcW w:w="4323" w:type="dxa"/>
          </w:tcPr>
          <w:p w14:paraId="360F422B" w14:textId="77777777" w:rsidR="005608C5" w:rsidRPr="0000677E" w:rsidRDefault="005608C5" w:rsidP="005608C5">
            <w:pPr>
              <w:ind w:right="-866"/>
              <w:rPr>
                <w:rFonts w:ascii="Arial" w:hAnsi="Arial" w:cs="Arial"/>
                <w:sz w:val="22"/>
                <w:szCs w:val="22"/>
              </w:rPr>
            </w:pPr>
            <w:r w:rsidRPr="0000677E">
              <w:rPr>
                <w:rFonts w:ascii="Arial" w:hAnsi="Arial" w:cs="Arial"/>
                <w:sz w:val="22"/>
                <w:szCs w:val="22"/>
              </w:rPr>
              <w:t xml:space="preserve">                            </w:t>
            </w:r>
            <w:r w:rsidRPr="0000677E">
              <w:rPr>
                <w:rFonts w:ascii="Arial" w:hAnsi="Arial" w:cs="Arial"/>
                <w:noProof/>
                <w:sz w:val="22"/>
                <w:szCs w:val="22"/>
              </w:rPr>
              <w:drawing>
                <wp:inline distT="0" distB="0" distL="0" distR="0" wp14:anchorId="7406499E" wp14:editId="6EA8A935">
                  <wp:extent cx="408561" cy="451469"/>
                  <wp:effectExtent l="0" t="0" r="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7195" cy="461010"/>
                          </a:xfrm>
                          <a:prstGeom prst="rect">
                            <a:avLst/>
                          </a:prstGeom>
                          <a:noFill/>
                          <a:ln>
                            <a:noFill/>
                          </a:ln>
                        </pic:spPr>
                      </pic:pic>
                    </a:graphicData>
                  </a:graphic>
                </wp:inline>
              </w:drawing>
            </w:r>
          </w:p>
          <w:p w14:paraId="026A2CD0" w14:textId="77777777" w:rsidR="005608C5" w:rsidRPr="0000677E" w:rsidRDefault="005608C5" w:rsidP="005608C5">
            <w:pPr>
              <w:rPr>
                <w:rFonts w:ascii="Arial" w:hAnsi="Arial" w:cs="Arial"/>
                <w:sz w:val="22"/>
                <w:szCs w:val="22"/>
              </w:rPr>
            </w:pPr>
          </w:p>
          <w:p w14:paraId="3E45DC16" w14:textId="77777777" w:rsidR="005608C5" w:rsidRPr="0000677E" w:rsidRDefault="005608C5" w:rsidP="005608C5">
            <w:pPr>
              <w:rPr>
                <w:rFonts w:ascii="Arial" w:hAnsi="Arial" w:cs="Arial"/>
                <w:sz w:val="22"/>
                <w:szCs w:val="22"/>
              </w:rPr>
            </w:pPr>
            <w:r w:rsidRPr="0000677E">
              <w:rPr>
                <w:rFonts w:ascii="Arial" w:hAnsi="Arial" w:cs="Arial"/>
                <w:sz w:val="22"/>
                <w:szCs w:val="22"/>
              </w:rPr>
              <w:t xml:space="preserve">                            </w:t>
            </w:r>
          </w:p>
          <w:p w14:paraId="19191E80" w14:textId="77777777" w:rsidR="005608C5" w:rsidRPr="0000677E" w:rsidRDefault="005608C5" w:rsidP="005608C5">
            <w:pPr>
              <w:ind w:right="-1292"/>
              <w:rPr>
                <w:rFonts w:ascii="Arial" w:hAnsi="Arial" w:cs="Arial"/>
                <w:sz w:val="22"/>
                <w:szCs w:val="22"/>
              </w:rPr>
            </w:pPr>
            <w:r w:rsidRPr="0000677E">
              <w:rPr>
                <w:rFonts w:ascii="Arial" w:hAnsi="Arial" w:cs="Arial"/>
                <w:sz w:val="22"/>
                <w:szCs w:val="22"/>
              </w:rPr>
              <w:t xml:space="preserve">Oddział Zabezpieczenia Centrum Szkolenia </w:t>
            </w:r>
            <w:r w:rsidRPr="0000677E">
              <w:rPr>
                <w:rFonts w:ascii="Arial" w:hAnsi="Arial" w:cs="Arial"/>
                <w:sz w:val="22"/>
                <w:szCs w:val="22"/>
              </w:rPr>
              <w:br/>
              <w:t xml:space="preserve">          Sił Połączonych Organizacji </w:t>
            </w:r>
            <w:r w:rsidRPr="0000677E">
              <w:rPr>
                <w:rFonts w:ascii="Arial" w:hAnsi="Arial" w:cs="Arial"/>
                <w:sz w:val="22"/>
                <w:szCs w:val="22"/>
              </w:rPr>
              <w:br/>
              <w:t xml:space="preserve">        Traktatu Północnoatlantyckiego </w:t>
            </w:r>
            <w:r w:rsidRPr="0000677E">
              <w:rPr>
                <w:rFonts w:ascii="Arial" w:hAnsi="Arial" w:cs="Arial"/>
                <w:sz w:val="22"/>
                <w:szCs w:val="22"/>
              </w:rPr>
              <w:br/>
              <w:t xml:space="preserve">                   w Bydgoszczy</w:t>
            </w:r>
          </w:p>
          <w:p w14:paraId="73B3CB32" w14:textId="77777777" w:rsidR="005608C5" w:rsidRPr="0000677E" w:rsidRDefault="00DF1B01" w:rsidP="00DF1B01">
            <w:pPr>
              <w:ind w:right="-1292"/>
              <w:rPr>
                <w:rFonts w:ascii="Arial" w:hAnsi="Arial" w:cs="Arial"/>
                <w:i/>
                <w:sz w:val="22"/>
                <w:szCs w:val="22"/>
              </w:rPr>
            </w:pPr>
            <w:r w:rsidRPr="0000677E">
              <w:rPr>
                <w:rFonts w:ascii="Arial" w:hAnsi="Arial" w:cs="Arial"/>
                <w:sz w:val="22"/>
                <w:szCs w:val="22"/>
              </w:rPr>
              <w:t xml:space="preserve">       </w:t>
            </w:r>
          </w:p>
        </w:tc>
        <w:tc>
          <w:tcPr>
            <w:tcW w:w="1315" w:type="dxa"/>
          </w:tcPr>
          <w:p w14:paraId="53872DEE" w14:textId="77777777" w:rsidR="005608C5" w:rsidRPr="0000677E" w:rsidRDefault="005608C5" w:rsidP="005608C5">
            <w:pPr>
              <w:jc w:val="right"/>
              <w:rPr>
                <w:rFonts w:ascii="Arial" w:hAnsi="Arial" w:cs="Arial"/>
                <w:sz w:val="22"/>
                <w:szCs w:val="22"/>
              </w:rPr>
            </w:pPr>
          </w:p>
        </w:tc>
      </w:tr>
    </w:tbl>
    <w:p w14:paraId="25CDCC13" w14:textId="38139A70" w:rsidR="005608C5" w:rsidRPr="0000677E" w:rsidRDefault="00DF1B01" w:rsidP="005608C5">
      <w:pPr>
        <w:pStyle w:val="Tekstpodstawowy"/>
        <w:tabs>
          <w:tab w:val="left" w:pos="3210"/>
        </w:tabs>
        <w:spacing w:line="360" w:lineRule="auto"/>
        <w:ind w:left="1418" w:hanging="992"/>
        <w:rPr>
          <w:b/>
          <w:bCs/>
          <w:iCs/>
        </w:rPr>
      </w:pPr>
      <w:r w:rsidRPr="0000677E">
        <w:rPr>
          <w:b/>
          <w:bCs/>
          <w:iCs/>
        </w:rPr>
        <w:t xml:space="preserve">    </w:t>
      </w:r>
      <w:r w:rsidR="00EC33CD">
        <w:rPr>
          <w:b/>
          <w:bCs/>
          <w:iCs/>
        </w:rPr>
        <w:t xml:space="preserve">  </w:t>
      </w:r>
      <w:r w:rsidRPr="0000677E">
        <w:rPr>
          <w:b/>
          <w:bCs/>
          <w:iCs/>
        </w:rPr>
        <w:t xml:space="preserve"> </w:t>
      </w:r>
      <w:r w:rsidR="005608C5" w:rsidRPr="0000677E">
        <w:rPr>
          <w:b/>
          <w:bCs/>
          <w:iCs/>
        </w:rPr>
        <w:t>Z</w:t>
      </w:r>
      <w:r w:rsidRPr="0000677E">
        <w:rPr>
          <w:b/>
          <w:bCs/>
          <w:iCs/>
        </w:rPr>
        <w:t>ATWIERDZAM</w:t>
      </w:r>
    </w:p>
    <w:p w14:paraId="631ABE8E" w14:textId="5EEFC3D2" w:rsidR="00DF1B01" w:rsidRPr="0000677E" w:rsidRDefault="00DF1B01" w:rsidP="004A13BF">
      <w:pPr>
        <w:pStyle w:val="Tekstpodstawowy"/>
        <w:tabs>
          <w:tab w:val="left" w:pos="3210"/>
        </w:tabs>
        <w:spacing w:line="360" w:lineRule="auto"/>
        <w:ind w:left="851" w:hanging="992"/>
        <w:rPr>
          <w:b/>
          <w:bCs/>
          <w:iCs/>
        </w:rPr>
      </w:pPr>
      <w:r w:rsidRPr="0000677E">
        <w:rPr>
          <w:b/>
        </w:rPr>
        <w:t xml:space="preserve">    </w:t>
      </w:r>
      <w:r w:rsidR="00AF06E8" w:rsidRPr="0000677E">
        <w:rPr>
          <w:b/>
        </w:rPr>
        <w:t xml:space="preserve">  </w:t>
      </w:r>
      <w:r w:rsidRPr="0000677E">
        <w:rPr>
          <w:b/>
        </w:rPr>
        <w:t xml:space="preserve">  </w:t>
      </w:r>
      <w:r w:rsidR="00EC33CD">
        <w:rPr>
          <w:b/>
        </w:rPr>
        <w:t xml:space="preserve">  </w:t>
      </w:r>
      <w:r w:rsidRPr="0000677E">
        <w:rPr>
          <w:b/>
        </w:rPr>
        <w:t xml:space="preserve"> DOWÓDCA</w:t>
      </w:r>
      <w:r w:rsidR="004A13BF">
        <w:rPr>
          <w:b/>
        </w:rPr>
        <w:t xml:space="preserve"> OZ JFTC</w:t>
      </w:r>
    </w:p>
    <w:p w14:paraId="140D3CA2" w14:textId="77777777" w:rsidR="00DF1B01" w:rsidRPr="0000677E" w:rsidRDefault="00DF1B01" w:rsidP="00EB2954">
      <w:pPr>
        <w:spacing w:line="276" w:lineRule="auto"/>
        <w:rPr>
          <w:rFonts w:ascii="Arial" w:hAnsi="Arial" w:cs="Arial"/>
          <w:b/>
          <w:sz w:val="22"/>
          <w:szCs w:val="22"/>
          <w:highlight w:val="yellow"/>
        </w:rPr>
      </w:pPr>
    </w:p>
    <w:p w14:paraId="5ADBCDAB" w14:textId="7C75F199" w:rsidR="00EB2954" w:rsidRPr="0000677E" w:rsidRDefault="00840DAB" w:rsidP="00EB2954">
      <w:pPr>
        <w:spacing w:line="276" w:lineRule="auto"/>
        <w:rPr>
          <w:rFonts w:ascii="Arial" w:hAnsi="Arial" w:cs="Arial"/>
          <w:b/>
          <w:sz w:val="22"/>
          <w:szCs w:val="22"/>
        </w:rPr>
      </w:pPr>
      <w:r>
        <w:rPr>
          <w:rFonts w:ascii="Arial" w:hAnsi="Arial" w:cs="Arial"/>
          <w:b/>
          <w:sz w:val="22"/>
          <w:szCs w:val="22"/>
        </w:rPr>
        <w:t xml:space="preserve">        </w:t>
      </w:r>
      <w:r w:rsidR="00C76F82">
        <w:rPr>
          <w:rFonts w:ascii="Arial" w:hAnsi="Arial" w:cs="Arial"/>
          <w:b/>
          <w:sz w:val="22"/>
          <w:szCs w:val="22"/>
        </w:rPr>
        <w:t>ppłk Katarzyna FIEDUR</w:t>
      </w:r>
      <w:r w:rsidR="00AA4405" w:rsidRPr="0000677E">
        <w:rPr>
          <w:rFonts w:ascii="Arial" w:hAnsi="Arial" w:cs="Arial"/>
          <w:b/>
          <w:sz w:val="22"/>
          <w:szCs w:val="22"/>
        </w:rPr>
        <w:t xml:space="preserve">               </w:t>
      </w:r>
    </w:p>
    <w:p w14:paraId="3D6E0984" w14:textId="5770387C" w:rsidR="005608C5" w:rsidRPr="0000677E" w:rsidRDefault="00DF1B01" w:rsidP="00EB2954">
      <w:pPr>
        <w:spacing w:line="276" w:lineRule="auto"/>
        <w:rPr>
          <w:rFonts w:ascii="Arial" w:hAnsi="Arial" w:cs="Arial"/>
          <w:b/>
          <w:sz w:val="22"/>
          <w:szCs w:val="22"/>
        </w:rPr>
      </w:pPr>
      <w:r w:rsidRPr="0000677E">
        <w:rPr>
          <w:rFonts w:ascii="Arial" w:hAnsi="Arial" w:cs="Arial"/>
          <w:b/>
          <w:sz w:val="22"/>
          <w:szCs w:val="22"/>
        </w:rPr>
        <w:t xml:space="preserve">   </w:t>
      </w:r>
      <w:r w:rsidR="00D876BC" w:rsidRPr="0000677E">
        <w:rPr>
          <w:rFonts w:ascii="Arial" w:hAnsi="Arial" w:cs="Arial"/>
          <w:b/>
          <w:sz w:val="22"/>
          <w:szCs w:val="22"/>
        </w:rPr>
        <w:t xml:space="preserve">     </w:t>
      </w:r>
      <w:r w:rsidR="00EB2954" w:rsidRPr="0000677E">
        <w:rPr>
          <w:rFonts w:ascii="Arial" w:hAnsi="Arial" w:cs="Arial"/>
          <w:b/>
          <w:sz w:val="22"/>
          <w:szCs w:val="22"/>
        </w:rPr>
        <w:t xml:space="preserve"> </w:t>
      </w:r>
      <w:r w:rsidR="00270C7C" w:rsidRPr="0000677E">
        <w:rPr>
          <w:rFonts w:ascii="Arial" w:hAnsi="Arial" w:cs="Arial"/>
          <w:b/>
          <w:sz w:val="22"/>
          <w:szCs w:val="22"/>
        </w:rPr>
        <w:t xml:space="preserve"> </w:t>
      </w:r>
      <w:r w:rsidR="00576805" w:rsidRPr="0000677E">
        <w:rPr>
          <w:rFonts w:ascii="Arial" w:hAnsi="Arial" w:cs="Arial"/>
          <w:b/>
          <w:sz w:val="22"/>
          <w:szCs w:val="22"/>
        </w:rPr>
        <w:t xml:space="preserve"> </w:t>
      </w:r>
    </w:p>
    <w:p w14:paraId="416FD21D" w14:textId="77777777" w:rsidR="005608C5" w:rsidRPr="0000677E" w:rsidRDefault="005608C5" w:rsidP="005608C5">
      <w:pPr>
        <w:autoSpaceDE w:val="0"/>
        <w:autoSpaceDN w:val="0"/>
        <w:adjustRightInd w:val="0"/>
        <w:spacing w:line="276" w:lineRule="auto"/>
        <w:rPr>
          <w:rFonts w:ascii="Arial" w:hAnsi="Arial" w:cs="Arial"/>
          <w:sz w:val="22"/>
          <w:szCs w:val="22"/>
        </w:rPr>
      </w:pPr>
    </w:p>
    <w:p w14:paraId="79DC6F1C" w14:textId="77777777" w:rsidR="005608C5" w:rsidRPr="0000677E" w:rsidRDefault="005608C5" w:rsidP="005608C5">
      <w:pPr>
        <w:spacing w:line="276" w:lineRule="auto"/>
        <w:jc w:val="both"/>
        <w:rPr>
          <w:rFonts w:ascii="Arial" w:hAnsi="Arial" w:cs="Arial"/>
          <w:sz w:val="22"/>
          <w:szCs w:val="22"/>
        </w:rPr>
      </w:pPr>
    </w:p>
    <w:p w14:paraId="189F7771" w14:textId="77777777" w:rsidR="005608C5" w:rsidRPr="0000677E" w:rsidRDefault="005608C5" w:rsidP="005608C5">
      <w:pPr>
        <w:spacing w:line="276" w:lineRule="auto"/>
        <w:jc w:val="both"/>
        <w:rPr>
          <w:rFonts w:ascii="Arial" w:hAnsi="Arial" w:cs="Arial"/>
          <w:sz w:val="22"/>
          <w:szCs w:val="22"/>
        </w:rPr>
      </w:pPr>
    </w:p>
    <w:p w14:paraId="38B5DDAD" w14:textId="77777777" w:rsidR="005608C5" w:rsidRPr="0000677E" w:rsidRDefault="005608C5" w:rsidP="005608C5">
      <w:pPr>
        <w:spacing w:line="276" w:lineRule="auto"/>
        <w:jc w:val="both"/>
        <w:rPr>
          <w:rFonts w:ascii="Arial" w:hAnsi="Arial" w:cs="Arial"/>
          <w:color w:val="0070C0"/>
          <w:sz w:val="22"/>
          <w:szCs w:val="22"/>
        </w:rPr>
      </w:pPr>
    </w:p>
    <w:p w14:paraId="34061575" w14:textId="77777777" w:rsidR="005608C5" w:rsidRPr="0000677E" w:rsidRDefault="005608C5" w:rsidP="005608C5">
      <w:pPr>
        <w:pStyle w:val="Tytu"/>
        <w:spacing w:line="276" w:lineRule="auto"/>
        <w:rPr>
          <w:rFonts w:ascii="Arial" w:hAnsi="Arial" w:cs="Arial"/>
          <w:sz w:val="22"/>
          <w:szCs w:val="22"/>
        </w:rPr>
      </w:pPr>
      <w:r w:rsidRPr="0000677E">
        <w:rPr>
          <w:rFonts w:ascii="Arial" w:hAnsi="Arial" w:cs="Arial"/>
          <w:sz w:val="22"/>
          <w:szCs w:val="22"/>
        </w:rPr>
        <w:t>SPECYFIKACJA WARUNKÓW ZAMÓWIENIA</w:t>
      </w:r>
    </w:p>
    <w:p w14:paraId="6871FAA6" w14:textId="77777777" w:rsidR="005608C5" w:rsidRPr="0000677E" w:rsidRDefault="00017717" w:rsidP="005608C5">
      <w:pPr>
        <w:pStyle w:val="Tytu"/>
        <w:spacing w:line="276" w:lineRule="auto"/>
        <w:rPr>
          <w:rFonts w:ascii="Arial" w:hAnsi="Arial" w:cs="Arial"/>
          <w:b w:val="0"/>
          <w:sz w:val="22"/>
          <w:szCs w:val="22"/>
        </w:rPr>
      </w:pPr>
      <w:r w:rsidRPr="0000677E">
        <w:rPr>
          <w:rFonts w:ascii="Arial" w:hAnsi="Arial" w:cs="Arial"/>
          <w:b w:val="0"/>
          <w:sz w:val="22"/>
          <w:szCs w:val="22"/>
        </w:rPr>
        <w:t>- dalej zwana „S</w:t>
      </w:r>
      <w:r w:rsidR="005608C5" w:rsidRPr="0000677E">
        <w:rPr>
          <w:rFonts w:ascii="Arial" w:hAnsi="Arial" w:cs="Arial"/>
          <w:b w:val="0"/>
          <w:sz w:val="22"/>
          <w:szCs w:val="22"/>
        </w:rPr>
        <w:t>WZ”</w:t>
      </w:r>
    </w:p>
    <w:p w14:paraId="77A9A7A4" w14:textId="77777777" w:rsidR="005608C5" w:rsidRPr="0000677E" w:rsidRDefault="005608C5" w:rsidP="005608C5">
      <w:pPr>
        <w:pStyle w:val="Tytu"/>
        <w:spacing w:line="276" w:lineRule="auto"/>
        <w:rPr>
          <w:rFonts w:ascii="Arial" w:hAnsi="Arial" w:cs="Arial"/>
          <w:sz w:val="22"/>
          <w:szCs w:val="22"/>
        </w:rPr>
      </w:pPr>
    </w:p>
    <w:p w14:paraId="429129A7" w14:textId="5AEBEEEA" w:rsidR="005608C5" w:rsidRPr="0000677E" w:rsidRDefault="005608C5" w:rsidP="00AB62BF">
      <w:pPr>
        <w:pStyle w:val="Tytu"/>
        <w:spacing w:line="276" w:lineRule="auto"/>
        <w:rPr>
          <w:rFonts w:ascii="Arial" w:hAnsi="Arial" w:cs="Arial"/>
          <w:b w:val="0"/>
          <w:sz w:val="22"/>
          <w:szCs w:val="22"/>
        </w:rPr>
      </w:pPr>
      <w:r w:rsidRPr="0000677E">
        <w:rPr>
          <w:rFonts w:ascii="Arial" w:hAnsi="Arial" w:cs="Arial"/>
          <w:b w:val="0"/>
          <w:sz w:val="22"/>
          <w:szCs w:val="22"/>
        </w:rPr>
        <w:t xml:space="preserve">Postępowanie o udzielenie zamówienia </w:t>
      </w:r>
      <w:r w:rsidR="00017717" w:rsidRPr="0000677E">
        <w:rPr>
          <w:rFonts w:ascii="Arial" w:hAnsi="Arial" w:cs="Arial"/>
          <w:b w:val="0"/>
          <w:sz w:val="22"/>
          <w:szCs w:val="22"/>
        </w:rPr>
        <w:t>w dziedzinach obronności i bezpieczeństwa</w:t>
      </w:r>
      <w:r w:rsidR="00CB6152" w:rsidRPr="0000677E">
        <w:rPr>
          <w:rFonts w:ascii="Arial" w:hAnsi="Arial" w:cs="Arial"/>
          <w:b w:val="0"/>
          <w:sz w:val="22"/>
          <w:szCs w:val="22"/>
        </w:rPr>
        <w:t xml:space="preserve"> </w:t>
      </w:r>
      <w:r w:rsidRPr="0000677E">
        <w:rPr>
          <w:rFonts w:ascii="Arial" w:hAnsi="Arial" w:cs="Arial"/>
          <w:b w:val="0"/>
          <w:sz w:val="22"/>
          <w:szCs w:val="22"/>
        </w:rPr>
        <w:t xml:space="preserve">prowadzone </w:t>
      </w:r>
      <w:r w:rsidR="00CB6152" w:rsidRPr="0000677E">
        <w:rPr>
          <w:rFonts w:ascii="Arial" w:hAnsi="Arial" w:cs="Arial"/>
          <w:b w:val="0"/>
          <w:sz w:val="22"/>
          <w:szCs w:val="22"/>
        </w:rPr>
        <w:t xml:space="preserve">jest </w:t>
      </w:r>
      <w:r w:rsidRPr="0000677E">
        <w:rPr>
          <w:rFonts w:ascii="Arial" w:hAnsi="Arial" w:cs="Arial"/>
          <w:b w:val="0"/>
          <w:sz w:val="22"/>
          <w:szCs w:val="22"/>
        </w:rPr>
        <w:t xml:space="preserve">zgodnie z </w:t>
      </w:r>
      <w:r w:rsidR="00017717" w:rsidRPr="0000677E">
        <w:rPr>
          <w:rFonts w:ascii="Arial" w:hAnsi="Arial" w:cs="Arial"/>
          <w:b w:val="0"/>
          <w:i/>
          <w:sz w:val="22"/>
          <w:szCs w:val="22"/>
        </w:rPr>
        <w:t>Regulaminem udzielania zam</w:t>
      </w:r>
      <w:r w:rsidR="00DF1B01" w:rsidRPr="0000677E">
        <w:rPr>
          <w:rFonts w:ascii="Arial" w:hAnsi="Arial" w:cs="Arial"/>
          <w:b w:val="0"/>
          <w:i/>
          <w:sz w:val="22"/>
          <w:szCs w:val="22"/>
        </w:rPr>
        <w:t xml:space="preserve">ówień </w:t>
      </w:r>
      <w:r w:rsidR="0040512E" w:rsidRPr="0000677E">
        <w:rPr>
          <w:rFonts w:ascii="Arial" w:hAnsi="Arial" w:cs="Arial"/>
          <w:b w:val="0"/>
          <w:i/>
          <w:sz w:val="22"/>
          <w:szCs w:val="22"/>
        </w:rPr>
        <w:t>publicznych na dostawy, usługi</w:t>
      </w:r>
      <w:r w:rsidR="006D33FE" w:rsidRPr="0000677E">
        <w:rPr>
          <w:rFonts w:ascii="Arial" w:hAnsi="Arial" w:cs="Arial"/>
          <w:b w:val="0"/>
          <w:i/>
          <w:sz w:val="22"/>
          <w:szCs w:val="22"/>
        </w:rPr>
        <w:br/>
      </w:r>
      <w:r w:rsidR="0040512E" w:rsidRPr="0000677E">
        <w:rPr>
          <w:rFonts w:ascii="Arial" w:hAnsi="Arial" w:cs="Arial"/>
          <w:b w:val="0"/>
          <w:i/>
          <w:sz w:val="22"/>
          <w:szCs w:val="22"/>
        </w:rPr>
        <w:t xml:space="preserve"> i roboty budowlane w Oddziale Zabezpieczenie Centrum Szkolenia Sił Połączonych </w:t>
      </w:r>
      <w:r w:rsidR="0000677E">
        <w:rPr>
          <w:rFonts w:ascii="Arial" w:hAnsi="Arial" w:cs="Arial"/>
          <w:b w:val="0"/>
          <w:i/>
          <w:sz w:val="22"/>
          <w:szCs w:val="22"/>
        </w:rPr>
        <w:t xml:space="preserve">Organizacji </w:t>
      </w:r>
      <w:r w:rsidR="0040512E" w:rsidRPr="0000677E">
        <w:rPr>
          <w:rFonts w:ascii="Arial" w:hAnsi="Arial" w:cs="Arial"/>
          <w:b w:val="0"/>
          <w:i/>
          <w:sz w:val="22"/>
          <w:szCs w:val="22"/>
        </w:rPr>
        <w:t>Traktatu Północnoatlantyckiego</w:t>
      </w:r>
      <w:r w:rsidR="0040512E" w:rsidRPr="0000677E">
        <w:rPr>
          <w:rFonts w:ascii="Arial" w:hAnsi="Arial" w:cs="Arial"/>
          <w:b w:val="0"/>
          <w:sz w:val="22"/>
          <w:szCs w:val="22"/>
        </w:rPr>
        <w:t xml:space="preserve"> </w:t>
      </w:r>
      <w:r w:rsidR="0040512E" w:rsidRPr="0000677E">
        <w:rPr>
          <w:rFonts w:ascii="Arial" w:hAnsi="Arial" w:cs="Arial"/>
          <w:b w:val="0"/>
          <w:i/>
          <w:sz w:val="22"/>
          <w:szCs w:val="22"/>
        </w:rPr>
        <w:t>w Bydgoszczy</w:t>
      </w:r>
      <w:r w:rsidR="00017717" w:rsidRPr="0000677E">
        <w:rPr>
          <w:rFonts w:ascii="Arial" w:hAnsi="Arial" w:cs="Arial"/>
          <w:b w:val="0"/>
          <w:i/>
          <w:sz w:val="22"/>
          <w:szCs w:val="22"/>
        </w:rPr>
        <w:t>,</w:t>
      </w:r>
      <w:r w:rsidR="0040512E" w:rsidRPr="0000677E">
        <w:rPr>
          <w:rFonts w:ascii="Arial" w:hAnsi="Arial" w:cs="Arial"/>
          <w:b w:val="0"/>
          <w:sz w:val="22"/>
          <w:szCs w:val="22"/>
        </w:rPr>
        <w:t xml:space="preserve"> - </w:t>
      </w:r>
      <w:r w:rsidR="004A13BF">
        <w:rPr>
          <w:rFonts w:ascii="Arial" w:hAnsi="Arial" w:cs="Arial"/>
          <w:b w:val="0"/>
          <w:sz w:val="22"/>
          <w:szCs w:val="22"/>
        </w:rPr>
        <w:t>Dział 4</w:t>
      </w:r>
      <w:r w:rsidR="0040512E" w:rsidRPr="0000677E">
        <w:rPr>
          <w:rFonts w:ascii="Arial" w:hAnsi="Arial" w:cs="Arial"/>
          <w:b w:val="0"/>
          <w:sz w:val="22"/>
          <w:szCs w:val="22"/>
        </w:rPr>
        <w:t>,</w:t>
      </w:r>
      <w:r w:rsidR="00017717" w:rsidRPr="0000677E">
        <w:rPr>
          <w:rFonts w:ascii="Arial" w:hAnsi="Arial" w:cs="Arial"/>
          <w:b w:val="0"/>
          <w:sz w:val="22"/>
          <w:szCs w:val="22"/>
        </w:rPr>
        <w:t xml:space="preserve"> dalej zwany „Regulaminem</w:t>
      </w:r>
      <w:r w:rsidRPr="0000677E">
        <w:rPr>
          <w:rFonts w:ascii="Arial" w:hAnsi="Arial" w:cs="Arial"/>
          <w:b w:val="0"/>
          <w:sz w:val="22"/>
          <w:szCs w:val="22"/>
        </w:rPr>
        <w:t>”</w:t>
      </w:r>
      <w:r w:rsidR="007A5286" w:rsidRPr="0000677E">
        <w:rPr>
          <w:rFonts w:ascii="Arial" w:hAnsi="Arial" w:cs="Arial"/>
          <w:b w:val="0"/>
          <w:sz w:val="22"/>
          <w:szCs w:val="22"/>
        </w:rPr>
        <w:t>.</w:t>
      </w:r>
    </w:p>
    <w:p w14:paraId="55F7B4DF" w14:textId="77777777" w:rsidR="005608C5" w:rsidRPr="0000677E" w:rsidRDefault="005608C5" w:rsidP="005608C5">
      <w:pPr>
        <w:pStyle w:val="data"/>
        <w:keepNext w:val="0"/>
        <w:spacing w:before="0" w:line="276" w:lineRule="auto"/>
        <w:rPr>
          <w:b/>
          <w:bCs/>
          <w:sz w:val="22"/>
          <w:szCs w:val="22"/>
        </w:rPr>
      </w:pPr>
    </w:p>
    <w:p w14:paraId="1AE2BA9D" w14:textId="77777777" w:rsidR="005608C5" w:rsidRPr="0000677E" w:rsidRDefault="005608C5" w:rsidP="005608C5">
      <w:pPr>
        <w:jc w:val="center"/>
        <w:rPr>
          <w:rFonts w:ascii="Arial" w:hAnsi="Arial" w:cs="Arial"/>
          <w:sz w:val="22"/>
          <w:szCs w:val="22"/>
        </w:rPr>
      </w:pPr>
    </w:p>
    <w:p w14:paraId="071DC639" w14:textId="77777777" w:rsidR="00BD2D41" w:rsidRPr="0000677E" w:rsidRDefault="00017717" w:rsidP="0070673A">
      <w:pPr>
        <w:spacing w:after="120"/>
        <w:jc w:val="center"/>
        <w:rPr>
          <w:rFonts w:ascii="Arial" w:hAnsi="Arial" w:cs="Arial"/>
          <w:b/>
          <w:sz w:val="22"/>
          <w:szCs w:val="22"/>
          <w:u w:val="single"/>
        </w:rPr>
      </w:pPr>
      <w:r w:rsidRPr="0000677E">
        <w:rPr>
          <w:rFonts w:ascii="Arial" w:hAnsi="Arial" w:cs="Arial"/>
          <w:b/>
          <w:sz w:val="22"/>
          <w:szCs w:val="22"/>
          <w:u w:val="single"/>
        </w:rPr>
        <w:t>PRZEDMIOT ZAMÓWIENIA:</w:t>
      </w:r>
    </w:p>
    <w:p w14:paraId="1C4A1A21" w14:textId="2538CBF8" w:rsidR="00751178" w:rsidRPr="00485F65" w:rsidRDefault="002942DE" w:rsidP="000F3A27">
      <w:pPr>
        <w:tabs>
          <w:tab w:val="left" w:pos="284"/>
        </w:tabs>
        <w:spacing w:line="276" w:lineRule="auto"/>
        <w:ind w:left="284" w:hanging="284"/>
        <w:jc w:val="center"/>
        <w:rPr>
          <w:rFonts w:ascii="Arial" w:hAnsi="Arial" w:cs="Arial"/>
          <w:b/>
          <w:sz w:val="22"/>
          <w:szCs w:val="22"/>
        </w:rPr>
      </w:pPr>
      <w:r w:rsidRPr="00485F65">
        <w:rPr>
          <w:rStyle w:val="Teksttreci10Bezpogrubienia"/>
          <w:rFonts w:ascii="Arial" w:eastAsia="Calibri" w:hAnsi="Arial" w:cs="Arial"/>
          <w:sz w:val="22"/>
          <w:szCs w:val="22"/>
        </w:rPr>
        <w:t>„</w:t>
      </w:r>
      <w:r w:rsidR="000F3A27">
        <w:rPr>
          <w:rFonts w:ascii="Arial" w:hAnsi="Arial" w:cs="Arial"/>
          <w:b/>
          <w:bCs/>
          <w:sz w:val="22"/>
          <w:szCs w:val="22"/>
        </w:rPr>
        <w:t xml:space="preserve">SERWIS SYSTEMU I </w:t>
      </w:r>
      <w:r w:rsidR="00840DAB">
        <w:rPr>
          <w:rFonts w:ascii="Arial" w:hAnsi="Arial" w:cs="Arial"/>
          <w:b/>
          <w:sz w:val="22"/>
          <w:szCs w:val="22"/>
        </w:rPr>
        <w:t>INSTALACJI ELEKTRYCZNYCH I AGREGATÓW PRĄDOTWÓRCZYCH</w:t>
      </w:r>
      <w:r w:rsidR="00AA3FC6">
        <w:rPr>
          <w:rFonts w:ascii="Arial" w:hAnsi="Arial" w:cs="Arial"/>
          <w:b/>
          <w:sz w:val="22"/>
          <w:szCs w:val="22"/>
        </w:rPr>
        <w:t xml:space="preserve"> </w:t>
      </w:r>
      <w:r w:rsidR="00F728D1" w:rsidRPr="00485F65">
        <w:rPr>
          <w:rFonts w:ascii="Arial" w:hAnsi="Arial" w:cs="Arial"/>
          <w:b/>
          <w:sz w:val="22"/>
          <w:szCs w:val="22"/>
        </w:rPr>
        <w:t>”</w:t>
      </w:r>
    </w:p>
    <w:p w14:paraId="61D917E9" w14:textId="77777777" w:rsidR="002942DE" w:rsidRPr="0000677E" w:rsidRDefault="002942DE" w:rsidP="002942DE">
      <w:pPr>
        <w:jc w:val="center"/>
        <w:rPr>
          <w:rStyle w:val="Teksttreci10Bezpogrubienia"/>
          <w:rFonts w:ascii="Arial" w:eastAsia="Calibri" w:hAnsi="Arial" w:cs="Arial"/>
          <w:sz w:val="22"/>
          <w:szCs w:val="22"/>
        </w:rPr>
      </w:pPr>
    </w:p>
    <w:p w14:paraId="60774120" w14:textId="77777777" w:rsidR="002942DE" w:rsidRPr="0000677E" w:rsidRDefault="002942DE" w:rsidP="002942DE">
      <w:pPr>
        <w:jc w:val="center"/>
        <w:rPr>
          <w:rFonts w:ascii="Arial" w:hAnsi="Arial" w:cs="Arial"/>
          <w:b/>
          <w:sz w:val="22"/>
          <w:szCs w:val="22"/>
        </w:rPr>
      </w:pPr>
    </w:p>
    <w:p w14:paraId="5A0A4FA6" w14:textId="77777777" w:rsidR="002942DE" w:rsidRPr="0000677E" w:rsidRDefault="002942DE" w:rsidP="002942DE">
      <w:pPr>
        <w:pStyle w:val="Nagwek"/>
        <w:spacing w:line="276" w:lineRule="auto"/>
        <w:jc w:val="center"/>
        <w:rPr>
          <w:rFonts w:ascii="Arial" w:hAnsi="Arial" w:cs="Arial"/>
          <w:b/>
          <w:sz w:val="22"/>
          <w:szCs w:val="22"/>
          <w:u w:val="single"/>
        </w:rPr>
      </w:pPr>
      <w:r w:rsidRPr="0000677E">
        <w:rPr>
          <w:rFonts w:ascii="Arial" w:hAnsi="Arial" w:cs="Arial"/>
          <w:b/>
          <w:sz w:val="22"/>
          <w:szCs w:val="22"/>
          <w:u w:val="single"/>
        </w:rPr>
        <w:t xml:space="preserve">NR POSTĘPOWANIA </w:t>
      </w:r>
    </w:p>
    <w:p w14:paraId="589E8A24" w14:textId="58EDEB84" w:rsidR="002942DE" w:rsidRPr="0000677E" w:rsidRDefault="00840DAB" w:rsidP="002942DE">
      <w:pPr>
        <w:pStyle w:val="Nagwek"/>
        <w:spacing w:line="276" w:lineRule="auto"/>
        <w:jc w:val="center"/>
        <w:rPr>
          <w:rFonts w:ascii="Arial" w:hAnsi="Arial" w:cs="Arial"/>
          <w:b/>
          <w:color w:val="000000" w:themeColor="text1"/>
          <w:sz w:val="22"/>
          <w:szCs w:val="22"/>
        </w:rPr>
      </w:pPr>
      <w:r>
        <w:rPr>
          <w:rFonts w:ascii="Arial" w:hAnsi="Arial" w:cs="Arial"/>
          <w:b/>
          <w:color w:val="000000" w:themeColor="text1"/>
          <w:sz w:val="22"/>
          <w:szCs w:val="22"/>
        </w:rPr>
        <w:t xml:space="preserve">- </w:t>
      </w:r>
      <w:r w:rsidR="000F3A27">
        <w:rPr>
          <w:rFonts w:ascii="Arial" w:hAnsi="Arial" w:cs="Arial"/>
          <w:b/>
          <w:color w:val="000000" w:themeColor="text1"/>
          <w:sz w:val="22"/>
          <w:szCs w:val="22"/>
        </w:rPr>
        <w:t>15/P/OiB/2024</w:t>
      </w:r>
    </w:p>
    <w:p w14:paraId="55266410" w14:textId="77777777" w:rsidR="005608C5" w:rsidRPr="0000677E" w:rsidRDefault="005608C5" w:rsidP="005608C5">
      <w:pPr>
        <w:tabs>
          <w:tab w:val="left" w:pos="-1843"/>
          <w:tab w:val="left" w:pos="284"/>
        </w:tabs>
        <w:spacing w:line="276" w:lineRule="auto"/>
        <w:jc w:val="both"/>
        <w:rPr>
          <w:rFonts w:ascii="Arial" w:hAnsi="Arial" w:cs="Arial"/>
          <w:b/>
          <w:sz w:val="22"/>
          <w:szCs w:val="22"/>
        </w:rPr>
      </w:pPr>
    </w:p>
    <w:p w14:paraId="3CD9A39D" w14:textId="77777777" w:rsidR="005D6F6C" w:rsidRPr="0000677E" w:rsidRDefault="005D6F6C" w:rsidP="005608C5">
      <w:pPr>
        <w:tabs>
          <w:tab w:val="left" w:pos="-1843"/>
          <w:tab w:val="left" w:pos="284"/>
        </w:tabs>
        <w:spacing w:line="276" w:lineRule="auto"/>
        <w:jc w:val="both"/>
        <w:rPr>
          <w:rFonts w:ascii="Arial" w:hAnsi="Arial" w:cs="Arial"/>
          <w:b/>
          <w:sz w:val="22"/>
          <w:szCs w:val="22"/>
        </w:rPr>
      </w:pPr>
    </w:p>
    <w:p w14:paraId="046683CC" w14:textId="77777777" w:rsidR="005608C5" w:rsidRPr="0000677E" w:rsidRDefault="005608C5" w:rsidP="00017717">
      <w:pPr>
        <w:tabs>
          <w:tab w:val="left" w:pos="-1843"/>
          <w:tab w:val="left" w:pos="284"/>
        </w:tabs>
        <w:spacing w:line="276" w:lineRule="auto"/>
        <w:ind w:left="284" w:hanging="284"/>
        <w:jc w:val="center"/>
        <w:rPr>
          <w:rFonts w:ascii="Arial" w:hAnsi="Arial" w:cs="Arial"/>
          <w:sz w:val="22"/>
          <w:szCs w:val="22"/>
        </w:rPr>
      </w:pPr>
      <w:r w:rsidRPr="0000677E">
        <w:rPr>
          <w:rFonts w:ascii="Arial" w:hAnsi="Arial" w:cs="Arial"/>
          <w:sz w:val="22"/>
          <w:szCs w:val="22"/>
        </w:rPr>
        <w:t>Zamawiający oczekuje, że Wykonawcy zapoznają się dokładnie z treścią</w:t>
      </w:r>
      <w:r w:rsidR="00017717" w:rsidRPr="0000677E">
        <w:rPr>
          <w:rFonts w:ascii="Arial" w:hAnsi="Arial" w:cs="Arial"/>
          <w:sz w:val="22"/>
          <w:szCs w:val="22"/>
        </w:rPr>
        <w:t xml:space="preserve"> niniejszej S</w:t>
      </w:r>
      <w:r w:rsidRPr="0000677E">
        <w:rPr>
          <w:rFonts w:ascii="Arial" w:hAnsi="Arial" w:cs="Arial"/>
          <w:sz w:val="22"/>
          <w:szCs w:val="22"/>
        </w:rPr>
        <w:t xml:space="preserve">WZ. </w:t>
      </w:r>
      <w:r w:rsidRPr="0000677E">
        <w:rPr>
          <w:rFonts w:ascii="Arial" w:hAnsi="Arial" w:cs="Arial"/>
          <w:sz w:val="22"/>
          <w:szCs w:val="22"/>
        </w:rPr>
        <w:br/>
        <w:t>Wykonawca ponosi ryzyko niedostarczenia wszystkich wyma</w:t>
      </w:r>
      <w:r w:rsidR="00DF1B01" w:rsidRPr="0000677E">
        <w:rPr>
          <w:rFonts w:ascii="Arial" w:hAnsi="Arial" w:cs="Arial"/>
          <w:sz w:val="22"/>
          <w:szCs w:val="22"/>
        </w:rPr>
        <w:t xml:space="preserve">ganych informacji </w:t>
      </w:r>
      <w:r w:rsidR="00DF1B01" w:rsidRPr="0000677E">
        <w:rPr>
          <w:rFonts w:ascii="Arial" w:hAnsi="Arial" w:cs="Arial"/>
          <w:sz w:val="22"/>
          <w:szCs w:val="22"/>
        </w:rPr>
        <w:br/>
        <w:t xml:space="preserve">i dokumentów </w:t>
      </w:r>
      <w:r w:rsidRPr="0000677E">
        <w:rPr>
          <w:rFonts w:ascii="Arial" w:hAnsi="Arial" w:cs="Arial"/>
          <w:sz w:val="22"/>
          <w:szCs w:val="22"/>
        </w:rPr>
        <w:t xml:space="preserve">oraz przedłożenia oferty </w:t>
      </w:r>
      <w:r w:rsidR="00067096" w:rsidRPr="0000677E">
        <w:rPr>
          <w:rFonts w:ascii="Arial" w:hAnsi="Arial" w:cs="Arial"/>
          <w:sz w:val="22"/>
          <w:szCs w:val="22"/>
        </w:rPr>
        <w:t>nieodpowiadającej</w:t>
      </w:r>
      <w:r w:rsidRPr="0000677E">
        <w:rPr>
          <w:rFonts w:ascii="Arial" w:hAnsi="Arial" w:cs="Arial"/>
          <w:sz w:val="22"/>
          <w:szCs w:val="22"/>
        </w:rPr>
        <w:t xml:space="preserve"> wymaganiom określo</w:t>
      </w:r>
      <w:r w:rsidR="00DF1B01" w:rsidRPr="0000677E">
        <w:rPr>
          <w:rFonts w:ascii="Arial" w:hAnsi="Arial" w:cs="Arial"/>
          <w:sz w:val="22"/>
          <w:szCs w:val="22"/>
        </w:rPr>
        <w:t xml:space="preserve">nym </w:t>
      </w:r>
      <w:r w:rsidR="00352047" w:rsidRPr="0000677E">
        <w:rPr>
          <w:rFonts w:ascii="Arial" w:hAnsi="Arial" w:cs="Arial"/>
          <w:sz w:val="22"/>
          <w:szCs w:val="22"/>
        </w:rPr>
        <w:br/>
      </w:r>
      <w:r w:rsidR="00DF1B01" w:rsidRPr="0000677E">
        <w:rPr>
          <w:rFonts w:ascii="Arial" w:hAnsi="Arial" w:cs="Arial"/>
          <w:sz w:val="22"/>
          <w:szCs w:val="22"/>
        </w:rPr>
        <w:t xml:space="preserve">przez Zamawiającego </w:t>
      </w:r>
      <w:r w:rsidR="00017717" w:rsidRPr="0000677E">
        <w:rPr>
          <w:rFonts w:ascii="Arial" w:hAnsi="Arial" w:cs="Arial"/>
          <w:sz w:val="22"/>
          <w:szCs w:val="22"/>
        </w:rPr>
        <w:t>w SWZ.</w:t>
      </w:r>
    </w:p>
    <w:p w14:paraId="6BDAE0B4" w14:textId="77777777" w:rsidR="005608C5" w:rsidRPr="0000677E" w:rsidRDefault="005608C5" w:rsidP="005608C5">
      <w:pPr>
        <w:pStyle w:val="data"/>
        <w:keepNext w:val="0"/>
        <w:spacing w:before="0" w:line="276" w:lineRule="auto"/>
        <w:rPr>
          <w:sz w:val="22"/>
          <w:szCs w:val="22"/>
        </w:rPr>
      </w:pPr>
    </w:p>
    <w:p w14:paraId="46EB510D" w14:textId="77777777" w:rsidR="005608C5" w:rsidRPr="0000677E" w:rsidRDefault="005608C5" w:rsidP="005608C5">
      <w:pPr>
        <w:pStyle w:val="data"/>
        <w:keepNext w:val="0"/>
        <w:spacing w:before="0" w:line="276" w:lineRule="auto"/>
        <w:rPr>
          <w:sz w:val="22"/>
          <w:szCs w:val="22"/>
        </w:rPr>
      </w:pPr>
    </w:p>
    <w:p w14:paraId="4C913CB5" w14:textId="77777777" w:rsidR="005608C5" w:rsidRPr="0000677E" w:rsidRDefault="005608C5" w:rsidP="005608C5">
      <w:pPr>
        <w:pStyle w:val="data"/>
        <w:keepNext w:val="0"/>
        <w:spacing w:before="0" w:line="276" w:lineRule="auto"/>
        <w:rPr>
          <w:sz w:val="22"/>
          <w:szCs w:val="22"/>
        </w:rPr>
      </w:pPr>
    </w:p>
    <w:p w14:paraId="7AD2D58D" w14:textId="77777777" w:rsidR="00576805" w:rsidRPr="0000677E" w:rsidRDefault="00576805" w:rsidP="005608C5">
      <w:pPr>
        <w:pStyle w:val="data"/>
        <w:keepNext w:val="0"/>
        <w:spacing w:before="0" w:line="276" w:lineRule="auto"/>
        <w:rPr>
          <w:sz w:val="22"/>
          <w:szCs w:val="22"/>
        </w:rPr>
      </w:pPr>
    </w:p>
    <w:p w14:paraId="05576E59" w14:textId="77777777" w:rsidR="0070673A" w:rsidRPr="0000677E" w:rsidRDefault="0070673A" w:rsidP="005608C5">
      <w:pPr>
        <w:pStyle w:val="data"/>
        <w:keepNext w:val="0"/>
        <w:spacing w:before="0" w:line="276" w:lineRule="auto"/>
        <w:rPr>
          <w:sz w:val="22"/>
          <w:szCs w:val="22"/>
        </w:rPr>
      </w:pPr>
    </w:p>
    <w:p w14:paraId="06310402" w14:textId="77777777" w:rsidR="001D3D00" w:rsidRPr="0000677E" w:rsidRDefault="001D3D00" w:rsidP="005608C5">
      <w:pPr>
        <w:pStyle w:val="data"/>
        <w:keepNext w:val="0"/>
        <w:spacing w:before="0" w:line="276" w:lineRule="auto"/>
        <w:rPr>
          <w:sz w:val="22"/>
          <w:szCs w:val="22"/>
        </w:rPr>
      </w:pPr>
    </w:p>
    <w:p w14:paraId="217372A2" w14:textId="77777777" w:rsidR="00576805" w:rsidRDefault="00576805" w:rsidP="005608C5">
      <w:pPr>
        <w:pStyle w:val="data"/>
        <w:keepNext w:val="0"/>
        <w:spacing w:before="0" w:line="276" w:lineRule="auto"/>
        <w:rPr>
          <w:sz w:val="22"/>
          <w:szCs w:val="22"/>
        </w:rPr>
      </w:pPr>
    </w:p>
    <w:p w14:paraId="60855A0F" w14:textId="77777777" w:rsidR="006C3B43" w:rsidRDefault="006C3B43" w:rsidP="005608C5">
      <w:pPr>
        <w:pStyle w:val="data"/>
        <w:keepNext w:val="0"/>
        <w:spacing w:before="0" w:line="276" w:lineRule="auto"/>
        <w:rPr>
          <w:sz w:val="22"/>
          <w:szCs w:val="22"/>
        </w:rPr>
      </w:pPr>
    </w:p>
    <w:p w14:paraId="652D92A8" w14:textId="77777777" w:rsidR="0000677E" w:rsidRPr="0000677E" w:rsidRDefault="0000677E" w:rsidP="005608C5">
      <w:pPr>
        <w:pStyle w:val="data"/>
        <w:keepNext w:val="0"/>
        <w:spacing w:before="0" w:line="276" w:lineRule="auto"/>
        <w:rPr>
          <w:sz w:val="22"/>
          <w:szCs w:val="22"/>
        </w:rPr>
      </w:pPr>
    </w:p>
    <w:p w14:paraId="65016347" w14:textId="345829CF" w:rsidR="005608C5" w:rsidRPr="0000677E" w:rsidRDefault="00067096" w:rsidP="005608C5">
      <w:pPr>
        <w:pStyle w:val="data"/>
        <w:keepNext w:val="0"/>
        <w:spacing w:before="0" w:line="276" w:lineRule="auto"/>
        <w:jc w:val="center"/>
        <w:rPr>
          <w:b/>
          <w:bCs/>
          <w:sz w:val="22"/>
          <w:szCs w:val="22"/>
        </w:rPr>
      </w:pPr>
      <w:r w:rsidRPr="0000677E">
        <w:rPr>
          <w:b/>
          <w:bCs/>
          <w:sz w:val="22"/>
          <w:szCs w:val="22"/>
        </w:rPr>
        <w:t xml:space="preserve">Bydgoszcz, </w:t>
      </w:r>
      <w:r w:rsidR="000F3A27">
        <w:rPr>
          <w:b/>
          <w:bCs/>
          <w:sz w:val="22"/>
          <w:szCs w:val="22"/>
        </w:rPr>
        <w:t>październik</w:t>
      </w:r>
      <w:r w:rsidR="00AA3FC6">
        <w:rPr>
          <w:b/>
          <w:bCs/>
          <w:sz w:val="22"/>
          <w:szCs w:val="22"/>
        </w:rPr>
        <w:t xml:space="preserve"> </w:t>
      </w:r>
      <w:r w:rsidR="00D876BC" w:rsidRPr="0000677E">
        <w:rPr>
          <w:b/>
          <w:bCs/>
          <w:sz w:val="22"/>
          <w:szCs w:val="22"/>
        </w:rPr>
        <w:t>202</w:t>
      </w:r>
      <w:r w:rsidR="000F3A27">
        <w:rPr>
          <w:b/>
          <w:bCs/>
          <w:sz w:val="22"/>
          <w:szCs w:val="22"/>
        </w:rPr>
        <w:t>4</w:t>
      </w:r>
      <w:r w:rsidR="005608C5" w:rsidRPr="0000677E">
        <w:rPr>
          <w:b/>
          <w:bCs/>
          <w:sz w:val="22"/>
          <w:szCs w:val="22"/>
        </w:rPr>
        <w:t xml:space="preserve"> r.</w:t>
      </w:r>
    </w:p>
    <w:p w14:paraId="014A7E01" w14:textId="608C53AB" w:rsidR="00D1581B" w:rsidRPr="0000677E" w:rsidRDefault="00D1581B" w:rsidP="00061E4D">
      <w:pPr>
        <w:pStyle w:val="data"/>
        <w:keepNext w:val="0"/>
        <w:spacing w:before="0" w:line="276" w:lineRule="auto"/>
        <w:jc w:val="center"/>
        <w:rPr>
          <w:sz w:val="22"/>
          <w:szCs w:val="22"/>
        </w:rPr>
      </w:pPr>
    </w:p>
    <w:tbl>
      <w:tblPr>
        <w:tblW w:w="959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98"/>
      </w:tblGrid>
      <w:tr w:rsidR="00E0637E" w:rsidRPr="0000677E" w14:paraId="58A56E67" w14:textId="77777777" w:rsidTr="005D6F6C">
        <w:trPr>
          <w:trHeight w:val="699"/>
        </w:trPr>
        <w:tc>
          <w:tcPr>
            <w:tcW w:w="9598" w:type="dxa"/>
            <w:shd w:val="clear" w:color="auto" w:fill="D9D9D9" w:themeFill="background1" w:themeFillShade="D9"/>
          </w:tcPr>
          <w:p w14:paraId="21D08C5C" w14:textId="77777777" w:rsidR="00E0637E" w:rsidRPr="0000677E" w:rsidRDefault="00A00F09" w:rsidP="00636317">
            <w:pPr>
              <w:pStyle w:val="Subhead2"/>
              <w:tabs>
                <w:tab w:val="left" w:pos="284"/>
              </w:tabs>
              <w:spacing w:line="276" w:lineRule="auto"/>
              <w:ind w:left="384" w:hanging="284"/>
              <w:jc w:val="both"/>
              <w:rPr>
                <w:rFonts w:ascii="Arial" w:hAnsi="Arial" w:cs="Arial"/>
                <w:sz w:val="22"/>
                <w:szCs w:val="22"/>
                <w:highlight w:val="lightGray"/>
              </w:rPr>
            </w:pPr>
            <w:r w:rsidRPr="0000677E">
              <w:rPr>
                <w:rFonts w:ascii="Arial" w:hAnsi="Arial" w:cs="Arial"/>
                <w:sz w:val="22"/>
                <w:szCs w:val="22"/>
              </w:rPr>
              <w:t>CZĘŚĆ I.</w:t>
            </w:r>
            <w:r w:rsidR="00E0637E" w:rsidRPr="0000677E">
              <w:rPr>
                <w:rFonts w:ascii="Arial" w:hAnsi="Arial" w:cs="Arial"/>
                <w:sz w:val="22"/>
                <w:szCs w:val="22"/>
              </w:rPr>
              <w:tab/>
              <w:t xml:space="preserve">Nazwa (firma) adres Zamawiającego oraz adres poczty elektronicznej </w:t>
            </w:r>
            <w:r w:rsidR="00352047" w:rsidRPr="0000677E">
              <w:rPr>
                <w:rFonts w:ascii="Arial" w:hAnsi="Arial" w:cs="Arial"/>
                <w:sz w:val="22"/>
                <w:szCs w:val="22"/>
              </w:rPr>
              <w:br/>
              <w:t xml:space="preserve">          </w:t>
            </w:r>
            <w:r w:rsidR="00E0637E" w:rsidRPr="0000677E">
              <w:rPr>
                <w:rFonts w:ascii="Arial" w:hAnsi="Arial" w:cs="Arial"/>
                <w:sz w:val="22"/>
                <w:szCs w:val="22"/>
              </w:rPr>
              <w:t>lub strony</w:t>
            </w:r>
            <w:r w:rsidR="00DF58A6" w:rsidRPr="0000677E">
              <w:rPr>
                <w:rFonts w:ascii="Arial" w:hAnsi="Arial" w:cs="Arial"/>
                <w:sz w:val="22"/>
                <w:szCs w:val="22"/>
              </w:rPr>
              <w:t xml:space="preserve"> </w:t>
            </w:r>
            <w:r w:rsidR="00E0637E" w:rsidRPr="0000677E">
              <w:rPr>
                <w:rFonts w:ascii="Arial" w:hAnsi="Arial" w:cs="Arial"/>
                <w:sz w:val="22"/>
                <w:szCs w:val="22"/>
              </w:rPr>
              <w:t>internetowej Zamawiająceg</w:t>
            </w:r>
            <w:r w:rsidRPr="0000677E">
              <w:rPr>
                <w:rFonts w:ascii="Arial" w:hAnsi="Arial" w:cs="Arial"/>
                <w:sz w:val="22"/>
                <w:szCs w:val="22"/>
              </w:rPr>
              <w:t>o.</w:t>
            </w:r>
            <w:r w:rsidR="00E0637E" w:rsidRPr="0000677E">
              <w:rPr>
                <w:rFonts w:ascii="Arial" w:hAnsi="Arial" w:cs="Arial"/>
                <w:sz w:val="22"/>
                <w:szCs w:val="22"/>
              </w:rPr>
              <w:t xml:space="preserve"> </w:t>
            </w:r>
          </w:p>
        </w:tc>
      </w:tr>
    </w:tbl>
    <w:p w14:paraId="5D89479C" w14:textId="77777777" w:rsidR="000C1CAB" w:rsidRPr="0000677E" w:rsidRDefault="00B12329" w:rsidP="00D02FAD">
      <w:pPr>
        <w:tabs>
          <w:tab w:val="left" w:pos="709"/>
          <w:tab w:val="left" w:pos="5387"/>
        </w:tabs>
        <w:spacing w:before="120" w:line="360" w:lineRule="auto"/>
        <w:ind w:left="4536" w:hanging="4536"/>
        <w:rPr>
          <w:rFonts w:ascii="Arial" w:hAnsi="Arial" w:cs="Arial"/>
          <w:sz w:val="22"/>
          <w:szCs w:val="22"/>
        </w:rPr>
      </w:pPr>
      <w:r w:rsidRPr="0000677E">
        <w:rPr>
          <w:rFonts w:ascii="Arial" w:hAnsi="Arial" w:cs="Arial"/>
          <w:b/>
          <w:sz w:val="22"/>
          <w:szCs w:val="22"/>
        </w:rPr>
        <w:t>1.</w:t>
      </w:r>
      <w:r w:rsidRPr="0000677E">
        <w:rPr>
          <w:rFonts w:ascii="Arial" w:hAnsi="Arial" w:cs="Arial"/>
          <w:sz w:val="22"/>
          <w:szCs w:val="22"/>
        </w:rPr>
        <w:tab/>
      </w:r>
      <w:r w:rsidR="00F91FDD" w:rsidRPr="0000677E">
        <w:rPr>
          <w:rFonts w:ascii="Arial" w:hAnsi="Arial" w:cs="Arial"/>
          <w:sz w:val="22"/>
          <w:szCs w:val="22"/>
        </w:rPr>
        <w:t>Nazwa Zamawiającego</w:t>
      </w:r>
      <w:r w:rsidRPr="0000677E">
        <w:rPr>
          <w:rFonts w:ascii="Arial" w:hAnsi="Arial" w:cs="Arial"/>
          <w:sz w:val="22"/>
          <w:szCs w:val="22"/>
        </w:rPr>
        <w:t>:</w:t>
      </w:r>
      <w:r w:rsidRPr="0000677E">
        <w:rPr>
          <w:rFonts w:ascii="Arial" w:hAnsi="Arial" w:cs="Arial"/>
          <w:sz w:val="22"/>
          <w:szCs w:val="22"/>
        </w:rPr>
        <w:tab/>
      </w:r>
      <w:r w:rsidRPr="0000677E">
        <w:rPr>
          <w:rFonts w:ascii="Arial" w:hAnsi="Arial" w:cs="Arial"/>
          <w:b/>
          <w:bCs/>
          <w:sz w:val="22"/>
          <w:szCs w:val="22"/>
        </w:rPr>
        <w:t>Oddział Zabezpieczenia</w:t>
      </w:r>
      <w:r w:rsidR="004875A6" w:rsidRPr="0000677E">
        <w:rPr>
          <w:rFonts w:ascii="Arial" w:hAnsi="Arial" w:cs="Arial"/>
          <w:b/>
          <w:bCs/>
          <w:sz w:val="22"/>
          <w:szCs w:val="22"/>
        </w:rPr>
        <w:t xml:space="preserve"> Centrum Szkolenia Sił </w:t>
      </w:r>
      <w:r w:rsidRPr="0000677E">
        <w:rPr>
          <w:rFonts w:ascii="Arial" w:hAnsi="Arial" w:cs="Arial"/>
          <w:b/>
          <w:bCs/>
          <w:sz w:val="22"/>
          <w:szCs w:val="22"/>
        </w:rPr>
        <w:t>Połączonych</w:t>
      </w:r>
      <w:r w:rsidR="007D685B" w:rsidRPr="0000677E">
        <w:rPr>
          <w:rFonts w:ascii="Arial" w:hAnsi="Arial" w:cs="Arial"/>
          <w:b/>
          <w:bCs/>
          <w:sz w:val="22"/>
          <w:szCs w:val="22"/>
        </w:rPr>
        <w:t xml:space="preserve"> Organizacji </w:t>
      </w:r>
      <w:r w:rsidR="004875A6" w:rsidRPr="0000677E">
        <w:rPr>
          <w:rFonts w:ascii="Arial" w:hAnsi="Arial" w:cs="Arial"/>
          <w:b/>
          <w:bCs/>
          <w:sz w:val="22"/>
          <w:szCs w:val="22"/>
        </w:rPr>
        <w:t>Traktatu</w:t>
      </w:r>
      <w:r w:rsidR="00092CB9" w:rsidRPr="0000677E">
        <w:rPr>
          <w:rFonts w:ascii="Arial" w:hAnsi="Arial" w:cs="Arial"/>
          <w:b/>
          <w:bCs/>
          <w:sz w:val="22"/>
          <w:szCs w:val="22"/>
        </w:rPr>
        <w:t xml:space="preserve"> </w:t>
      </w:r>
      <w:r w:rsidRPr="0000677E">
        <w:rPr>
          <w:rFonts w:ascii="Arial" w:hAnsi="Arial" w:cs="Arial"/>
          <w:b/>
          <w:bCs/>
          <w:sz w:val="22"/>
          <w:szCs w:val="22"/>
        </w:rPr>
        <w:t>Północnoatlantyckiego</w:t>
      </w:r>
      <w:r w:rsidR="00DF58A6" w:rsidRPr="0000677E">
        <w:rPr>
          <w:rFonts w:ascii="Arial" w:hAnsi="Arial" w:cs="Arial"/>
          <w:b/>
          <w:bCs/>
          <w:sz w:val="22"/>
          <w:szCs w:val="22"/>
        </w:rPr>
        <w:t xml:space="preserve"> </w:t>
      </w:r>
      <w:r w:rsidR="00985BBD" w:rsidRPr="0000677E">
        <w:rPr>
          <w:rFonts w:ascii="Arial" w:hAnsi="Arial" w:cs="Arial"/>
          <w:b/>
          <w:bCs/>
          <w:sz w:val="22"/>
          <w:szCs w:val="22"/>
        </w:rPr>
        <w:br/>
      </w:r>
      <w:r w:rsidR="00DF58A6" w:rsidRPr="0000677E">
        <w:rPr>
          <w:rFonts w:ascii="Arial" w:hAnsi="Arial" w:cs="Arial"/>
          <w:b/>
          <w:bCs/>
          <w:sz w:val="22"/>
          <w:szCs w:val="22"/>
        </w:rPr>
        <w:t>w Bydgoszczy</w:t>
      </w:r>
    </w:p>
    <w:p w14:paraId="768D1A43" w14:textId="2C0460D1" w:rsidR="000C1CAB" w:rsidRPr="0000677E" w:rsidRDefault="00B12329" w:rsidP="000047FF">
      <w:pPr>
        <w:tabs>
          <w:tab w:val="left" w:pos="851"/>
          <w:tab w:val="left" w:pos="3686"/>
        </w:tabs>
        <w:spacing w:line="360" w:lineRule="auto"/>
        <w:ind w:left="4536" w:hanging="4536"/>
        <w:jc w:val="both"/>
        <w:rPr>
          <w:rFonts w:ascii="Arial" w:hAnsi="Arial" w:cs="Arial"/>
          <w:sz w:val="22"/>
          <w:szCs w:val="22"/>
        </w:rPr>
      </w:pPr>
      <w:r w:rsidRPr="0000677E">
        <w:rPr>
          <w:rFonts w:ascii="Arial" w:hAnsi="Arial" w:cs="Arial"/>
          <w:b/>
          <w:sz w:val="22"/>
          <w:szCs w:val="22"/>
        </w:rPr>
        <w:t>2.</w:t>
      </w:r>
      <w:r w:rsidRPr="0000677E">
        <w:rPr>
          <w:rFonts w:ascii="Arial" w:hAnsi="Arial" w:cs="Arial"/>
          <w:sz w:val="22"/>
          <w:szCs w:val="22"/>
        </w:rPr>
        <w:tab/>
        <w:t>adres:</w:t>
      </w:r>
      <w:r w:rsidRPr="0000677E">
        <w:rPr>
          <w:rFonts w:ascii="Arial" w:hAnsi="Arial" w:cs="Arial"/>
          <w:sz w:val="22"/>
          <w:szCs w:val="22"/>
        </w:rPr>
        <w:tab/>
      </w:r>
      <w:r w:rsidRPr="0000677E">
        <w:rPr>
          <w:rFonts w:ascii="Arial" w:hAnsi="Arial" w:cs="Arial"/>
          <w:sz w:val="22"/>
          <w:szCs w:val="22"/>
        </w:rPr>
        <w:tab/>
      </w:r>
      <w:r w:rsidRPr="0000677E">
        <w:rPr>
          <w:rFonts w:ascii="Arial" w:hAnsi="Arial" w:cs="Arial"/>
          <w:sz w:val="22"/>
          <w:szCs w:val="22"/>
        </w:rPr>
        <w:tab/>
      </w:r>
      <w:r w:rsidR="000F3A27">
        <w:rPr>
          <w:rFonts w:ascii="Arial" w:hAnsi="Arial" w:cs="Arial"/>
          <w:b/>
          <w:bCs/>
          <w:sz w:val="22"/>
          <w:szCs w:val="22"/>
        </w:rPr>
        <w:t>ul. Szubińska 2, 85-312</w:t>
      </w:r>
      <w:r w:rsidR="000C1CAB" w:rsidRPr="0000677E">
        <w:rPr>
          <w:rFonts w:ascii="Arial" w:hAnsi="Arial" w:cs="Arial"/>
          <w:b/>
          <w:bCs/>
          <w:sz w:val="22"/>
          <w:szCs w:val="22"/>
        </w:rPr>
        <w:t xml:space="preserve"> Bydgoszcz</w:t>
      </w:r>
    </w:p>
    <w:p w14:paraId="1E358071" w14:textId="77777777" w:rsidR="000C1CAB" w:rsidRPr="0000677E" w:rsidRDefault="004854CF" w:rsidP="000047FF">
      <w:pPr>
        <w:tabs>
          <w:tab w:val="left" w:pos="851"/>
          <w:tab w:val="left" w:pos="3686"/>
        </w:tabs>
        <w:spacing w:line="360" w:lineRule="auto"/>
        <w:ind w:left="4536" w:hanging="4536"/>
        <w:jc w:val="both"/>
        <w:rPr>
          <w:rFonts w:ascii="Arial" w:hAnsi="Arial" w:cs="Arial"/>
          <w:sz w:val="22"/>
          <w:szCs w:val="22"/>
        </w:rPr>
      </w:pPr>
      <w:r w:rsidRPr="0000677E">
        <w:rPr>
          <w:rFonts w:ascii="Arial" w:hAnsi="Arial" w:cs="Arial"/>
          <w:b/>
          <w:sz w:val="22"/>
          <w:szCs w:val="22"/>
        </w:rPr>
        <w:t>3.</w:t>
      </w:r>
      <w:r w:rsidRPr="0000677E">
        <w:rPr>
          <w:rFonts w:ascii="Arial" w:hAnsi="Arial" w:cs="Arial"/>
          <w:sz w:val="22"/>
          <w:szCs w:val="22"/>
        </w:rPr>
        <w:tab/>
        <w:t>telefon:</w:t>
      </w:r>
      <w:r w:rsidR="00B12329" w:rsidRPr="0000677E">
        <w:rPr>
          <w:rFonts w:ascii="Arial" w:hAnsi="Arial" w:cs="Arial"/>
          <w:sz w:val="22"/>
          <w:szCs w:val="22"/>
        </w:rPr>
        <w:tab/>
      </w:r>
      <w:r w:rsidR="00B12329" w:rsidRPr="0000677E">
        <w:rPr>
          <w:rFonts w:ascii="Arial" w:hAnsi="Arial" w:cs="Arial"/>
          <w:sz w:val="22"/>
          <w:szCs w:val="22"/>
        </w:rPr>
        <w:tab/>
      </w:r>
      <w:r w:rsidR="00B12329" w:rsidRPr="0000677E">
        <w:rPr>
          <w:rFonts w:ascii="Arial" w:hAnsi="Arial" w:cs="Arial"/>
          <w:sz w:val="22"/>
          <w:szCs w:val="22"/>
        </w:rPr>
        <w:tab/>
      </w:r>
      <w:r w:rsidRPr="0000677E">
        <w:rPr>
          <w:rFonts w:ascii="Arial" w:hAnsi="Arial" w:cs="Arial"/>
          <w:b/>
          <w:bCs/>
          <w:sz w:val="22"/>
          <w:szCs w:val="22"/>
        </w:rPr>
        <w:t>261 412 546</w:t>
      </w:r>
    </w:p>
    <w:p w14:paraId="058D2B86" w14:textId="77777777" w:rsidR="004854CF" w:rsidRPr="0000677E" w:rsidRDefault="000C1CAB" w:rsidP="000047FF">
      <w:pPr>
        <w:tabs>
          <w:tab w:val="left" w:pos="851"/>
          <w:tab w:val="left" w:pos="3686"/>
        </w:tabs>
        <w:spacing w:line="360" w:lineRule="auto"/>
        <w:ind w:left="4536" w:hanging="4536"/>
        <w:jc w:val="both"/>
        <w:rPr>
          <w:rFonts w:ascii="Arial" w:hAnsi="Arial" w:cs="Arial"/>
          <w:sz w:val="22"/>
          <w:szCs w:val="22"/>
        </w:rPr>
      </w:pPr>
      <w:r w:rsidRPr="0000677E">
        <w:rPr>
          <w:rFonts w:ascii="Arial" w:hAnsi="Arial" w:cs="Arial"/>
          <w:b/>
          <w:sz w:val="22"/>
          <w:szCs w:val="22"/>
        </w:rPr>
        <w:t>4.</w:t>
      </w:r>
      <w:r w:rsidRPr="0000677E">
        <w:rPr>
          <w:rFonts w:ascii="Arial" w:hAnsi="Arial" w:cs="Arial"/>
          <w:sz w:val="22"/>
          <w:szCs w:val="22"/>
        </w:rPr>
        <w:tab/>
      </w:r>
      <w:r w:rsidR="007D685B" w:rsidRPr="0000677E">
        <w:rPr>
          <w:rFonts w:ascii="Arial" w:hAnsi="Arial" w:cs="Arial"/>
          <w:bCs/>
          <w:sz w:val="22"/>
          <w:szCs w:val="22"/>
        </w:rPr>
        <w:t>faks</w:t>
      </w:r>
      <w:r w:rsidR="004854CF" w:rsidRPr="0000677E">
        <w:rPr>
          <w:rFonts w:ascii="Arial" w:hAnsi="Arial" w:cs="Arial"/>
          <w:bCs/>
          <w:sz w:val="22"/>
          <w:szCs w:val="22"/>
        </w:rPr>
        <w:t>.:</w:t>
      </w:r>
      <w:r w:rsidR="00B12329" w:rsidRPr="0000677E">
        <w:rPr>
          <w:rFonts w:ascii="Arial" w:hAnsi="Arial" w:cs="Arial"/>
          <w:b/>
          <w:bCs/>
          <w:sz w:val="22"/>
          <w:szCs w:val="22"/>
        </w:rPr>
        <w:tab/>
      </w:r>
      <w:r w:rsidR="00B12329" w:rsidRPr="0000677E">
        <w:rPr>
          <w:rFonts w:ascii="Arial" w:hAnsi="Arial" w:cs="Arial"/>
          <w:b/>
          <w:bCs/>
          <w:sz w:val="22"/>
          <w:szCs w:val="22"/>
        </w:rPr>
        <w:tab/>
      </w:r>
      <w:r w:rsidR="00B12329" w:rsidRPr="0000677E">
        <w:rPr>
          <w:rFonts w:ascii="Arial" w:hAnsi="Arial" w:cs="Arial"/>
          <w:b/>
          <w:bCs/>
          <w:sz w:val="22"/>
          <w:szCs w:val="22"/>
        </w:rPr>
        <w:tab/>
      </w:r>
      <w:r w:rsidR="004854CF" w:rsidRPr="0000677E">
        <w:rPr>
          <w:rFonts w:ascii="Arial" w:hAnsi="Arial" w:cs="Arial"/>
          <w:b/>
          <w:bCs/>
          <w:sz w:val="22"/>
          <w:szCs w:val="22"/>
        </w:rPr>
        <w:t>261 412 584</w:t>
      </w:r>
    </w:p>
    <w:p w14:paraId="13CB5733" w14:textId="77777777" w:rsidR="004D29B1" w:rsidRPr="0000677E" w:rsidRDefault="000C1CAB" w:rsidP="000047FF">
      <w:pPr>
        <w:tabs>
          <w:tab w:val="left" w:pos="851"/>
          <w:tab w:val="left" w:pos="3686"/>
        </w:tabs>
        <w:spacing w:line="360" w:lineRule="auto"/>
        <w:ind w:left="4536" w:right="-567" w:hanging="4536"/>
        <w:rPr>
          <w:rFonts w:ascii="Arial" w:hAnsi="Arial" w:cs="Arial"/>
          <w:sz w:val="22"/>
          <w:szCs w:val="22"/>
        </w:rPr>
      </w:pPr>
      <w:r w:rsidRPr="0000677E">
        <w:rPr>
          <w:rFonts w:ascii="Arial" w:hAnsi="Arial" w:cs="Arial"/>
          <w:b/>
          <w:sz w:val="22"/>
          <w:szCs w:val="22"/>
        </w:rPr>
        <w:t>5.</w:t>
      </w:r>
      <w:r w:rsidRPr="0000677E">
        <w:rPr>
          <w:rFonts w:ascii="Arial" w:hAnsi="Arial" w:cs="Arial"/>
          <w:sz w:val="22"/>
          <w:szCs w:val="22"/>
        </w:rPr>
        <w:tab/>
        <w:t xml:space="preserve">adres strony internetowej </w:t>
      </w:r>
      <w:r w:rsidR="004D29B1" w:rsidRPr="0000677E">
        <w:rPr>
          <w:rFonts w:ascii="Arial" w:hAnsi="Arial" w:cs="Arial"/>
          <w:sz w:val="22"/>
          <w:szCs w:val="22"/>
        </w:rPr>
        <w:t xml:space="preserve"> </w:t>
      </w:r>
    </w:p>
    <w:p w14:paraId="321050EA" w14:textId="7A60D251" w:rsidR="00C46C0A" w:rsidRPr="00DD0B88" w:rsidRDefault="00DF1B01" w:rsidP="00C46C0A">
      <w:pPr>
        <w:suppressAutoHyphens/>
        <w:spacing w:before="120" w:after="120"/>
        <w:jc w:val="both"/>
        <w:rPr>
          <w:rFonts w:ascii="Arial" w:eastAsia="Arial" w:hAnsi="Arial" w:cs="Arial"/>
          <w:sz w:val="22"/>
          <w:szCs w:val="22"/>
        </w:rPr>
      </w:pPr>
      <w:r w:rsidRPr="0000677E">
        <w:rPr>
          <w:rFonts w:ascii="Arial" w:hAnsi="Arial" w:cs="Arial"/>
          <w:sz w:val="22"/>
          <w:szCs w:val="22"/>
        </w:rPr>
        <w:t xml:space="preserve">             </w:t>
      </w:r>
      <w:r w:rsidR="009B6263" w:rsidRPr="0000677E">
        <w:rPr>
          <w:rFonts w:ascii="Arial" w:hAnsi="Arial" w:cs="Arial"/>
          <w:sz w:val="22"/>
          <w:szCs w:val="22"/>
        </w:rPr>
        <w:t xml:space="preserve">na której dostępna jest </w:t>
      </w:r>
      <w:r w:rsidR="00067096" w:rsidRPr="0000677E">
        <w:rPr>
          <w:rFonts w:ascii="Arial" w:hAnsi="Arial" w:cs="Arial"/>
          <w:sz w:val="22"/>
          <w:szCs w:val="22"/>
        </w:rPr>
        <w:t xml:space="preserve">SWZ:  </w:t>
      </w:r>
      <w:r w:rsidR="003C17B4" w:rsidRPr="0000677E">
        <w:rPr>
          <w:rFonts w:ascii="Arial" w:hAnsi="Arial" w:cs="Arial"/>
          <w:sz w:val="22"/>
          <w:szCs w:val="22"/>
        </w:rPr>
        <w:t xml:space="preserve">          </w:t>
      </w:r>
      <w:r w:rsidR="00B66408" w:rsidRPr="0000677E">
        <w:rPr>
          <w:rFonts w:ascii="Arial" w:hAnsi="Arial" w:cs="Arial"/>
          <w:sz w:val="22"/>
          <w:szCs w:val="22"/>
        </w:rPr>
        <w:t xml:space="preserve"> </w:t>
      </w:r>
      <w:r w:rsidR="004A13BF">
        <w:rPr>
          <w:rFonts w:ascii="Arial" w:hAnsi="Arial" w:cs="Arial"/>
          <w:sz w:val="22"/>
          <w:szCs w:val="22"/>
        </w:rPr>
        <w:t xml:space="preserve"> </w:t>
      </w:r>
      <w:r w:rsidR="004A13BF" w:rsidRPr="00C46C0A">
        <w:rPr>
          <w:rFonts w:ascii="Arial" w:hAnsi="Arial" w:cs="Arial"/>
          <w:sz w:val="22"/>
          <w:szCs w:val="22"/>
        </w:rPr>
        <w:t xml:space="preserve"> </w:t>
      </w:r>
      <w:r w:rsidR="000F3A27" w:rsidRPr="000F3A27">
        <w:rPr>
          <w:rFonts w:ascii="Arial" w:hAnsi="Arial" w:cs="Arial"/>
          <w:b/>
          <w:sz w:val="22"/>
          <w:szCs w:val="22"/>
        </w:rPr>
        <w:t>https://platformazakupowa.pl/pn/ozjftc</w:t>
      </w:r>
    </w:p>
    <w:p w14:paraId="7ADCF6BF" w14:textId="17123F3A" w:rsidR="000047FF" w:rsidRPr="0000677E" w:rsidRDefault="000047FF" w:rsidP="000047FF">
      <w:pPr>
        <w:tabs>
          <w:tab w:val="left" w:pos="851"/>
          <w:tab w:val="left" w:pos="3686"/>
        </w:tabs>
        <w:spacing w:line="360" w:lineRule="auto"/>
        <w:ind w:left="4536" w:right="-567" w:hanging="4536"/>
        <w:rPr>
          <w:rFonts w:ascii="Arial" w:hAnsi="Arial" w:cs="Arial"/>
          <w:b/>
          <w:sz w:val="22"/>
          <w:szCs w:val="22"/>
        </w:rPr>
      </w:pPr>
    </w:p>
    <w:p w14:paraId="09F2F893" w14:textId="0CB7AFED" w:rsidR="00E23ABF" w:rsidRPr="0000677E" w:rsidRDefault="00F91FDD" w:rsidP="00D02FAD">
      <w:pPr>
        <w:tabs>
          <w:tab w:val="left" w:pos="851"/>
        </w:tabs>
        <w:spacing w:after="120" w:line="360" w:lineRule="auto"/>
        <w:rPr>
          <w:rFonts w:ascii="Arial" w:hAnsi="Arial" w:cs="Arial"/>
          <w:b/>
          <w:sz w:val="22"/>
          <w:szCs w:val="22"/>
          <w:u w:val="single"/>
        </w:rPr>
      </w:pPr>
      <w:r w:rsidRPr="0000677E">
        <w:rPr>
          <w:rFonts w:ascii="Arial" w:hAnsi="Arial" w:cs="Arial"/>
          <w:b/>
          <w:sz w:val="22"/>
          <w:szCs w:val="22"/>
        </w:rPr>
        <w:t>6.</w:t>
      </w:r>
      <w:r w:rsidRPr="0000677E">
        <w:rPr>
          <w:rFonts w:ascii="Arial" w:hAnsi="Arial" w:cs="Arial"/>
          <w:sz w:val="22"/>
          <w:szCs w:val="22"/>
        </w:rPr>
        <w:t xml:space="preserve"> </w:t>
      </w:r>
      <w:r w:rsidR="00927A34" w:rsidRPr="0000677E">
        <w:rPr>
          <w:rFonts w:ascii="Arial" w:hAnsi="Arial" w:cs="Arial"/>
          <w:sz w:val="22"/>
          <w:szCs w:val="22"/>
        </w:rPr>
        <w:tab/>
      </w:r>
      <w:r w:rsidRPr="0000677E">
        <w:rPr>
          <w:rFonts w:ascii="Arial" w:hAnsi="Arial" w:cs="Arial"/>
          <w:sz w:val="22"/>
          <w:szCs w:val="22"/>
        </w:rPr>
        <w:t xml:space="preserve">adres </w:t>
      </w:r>
      <w:r w:rsidR="004A13BF">
        <w:rPr>
          <w:rFonts w:ascii="Arial" w:hAnsi="Arial" w:cs="Arial"/>
          <w:sz w:val="22"/>
          <w:szCs w:val="22"/>
        </w:rPr>
        <w:t xml:space="preserve">strony internetowej </w:t>
      </w:r>
      <w:r w:rsidR="004A13BF">
        <w:rPr>
          <w:rFonts w:ascii="Arial" w:hAnsi="Arial" w:cs="Arial"/>
          <w:sz w:val="22"/>
          <w:szCs w:val="22"/>
        </w:rPr>
        <w:br/>
        <w:t xml:space="preserve">              Zamawiającego</w:t>
      </w:r>
      <w:r w:rsidR="00AF06E8" w:rsidRPr="0000677E">
        <w:rPr>
          <w:rFonts w:ascii="Arial" w:hAnsi="Arial" w:cs="Arial"/>
          <w:sz w:val="22"/>
          <w:szCs w:val="22"/>
        </w:rPr>
        <w:t>:</w:t>
      </w:r>
      <w:r w:rsidR="00AF06E8" w:rsidRPr="0000677E">
        <w:rPr>
          <w:rFonts w:ascii="Arial" w:hAnsi="Arial" w:cs="Arial"/>
          <w:color w:val="FF0000"/>
          <w:sz w:val="22"/>
          <w:szCs w:val="22"/>
        </w:rPr>
        <w:t xml:space="preserve">  </w:t>
      </w:r>
      <w:r w:rsidR="004A13BF">
        <w:rPr>
          <w:rFonts w:ascii="Arial" w:hAnsi="Arial" w:cs="Arial"/>
          <w:color w:val="FF0000"/>
          <w:sz w:val="22"/>
          <w:szCs w:val="22"/>
        </w:rPr>
        <w:t xml:space="preserve">                         </w:t>
      </w:r>
      <w:r w:rsidR="004A13BF" w:rsidRPr="004A13BF">
        <w:rPr>
          <w:rFonts w:ascii="Arial" w:hAnsi="Arial" w:cs="Arial"/>
          <w:color w:val="FF0000"/>
          <w:sz w:val="22"/>
          <w:szCs w:val="22"/>
        </w:rPr>
        <w:t xml:space="preserve">      </w:t>
      </w:r>
      <w:r w:rsidR="00B66408" w:rsidRPr="004A13BF">
        <w:rPr>
          <w:rFonts w:ascii="Arial" w:hAnsi="Arial" w:cs="Arial"/>
          <w:sz w:val="22"/>
          <w:szCs w:val="22"/>
        </w:rPr>
        <w:t xml:space="preserve"> </w:t>
      </w:r>
      <w:hyperlink r:id="rId11" w:history="1">
        <w:r w:rsidR="004A13BF" w:rsidRPr="004A13BF">
          <w:rPr>
            <w:rStyle w:val="Hipercze"/>
            <w:rFonts w:ascii="Arial" w:eastAsia="Arial" w:hAnsi="Arial" w:cs="Arial"/>
            <w:b/>
            <w:color w:val="auto"/>
            <w:sz w:val="22"/>
            <w:szCs w:val="22"/>
            <w:u w:val="none"/>
          </w:rPr>
          <w:t>https://ozjftc.wp.mil.pl</w:t>
        </w:r>
      </w:hyperlink>
    </w:p>
    <w:tbl>
      <w:tblPr>
        <w:tblW w:w="9612"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12"/>
      </w:tblGrid>
      <w:tr w:rsidR="00E0637E" w:rsidRPr="0000677E" w14:paraId="55116CC2" w14:textId="77777777" w:rsidTr="005D6F6C">
        <w:trPr>
          <w:trHeight w:val="657"/>
        </w:trPr>
        <w:tc>
          <w:tcPr>
            <w:tcW w:w="9612" w:type="dxa"/>
            <w:shd w:val="clear" w:color="auto" w:fill="D9D9D9" w:themeFill="background1" w:themeFillShade="D9"/>
            <w:vAlign w:val="center"/>
          </w:tcPr>
          <w:p w14:paraId="4936C431" w14:textId="77777777" w:rsidR="00E0637E" w:rsidRPr="0000677E" w:rsidRDefault="00421E98" w:rsidP="004840EB">
            <w:pPr>
              <w:pStyle w:val="Subhead2"/>
              <w:tabs>
                <w:tab w:val="left" w:pos="0"/>
                <w:tab w:val="left" w:pos="284"/>
              </w:tabs>
              <w:spacing w:line="276" w:lineRule="auto"/>
              <w:rPr>
                <w:rFonts w:ascii="Arial" w:hAnsi="Arial" w:cs="Arial"/>
                <w:sz w:val="22"/>
                <w:szCs w:val="22"/>
              </w:rPr>
            </w:pPr>
            <w:r w:rsidRPr="0000677E">
              <w:rPr>
                <w:rFonts w:ascii="Arial" w:hAnsi="Arial" w:cs="Arial"/>
                <w:sz w:val="22"/>
                <w:szCs w:val="22"/>
                <w:highlight w:val="lightGray"/>
              </w:rPr>
              <w:t xml:space="preserve">CZĘŚĆ II. </w:t>
            </w:r>
            <w:r w:rsidR="00E0637E" w:rsidRPr="0000677E">
              <w:rPr>
                <w:rFonts w:ascii="Arial" w:hAnsi="Arial" w:cs="Arial"/>
                <w:sz w:val="22"/>
                <w:szCs w:val="22"/>
                <w:highlight w:val="lightGray"/>
              </w:rPr>
              <w:tab/>
              <w:t xml:space="preserve">Oznaczenie sprawy </w:t>
            </w:r>
            <w:r w:rsidR="00636317" w:rsidRPr="0000677E">
              <w:rPr>
                <w:rFonts w:ascii="Arial" w:hAnsi="Arial" w:cs="Arial"/>
                <w:sz w:val="22"/>
                <w:szCs w:val="22"/>
                <w:highlight w:val="lightGray"/>
              </w:rPr>
              <w:t>oraz tryb udzielenia zamówienia</w:t>
            </w:r>
            <w:r w:rsidRPr="0000677E">
              <w:rPr>
                <w:rFonts w:ascii="Arial" w:hAnsi="Arial" w:cs="Arial"/>
                <w:sz w:val="22"/>
                <w:szCs w:val="22"/>
                <w:highlight w:val="lightGray"/>
              </w:rPr>
              <w:t>.</w:t>
            </w:r>
          </w:p>
        </w:tc>
      </w:tr>
    </w:tbl>
    <w:p w14:paraId="188629F7" w14:textId="3956DC9E" w:rsidR="000C1CAB" w:rsidRPr="0000677E" w:rsidRDefault="000C1CAB" w:rsidP="00C348A8">
      <w:pPr>
        <w:pStyle w:val="Subhead2"/>
        <w:numPr>
          <w:ilvl w:val="0"/>
          <w:numId w:val="16"/>
        </w:numPr>
        <w:tabs>
          <w:tab w:val="left" w:pos="426"/>
        </w:tabs>
        <w:spacing w:after="120" w:line="276" w:lineRule="auto"/>
        <w:ind w:left="426" w:hanging="284"/>
        <w:jc w:val="both"/>
        <w:rPr>
          <w:rFonts w:ascii="Arial" w:hAnsi="Arial" w:cs="Arial"/>
          <w:b w:val="0"/>
          <w:bCs w:val="0"/>
          <w:sz w:val="22"/>
          <w:szCs w:val="22"/>
        </w:rPr>
      </w:pPr>
      <w:r w:rsidRPr="0000677E">
        <w:rPr>
          <w:rFonts w:ascii="Arial" w:hAnsi="Arial" w:cs="Arial"/>
          <w:b w:val="0"/>
          <w:bCs w:val="0"/>
          <w:sz w:val="22"/>
          <w:szCs w:val="22"/>
        </w:rPr>
        <w:t xml:space="preserve">Postępowanie oznaczone jest przez </w:t>
      </w:r>
      <w:r w:rsidR="007D685B" w:rsidRPr="0000677E">
        <w:rPr>
          <w:rFonts w:ascii="Arial" w:hAnsi="Arial" w:cs="Arial"/>
          <w:b w:val="0"/>
          <w:bCs w:val="0"/>
          <w:sz w:val="22"/>
          <w:szCs w:val="22"/>
        </w:rPr>
        <w:t xml:space="preserve">Zamawiającego </w:t>
      </w:r>
      <w:r w:rsidRPr="0000677E">
        <w:rPr>
          <w:rFonts w:ascii="Arial" w:hAnsi="Arial" w:cs="Arial"/>
          <w:b w:val="0"/>
          <w:bCs w:val="0"/>
          <w:sz w:val="22"/>
          <w:szCs w:val="22"/>
        </w:rPr>
        <w:t>numerem:</w:t>
      </w:r>
      <w:r w:rsidR="00092CB9" w:rsidRPr="0000677E">
        <w:rPr>
          <w:rFonts w:ascii="Arial" w:hAnsi="Arial" w:cs="Arial"/>
          <w:b w:val="0"/>
          <w:bCs w:val="0"/>
          <w:sz w:val="22"/>
          <w:szCs w:val="22"/>
        </w:rPr>
        <w:t xml:space="preserve"> </w:t>
      </w:r>
      <w:r w:rsidR="000F3A27">
        <w:rPr>
          <w:rFonts w:ascii="Arial" w:hAnsi="Arial" w:cs="Arial"/>
          <w:bCs w:val="0"/>
          <w:sz w:val="22"/>
          <w:szCs w:val="22"/>
        </w:rPr>
        <w:t>15/P/OiB/2024</w:t>
      </w:r>
      <w:r w:rsidR="00312182" w:rsidRPr="0000677E">
        <w:rPr>
          <w:rFonts w:ascii="Arial" w:hAnsi="Arial" w:cs="Arial"/>
          <w:sz w:val="22"/>
          <w:szCs w:val="22"/>
        </w:rPr>
        <w:t>.</w:t>
      </w:r>
      <w:r w:rsidR="00312182" w:rsidRPr="0000677E">
        <w:rPr>
          <w:rFonts w:ascii="Arial" w:hAnsi="Arial" w:cs="Arial"/>
          <w:b w:val="0"/>
          <w:i/>
          <w:sz w:val="22"/>
          <w:szCs w:val="22"/>
        </w:rPr>
        <w:t xml:space="preserve"> </w:t>
      </w:r>
      <w:r w:rsidRPr="0000677E">
        <w:rPr>
          <w:rFonts w:ascii="Arial" w:hAnsi="Arial" w:cs="Arial"/>
          <w:b w:val="0"/>
          <w:bCs w:val="0"/>
          <w:sz w:val="22"/>
          <w:szCs w:val="22"/>
        </w:rPr>
        <w:t>Wykonawcy po</w:t>
      </w:r>
      <w:r w:rsidR="007D685B" w:rsidRPr="0000677E">
        <w:rPr>
          <w:rFonts w:ascii="Arial" w:hAnsi="Arial" w:cs="Arial"/>
          <w:b w:val="0"/>
          <w:bCs w:val="0"/>
          <w:sz w:val="22"/>
          <w:szCs w:val="22"/>
        </w:rPr>
        <w:t xml:space="preserve">winni we wszelkich kontaktach z </w:t>
      </w:r>
      <w:r w:rsidRPr="0000677E">
        <w:rPr>
          <w:rFonts w:ascii="Arial" w:hAnsi="Arial" w:cs="Arial"/>
          <w:b w:val="0"/>
          <w:bCs w:val="0"/>
          <w:sz w:val="22"/>
          <w:szCs w:val="22"/>
        </w:rPr>
        <w:t>Zamawiającym powoływać się na wyżej podane oznaczenie.</w:t>
      </w:r>
    </w:p>
    <w:p w14:paraId="6E04BA40" w14:textId="7C63286E" w:rsidR="000A006A" w:rsidRPr="0000677E" w:rsidRDefault="006A2B66" w:rsidP="00C348A8">
      <w:pPr>
        <w:pStyle w:val="Subhead2"/>
        <w:numPr>
          <w:ilvl w:val="0"/>
          <w:numId w:val="16"/>
        </w:numPr>
        <w:spacing w:after="120" w:line="276" w:lineRule="auto"/>
        <w:ind w:left="426" w:hanging="284"/>
        <w:jc w:val="both"/>
        <w:rPr>
          <w:rFonts w:ascii="Arial" w:hAnsi="Arial" w:cs="Arial"/>
          <w:bCs w:val="0"/>
          <w:sz w:val="22"/>
          <w:szCs w:val="22"/>
        </w:rPr>
      </w:pPr>
      <w:r w:rsidRPr="0000677E">
        <w:rPr>
          <w:rFonts w:ascii="Arial" w:hAnsi="Arial" w:cs="Arial"/>
          <w:sz w:val="22"/>
          <w:szCs w:val="22"/>
        </w:rPr>
        <w:t xml:space="preserve">Postępowanie o udzielenie zamówienia </w:t>
      </w:r>
      <w:r w:rsidR="00017717" w:rsidRPr="0000677E">
        <w:rPr>
          <w:rFonts w:ascii="Arial" w:hAnsi="Arial" w:cs="Arial"/>
          <w:sz w:val="22"/>
          <w:szCs w:val="22"/>
        </w:rPr>
        <w:t>w dzi</w:t>
      </w:r>
      <w:r w:rsidR="0014457D" w:rsidRPr="0000677E">
        <w:rPr>
          <w:rFonts w:ascii="Arial" w:hAnsi="Arial" w:cs="Arial"/>
          <w:sz w:val="22"/>
          <w:szCs w:val="22"/>
        </w:rPr>
        <w:t>e</w:t>
      </w:r>
      <w:r w:rsidR="00017717" w:rsidRPr="0000677E">
        <w:rPr>
          <w:rFonts w:ascii="Arial" w:hAnsi="Arial" w:cs="Arial"/>
          <w:sz w:val="22"/>
          <w:szCs w:val="22"/>
        </w:rPr>
        <w:t xml:space="preserve">dzinach obronności i bezpieczeństwa, </w:t>
      </w:r>
      <w:r w:rsidRPr="0000677E">
        <w:rPr>
          <w:rFonts w:ascii="Arial" w:hAnsi="Arial" w:cs="Arial"/>
          <w:sz w:val="22"/>
          <w:szCs w:val="22"/>
        </w:rPr>
        <w:t>prowadzone jest w tr</w:t>
      </w:r>
      <w:r w:rsidR="0010633D" w:rsidRPr="0000677E">
        <w:rPr>
          <w:rFonts w:ascii="Arial" w:hAnsi="Arial" w:cs="Arial"/>
          <w:sz w:val="22"/>
          <w:szCs w:val="22"/>
        </w:rPr>
        <w:t xml:space="preserve">ybie przetargu </w:t>
      </w:r>
      <w:r w:rsidR="009505E9" w:rsidRPr="0000677E">
        <w:rPr>
          <w:rFonts w:ascii="Arial" w:hAnsi="Arial" w:cs="Arial"/>
          <w:sz w:val="22"/>
          <w:szCs w:val="22"/>
        </w:rPr>
        <w:t xml:space="preserve">zgodnie z </w:t>
      </w:r>
      <w:r w:rsidR="0040512E" w:rsidRPr="0000677E">
        <w:rPr>
          <w:rFonts w:ascii="Arial" w:hAnsi="Arial" w:cs="Arial"/>
          <w:sz w:val="22"/>
          <w:szCs w:val="22"/>
        </w:rPr>
        <w:t xml:space="preserve">Regulaminem udzielania zamówień publicznych na dostawy, usługi i roboty budowlane w Oddziale Zabezpieczenie Centrum Szkolenia Sił Połączonych </w:t>
      </w:r>
      <w:r w:rsidR="00746150" w:rsidRPr="0000677E">
        <w:rPr>
          <w:rFonts w:ascii="Arial" w:hAnsi="Arial" w:cs="Arial"/>
          <w:sz w:val="22"/>
          <w:szCs w:val="22"/>
        </w:rPr>
        <w:t xml:space="preserve">Organizacji </w:t>
      </w:r>
      <w:r w:rsidR="0040512E" w:rsidRPr="0000677E">
        <w:rPr>
          <w:rFonts w:ascii="Arial" w:hAnsi="Arial" w:cs="Arial"/>
          <w:sz w:val="22"/>
          <w:szCs w:val="22"/>
        </w:rPr>
        <w:t xml:space="preserve">Traktatu Północnoatlantyckiego </w:t>
      </w:r>
      <w:r w:rsidR="006C3B43">
        <w:rPr>
          <w:rFonts w:ascii="Arial" w:hAnsi="Arial" w:cs="Arial"/>
          <w:sz w:val="22"/>
          <w:szCs w:val="22"/>
        </w:rPr>
        <w:br/>
      </w:r>
      <w:r w:rsidR="00E33064">
        <w:rPr>
          <w:rFonts w:ascii="Arial" w:hAnsi="Arial" w:cs="Arial"/>
          <w:sz w:val="22"/>
          <w:szCs w:val="22"/>
        </w:rPr>
        <w:t>w Bydgoszczy, - Dział 4</w:t>
      </w:r>
      <w:r w:rsidR="0040512E" w:rsidRPr="0000677E">
        <w:rPr>
          <w:rFonts w:ascii="Arial" w:hAnsi="Arial" w:cs="Arial"/>
          <w:sz w:val="22"/>
          <w:szCs w:val="22"/>
        </w:rPr>
        <w:t xml:space="preserve">, </w:t>
      </w:r>
      <w:r w:rsidR="009505E9" w:rsidRPr="0000677E">
        <w:rPr>
          <w:rFonts w:ascii="Arial" w:hAnsi="Arial" w:cs="Arial"/>
          <w:sz w:val="22"/>
          <w:szCs w:val="22"/>
        </w:rPr>
        <w:t>dalej zwany „Regulaminem”</w:t>
      </w:r>
      <w:r w:rsidR="009F2717" w:rsidRPr="0000677E">
        <w:rPr>
          <w:rFonts w:ascii="Arial" w:hAnsi="Arial" w:cs="Arial"/>
          <w:sz w:val="22"/>
          <w:szCs w:val="22"/>
        </w:rPr>
        <w:t>.</w:t>
      </w:r>
    </w:p>
    <w:p w14:paraId="466A1B11" w14:textId="54F596FE" w:rsidR="00947782" w:rsidRPr="0000677E" w:rsidRDefault="009505E9" w:rsidP="00C348A8">
      <w:pPr>
        <w:pStyle w:val="Subhead2"/>
        <w:numPr>
          <w:ilvl w:val="0"/>
          <w:numId w:val="16"/>
        </w:numPr>
        <w:spacing w:after="120" w:line="276" w:lineRule="auto"/>
        <w:ind w:left="426" w:hanging="284"/>
        <w:jc w:val="both"/>
        <w:rPr>
          <w:rFonts w:ascii="Arial" w:hAnsi="Arial" w:cs="Arial"/>
          <w:b w:val="0"/>
          <w:bCs w:val="0"/>
          <w:sz w:val="22"/>
          <w:szCs w:val="22"/>
        </w:rPr>
      </w:pPr>
      <w:r w:rsidRPr="0000677E">
        <w:rPr>
          <w:rFonts w:ascii="Arial" w:hAnsi="Arial" w:cs="Arial"/>
          <w:sz w:val="22"/>
          <w:szCs w:val="22"/>
        </w:rPr>
        <w:t xml:space="preserve">Postępowanie o udzielenie zamówienia prowadzone </w:t>
      </w:r>
      <w:r w:rsidR="00067096" w:rsidRPr="0000677E">
        <w:rPr>
          <w:rFonts w:ascii="Arial" w:hAnsi="Arial" w:cs="Arial"/>
          <w:sz w:val="22"/>
          <w:szCs w:val="22"/>
        </w:rPr>
        <w:t>jest bez</w:t>
      </w:r>
      <w:r w:rsidRPr="0000677E">
        <w:rPr>
          <w:rFonts w:ascii="Arial" w:hAnsi="Arial" w:cs="Arial"/>
          <w:sz w:val="22"/>
          <w:szCs w:val="22"/>
        </w:rPr>
        <w:t xml:space="preserve"> stosowania przepisów ustawy z dnia </w:t>
      </w:r>
      <w:r w:rsidR="00BC0C0A">
        <w:rPr>
          <w:rFonts w:ascii="Arial" w:hAnsi="Arial" w:cs="Arial"/>
          <w:sz w:val="22"/>
          <w:szCs w:val="22"/>
        </w:rPr>
        <w:t>11 września 2019 r.</w:t>
      </w:r>
      <w:r w:rsidRPr="0000677E">
        <w:rPr>
          <w:rFonts w:ascii="Arial" w:hAnsi="Arial" w:cs="Arial"/>
          <w:sz w:val="22"/>
          <w:szCs w:val="22"/>
        </w:rPr>
        <w:t xml:space="preserve"> – Prawo Zam</w:t>
      </w:r>
      <w:r w:rsidR="00BC3DEA" w:rsidRPr="0000677E">
        <w:rPr>
          <w:rFonts w:ascii="Arial" w:hAnsi="Arial" w:cs="Arial"/>
          <w:sz w:val="22"/>
          <w:szCs w:val="22"/>
        </w:rPr>
        <w:t xml:space="preserve">ówień Publicznych (Dz. </w:t>
      </w:r>
      <w:r w:rsidR="00E33064">
        <w:rPr>
          <w:rFonts w:ascii="Arial" w:hAnsi="Arial" w:cs="Arial"/>
          <w:sz w:val="22"/>
          <w:szCs w:val="22"/>
        </w:rPr>
        <w:t>U. z 202</w:t>
      </w:r>
      <w:r w:rsidR="000F3A27">
        <w:rPr>
          <w:rFonts w:ascii="Arial" w:hAnsi="Arial" w:cs="Arial"/>
          <w:sz w:val="22"/>
          <w:szCs w:val="22"/>
        </w:rPr>
        <w:t>4</w:t>
      </w:r>
      <w:r w:rsidRPr="0000677E">
        <w:rPr>
          <w:rFonts w:ascii="Arial" w:hAnsi="Arial" w:cs="Arial"/>
          <w:sz w:val="22"/>
          <w:szCs w:val="22"/>
        </w:rPr>
        <w:t xml:space="preserve">, </w:t>
      </w:r>
      <w:r w:rsidR="00985BBD" w:rsidRPr="0000677E">
        <w:rPr>
          <w:rFonts w:ascii="Arial" w:hAnsi="Arial" w:cs="Arial"/>
          <w:sz w:val="22"/>
          <w:szCs w:val="22"/>
        </w:rPr>
        <w:t xml:space="preserve">poz. </w:t>
      </w:r>
      <w:r w:rsidR="000F3A27">
        <w:rPr>
          <w:rFonts w:ascii="Arial" w:hAnsi="Arial" w:cs="Arial"/>
          <w:sz w:val="22"/>
          <w:szCs w:val="22"/>
        </w:rPr>
        <w:t>1320</w:t>
      </w:r>
      <w:r w:rsidR="0040512E" w:rsidRPr="0000677E">
        <w:rPr>
          <w:rFonts w:ascii="Arial" w:hAnsi="Arial" w:cs="Arial"/>
          <w:sz w:val="22"/>
          <w:szCs w:val="22"/>
        </w:rPr>
        <w:t xml:space="preserve"> z późn.zm.</w:t>
      </w:r>
      <w:r w:rsidR="00BC0C0A">
        <w:rPr>
          <w:rFonts w:ascii="Arial" w:hAnsi="Arial" w:cs="Arial"/>
          <w:sz w:val="22"/>
          <w:szCs w:val="22"/>
        </w:rPr>
        <w:t>) na podstawie art. 2 ust. 1 pkt 3</w:t>
      </w:r>
      <w:r w:rsidRPr="0000677E">
        <w:rPr>
          <w:rFonts w:ascii="Arial" w:hAnsi="Arial" w:cs="Arial"/>
          <w:sz w:val="22"/>
          <w:szCs w:val="22"/>
        </w:rPr>
        <w:t xml:space="preserve"> tej ustawy. </w:t>
      </w:r>
    </w:p>
    <w:p w14:paraId="6F9D31B7" w14:textId="717DDBCF" w:rsidR="007A5286" w:rsidRPr="0000677E" w:rsidRDefault="00947782" w:rsidP="006C3B43">
      <w:pPr>
        <w:spacing w:after="120" w:line="276" w:lineRule="auto"/>
        <w:ind w:left="426" w:hanging="284"/>
        <w:jc w:val="both"/>
        <w:rPr>
          <w:rFonts w:ascii="Arial" w:hAnsi="Arial" w:cs="Arial"/>
          <w:sz w:val="22"/>
          <w:szCs w:val="22"/>
        </w:rPr>
      </w:pPr>
      <w:r w:rsidRPr="0000677E">
        <w:rPr>
          <w:rFonts w:ascii="Arial" w:hAnsi="Arial" w:cs="Arial"/>
          <w:sz w:val="22"/>
          <w:szCs w:val="22"/>
        </w:rPr>
        <w:tab/>
      </w:r>
      <w:r w:rsidR="009505E9" w:rsidRPr="0000677E">
        <w:rPr>
          <w:rFonts w:ascii="Arial" w:hAnsi="Arial" w:cs="Arial"/>
          <w:sz w:val="22"/>
          <w:szCs w:val="22"/>
        </w:rPr>
        <w:t xml:space="preserve">Postępowanie prowadzone jest na zasadach ustawy z dnia 23 kwietnia 1964 r. Kodeks Cywilny </w:t>
      </w:r>
      <w:r w:rsidR="0040512E" w:rsidRPr="0000677E">
        <w:rPr>
          <w:rFonts w:ascii="Arial" w:hAnsi="Arial" w:cs="Arial"/>
          <w:sz w:val="22"/>
          <w:szCs w:val="22"/>
        </w:rPr>
        <w:t>(</w:t>
      </w:r>
      <w:r w:rsidR="00BF545E" w:rsidRPr="00BF545E">
        <w:rPr>
          <w:rFonts w:ascii="Arial" w:hAnsi="Arial" w:cs="Arial"/>
          <w:sz w:val="22"/>
          <w:szCs w:val="22"/>
        </w:rPr>
        <w:t>Dz. U. z 2024</w:t>
      </w:r>
      <w:r w:rsidR="009505E9" w:rsidRPr="00BF545E">
        <w:rPr>
          <w:rFonts w:ascii="Arial" w:hAnsi="Arial" w:cs="Arial"/>
          <w:sz w:val="22"/>
          <w:szCs w:val="22"/>
        </w:rPr>
        <w:t xml:space="preserve"> r., poz. </w:t>
      </w:r>
      <w:r w:rsidR="00BF545E" w:rsidRPr="00BF545E">
        <w:rPr>
          <w:rFonts w:ascii="Arial" w:hAnsi="Arial" w:cs="Arial"/>
          <w:sz w:val="22"/>
          <w:szCs w:val="22"/>
        </w:rPr>
        <w:t>1061</w:t>
      </w:r>
      <w:r w:rsidR="00BF545E">
        <w:rPr>
          <w:rFonts w:ascii="Arial" w:hAnsi="Arial" w:cs="Arial"/>
          <w:sz w:val="22"/>
          <w:szCs w:val="22"/>
        </w:rPr>
        <w:t xml:space="preserve"> z późn. zm.</w:t>
      </w:r>
      <w:r w:rsidR="0000677E" w:rsidRPr="0000677E">
        <w:rPr>
          <w:rFonts w:ascii="Arial" w:hAnsi="Arial" w:cs="Arial"/>
          <w:sz w:val="22"/>
          <w:szCs w:val="22"/>
        </w:rPr>
        <w:t>)</w:t>
      </w:r>
      <w:r w:rsidR="009505E9" w:rsidRPr="0000677E">
        <w:rPr>
          <w:rFonts w:ascii="Arial" w:hAnsi="Arial" w:cs="Arial"/>
          <w:sz w:val="22"/>
          <w:szCs w:val="22"/>
        </w:rPr>
        <w:t xml:space="preserve"> oraz </w:t>
      </w:r>
      <w:r w:rsidR="00EC33CD">
        <w:rPr>
          <w:rFonts w:ascii="Arial" w:hAnsi="Arial" w:cs="Arial"/>
          <w:sz w:val="22"/>
          <w:szCs w:val="22"/>
        </w:rPr>
        <w:t>Regulaminu</w:t>
      </w:r>
      <w:r w:rsidR="0040512E" w:rsidRPr="0000677E">
        <w:rPr>
          <w:rFonts w:ascii="Arial" w:hAnsi="Arial" w:cs="Arial"/>
          <w:sz w:val="22"/>
          <w:szCs w:val="22"/>
        </w:rPr>
        <w:t xml:space="preserve"> udzielania zamówień publicznych </w:t>
      </w:r>
      <w:r w:rsidR="00EC33CD">
        <w:rPr>
          <w:rFonts w:ascii="Arial" w:hAnsi="Arial" w:cs="Arial"/>
          <w:sz w:val="22"/>
          <w:szCs w:val="22"/>
        </w:rPr>
        <w:br/>
      </w:r>
      <w:r w:rsidR="0040512E" w:rsidRPr="0000677E">
        <w:rPr>
          <w:rFonts w:ascii="Arial" w:hAnsi="Arial" w:cs="Arial"/>
          <w:sz w:val="22"/>
          <w:szCs w:val="22"/>
        </w:rPr>
        <w:t xml:space="preserve">na dostawy, usługi i roboty budowlane w Oddziale Zabezpieczenie Centrum Szkolenia Sił Połączonych </w:t>
      </w:r>
      <w:r w:rsidR="00746150" w:rsidRPr="0000677E">
        <w:rPr>
          <w:rFonts w:ascii="Arial" w:hAnsi="Arial" w:cs="Arial"/>
          <w:sz w:val="22"/>
          <w:szCs w:val="22"/>
        </w:rPr>
        <w:t xml:space="preserve">Organizacji </w:t>
      </w:r>
      <w:r w:rsidR="0040512E" w:rsidRPr="0000677E">
        <w:rPr>
          <w:rFonts w:ascii="Arial" w:hAnsi="Arial" w:cs="Arial"/>
          <w:sz w:val="22"/>
          <w:szCs w:val="22"/>
        </w:rPr>
        <w:t xml:space="preserve">Traktatu Północnoatlantyckiego w Bydgoszczy, - Dział </w:t>
      </w:r>
      <w:r w:rsidR="00BC0C0A">
        <w:rPr>
          <w:rFonts w:ascii="Arial" w:hAnsi="Arial" w:cs="Arial"/>
          <w:sz w:val="22"/>
          <w:szCs w:val="22"/>
        </w:rPr>
        <w:t>4</w:t>
      </w:r>
      <w:r w:rsidR="0040512E" w:rsidRPr="0000677E">
        <w:rPr>
          <w:rFonts w:ascii="Arial" w:hAnsi="Arial" w:cs="Arial"/>
          <w:sz w:val="22"/>
          <w:szCs w:val="22"/>
        </w:rPr>
        <w:t xml:space="preserve">, dalej zwany „Regulaminem”. </w:t>
      </w:r>
    </w:p>
    <w:p w14:paraId="7C8931D0" w14:textId="77777777" w:rsidR="000A006A" w:rsidRPr="0000677E" w:rsidRDefault="009505E9" w:rsidP="00C348A8">
      <w:pPr>
        <w:pStyle w:val="Akapitzlist"/>
        <w:numPr>
          <w:ilvl w:val="0"/>
          <w:numId w:val="16"/>
        </w:numPr>
        <w:spacing w:after="120" w:line="276" w:lineRule="auto"/>
        <w:ind w:left="426" w:hanging="284"/>
        <w:jc w:val="both"/>
        <w:rPr>
          <w:rFonts w:ascii="Arial" w:hAnsi="Arial" w:cs="Arial"/>
          <w:sz w:val="22"/>
          <w:szCs w:val="22"/>
        </w:rPr>
      </w:pPr>
      <w:r w:rsidRPr="0000677E">
        <w:rPr>
          <w:rFonts w:ascii="Arial" w:hAnsi="Arial" w:cs="Arial"/>
          <w:sz w:val="22"/>
          <w:szCs w:val="22"/>
        </w:rPr>
        <w:t>Zamówienie publiczne będzie udzielone w trybie p</w:t>
      </w:r>
      <w:r w:rsidR="000A006A" w:rsidRPr="0000677E">
        <w:rPr>
          <w:rFonts w:ascii="Arial" w:hAnsi="Arial" w:cs="Arial"/>
          <w:sz w:val="22"/>
          <w:szCs w:val="22"/>
        </w:rPr>
        <w:t>rzetargu zgodnie z Regulaminem.</w:t>
      </w:r>
    </w:p>
    <w:p w14:paraId="26DE5B93" w14:textId="2B911FFD" w:rsidR="008C41DF" w:rsidRPr="00042A15" w:rsidRDefault="00E14E86" w:rsidP="00C348A8">
      <w:pPr>
        <w:pStyle w:val="Akapitzlist"/>
        <w:numPr>
          <w:ilvl w:val="0"/>
          <w:numId w:val="16"/>
        </w:numPr>
        <w:spacing w:after="120" w:line="276" w:lineRule="auto"/>
        <w:ind w:left="426" w:hanging="284"/>
        <w:jc w:val="both"/>
        <w:rPr>
          <w:rFonts w:ascii="Arial" w:hAnsi="Arial" w:cs="Arial"/>
          <w:sz w:val="22"/>
          <w:szCs w:val="22"/>
        </w:rPr>
      </w:pPr>
      <w:r w:rsidRPr="0000677E">
        <w:rPr>
          <w:rFonts w:ascii="Arial" w:hAnsi="Arial" w:cs="Arial"/>
          <w:b/>
          <w:sz w:val="22"/>
          <w:szCs w:val="22"/>
        </w:rPr>
        <w:t xml:space="preserve">Zamawiający informuje, że </w:t>
      </w:r>
      <w:r w:rsidR="00542C3A" w:rsidRPr="0000677E">
        <w:rPr>
          <w:rFonts w:ascii="Arial" w:hAnsi="Arial" w:cs="Arial"/>
          <w:b/>
          <w:sz w:val="22"/>
          <w:szCs w:val="22"/>
        </w:rPr>
        <w:t xml:space="preserve">zgodnie z </w:t>
      </w:r>
      <w:r w:rsidR="00760EF6" w:rsidRPr="0000677E">
        <w:rPr>
          <w:rFonts w:ascii="Arial" w:hAnsi="Arial" w:cs="Arial"/>
          <w:b/>
          <w:sz w:val="22"/>
          <w:szCs w:val="22"/>
        </w:rPr>
        <w:t xml:space="preserve">Działem </w:t>
      </w:r>
      <w:r w:rsidR="00BC0C0A">
        <w:rPr>
          <w:rFonts w:ascii="Arial" w:hAnsi="Arial" w:cs="Arial"/>
          <w:b/>
          <w:sz w:val="22"/>
          <w:szCs w:val="22"/>
        </w:rPr>
        <w:t>4</w:t>
      </w:r>
      <w:r w:rsidR="00760EF6" w:rsidRPr="0000677E">
        <w:rPr>
          <w:rFonts w:ascii="Arial" w:hAnsi="Arial" w:cs="Arial"/>
          <w:b/>
          <w:sz w:val="22"/>
          <w:szCs w:val="22"/>
        </w:rPr>
        <w:t xml:space="preserve"> </w:t>
      </w:r>
      <w:r w:rsidR="00542C3A" w:rsidRPr="0000677E">
        <w:rPr>
          <w:rFonts w:ascii="Arial" w:hAnsi="Arial" w:cs="Arial"/>
          <w:b/>
          <w:sz w:val="22"/>
          <w:szCs w:val="22"/>
        </w:rPr>
        <w:t>§11</w:t>
      </w:r>
      <w:r w:rsidR="00BC7F79" w:rsidRPr="0000677E">
        <w:rPr>
          <w:rFonts w:ascii="Arial" w:hAnsi="Arial" w:cs="Arial"/>
          <w:b/>
          <w:sz w:val="22"/>
          <w:szCs w:val="22"/>
        </w:rPr>
        <w:t xml:space="preserve"> </w:t>
      </w:r>
      <w:r w:rsidR="00786B7E" w:rsidRPr="0000677E">
        <w:rPr>
          <w:rFonts w:ascii="Arial" w:hAnsi="Arial" w:cs="Arial"/>
          <w:b/>
          <w:color w:val="000000" w:themeColor="text1"/>
          <w:sz w:val="22"/>
          <w:szCs w:val="22"/>
        </w:rPr>
        <w:t>ust.</w:t>
      </w:r>
      <w:r w:rsidR="00BC7F79" w:rsidRPr="0000677E">
        <w:rPr>
          <w:rFonts w:ascii="Arial" w:hAnsi="Arial" w:cs="Arial"/>
          <w:b/>
          <w:color w:val="000000" w:themeColor="text1"/>
          <w:sz w:val="22"/>
          <w:szCs w:val="22"/>
        </w:rPr>
        <w:t xml:space="preserve"> </w:t>
      </w:r>
      <w:r w:rsidR="00BC7F79" w:rsidRPr="0000677E">
        <w:rPr>
          <w:rFonts w:ascii="Arial" w:hAnsi="Arial" w:cs="Arial"/>
          <w:b/>
          <w:sz w:val="22"/>
          <w:szCs w:val="22"/>
        </w:rPr>
        <w:t>16 Regulaminu</w:t>
      </w:r>
      <w:r w:rsidR="00C53EFB" w:rsidRPr="0000677E">
        <w:rPr>
          <w:rFonts w:ascii="Arial" w:hAnsi="Arial" w:cs="Arial"/>
          <w:b/>
          <w:sz w:val="22"/>
          <w:szCs w:val="22"/>
        </w:rPr>
        <w:t xml:space="preserve">, w pierwszej </w:t>
      </w:r>
      <w:r w:rsidRPr="0000677E">
        <w:rPr>
          <w:rFonts w:ascii="Arial" w:hAnsi="Arial" w:cs="Arial"/>
          <w:b/>
          <w:sz w:val="22"/>
          <w:szCs w:val="22"/>
        </w:rPr>
        <w:t>kolejności najpierw dokona oceny ofert, a następnie zbada, czy Wykonawca, którego oferta została oceniona jako najkorzystniejsza, nie podlega wykluczeniu i spełnia warunki udziału w postępowaniu.</w:t>
      </w:r>
    </w:p>
    <w:p w14:paraId="7984E780" w14:textId="2E2CD829" w:rsidR="00042A15" w:rsidRDefault="00042A15" w:rsidP="00042A15">
      <w:pPr>
        <w:spacing w:after="120" w:line="276" w:lineRule="auto"/>
        <w:jc w:val="both"/>
        <w:rPr>
          <w:rFonts w:ascii="Arial" w:hAnsi="Arial" w:cs="Arial"/>
          <w:sz w:val="22"/>
          <w:szCs w:val="22"/>
        </w:rPr>
      </w:pPr>
    </w:p>
    <w:p w14:paraId="096D6880" w14:textId="454EB48A" w:rsidR="00042A15" w:rsidRDefault="00042A15" w:rsidP="00042A15">
      <w:pPr>
        <w:spacing w:after="120" w:line="276" w:lineRule="auto"/>
        <w:jc w:val="both"/>
        <w:rPr>
          <w:rFonts w:ascii="Arial" w:hAnsi="Arial" w:cs="Arial"/>
          <w:sz w:val="22"/>
          <w:szCs w:val="22"/>
        </w:rPr>
      </w:pPr>
    </w:p>
    <w:p w14:paraId="7770FB41" w14:textId="4463E6BF" w:rsidR="00042A15" w:rsidRDefault="00042A15" w:rsidP="00042A15">
      <w:pPr>
        <w:spacing w:after="120" w:line="276" w:lineRule="auto"/>
        <w:jc w:val="both"/>
        <w:rPr>
          <w:rFonts w:ascii="Arial" w:hAnsi="Arial" w:cs="Arial"/>
          <w:sz w:val="22"/>
          <w:szCs w:val="22"/>
        </w:rPr>
      </w:pPr>
    </w:p>
    <w:p w14:paraId="47980A39" w14:textId="77777777" w:rsidR="00042A15" w:rsidRPr="00042A15" w:rsidRDefault="00042A15" w:rsidP="00042A15">
      <w:pPr>
        <w:spacing w:after="120" w:line="276" w:lineRule="auto"/>
        <w:jc w:val="both"/>
        <w:rPr>
          <w:rFonts w:ascii="Arial" w:hAnsi="Arial" w:cs="Arial"/>
          <w:sz w:val="22"/>
          <w:szCs w:val="22"/>
        </w:rPr>
      </w:pPr>
    </w:p>
    <w:tbl>
      <w:tblPr>
        <w:tblW w:w="960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05"/>
      </w:tblGrid>
      <w:tr w:rsidR="00E0637E" w:rsidRPr="0000677E" w14:paraId="34D8841F" w14:textId="77777777" w:rsidTr="00B676A6">
        <w:trPr>
          <w:trHeight w:val="687"/>
        </w:trPr>
        <w:tc>
          <w:tcPr>
            <w:tcW w:w="9605" w:type="dxa"/>
            <w:shd w:val="clear" w:color="auto" w:fill="D9D9D9" w:themeFill="background1" w:themeFillShade="D9"/>
            <w:vAlign w:val="center"/>
          </w:tcPr>
          <w:p w14:paraId="3B6BE261" w14:textId="77777777" w:rsidR="00E0637E" w:rsidRPr="0000677E" w:rsidRDefault="00421E98" w:rsidP="00B02E28">
            <w:pPr>
              <w:pStyle w:val="Subhead2"/>
              <w:tabs>
                <w:tab w:val="left" w:pos="0"/>
                <w:tab w:val="left" w:pos="284"/>
              </w:tabs>
              <w:spacing w:line="276" w:lineRule="auto"/>
              <w:rPr>
                <w:rFonts w:ascii="Arial" w:hAnsi="Arial" w:cs="Arial"/>
                <w:sz w:val="22"/>
                <w:szCs w:val="22"/>
              </w:rPr>
            </w:pPr>
            <w:r w:rsidRPr="0000677E">
              <w:rPr>
                <w:rFonts w:ascii="Arial" w:hAnsi="Arial" w:cs="Arial"/>
                <w:sz w:val="22"/>
                <w:szCs w:val="22"/>
                <w:highlight w:val="lightGray"/>
              </w:rPr>
              <w:t>CZĘŚĆ III.</w:t>
            </w:r>
            <w:r w:rsidR="00E23ABF" w:rsidRPr="0000677E">
              <w:rPr>
                <w:rFonts w:ascii="Arial" w:hAnsi="Arial" w:cs="Arial"/>
                <w:sz w:val="22"/>
                <w:szCs w:val="22"/>
                <w:highlight w:val="lightGray"/>
              </w:rPr>
              <w:t xml:space="preserve"> </w:t>
            </w:r>
            <w:r w:rsidR="0060269A" w:rsidRPr="0000677E">
              <w:rPr>
                <w:rFonts w:ascii="Arial" w:hAnsi="Arial" w:cs="Arial"/>
                <w:sz w:val="22"/>
                <w:szCs w:val="22"/>
                <w:highlight w:val="lightGray"/>
              </w:rPr>
              <w:t>Opis przedmiotu zamówienia</w:t>
            </w:r>
            <w:r w:rsidRPr="0000677E">
              <w:rPr>
                <w:rFonts w:ascii="Arial" w:hAnsi="Arial" w:cs="Arial"/>
                <w:sz w:val="22"/>
                <w:szCs w:val="22"/>
                <w:highlight w:val="lightGray"/>
              </w:rPr>
              <w:t>.</w:t>
            </w:r>
          </w:p>
        </w:tc>
      </w:tr>
    </w:tbl>
    <w:p w14:paraId="4E47BD3E" w14:textId="453C9065" w:rsidR="005D0960" w:rsidRPr="00DE7AB8" w:rsidRDefault="005D0960" w:rsidP="00C348A8">
      <w:pPr>
        <w:numPr>
          <w:ilvl w:val="0"/>
          <w:numId w:val="15"/>
        </w:numPr>
        <w:spacing w:after="120" w:line="276" w:lineRule="auto"/>
        <w:ind w:left="426" w:hanging="142"/>
        <w:jc w:val="both"/>
        <w:rPr>
          <w:rStyle w:val="Teksttreci10Bezpogrubienia"/>
          <w:rFonts w:ascii="Arial" w:hAnsi="Arial" w:cs="Arial"/>
          <w:bCs w:val="0"/>
          <w:sz w:val="22"/>
          <w:szCs w:val="22"/>
        </w:rPr>
      </w:pPr>
      <w:r w:rsidRPr="002122A1">
        <w:rPr>
          <w:rFonts w:ascii="Arial" w:hAnsi="Arial" w:cs="Arial"/>
          <w:sz w:val="22"/>
          <w:szCs w:val="22"/>
        </w:rPr>
        <w:t>Przedmiotem zamówienia jest usługa</w:t>
      </w:r>
      <w:r w:rsidRPr="002122A1">
        <w:rPr>
          <w:rFonts w:ascii="Arial" w:hAnsi="Arial" w:cs="Arial"/>
          <w:b/>
          <w:bCs/>
          <w:sz w:val="22"/>
          <w:szCs w:val="22"/>
        </w:rPr>
        <w:t xml:space="preserve"> </w:t>
      </w:r>
      <w:r w:rsidR="00BA1417" w:rsidRPr="008D7637">
        <w:rPr>
          <w:rFonts w:ascii="Arial" w:hAnsi="Arial" w:cs="Arial"/>
          <w:b/>
          <w:bCs/>
          <w:sz w:val="22"/>
          <w:szCs w:val="22"/>
        </w:rPr>
        <w:t xml:space="preserve">polegająca na </w:t>
      </w:r>
      <w:r w:rsidR="00BA1417">
        <w:rPr>
          <w:rFonts w:ascii="Arial" w:hAnsi="Arial" w:cs="Arial"/>
          <w:b/>
          <w:bCs/>
          <w:sz w:val="22"/>
          <w:szCs w:val="22"/>
        </w:rPr>
        <w:t xml:space="preserve">serwisie </w:t>
      </w:r>
      <w:r w:rsidR="000F3A27">
        <w:rPr>
          <w:rFonts w:ascii="Arial" w:hAnsi="Arial" w:cs="Arial"/>
          <w:b/>
          <w:bCs/>
          <w:sz w:val="22"/>
          <w:szCs w:val="22"/>
        </w:rPr>
        <w:t xml:space="preserve">systemu i </w:t>
      </w:r>
      <w:r w:rsidR="00840DAB">
        <w:rPr>
          <w:rFonts w:ascii="Arial" w:hAnsi="Arial" w:cs="Arial"/>
          <w:b/>
          <w:bCs/>
          <w:sz w:val="22"/>
          <w:szCs w:val="22"/>
        </w:rPr>
        <w:t>instalacji elektrycznych i agregatów prądotwórczych.</w:t>
      </w:r>
    </w:p>
    <w:p w14:paraId="5BED674C" w14:textId="60EDE795" w:rsidR="00CE5DD9" w:rsidRPr="0022264A" w:rsidRDefault="00AB62BF" w:rsidP="00C348A8">
      <w:pPr>
        <w:pStyle w:val="Akapitzlist"/>
        <w:numPr>
          <w:ilvl w:val="0"/>
          <w:numId w:val="15"/>
        </w:numPr>
        <w:spacing w:before="120" w:after="120" w:line="276" w:lineRule="auto"/>
        <w:ind w:left="426" w:hanging="142"/>
        <w:jc w:val="both"/>
        <w:rPr>
          <w:rFonts w:ascii="Arial" w:eastAsia="Calibri" w:hAnsi="Arial" w:cs="Arial"/>
          <w:b/>
          <w:sz w:val="22"/>
          <w:szCs w:val="22"/>
          <w:lang w:eastAsia="en-US"/>
        </w:rPr>
      </w:pPr>
      <w:r w:rsidRPr="0022264A">
        <w:rPr>
          <w:rFonts w:ascii="Arial" w:hAnsi="Arial" w:cs="Arial"/>
          <w:spacing w:val="-4"/>
          <w:sz w:val="22"/>
          <w:szCs w:val="22"/>
        </w:rPr>
        <w:t>Nazwa i kod przedmiotu zamówienia określone we Wspólnym Słowniku Zamówień (CPV):</w:t>
      </w:r>
    </w:p>
    <w:p w14:paraId="3DA0C020" w14:textId="77777777" w:rsidR="002F0B3C" w:rsidRPr="0000677E" w:rsidRDefault="00CE5DD9" w:rsidP="002F0B3C">
      <w:pPr>
        <w:spacing w:after="120" w:line="276" w:lineRule="auto"/>
        <w:jc w:val="both"/>
        <w:rPr>
          <w:rFonts w:ascii="Arial" w:hAnsi="Arial" w:cs="Arial"/>
          <w:b/>
          <w:spacing w:val="-4"/>
          <w:sz w:val="22"/>
          <w:szCs w:val="22"/>
        </w:rPr>
      </w:pPr>
      <w:r w:rsidRPr="0000677E">
        <w:rPr>
          <w:rFonts w:ascii="Arial" w:hAnsi="Arial" w:cs="Arial"/>
          <w:spacing w:val="-4"/>
          <w:sz w:val="22"/>
          <w:szCs w:val="22"/>
        </w:rPr>
        <w:t xml:space="preserve"> </w:t>
      </w:r>
      <w:r w:rsidR="00B02E28" w:rsidRPr="0000677E">
        <w:rPr>
          <w:rFonts w:ascii="Arial" w:hAnsi="Arial" w:cs="Arial"/>
          <w:spacing w:val="-4"/>
          <w:sz w:val="22"/>
          <w:szCs w:val="22"/>
        </w:rPr>
        <w:t xml:space="preserve">     </w:t>
      </w:r>
      <w:r w:rsidR="002F0B3C" w:rsidRPr="0000677E">
        <w:rPr>
          <w:rFonts w:ascii="Arial" w:hAnsi="Arial" w:cs="Arial"/>
          <w:b/>
          <w:spacing w:val="-4"/>
          <w:sz w:val="22"/>
          <w:szCs w:val="22"/>
        </w:rPr>
        <w:t xml:space="preserve">Główny kod CPV </w:t>
      </w:r>
    </w:p>
    <w:p w14:paraId="5AF76C95" w14:textId="28E18F55" w:rsidR="00EF7070" w:rsidRPr="0000677E" w:rsidRDefault="00EF7070" w:rsidP="002F0B3C">
      <w:pPr>
        <w:spacing w:after="120" w:line="276" w:lineRule="auto"/>
        <w:jc w:val="both"/>
        <w:rPr>
          <w:rFonts w:ascii="Arial" w:hAnsi="Arial" w:cs="Arial"/>
          <w:b/>
          <w:spacing w:val="-4"/>
          <w:sz w:val="22"/>
          <w:szCs w:val="22"/>
        </w:rPr>
      </w:pPr>
      <w:r w:rsidRPr="0000677E">
        <w:rPr>
          <w:rFonts w:ascii="Arial" w:hAnsi="Arial" w:cs="Arial"/>
          <w:sz w:val="22"/>
          <w:szCs w:val="22"/>
        </w:rPr>
        <w:t xml:space="preserve">              </w:t>
      </w:r>
      <w:bookmarkStart w:id="0" w:name="_Hlk54768367"/>
      <w:r w:rsidR="00542C3A" w:rsidRPr="0000677E">
        <w:rPr>
          <w:rFonts w:ascii="Arial" w:hAnsi="Arial" w:cs="Arial"/>
          <w:sz w:val="22"/>
          <w:szCs w:val="22"/>
        </w:rPr>
        <w:t>50</w:t>
      </w:r>
      <w:r w:rsidR="005D0960">
        <w:rPr>
          <w:rFonts w:ascii="Arial" w:hAnsi="Arial" w:cs="Arial"/>
          <w:sz w:val="22"/>
          <w:szCs w:val="22"/>
        </w:rPr>
        <w:t>700000-2</w:t>
      </w:r>
      <w:r w:rsidR="00542C3A" w:rsidRPr="0000677E">
        <w:rPr>
          <w:rFonts w:ascii="Arial" w:hAnsi="Arial" w:cs="Arial"/>
          <w:sz w:val="22"/>
          <w:szCs w:val="22"/>
        </w:rPr>
        <w:t xml:space="preserve"> </w:t>
      </w:r>
      <w:r w:rsidRPr="0000677E">
        <w:rPr>
          <w:rFonts w:ascii="Arial" w:hAnsi="Arial" w:cs="Arial"/>
          <w:sz w:val="22"/>
          <w:szCs w:val="22"/>
        </w:rPr>
        <w:tab/>
      </w:r>
      <w:bookmarkEnd w:id="0"/>
      <w:r w:rsidR="005D0960">
        <w:rPr>
          <w:rFonts w:ascii="Arial" w:hAnsi="Arial" w:cs="Arial"/>
          <w:sz w:val="22"/>
          <w:szCs w:val="22"/>
        </w:rPr>
        <w:t>Usługi w zakresie napraw i konserwacji instalacji budynkowych</w:t>
      </w:r>
    </w:p>
    <w:p w14:paraId="7206E8C0" w14:textId="319E54EA" w:rsidR="00915370" w:rsidRPr="000F3A27" w:rsidRDefault="00915370" w:rsidP="000F3A27">
      <w:pPr>
        <w:pStyle w:val="Akapitzlist"/>
        <w:numPr>
          <w:ilvl w:val="0"/>
          <w:numId w:val="15"/>
        </w:numPr>
        <w:spacing w:after="120" w:line="276" w:lineRule="auto"/>
        <w:ind w:left="567"/>
        <w:jc w:val="both"/>
        <w:rPr>
          <w:rFonts w:ascii="Arial" w:hAnsi="Arial" w:cs="Arial"/>
          <w:b/>
          <w:sz w:val="22"/>
          <w:szCs w:val="22"/>
        </w:rPr>
      </w:pPr>
      <w:r w:rsidRPr="00840DAB">
        <w:rPr>
          <w:rFonts w:ascii="Arial" w:hAnsi="Arial" w:cs="Arial"/>
          <w:sz w:val="22"/>
          <w:szCs w:val="22"/>
        </w:rPr>
        <w:t xml:space="preserve">Przedmiotem zamówienia jest </w:t>
      </w:r>
      <w:r w:rsidRPr="00840DAB">
        <w:rPr>
          <w:rFonts w:ascii="Arial" w:hAnsi="Arial" w:cs="Arial"/>
          <w:b/>
          <w:sz w:val="22"/>
          <w:szCs w:val="22"/>
        </w:rPr>
        <w:t>usługa</w:t>
      </w:r>
      <w:r w:rsidRPr="00840DAB">
        <w:rPr>
          <w:rFonts w:ascii="Arial" w:hAnsi="Arial" w:cs="Arial"/>
          <w:b/>
          <w:bCs/>
          <w:sz w:val="22"/>
          <w:szCs w:val="22"/>
        </w:rPr>
        <w:t xml:space="preserve"> polegająca na </w:t>
      </w:r>
      <w:r w:rsidR="00062F27" w:rsidRPr="00840DAB">
        <w:rPr>
          <w:rFonts w:ascii="Arial" w:hAnsi="Arial" w:cs="Arial"/>
          <w:b/>
          <w:bCs/>
          <w:sz w:val="22"/>
          <w:szCs w:val="22"/>
        </w:rPr>
        <w:t>serwisie</w:t>
      </w:r>
      <w:r w:rsidR="000F3A27">
        <w:rPr>
          <w:rFonts w:ascii="Arial" w:hAnsi="Arial" w:cs="Arial"/>
          <w:b/>
          <w:bCs/>
          <w:sz w:val="22"/>
          <w:szCs w:val="22"/>
        </w:rPr>
        <w:t xml:space="preserve"> systemu i </w:t>
      </w:r>
      <w:r w:rsidR="00840DAB" w:rsidRPr="00840DAB">
        <w:rPr>
          <w:rFonts w:ascii="Arial" w:hAnsi="Arial" w:cs="Arial"/>
          <w:b/>
          <w:bCs/>
          <w:sz w:val="22"/>
          <w:szCs w:val="22"/>
        </w:rPr>
        <w:t>instalacji elektrycznych i agregatów prądotwórczych</w:t>
      </w:r>
      <w:r w:rsidR="000F3A27">
        <w:rPr>
          <w:rFonts w:ascii="Arial" w:hAnsi="Arial" w:cs="Arial"/>
          <w:b/>
          <w:bCs/>
          <w:sz w:val="22"/>
          <w:szCs w:val="22"/>
        </w:rPr>
        <w:t xml:space="preserve"> </w:t>
      </w:r>
      <w:r w:rsidRPr="000F3A27">
        <w:rPr>
          <w:rFonts w:ascii="Arial" w:hAnsi="Arial" w:cs="Arial"/>
          <w:bCs/>
          <w:sz w:val="22"/>
          <w:szCs w:val="22"/>
        </w:rPr>
        <w:t>w zakresie i na zasadach szczegółowo określonych w</w:t>
      </w:r>
      <w:r w:rsidR="005668AC" w:rsidRPr="000F3A27">
        <w:rPr>
          <w:rFonts w:ascii="Arial" w:hAnsi="Arial" w:cs="Arial"/>
          <w:bCs/>
          <w:sz w:val="22"/>
          <w:szCs w:val="22"/>
        </w:rPr>
        <w:t> </w:t>
      </w:r>
      <w:r w:rsidRPr="000F3A27">
        <w:rPr>
          <w:rFonts w:ascii="Arial" w:hAnsi="Arial" w:cs="Arial"/>
          <w:bCs/>
          <w:sz w:val="22"/>
          <w:szCs w:val="22"/>
        </w:rPr>
        <w:t>niniejszej SWZ</w:t>
      </w:r>
      <w:r w:rsidRPr="000F3A27">
        <w:rPr>
          <w:rFonts w:ascii="Arial" w:hAnsi="Arial" w:cs="Arial"/>
          <w:sz w:val="22"/>
          <w:szCs w:val="22"/>
        </w:rPr>
        <w:t>.</w:t>
      </w:r>
    </w:p>
    <w:p w14:paraId="0E1BF0F5" w14:textId="51E96303" w:rsidR="00915370" w:rsidRPr="008D7637" w:rsidRDefault="00915370" w:rsidP="00915370">
      <w:pPr>
        <w:pStyle w:val="Akapitzlist"/>
        <w:spacing w:line="276" w:lineRule="auto"/>
        <w:ind w:left="426"/>
        <w:jc w:val="both"/>
        <w:rPr>
          <w:rFonts w:ascii="Arial" w:hAnsi="Arial" w:cs="Arial"/>
          <w:b/>
          <w:sz w:val="22"/>
          <w:szCs w:val="22"/>
        </w:rPr>
      </w:pPr>
      <w:r w:rsidRPr="008D7637">
        <w:rPr>
          <w:rFonts w:ascii="Arial" w:hAnsi="Arial" w:cs="Arial"/>
          <w:sz w:val="22"/>
          <w:szCs w:val="22"/>
        </w:rPr>
        <w:t xml:space="preserve">Usługa realizowana będzie </w:t>
      </w:r>
      <w:r w:rsidR="00062F27">
        <w:rPr>
          <w:rFonts w:ascii="Arial" w:hAnsi="Arial" w:cs="Arial"/>
          <w:sz w:val="22"/>
          <w:szCs w:val="22"/>
        </w:rPr>
        <w:t xml:space="preserve">względem wymienionego sprzętu w pkt wyżej  znajdującego się  </w:t>
      </w:r>
      <w:r w:rsidRPr="008D7637">
        <w:rPr>
          <w:rFonts w:ascii="Arial" w:hAnsi="Arial" w:cs="Arial"/>
          <w:sz w:val="22"/>
          <w:szCs w:val="22"/>
        </w:rPr>
        <w:t xml:space="preserve">na terenie kompleksu wojskowego </w:t>
      </w:r>
      <w:r w:rsidR="00062F27">
        <w:rPr>
          <w:rFonts w:ascii="Arial" w:hAnsi="Arial" w:cs="Arial"/>
          <w:sz w:val="22"/>
          <w:szCs w:val="22"/>
        </w:rPr>
        <w:t xml:space="preserve">przy ul. Szubińskiej 2 </w:t>
      </w:r>
      <w:r w:rsidR="005668AC">
        <w:rPr>
          <w:rFonts w:ascii="Arial" w:hAnsi="Arial" w:cs="Arial"/>
          <w:sz w:val="22"/>
          <w:szCs w:val="22"/>
        </w:rPr>
        <w:t xml:space="preserve">oraz Potockiego 14 w Bydgoszczy </w:t>
      </w:r>
      <w:r w:rsidR="00062F27">
        <w:rPr>
          <w:rFonts w:ascii="Arial" w:hAnsi="Arial" w:cs="Arial"/>
          <w:sz w:val="22"/>
          <w:szCs w:val="22"/>
        </w:rPr>
        <w:t xml:space="preserve"> </w:t>
      </w:r>
      <w:r w:rsidRPr="008D7637">
        <w:rPr>
          <w:rFonts w:ascii="Arial" w:hAnsi="Arial" w:cs="Arial"/>
          <w:sz w:val="22"/>
          <w:szCs w:val="22"/>
        </w:rPr>
        <w:t>w terminie od dnia podpisania umowy, jednak nie</w:t>
      </w:r>
      <w:r w:rsidR="00062F27">
        <w:rPr>
          <w:rFonts w:ascii="Arial" w:hAnsi="Arial" w:cs="Arial"/>
          <w:sz w:val="22"/>
          <w:szCs w:val="22"/>
        </w:rPr>
        <w:t xml:space="preserve"> </w:t>
      </w:r>
      <w:r w:rsidRPr="008D7637">
        <w:rPr>
          <w:rFonts w:ascii="Arial" w:hAnsi="Arial" w:cs="Arial"/>
          <w:strike/>
          <w:sz w:val="22"/>
          <w:szCs w:val="22"/>
        </w:rPr>
        <w:t xml:space="preserve"> </w:t>
      </w:r>
      <w:r w:rsidRPr="008D7637">
        <w:rPr>
          <w:rFonts w:ascii="Arial" w:hAnsi="Arial" w:cs="Arial"/>
          <w:sz w:val="22"/>
          <w:szCs w:val="22"/>
        </w:rPr>
        <w:t xml:space="preserve"> </w:t>
      </w:r>
      <w:r w:rsidR="00C47FB2">
        <w:rPr>
          <w:rFonts w:ascii="Arial" w:hAnsi="Arial" w:cs="Arial"/>
          <w:sz w:val="22"/>
          <w:szCs w:val="22"/>
        </w:rPr>
        <w:t xml:space="preserve">wcześniej </w:t>
      </w:r>
      <w:r w:rsidRPr="008D7637">
        <w:rPr>
          <w:rFonts w:ascii="Arial" w:hAnsi="Arial" w:cs="Arial"/>
          <w:sz w:val="22"/>
          <w:szCs w:val="22"/>
        </w:rPr>
        <w:t xml:space="preserve"> niż </w:t>
      </w:r>
      <w:r w:rsidRPr="008D7637">
        <w:rPr>
          <w:rFonts w:ascii="Arial" w:hAnsi="Arial" w:cs="Arial"/>
          <w:b/>
          <w:sz w:val="22"/>
          <w:szCs w:val="22"/>
        </w:rPr>
        <w:t xml:space="preserve"> </w:t>
      </w:r>
      <w:r w:rsidR="00F618EC" w:rsidRPr="00675E46">
        <w:rPr>
          <w:rFonts w:ascii="Arial" w:hAnsi="Arial" w:cs="Arial"/>
          <w:b/>
          <w:sz w:val="22"/>
          <w:szCs w:val="22"/>
          <w:u w:val="single"/>
        </w:rPr>
        <w:t>od</w:t>
      </w:r>
      <w:r w:rsidRPr="00675E46">
        <w:rPr>
          <w:rFonts w:ascii="Arial" w:hAnsi="Arial" w:cs="Arial"/>
          <w:b/>
          <w:sz w:val="22"/>
          <w:szCs w:val="22"/>
          <w:u w:val="single"/>
        </w:rPr>
        <w:t xml:space="preserve"> 01.</w:t>
      </w:r>
      <w:r w:rsidR="00C47FB2" w:rsidRPr="00675E46">
        <w:rPr>
          <w:rFonts w:ascii="Arial" w:hAnsi="Arial" w:cs="Arial"/>
          <w:b/>
          <w:sz w:val="22"/>
          <w:szCs w:val="22"/>
          <w:u w:val="single"/>
        </w:rPr>
        <w:t>01</w:t>
      </w:r>
      <w:r w:rsidRPr="00675E46">
        <w:rPr>
          <w:rFonts w:ascii="Arial" w:hAnsi="Arial" w:cs="Arial"/>
          <w:b/>
          <w:sz w:val="22"/>
          <w:szCs w:val="22"/>
          <w:u w:val="single"/>
        </w:rPr>
        <w:t>.202</w:t>
      </w:r>
      <w:r w:rsidR="000F3A27">
        <w:rPr>
          <w:rFonts w:ascii="Arial" w:hAnsi="Arial" w:cs="Arial"/>
          <w:b/>
          <w:sz w:val="22"/>
          <w:szCs w:val="22"/>
          <w:u w:val="single"/>
        </w:rPr>
        <w:t>5</w:t>
      </w:r>
      <w:r w:rsidRPr="00675E46">
        <w:rPr>
          <w:rFonts w:ascii="Arial" w:hAnsi="Arial" w:cs="Arial"/>
          <w:b/>
          <w:sz w:val="22"/>
          <w:szCs w:val="22"/>
          <w:u w:val="single"/>
        </w:rPr>
        <w:t>r</w:t>
      </w:r>
      <w:r w:rsidR="00F618EC" w:rsidRPr="00675E46">
        <w:rPr>
          <w:rFonts w:ascii="Arial" w:hAnsi="Arial" w:cs="Arial"/>
          <w:b/>
          <w:sz w:val="22"/>
          <w:szCs w:val="22"/>
          <w:u w:val="single"/>
        </w:rPr>
        <w:t>.</w:t>
      </w:r>
      <w:r w:rsidR="009D39FA">
        <w:rPr>
          <w:rFonts w:ascii="Arial" w:hAnsi="Arial" w:cs="Arial"/>
          <w:b/>
          <w:sz w:val="22"/>
          <w:szCs w:val="22"/>
          <w:u w:val="single"/>
        </w:rPr>
        <w:t xml:space="preserve"> do 31.12.202</w:t>
      </w:r>
      <w:r w:rsidR="000F3A27">
        <w:rPr>
          <w:rFonts w:ascii="Arial" w:hAnsi="Arial" w:cs="Arial"/>
          <w:b/>
          <w:sz w:val="22"/>
          <w:szCs w:val="22"/>
          <w:u w:val="single"/>
        </w:rPr>
        <w:t>6</w:t>
      </w:r>
      <w:r w:rsidR="00C111FD">
        <w:rPr>
          <w:rFonts w:ascii="Arial" w:hAnsi="Arial" w:cs="Arial"/>
          <w:b/>
          <w:sz w:val="22"/>
          <w:szCs w:val="22"/>
        </w:rPr>
        <w:t xml:space="preserve"> </w:t>
      </w:r>
      <w:r w:rsidR="00840DAB">
        <w:rPr>
          <w:rFonts w:ascii="Arial" w:hAnsi="Arial" w:cs="Arial"/>
          <w:b/>
          <w:sz w:val="22"/>
          <w:szCs w:val="22"/>
        </w:rPr>
        <w:t>.</w:t>
      </w:r>
    </w:p>
    <w:p w14:paraId="467F8757" w14:textId="7F8A9318" w:rsidR="00AA2A1B" w:rsidRDefault="00AA2A1B" w:rsidP="00840DAB">
      <w:pPr>
        <w:pStyle w:val="Akapitzlist"/>
        <w:numPr>
          <w:ilvl w:val="0"/>
          <w:numId w:val="15"/>
        </w:numPr>
        <w:spacing w:after="120" w:line="276" w:lineRule="auto"/>
        <w:ind w:left="284" w:hanging="142"/>
        <w:jc w:val="both"/>
        <w:rPr>
          <w:rFonts w:ascii="Arial" w:hAnsi="Arial" w:cs="Arial"/>
          <w:b/>
          <w:sz w:val="22"/>
          <w:szCs w:val="22"/>
          <w:u w:val="single"/>
        </w:rPr>
      </w:pPr>
      <w:r w:rsidRPr="005D0960">
        <w:rPr>
          <w:rFonts w:ascii="Arial" w:hAnsi="Arial" w:cs="Arial"/>
          <w:b/>
          <w:sz w:val="22"/>
          <w:szCs w:val="22"/>
          <w:u w:val="single"/>
        </w:rPr>
        <w:t xml:space="preserve">W </w:t>
      </w:r>
      <w:r w:rsidR="004F400E" w:rsidRPr="005D0960">
        <w:rPr>
          <w:rFonts w:ascii="Arial" w:hAnsi="Arial" w:cs="Arial"/>
          <w:b/>
          <w:sz w:val="22"/>
          <w:szCs w:val="22"/>
          <w:u w:val="single"/>
        </w:rPr>
        <w:t>przedmiotowym</w:t>
      </w:r>
      <w:r w:rsidRPr="005D0960">
        <w:rPr>
          <w:rFonts w:ascii="Arial" w:hAnsi="Arial" w:cs="Arial"/>
          <w:b/>
          <w:sz w:val="22"/>
          <w:szCs w:val="22"/>
          <w:u w:val="single"/>
        </w:rPr>
        <w:t xml:space="preserve"> postępowani</w:t>
      </w:r>
      <w:r w:rsidR="004F400E" w:rsidRPr="005D0960">
        <w:rPr>
          <w:rFonts w:ascii="Arial" w:hAnsi="Arial" w:cs="Arial"/>
          <w:b/>
          <w:sz w:val="22"/>
          <w:szCs w:val="22"/>
          <w:u w:val="single"/>
        </w:rPr>
        <w:t>u</w:t>
      </w:r>
      <w:r w:rsidR="004A72E3" w:rsidRPr="005D0960">
        <w:rPr>
          <w:rFonts w:ascii="Arial" w:hAnsi="Arial" w:cs="Arial"/>
          <w:b/>
          <w:sz w:val="22"/>
          <w:szCs w:val="22"/>
          <w:u w:val="single"/>
        </w:rPr>
        <w:t xml:space="preserve"> Zamawiający </w:t>
      </w:r>
      <w:r w:rsidR="00873DAE" w:rsidRPr="005D0960">
        <w:rPr>
          <w:rFonts w:ascii="Arial" w:hAnsi="Arial" w:cs="Arial"/>
          <w:b/>
          <w:sz w:val="22"/>
          <w:szCs w:val="22"/>
          <w:u w:val="single"/>
        </w:rPr>
        <w:t xml:space="preserve">nie </w:t>
      </w:r>
      <w:r w:rsidRPr="005D0960">
        <w:rPr>
          <w:rFonts w:ascii="Arial" w:hAnsi="Arial" w:cs="Arial"/>
          <w:b/>
          <w:sz w:val="22"/>
          <w:szCs w:val="22"/>
          <w:u w:val="single"/>
        </w:rPr>
        <w:t xml:space="preserve">dopuszcza składania ofert częściowych. </w:t>
      </w:r>
    </w:p>
    <w:p w14:paraId="6FCF854E" w14:textId="77777777" w:rsidR="000009EE" w:rsidRDefault="000009EE" w:rsidP="009D2C0D">
      <w:pPr>
        <w:pStyle w:val="Akapitzlist"/>
        <w:numPr>
          <w:ilvl w:val="0"/>
          <w:numId w:val="33"/>
        </w:numPr>
        <w:spacing w:after="120" w:line="276" w:lineRule="auto"/>
        <w:jc w:val="both"/>
        <w:rPr>
          <w:rFonts w:ascii="Arial" w:hAnsi="Arial" w:cs="Arial"/>
          <w:b/>
          <w:sz w:val="22"/>
          <w:szCs w:val="22"/>
          <w:u w:val="single"/>
        </w:rPr>
      </w:pPr>
      <w:r>
        <w:rPr>
          <w:rFonts w:ascii="Arial" w:hAnsi="Arial" w:cs="Arial"/>
          <w:b/>
          <w:sz w:val="22"/>
          <w:szCs w:val="22"/>
          <w:u w:val="single"/>
        </w:rPr>
        <w:t>Wizja lokalna:</w:t>
      </w:r>
    </w:p>
    <w:p w14:paraId="3D6AD1DC" w14:textId="77777777" w:rsidR="005668AC" w:rsidRPr="005668AC" w:rsidRDefault="00324589" w:rsidP="00840DAB">
      <w:pPr>
        <w:pStyle w:val="Akapitzlist"/>
        <w:numPr>
          <w:ilvl w:val="1"/>
          <w:numId w:val="15"/>
        </w:numPr>
        <w:shd w:val="clear" w:color="auto" w:fill="FFFFFF"/>
        <w:spacing w:after="200" w:line="360" w:lineRule="auto"/>
        <w:ind w:left="709" w:hanging="425"/>
        <w:contextualSpacing/>
        <w:jc w:val="both"/>
        <w:rPr>
          <w:rFonts w:ascii="Arial" w:eastAsia="Calibri" w:hAnsi="Arial" w:cs="Arial"/>
          <w:snapToGrid w:val="0"/>
          <w:sz w:val="22"/>
          <w:szCs w:val="22"/>
          <w:lang w:eastAsia="en-US"/>
        </w:rPr>
      </w:pPr>
      <w:r w:rsidRPr="005668AC">
        <w:rPr>
          <w:rFonts w:ascii="Arial" w:eastAsia="Calibri" w:hAnsi="Arial" w:cs="Arial"/>
          <w:snapToGrid w:val="0"/>
          <w:sz w:val="22"/>
          <w:szCs w:val="22"/>
          <w:u w:val="single"/>
          <w:lang w:eastAsia="en-US"/>
        </w:rPr>
        <w:t>Przed złożeniem oferty</w:t>
      </w:r>
      <w:r w:rsidRPr="005668AC">
        <w:rPr>
          <w:rFonts w:ascii="Arial" w:eastAsia="Calibri" w:hAnsi="Arial" w:cs="Arial"/>
          <w:snapToGrid w:val="0"/>
          <w:sz w:val="22"/>
          <w:szCs w:val="22"/>
          <w:lang w:eastAsia="en-US"/>
        </w:rPr>
        <w:t xml:space="preserve"> zaleca się przeprowadzenie </w:t>
      </w:r>
      <w:r w:rsidRPr="005668AC">
        <w:rPr>
          <w:rFonts w:ascii="Arial" w:eastAsia="Calibri" w:hAnsi="Arial" w:cs="Arial"/>
          <w:snapToGrid w:val="0"/>
          <w:sz w:val="22"/>
          <w:szCs w:val="22"/>
          <w:u w:val="single"/>
          <w:lang w:eastAsia="en-US"/>
        </w:rPr>
        <w:t>wizji lokalnej</w:t>
      </w:r>
      <w:r w:rsidRPr="005668AC">
        <w:rPr>
          <w:rFonts w:ascii="Arial" w:eastAsia="Calibri" w:hAnsi="Arial" w:cs="Arial"/>
          <w:sz w:val="22"/>
          <w:szCs w:val="22"/>
          <w:lang w:eastAsia="en-US"/>
        </w:rPr>
        <w:t xml:space="preserve"> kompleksu, </w:t>
      </w:r>
      <w:r w:rsidRPr="005668AC">
        <w:rPr>
          <w:rFonts w:ascii="Arial" w:eastAsia="Calibri" w:hAnsi="Arial" w:cs="Arial"/>
          <w:sz w:val="22"/>
          <w:szCs w:val="22"/>
          <w:lang w:eastAsia="en-US"/>
        </w:rPr>
        <w:br/>
        <w:t xml:space="preserve">w którym wykonywane będą usługi. </w:t>
      </w:r>
    </w:p>
    <w:p w14:paraId="2DCCEAB3" w14:textId="551FBB8C" w:rsidR="00AC4635" w:rsidRPr="005668AC" w:rsidRDefault="00324589" w:rsidP="00840DAB">
      <w:pPr>
        <w:pStyle w:val="Akapitzlist"/>
        <w:numPr>
          <w:ilvl w:val="1"/>
          <w:numId w:val="15"/>
        </w:numPr>
        <w:shd w:val="clear" w:color="auto" w:fill="FFFFFF"/>
        <w:spacing w:after="200" w:line="360" w:lineRule="auto"/>
        <w:ind w:left="709" w:hanging="425"/>
        <w:contextualSpacing/>
        <w:jc w:val="both"/>
        <w:rPr>
          <w:rFonts w:ascii="Arial" w:eastAsia="Calibri" w:hAnsi="Arial" w:cs="Arial"/>
          <w:snapToGrid w:val="0"/>
          <w:sz w:val="22"/>
          <w:szCs w:val="22"/>
          <w:lang w:eastAsia="en-US"/>
        </w:rPr>
      </w:pPr>
      <w:r w:rsidRPr="005668AC">
        <w:rPr>
          <w:rFonts w:ascii="Arial" w:eastAsia="Calibri" w:hAnsi="Arial" w:cs="Arial"/>
          <w:sz w:val="22"/>
          <w:szCs w:val="22"/>
          <w:lang w:eastAsia="en-US"/>
        </w:rPr>
        <w:t xml:space="preserve">Zamawiający informuje, że w dniu przeprowadzenia wizji lokalnej </w:t>
      </w:r>
      <w:r w:rsidRPr="005668AC">
        <w:rPr>
          <w:rFonts w:ascii="Arial" w:eastAsia="Calibri" w:hAnsi="Arial" w:cs="Arial"/>
          <w:snapToGrid w:val="0"/>
          <w:sz w:val="22"/>
          <w:szCs w:val="22"/>
          <w:lang w:eastAsia="en-US"/>
        </w:rPr>
        <w:t>możliwe będzie zapoznanie się w siedzibie Zamawiającego z dokumentacją powykonawczą pomocną do sporządzenia oferty</w:t>
      </w:r>
      <w:r w:rsidRPr="005668AC">
        <w:rPr>
          <w:rFonts w:ascii="Arial" w:eastAsia="Calibri" w:hAnsi="Arial" w:cs="Arial"/>
          <w:sz w:val="22"/>
          <w:szCs w:val="22"/>
          <w:lang w:eastAsia="en-US"/>
        </w:rPr>
        <w:t>.</w:t>
      </w:r>
    </w:p>
    <w:p w14:paraId="18F0B27D" w14:textId="6FEF2B26" w:rsidR="00AC4635" w:rsidRPr="000009EE" w:rsidRDefault="00324589" w:rsidP="00840DAB">
      <w:pPr>
        <w:pStyle w:val="Akapitzlist"/>
        <w:numPr>
          <w:ilvl w:val="1"/>
          <w:numId w:val="15"/>
        </w:numPr>
        <w:shd w:val="clear" w:color="auto" w:fill="FFFFFF"/>
        <w:spacing w:after="200" w:line="360" w:lineRule="auto"/>
        <w:ind w:left="709" w:hanging="425"/>
        <w:contextualSpacing/>
        <w:jc w:val="both"/>
        <w:rPr>
          <w:rFonts w:ascii="Arial" w:eastAsia="Calibri" w:hAnsi="Arial" w:cs="Arial"/>
          <w:snapToGrid w:val="0"/>
          <w:sz w:val="22"/>
          <w:szCs w:val="22"/>
          <w:lang w:eastAsia="en-US"/>
        </w:rPr>
      </w:pPr>
      <w:r w:rsidRPr="000009EE">
        <w:rPr>
          <w:rFonts w:ascii="Arial" w:eastAsia="Calibri" w:hAnsi="Arial" w:cs="Arial"/>
          <w:snapToGrid w:val="0"/>
          <w:sz w:val="22"/>
          <w:szCs w:val="22"/>
          <w:lang w:eastAsia="en-US"/>
        </w:rPr>
        <w:t xml:space="preserve"> Nieprzeprowadzenie wizji lokalnej, w przypadku udzielenia zamówienia temu Wykonawcy, nie zwalnia Wykonawcy z obowiązku przestrzegania procedur oraz wykonywania </w:t>
      </w:r>
      <w:r w:rsidRPr="000009EE">
        <w:rPr>
          <w:rFonts w:ascii="Arial" w:eastAsia="Calibri" w:hAnsi="Arial" w:cs="Arial"/>
          <w:sz w:val="22"/>
          <w:szCs w:val="22"/>
          <w:lang w:eastAsia="en-US"/>
        </w:rPr>
        <w:t xml:space="preserve">innych czynności wskazanych w SWZ, na etapie realizacji przedmiotowej usługi. </w:t>
      </w:r>
    </w:p>
    <w:p w14:paraId="2F032713" w14:textId="5D20D491" w:rsidR="00AC4635" w:rsidRPr="00840DAB" w:rsidRDefault="000009EE" w:rsidP="000009EE">
      <w:pPr>
        <w:shd w:val="clear" w:color="auto" w:fill="FFFFFF"/>
        <w:spacing w:after="200" w:line="360" w:lineRule="auto"/>
        <w:ind w:left="851" w:hanging="567"/>
        <w:contextualSpacing/>
        <w:jc w:val="both"/>
        <w:rPr>
          <w:rFonts w:ascii="Arial" w:eastAsia="Calibri" w:hAnsi="Arial" w:cs="Arial"/>
          <w:snapToGrid w:val="0"/>
          <w:sz w:val="22"/>
          <w:szCs w:val="22"/>
          <w:lang w:eastAsia="en-US"/>
        </w:rPr>
      </w:pPr>
      <w:r w:rsidRPr="000009EE">
        <w:rPr>
          <w:rFonts w:ascii="Arial" w:eastAsia="Calibri" w:hAnsi="Arial" w:cs="Arial"/>
          <w:b/>
          <w:snapToGrid w:val="0"/>
          <w:sz w:val="22"/>
          <w:szCs w:val="22"/>
          <w:lang w:eastAsia="en-US"/>
        </w:rPr>
        <w:t>4)</w:t>
      </w:r>
      <w:r>
        <w:rPr>
          <w:rFonts w:ascii="Arial" w:eastAsia="Calibri" w:hAnsi="Arial" w:cs="Arial"/>
          <w:snapToGrid w:val="0"/>
          <w:sz w:val="22"/>
          <w:szCs w:val="22"/>
          <w:lang w:eastAsia="en-US"/>
        </w:rPr>
        <w:t> </w:t>
      </w:r>
      <w:r w:rsidRPr="00840DAB">
        <w:rPr>
          <w:rFonts w:ascii="Arial" w:eastAsia="Calibri" w:hAnsi="Arial" w:cs="Arial"/>
          <w:snapToGrid w:val="0"/>
          <w:sz w:val="22"/>
          <w:szCs w:val="22"/>
          <w:lang w:eastAsia="en-US"/>
        </w:rPr>
        <w:t xml:space="preserve"> </w:t>
      </w:r>
      <w:r w:rsidR="00324589" w:rsidRPr="00840DAB">
        <w:rPr>
          <w:rFonts w:ascii="Arial" w:eastAsia="Calibri" w:hAnsi="Arial" w:cs="Arial"/>
          <w:snapToGrid w:val="0"/>
          <w:sz w:val="22"/>
          <w:szCs w:val="22"/>
          <w:lang w:eastAsia="en-US"/>
        </w:rPr>
        <w:t xml:space="preserve">W celu przeprowadzenia wizji należy, nie później niż na 2 dni robocze przed planowaną wizytą, złożyć </w:t>
      </w:r>
      <w:r w:rsidR="00324589" w:rsidRPr="00840DAB">
        <w:rPr>
          <w:rFonts w:ascii="Arial" w:eastAsia="Calibri" w:hAnsi="Arial" w:cs="Arial"/>
          <w:snapToGrid w:val="0"/>
          <w:sz w:val="22"/>
          <w:szCs w:val="22"/>
          <w:u w:val="single"/>
          <w:lang w:eastAsia="en-US"/>
        </w:rPr>
        <w:t>pisemny wniosek</w:t>
      </w:r>
      <w:r w:rsidR="00324589" w:rsidRPr="00840DAB">
        <w:rPr>
          <w:rFonts w:ascii="Arial" w:eastAsia="Calibri" w:hAnsi="Arial" w:cs="Arial"/>
          <w:snapToGrid w:val="0"/>
          <w:sz w:val="22"/>
          <w:szCs w:val="22"/>
          <w:lang w:eastAsia="en-US"/>
        </w:rPr>
        <w:t xml:space="preserve"> do Dowódcy Oddziału Zabezpieczenia Centrum Szkolenia Sił Połączonych Organizacji Traktatu Północnoatlantyckiego </w:t>
      </w:r>
      <w:r w:rsidR="00324589" w:rsidRPr="00840DAB">
        <w:rPr>
          <w:rFonts w:ascii="Arial" w:eastAsia="Calibri" w:hAnsi="Arial" w:cs="Arial"/>
          <w:snapToGrid w:val="0"/>
          <w:sz w:val="22"/>
          <w:szCs w:val="22"/>
          <w:lang w:eastAsia="en-US"/>
        </w:rPr>
        <w:br/>
        <w:t xml:space="preserve">w Bydgoszczy. </w:t>
      </w:r>
    </w:p>
    <w:p w14:paraId="45232C6F" w14:textId="6A895F62" w:rsidR="00324589" w:rsidRPr="00840DAB" w:rsidRDefault="00324589" w:rsidP="009D2C0D">
      <w:pPr>
        <w:pStyle w:val="Akapitzlist"/>
        <w:numPr>
          <w:ilvl w:val="0"/>
          <w:numId w:val="34"/>
        </w:numPr>
        <w:shd w:val="clear" w:color="auto" w:fill="FFFFFF"/>
        <w:spacing w:after="200" w:line="360" w:lineRule="auto"/>
        <w:ind w:left="567" w:hanging="283"/>
        <w:contextualSpacing/>
        <w:jc w:val="both"/>
        <w:rPr>
          <w:rFonts w:ascii="Arial" w:eastAsia="Calibri" w:hAnsi="Arial" w:cs="Arial"/>
          <w:snapToGrid w:val="0"/>
          <w:sz w:val="22"/>
          <w:szCs w:val="22"/>
          <w:lang w:eastAsia="en-US"/>
        </w:rPr>
      </w:pPr>
      <w:r w:rsidRPr="00840DAB">
        <w:rPr>
          <w:rFonts w:ascii="Arial" w:eastAsia="Calibri" w:hAnsi="Arial" w:cs="Arial"/>
          <w:snapToGrid w:val="0"/>
          <w:sz w:val="22"/>
          <w:szCs w:val="22"/>
          <w:lang w:eastAsia="en-US"/>
        </w:rPr>
        <w:t>Dopuszcza się złożenie wniosku w formie pisemnej lub faxem lub poprzez wiadomość e-mail.  W ww. wniosku musi znajdować się:</w:t>
      </w:r>
    </w:p>
    <w:p w14:paraId="716C6B0C" w14:textId="6D1FA3C2" w:rsidR="00324589" w:rsidRPr="00840DAB" w:rsidRDefault="00324589" w:rsidP="00324589">
      <w:pPr>
        <w:widowControl w:val="0"/>
        <w:overflowPunct w:val="0"/>
        <w:autoSpaceDE w:val="0"/>
        <w:autoSpaceDN w:val="0"/>
        <w:adjustRightInd w:val="0"/>
        <w:spacing w:line="360" w:lineRule="auto"/>
        <w:ind w:left="851" w:hanging="425"/>
        <w:jc w:val="both"/>
        <w:textAlignment w:val="baseline"/>
        <w:rPr>
          <w:rFonts w:ascii="Arial" w:eastAsia="Calibri" w:hAnsi="Arial" w:cs="Arial"/>
          <w:snapToGrid w:val="0"/>
          <w:sz w:val="22"/>
          <w:szCs w:val="22"/>
          <w:lang w:eastAsia="en-US"/>
        </w:rPr>
      </w:pPr>
      <w:r w:rsidRPr="00840DAB">
        <w:rPr>
          <w:rFonts w:ascii="Arial" w:eastAsia="Calibri" w:hAnsi="Arial" w:cs="Arial"/>
          <w:snapToGrid w:val="0"/>
          <w:sz w:val="22"/>
          <w:szCs w:val="22"/>
          <w:lang w:eastAsia="en-US"/>
        </w:rPr>
        <w:t xml:space="preserve">- </w:t>
      </w:r>
      <w:r w:rsidR="00AC4635" w:rsidRPr="00840DAB">
        <w:rPr>
          <w:rFonts w:ascii="Arial" w:eastAsia="Calibri" w:hAnsi="Arial" w:cs="Arial"/>
          <w:snapToGrid w:val="0"/>
          <w:sz w:val="22"/>
          <w:szCs w:val="22"/>
          <w:lang w:eastAsia="en-US"/>
        </w:rPr>
        <w:t xml:space="preserve">pełna </w:t>
      </w:r>
      <w:r w:rsidRPr="00840DAB">
        <w:rPr>
          <w:rFonts w:ascii="Arial" w:eastAsia="Calibri" w:hAnsi="Arial" w:cs="Arial"/>
          <w:snapToGrid w:val="0"/>
          <w:sz w:val="22"/>
          <w:szCs w:val="22"/>
          <w:lang w:eastAsia="en-US"/>
        </w:rPr>
        <w:t>nazwa firmy (Wykonawcy),</w:t>
      </w:r>
    </w:p>
    <w:p w14:paraId="6753AB8F" w14:textId="1AFD7EC4" w:rsidR="00324589" w:rsidRPr="00840DAB" w:rsidRDefault="00324589" w:rsidP="00324589">
      <w:pPr>
        <w:widowControl w:val="0"/>
        <w:overflowPunct w:val="0"/>
        <w:autoSpaceDE w:val="0"/>
        <w:autoSpaceDN w:val="0"/>
        <w:adjustRightInd w:val="0"/>
        <w:spacing w:line="360" w:lineRule="auto"/>
        <w:ind w:left="851" w:hanging="425"/>
        <w:jc w:val="both"/>
        <w:textAlignment w:val="baseline"/>
        <w:rPr>
          <w:rFonts w:ascii="Arial" w:eastAsia="Calibri" w:hAnsi="Arial" w:cs="Arial"/>
          <w:snapToGrid w:val="0"/>
          <w:sz w:val="22"/>
          <w:szCs w:val="22"/>
          <w:lang w:eastAsia="en-US"/>
        </w:rPr>
      </w:pPr>
      <w:r w:rsidRPr="00840DAB">
        <w:rPr>
          <w:rFonts w:ascii="Arial" w:eastAsia="Calibri" w:hAnsi="Arial" w:cs="Arial"/>
          <w:snapToGrid w:val="0"/>
          <w:sz w:val="22"/>
          <w:szCs w:val="22"/>
          <w:lang w:eastAsia="en-US"/>
        </w:rPr>
        <w:t xml:space="preserve">- </w:t>
      </w:r>
      <w:r w:rsidR="00AC4635" w:rsidRPr="00840DAB">
        <w:rPr>
          <w:rFonts w:ascii="Arial" w:eastAsia="Calibri" w:hAnsi="Arial" w:cs="Arial"/>
          <w:snapToGrid w:val="0"/>
          <w:sz w:val="22"/>
          <w:szCs w:val="22"/>
          <w:lang w:eastAsia="en-US"/>
        </w:rPr>
        <w:t xml:space="preserve">pełen </w:t>
      </w:r>
      <w:r w:rsidRPr="00840DAB">
        <w:rPr>
          <w:rFonts w:ascii="Arial" w:eastAsia="Calibri" w:hAnsi="Arial" w:cs="Arial"/>
          <w:snapToGrid w:val="0"/>
          <w:sz w:val="22"/>
          <w:szCs w:val="22"/>
          <w:lang w:eastAsia="en-US"/>
        </w:rPr>
        <w:t>adres firmy (Wykonawcy),</w:t>
      </w:r>
    </w:p>
    <w:p w14:paraId="15A92A3C" w14:textId="77777777" w:rsidR="001E414E" w:rsidRPr="00840DAB" w:rsidRDefault="001E414E" w:rsidP="001E414E">
      <w:pPr>
        <w:widowControl w:val="0"/>
        <w:overflowPunct w:val="0"/>
        <w:autoSpaceDE w:val="0"/>
        <w:autoSpaceDN w:val="0"/>
        <w:adjustRightInd w:val="0"/>
        <w:spacing w:line="360" w:lineRule="auto"/>
        <w:ind w:left="567" w:hanging="210"/>
        <w:jc w:val="both"/>
        <w:textAlignment w:val="baseline"/>
        <w:rPr>
          <w:rFonts w:ascii="Arial" w:eastAsia="Calibri" w:hAnsi="Arial" w:cs="Arial"/>
          <w:snapToGrid w:val="0"/>
          <w:sz w:val="22"/>
          <w:szCs w:val="22"/>
          <w:lang w:eastAsia="en-US"/>
        </w:rPr>
      </w:pPr>
      <w:r w:rsidRPr="00840DAB">
        <w:rPr>
          <w:rFonts w:ascii="Arial" w:eastAsia="Calibri" w:hAnsi="Arial" w:cs="Arial"/>
          <w:snapToGrid w:val="0"/>
          <w:sz w:val="22"/>
          <w:szCs w:val="22"/>
          <w:lang w:eastAsia="en-US"/>
        </w:rPr>
        <w:t>-</w:t>
      </w:r>
      <w:r w:rsidRPr="00840DAB">
        <w:rPr>
          <w:rFonts w:ascii="Arial" w:eastAsia="Calibri" w:hAnsi="Arial" w:cs="Arial"/>
          <w:snapToGrid w:val="0"/>
          <w:sz w:val="22"/>
          <w:szCs w:val="22"/>
          <w:lang w:eastAsia="en-US"/>
        </w:rPr>
        <w:tab/>
        <w:t>proponowany termin przeprowadzenia wizji lokalnej</w:t>
      </w:r>
      <w:r w:rsidRPr="00840DAB">
        <w:rPr>
          <w:rFonts w:ascii="Arial" w:eastAsia="Calibri" w:hAnsi="Arial" w:cs="Arial"/>
          <w:sz w:val="22"/>
          <w:szCs w:val="22"/>
          <w:lang w:eastAsia="en-US"/>
        </w:rPr>
        <w:t xml:space="preserve"> </w:t>
      </w:r>
      <w:r w:rsidRPr="00840DAB">
        <w:rPr>
          <w:rFonts w:ascii="Arial" w:eastAsia="Calibri" w:hAnsi="Arial" w:cs="Arial"/>
          <w:snapToGrid w:val="0"/>
          <w:sz w:val="22"/>
          <w:szCs w:val="22"/>
          <w:lang w:eastAsia="en-US"/>
        </w:rPr>
        <w:t>i/lub zakres przeglądanej dokumentacji,</w:t>
      </w:r>
    </w:p>
    <w:p w14:paraId="15C5F752" w14:textId="77777777" w:rsidR="001E414E" w:rsidRPr="00840DAB" w:rsidRDefault="001E414E" w:rsidP="001E414E">
      <w:pPr>
        <w:widowControl w:val="0"/>
        <w:overflowPunct w:val="0"/>
        <w:autoSpaceDE w:val="0"/>
        <w:autoSpaceDN w:val="0"/>
        <w:adjustRightInd w:val="0"/>
        <w:spacing w:line="360" w:lineRule="auto"/>
        <w:ind w:left="567" w:hanging="182"/>
        <w:jc w:val="both"/>
        <w:textAlignment w:val="baseline"/>
        <w:rPr>
          <w:rFonts w:ascii="Arial" w:eastAsia="Calibri" w:hAnsi="Arial" w:cs="Arial"/>
          <w:snapToGrid w:val="0"/>
          <w:sz w:val="22"/>
          <w:szCs w:val="22"/>
          <w:lang w:eastAsia="en-US"/>
        </w:rPr>
      </w:pPr>
      <w:r w:rsidRPr="00840DAB">
        <w:rPr>
          <w:rFonts w:ascii="Arial" w:eastAsia="Calibri" w:hAnsi="Arial" w:cs="Arial"/>
          <w:snapToGrid w:val="0"/>
          <w:sz w:val="22"/>
          <w:szCs w:val="22"/>
          <w:lang w:eastAsia="en-US"/>
        </w:rPr>
        <w:t>- imię i nazwisko, nr dowodu osobistego oraz stanowisko w firmie osoby mającej dokonać wizji i/lub wglądu do ww. dokumentacji w imieniu Wykonawcy;</w:t>
      </w:r>
    </w:p>
    <w:p w14:paraId="0FF691B5" w14:textId="77777777" w:rsidR="00840DAB" w:rsidRPr="00840DAB" w:rsidRDefault="001E414E" w:rsidP="00840DAB">
      <w:pPr>
        <w:widowControl w:val="0"/>
        <w:overflowPunct w:val="0"/>
        <w:autoSpaceDE w:val="0"/>
        <w:autoSpaceDN w:val="0"/>
        <w:adjustRightInd w:val="0"/>
        <w:spacing w:line="360" w:lineRule="auto"/>
        <w:contextualSpacing/>
        <w:jc w:val="both"/>
        <w:textAlignment w:val="baseline"/>
        <w:rPr>
          <w:rFonts w:ascii="Arial" w:hAnsi="Arial" w:cs="Arial"/>
          <w:snapToGrid w:val="0"/>
          <w:sz w:val="22"/>
          <w:szCs w:val="22"/>
        </w:rPr>
      </w:pPr>
      <w:r w:rsidRPr="00840DAB">
        <w:rPr>
          <w:rFonts w:ascii="Arial" w:eastAsia="Calibri" w:hAnsi="Arial" w:cs="Arial"/>
          <w:snapToGrid w:val="0"/>
          <w:sz w:val="22"/>
          <w:szCs w:val="22"/>
          <w:lang w:eastAsia="en-US"/>
        </w:rPr>
        <w:lastRenderedPageBreak/>
        <w:t xml:space="preserve">- </w:t>
      </w:r>
      <w:r w:rsidRPr="00840DAB">
        <w:rPr>
          <w:rFonts w:ascii="Arial" w:eastAsia="Calibri" w:hAnsi="Arial" w:cs="Arial"/>
          <w:snapToGrid w:val="0"/>
          <w:sz w:val="22"/>
          <w:szCs w:val="22"/>
          <w:lang w:eastAsia="en-US"/>
        </w:rPr>
        <w:tab/>
      </w:r>
      <w:r w:rsidR="00840DAB" w:rsidRPr="00840DAB">
        <w:rPr>
          <w:rFonts w:ascii="Arial" w:hAnsi="Arial" w:cs="Arial"/>
          <w:snapToGrid w:val="0"/>
          <w:sz w:val="22"/>
          <w:szCs w:val="22"/>
        </w:rPr>
        <w:t>imienne upoważnienie wystawione przez umocowanego w tym zakresie reprezentanta Wykonawcy dla osoby mającej dokonać wizji (oryginał dokumentu należy złożyć Zamawiającemu najpóźniej przed przeprowadzeniem wizji),</w:t>
      </w:r>
    </w:p>
    <w:p w14:paraId="01408D59" w14:textId="3389E0EE" w:rsidR="00840DAB" w:rsidRPr="00840DAB" w:rsidRDefault="00840DAB" w:rsidP="00840DAB">
      <w:pPr>
        <w:widowControl w:val="0"/>
        <w:overflowPunct w:val="0"/>
        <w:autoSpaceDE w:val="0"/>
        <w:autoSpaceDN w:val="0"/>
        <w:adjustRightInd w:val="0"/>
        <w:spacing w:line="360" w:lineRule="auto"/>
        <w:contextualSpacing/>
        <w:jc w:val="both"/>
        <w:textAlignment w:val="baseline"/>
        <w:rPr>
          <w:rFonts w:ascii="Arial" w:hAnsi="Arial" w:cs="Arial"/>
          <w:snapToGrid w:val="0"/>
          <w:sz w:val="22"/>
          <w:szCs w:val="22"/>
        </w:rPr>
      </w:pPr>
      <w:r w:rsidRPr="00840DAB">
        <w:rPr>
          <w:rFonts w:ascii="Arial" w:eastAsia="Calibri" w:hAnsi="Arial" w:cs="Arial"/>
          <w:sz w:val="22"/>
          <w:szCs w:val="22"/>
        </w:rPr>
        <w:t xml:space="preserve">- posiadał </w:t>
      </w:r>
      <w:r w:rsidRPr="00840DAB">
        <w:rPr>
          <w:rFonts w:ascii="Arial" w:hAnsi="Arial" w:cs="Arial"/>
          <w:snapToGrid w:val="0"/>
          <w:sz w:val="22"/>
          <w:szCs w:val="22"/>
        </w:rPr>
        <w:t>kserokopię</w:t>
      </w:r>
      <w:r w:rsidRPr="00840DAB">
        <w:rPr>
          <w:rFonts w:ascii="Arial" w:eastAsia="Calibri" w:hAnsi="Arial" w:cs="Arial"/>
          <w:sz w:val="22"/>
          <w:szCs w:val="22"/>
        </w:rPr>
        <w:t xml:space="preserve"> aktualnego świadectwa bezpieczeństwa przemysłowego min. III stopnia stwierdzającego, że jednostka (Wykonawca) posiada zdolność do zapewnienia ochrony informacji niejawnych oznaczonych klauzulą minimum POUFNE</w:t>
      </w:r>
      <w:r w:rsidR="000F3A27">
        <w:rPr>
          <w:rFonts w:ascii="Arial" w:eastAsia="Calibri" w:hAnsi="Arial" w:cs="Arial"/>
          <w:sz w:val="22"/>
          <w:szCs w:val="22"/>
        </w:rPr>
        <w:t xml:space="preserve"> i NATO CONFIDENTIAL</w:t>
      </w:r>
      <w:r w:rsidRPr="00840DAB">
        <w:rPr>
          <w:rFonts w:ascii="Arial" w:eastAsia="Calibri" w:hAnsi="Arial" w:cs="Arial"/>
          <w:sz w:val="22"/>
          <w:szCs w:val="22"/>
        </w:rPr>
        <w:t>,</w:t>
      </w:r>
    </w:p>
    <w:p w14:paraId="247B327A" w14:textId="433939CA" w:rsidR="00840DAB" w:rsidRPr="00840DAB" w:rsidRDefault="00840DAB" w:rsidP="00840DAB">
      <w:pPr>
        <w:widowControl w:val="0"/>
        <w:overflowPunct w:val="0"/>
        <w:autoSpaceDE w:val="0"/>
        <w:autoSpaceDN w:val="0"/>
        <w:adjustRightInd w:val="0"/>
        <w:spacing w:line="360" w:lineRule="auto"/>
        <w:contextualSpacing/>
        <w:jc w:val="both"/>
        <w:textAlignment w:val="baseline"/>
        <w:rPr>
          <w:rFonts w:ascii="Arial" w:hAnsi="Arial" w:cs="Arial"/>
          <w:snapToGrid w:val="0"/>
          <w:sz w:val="22"/>
          <w:szCs w:val="22"/>
        </w:rPr>
      </w:pPr>
      <w:r w:rsidRPr="00840DAB">
        <w:rPr>
          <w:rFonts w:ascii="Arial" w:hAnsi="Arial" w:cs="Arial"/>
          <w:snapToGrid w:val="0"/>
          <w:sz w:val="22"/>
          <w:szCs w:val="22"/>
        </w:rPr>
        <w:t xml:space="preserve">- potwierdzoną „za zgodność z oryginałem” przez umocowanego </w:t>
      </w:r>
      <w:r w:rsidRPr="00840DAB">
        <w:rPr>
          <w:rFonts w:ascii="Arial" w:hAnsi="Arial" w:cs="Arial"/>
          <w:snapToGrid w:val="0"/>
          <w:sz w:val="22"/>
          <w:szCs w:val="22"/>
        </w:rPr>
        <w:br/>
        <w:t xml:space="preserve">w tym zakresie reprezentanta Wykonawcy, </w:t>
      </w:r>
      <w:r w:rsidRPr="00840DAB">
        <w:rPr>
          <w:rFonts w:ascii="Arial" w:hAnsi="Arial" w:cs="Arial"/>
          <w:sz w:val="22"/>
          <w:szCs w:val="22"/>
        </w:rPr>
        <w:t xml:space="preserve">odpowiednio </w:t>
      </w:r>
      <w:r w:rsidRPr="00840DAB">
        <w:rPr>
          <w:rFonts w:ascii="Arial" w:hAnsi="Arial" w:cs="Arial"/>
          <w:sz w:val="22"/>
          <w:szCs w:val="22"/>
        </w:rPr>
        <w:br/>
        <w:t>do wymagań Zamawiającego określonych w opisie przedmiotu zamówienia,</w:t>
      </w:r>
      <w:r w:rsidRPr="00840DAB">
        <w:rPr>
          <w:rFonts w:ascii="Arial" w:hAnsi="Arial" w:cs="Arial"/>
          <w:snapToGrid w:val="0"/>
          <w:sz w:val="22"/>
          <w:szCs w:val="22"/>
        </w:rPr>
        <w:t xml:space="preserve"> kserokopię aktualnego poświadczenia bezpieczeństwa </w:t>
      </w:r>
      <w:r w:rsidRPr="00840DAB">
        <w:rPr>
          <w:rFonts w:ascii="Arial" w:hAnsi="Arial" w:cs="Arial"/>
          <w:snapToGrid w:val="0"/>
          <w:sz w:val="22"/>
          <w:szCs w:val="22"/>
        </w:rPr>
        <w:br/>
        <w:t>o klauzuli POUFNE</w:t>
      </w:r>
      <w:r w:rsidR="000F3A27">
        <w:rPr>
          <w:rFonts w:ascii="Arial" w:hAnsi="Arial" w:cs="Arial"/>
          <w:snapToGrid w:val="0"/>
          <w:sz w:val="22"/>
          <w:szCs w:val="22"/>
        </w:rPr>
        <w:t xml:space="preserve"> i NATO CONFIDENTIAL</w:t>
      </w:r>
      <w:r w:rsidRPr="00840DAB">
        <w:rPr>
          <w:rFonts w:ascii="Arial" w:hAnsi="Arial" w:cs="Arial"/>
          <w:snapToGrid w:val="0"/>
          <w:sz w:val="22"/>
          <w:szCs w:val="22"/>
        </w:rPr>
        <w:t xml:space="preserve"> oraz </w:t>
      </w:r>
      <w:r w:rsidR="000F3A27">
        <w:rPr>
          <w:rFonts w:ascii="Arial" w:hAnsi="Arial" w:cs="Arial"/>
          <w:snapToGrid w:val="0"/>
          <w:sz w:val="22"/>
          <w:szCs w:val="22"/>
        </w:rPr>
        <w:t xml:space="preserve">aktualne </w:t>
      </w:r>
      <w:r w:rsidRPr="00840DAB">
        <w:rPr>
          <w:rFonts w:ascii="Arial" w:hAnsi="Arial" w:cs="Arial"/>
          <w:snapToGrid w:val="0"/>
          <w:sz w:val="22"/>
          <w:szCs w:val="22"/>
        </w:rPr>
        <w:t>zaświadczenie o przeszkoleniu z zakresu</w:t>
      </w:r>
      <w:r w:rsidR="000F3A27">
        <w:rPr>
          <w:rFonts w:ascii="Arial" w:hAnsi="Arial" w:cs="Arial"/>
          <w:snapToGrid w:val="0"/>
          <w:sz w:val="22"/>
          <w:szCs w:val="22"/>
        </w:rPr>
        <w:t xml:space="preserve"> ochrony</w:t>
      </w:r>
      <w:r w:rsidRPr="00840DAB">
        <w:rPr>
          <w:rFonts w:ascii="Arial" w:hAnsi="Arial" w:cs="Arial"/>
          <w:snapToGrid w:val="0"/>
          <w:sz w:val="22"/>
          <w:szCs w:val="22"/>
        </w:rPr>
        <w:t xml:space="preserve"> informacji niejawnych,</w:t>
      </w:r>
      <w:r w:rsidR="000F3A27" w:rsidRPr="000F3A27">
        <w:rPr>
          <w:rFonts w:ascii="Arial" w:hAnsi="Arial" w:cs="Arial"/>
          <w:snapToGrid w:val="0"/>
          <w:sz w:val="22"/>
          <w:szCs w:val="22"/>
        </w:rPr>
        <w:t xml:space="preserve"> </w:t>
      </w:r>
      <w:r w:rsidR="000F3A27">
        <w:rPr>
          <w:rFonts w:ascii="Arial" w:hAnsi="Arial" w:cs="Arial"/>
          <w:snapToGrid w:val="0"/>
          <w:sz w:val="22"/>
          <w:szCs w:val="22"/>
        </w:rPr>
        <w:t xml:space="preserve">aktualne </w:t>
      </w:r>
      <w:r w:rsidR="000F3A27" w:rsidRPr="00840DAB">
        <w:rPr>
          <w:rFonts w:ascii="Arial" w:hAnsi="Arial" w:cs="Arial"/>
          <w:snapToGrid w:val="0"/>
          <w:sz w:val="22"/>
          <w:szCs w:val="22"/>
        </w:rPr>
        <w:t xml:space="preserve">zaświadczenie o przeszkoleniu z zakresu </w:t>
      </w:r>
      <w:r w:rsidR="000F3A27">
        <w:rPr>
          <w:rFonts w:ascii="Arial" w:hAnsi="Arial" w:cs="Arial"/>
          <w:snapToGrid w:val="0"/>
          <w:sz w:val="22"/>
          <w:szCs w:val="22"/>
        </w:rPr>
        <w:t xml:space="preserve">ochrony </w:t>
      </w:r>
      <w:r w:rsidR="000F3A27" w:rsidRPr="00840DAB">
        <w:rPr>
          <w:rFonts w:ascii="Arial" w:hAnsi="Arial" w:cs="Arial"/>
          <w:snapToGrid w:val="0"/>
          <w:sz w:val="22"/>
          <w:szCs w:val="22"/>
        </w:rPr>
        <w:t>informacji niejawnych</w:t>
      </w:r>
      <w:r w:rsidR="000F3A27">
        <w:rPr>
          <w:rFonts w:ascii="Arial" w:hAnsi="Arial" w:cs="Arial"/>
          <w:snapToGrid w:val="0"/>
          <w:sz w:val="22"/>
          <w:szCs w:val="22"/>
        </w:rPr>
        <w:t xml:space="preserve"> Organizacji Traktatu północnoatlantyckiego</w:t>
      </w:r>
      <w:r w:rsidRPr="00840DAB">
        <w:rPr>
          <w:rFonts w:ascii="Arial" w:hAnsi="Arial" w:cs="Arial"/>
          <w:snapToGrid w:val="0"/>
          <w:sz w:val="22"/>
          <w:szCs w:val="22"/>
        </w:rPr>
        <w:t xml:space="preserve"> zgodnie z us</w:t>
      </w:r>
      <w:r w:rsidR="000F3A27">
        <w:rPr>
          <w:rFonts w:ascii="Arial" w:hAnsi="Arial" w:cs="Arial"/>
          <w:snapToGrid w:val="0"/>
          <w:sz w:val="22"/>
          <w:szCs w:val="22"/>
        </w:rPr>
        <w:t xml:space="preserve">tawą z dnia 5 sierpnia 2010 r. </w:t>
      </w:r>
      <w:r w:rsidRPr="00840DAB">
        <w:rPr>
          <w:rFonts w:ascii="Arial" w:hAnsi="Arial" w:cs="Arial"/>
          <w:snapToGrid w:val="0"/>
          <w:sz w:val="22"/>
          <w:szCs w:val="22"/>
        </w:rPr>
        <w:t>o ochronie info</w:t>
      </w:r>
      <w:r w:rsidR="000F3A27">
        <w:rPr>
          <w:rFonts w:ascii="Arial" w:hAnsi="Arial" w:cs="Arial"/>
          <w:snapToGrid w:val="0"/>
          <w:sz w:val="22"/>
          <w:szCs w:val="22"/>
        </w:rPr>
        <w:t>rmacji niejawnych (Dz. U. z 2024 r. poz. 632 z późn. zm.</w:t>
      </w:r>
      <w:r w:rsidRPr="00840DAB">
        <w:rPr>
          <w:rFonts w:ascii="Arial" w:hAnsi="Arial" w:cs="Arial"/>
          <w:snapToGrid w:val="0"/>
          <w:sz w:val="22"/>
          <w:szCs w:val="22"/>
        </w:rPr>
        <w:t>) upoważniającego, osobę mającą dokonać wizji i/lub wglądu do ww. dokumentacji.</w:t>
      </w:r>
    </w:p>
    <w:p w14:paraId="2A5060B0" w14:textId="6A2B089E" w:rsidR="00324589" w:rsidRPr="00840DAB" w:rsidRDefault="00324589" w:rsidP="00840DAB">
      <w:pPr>
        <w:widowControl w:val="0"/>
        <w:overflowPunct w:val="0"/>
        <w:autoSpaceDE w:val="0"/>
        <w:autoSpaceDN w:val="0"/>
        <w:adjustRightInd w:val="0"/>
        <w:spacing w:line="360" w:lineRule="auto"/>
        <w:ind w:left="567" w:hanging="182"/>
        <w:jc w:val="both"/>
        <w:textAlignment w:val="baseline"/>
        <w:rPr>
          <w:rFonts w:ascii="Arial" w:eastAsia="Calibri" w:hAnsi="Arial" w:cs="Arial"/>
          <w:snapToGrid w:val="0"/>
          <w:sz w:val="22"/>
          <w:szCs w:val="22"/>
          <w:u w:val="single"/>
          <w:lang w:eastAsia="en-US"/>
        </w:rPr>
      </w:pPr>
    </w:p>
    <w:p w14:paraId="792A98DB" w14:textId="77777777" w:rsidR="00840DAB" w:rsidRPr="00BF42FB" w:rsidRDefault="00AC4635" w:rsidP="00840DAB">
      <w:pPr>
        <w:widowControl w:val="0"/>
        <w:overflowPunct w:val="0"/>
        <w:autoSpaceDE w:val="0"/>
        <w:autoSpaceDN w:val="0"/>
        <w:adjustRightInd w:val="0"/>
        <w:spacing w:line="360" w:lineRule="auto"/>
        <w:ind w:left="567"/>
        <w:jc w:val="both"/>
        <w:textAlignment w:val="baseline"/>
        <w:rPr>
          <w:rFonts w:ascii="Arial" w:hAnsi="Arial" w:cs="Arial"/>
          <w:snapToGrid w:val="0"/>
          <w:sz w:val="24"/>
          <w:szCs w:val="24"/>
        </w:rPr>
      </w:pPr>
      <w:r w:rsidRPr="00840DAB">
        <w:rPr>
          <w:rFonts w:ascii="Arial" w:eastAsia="Calibri" w:hAnsi="Arial" w:cs="Arial"/>
          <w:b/>
          <w:snapToGrid w:val="0"/>
          <w:sz w:val="22"/>
          <w:szCs w:val="22"/>
          <w:lang w:eastAsia="en-US"/>
        </w:rPr>
        <w:t>6</w:t>
      </w:r>
      <w:r w:rsidR="000009EE" w:rsidRPr="00840DAB">
        <w:rPr>
          <w:rFonts w:ascii="Arial" w:eastAsia="Calibri" w:hAnsi="Arial" w:cs="Arial"/>
          <w:b/>
          <w:snapToGrid w:val="0"/>
          <w:sz w:val="22"/>
          <w:szCs w:val="22"/>
          <w:lang w:eastAsia="en-US"/>
        </w:rPr>
        <w:t>)</w:t>
      </w:r>
      <w:r w:rsidRPr="00840DAB">
        <w:rPr>
          <w:rFonts w:ascii="Arial" w:eastAsia="Calibri" w:hAnsi="Arial" w:cs="Arial"/>
          <w:snapToGrid w:val="0"/>
          <w:sz w:val="22"/>
          <w:szCs w:val="22"/>
          <w:lang w:eastAsia="en-US"/>
        </w:rPr>
        <w:t xml:space="preserve">  </w:t>
      </w:r>
      <w:r w:rsidR="00840DAB" w:rsidRPr="00840DAB">
        <w:rPr>
          <w:rFonts w:ascii="Arial" w:hAnsi="Arial" w:cs="Arial"/>
          <w:snapToGrid w:val="0"/>
          <w:sz w:val="22"/>
          <w:szCs w:val="22"/>
        </w:rPr>
        <w:t xml:space="preserve">Przeprowadzenie wizji lokalnej oraz wgląd do dokumentacji nastąpią </w:t>
      </w:r>
      <w:r w:rsidR="00840DAB" w:rsidRPr="00840DAB">
        <w:rPr>
          <w:rFonts w:ascii="Arial" w:hAnsi="Arial" w:cs="Arial"/>
          <w:snapToGrid w:val="0"/>
          <w:sz w:val="22"/>
          <w:szCs w:val="22"/>
        </w:rPr>
        <w:br/>
        <w:t>w obecności pracownika Zamawiającego.</w:t>
      </w:r>
    </w:p>
    <w:p w14:paraId="689A0C36" w14:textId="795CD37F" w:rsidR="00324589" w:rsidRPr="00324589" w:rsidRDefault="00324589" w:rsidP="00324589">
      <w:pPr>
        <w:widowControl w:val="0"/>
        <w:tabs>
          <w:tab w:val="num" w:pos="709"/>
        </w:tabs>
        <w:overflowPunct w:val="0"/>
        <w:autoSpaceDE w:val="0"/>
        <w:autoSpaceDN w:val="0"/>
        <w:adjustRightInd w:val="0"/>
        <w:spacing w:line="360" w:lineRule="auto"/>
        <w:ind w:left="851" w:hanging="425"/>
        <w:jc w:val="both"/>
        <w:textAlignment w:val="baseline"/>
        <w:rPr>
          <w:rFonts w:ascii="Arial" w:eastAsia="Calibri" w:hAnsi="Arial" w:cs="Arial"/>
          <w:snapToGrid w:val="0"/>
          <w:sz w:val="22"/>
          <w:szCs w:val="22"/>
          <w:lang w:eastAsia="en-US"/>
        </w:rPr>
      </w:pPr>
    </w:p>
    <w:p w14:paraId="4258A15B" w14:textId="6A8F4111" w:rsidR="00F30DF9" w:rsidRPr="00AC4635" w:rsidRDefault="00AC4635" w:rsidP="00AC4635">
      <w:pPr>
        <w:spacing w:line="360" w:lineRule="auto"/>
        <w:ind w:left="360" w:firstLine="66"/>
        <w:jc w:val="both"/>
        <w:rPr>
          <w:rFonts w:ascii="Arial" w:hAnsi="Arial" w:cs="Arial"/>
          <w:sz w:val="22"/>
          <w:szCs w:val="22"/>
        </w:rPr>
      </w:pPr>
      <w:r w:rsidRPr="00AC4635">
        <w:rPr>
          <w:rFonts w:ascii="Arial" w:eastAsia="Calibri" w:hAnsi="Arial" w:cs="Arial"/>
          <w:b/>
          <w:sz w:val="22"/>
          <w:szCs w:val="22"/>
        </w:rPr>
        <w:t>7</w:t>
      </w:r>
      <w:r w:rsidR="000009EE">
        <w:rPr>
          <w:rFonts w:ascii="Arial" w:eastAsia="Calibri" w:hAnsi="Arial" w:cs="Arial"/>
          <w:b/>
          <w:sz w:val="22"/>
          <w:szCs w:val="22"/>
        </w:rPr>
        <w:t>)</w:t>
      </w:r>
      <w:r>
        <w:rPr>
          <w:rFonts w:ascii="Arial" w:eastAsia="Calibri" w:hAnsi="Arial" w:cs="Arial"/>
          <w:sz w:val="22"/>
          <w:szCs w:val="22"/>
        </w:rPr>
        <w:t> </w:t>
      </w:r>
      <w:r w:rsidR="00F30DF9" w:rsidRPr="00AC4635">
        <w:rPr>
          <w:rFonts w:ascii="Arial" w:eastAsia="Calibri" w:hAnsi="Arial" w:cs="Arial"/>
          <w:sz w:val="22"/>
          <w:szCs w:val="22"/>
        </w:rPr>
        <w:t xml:space="preserve">Wzór protokołu z wizji lokalnej stanowi </w:t>
      </w:r>
      <w:r w:rsidR="00840DAB">
        <w:rPr>
          <w:rFonts w:ascii="Arial" w:eastAsia="Calibri" w:hAnsi="Arial" w:cs="Arial"/>
          <w:b/>
          <w:sz w:val="22"/>
          <w:szCs w:val="22"/>
          <w:u w:val="single"/>
        </w:rPr>
        <w:t>załącznik nr 11</w:t>
      </w:r>
      <w:r w:rsidR="00F30DF9" w:rsidRPr="00753182">
        <w:rPr>
          <w:rFonts w:ascii="Arial" w:eastAsia="Calibri" w:hAnsi="Arial" w:cs="Arial"/>
          <w:b/>
          <w:sz w:val="22"/>
          <w:szCs w:val="22"/>
          <w:u w:val="single"/>
        </w:rPr>
        <w:t xml:space="preserve"> do SWZ</w:t>
      </w:r>
      <w:r w:rsidR="00F30DF9" w:rsidRPr="00753182">
        <w:rPr>
          <w:rFonts w:ascii="Arial" w:eastAsia="Calibri" w:hAnsi="Arial" w:cs="Arial"/>
          <w:b/>
          <w:sz w:val="22"/>
          <w:szCs w:val="22"/>
        </w:rPr>
        <w:t>.</w:t>
      </w:r>
    </w:p>
    <w:p w14:paraId="2EFCDFBE" w14:textId="36204814" w:rsidR="00F30DF9" w:rsidRPr="00F30DF9" w:rsidRDefault="00F30DF9" w:rsidP="00F30DF9">
      <w:pPr>
        <w:spacing w:after="120" w:line="276" w:lineRule="auto"/>
        <w:jc w:val="both"/>
        <w:rPr>
          <w:rFonts w:ascii="Arial" w:hAnsi="Arial" w:cs="Arial"/>
          <w:b/>
          <w:sz w:val="22"/>
          <w:szCs w:val="22"/>
          <w:u w:val="single"/>
        </w:rPr>
      </w:pPr>
    </w:p>
    <w:p w14:paraId="12DBBB5C" w14:textId="58F48A54" w:rsidR="00B46C5C" w:rsidRDefault="00B46C5C" w:rsidP="009D2C0D">
      <w:pPr>
        <w:pStyle w:val="Akapitzlist"/>
        <w:numPr>
          <w:ilvl w:val="0"/>
          <w:numId w:val="33"/>
        </w:numPr>
        <w:spacing w:after="120" w:line="276" w:lineRule="auto"/>
        <w:jc w:val="both"/>
        <w:rPr>
          <w:rFonts w:ascii="Arial" w:hAnsi="Arial" w:cs="Arial"/>
          <w:b/>
          <w:sz w:val="22"/>
          <w:szCs w:val="22"/>
          <w:u w:val="single"/>
        </w:rPr>
      </w:pPr>
      <w:r w:rsidRPr="0000677E">
        <w:rPr>
          <w:rFonts w:ascii="Arial" w:hAnsi="Arial" w:cs="Arial"/>
          <w:b/>
          <w:sz w:val="22"/>
          <w:szCs w:val="22"/>
          <w:u w:val="single"/>
        </w:rPr>
        <w:t xml:space="preserve">Szczegółowe wymagania Zamawiającego w zakresie dostępu </w:t>
      </w:r>
      <w:r w:rsidR="003B3479" w:rsidRPr="0000677E">
        <w:rPr>
          <w:rFonts w:ascii="Arial" w:hAnsi="Arial" w:cs="Arial"/>
          <w:b/>
          <w:sz w:val="22"/>
          <w:szCs w:val="22"/>
          <w:u w:val="single"/>
        </w:rPr>
        <w:t>do informacji</w:t>
      </w:r>
      <w:r w:rsidRPr="0000677E">
        <w:rPr>
          <w:rFonts w:ascii="Arial" w:hAnsi="Arial" w:cs="Arial"/>
          <w:b/>
          <w:sz w:val="22"/>
          <w:szCs w:val="22"/>
          <w:u w:val="single"/>
        </w:rPr>
        <w:t xml:space="preserve"> niejawnych to:</w:t>
      </w:r>
    </w:p>
    <w:p w14:paraId="634D96E4" w14:textId="77777777" w:rsidR="00533611" w:rsidRPr="0000677E" w:rsidRDefault="00533611" w:rsidP="00533611">
      <w:pPr>
        <w:pStyle w:val="Akapitzlist"/>
        <w:spacing w:after="120" w:line="276" w:lineRule="auto"/>
        <w:ind w:left="1584" w:hanging="144"/>
        <w:jc w:val="both"/>
        <w:rPr>
          <w:rFonts w:ascii="Arial" w:hAnsi="Arial" w:cs="Arial"/>
          <w:b/>
          <w:sz w:val="22"/>
          <w:szCs w:val="22"/>
          <w:u w:val="single"/>
        </w:rPr>
      </w:pPr>
    </w:p>
    <w:p w14:paraId="12AF86CD" w14:textId="05CE060E" w:rsidR="00365C0B" w:rsidRPr="0000677E" w:rsidRDefault="00365C0B" w:rsidP="00C348A8">
      <w:pPr>
        <w:numPr>
          <w:ilvl w:val="0"/>
          <w:numId w:val="23"/>
        </w:numPr>
        <w:spacing w:after="120" w:line="276" w:lineRule="auto"/>
        <w:ind w:left="993" w:hanging="567"/>
        <w:jc w:val="both"/>
        <w:rPr>
          <w:rFonts w:ascii="Arial" w:hAnsi="Arial" w:cs="Arial"/>
          <w:sz w:val="22"/>
          <w:szCs w:val="22"/>
        </w:rPr>
      </w:pPr>
      <w:r w:rsidRPr="0000677E">
        <w:rPr>
          <w:rFonts w:ascii="Arial" w:hAnsi="Arial" w:cs="Arial"/>
          <w:snapToGrid w:val="0"/>
          <w:sz w:val="22"/>
          <w:szCs w:val="22"/>
        </w:rPr>
        <w:t xml:space="preserve">Na Wykonawcy ciąży obowiązek ochrony informacji niejawnych, do których może </w:t>
      </w:r>
      <w:bookmarkStart w:id="1" w:name="_Hlk54767964"/>
      <w:r w:rsidRPr="0000677E">
        <w:rPr>
          <w:rFonts w:ascii="Arial" w:hAnsi="Arial" w:cs="Arial"/>
          <w:snapToGrid w:val="0"/>
          <w:sz w:val="22"/>
          <w:szCs w:val="22"/>
        </w:rPr>
        <w:t xml:space="preserve">mieć dostęp w związku z wykonywaniem umowy, zgodnie z ustawą </w:t>
      </w:r>
      <w:r w:rsidRPr="0000677E">
        <w:rPr>
          <w:rFonts w:ascii="Arial" w:hAnsi="Arial" w:cs="Arial"/>
          <w:sz w:val="22"/>
          <w:szCs w:val="22"/>
        </w:rPr>
        <w:t>z dnia 05 sierpnia 2010 r. o ochronie inform</w:t>
      </w:r>
      <w:r w:rsidR="00AE3012" w:rsidRPr="0000677E">
        <w:rPr>
          <w:rFonts w:ascii="Arial" w:hAnsi="Arial" w:cs="Arial"/>
          <w:sz w:val="22"/>
          <w:szCs w:val="22"/>
        </w:rPr>
        <w:t>acji niejawnych (</w:t>
      </w:r>
      <w:r w:rsidR="000F3A27">
        <w:rPr>
          <w:rFonts w:ascii="Arial" w:hAnsi="Arial" w:cs="Arial"/>
          <w:sz w:val="22"/>
          <w:szCs w:val="22"/>
        </w:rPr>
        <w:t>Dz. U. z 2024</w:t>
      </w:r>
      <w:r w:rsidRPr="0000677E">
        <w:rPr>
          <w:rFonts w:ascii="Arial" w:hAnsi="Arial" w:cs="Arial"/>
          <w:sz w:val="22"/>
          <w:szCs w:val="22"/>
        </w:rPr>
        <w:t xml:space="preserve"> r. poz.</w:t>
      </w:r>
      <w:r w:rsidR="00485D26" w:rsidRPr="0000677E">
        <w:rPr>
          <w:rFonts w:ascii="Arial" w:hAnsi="Arial" w:cs="Arial"/>
          <w:sz w:val="22"/>
          <w:szCs w:val="22"/>
        </w:rPr>
        <w:t xml:space="preserve"> </w:t>
      </w:r>
      <w:r w:rsidR="000F3A27">
        <w:rPr>
          <w:rFonts w:ascii="Arial" w:hAnsi="Arial" w:cs="Arial"/>
          <w:sz w:val="22"/>
          <w:szCs w:val="22"/>
        </w:rPr>
        <w:t>632 z późn. zm.).</w:t>
      </w:r>
    </w:p>
    <w:p w14:paraId="72D319CC" w14:textId="77777777" w:rsidR="00270C7C" w:rsidRPr="0000677E" w:rsidRDefault="00270C7C" w:rsidP="00C348A8">
      <w:pPr>
        <w:numPr>
          <w:ilvl w:val="0"/>
          <w:numId w:val="23"/>
        </w:numPr>
        <w:spacing w:after="120" w:line="276" w:lineRule="auto"/>
        <w:ind w:left="851" w:hanging="425"/>
        <w:jc w:val="both"/>
        <w:rPr>
          <w:rFonts w:ascii="Arial" w:hAnsi="Arial" w:cs="Arial"/>
          <w:sz w:val="22"/>
          <w:szCs w:val="22"/>
        </w:rPr>
      </w:pPr>
      <w:r w:rsidRPr="0000677E">
        <w:rPr>
          <w:rFonts w:ascii="Arial" w:hAnsi="Arial" w:cs="Arial"/>
          <w:sz w:val="22"/>
          <w:szCs w:val="22"/>
        </w:rPr>
        <w:t xml:space="preserve">Zamawiający wymaga, aby Wykonawca realizując przedmiotową usługę </w:t>
      </w:r>
      <w:r w:rsidR="00C009AA" w:rsidRPr="0000677E">
        <w:rPr>
          <w:rFonts w:ascii="Arial" w:hAnsi="Arial" w:cs="Arial"/>
          <w:sz w:val="22"/>
          <w:szCs w:val="22"/>
        </w:rPr>
        <w:t>posiadał:</w:t>
      </w:r>
    </w:p>
    <w:p w14:paraId="3D9D30E6" w14:textId="51BC72B4" w:rsidR="00840DAB" w:rsidRPr="007809FE" w:rsidRDefault="00840DAB" w:rsidP="00F40134">
      <w:pPr>
        <w:pStyle w:val="Akapitzlist"/>
        <w:numPr>
          <w:ilvl w:val="1"/>
          <w:numId w:val="37"/>
        </w:numPr>
        <w:suppressAutoHyphens/>
        <w:spacing w:before="240" w:line="276" w:lineRule="auto"/>
        <w:ind w:right="-141"/>
        <w:jc w:val="both"/>
        <w:rPr>
          <w:rFonts w:ascii="Arial" w:hAnsi="Arial" w:cs="Arial"/>
          <w:b/>
          <w:sz w:val="22"/>
          <w:szCs w:val="22"/>
        </w:rPr>
      </w:pPr>
      <w:r w:rsidRPr="007809FE">
        <w:rPr>
          <w:rFonts w:ascii="Arial" w:hAnsi="Arial" w:cs="Arial"/>
          <w:sz w:val="22"/>
          <w:szCs w:val="22"/>
        </w:rPr>
        <w:t xml:space="preserve">aktualne świadectwo bezpieczeństwa przemysłowego min. III stopnia, stwierdzającego, że jednostka (Wykonawca) posiada zdolność do zapewnienia ochrony informacji niejawnych oznaczonych klauzulą minimum </w:t>
      </w:r>
      <w:r w:rsidR="000F3A27">
        <w:rPr>
          <w:rFonts w:ascii="Arial" w:hAnsi="Arial" w:cs="Arial"/>
          <w:b/>
          <w:sz w:val="22"/>
          <w:szCs w:val="22"/>
        </w:rPr>
        <w:t>POUFNE i NATO CONFID</w:t>
      </w:r>
      <w:r w:rsidR="00AB02D8">
        <w:rPr>
          <w:rFonts w:ascii="Arial" w:hAnsi="Arial" w:cs="Arial"/>
          <w:b/>
          <w:sz w:val="22"/>
          <w:szCs w:val="22"/>
        </w:rPr>
        <w:t>ENTIAL,</w:t>
      </w:r>
    </w:p>
    <w:p w14:paraId="11037AD3" w14:textId="0C387F6F" w:rsidR="001E414E" w:rsidRPr="001E414E" w:rsidRDefault="001E414E" w:rsidP="00F40134">
      <w:pPr>
        <w:pStyle w:val="Akapitzlist"/>
        <w:numPr>
          <w:ilvl w:val="1"/>
          <w:numId w:val="37"/>
        </w:numPr>
        <w:snapToGrid w:val="0"/>
        <w:spacing w:after="120"/>
        <w:jc w:val="both"/>
        <w:rPr>
          <w:rFonts w:ascii="Arial" w:hAnsi="Arial" w:cs="Arial"/>
          <w:sz w:val="22"/>
          <w:szCs w:val="22"/>
        </w:rPr>
      </w:pPr>
      <w:r w:rsidRPr="001E414E">
        <w:rPr>
          <w:rFonts w:ascii="Arial" w:hAnsi="Arial" w:cs="Arial"/>
          <w:b/>
          <w:sz w:val="22"/>
          <w:szCs w:val="22"/>
        </w:rPr>
        <w:t>doświadczenie zdobyte poprzez</w:t>
      </w:r>
      <w:r w:rsidRPr="001E414E">
        <w:rPr>
          <w:rFonts w:ascii="Arial" w:hAnsi="Arial" w:cs="Arial"/>
          <w:sz w:val="22"/>
          <w:szCs w:val="22"/>
        </w:rPr>
        <w:t xml:space="preserve"> wykonanie, a w przypadku świadczeń okresowych lub ciągłych również wykonywaniem, w okresie ostatnich 5 lat przed upływem terminu składania ofert, a jeżeli okres prowadzenia działalności jest krótszy – w tym okresie, </w:t>
      </w:r>
      <w:r>
        <w:rPr>
          <w:rFonts w:ascii="Arial" w:hAnsi="Arial" w:cs="Arial"/>
          <w:bCs/>
          <w:sz w:val="22"/>
          <w:szCs w:val="22"/>
        </w:rPr>
        <w:t xml:space="preserve">wraz z podaniem </w:t>
      </w:r>
      <w:r w:rsidRPr="001E414E">
        <w:rPr>
          <w:rFonts w:ascii="Arial" w:hAnsi="Arial" w:cs="Arial"/>
          <w:bCs/>
          <w:sz w:val="22"/>
          <w:szCs w:val="22"/>
        </w:rPr>
        <w:t xml:space="preserve">ich wartości, przedmiotu, dat wykonania </w:t>
      </w:r>
      <w:r>
        <w:rPr>
          <w:rFonts w:ascii="Arial" w:hAnsi="Arial" w:cs="Arial"/>
          <w:bCs/>
          <w:sz w:val="22"/>
          <w:szCs w:val="22"/>
        </w:rPr>
        <w:br/>
      </w:r>
      <w:r w:rsidRPr="001E414E">
        <w:rPr>
          <w:rFonts w:ascii="Arial" w:hAnsi="Arial" w:cs="Arial"/>
          <w:bCs/>
          <w:sz w:val="22"/>
          <w:szCs w:val="22"/>
        </w:rPr>
        <w:t>i podmiotów, na rzecz których usługi zostały wykonane,</w:t>
      </w:r>
      <w:r w:rsidRPr="001E414E">
        <w:rPr>
          <w:rFonts w:ascii="Arial" w:hAnsi="Arial" w:cs="Arial"/>
          <w:sz w:val="22"/>
          <w:szCs w:val="22"/>
        </w:rPr>
        <w:t xml:space="preserve"> </w:t>
      </w:r>
      <w:r w:rsidRPr="001E414E">
        <w:rPr>
          <w:rFonts w:ascii="Arial" w:hAnsi="Arial" w:cs="Arial"/>
          <w:b/>
          <w:sz w:val="22"/>
          <w:szCs w:val="22"/>
        </w:rPr>
        <w:t>co najmniej jednej usługi</w:t>
      </w:r>
      <w:r w:rsidRPr="001E414E">
        <w:rPr>
          <w:rFonts w:ascii="Arial" w:hAnsi="Arial" w:cs="Arial"/>
          <w:sz w:val="22"/>
          <w:szCs w:val="22"/>
        </w:rPr>
        <w:t xml:space="preserve"> odpowiadającej swoim rodzajem </w:t>
      </w:r>
      <w:r w:rsidRPr="001E414E">
        <w:rPr>
          <w:rFonts w:ascii="Arial" w:hAnsi="Arial" w:cs="Arial"/>
          <w:bCs/>
          <w:sz w:val="22"/>
          <w:szCs w:val="22"/>
        </w:rPr>
        <w:t xml:space="preserve">usługom stanowiącym przedmiot zamówienia, </w:t>
      </w:r>
      <w:r>
        <w:rPr>
          <w:rFonts w:ascii="Arial" w:hAnsi="Arial" w:cs="Arial"/>
          <w:bCs/>
          <w:sz w:val="22"/>
          <w:szCs w:val="22"/>
        </w:rPr>
        <w:br/>
      </w:r>
      <w:r w:rsidRPr="001E414E">
        <w:rPr>
          <w:rFonts w:ascii="Arial" w:hAnsi="Arial" w:cs="Arial"/>
          <w:bCs/>
          <w:sz w:val="22"/>
          <w:szCs w:val="22"/>
        </w:rPr>
        <w:t xml:space="preserve">tj.: </w:t>
      </w:r>
      <w:r w:rsidRPr="001E414E">
        <w:rPr>
          <w:rFonts w:ascii="Arial" w:hAnsi="Arial" w:cs="Arial"/>
          <w:sz w:val="22"/>
          <w:szCs w:val="22"/>
        </w:rPr>
        <w:t>w zakresie nieprzerwanej w zakresie nieprzerwanej (tj. trwającej nie krócej niż 6 m-cy) konserwacji (lub serwisu), lub wykonania (budowy lub modernizacji):</w:t>
      </w:r>
    </w:p>
    <w:bookmarkEnd w:id="1"/>
    <w:p w14:paraId="2ACFF644" w14:textId="05051443" w:rsidR="000F510A" w:rsidRPr="000F510A" w:rsidRDefault="000F510A" w:rsidP="000F510A">
      <w:pPr>
        <w:widowControl w:val="0"/>
        <w:shd w:val="clear" w:color="auto" w:fill="FFFFFF"/>
        <w:tabs>
          <w:tab w:val="center" w:pos="487"/>
          <w:tab w:val="right" w:pos="9072"/>
        </w:tabs>
        <w:overflowPunct w:val="0"/>
        <w:autoSpaceDE w:val="0"/>
        <w:autoSpaceDN w:val="0"/>
        <w:adjustRightInd w:val="0"/>
        <w:spacing w:line="276" w:lineRule="auto"/>
        <w:ind w:left="1134"/>
        <w:jc w:val="both"/>
        <w:textAlignment w:val="baseline"/>
        <w:rPr>
          <w:rFonts w:ascii="Arial" w:eastAsia="Calibri" w:hAnsi="Arial" w:cs="Arial"/>
          <w:sz w:val="22"/>
          <w:szCs w:val="22"/>
          <w:lang w:eastAsia="en-US"/>
        </w:rPr>
      </w:pPr>
      <w:r w:rsidRPr="000F510A">
        <w:rPr>
          <w:rFonts w:ascii="Arial" w:eastAsia="Calibri" w:hAnsi="Arial" w:cs="Arial"/>
          <w:sz w:val="22"/>
          <w:szCs w:val="22"/>
          <w:lang w:eastAsia="en-US"/>
        </w:rPr>
        <w:t>- w zakresie obsługi agregatu prądotwórczego o mocy nie mniejszej niż 1 [MVA] wraz z obsługą informatycznego systemu sterowania i monitorowania pracy agregatu.</w:t>
      </w:r>
    </w:p>
    <w:p w14:paraId="060A1EC0" w14:textId="74D487E4" w:rsidR="000F510A" w:rsidRPr="007809FE" w:rsidRDefault="000F510A" w:rsidP="00EA0332">
      <w:pPr>
        <w:shd w:val="clear" w:color="auto" w:fill="FFFFFF"/>
        <w:tabs>
          <w:tab w:val="left" w:pos="2127"/>
          <w:tab w:val="left" w:pos="2268"/>
        </w:tabs>
        <w:ind w:left="1134" w:right="14" w:hanging="708"/>
        <w:jc w:val="both"/>
        <w:rPr>
          <w:rFonts w:ascii="Arial" w:hAnsi="Arial" w:cs="Arial"/>
          <w:sz w:val="22"/>
          <w:szCs w:val="22"/>
        </w:rPr>
      </w:pPr>
      <w:r w:rsidRPr="007809FE">
        <w:rPr>
          <w:rFonts w:ascii="Arial" w:hAnsi="Arial" w:cs="Arial"/>
          <w:b/>
          <w:bCs/>
          <w:sz w:val="22"/>
          <w:szCs w:val="22"/>
        </w:rPr>
        <w:t xml:space="preserve">2.3. w zakresie wglądu do dokumentacji powykonawczej – będzie realizował usługę za pomocą osób posiadających aktualne </w:t>
      </w:r>
      <w:r w:rsidRPr="007809FE">
        <w:rPr>
          <w:rFonts w:ascii="Arial" w:hAnsi="Arial" w:cs="Arial"/>
          <w:b/>
          <w:bCs/>
          <w:sz w:val="22"/>
          <w:szCs w:val="22"/>
          <w:u w:val="single"/>
        </w:rPr>
        <w:t xml:space="preserve">poświadczenia bezpieczeństwa </w:t>
      </w:r>
      <w:r w:rsidRPr="007809FE">
        <w:rPr>
          <w:rFonts w:ascii="Arial" w:hAnsi="Arial" w:cs="Arial"/>
          <w:b/>
          <w:bCs/>
          <w:sz w:val="22"/>
          <w:szCs w:val="22"/>
          <w:u w:val="single"/>
        </w:rPr>
        <w:lastRenderedPageBreak/>
        <w:t>upoważniające do dostępu do informacji niejawnych oznaczonych klauzulą minimum POUFNE</w:t>
      </w:r>
      <w:r w:rsidR="00AB02D8">
        <w:rPr>
          <w:rFonts w:ascii="Arial" w:hAnsi="Arial" w:cs="Arial"/>
          <w:b/>
          <w:bCs/>
          <w:sz w:val="22"/>
          <w:szCs w:val="22"/>
          <w:u w:val="single"/>
        </w:rPr>
        <w:t xml:space="preserve"> i NATO CONFIDENTIAL </w:t>
      </w:r>
      <w:r w:rsidR="00AB02D8">
        <w:rPr>
          <w:rFonts w:ascii="Arial" w:hAnsi="Arial" w:cs="Arial"/>
          <w:b/>
          <w:sz w:val="22"/>
          <w:szCs w:val="22"/>
        </w:rPr>
        <w:t>oraz posiadających potwierdzenie w postaci certyfikatu w języku angielskim tj. NATO Person</w:t>
      </w:r>
      <w:r w:rsidR="004B6B35">
        <w:rPr>
          <w:rFonts w:ascii="Arial" w:hAnsi="Arial" w:cs="Arial"/>
          <w:b/>
          <w:sz w:val="22"/>
          <w:szCs w:val="22"/>
        </w:rPr>
        <w:t>n</w:t>
      </w:r>
      <w:r w:rsidR="00AB02D8">
        <w:rPr>
          <w:rFonts w:ascii="Arial" w:hAnsi="Arial" w:cs="Arial"/>
          <w:b/>
          <w:sz w:val="22"/>
          <w:szCs w:val="22"/>
        </w:rPr>
        <w:t xml:space="preserve">el Security Clearance Certificate (NPSCC), a także aktualne zaświadczenie stwierdzające odbycie  przeszkolenia w zakresie ochrony informacji niejawnych Organizacji Traktatu </w:t>
      </w:r>
      <w:r w:rsidR="00AB02D8" w:rsidRPr="004B6B35">
        <w:rPr>
          <w:rFonts w:ascii="Arial" w:hAnsi="Arial" w:cs="Arial"/>
          <w:b/>
          <w:sz w:val="22"/>
          <w:szCs w:val="22"/>
        </w:rPr>
        <w:t>Północnoatlantyckiego</w:t>
      </w:r>
      <w:r w:rsidRPr="004B6B35">
        <w:rPr>
          <w:rFonts w:ascii="Arial" w:hAnsi="Arial" w:cs="Arial"/>
          <w:b/>
          <w:bCs/>
          <w:sz w:val="22"/>
          <w:szCs w:val="22"/>
        </w:rPr>
        <w:t xml:space="preserve"> </w:t>
      </w:r>
      <w:r w:rsidRPr="004B6B35">
        <w:rPr>
          <w:rFonts w:ascii="Arial" w:hAnsi="Arial" w:cs="Arial"/>
          <w:bCs/>
          <w:sz w:val="22"/>
          <w:szCs w:val="22"/>
        </w:rPr>
        <w:t>oraz posiadającymi</w:t>
      </w:r>
      <w:r w:rsidR="004B6B35" w:rsidRPr="004B6B35">
        <w:rPr>
          <w:rFonts w:ascii="Arial" w:hAnsi="Arial" w:cs="Arial"/>
          <w:bCs/>
          <w:sz w:val="22"/>
          <w:szCs w:val="22"/>
        </w:rPr>
        <w:t xml:space="preserve"> aktualne</w:t>
      </w:r>
      <w:r w:rsidRPr="004B6B35">
        <w:rPr>
          <w:rFonts w:ascii="Arial" w:hAnsi="Arial" w:cs="Arial"/>
          <w:bCs/>
          <w:sz w:val="22"/>
          <w:szCs w:val="22"/>
        </w:rPr>
        <w:t xml:space="preserve"> zaświadczenie </w:t>
      </w:r>
      <w:r w:rsidRPr="004B6B35">
        <w:rPr>
          <w:rFonts w:ascii="Arial" w:hAnsi="Arial" w:cs="Arial"/>
          <w:bCs/>
          <w:sz w:val="22"/>
          <w:szCs w:val="22"/>
        </w:rPr>
        <w:br/>
        <w:t>o przeszkoleniu z zakresu informacji niejawnych, zgodnie z</w:t>
      </w:r>
      <w:r w:rsidRPr="004B6B35">
        <w:rPr>
          <w:rFonts w:ascii="Arial" w:hAnsi="Arial" w:cs="Arial"/>
          <w:b/>
          <w:bCs/>
          <w:sz w:val="22"/>
          <w:szCs w:val="22"/>
        </w:rPr>
        <w:t xml:space="preserve"> </w:t>
      </w:r>
      <w:r w:rsidRPr="004B6B35">
        <w:rPr>
          <w:rFonts w:ascii="Arial" w:hAnsi="Arial" w:cs="Arial"/>
          <w:sz w:val="22"/>
          <w:szCs w:val="22"/>
        </w:rPr>
        <w:t xml:space="preserve">ustawą z dnia </w:t>
      </w:r>
      <w:r w:rsidRPr="004B6B35">
        <w:rPr>
          <w:rFonts w:ascii="Arial" w:hAnsi="Arial" w:cs="Arial"/>
          <w:sz w:val="22"/>
          <w:szCs w:val="22"/>
        </w:rPr>
        <w:br/>
        <w:t>5 sierpnia 2010 r. o ochronie informacji niejawnych</w:t>
      </w:r>
    </w:p>
    <w:p w14:paraId="4ED7E1EB" w14:textId="21EAA114" w:rsidR="000F510A" w:rsidRPr="007809FE" w:rsidRDefault="000F510A" w:rsidP="000F510A">
      <w:pPr>
        <w:suppressAutoHyphens/>
        <w:spacing w:before="240" w:line="276" w:lineRule="auto"/>
        <w:ind w:left="993" w:right="-141" w:hanging="567"/>
        <w:jc w:val="both"/>
        <w:rPr>
          <w:rFonts w:ascii="Arial" w:hAnsi="Arial" w:cs="Arial"/>
          <w:sz w:val="22"/>
          <w:szCs w:val="22"/>
        </w:rPr>
      </w:pPr>
      <w:r w:rsidRPr="007809FE">
        <w:rPr>
          <w:rFonts w:ascii="Arial" w:hAnsi="Arial" w:cs="Arial"/>
          <w:b/>
          <w:bCs/>
          <w:sz w:val="22"/>
          <w:szCs w:val="22"/>
        </w:rPr>
        <w:t>2.4. w zakresie wykonywania pozostałych (tj. z wyłączeniem zakresu wskazanego powyżej) czynności wynikających z zakresu przedmiotu zamówienia – będzie realizował usługę za pomocą osób legitymujących się aktualnym</w:t>
      </w:r>
      <w:r w:rsidRPr="007809FE">
        <w:rPr>
          <w:rFonts w:ascii="Arial" w:hAnsi="Arial" w:cs="Arial"/>
          <w:b/>
          <w:sz w:val="22"/>
          <w:szCs w:val="22"/>
        </w:rPr>
        <w:t xml:space="preserve"> upoważnieniem do dostępu do informacji niejawnych o klauzuli ZASTRZEŻONE </w:t>
      </w:r>
      <w:r w:rsidRPr="007809FE">
        <w:rPr>
          <w:rFonts w:ascii="Arial" w:hAnsi="Arial" w:cs="Arial"/>
          <w:sz w:val="22"/>
          <w:szCs w:val="22"/>
        </w:rPr>
        <w:t xml:space="preserve">oraz posiadających </w:t>
      </w:r>
      <w:r w:rsidR="00AB02D8">
        <w:rPr>
          <w:rFonts w:ascii="Arial" w:hAnsi="Arial" w:cs="Arial"/>
          <w:sz w:val="22"/>
          <w:szCs w:val="22"/>
        </w:rPr>
        <w:t xml:space="preserve">aktualne </w:t>
      </w:r>
      <w:r w:rsidRPr="007809FE">
        <w:rPr>
          <w:rFonts w:ascii="Arial" w:hAnsi="Arial" w:cs="Arial"/>
          <w:sz w:val="22"/>
          <w:szCs w:val="22"/>
        </w:rPr>
        <w:t>zaświadczenie o przeszkoleniu z zakresu informacji niejawnych, zgodnie z ustawą z dnia 5 sierpnia 2010 r. o ochronie informacji niejawnych</w:t>
      </w:r>
      <w:r w:rsidR="00AB02D8">
        <w:rPr>
          <w:rFonts w:ascii="Arial" w:hAnsi="Arial" w:cs="Arial"/>
          <w:sz w:val="22"/>
          <w:szCs w:val="22"/>
        </w:rPr>
        <w:t xml:space="preserve"> i </w:t>
      </w:r>
      <w:r w:rsidR="00AB02D8" w:rsidRPr="007809FE">
        <w:rPr>
          <w:rFonts w:ascii="Arial" w:hAnsi="Arial" w:cs="Arial"/>
          <w:b/>
          <w:bCs/>
          <w:sz w:val="22"/>
          <w:szCs w:val="22"/>
        </w:rPr>
        <w:t>aktualnym</w:t>
      </w:r>
      <w:r w:rsidR="00AB02D8" w:rsidRPr="007809FE">
        <w:rPr>
          <w:rFonts w:ascii="Arial" w:hAnsi="Arial" w:cs="Arial"/>
          <w:b/>
          <w:sz w:val="22"/>
          <w:szCs w:val="22"/>
        </w:rPr>
        <w:t xml:space="preserve"> upoważnieniem do dostępu do informacji niejawnych o klauzuli </w:t>
      </w:r>
      <w:r w:rsidR="00AB02D8">
        <w:rPr>
          <w:rFonts w:ascii="Arial" w:hAnsi="Arial" w:cs="Arial"/>
          <w:b/>
          <w:sz w:val="22"/>
          <w:szCs w:val="22"/>
        </w:rPr>
        <w:t xml:space="preserve">NATO RESTRICTED </w:t>
      </w:r>
      <w:r w:rsidR="00AB02D8" w:rsidRPr="007809FE">
        <w:rPr>
          <w:rFonts w:ascii="Arial" w:hAnsi="Arial" w:cs="Arial"/>
          <w:sz w:val="22"/>
          <w:szCs w:val="22"/>
        </w:rPr>
        <w:t xml:space="preserve">oraz posiadających </w:t>
      </w:r>
      <w:r w:rsidR="00AB02D8">
        <w:rPr>
          <w:rFonts w:ascii="Arial" w:hAnsi="Arial" w:cs="Arial"/>
          <w:sz w:val="22"/>
          <w:szCs w:val="22"/>
        </w:rPr>
        <w:t xml:space="preserve">aktualne </w:t>
      </w:r>
      <w:r w:rsidR="00AB02D8" w:rsidRPr="007809FE">
        <w:rPr>
          <w:rFonts w:ascii="Arial" w:hAnsi="Arial" w:cs="Arial"/>
          <w:sz w:val="22"/>
          <w:szCs w:val="22"/>
        </w:rPr>
        <w:t>zaświadczenie o przeszkoleniu z zakresu informacji niejawnych</w:t>
      </w:r>
      <w:r w:rsidR="00AB02D8">
        <w:rPr>
          <w:rFonts w:ascii="Arial" w:hAnsi="Arial" w:cs="Arial"/>
          <w:sz w:val="22"/>
          <w:szCs w:val="22"/>
        </w:rPr>
        <w:t xml:space="preserve"> Organizacji Traktatu Północnoatlantyckiego </w:t>
      </w:r>
      <w:r w:rsidR="00AB02D8" w:rsidRPr="007809FE">
        <w:rPr>
          <w:rFonts w:ascii="Arial" w:hAnsi="Arial" w:cs="Arial"/>
          <w:sz w:val="22"/>
          <w:szCs w:val="22"/>
        </w:rPr>
        <w:t>zgodnie z ustawą z dnia 5 sierpnia 2010 r. o ochronie informacji niejawnych</w:t>
      </w:r>
    </w:p>
    <w:p w14:paraId="1D9EAE3C" w14:textId="507CEDF2" w:rsidR="00AA3959" w:rsidRPr="00AA3959" w:rsidRDefault="000F510A" w:rsidP="00AA3959">
      <w:pPr>
        <w:shd w:val="clear" w:color="auto" w:fill="FFFFFF"/>
        <w:tabs>
          <w:tab w:val="left" w:pos="2127"/>
          <w:tab w:val="left" w:pos="2268"/>
        </w:tabs>
        <w:ind w:left="1134" w:right="14" w:hanging="708"/>
        <w:jc w:val="both"/>
        <w:rPr>
          <w:rFonts w:ascii="Arial" w:hAnsi="Arial" w:cs="Arial"/>
          <w:sz w:val="22"/>
          <w:szCs w:val="22"/>
        </w:rPr>
      </w:pPr>
      <w:r w:rsidRPr="007809FE">
        <w:rPr>
          <w:rFonts w:ascii="Arial" w:hAnsi="Arial" w:cs="Arial"/>
          <w:b/>
          <w:bCs/>
          <w:sz w:val="22"/>
          <w:szCs w:val="22"/>
        </w:rPr>
        <w:t xml:space="preserve">2.5. dysponował co najmniej jedną </w:t>
      </w:r>
      <w:r w:rsidRPr="00AA3959">
        <w:rPr>
          <w:rFonts w:ascii="Arial" w:hAnsi="Arial" w:cs="Arial"/>
          <w:b/>
          <w:bCs/>
          <w:sz w:val="22"/>
          <w:szCs w:val="22"/>
        </w:rPr>
        <w:t xml:space="preserve">osobą </w:t>
      </w:r>
      <w:r w:rsidRPr="00AA3959">
        <w:rPr>
          <w:rFonts w:ascii="Arial" w:hAnsi="Arial" w:cs="Arial"/>
          <w:sz w:val="22"/>
          <w:szCs w:val="22"/>
        </w:rPr>
        <w:t xml:space="preserve">z uprawnieniami </w:t>
      </w:r>
      <w:r w:rsidR="00AA3959" w:rsidRPr="00AA3959">
        <w:rPr>
          <w:rFonts w:ascii="Arial" w:hAnsi="Arial" w:cs="Arial"/>
          <w:sz w:val="22"/>
          <w:szCs w:val="22"/>
        </w:rPr>
        <w:t>(n</w:t>
      </w:r>
      <w:r w:rsidR="00AA3959">
        <w:rPr>
          <w:rFonts w:ascii="Arial" w:hAnsi="Arial" w:cs="Arial"/>
          <w:sz w:val="22"/>
          <w:szCs w:val="22"/>
        </w:rPr>
        <w:t xml:space="preserve">p. świadectwem kwalifikacyjnym </w:t>
      </w:r>
      <w:r w:rsidR="00AA3959" w:rsidRPr="00AA3959">
        <w:rPr>
          <w:rFonts w:ascii="Arial" w:hAnsi="Arial" w:cs="Arial"/>
          <w:sz w:val="22"/>
          <w:szCs w:val="22"/>
        </w:rPr>
        <w:t>SEP D) wymaganymi przepisami ustawy z dnia 10 kwietnia 1997r. Prawo Energetyczne (Dz. U. z 2024 r. poz. 266 t.j.) do wykonywania pracy w zakresie dozoru:</w:t>
      </w:r>
    </w:p>
    <w:p w14:paraId="6B8EE7B8" w14:textId="77777777" w:rsidR="00AA3959" w:rsidRPr="00AA3959" w:rsidRDefault="00AA395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lang w:eastAsia="en-US"/>
        </w:rPr>
      </w:pPr>
      <w:r w:rsidRPr="00AA3959">
        <w:rPr>
          <w:rFonts w:ascii="Arial" w:hAnsi="Arial" w:cs="Arial"/>
          <w:sz w:val="22"/>
          <w:szCs w:val="22"/>
        </w:rPr>
        <w:tab/>
      </w:r>
      <w:r w:rsidRPr="00AA3959">
        <w:rPr>
          <w:rFonts w:ascii="Arial" w:eastAsia="Calibri" w:hAnsi="Arial" w:cs="Arial"/>
          <w:sz w:val="22"/>
          <w:szCs w:val="22"/>
          <w:lang w:eastAsia="en-US"/>
        </w:rPr>
        <w:t>urządzeń prądotwórczych przyłączonych do krajowej sieci elektroenergetycznej bez względu na wysokość napięcia znamionowego (grupa I pkt 1),</w:t>
      </w:r>
    </w:p>
    <w:p w14:paraId="645C7953" w14:textId="77777777" w:rsidR="00AA3959" w:rsidRPr="00AA3959" w:rsidRDefault="00AA395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lang w:eastAsia="en-US"/>
        </w:rPr>
      </w:pPr>
      <w:r w:rsidRPr="00AA3959">
        <w:rPr>
          <w:rFonts w:ascii="Arial" w:eastAsia="Calibri" w:hAnsi="Arial" w:cs="Arial"/>
          <w:sz w:val="22"/>
          <w:szCs w:val="22"/>
          <w:lang w:eastAsia="en-US"/>
        </w:rPr>
        <w:t>urządzeń, instalacji i sieci elektroenergetyczne o napięciu znamionowym nie wyższym niż 1 kV (grupa I pkt 2),</w:t>
      </w:r>
    </w:p>
    <w:p w14:paraId="4AA74C2E" w14:textId="77777777" w:rsidR="00AA3959" w:rsidRPr="00AA3959" w:rsidRDefault="00AA395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lang w:eastAsia="en-US"/>
        </w:rPr>
      </w:pPr>
      <w:r w:rsidRPr="00AA3959">
        <w:rPr>
          <w:rFonts w:ascii="Arial" w:eastAsia="Calibri" w:hAnsi="Arial" w:cs="Arial"/>
          <w:sz w:val="22"/>
          <w:szCs w:val="22"/>
          <w:lang w:eastAsia="en-US"/>
        </w:rPr>
        <w:t>urządzeń, instalacji i sieci elektroenergetyczne o napięciu znamionowym wyższym niż 1 kV i napięciu znamionowym nie wyższym niż 30 kV (grupa I pkt 3),</w:t>
      </w:r>
    </w:p>
    <w:p w14:paraId="0F225130" w14:textId="77777777" w:rsidR="00AA3959" w:rsidRPr="00AA3959" w:rsidRDefault="00AA395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lang w:eastAsia="en-US"/>
        </w:rPr>
      </w:pPr>
      <w:r w:rsidRPr="00AA3959">
        <w:rPr>
          <w:rFonts w:ascii="Arial" w:eastAsia="Calibri" w:hAnsi="Arial" w:cs="Arial"/>
          <w:sz w:val="22"/>
          <w:szCs w:val="22"/>
          <w:lang w:eastAsia="en-US"/>
        </w:rPr>
        <w:t>zespołów prądotwórczych o mocy wyższej niż 50kW (grupa I pkt. 6),</w:t>
      </w:r>
    </w:p>
    <w:p w14:paraId="32915510" w14:textId="77777777" w:rsidR="00AA3959" w:rsidRPr="00AA3959" w:rsidRDefault="00AA395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lang w:eastAsia="en-US"/>
        </w:rPr>
      </w:pPr>
      <w:r w:rsidRPr="00AA3959">
        <w:rPr>
          <w:rFonts w:ascii="Arial" w:eastAsia="Calibri" w:hAnsi="Arial" w:cs="Arial"/>
          <w:sz w:val="22"/>
          <w:szCs w:val="22"/>
          <w:lang w:eastAsia="en-US"/>
        </w:rPr>
        <w:t>sieci elektrycznego oświetlenia ulicznego (grupa I pkt. 9),</w:t>
      </w:r>
    </w:p>
    <w:p w14:paraId="0C790A40" w14:textId="1A6D6176" w:rsidR="00AA3959" w:rsidRPr="00AA3959" w:rsidRDefault="00AA3959" w:rsidP="00AA3959">
      <w:pPr>
        <w:pStyle w:val="Nagwek"/>
        <w:widowControl w:val="0"/>
        <w:shd w:val="clear" w:color="auto" w:fill="FFFFFF"/>
        <w:overflowPunct w:val="0"/>
        <w:autoSpaceDE w:val="0"/>
        <w:autoSpaceDN w:val="0"/>
        <w:adjustRightInd w:val="0"/>
        <w:ind w:left="1418" w:hanging="283"/>
        <w:jc w:val="both"/>
        <w:textAlignment w:val="baseline"/>
        <w:rPr>
          <w:rFonts w:ascii="Arial" w:eastAsia="Calibri" w:hAnsi="Arial" w:cs="Arial"/>
          <w:sz w:val="22"/>
          <w:szCs w:val="22"/>
          <w:lang w:eastAsia="en-US"/>
        </w:rPr>
      </w:pPr>
      <w:r w:rsidRPr="00AA3959">
        <w:rPr>
          <w:rFonts w:ascii="Arial" w:eastAsia="Calibri" w:hAnsi="Arial" w:cs="Arial"/>
          <w:sz w:val="22"/>
          <w:szCs w:val="22"/>
          <w:lang w:eastAsia="en-US"/>
        </w:rPr>
        <w:t xml:space="preserve">- </w:t>
      </w:r>
      <w:r>
        <w:rPr>
          <w:rFonts w:ascii="Arial" w:eastAsia="Calibri" w:hAnsi="Arial" w:cs="Arial"/>
          <w:sz w:val="22"/>
          <w:szCs w:val="22"/>
          <w:lang w:eastAsia="en-US"/>
        </w:rPr>
        <w:t xml:space="preserve">   </w:t>
      </w:r>
      <w:r w:rsidRPr="00AA3959">
        <w:rPr>
          <w:rFonts w:ascii="Arial" w:eastAsia="Calibri" w:hAnsi="Arial" w:cs="Arial"/>
          <w:sz w:val="22"/>
          <w:szCs w:val="22"/>
          <w:lang w:eastAsia="en-US"/>
        </w:rPr>
        <w:t>aparatury kontrolno-pomiarowej  oraz urządzeń i instalacji automatycznej regulacji sterowania i zabezpieczeń urządzeń i instalacji (grupa I pkt 13) wymienionych w pkt. 1, 2, 3, 6, 9.</w:t>
      </w:r>
    </w:p>
    <w:p w14:paraId="1E6B7835" w14:textId="3143C09B" w:rsidR="00AA3959" w:rsidRPr="00AA3959" w:rsidRDefault="00AA3959" w:rsidP="00AA3959">
      <w:pPr>
        <w:pStyle w:val="Nagwek"/>
        <w:widowControl w:val="0"/>
        <w:shd w:val="clear" w:color="auto" w:fill="FFFFFF"/>
        <w:overflowPunct w:val="0"/>
        <w:autoSpaceDE w:val="0"/>
        <w:autoSpaceDN w:val="0"/>
        <w:adjustRightInd w:val="0"/>
        <w:jc w:val="both"/>
        <w:textAlignment w:val="baseline"/>
        <w:rPr>
          <w:rFonts w:ascii="Arial" w:eastAsia="Calibri" w:hAnsi="Arial" w:cs="Arial"/>
          <w:sz w:val="22"/>
          <w:szCs w:val="22"/>
          <w:lang w:eastAsia="en-US"/>
        </w:rPr>
      </w:pPr>
    </w:p>
    <w:p w14:paraId="42FD1325" w14:textId="77777777" w:rsidR="00AA3959" w:rsidRPr="00AA3959" w:rsidRDefault="00AA3959" w:rsidP="00AA3959">
      <w:pPr>
        <w:pStyle w:val="Nagwek"/>
        <w:widowControl w:val="0"/>
        <w:shd w:val="clear" w:color="auto" w:fill="FFFFFF"/>
        <w:overflowPunct w:val="0"/>
        <w:autoSpaceDE w:val="0"/>
        <w:autoSpaceDN w:val="0"/>
        <w:adjustRightInd w:val="0"/>
        <w:ind w:left="1134"/>
        <w:jc w:val="both"/>
        <w:textAlignment w:val="baseline"/>
        <w:rPr>
          <w:rFonts w:ascii="Arial" w:hAnsi="Arial" w:cs="Arial"/>
          <w:sz w:val="22"/>
          <w:szCs w:val="22"/>
        </w:rPr>
      </w:pPr>
      <w:r w:rsidRPr="00AA3959">
        <w:rPr>
          <w:rFonts w:ascii="Arial" w:hAnsi="Arial" w:cs="Arial"/>
          <w:sz w:val="22"/>
          <w:szCs w:val="22"/>
        </w:rPr>
        <w:t>Zamawiający dopuszcza, aby wskazana osoba posiadała zamienne ważne świadectwo kwalifikacji do wykonywania czynności związanych z dozorem urządzeń, instalacji i sieci, o których mowa w §16 Rozporządzenia Ministra Klimatu i Ochrony Środowiska z dnia 1 lipca 2022 r. w sprawie szczegółowych zasad stwierdzenia posiadanych kwalifikacji przez osoby zajmujące się dozorem urządzeń, instalacji i sieci (Dz. U. z 2022 r. poz. 1392 z późń. zm.):</w:t>
      </w:r>
    </w:p>
    <w:p w14:paraId="01D4410C" w14:textId="77777777" w:rsidR="00AA3959" w:rsidRPr="00AA3959" w:rsidRDefault="00AA3959" w:rsidP="00AA3959">
      <w:pPr>
        <w:pStyle w:val="Nagwek"/>
        <w:widowControl w:val="0"/>
        <w:shd w:val="clear" w:color="auto" w:fill="FFFFFF"/>
        <w:tabs>
          <w:tab w:val="left" w:pos="482"/>
          <w:tab w:val="left" w:pos="661"/>
        </w:tabs>
        <w:overflowPunct w:val="0"/>
        <w:autoSpaceDE w:val="0"/>
        <w:autoSpaceDN w:val="0"/>
        <w:adjustRightInd w:val="0"/>
        <w:ind w:left="1560" w:hanging="340"/>
        <w:jc w:val="both"/>
        <w:textAlignment w:val="baseline"/>
        <w:rPr>
          <w:rFonts w:ascii="Arial" w:hAnsi="Arial" w:cs="Arial"/>
          <w:sz w:val="22"/>
          <w:szCs w:val="22"/>
        </w:rPr>
      </w:pPr>
      <w:r w:rsidRPr="00AA3959">
        <w:rPr>
          <w:rFonts w:ascii="Arial" w:hAnsi="Arial" w:cs="Arial"/>
          <w:sz w:val="22"/>
          <w:szCs w:val="22"/>
        </w:rPr>
        <w:t>- urządzenia prądotwórcze    przyłączone do sieci przesyłowej lub dystrybucyjnej energii elektrycznej bez względu na wysokość napięcia znamionowego (grupa I pkt.1);</w:t>
      </w:r>
    </w:p>
    <w:p w14:paraId="46D00B3A" w14:textId="77777777" w:rsidR="00AA3959" w:rsidRPr="00AA3959" w:rsidRDefault="00AA3959" w:rsidP="00AA3959">
      <w:pPr>
        <w:autoSpaceDE w:val="0"/>
        <w:autoSpaceDN w:val="0"/>
        <w:adjustRightInd w:val="0"/>
        <w:ind w:left="1560" w:hanging="340"/>
        <w:jc w:val="both"/>
        <w:rPr>
          <w:rFonts w:ascii="Arial" w:hAnsi="Arial" w:cs="Arial"/>
          <w:sz w:val="22"/>
          <w:szCs w:val="22"/>
        </w:rPr>
      </w:pPr>
      <w:r w:rsidRPr="00AA3959">
        <w:rPr>
          <w:rFonts w:ascii="Arial" w:hAnsi="Arial" w:cs="Arial"/>
          <w:sz w:val="22"/>
          <w:szCs w:val="22"/>
        </w:rPr>
        <w:t>-</w:t>
      </w:r>
      <w:r w:rsidRPr="00AA3959">
        <w:rPr>
          <w:rFonts w:ascii="Arial" w:hAnsi="Arial" w:cs="Arial"/>
          <w:sz w:val="22"/>
          <w:szCs w:val="22"/>
        </w:rPr>
        <w:tab/>
        <w:t>urządzeń i instalacji elektroenergetycznych o napięciu znamionowym nie wyższym niż 1 kV, (grupa 1, pkt.2);</w:t>
      </w:r>
    </w:p>
    <w:p w14:paraId="364B8DCF" w14:textId="77777777" w:rsidR="00AA3959" w:rsidRPr="00AA3959" w:rsidRDefault="00AA3959" w:rsidP="00AA3959">
      <w:pPr>
        <w:autoSpaceDE w:val="0"/>
        <w:autoSpaceDN w:val="0"/>
        <w:adjustRightInd w:val="0"/>
        <w:ind w:left="1560" w:hanging="340"/>
        <w:jc w:val="both"/>
        <w:rPr>
          <w:rFonts w:ascii="Arial" w:hAnsi="Arial" w:cs="Arial"/>
          <w:sz w:val="22"/>
          <w:szCs w:val="22"/>
        </w:rPr>
      </w:pPr>
      <w:r w:rsidRPr="00AA3959">
        <w:rPr>
          <w:rFonts w:ascii="Arial" w:hAnsi="Arial" w:cs="Arial"/>
          <w:sz w:val="22"/>
          <w:szCs w:val="22"/>
        </w:rPr>
        <w:t xml:space="preserve">- urządzeń, instalacji elektroenergetycznych o napięciu znamionowym wyższym niż 1 kV (grupa I, pkt. 3); </w:t>
      </w:r>
    </w:p>
    <w:p w14:paraId="0B8C1199" w14:textId="77777777" w:rsidR="00AA3959" w:rsidRPr="00AA3959" w:rsidRDefault="00AA3959" w:rsidP="00AA3959">
      <w:pPr>
        <w:autoSpaceDE w:val="0"/>
        <w:autoSpaceDN w:val="0"/>
        <w:adjustRightInd w:val="0"/>
        <w:ind w:left="1560" w:hanging="340"/>
        <w:jc w:val="both"/>
        <w:rPr>
          <w:rFonts w:ascii="Arial" w:hAnsi="Arial" w:cs="Arial"/>
          <w:sz w:val="22"/>
          <w:szCs w:val="22"/>
        </w:rPr>
      </w:pPr>
      <w:r w:rsidRPr="00AA3959">
        <w:rPr>
          <w:rFonts w:ascii="Arial" w:hAnsi="Arial" w:cs="Arial"/>
          <w:sz w:val="22"/>
          <w:szCs w:val="22"/>
        </w:rPr>
        <w:t>-     zespoły prądotwórcze o mocy wyższej niż 50 kW (grupa I, pkt. 4);</w:t>
      </w:r>
    </w:p>
    <w:p w14:paraId="178BD46E" w14:textId="77777777" w:rsidR="00AA3959" w:rsidRPr="00AA3959" w:rsidRDefault="00AA3959" w:rsidP="00AA3959">
      <w:pPr>
        <w:autoSpaceDE w:val="0"/>
        <w:autoSpaceDN w:val="0"/>
        <w:adjustRightInd w:val="0"/>
        <w:ind w:left="1560" w:hanging="340"/>
        <w:jc w:val="both"/>
        <w:rPr>
          <w:rFonts w:ascii="Arial" w:hAnsi="Arial" w:cs="Arial"/>
          <w:sz w:val="22"/>
          <w:szCs w:val="22"/>
        </w:rPr>
      </w:pPr>
      <w:r w:rsidRPr="00AA3959">
        <w:rPr>
          <w:rFonts w:ascii="Arial" w:hAnsi="Arial" w:cs="Arial"/>
          <w:sz w:val="22"/>
          <w:szCs w:val="22"/>
        </w:rPr>
        <w:t>-       sieci elektrycznego oświetlenia ulicznego (grupa I, pkt. 7);</w:t>
      </w:r>
    </w:p>
    <w:p w14:paraId="6A613C20" w14:textId="77777777" w:rsidR="00AA3959" w:rsidRPr="00AA3959" w:rsidRDefault="00AA3959" w:rsidP="00AA3959">
      <w:pPr>
        <w:pStyle w:val="Nagwek"/>
        <w:widowControl w:val="0"/>
        <w:shd w:val="clear" w:color="auto" w:fill="FFFFFF"/>
        <w:overflowPunct w:val="0"/>
        <w:autoSpaceDE w:val="0"/>
        <w:autoSpaceDN w:val="0"/>
        <w:adjustRightInd w:val="0"/>
        <w:ind w:left="1560" w:hanging="340"/>
        <w:jc w:val="both"/>
        <w:textAlignment w:val="baseline"/>
        <w:rPr>
          <w:rFonts w:ascii="Arial" w:hAnsi="Arial" w:cs="Arial"/>
          <w:sz w:val="22"/>
          <w:szCs w:val="22"/>
        </w:rPr>
      </w:pPr>
      <w:r w:rsidRPr="00AA3959">
        <w:rPr>
          <w:rFonts w:ascii="Arial" w:hAnsi="Arial" w:cs="Arial"/>
          <w:sz w:val="22"/>
          <w:szCs w:val="22"/>
        </w:rPr>
        <w:t>-</w:t>
      </w:r>
      <w:r w:rsidRPr="00AA3959">
        <w:rPr>
          <w:rFonts w:ascii="Arial" w:hAnsi="Arial" w:cs="Arial"/>
          <w:sz w:val="22"/>
          <w:szCs w:val="22"/>
        </w:rPr>
        <w:tab/>
        <w:t>aparatury kontrolno-pomiarowej oraz urządzeń i instalacji automatycznej       regulacji sterowania i zabezpieczeń urządzeń i instalacji (grupa 1 pkt. 10) wymienionych w pkt. 1,2,3,4,7.</w:t>
      </w:r>
    </w:p>
    <w:p w14:paraId="0F40C5C4" w14:textId="06FB783E" w:rsidR="00AA3959" w:rsidRDefault="00AA3959" w:rsidP="00AA3959">
      <w:pPr>
        <w:pStyle w:val="Nagwek"/>
        <w:widowControl w:val="0"/>
        <w:shd w:val="clear" w:color="auto" w:fill="FFFFFF"/>
        <w:overflowPunct w:val="0"/>
        <w:autoSpaceDE w:val="0"/>
        <w:autoSpaceDN w:val="0"/>
        <w:adjustRightInd w:val="0"/>
        <w:ind w:left="1134"/>
        <w:jc w:val="both"/>
        <w:textAlignment w:val="baseline"/>
        <w:rPr>
          <w:rFonts w:ascii="Arial" w:eastAsia="Calibri" w:hAnsi="Arial" w:cs="Arial"/>
          <w:sz w:val="16"/>
          <w:szCs w:val="16"/>
          <w:lang w:eastAsia="en-US"/>
        </w:rPr>
      </w:pPr>
    </w:p>
    <w:p w14:paraId="7C9B2D51" w14:textId="52BAAFB5" w:rsidR="00AA3959" w:rsidRDefault="00AA3959" w:rsidP="00AA3959">
      <w:pPr>
        <w:pStyle w:val="Nagwek"/>
        <w:widowControl w:val="0"/>
        <w:shd w:val="clear" w:color="auto" w:fill="FFFFFF"/>
        <w:overflowPunct w:val="0"/>
        <w:autoSpaceDE w:val="0"/>
        <w:autoSpaceDN w:val="0"/>
        <w:adjustRightInd w:val="0"/>
        <w:jc w:val="both"/>
        <w:textAlignment w:val="baseline"/>
        <w:rPr>
          <w:rFonts w:ascii="Arial" w:eastAsia="Calibri" w:hAnsi="Arial" w:cs="Arial"/>
          <w:sz w:val="16"/>
          <w:szCs w:val="16"/>
          <w:lang w:eastAsia="en-US"/>
        </w:rPr>
      </w:pPr>
    </w:p>
    <w:p w14:paraId="5EF3834D" w14:textId="77777777" w:rsidR="00AA3959" w:rsidRPr="00A5431F" w:rsidRDefault="00AA3959" w:rsidP="00AA3959">
      <w:pPr>
        <w:pStyle w:val="Nagwek"/>
        <w:widowControl w:val="0"/>
        <w:shd w:val="clear" w:color="auto" w:fill="FFFFFF"/>
        <w:overflowPunct w:val="0"/>
        <w:autoSpaceDE w:val="0"/>
        <w:autoSpaceDN w:val="0"/>
        <w:adjustRightInd w:val="0"/>
        <w:jc w:val="both"/>
        <w:textAlignment w:val="baseline"/>
        <w:rPr>
          <w:rFonts w:ascii="Arial" w:eastAsia="Calibri" w:hAnsi="Arial" w:cs="Arial"/>
          <w:sz w:val="16"/>
          <w:szCs w:val="16"/>
          <w:lang w:eastAsia="en-US"/>
        </w:rPr>
      </w:pPr>
    </w:p>
    <w:p w14:paraId="09B7911D" w14:textId="77777777" w:rsidR="00EA41D3" w:rsidRPr="00D9019E" w:rsidRDefault="000F510A" w:rsidP="00D9019E">
      <w:pPr>
        <w:shd w:val="clear" w:color="auto" w:fill="FFFFFF"/>
        <w:tabs>
          <w:tab w:val="left" w:pos="2127"/>
          <w:tab w:val="left" w:pos="2268"/>
        </w:tabs>
        <w:ind w:left="993" w:right="14" w:hanging="709"/>
        <w:jc w:val="both"/>
        <w:rPr>
          <w:rFonts w:ascii="Arial" w:hAnsi="Arial" w:cs="Arial"/>
          <w:sz w:val="22"/>
          <w:szCs w:val="22"/>
        </w:rPr>
      </w:pPr>
      <w:r w:rsidRPr="007809FE">
        <w:rPr>
          <w:rFonts w:ascii="Arial" w:eastAsia="Calibri" w:hAnsi="Arial" w:cs="Arial"/>
          <w:sz w:val="22"/>
          <w:szCs w:val="22"/>
          <w:lang w:eastAsia="en-US"/>
        </w:rPr>
        <w:lastRenderedPageBreak/>
        <w:t xml:space="preserve">2.6. </w:t>
      </w:r>
      <w:r w:rsidRPr="007809FE">
        <w:rPr>
          <w:rFonts w:ascii="Arial" w:hAnsi="Arial" w:cs="Arial"/>
          <w:b/>
          <w:bCs/>
          <w:sz w:val="22"/>
          <w:szCs w:val="22"/>
        </w:rPr>
        <w:t xml:space="preserve">dysponował co najmniej dwiema osobami </w:t>
      </w:r>
      <w:r w:rsidRPr="007809FE">
        <w:rPr>
          <w:rFonts w:ascii="Arial" w:hAnsi="Arial" w:cs="Arial"/>
          <w:sz w:val="22"/>
          <w:szCs w:val="22"/>
        </w:rPr>
        <w:t xml:space="preserve">z uprawnieniami </w:t>
      </w:r>
      <w:r w:rsidR="00EA41D3" w:rsidRPr="00D9019E">
        <w:rPr>
          <w:rFonts w:ascii="Arial" w:hAnsi="Arial" w:cs="Arial"/>
          <w:sz w:val="22"/>
          <w:szCs w:val="22"/>
        </w:rPr>
        <w:t>(np. świadectwem kwalifikacyjnym SEP E) wymaganymi przepisami ustawy z dnia 10 kwietnia 1997r. Prawo Energetyczne (Dz. U. z 2024 r. poz. 266 t.j.) do wykonywania pracy w zakresie eksploatacji:</w:t>
      </w:r>
    </w:p>
    <w:p w14:paraId="6246C047" w14:textId="77777777" w:rsidR="00EA41D3" w:rsidRPr="00D9019E" w:rsidRDefault="00EA41D3"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lang w:eastAsia="en-US"/>
        </w:rPr>
      </w:pPr>
      <w:r w:rsidRPr="00D9019E">
        <w:rPr>
          <w:rFonts w:ascii="Arial" w:eastAsia="Calibri" w:hAnsi="Arial" w:cs="Arial"/>
          <w:sz w:val="22"/>
          <w:szCs w:val="22"/>
          <w:lang w:eastAsia="en-US"/>
        </w:rPr>
        <w:t>urządzeń prądotwórczych przyłączonych do krajowej sieci elektroenergetycznej bez względu na wysokość napięcia znamionowego (grupa I pkt 1),</w:t>
      </w:r>
    </w:p>
    <w:p w14:paraId="4F4B4D37" w14:textId="77777777" w:rsidR="00EA41D3" w:rsidRPr="00D9019E" w:rsidRDefault="00EA41D3"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lang w:eastAsia="en-US"/>
        </w:rPr>
      </w:pPr>
      <w:r w:rsidRPr="00D9019E">
        <w:rPr>
          <w:rFonts w:ascii="Arial" w:eastAsia="Calibri" w:hAnsi="Arial" w:cs="Arial"/>
          <w:sz w:val="22"/>
          <w:szCs w:val="22"/>
          <w:lang w:eastAsia="en-US"/>
        </w:rPr>
        <w:t>urządzeń, instalacji i sieci elektroenergetyczne o napięciu znamionowym nie wyższym niż 1 kV (grupa I pkt 2),</w:t>
      </w:r>
    </w:p>
    <w:p w14:paraId="16DE26A0" w14:textId="77777777" w:rsidR="00EA41D3" w:rsidRPr="00D9019E" w:rsidRDefault="00EA41D3"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lang w:eastAsia="en-US"/>
        </w:rPr>
      </w:pPr>
      <w:r w:rsidRPr="00D9019E">
        <w:rPr>
          <w:rFonts w:ascii="Arial" w:eastAsia="Calibri" w:hAnsi="Arial" w:cs="Arial"/>
          <w:sz w:val="22"/>
          <w:szCs w:val="22"/>
          <w:lang w:eastAsia="en-US"/>
        </w:rPr>
        <w:t>urządzeń, instalacji i sieci elektroenergetyczne o napięciu znamionowym wyższym niż 1 kV i napięciu znamionowym nie wyższym niż 30 kV (grupa I pkt 3),</w:t>
      </w:r>
    </w:p>
    <w:p w14:paraId="637C9453" w14:textId="77777777" w:rsidR="00EA41D3" w:rsidRPr="00D9019E" w:rsidRDefault="00EA41D3"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lang w:eastAsia="en-US"/>
        </w:rPr>
      </w:pPr>
      <w:r w:rsidRPr="00D9019E">
        <w:rPr>
          <w:rFonts w:ascii="Arial" w:eastAsia="Calibri" w:hAnsi="Arial" w:cs="Arial"/>
          <w:sz w:val="22"/>
          <w:szCs w:val="22"/>
          <w:lang w:eastAsia="en-US"/>
        </w:rPr>
        <w:t>zespołów prądotwórczych o mocy wyższej niż 50kW (grupa I pkt. 6),</w:t>
      </w:r>
    </w:p>
    <w:p w14:paraId="3D5329F1" w14:textId="77777777" w:rsidR="00EA41D3" w:rsidRPr="00D9019E" w:rsidRDefault="00EA41D3"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lang w:eastAsia="en-US"/>
        </w:rPr>
      </w:pPr>
      <w:r w:rsidRPr="00D9019E">
        <w:rPr>
          <w:rFonts w:ascii="Arial" w:eastAsia="Calibri" w:hAnsi="Arial" w:cs="Arial"/>
          <w:sz w:val="22"/>
          <w:szCs w:val="22"/>
          <w:lang w:eastAsia="en-US"/>
        </w:rPr>
        <w:t>sieci elektrycznego oświetlenia ulicznego (grupa I pkt. 9),</w:t>
      </w:r>
    </w:p>
    <w:p w14:paraId="3A7CCAB5" w14:textId="1065CE80" w:rsidR="00EA41D3" w:rsidRDefault="00EA41D3" w:rsidP="00D9019E">
      <w:pPr>
        <w:pStyle w:val="Nagwek"/>
        <w:widowControl w:val="0"/>
        <w:shd w:val="clear" w:color="auto" w:fill="FFFFFF"/>
        <w:overflowPunct w:val="0"/>
        <w:autoSpaceDE w:val="0"/>
        <w:autoSpaceDN w:val="0"/>
        <w:adjustRightInd w:val="0"/>
        <w:ind w:left="1276" w:hanging="284"/>
        <w:jc w:val="both"/>
        <w:textAlignment w:val="baseline"/>
        <w:rPr>
          <w:rFonts w:ascii="Arial" w:eastAsia="Calibri" w:hAnsi="Arial" w:cs="Arial"/>
          <w:sz w:val="22"/>
          <w:szCs w:val="22"/>
          <w:lang w:eastAsia="en-US"/>
        </w:rPr>
      </w:pPr>
      <w:r w:rsidRPr="00D9019E">
        <w:rPr>
          <w:rFonts w:ascii="Arial" w:eastAsia="Calibri" w:hAnsi="Arial" w:cs="Arial"/>
          <w:sz w:val="22"/>
          <w:szCs w:val="22"/>
          <w:lang w:eastAsia="en-US"/>
        </w:rPr>
        <w:t xml:space="preserve">- </w:t>
      </w:r>
      <w:r w:rsidR="00D9019E">
        <w:rPr>
          <w:rFonts w:ascii="Arial" w:eastAsia="Calibri" w:hAnsi="Arial" w:cs="Arial"/>
          <w:sz w:val="22"/>
          <w:szCs w:val="22"/>
          <w:lang w:eastAsia="en-US"/>
        </w:rPr>
        <w:t xml:space="preserve">  </w:t>
      </w:r>
      <w:r w:rsidRPr="00D9019E">
        <w:rPr>
          <w:rFonts w:ascii="Arial" w:eastAsia="Calibri" w:hAnsi="Arial" w:cs="Arial"/>
          <w:sz w:val="22"/>
          <w:szCs w:val="22"/>
          <w:lang w:eastAsia="en-US"/>
        </w:rPr>
        <w:t>aparatury kontrolno-pomiarowej  oraz urządzeń i instalacji automatycznej regulacji sterowania i zabezpieczeń urządzeń i instalacji (grupa I pkt 13) wymienionych w pkt. 1, 2, 3, 6, 9.</w:t>
      </w:r>
    </w:p>
    <w:p w14:paraId="6108A345" w14:textId="77777777" w:rsidR="00D9019E" w:rsidRPr="00D9019E" w:rsidRDefault="00D9019E" w:rsidP="00D9019E">
      <w:pPr>
        <w:pStyle w:val="Nagwek"/>
        <w:widowControl w:val="0"/>
        <w:shd w:val="clear" w:color="auto" w:fill="FFFFFF"/>
        <w:overflowPunct w:val="0"/>
        <w:autoSpaceDE w:val="0"/>
        <w:autoSpaceDN w:val="0"/>
        <w:adjustRightInd w:val="0"/>
        <w:ind w:left="993"/>
        <w:jc w:val="both"/>
        <w:textAlignment w:val="baseline"/>
        <w:rPr>
          <w:rFonts w:ascii="Arial" w:hAnsi="Arial" w:cs="Arial"/>
          <w:sz w:val="22"/>
          <w:szCs w:val="22"/>
        </w:rPr>
      </w:pPr>
      <w:r w:rsidRPr="00D9019E">
        <w:rPr>
          <w:rFonts w:ascii="Arial" w:eastAsia="Calibri" w:hAnsi="Arial" w:cs="Arial"/>
          <w:sz w:val="22"/>
          <w:szCs w:val="22"/>
          <w:lang w:eastAsia="en-US"/>
        </w:rPr>
        <w:t xml:space="preserve">Zamawiający dopuszcza, aby </w:t>
      </w:r>
      <w:r w:rsidRPr="00D9019E">
        <w:rPr>
          <w:rFonts w:ascii="Arial" w:hAnsi="Arial" w:cs="Arial"/>
          <w:sz w:val="22"/>
          <w:szCs w:val="22"/>
        </w:rPr>
        <w:t>wskazana osoba posiadała zamienne ważne świadectwo kwalifikacji do wykonywania czynności związanych z eksploatacją urządzeń, instalacji i sieci, o których mowa w §16 Rozporządzenia Ministra Klimatu i Ochrony Środowiska z dnia 1 lipca 2022 r. w sprawie szczegółowych zasad stwierdzenia posiadanych kwalifikacji przez osoby zajmujące się eksploatacją urządzeń, instalacji i sieci (Dz. U. z 2022 r. poz. 1392 z późń. zm.):</w:t>
      </w:r>
    </w:p>
    <w:p w14:paraId="236C84C1" w14:textId="77777777" w:rsidR="00D9019E" w:rsidRPr="00D9019E" w:rsidRDefault="00D9019E" w:rsidP="00D9019E">
      <w:pPr>
        <w:pStyle w:val="Nagwek"/>
        <w:widowControl w:val="0"/>
        <w:shd w:val="clear" w:color="auto" w:fill="FFFFFF"/>
        <w:tabs>
          <w:tab w:val="left" w:pos="482"/>
          <w:tab w:val="left" w:pos="661"/>
        </w:tabs>
        <w:overflowPunct w:val="0"/>
        <w:autoSpaceDE w:val="0"/>
        <w:autoSpaceDN w:val="0"/>
        <w:adjustRightInd w:val="0"/>
        <w:ind w:left="1418" w:hanging="340"/>
        <w:jc w:val="both"/>
        <w:textAlignment w:val="baseline"/>
        <w:rPr>
          <w:rFonts w:ascii="Arial" w:hAnsi="Arial" w:cs="Arial"/>
          <w:sz w:val="22"/>
          <w:szCs w:val="22"/>
        </w:rPr>
      </w:pPr>
      <w:r w:rsidRPr="00D9019E">
        <w:rPr>
          <w:rFonts w:ascii="Arial" w:hAnsi="Arial" w:cs="Arial"/>
          <w:sz w:val="22"/>
          <w:szCs w:val="22"/>
        </w:rPr>
        <w:t>-</w:t>
      </w:r>
      <w:r w:rsidRPr="00D9019E">
        <w:rPr>
          <w:rFonts w:ascii="Arial" w:hAnsi="Arial" w:cs="Arial"/>
          <w:sz w:val="22"/>
          <w:szCs w:val="22"/>
        </w:rPr>
        <w:tab/>
        <w:t>urządzenia prądotwórcze    przyłączone do sieci przesyłowej lub dystrybucyjnej energii elektrycznej bez względu na wysokość napięcia znamionowego (grupa I pkt.1);</w:t>
      </w:r>
    </w:p>
    <w:p w14:paraId="152DAF2A" w14:textId="77777777" w:rsidR="00D9019E" w:rsidRPr="00D9019E" w:rsidRDefault="00D9019E" w:rsidP="00D9019E">
      <w:pPr>
        <w:autoSpaceDE w:val="0"/>
        <w:autoSpaceDN w:val="0"/>
        <w:adjustRightInd w:val="0"/>
        <w:ind w:left="1418" w:hanging="340"/>
        <w:jc w:val="both"/>
        <w:rPr>
          <w:rFonts w:ascii="Arial" w:hAnsi="Arial" w:cs="Arial"/>
          <w:sz w:val="22"/>
          <w:szCs w:val="22"/>
        </w:rPr>
      </w:pPr>
      <w:r w:rsidRPr="00D9019E">
        <w:rPr>
          <w:rFonts w:ascii="Arial" w:hAnsi="Arial" w:cs="Arial"/>
          <w:sz w:val="22"/>
          <w:szCs w:val="22"/>
        </w:rPr>
        <w:t>-</w:t>
      </w:r>
      <w:r w:rsidRPr="00D9019E">
        <w:rPr>
          <w:rFonts w:ascii="Arial" w:hAnsi="Arial" w:cs="Arial"/>
          <w:sz w:val="22"/>
          <w:szCs w:val="22"/>
        </w:rPr>
        <w:tab/>
        <w:t>urządzeń i instalacji elektroenergetycznych o napięciu znamionowym nie wyższym niż 1 kV, (grupa 1, pkt.2);</w:t>
      </w:r>
    </w:p>
    <w:p w14:paraId="14A5A9F0" w14:textId="402FD9A7" w:rsidR="00D9019E" w:rsidRPr="00D9019E" w:rsidRDefault="00D9019E" w:rsidP="00D9019E">
      <w:pPr>
        <w:autoSpaceDE w:val="0"/>
        <w:autoSpaceDN w:val="0"/>
        <w:adjustRightInd w:val="0"/>
        <w:ind w:left="1418" w:hanging="340"/>
        <w:jc w:val="both"/>
        <w:rPr>
          <w:rFonts w:ascii="Arial" w:hAnsi="Arial" w:cs="Arial"/>
          <w:sz w:val="22"/>
          <w:szCs w:val="22"/>
        </w:rPr>
      </w:pPr>
      <w:r w:rsidRPr="00D9019E">
        <w:rPr>
          <w:rFonts w:ascii="Arial" w:hAnsi="Arial" w:cs="Arial"/>
          <w:sz w:val="22"/>
          <w:szCs w:val="22"/>
        </w:rPr>
        <w:t xml:space="preserve">- </w:t>
      </w:r>
      <w:r>
        <w:rPr>
          <w:rFonts w:ascii="Arial" w:hAnsi="Arial" w:cs="Arial"/>
          <w:sz w:val="22"/>
          <w:szCs w:val="22"/>
        </w:rPr>
        <w:t xml:space="preserve">   </w:t>
      </w:r>
      <w:r w:rsidRPr="00D9019E">
        <w:rPr>
          <w:rFonts w:ascii="Arial" w:hAnsi="Arial" w:cs="Arial"/>
          <w:sz w:val="22"/>
          <w:szCs w:val="22"/>
        </w:rPr>
        <w:t xml:space="preserve">urządzeń, instalacji elektroenergetycznych o napięciu znamionowym wyższym niż 1 kV (grupa I, pkt. 3); </w:t>
      </w:r>
    </w:p>
    <w:p w14:paraId="32752133" w14:textId="77777777" w:rsidR="00D9019E" w:rsidRPr="00D9019E" w:rsidRDefault="00D9019E" w:rsidP="00D9019E">
      <w:pPr>
        <w:autoSpaceDE w:val="0"/>
        <w:autoSpaceDN w:val="0"/>
        <w:adjustRightInd w:val="0"/>
        <w:ind w:left="1418" w:hanging="340"/>
        <w:jc w:val="both"/>
        <w:rPr>
          <w:rFonts w:ascii="Arial" w:hAnsi="Arial" w:cs="Arial"/>
          <w:sz w:val="22"/>
          <w:szCs w:val="22"/>
        </w:rPr>
      </w:pPr>
      <w:r w:rsidRPr="00D9019E">
        <w:rPr>
          <w:rFonts w:ascii="Arial" w:hAnsi="Arial" w:cs="Arial"/>
          <w:sz w:val="22"/>
          <w:szCs w:val="22"/>
        </w:rPr>
        <w:t>-     zespoły prądotwórcze o mocy wyższej niż 50 kW (grupa I, pkt. 4);</w:t>
      </w:r>
    </w:p>
    <w:p w14:paraId="5287602B" w14:textId="77777777" w:rsidR="00D9019E" w:rsidRPr="00D9019E" w:rsidRDefault="00D9019E" w:rsidP="00D9019E">
      <w:pPr>
        <w:autoSpaceDE w:val="0"/>
        <w:autoSpaceDN w:val="0"/>
        <w:adjustRightInd w:val="0"/>
        <w:ind w:left="1418" w:hanging="340"/>
        <w:jc w:val="both"/>
        <w:rPr>
          <w:rFonts w:ascii="Arial" w:hAnsi="Arial" w:cs="Arial"/>
          <w:sz w:val="22"/>
          <w:szCs w:val="22"/>
        </w:rPr>
      </w:pPr>
      <w:r w:rsidRPr="00D9019E">
        <w:rPr>
          <w:rFonts w:ascii="Arial" w:hAnsi="Arial" w:cs="Arial"/>
          <w:sz w:val="22"/>
          <w:szCs w:val="22"/>
        </w:rPr>
        <w:t>-       sieci elektrycznego oświetlenia ulicznego (grupa I, pkt. 7);</w:t>
      </w:r>
    </w:p>
    <w:p w14:paraId="2E8125C4" w14:textId="77777777" w:rsidR="00D9019E" w:rsidRPr="00D9019E" w:rsidRDefault="00D9019E" w:rsidP="00D9019E">
      <w:pPr>
        <w:pStyle w:val="Nagwek"/>
        <w:widowControl w:val="0"/>
        <w:shd w:val="clear" w:color="auto" w:fill="FFFFFF"/>
        <w:overflowPunct w:val="0"/>
        <w:autoSpaceDE w:val="0"/>
        <w:autoSpaceDN w:val="0"/>
        <w:adjustRightInd w:val="0"/>
        <w:ind w:left="1418" w:hanging="340"/>
        <w:jc w:val="both"/>
        <w:textAlignment w:val="baseline"/>
        <w:rPr>
          <w:rFonts w:ascii="Arial" w:hAnsi="Arial" w:cs="Arial"/>
          <w:sz w:val="22"/>
          <w:szCs w:val="22"/>
        </w:rPr>
      </w:pPr>
      <w:r w:rsidRPr="00D9019E">
        <w:rPr>
          <w:rFonts w:ascii="Arial" w:hAnsi="Arial" w:cs="Arial"/>
          <w:sz w:val="22"/>
          <w:szCs w:val="22"/>
        </w:rPr>
        <w:t>-</w:t>
      </w:r>
      <w:r w:rsidRPr="00D9019E">
        <w:rPr>
          <w:rFonts w:ascii="Arial" w:hAnsi="Arial" w:cs="Arial"/>
          <w:sz w:val="22"/>
          <w:szCs w:val="22"/>
        </w:rPr>
        <w:tab/>
        <w:t>aparatury kontrolno-pomiarowej oraz urządzeń i instalacji automatycznej       regulacji sterowania i zabezpieczeń urządzeń i instalacji (grupa 1 pkt. 10) wymienionych w pkt. 1,2,3,4,7.</w:t>
      </w:r>
    </w:p>
    <w:p w14:paraId="2CAFC41E" w14:textId="5DB1C378" w:rsidR="00D9019E" w:rsidRPr="00D9019E" w:rsidRDefault="00D9019E" w:rsidP="00D9019E">
      <w:pPr>
        <w:pStyle w:val="Nagwek"/>
        <w:widowControl w:val="0"/>
        <w:shd w:val="clear" w:color="auto" w:fill="FFFFFF"/>
        <w:overflowPunct w:val="0"/>
        <w:autoSpaceDE w:val="0"/>
        <w:autoSpaceDN w:val="0"/>
        <w:adjustRightInd w:val="0"/>
        <w:ind w:left="1276" w:hanging="284"/>
        <w:jc w:val="both"/>
        <w:textAlignment w:val="baseline"/>
        <w:rPr>
          <w:rFonts w:ascii="Arial" w:eastAsia="Calibri" w:hAnsi="Arial" w:cs="Arial"/>
          <w:sz w:val="22"/>
          <w:szCs w:val="22"/>
          <w:lang w:eastAsia="en-US"/>
        </w:rPr>
      </w:pPr>
    </w:p>
    <w:p w14:paraId="7F1C22CF" w14:textId="07FCD658" w:rsidR="000F510A" w:rsidRPr="007809FE" w:rsidRDefault="000F510A" w:rsidP="00EA41D3">
      <w:pPr>
        <w:shd w:val="clear" w:color="auto" w:fill="FFFFFF"/>
        <w:tabs>
          <w:tab w:val="left" w:pos="2127"/>
          <w:tab w:val="left" w:pos="2268"/>
        </w:tabs>
        <w:ind w:left="993" w:right="14" w:hanging="567"/>
        <w:rPr>
          <w:rFonts w:ascii="Arial" w:eastAsia="Calibri" w:hAnsi="Arial" w:cs="Arial"/>
          <w:sz w:val="22"/>
          <w:szCs w:val="22"/>
          <w:lang w:eastAsia="en-US"/>
        </w:rPr>
      </w:pPr>
      <w:r w:rsidRPr="007809FE">
        <w:rPr>
          <w:rFonts w:ascii="Arial" w:eastAsia="Calibri" w:hAnsi="Arial" w:cs="Arial"/>
          <w:sz w:val="22"/>
          <w:szCs w:val="22"/>
          <w:lang w:eastAsia="en-US"/>
        </w:rPr>
        <w:t xml:space="preserve">2.7. dysponował </w:t>
      </w:r>
      <w:r w:rsidRPr="007809FE">
        <w:rPr>
          <w:rFonts w:ascii="Arial" w:eastAsia="Calibri" w:hAnsi="Arial" w:cs="Arial"/>
          <w:b/>
          <w:sz w:val="22"/>
          <w:szCs w:val="22"/>
          <w:lang w:eastAsia="en-US"/>
        </w:rPr>
        <w:t>co najmniej jedną osobą</w:t>
      </w:r>
      <w:r w:rsidRPr="007809FE">
        <w:rPr>
          <w:rFonts w:ascii="Arial" w:eastAsia="Calibri" w:hAnsi="Arial" w:cs="Arial"/>
          <w:sz w:val="22"/>
          <w:szCs w:val="22"/>
          <w:lang w:eastAsia="en-US"/>
        </w:rPr>
        <w:t xml:space="preserve"> posiadającą min. roczne doświadczenie w zakresie konserwacji lub obsługi UPS o mocy powyżej 15 [kVA];</w:t>
      </w:r>
    </w:p>
    <w:p w14:paraId="247FAC76" w14:textId="39B45D15" w:rsidR="00EA0332" w:rsidRPr="007809FE" w:rsidRDefault="00EA0332" w:rsidP="00F40134">
      <w:pPr>
        <w:pStyle w:val="Akapitzlist"/>
        <w:numPr>
          <w:ilvl w:val="1"/>
          <w:numId w:val="39"/>
        </w:numPr>
        <w:shd w:val="clear" w:color="auto" w:fill="FFFFFF"/>
        <w:tabs>
          <w:tab w:val="left" w:pos="1418"/>
          <w:tab w:val="left" w:pos="2127"/>
          <w:tab w:val="left" w:pos="2268"/>
        </w:tabs>
        <w:ind w:right="14"/>
        <w:jc w:val="both"/>
        <w:rPr>
          <w:rFonts w:ascii="Arial" w:hAnsi="Arial" w:cs="Arial"/>
          <w:sz w:val="22"/>
          <w:szCs w:val="22"/>
        </w:rPr>
      </w:pPr>
      <w:r w:rsidRPr="007809FE">
        <w:rPr>
          <w:rFonts w:ascii="Arial" w:hAnsi="Arial" w:cs="Arial"/>
          <w:sz w:val="22"/>
          <w:szCs w:val="22"/>
        </w:rPr>
        <w:t xml:space="preserve">ważne ubezpieczenia od odpowiedzialności cywilnej w zakresie prowadzonej działalności związanej z przedmiotem zamówienia na min. sumę ubezpieczenia </w:t>
      </w:r>
      <w:r w:rsidRPr="007809FE">
        <w:rPr>
          <w:rFonts w:ascii="Arial" w:hAnsi="Arial" w:cs="Arial"/>
          <w:b/>
          <w:sz w:val="22"/>
          <w:szCs w:val="22"/>
        </w:rPr>
        <w:t>100 000,00</w:t>
      </w:r>
      <w:r w:rsidRPr="007809FE">
        <w:rPr>
          <w:rFonts w:ascii="Arial" w:hAnsi="Arial" w:cs="Arial"/>
          <w:sz w:val="22"/>
          <w:szCs w:val="22"/>
        </w:rPr>
        <w:t xml:space="preserve"> zł</w:t>
      </w:r>
      <w:r w:rsidR="000F510A" w:rsidRPr="007809FE">
        <w:rPr>
          <w:rFonts w:ascii="Arial" w:hAnsi="Arial" w:cs="Arial"/>
          <w:sz w:val="22"/>
          <w:szCs w:val="22"/>
        </w:rPr>
        <w:t>.</w:t>
      </w:r>
    </w:p>
    <w:p w14:paraId="0C45C93B" w14:textId="0E274E0C" w:rsidR="00D9019E" w:rsidRPr="00D9019E" w:rsidRDefault="00D9019E" w:rsidP="00F40134">
      <w:pPr>
        <w:pStyle w:val="Akapitzlist"/>
        <w:widowControl w:val="0"/>
        <w:numPr>
          <w:ilvl w:val="1"/>
          <w:numId w:val="39"/>
        </w:numPr>
        <w:shd w:val="clear" w:color="auto" w:fill="FFFFFF"/>
        <w:overflowPunct w:val="0"/>
        <w:autoSpaceDE w:val="0"/>
        <w:autoSpaceDN w:val="0"/>
        <w:adjustRightInd w:val="0"/>
        <w:spacing w:after="200" w:line="360" w:lineRule="auto"/>
        <w:jc w:val="both"/>
        <w:textAlignment w:val="baseline"/>
        <w:rPr>
          <w:rFonts w:ascii="Arial" w:eastAsia="Calibri" w:hAnsi="Arial" w:cs="Arial"/>
          <w:b/>
          <w:sz w:val="24"/>
          <w:szCs w:val="24"/>
          <w:lang w:eastAsia="en-US"/>
        </w:rPr>
      </w:pPr>
      <w:r w:rsidRPr="00D9019E">
        <w:rPr>
          <w:rFonts w:ascii="Arial" w:hAnsi="Arial" w:cs="Arial"/>
          <w:b/>
          <w:sz w:val="22"/>
          <w:szCs w:val="22"/>
        </w:rPr>
        <w:t xml:space="preserve">Zamawiający wymaga, aby wszystkie osoby realizujące zadanie posiadały ważne świadectwo kwalifikacyjne SEP E i D dla Grupy 1 w zakresie wskazanym powyżej. Wymagana minimalna ilość osób do zapewnienia realizacji zadania 3 osoby, w tym minimum 1 osoba w ramach zakresu </w:t>
      </w:r>
      <w:r w:rsidRPr="00BF545E">
        <w:rPr>
          <w:rFonts w:ascii="Arial" w:hAnsi="Arial" w:cs="Arial"/>
          <w:b/>
          <w:sz w:val="22"/>
          <w:szCs w:val="22"/>
        </w:rPr>
        <w:t xml:space="preserve">określonego w pkt. VI ppkt. 2 </w:t>
      </w:r>
      <w:r w:rsidR="00BF545E" w:rsidRPr="00BF545E">
        <w:rPr>
          <w:rFonts w:ascii="Arial" w:hAnsi="Arial" w:cs="Arial"/>
          <w:b/>
          <w:sz w:val="22"/>
          <w:szCs w:val="22"/>
        </w:rPr>
        <w:t xml:space="preserve">opisu przedmiotu zamówienia stanowiącego załącznik nr 1 do SWZ </w:t>
      </w:r>
      <w:r w:rsidRPr="00BF545E">
        <w:rPr>
          <w:rFonts w:ascii="Arial" w:hAnsi="Arial" w:cs="Arial"/>
          <w:b/>
          <w:sz w:val="22"/>
          <w:szCs w:val="22"/>
        </w:rPr>
        <w:t>oraz minimum 2 osoby w ramach zakresu określonego w p</w:t>
      </w:r>
      <w:r w:rsidR="00BF545E" w:rsidRPr="00BF545E">
        <w:rPr>
          <w:rFonts w:ascii="Arial" w:hAnsi="Arial" w:cs="Arial"/>
          <w:b/>
          <w:sz w:val="22"/>
          <w:szCs w:val="22"/>
        </w:rPr>
        <w:t>kt. VI ppkt. 3 opisu przedmiotu zamówienia stanowiącego załącznik nr 1 do SWZ.</w:t>
      </w:r>
    </w:p>
    <w:p w14:paraId="7A2CA7EF" w14:textId="1FB71F04" w:rsidR="00365C0B" w:rsidRPr="00AB1EDC" w:rsidRDefault="00365C0B" w:rsidP="00F40134">
      <w:pPr>
        <w:pStyle w:val="Akapitzlist"/>
        <w:numPr>
          <w:ilvl w:val="0"/>
          <w:numId w:val="39"/>
        </w:numPr>
        <w:spacing w:line="276" w:lineRule="auto"/>
        <w:jc w:val="both"/>
        <w:rPr>
          <w:rFonts w:ascii="Arial" w:hAnsi="Arial" w:cs="Arial"/>
          <w:color w:val="FF0000"/>
          <w:sz w:val="22"/>
          <w:szCs w:val="22"/>
        </w:rPr>
      </w:pPr>
      <w:r w:rsidRPr="00AB1EDC">
        <w:rPr>
          <w:rFonts w:ascii="Arial" w:eastAsia="Calibri" w:hAnsi="Arial" w:cs="Arial"/>
          <w:sz w:val="22"/>
          <w:szCs w:val="22"/>
        </w:rPr>
        <w:t>Zamawiający informuje, iż zgodnie z zapisami decyzji nr 1</w:t>
      </w:r>
      <w:r w:rsidR="007A43BE" w:rsidRPr="00AB1EDC">
        <w:rPr>
          <w:rFonts w:ascii="Arial" w:eastAsia="Calibri" w:hAnsi="Arial" w:cs="Arial"/>
          <w:sz w:val="22"/>
          <w:szCs w:val="22"/>
        </w:rPr>
        <w:t>07</w:t>
      </w:r>
      <w:r w:rsidRPr="00AB1EDC">
        <w:rPr>
          <w:rFonts w:ascii="Arial" w:eastAsia="Calibri" w:hAnsi="Arial" w:cs="Arial"/>
          <w:sz w:val="22"/>
          <w:szCs w:val="22"/>
        </w:rPr>
        <w:t xml:space="preserve">/MON Ministra Obrony Narodowej z dnia </w:t>
      </w:r>
      <w:r w:rsidR="007A43BE" w:rsidRPr="00AB1EDC">
        <w:rPr>
          <w:rFonts w:ascii="Arial" w:eastAsia="Calibri" w:hAnsi="Arial" w:cs="Arial"/>
          <w:sz w:val="22"/>
          <w:szCs w:val="22"/>
        </w:rPr>
        <w:t>18 sierpnia 2021</w:t>
      </w:r>
      <w:r w:rsidRPr="00AB1EDC">
        <w:rPr>
          <w:rFonts w:ascii="Arial" w:eastAsia="Calibri" w:hAnsi="Arial" w:cs="Arial"/>
          <w:sz w:val="22"/>
          <w:szCs w:val="22"/>
        </w:rPr>
        <w:t xml:space="preserve"> roku w sprawie organizowania współpracy międzynarodowej w resorcie obrony narodowej (Dz. Urz. MON z 2</w:t>
      </w:r>
      <w:r w:rsidR="007A43BE" w:rsidRPr="00AB1EDC">
        <w:rPr>
          <w:rFonts w:ascii="Arial" w:eastAsia="Calibri" w:hAnsi="Arial" w:cs="Arial"/>
          <w:sz w:val="22"/>
          <w:szCs w:val="22"/>
        </w:rPr>
        <w:t>021</w:t>
      </w:r>
      <w:r w:rsidR="00411FCF" w:rsidRPr="00AB1EDC">
        <w:rPr>
          <w:rFonts w:ascii="Arial" w:eastAsia="Calibri" w:hAnsi="Arial" w:cs="Arial"/>
          <w:sz w:val="22"/>
          <w:szCs w:val="22"/>
        </w:rPr>
        <w:t> </w:t>
      </w:r>
      <w:r w:rsidRPr="00AB1EDC">
        <w:rPr>
          <w:rFonts w:ascii="Arial" w:eastAsia="Calibri" w:hAnsi="Arial" w:cs="Arial"/>
          <w:sz w:val="22"/>
          <w:szCs w:val="22"/>
        </w:rPr>
        <w:t>r.,</w:t>
      </w:r>
      <w:r w:rsidR="00411FCF" w:rsidRPr="00AB1EDC">
        <w:rPr>
          <w:rFonts w:ascii="Arial" w:eastAsia="Calibri" w:hAnsi="Arial" w:cs="Arial"/>
          <w:sz w:val="22"/>
          <w:szCs w:val="22"/>
        </w:rPr>
        <w:t> </w:t>
      </w:r>
      <w:r w:rsidRPr="00AB1EDC">
        <w:rPr>
          <w:rFonts w:ascii="Arial" w:eastAsia="Calibri" w:hAnsi="Arial" w:cs="Arial"/>
          <w:sz w:val="22"/>
          <w:szCs w:val="22"/>
        </w:rPr>
        <w:t>poz.</w:t>
      </w:r>
      <w:r w:rsidR="00411FCF" w:rsidRPr="00AB1EDC">
        <w:rPr>
          <w:rFonts w:ascii="Arial" w:eastAsia="Calibri" w:hAnsi="Arial" w:cs="Arial"/>
          <w:sz w:val="22"/>
          <w:szCs w:val="22"/>
        </w:rPr>
        <w:t> </w:t>
      </w:r>
      <w:r w:rsidR="007A43BE" w:rsidRPr="00AB1EDC">
        <w:rPr>
          <w:rFonts w:ascii="Arial" w:eastAsia="Calibri" w:hAnsi="Arial" w:cs="Arial"/>
          <w:sz w:val="22"/>
          <w:szCs w:val="22"/>
        </w:rPr>
        <w:t>177</w:t>
      </w:r>
      <w:r w:rsidRPr="00AB1EDC">
        <w:rPr>
          <w:rFonts w:ascii="Arial" w:eastAsia="Calibri" w:hAnsi="Arial" w:cs="Arial"/>
          <w:sz w:val="22"/>
          <w:szCs w:val="22"/>
        </w:rPr>
        <w:t xml:space="preserve">), </w:t>
      </w:r>
      <w:r w:rsidRPr="00AB1EDC">
        <w:rPr>
          <w:rFonts w:ascii="Arial" w:eastAsia="Calibri" w:hAnsi="Arial" w:cs="Arial"/>
          <w:b/>
          <w:sz w:val="22"/>
          <w:szCs w:val="22"/>
        </w:rPr>
        <w:t>w</w:t>
      </w:r>
      <w:r w:rsidR="000009EE" w:rsidRPr="00AB1EDC">
        <w:rPr>
          <w:rFonts w:ascii="Arial" w:eastAsia="Calibri" w:hAnsi="Arial" w:cs="Arial"/>
          <w:b/>
          <w:sz w:val="22"/>
          <w:szCs w:val="22"/>
        </w:rPr>
        <w:t> </w:t>
      </w:r>
      <w:r w:rsidRPr="00AB1EDC">
        <w:rPr>
          <w:rFonts w:ascii="Arial" w:eastAsia="Calibri" w:hAnsi="Arial" w:cs="Arial"/>
          <w:b/>
          <w:sz w:val="22"/>
          <w:szCs w:val="22"/>
        </w:rPr>
        <w:t>przy</w:t>
      </w:r>
      <w:r w:rsidR="002B2ED0" w:rsidRPr="00AB1EDC">
        <w:rPr>
          <w:rFonts w:ascii="Arial" w:eastAsia="Calibri" w:hAnsi="Arial" w:cs="Arial"/>
          <w:b/>
          <w:sz w:val="22"/>
          <w:szCs w:val="22"/>
        </w:rPr>
        <w:t xml:space="preserve">padku wskazania przez Wykonawcę </w:t>
      </w:r>
      <w:r w:rsidRPr="00AB1EDC">
        <w:rPr>
          <w:rFonts w:ascii="Arial" w:eastAsia="Calibri" w:hAnsi="Arial" w:cs="Arial"/>
          <w:b/>
          <w:sz w:val="22"/>
          <w:szCs w:val="22"/>
        </w:rPr>
        <w:t xml:space="preserve">cudzoziemców </w:t>
      </w:r>
      <w:r w:rsidRPr="00AB1EDC">
        <w:rPr>
          <w:rFonts w:ascii="Arial" w:hAnsi="Arial" w:cs="Arial"/>
          <w:b/>
          <w:sz w:val="22"/>
          <w:szCs w:val="22"/>
        </w:rPr>
        <w:t>do:</w:t>
      </w:r>
    </w:p>
    <w:p w14:paraId="1E33773C" w14:textId="77777777" w:rsidR="00365C0B" w:rsidRPr="0000677E" w:rsidRDefault="00365C0B" w:rsidP="00F40134">
      <w:pPr>
        <w:numPr>
          <w:ilvl w:val="1"/>
          <w:numId w:val="40"/>
        </w:numPr>
        <w:spacing w:line="276" w:lineRule="auto"/>
        <w:jc w:val="both"/>
        <w:rPr>
          <w:rFonts w:ascii="Arial" w:hAnsi="Arial" w:cs="Arial"/>
          <w:sz w:val="22"/>
          <w:szCs w:val="22"/>
        </w:rPr>
      </w:pPr>
      <w:r w:rsidRPr="0000677E">
        <w:rPr>
          <w:rFonts w:ascii="Arial" w:hAnsi="Arial" w:cs="Arial"/>
          <w:b/>
          <w:sz w:val="22"/>
          <w:szCs w:val="22"/>
        </w:rPr>
        <w:t>przeprowadzenia wizji lokalnej,</w:t>
      </w:r>
    </w:p>
    <w:p w14:paraId="3771F291" w14:textId="77777777" w:rsidR="00365C0B" w:rsidRPr="0000677E" w:rsidRDefault="00365C0B" w:rsidP="00F40134">
      <w:pPr>
        <w:numPr>
          <w:ilvl w:val="1"/>
          <w:numId w:val="40"/>
        </w:numPr>
        <w:spacing w:after="120" w:line="276" w:lineRule="auto"/>
        <w:jc w:val="both"/>
        <w:rPr>
          <w:rFonts w:ascii="Arial" w:hAnsi="Arial" w:cs="Arial"/>
          <w:sz w:val="22"/>
          <w:szCs w:val="22"/>
        </w:rPr>
      </w:pPr>
      <w:r w:rsidRPr="0000677E">
        <w:rPr>
          <w:rFonts w:ascii="Arial" w:hAnsi="Arial" w:cs="Arial"/>
          <w:b/>
          <w:sz w:val="22"/>
          <w:szCs w:val="22"/>
        </w:rPr>
        <w:lastRenderedPageBreak/>
        <w:t>realizacji innych czynności przewidzianych zakresem umowy lub niezbędnych do właściwej realizacji umowy</w:t>
      </w:r>
      <w:r w:rsidRPr="0000677E">
        <w:rPr>
          <w:rFonts w:ascii="Arial" w:eastAsia="Calibri" w:hAnsi="Arial" w:cs="Arial"/>
          <w:b/>
          <w:sz w:val="22"/>
          <w:szCs w:val="22"/>
        </w:rPr>
        <w:t>,</w:t>
      </w:r>
      <w:r w:rsidRPr="0000677E">
        <w:rPr>
          <w:rFonts w:ascii="Arial" w:eastAsia="Calibri" w:hAnsi="Arial" w:cs="Arial"/>
          <w:sz w:val="22"/>
          <w:szCs w:val="22"/>
        </w:rPr>
        <w:t xml:space="preserve"> </w:t>
      </w:r>
    </w:p>
    <w:p w14:paraId="2973803D" w14:textId="5E4A7EFD" w:rsidR="00365C0B" w:rsidRPr="0000677E" w:rsidRDefault="00365C0B" w:rsidP="00137243">
      <w:pPr>
        <w:spacing w:after="120" w:line="276" w:lineRule="auto"/>
        <w:ind w:left="709"/>
        <w:jc w:val="both"/>
        <w:rPr>
          <w:rFonts w:ascii="Arial" w:eastAsia="Calibri" w:hAnsi="Arial" w:cs="Arial"/>
          <w:sz w:val="22"/>
          <w:szCs w:val="22"/>
        </w:rPr>
      </w:pPr>
      <w:r w:rsidRPr="0000677E">
        <w:rPr>
          <w:rFonts w:ascii="Arial" w:eastAsia="Calibri" w:hAnsi="Arial" w:cs="Arial"/>
          <w:sz w:val="22"/>
          <w:szCs w:val="22"/>
        </w:rPr>
        <w:t>istnieje obowiązek uzyskania przez Zamawiającego pozwolenia na wstęp cudzoziemców na teren jednostki.</w:t>
      </w:r>
      <w:r w:rsidR="00CC00B7" w:rsidRPr="0000677E">
        <w:rPr>
          <w:rFonts w:ascii="Arial" w:eastAsia="Calibri" w:hAnsi="Arial" w:cs="Arial"/>
          <w:sz w:val="22"/>
          <w:szCs w:val="22"/>
        </w:rPr>
        <w:t xml:space="preserve"> </w:t>
      </w:r>
      <w:r w:rsidRPr="0000677E">
        <w:rPr>
          <w:rFonts w:ascii="Arial" w:eastAsia="Calibri" w:hAnsi="Arial" w:cs="Arial"/>
          <w:sz w:val="22"/>
          <w:szCs w:val="22"/>
        </w:rPr>
        <w:t xml:space="preserve">Wykonawca musi uwzględnić minimum </w:t>
      </w:r>
      <w:r w:rsidR="00A52E15" w:rsidRPr="008E01B9">
        <w:rPr>
          <w:rFonts w:ascii="Arial" w:eastAsia="Calibri" w:hAnsi="Arial" w:cs="Arial"/>
          <w:sz w:val="22"/>
          <w:szCs w:val="22"/>
        </w:rPr>
        <w:t>1</w:t>
      </w:r>
      <w:r w:rsidR="008E01B9" w:rsidRPr="008E01B9">
        <w:rPr>
          <w:rFonts w:ascii="Arial" w:eastAsia="Calibri" w:hAnsi="Arial" w:cs="Arial"/>
          <w:sz w:val="22"/>
          <w:szCs w:val="22"/>
        </w:rPr>
        <w:t>4</w:t>
      </w:r>
      <w:r w:rsidRPr="008E01B9">
        <w:rPr>
          <w:rFonts w:ascii="Arial" w:eastAsia="Calibri" w:hAnsi="Arial" w:cs="Arial"/>
          <w:sz w:val="22"/>
          <w:szCs w:val="22"/>
        </w:rPr>
        <w:t xml:space="preserve"> – dniowy </w:t>
      </w:r>
      <w:r w:rsidRPr="0000677E">
        <w:rPr>
          <w:rFonts w:ascii="Arial" w:eastAsia="Calibri" w:hAnsi="Arial" w:cs="Arial"/>
          <w:sz w:val="22"/>
          <w:szCs w:val="22"/>
        </w:rPr>
        <w:t xml:space="preserve">termin informowania Zamawiającego przy planowaniu realizacji przez cudzoziemców czynności </w:t>
      </w:r>
      <w:r w:rsidR="00920265" w:rsidRPr="0000677E">
        <w:rPr>
          <w:rFonts w:ascii="Arial" w:eastAsia="Calibri" w:hAnsi="Arial" w:cs="Arial"/>
          <w:sz w:val="22"/>
          <w:szCs w:val="22"/>
        </w:rPr>
        <w:t xml:space="preserve">na terenie jednostki wojskowej. </w:t>
      </w:r>
      <w:r w:rsidRPr="0000677E">
        <w:rPr>
          <w:rFonts w:ascii="Arial" w:eastAsia="Calibri" w:hAnsi="Arial" w:cs="Arial"/>
          <w:sz w:val="22"/>
          <w:szCs w:val="22"/>
        </w:rPr>
        <w:t xml:space="preserve">W wyniku odmowy wstępu cudzoziemców Wykonawca dokona niezwłocznie zmiany składu personelu planowanego do </w:t>
      </w:r>
      <w:r w:rsidRPr="0000677E">
        <w:rPr>
          <w:rFonts w:ascii="Arial" w:hAnsi="Arial" w:cs="Arial"/>
          <w:sz w:val="22"/>
          <w:szCs w:val="22"/>
        </w:rPr>
        <w:t>przeprowadzenia wizji lokalnej lub realizacji innych czynności przewidzianych zakresem umowy.</w:t>
      </w:r>
    </w:p>
    <w:p w14:paraId="06B9DA01" w14:textId="12F81538" w:rsidR="00FD1E2E" w:rsidRPr="00E123DC" w:rsidRDefault="00FD1E2E" w:rsidP="00F40134">
      <w:pPr>
        <w:pStyle w:val="Akapitzlist"/>
        <w:widowControl w:val="0"/>
        <w:numPr>
          <w:ilvl w:val="0"/>
          <w:numId w:val="40"/>
        </w:numPr>
        <w:shd w:val="clear" w:color="auto" w:fill="FFFFFF"/>
        <w:overflowPunct w:val="0"/>
        <w:autoSpaceDE w:val="0"/>
        <w:autoSpaceDN w:val="0"/>
        <w:adjustRightInd w:val="0"/>
        <w:spacing w:after="120" w:line="276" w:lineRule="auto"/>
        <w:ind w:left="709" w:hanging="284"/>
        <w:jc w:val="both"/>
        <w:textAlignment w:val="baseline"/>
        <w:rPr>
          <w:rFonts w:ascii="Arial" w:hAnsi="Arial" w:cs="Arial"/>
          <w:bCs/>
          <w:iCs/>
          <w:color w:val="FF0000"/>
          <w:sz w:val="22"/>
          <w:szCs w:val="22"/>
        </w:rPr>
      </w:pPr>
      <w:bookmarkStart w:id="2" w:name="_Hlk54768120"/>
      <w:r w:rsidRPr="00E123DC">
        <w:rPr>
          <w:rFonts w:ascii="Arial" w:hAnsi="Arial" w:cs="Arial"/>
          <w:sz w:val="22"/>
          <w:szCs w:val="22"/>
        </w:rPr>
        <w:t xml:space="preserve">Wykonawca, </w:t>
      </w:r>
      <w:r w:rsidRPr="00E123DC">
        <w:rPr>
          <w:rFonts w:ascii="Arial" w:hAnsi="Arial" w:cs="Arial"/>
          <w:sz w:val="22"/>
          <w:szCs w:val="22"/>
          <w:u w:val="single"/>
        </w:rPr>
        <w:t xml:space="preserve">przed </w:t>
      </w:r>
      <w:r w:rsidR="005E0B26" w:rsidRPr="00E123DC">
        <w:rPr>
          <w:rFonts w:ascii="Arial" w:hAnsi="Arial" w:cs="Arial"/>
          <w:sz w:val="22"/>
          <w:szCs w:val="22"/>
          <w:u w:val="single"/>
        </w:rPr>
        <w:t>podpisaniem umowy</w:t>
      </w:r>
      <w:r w:rsidRPr="00E123DC">
        <w:rPr>
          <w:rFonts w:ascii="Arial" w:hAnsi="Arial" w:cs="Arial"/>
          <w:sz w:val="22"/>
          <w:szCs w:val="22"/>
        </w:rPr>
        <w:t xml:space="preserve"> zobowiązuje się </w:t>
      </w:r>
      <w:r w:rsidRPr="00E123DC">
        <w:rPr>
          <w:rFonts w:ascii="Arial" w:hAnsi="Arial" w:cs="Arial"/>
          <w:bCs/>
          <w:iCs/>
          <w:sz w:val="22"/>
          <w:szCs w:val="22"/>
        </w:rPr>
        <w:t xml:space="preserve">dostarczyć Zamawiającemu kserokopię aktualnego ubezpieczenia od odpowiedzialności cywilnej </w:t>
      </w:r>
      <w:r w:rsidRPr="00E123DC">
        <w:rPr>
          <w:rFonts w:ascii="Arial" w:hAnsi="Arial" w:cs="Arial"/>
          <w:bCs/>
          <w:iCs/>
          <w:sz w:val="22"/>
          <w:szCs w:val="22"/>
          <w:u w:val="single"/>
        </w:rPr>
        <w:t xml:space="preserve">w zakresie </w:t>
      </w:r>
      <w:r w:rsidRPr="00C111FD">
        <w:rPr>
          <w:rFonts w:ascii="Arial" w:hAnsi="Arial" w:cs="Arial"/>
          <w:bCs/>
          <w:iCs/>
          <w:sz w:val="22"/>
          <w:szCs w:val="22"/>
          <w:u w:val="single"/>
        </w:rPr>
        <w:t>prowadzonej działalności związanej z przedmiotem zamówienia</w:t>
      </w:r>
      <w:r w:rsidRPr="00C111FD">
        <w:rPr>
          <w:rFonts w:ascii="Arial" w:hAnsi="Arial" w:cs="Arial"/>
          <w:bCs/>
          <w:iCs/>
          <w:sz w:val="22"/>
          <w:szCs w:val="22"/>
        </w:rPr>
        <w:t xml:space="preserve"> na minimalną sumę ubezpieczenia </w:t>
      </w:r>
      <w:r w:rsidRPr="00333A08">
        <w:rPr>
          <w:rFonts w:ascii="Arial" w:hAnsi="Arial" w:cs="Arial"/>
          <w:b/>
          <w:bCs/>
          <w:iCs/>
          <w:sz w:val="22"/>
          <w:szCs w:val="22"/>
        </w:rPr>
        <w:t xml:space="preserve">określoną w </w:t>
      </w:r>
      <w:r w:rsidR="007F69C3" w:rsidRPr="00333A08">
        <w:rPr>
          <w:rFonts w:ascii="Arial" w:hAnsi="Arial" w:cs="Arial"/>
          <w:b/>
          <w:bCs/>
          <w:iCs/>
          <w:color w:val="000000" w:themeColor="text1"/>
          <w:sz w:val="22"/>
          <w:szCs w:val="22"/>
        </w:rPr>
        <w:t>formularzu</w:t>
      </w:r>
      <w:r w:rsidR="00712CEA" w:rsidRPr="00333A08">
        <w:rPr>
          <w:rFonts w:ascii="Arial" w:hAnsi="Arial" w:cs="Arial"/>
          <w:b/>
          <w:bCs/>
          <w:iCs/>
          <w:color w:val="000000" w:themeColor="text1"/>
          <w:sz w:val="22"/>
          <w:szCs w:val="22"/>
        </w:rPr>
        <w:t xml:space="preserve"> oferty</w:t>
      </w:r>
      <w:r w:rsidR="0033340B" w:rsidRPr="00333A08">
        <w:rPr>
          <w:rFonts w:ascii="Arial" w:hAnsi="Arial" w:cs="Arial"/>
          <w:b/>
          <w:bCs/>
          <w:iCs/>
          <w:color w:val="000000" w:themeColor="text1"/>
          <w:sz w:val="22"/>
          <w:szCs w:val="22"/>
        </w:rPr>
        <w:t xml:space="preserve"> pkt. </w:t>
      </w:r>
      <w:r w:rsidR="009650F6" w:rsidRPr="00333A08">
        <w:rPr>
          <w:rFonts w:ascii="Arial" w:hAnsi="Arial" w:cs="Arial"/>
          <w:b/>
          <w:bCs/>
          <w:iCs/>
          <w:color w:val="000000" w:themeColor="text1"/>
          <w:sz w:val="22"/>
          <w:szCs w:val="22"/>
        </w:rPr>
        <w:t>1</w:t>
      </w:r>
      <w:r w:rsidR="00B20BE9">
        <w:rPr>
          <w:rFonts w:ascii="Arial" w:hAnsi="Arial" w:cs="Arial"/>
          <w:b/>
          <w:bCs/>
          <w:iCs/>
          <w:color w:val="000000" w:themeColor="text1"/>
          <w:sz w:val="22"/>
          <w:szCs w:val="22"/>
        </w:rPr>
        <w:t>3</w:t>
      </w:r>
      <w:r w:rsidR="00E0579E" w:rsidRPr="00333A08">
        <w:rPr>
          <w:rFonts w:ascii="Arial" w:hAnsi="Arial" w:cs="Arial"/>
          <w:b/>
          <w:bCs/>
          <w:iCs/>
          <w:color w:val="000000" w:themeColor="text1"/>
          <w:sz w:val="22"/>
          <w:szCs w:val="22"/>
        </w:rPr>
        <w:t xml:space="preserve"> </w:t>
      </w:r>
      <w:r w:rsidR="00C111FD" w:rsidRPr="00333A08">
        <w:rPr>
          <w:rFonts w:ascii="Arial" w:hAnsi="Arial" w:cs="Arial"/>
          <w:b/>
          <w:bCs/>
          <w:iCs/>
          <w:sz w:val="22"/>
          <w:szCs w:val="22"/>
        </w:rPr>
        <w:t>oraz § 1</w:t>
      </w:r>
      <w:r w:rsidR="00BB613D" w:rsidRPr="00333A08">
        <w:rPr>
          <w:rFonts w:ascii="Arial" w:hAnsi="Arial" w:cs="Arial"/>
          <w:b/>
          <w:bCs/>
          <w:iCs/>
          <w:sz w:val="22"/>
          <w:szCs w:val="22"/>
        </w:rPr>
        <w:t>6</w:t>
      </w:r>
      <w:r w:rsidR="007F69C3" w:rsidRPr="00333A08">
        <w:rPr>
          <w:rFonts w:ascii="Arial" w:hAnsi="Arial" w:cs="Arial"/>
          <w:b/>
          <w:bCs/>
          <w:iCs/>
          <w:sz w:val="22"/>
          <w:szCs w:val="22"/>
        </w:rPr>
        <w:t xml:space="preserve"> ust. 2 umowy</w:t>
      </w:r>
      <w:r w:rsidR="00E123DC" w:rsidRPr="005E78C9">
        <w:rPr>
          <w:rFonts w:ascii="Arial" w:hAnsi="Arial" w:cs="Arial"/>
          <w:bCs/>
          <w:iCs/>
          <w:sz w:val="22"/>
          <w:szCs w:val="22"/>
        </w:rPr>
        <w:t>.</w:t>
      </w:r>
      <w:r w:rsidR="007F69C3" w:rsidRPr="00E123DC">
        <w:rPr>
          <w:rFonts w:ascii="Arial" w:hAnsi="Arial" w:cs="Arial"/>
          <w:bCs/>
          <w:iCs/>
          <w:sz w:val="22"/>
          <w:szCs w:val="22"/>
        </w:rPr>
        <w:t xml:space="preserve"> </w:t>
      </w:r>
      <w:r w:rsidR="005E78C9">
        <w:rPr>
          <w:rFonts w:ascii="Arial" w:hAnsi="Arial" w:cs="Arial"/>
          <w:bCs/>
          <w:iCs/>
          <w:sz w:val="22"/>
          <w:szCs w:val="22"/>
        </w:rPr>
        <w:br/>
      </w:r>
      <w:r w:rsidRPr="00E123DC">
        <w:rPr>
          <w:rFonts w:ascii="Arial" w:hAnsi="Arial" w:cs="Arial"/>
          <w:bCs/>
          <w:iCs/>
          <w:sz w:val="22"/>
          <w:szCs w:val="22"/>
        </w:rPr>
        <w:t>Ww. dokument należy złożyć w oryginale lub w formie kopii poświadc</w:t>
      </w:r>
      <w:r w:rsidR="00B411E3" w:rsidRPr="00E123DC">
        <w:rPr>
          <w:rFonts w:ascii="Arial" w:hAnsi="Arial" w:cs="Arial"/>
          <w:bCs/>
          <w:iCs/>
          <w:sz w:val="22"/>
          <w:szCs w:val="22"/>
        </w:rPr>
        <w:t xml:space="preserve">zonej </w:t>
      </w:r>
      <w:r w:rsidRPr="00E123DC">
        <w:rPr>
          <w:rFonts w:ascii="Arial" w:hAnsi="Arial" w:cs="Arial"/>
          <w:bCs/>
          <w:iCs/>
          <w:sz w:val="22"/>
          <w:szCs w:val="22"/>
        </w:rPr>
        <w:t>za zgodność z oryginałem przez Wykon</w:t>
      </w:r>
      <w:r w:rsidR="00B411E3" w:rsidRPr="00E123DC">
        <w:rPr>
          <w:rFonts w:ascii="Arial" w:hAnsi="Arial" w:cs="Arial"/>
          <w:bCs/>
          <w:iCs/>
          <w:sz w:val="22"/>
          <w:szCs w:val="22"/>
        </w:rPr>
        <w:t xml:space="preserve">awcę (tj. osobę/y uprawnioną/e </w:t>
      </w:r>
      <w:r w:rsidRPr="00E123DC">
        <w:rPr>
          <w:rFonts w:ascii="Arial" w:hAnsi="Arial" w:cs="Arial"/>
          <w:bCs/>
          <w:iCs/>
          <w:sz w:val="22"/>
          <w:szCs w:val="22"/>
        </w:rPr>
        <w:t>do reprezentowania Wykonawcy i składania oświadczeń w jego imieniu)</w:t>
      </w:r>
      <w:r w:rsidR="00B411E3" w:rsidRPr="00E123DC">
        <w:rPr>
          <w:rFonts w:ascii="Arial" w:hAnsi="Arial" w:cs="Arial"/>
          <w:bCs/>
          <w:iCs/>
          <w:sz w:val="22"/>
          <w:szCs w:val="22"/>
        </w:rPr>
        <w:t xml:space="preserve"> </w:t>
      </w:r>
      <w:r w:rsidRPr="00E123DC">
        <w:rPr>
          <w:rFonts w:ascii="Arial" w:hAnsi="Arial" w:cs="Arial"/>
          <w:bCs/>
          <w:iCs/>
          <w:sz w:val="22"/>
          <w:szCs w:val="22"/>
        </w:rPr>
        <w:t xml:space="preserve">lub przesłać </w:t>
      </w:r>
      <w:r w:rsidR="007A43BE">
        <w:rPr>
          <w:rFonts w:ascii="Arial" w:hAnsi="Arial" w:cs="Arial"/>
          <w:bCs/>
          <w:iCs/>
          <w:sz w:val="22"/>
          <w:szCs w:val="22"/>
        </w:rPr>
        <w:t>poprzez Platformę zakupową</w:t>
      </w:r>
      <w:r w:rsidRPr="00E123DC">
        <w:rPr>
          <w:rFonts w:ascii="Arial" w:hAnsi="Arial" w:cs="Arial"/>
          <w:bCs/>
          <w:iCs/>
          <w:sz w:val="22"/>
          <w:szCs w:val="22"/>
        </w:rPr>
        <w:t>, zgodnie z żądaniem Zamawiającego.</w:t>
      </w:r>
    </w:p>
    <w:p w14:paraId="22ED08D8" w14:textId="469FE60B" w:rsidR="002B2ED0" w:rsidRPr="0000677E" w:rsidRDefault="005E78C9" w:rsidP="00F40134">
      <w:pPr>
        <w:pStyle w:val="Akapitzlist"/>
        <w:numPr>
          <w:ilvl w:val="0"/>
          <w:numId w:val="40"/>
        </w:numPr>
        <w:shd w:val="clear" w:color="auto" w:fill="FFFFFF"/>
        <w:spacing w:after="120" w:line="276" w:lineRule="auto"/>
        <w:ind w:left="709" w:right="11" w:hanging="283"/>
        <w:jc w:val="both"/>
        <w:rPr>
          <w:rFonts w:ascii="Arial" w:hAnsi="Arial" w:cs="Arial"/>
          <w:bCs/>
          <w:iCs/>
          <w:color w:val="00B0F0"/>
          <w:spacing w:val="-1"/>
          <w:sz w:val="22"/>
          <w:szCs w:val="22"/>
        </w:rPr>
      </w:pPr>
      <w:bookmarkStart w:id="3" w:name="_Hlk53347930"/>
      <w:r>
        <w:rPr>
          <w:rFonts w:ascii="Arial" w:hAnsi="Arial" w:cs="Arial"/>
          <w:sz w:val="22"/>
          <w:szCs w:val="22"/>
        </w:rPr>
        <w:t xml:space="preserve">Wykonawca udzieli </w:t>
      </w:r>
      <w:r w:rsidR="007A43BE" w:rsidRPr="003D3917">
        <w:rPr>
          <w:rFonts w:ascii="Arial" w:hAnsi="Arial" w:cs="Arial"/>
          <w:sz w:val="22"/>
          <w:szCs w:val="22"/>
        </w:rPr>
        <w:t xml:space="preserve">minimum </w:t>
      </w:r>
      <w:r w:rsidR="00A52E15">
        <w:rPr>
          <w:rFonts w:ascii="Arial" w:hAnsi="Arial" w:cs="Arial"/>
          <w:sz w:val="22"/>
          <w:szCs w:val="22"/>
        </w:rPr>
        <w:t>24</w:t>
      </w:r>
      <w:r w:rsidR="007A43BE" w:rsidRPr="003D3917">
        <w:rPr>
          <w:rFonts w:ascii="Arial" w:hAnsi="Arial" w:cs="Arial"/>
          <w:sz w:val="22"/>
          <w:szCs w:val="22"/>
        </w:rPr>
        <w:t xml:space="preserve"> miesięcy na przedmiot zamówienia, liczony od dnia podpisania protokołu odbioru prac - bez zastrzeżeń, a na zamontowane urządzenia, części, komponenty, podzespoły, materiały, użyte do wykonania zamówienia, na okres tożsamy z okresem udzielonej gwarancji przez producenta. Gwarancja obejmuje wady </w:t>
      </w:r>
      <w:r w:rsidR="007A43BE">
        <w:rPr>
          <w:rFonts w:ascii="Arial" w:hAnsi="Arial" w:cs="Arial"/>
          <w:sz w:val="22"/>
          <w:szCs w:val="22"/>
        </w:rPr>
        <w:br/>
      </w:r>
      <w:r w:rsidR="007A43BE" w:rsidRPr="003D3917">
        <w:rPr>
          <w:rFonts w:ascii="Arial" w:hAnsi="Arial" w:cs="Arial"/>
          <w:sz w:val="22"/>
          <w:szCs w:val="22"/>
        </w:rPr>
        <w:t>w zasto</w:t>
      </w:r>
      <w:r w:rsidR="007A43BE">
        <w:rPr>
          <w:rFonts w:ascii="Arial" w:hAnsi="Arial" w:cs="Arial"/>
          <w:sz w:val="22"/>
          <w:szCs w:val="22"/>
        </w:rPr>
        <w:t xml:space="preserve">sowanych materiałach oraz wady </w:t>
      </w:r>
      <w:r w:rsidR="007A43BE" w:rsidRPr="003D3917">
        <w:rPr>
          <w:rFonts w:ascii="Arial" w:hAnsi="Arial" w:cs="Arial"/>
          <w:sz w:val="22"/>
          <w:szCs w:val="22"/>
        </w:rPr>
        <w:t xml:space="preserve">w wykonywanych pracach. Okres rękojmi biegnie od dnia podpisania protokołu – bez zastrzeżeń, będącego podstawą </w:t>
      </w:r>
      <w:r w:rsidR="007A43BE">
        <w:rPr>
          <w:rFonts w:ascii="Arial" w:hAnsi="Arial" w:cs="Arial"/>
          <w:sz w:val="22"/>
          <w:szCs w:val="22"/>
        </w:rPr>
        <w:br/>
      </w:r>
      <w:r w:rsidR="007A43BE" w:rsidRPr="003D3917">
        <w:rPr>
          <w:rFonts w:ascii="Arial" w:hAnsi="Arial" w:cs="Arial"/>
          <w:sz w:val="22"/>
          <w:szCs w:val="22"/>
        </w:rPr>
        <w:t>do wystawienia faktury i wynosi 24 miesiące, zgodnie z a</w:t>
      </w:r>
      <w:r w:rsidR="007A43BE">
        <w:rPr>
          <w:rFonts w:ascii="Arial" w:hAnsi="Arial" w:cs="Arial"/>
          <w:sz w:val="22"/>
          <w:szCs w:val="22"/>
        </w:rPr>
        <w:t>rt.</w:t>
      </w:r>
      <w:r w:rsidR="007A43BE" w:rsidRPr="003D3917">
        <w:rPr>
          <w:rFonts w:ascii="Arial" w:hAnsi="Arial" w:cs="Arial"/>
          <w:sz w:val="22"/>
          <w:szCs w:val="22"/>
        </w:rPr>
        <w:t xml:space="preserve"> 568</w:t>
      </w:r>
      <w:r w:rsidR="007A43BE">
        <w:rPr>
          <w:rFonts w:ascii="Arial" w:hAnsi="Arial" w:cs="Arial"/>
          <w:sz w:val="22"/>
          <w:szCs w:val="22"/>
        </w:rPr>
        <w:t xml:space="preserve"> </w:t>
      </w:r>
      <w:r w:rsidR="007A43BE" w:rsidRPr="003D3917">
        <w:rPr>
          <w:rFonts w:ascii="Arial" w:hAnsi="Arial" w:cs="Arial"/>
          <w:sz w:val="22"/>
          <w:szCs w:val="22"/>
        </w:rPr>
        <w:t>§1 kodeksu cywilnego</w:t>
      </w:r>
      <w:r w:rsidR="007A43BE">
        <w:rPr>
          <w:rFonts w:ascii="Arial" w:hAnsi="Arial" w:cs="Arial"/>
          <w:sz w:val="22"/>
          <w:szCs w:val="22"/>
        </w:rPr>
        <w:t>.</w:t>
      </w:r>
    </w:p>
    <w:bookmarkEnd w:id="2"/>
    <w:bookmarkEnd w:id="3"/>
    <w:p w14:paraId="7A790DF2" w14:textId="111CE2F2" w:rsidR="00B50EB8" w:rsidRPr="00E123DC" w:rsidRDefault="003B4824" w:rsidP="00F40134">
      <w:pPr>
        <w:pStyle w:val="Akapitzlist"/>
        <w:numPr>
          <w:ilvl w:val="0"/>
          <w:numId w:val="40"/>
        </w:numPr>
        <w:shd w:val="clear" w:color="auto" w:fill="FFFFFF"/>
        <w:spacing w:after="120" w:line="276" w:lineRule="auto"/>
        <w:ind w:left="709" w:right="11" w:hanging="283"/>
        <w:jc w:val="both"/>
        <w:rPr>
          <w:rFonts w:ascii="Arial" w:hAnsi="Arial" w:cs="Arial"/>
          <w:bCs/>
          <w:iCs/>
          <w:color w:val="00B0F0"/>
          <w:spacing w:val="-1"/>
          <w:sz w:val="22"/>
          <w:szCs w:val="22"/>
        </w:rPr>
      </w:pPr>
      <w:r w:rsidRPr="0000677E">
        <w:rPr>
          <w:rFonts w:ascii="Arial" w:hAnsi="Arial" w:cs="Arial"/>
          <w:b/>
          <w:bCs/>
          <w:iCs/>
          <w:spacing w:val="-1"/>
          <w:sz w:val="22"/>
          <w:szCs w:val="22"/>
        </w:rPr>
        <w:t>O</w:t>
      </w:r>
      <w:r w:rsidR="00B50EB8" w:rsidRPr="0000677E">
        <w:rPr>
          <w:rFonts w:ascii="Arial" w:hAnsi="Arial" w:cs="Arial"/>
          <w:b/>
          <w:bCs/>
          <w:iCs/>
          <w:spacing w:val="-1"/>
          <w:sz w:val="22"/>
          <w:szCs w:val="22"/>
        </w:rPr>
        <w:t>pis przedmiotu zamówienia</w:t>
      </w:r>
      <w:r w:rsidR="00B50EB8" w:rsidRPr="0000677E">
        <w:rPr>
          <w:rFonts w:ascii="Arial" w:hAnsi="Arial" w:cs="Arial"/>
          <w:bCs/>
          <w:iCs/>
          <w:spacing w:val="-1"/>
          <w:sz w:val="22"/>
          <w:szCs w:val="22"/>
        </w:rPr>
        <w:t xml:space="preserve"> zawiera </w:t>
      </w:r>
      <w:r w:rsidR="00D450F4" w:rsidRPr="0000677E">
        <w:rPr>
          <w:rFonts w:ascii="Arial" w:hAnsi="Arial" w:cs="Arial"/>
          <w:b/>
          <w:bCs/>
          <w:iCs/>
          <w:color w:val="000000" w:themeColor="text1"/>
          <w:spacing w:val="-1"/>
          <w:sz w:val="22"/>
          <w:szCs w:val="22"/>
        </w:rPr>
        <w:t>załącznik nr 1</w:t>
      </w:r>
      <w:r w:rsidR="00B50EB8" w:rsidRPr="0000677E">
        <w:rPr>
          <w:rFonts w:ascii="Arial" w:hAnsi="Arial" w:cs="Arial"/>
          <w:b/>
          <w:bCs/>
          <w:iCs/>
          <w:color w:val="000000" w:themeColor="text1"/>
          <w:spacing w:val="-1"/>
          <w:sz w:val="22"/>
          <w:szCs w:val="22"/>
        </w:rPr>
        <w:t xml:space="preserve"> </w:t>
      </w:r>
      <w:r w:rsidR="00530A5C">
        <w:rPr>
          <w:rFonts w:ascii="Arial" w:hAnsi="Arial" w:cs="Arial"/>
          <w:b/>
          <w:bCs/>
          <w:iCs/>
          <w:color w:val="000000" w:themeColor="text1"/>
          <w:spacing w:val="-1"/>
          <w:sz w:val="22"/>
          <w:szCs w:val="22"/>
        </w:rPr>
        <w:t>ora</w:t>
      </w:r>
      <w:r w:rsidR="00A85358">
        <w:rPr>
          <w:rFonts w:ascii="Arial" w:hAnsi="Arial" w:cs="Arial"/>
          <w:b/>
          <w:bCs/>
          <w:iCs/>
          <w:color w:val="000000" w:themeColor="text1"/>
          <w:spacing w:val="-1"/>
          <w:sz w:val="22"/>
          <w:szCs w:val="22"/>
        </w:rPr>
        <w:t>z</w:t>
      </w:r>
      <w:r w:rsidR="00530A5C">
        <w:rPr>
          <w:rFonts w:ascii="Arial" w:hAnsi="Arial" w:cs="Arial"/>
          <w:b/>
          <w:bCs/>
          <w:iCs/>
          <w:color w:val="000000" w:themeColor="text1"/>
          <w:spacing w:val="-1"/>
          <w:sz w:val="22"/>
          <w:szCs w:val="22"/>
        </w:rPr>
        <w:t xml:space="preserve"> załącznik</w:t>
      </w:r>
      <w:r w:rsidR="000F510A">
        <w:rPr>
          <w:rFonts w:ascii="Arial" w:hAnsi="Arial" w:cs="Arial"/>
          <w:b/>
          <w:bCs/>
          <w:iCs/>
          <w:color w:val="000000" w:themeColor="text1"/>
          <w:spacing w:val="-1"/>
          <w:sz w:val="22"/>
          <w:szCs w:val="22"/>
        </w:rPr>
        <w:t>i nr 2</w:t>
      </w:r>
      <w:r w:rsidR="00530A5C">
        <w:rPr>
          <w:rFonts w:ascii="Arial" w:hAnsi="Arial" w:cs="Arial"/>
          <w:b/>
          <w:bCs/>
          <w:iCs/>
          <w:color w:val="000000" w:themeColor="text1"/>
          <w:spacing w:val="-1"/>
          <w:sz w:val="22"/>
          <w:szCs w:val="22"/>
        </w:rPr>
        <w:t>A</w:t>
      </w:r>
      <w:r w:rsidR="000F510A">
        <w:rPr>
          <w:rFonts w:ascii="Arial" w:hAnsi="Arial" w:cs="Arial"/>
          <w:b/>
          <w:bCs/>
          <w:iCs/>
          <w:color w:val="000000" w:themeColor="text1"/>
          <w:spacing w:val="-1"/>
          <w:sz w:val="22"/>
          <w:szCs w:val="22"/>
        </w:rPr>
        <w:t>, 2B, 2C</w:t>
      </w:r>
      <w:r w:rsidR="00530A5C">
        <w:rPr>
          <w:rFonts w:ascii="Arial" w:hAnsi="Arial" w:cs="Arial"/>
          <w:b/>
          <w:bCs/>
          <w:iCs/>
          <w:color w:val="000000" w:themeColor="text1"/>
          <w:spacing w:val="-1"/>
          <w:sz w:val="22"/>
          <w:szCs w:val="22"/>
        </w:rPr>
        <w:t xml:space="preserve"> </w:t>
      </w:r>
      <w:r w:rsidR="00B50EB8" w:rsidRPr="0000677E">
        <w:rPr>
          <w:rFonts w:ascii="Arial" w:hAnsi="Arial" w:cs="Arial"/>
          <w:b/>
          <w:bCs/>
          <w:iCs/>
          <w:color w:val="000000" w:themeColor="text1"/>
          <w:spacing w:val="-1"/>
          <w:sz w:val="22"/>
          <w:szCs w:val="22"/>
        </w:rPr>
        <w:t>do SWZ.</w:t>
      </w:r>
    </w:p>
    <w:p w14:paraId="0856E6C4" w14:textId="3B20801E" w:rsidR="00914A01" w:rsidRPr="0000677E" w:rsidRDefault="00FA7119" w:rsidP="00F40134">
      <w:pPr>
        <w:pStyle w:val="Tekstpodstawowy"/>
        <w:widowControl w:val="0"/>
        <w:numPr>
          <w:ilvl w:val="0"/>
          <w:numId w:val="40"/>
        </w:numPr>
        <w:overflowPunct w:val="0"/>
        <w:autoSpaceDE w:val="0"/>
        <w:autoSpaceDN w:val="0"/>
        <w:adjustRightInd w:val="0"/>
        <w:spacing w:after="120" w:line="276" w:lineRule="auto"/>
        <w:ind w:left="709" w:right="0" w:hanging="283"/>
        <w:textAlignment w:val="baseline"/>
        <w:rPr>
          <w:snapToGrid w:val="0"/>
        </w:rPr>
      </w:pPr>
      <w:r w:rsidRPr="0000677E">
        <w:t xml:space="preserve">Pozostałe </w:t>
      </w:r>
      <w:r w:rsidRPr="0000677E">
        <w:rPr>
          <w:bCs/>
          <w:iCs/>
          <w:spacing w:val="-1"/>
        </w:rPr>
        <w:t xml:space="preserve">warunki wykonania zamówienia określa </w:t>
      </w:r>
      <w:r w:rsidRPr="0000677E">
        <w:rPr>
          <w:b/>
          <w:bCs/>
          <w:iCs/>
          <w:spacing w:val="-1"/>
        </w:rPr>
        <w:t>projekt umowy</w:t>
      </w:r>
      <w:r w:rsidRPr="0000677E">
        <w:rPr>
          <w:bCs/>
          <w:iCs/>
          <w:spacing w:val="-1"/>
        </w:rPr>
        <w:t xml:space="preserve"> stanowiący </w:t>
      </w:r>
      <w:r w:rsidRPr="0000677E">
        <w:rPr>
          <w:b/>
          <w:bCs/>
          <w:iCs/>
          <w:color w:val="000000" w:themeColor="text1"/>
          <w:spacing w:val="-1"/>
        </w:rPr>
        <w:t xml:space="preserve">załącznik nr </w:t>
      </w:r>
      <w:r w:rsidR="000F510A">
        <w:rPr>
          <w:b/>
          <w:bCs/>
          <w:iCs/>
          <w:color w:val="000000" w:themeColor="text1"/>
          <w:spacing w:val="-1"/>
        </w:rPr>
        <w:t>4</w:t>
      </w:r>
      <w:r w:rsidR="00CB6152" w:rsidRPr="0000677E">
        <w:rPr>
          <w:b/>
          <w:bCs/>
          <w:iCs/>
          <w:color w:val="000000" w:themeColor="text1"/>
          <w:spacing w:val="-1"/>
        </w:rPr>
        <w:t xml:space="preserve"> </w:t>
      </w:r>
      <w:r w:rsidR="00AD09D6" w:rsidRPr="0000677E">
        <w:rPr>
          <w:b/>
          <w:bCs/>
          <w:iCs/>
          <w:color w:val="000000" w:themeColor="text1"/>
          <w:spacing w:val="-1"/>
        </w:rPr>
        <w:t>do S</w:t>
      </w:r>
      <w:r w:rsidRPr="0000677E">
        <w:rPr>
          <w:b/>
          <w:bCs/>
          <w:iCs/>
          <w:color w:val="000000" w:themeColor="text1"/>
          <w:spacing w:val="-1"/>
        </w:rPr>
        <w:t>WZ.</w:t>
      </w:r>
    </w:p>
    <w:p w14:paraId="08DFB357" w14:textId="0F0675E6" w:rsidR="00AF5487" w:rsidRPr="0000677E" w:rsidRDefault="00FA7119" w:rsidP="00F40134">
      <w:pPr>
        <w:pStyle w:val="Tekstpodstawowy"/>
        <w:widowControl w:val="0"/>
        <w:numPr>
          <w:ilvl w:val="0"/>
          <w:numId w:val="40"/>
        </w:numPr>
        <w:overflowPunct w:val="0"/>
        <w:autoSpaceDE w:val="0"/>
        <w:autoSpaceDN w:val="0"/>
        <w:adjustRightInd w:val="0"/>
        <w:spacing w:after="120" w:line="276" w:lineRule="auto"/>
        <w:ind w:left="709" w:right="0" w:hanging="283"/>
        <w:textAlignment w:val="baseline"/>
        <w:rPr>
          <w:snapToGrid w:val="0"/>
        </w:rPr>
      </w:pPr>
      <w:r w:rsidRPr="0000677E">
        <w:t xml:space="preserve">Ze względu na charakter czynności w zakresie realizacji zamówienia, określonych </w:t>
      </w:r>
      <w:r w:rsidR="005E78C9">
        <w:br/>
      </w:r>
      <w:r w:rsidRPr="0000677E">
        <w:t xml:space="preserve">w opisie przedmiotu zamówienia, </w:t>
      </w:r>
      <w:r w:rsidRPr="0000677E">
        <w:rPr>
          <w:b/>
        </w:rPr>
        <w:t>Zamawiający nie przewiduje wymagania,</w:t>
      </w:r>
      <w:r w:rsidR="00E86465" w:rsidRPr="0000677E">
        <w:rPr>
          <w:b/>
        </w:rPr>
        <w:t xml:space="preserve"> zatrudniania przez Wykonawcę lub Podwykonawcę na podstawie </w:t>
      </w:r>
      <w:r w:rsidR="007A43BE">
        <w:rPr>
          <w:b/>
        </w:rPr>
        <w:t>stosunku</w:t>
      </w:r>
      <w:r w:rsidR="00E86465" w:rsidRPr="0000677E">
        <w:rPr>
          <w:b/>
        </w:rPr>
        <w:t xml:space="preserve"> </w:t>
      </w:r>
      <w:r w:rsidR="007A43BE">
        <w:rPr>
          <w:b/>
        </w:rPr>
        <w:t xml:space="preserve">pracy osób </w:t>
      </w:r>
      <w:r w:rsidR="00E86465" w:rsidRPr="0000677E">
        <w:rPr>
          <w:b/>
        </w:rPr>
        <w:t xml:space="preserve">wykonujących </w:t>
      </w:r>
      <w:r w:rsidR="007A43BE">
        <w:rPr>
          <w:b/>
        </w:rPr>
        <w:t xml:space="preserve">wskazane przez Zamawiającego czynności w zakresie realizacji zamówienia, jeżeli wykonanie tych czynności polega na wykonywaniu pracy w sposób określony w art. 22 § 1 </w:t>
      </w:r>
      <w:r w:rsidR="00E86465" w:rsidRPr="0000677E">
        <w:rPr>
          <w:b/>
        </w:rPr>
        <w:t xml:space="preserve"> ustawy z dnia 26 czerwca 1974 r. –</w:t>
      </w:r>
      <w:r w:rsidR="00421254" w:rsidRPr="0000677E">
        <w:rPr>
          <w:b/>
        </w:rPr>
        <w:t xml:space="preserve"> K</w:t>
      </w:r>
      <w:r w:rsidR="00E86465" w:rsidRPr="0000677E">
        <w:rPr>
          <w:b/>
        </w:rPr>
        <w:t>ode</w:t>
      </w:r>
      <w:r w:rsidR="00421254" w:rsidRPr="0000677E">
        <w:rPr>
          <w:b/>
        </w:rPr>
        <w:t>k</w:t>
      </w:r>
      <w:r w:rsidR="00E86465" w:rsidRPr="0000677E">
        <w:rPr>
          <w:b/>
        </w:rPr>
        <w:t>s pracy</w:t>
      </w:r>
      <w:r w:rsidR="007464A7" w:rsidRPr="0000677E">
        <w:rPr>
          <w:b/>
        </w:rPr>
        <w:t xml:space="preserve"> </w:t>
      </w:r>
      <w:r w:rsidR="00E83C2A" w:rsidRPr="00E83C2A">
        <w:rPr>
          <w:b/>
        </w:rPr>
        <w:t>(Dz. U. z 2023</w:t>
      </w:r>
      <w:r w:rsidR="00421254" w:rsidRPr="00E83C2A">
        <w:rPr>
          <w:b/>
        </w:rPr>
        <w:t xml:space="preserve"> r. poz. </w:t>
      </w:r>
      <w:r w:rsidR="007464A7" w:rsidRPr="00E83C2A">
        <w:rPr>
          <w:b/>
        </w:rPr>
        <w:t>1</w:t>
      </w:r>
      <w:r w:rsidR="00E83C2A" w:rsidRPr="00E83C2A">
        <w:rPr>
          <w:b/>
        </w:rPr>
        <w:t>465 z późn. zm.</w:t>
      </w:r>
      <w:r w:rsidR="00421254" w:rsidRPr="00E83C2A">
        <w:rPr>
          <w:b/>
        </w:rPr>
        <w:t>)</w:t>
      </w:r>
      <w:r w:rsidR="00E86465" w:rsidRPr="00E83C2A">
        <w:rPr>
          <w:b/>
        </w:rPr>
        <w:t>.</w:t>
      </w:r>
      <w:r w:rsidRPr="0000677E">
        <w:rPr>
          <w:b/>
        </w:rPr>
        <w:t xml:space="preserve"> </w:t>
      </w:r>
    </w:p>
    <w:p w14:paraId="2FAB558B" w14:textId="3E6548D9" w:rsidR="007A43BE" w:rsidRPr="009D39FA" w:rsidRDefault="003B4824" w:rsidP="00F40134">
      <w:pPr>
        <w:pStyle w:val="Tekstpodstawowy"/>
        <w:widowControl w:val="0"/>
        <w:numPr>
          <w:ilvl w:val="0"/>
          <w:numId w:val="40"/>
        </w:numPr>
        <w:overflowPunct w:val="0"/>
        <w:autoSpaceDE w:val="0"/>
        <w:autoSpaceDN w:val="0"/>
        <w:adjustRightInd w:val="0"/>
        <w:spacing w:after="120" w:line="276" w:lineRule="auto"/>
        <w:ind w:left="709" w:right="0" w:hanging="283"/>
        <w:textAlignment w:val="baseline"/>
        <w:rPr>
          <w:snapToGrid w:val="0"/>
        </w:rPr>
      </w:pPr>
      <w:r w:rsidRPr="009D39FA">
        <w:t xml:space="preserve">Zamawiający </w:t>
      </w:r>
      <w:r w:rsidR="00BF04EC" w:rsidRPr="009D39FA">
        <w:t>przewiduje zastosowani</w:t>
      </w:r>
      <w:r w:rsidR="009D39FA" w:rsidRPr="009D39FA">
        <w:t>e</w:t>
      </w:r>
      <w:r w:rsidRPr="009D39FA">
        <w:t xml:space="preserve"> prawa opcji</w:t>
      </w:r>
      <w:r w:rsidR="00B605DE" w:rsidRPr="009D39FA">
        <w:t xml:space="preserve">. </w:t>
      </w:r>
    </w:p>
    <w:p w14:paraId="619C0D4A" w14:textId="77777777" w:rsidR="003D1460" w:rsidRPr="00411FCF" w:rsidRDefault="003D1460" w:rsidP="003D1460">
      <w:pPr>
        <w:pStyle w:val="Tekstpodstawowy"/>
        <w:widowControl w:val="0"/>
        <w:overflowPunct w:val="0"/>
        <w:autoSpaceDE w:val="0"/>
        <w:autoSpaceDN w:val="0"/>
        <w:adjustRightInd w:val="0"/>
        <w:spacing w:after="120" w:line="276" w:lineRule="auto"/>
        <w:ind w:left="709" w:right="0"/>
        <w:textAlignment w:val="baseline"/>
        <w:rPr>
          <w:snapToGrid w:val="0"/>
          <w:color w:val="FF0000"/>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98"/>
      </w:tblGrid>
      <w:tr w:rsidR="00E0637E" w:rsidRPr="0000677E" w14:paraId="04B7517E" w14:textId="77777777" w:rsidTr="00DF7CA3">
        <w:trPr>
          <w:trHeight w:val="391"/>
        </w:trPr>
        <w:tc>
          <w:tcPr>
            <w:tcW w:w="9498" w:type="dxa"/>
            <w:shd w:val="clear" w:color="auto" w:fill="D9D9D9" w:themeFill="background1" w:themeFillShade="D9"/>
            <w:vAlign w:val="center"/>
          </w:tcPr>
          <w:p w14:paraId="71592A43" w14:textId="77777777" w:rsidR="00E0637E" w:rsidRPr="0000677E" w:rsidRDefault="00421E98" w:rsidP="00DF7CA3">
            <w:pPr>
              <w:pStyle w:val="Subhead2"/>
              <w:tabs>
                <w:tab w:val="left" w:pos="284"/>
              </w:tabs>
              <w:spacing w:line="276" w:lineRule="auto"/>
              <w:ind w:left="316" w:hanging="284"/>
              <w:rPr>
                <w:rFonts w:ascii="Arial" w:hAnsi="Arial" w:cs="Arial"/>
                <w:sz w:val="22"/>
                <w:szCs w:val="22"/>
              </w:rPr>
            </w:pPr>
            <w:r w:rsidRPr="0000677E">
              <w:rPr>
                <w:rFonts w:ascii="Arial" w:hAnsi="Arial" w:cs="Arial"/>
                <w:sz w:val="22"/>
                <w:szCs w:val="22"/>
              </w:rPr>
              <w:t xml:space="preserve">CZĘŚĆ IV. </w:t>
            </w:r>
            <w:r w:rsidR="00E0637E" w:rsidRPr="0000677E">
              <w:rPr>
                <w:rFonts w:ascii="Arial" w:hAnsi="Arial" w:cs="Arial"/>
                <w:sz w:val="22"/>
                <w:szCs w:val="22"/>
              </w:rPr>
              <w:t xml:space="preserve">Opis części zamówienia, jeżeli Zamawiający dopuszcza składanie ofert </w:t>
            </w:r>
            <w:r w:rsidRPr="0000677E">
              <w:rPr>
                <w:rFonts w:ascii="Arial" w:hAnsi="Arial" w:cs="Arial"/>
                <w:sz w:val="22"/>
                <w:szCs w:val="22"/>
              </w:rPr>
              <w:br/>
              <w:t xml:space="preserve">               </w:t>
            </w:r>
            <w:r w:rsidR="00E0637E" w:rsidRPr="0000677E">
              <w:rPr>
                <w:rFonts w:ascii="Arial" w:hAnsi="Arial" w:cs="Arial"/>
                <w:sz w:val="22"/>
                <w:szCs w:val="22"/>
              </w:rPr>
              <w:t>częściowych</w:t>
            </w:r>
            <w:r w:rsidR="00AB4A07" w:rsidRPr="0000677E">
              <w:rPr>
                <w:rFonts w:ascii="Arial" w:hAnsi="Arial" w:cs="Arial"/>
                <w:sz w:val="22"/>
                <w:szCs w:val="22"/>
              </w:rPr>
              <w:t>.</w:t>
            </w:r>
          </w:p>
        </w:tc>
      </w:tr>
    </w:tbl>
    <w:p w14:paraId="107103A7" w14:textId="77777777" w:rsidR="003D1460" w:rsidRDefault="003D1460" w:rsidP="00DD1305">
      <w:pPr>
        <w:spacing w:after="120" w:line="276" w:lineRule="auto"/>
        <w:ind w:left="284"/>
        <w:jc w:val="both"/>
        <w:rPr>
          <w:rFonts w:ascii="Arial" w:hAnsi="Arial" w:cs="Arial"/>
          <w:sz w:val="22"/>
          <w:szCs w:val="22"/>
        </w:rPr>
      </w:pPr>
    </w:p>
    <w:p w14:paraId="1E2171AB" w14:textId="3AB6C359" w:rsidR="00B02C08" w:rsidRDefault="00AC7277" w:rsidP="00DD1305">
      <w:pPr>
        <w:spacing w:after="120" w:line="276" w:lineRule="auto"/>
        <w:ind w:left="284"/>
        <w:jc w:val="both"/>
        <w:rPr>
          <w:rFonts w:ascii="Arial" w:hAnsi="Arial" w:cs="Arial"/>
          <w:sz w:val="22"/>
          <w:szCs w:val="22"/>
        </w:rPr>
      </w:pPr>
      <w:r w:rsidRPr="0000677E">
        <w:rPr>
          <w:rFonts w:ascii="Arial" w:hAnsi="Arial" w:cs="Arial"/>
          <w:sz w:val="22"/>
          <w:szCs w:val="22"/>
        </w:rPr>
        <w:t>Zamawiaj</w:t>
      </w:r>
      <w:r w:rsidRPr="0000677E">
        <w:rPr>
          <w:rFonts w:ascii="Arial" w:eastAsia="TimesNewRoman" w:hAnsi="Arial" w:cs="Arial"/>
          <w:sz w:val="22"/>
          <w:szCs w:val="22"/>
        </w:rPr>
        <w:t>ą</w:t>
      </w:r>
      <w:r w:rsidRPr="0000677E">
        <w:rPr>
          <w:rFonts w:ascii="Arial" w:hAnsi="Arial" w:cs="Arial"/>
          <w:sz w:val="22"/>
          <w:szCs w:val="22"/>
        </w:rPr>
        <w:t xml:space="preserve">cy </w:t>
      </w:r>
      <w:r w:rsidR="00F54975" w:rsidRPr="0095113F">
        <w:rPr>
          <w:rFonts w:ascii="Arial" w:hAnsi="Arial" w:cs="Arial"/>
          <w:b/>
          <w:sz w:val="22"/>
          <w:szCs w:val="22"/>
        </w:rPr>
        <w:t xml:space="preserve">nie </w:t>
      </w:r>
      <w:r w:rsidRPr="0095113F">
        <w:rPr>
          <w:rFonts w:ascii="Arial" w:hAnsi="Arial" w:cs="Arial"/>
          <w:b/>
          <w:bCs/>
          <w:sz w:val="22"/>
          <w:szCs w:val="22"/>
        </w:rPr>
        <w:t>dopuszcza</w:t>
      </w:r>
      <w:r w:rsidRPr="0000677E">
        <w:rPr>
          <w:rFonts w:ascii="Arial" w:hAnsi="Arial" w:cs="Arial"/>
          <w:b/>
          <w:bCs/>
          <w:sz w:val="22"/>
          <w:szCs w:val="22"/>
        </w:rPr>
        <w:t xml:space="preserve"> </w:t>
      </w:r>
      <w:r w:rsidR="00E939B4">
        <w:rPr>
          <w:rFonts w:ascii="Arial" w:hAnsi="Arial" w:cs="Arial"/>
          <w:sz w:val="22"/>
          <w:szCs w:val="22"/>
        </w:rPr>
        <w:t>składania</w:t>
      </w:r>
      <w:r w:rsidRPr="0000677E">
        <w:rPr>
          <w:rFonts w:ascii="Arial" w:hAnsi="Arial" w:cs="Arial"/>
          <w:sz w:val="22"/>
          <w:szCs w:val="22"/>
        </w:rPr>
        <w:t xml:space="preserve"> ofert cz</w:t>
      </w:r>
      <w:r w:rsidRPr="0000677E">
        <w:rPr>
          <w:rFonts w:ascii="Arial" w:eastAsia="TimesNewRoman" w:hAnsi="Arial" w:cs="Arial"/>
          <w:sz w:val="22"/>
          <w:szCs w:val="22"/>
        </w:rPr>
        <w:t>ęś</w:t>
      </w:r>
      <w:r w:rsidR="00947782" w:rsidRPr="0000677E">
        <w:rPr>
          <w:rFonts w:ascii="Arial" w:hAnsi="Arial" w:cs="Arial"/>
          <w:sz w:val="22"/>
          <w:szCs w:val="22"/>
        </w:rPr>
        <w:t>ciowych</w:t>
      </w:r>
      <w:r w:rsidR="00B02C08" w:rsidRPr="0000677E">
        <w:rPr>
          <w:rFonts w:ascii="Arial" w:hAnsi="Arial" w:cs="Arial"/>
          <w:sz w:val="22"/>
          <w:szCs w:val="22"/>
        </w:rPr>
        <w:t>.</w:t>
      </w:r>
      <w:r w:rsidR="004A72E3" w:rsidRPr="0000677E">
        <w:rPr>
          <w:rFonts w:ascii="Arial" w:hAnsi="Arial" w:cs="Arial"/>
          <w:sz w:val="22"/>
          <w:szCs w:val="22"/>
        </w:rPr>
        <w:t xml:space="preserve"> </w:t>
      </w:r>
    </w:p>
    <w:p w14:paraId="56CF71E4" w14:textId="6F510C7F" w:rsidR="003D1460" w:rsidRDefault="003D1460" w:rsidP="00DD1305">
      <w:pPr>
        <w:spacing w:after="120" w:line="276" w:lineRule="auto"/>
        <w:ind w:left="284"/>
        <w:jc w:val="both"/>
        <w:rPr>
          <w:rFonts w:ascii="Arial" w:hAnsi="Arial" w:cs="Arial"/>
          <w:sz w:val="22"/>
          <w:szCs w:val="22"/>
        </w:rPr>
      </w:pP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98"/>
      </w:tblGrid>
      <w:tr w:rsidR="003A3FD3" w:rsidRPr="0000677E" w14:paraId="51698FBC" w14:textId="77777777" w:rsidTr="00DF7CA3">
        <w:trPr>
          <w:trHeight w:val="571"/>
        </w:trPr>
        <w:tc>
          <w:tcPr>
            <w:tcW w:w="9498" w:type="dxa"/>
            <w:shd w:val="clear" w:color="auto" w:fill="D9D9D9" w:themeFill="background1" w:themeFillShade="D9"/>
            <w:vAlign w:val="center"/>
          </w:tcPr>
          <w:p w14:paraId="04126998" w14:textId="77777777" w:rsidR="003A3FD3" w:rsidRPr="0000677E" w:rsidRDefault="00D9058F" w:rsidP="00DF7CA3">
            <w:pPr>
              <w:suppressAutoHyphens/>
              <w:overflowPunct w:val="0"/>
              <w:autoSpaceDE w:val="0"/>
              <w:spacing w:after="120"/>
              <w:ind w:left="627" w:hanging="567"/>
              <w:rPr>
                <w:rFonts w:ascii="Arial" w:hAnsi="Arial" w:cs="Arial"/>
                <w:b/>
                <w:sz w:val="22"/>
                <w:szCs w:val="22"/>
                <w:lang w:eastAsia="zh-CN"/>
              </w:rPr>
            </w:pPr>
            <w:r w:rsidRPr="0000677E">
              <w:rPr>
                <w:rFonts w:ascii="Arial" w:hAnsi="Arial" w:cs="Arial"/>
                <w:b/>
                <w:bCs/>
                <w:sz w:val="22"/>
                <w:szCs w:val="22"/>
              </w:rPr>
              <w:t>CZĘŚĆ V.</w:t>
            </w:r>
            <w:r w:rsidRPr="0000677E">
              <w:rPr>
                <w:rFonts w:ascii="Arial" w:hAnsi="Arial" w:cs="Arial"/>
                <w:sz w:val="22"/>
                <w:szCs w:val="22"/>
              </w:rPr>
              <w:t xml:space="preserve"> </w:t>
            </w:r>
            <w:r w:rsidR="003A3FD3" w:rsidRPr="0000677E">
              <w:rPr>
                <w:rFonts w:ascii="Arial" w:hAnsi="Arial" w:cs="Arial"/>
                <w:b/>
                <w:sz w:val="22"/>
                <w:szCs w:val="22"/>
                <w:lang w:eastAsia="zh-CN"/>
              </w:rPr>
              <w:t>Informacja o obowiązku osobistego w</w:t>
            </w:r>
            <w:r w:rsidR="00BF362C" w:rsidRPr="0000677E">
              <w:rPr>
                <w:rFonts w:ascii="Arial" w:hAnsi="Arial" w:cs="Arial"/>
                <w:b/>
                <w:sz w:val="22"/>
                <w:szCs w:val="22"/>
                <w:lang w:eastAsia="zh-CN"/>
              </w:rPr>
              <w:t>ykonania przez W</w:t>
            </w:r>
            <w:r w:rsidR="003A3FD3" w:rsidRPr="0000677E">
              <w:rPr>
                <w:rFonts w:ascii="Arial" w:hAnsi="Arial" w:cs="Arial"/>
                <w:b/>
                <w:sz w:val="22"/>
                <w:szCs w:val="22"/>
                <w:lang w:eastAsia="zh-CN"/>
              </w:rPr>
              <w:t xml:space="preserve">ykonawcę </w:t>
            </w:r>
            <w:r w:rsidRPr="0000677E">
              <w:rPr>
                <w:rFonts w:ascii="Arial" w:hAnsi="Arial" w:cs="Arial"/>
                <w:b/>
                <w:sz w:val="22"/>
                <w:szCs w:val="22"/>
                <w:lang w:eastAsia="zh-CN"/>
              </w:rPr>
              <w:t xml:space="preserve">  </w:t>
            </w:r>
            <w:r w:rsidRPr="0000677E">
              <w:rPr>
                <w:rFonts w:ascii="Arial" w:hAnsi="Arial" w:cs="Arial"/>
                <w:b/>
                <w:sz w:val="22"/>
                <w:szCs w:val="22"/>
                <w:lang w:eastAsia="zh-CN"/>
              </w:rPr>
              <w:br/>
              <w:t xml:space="preserve">           </w:t>
            </w:r>
            <w:r w:rsidR="003A3FD3" w:rsidRPr="0000677E">
              <w:rPr>
                <w:rFonts w:ascii="Arial" w:hAnsi="Arial" w:cs="Arial"/>
                <w:b/>
                <w:sz w:val="22"/>
                <w:szCs w:val="22"/>
                <w:lang w:eastAsia="zh-CN"/>
              </w:rPr>
              <w:t>kluczowych części zamówienia</w:t>
            </w:r>
            <w:r w:rsidRPr="0000677E">
              <w:rPr>
                <w:rFonts w:ascii="Arial" w:hAnsi="Arial" w:cs="Arial"/>
                <w:b/>
                <w:sz w:val="22"/>
                <w:szCs w:val="22"/>
                <w:lang w:eastAsia="zh-CN"/>
              </w:rPr>
              <w:t>.</w:t>
            </w:r>
          </w:p>
        </w:tc>
      </w:tr>
    </w:tbl>
    <w:p w14:paraId="59BBFCE2" w14:textId="77777777" w:rsidR="00B02C08" w:rsidRPr="0000677E" w:rsidRDefault="003A3FD3" w:rsidP="00D02FAD">
      <w:pPr>
        <w:suppressAutoHyphens/>
        <w:overflowPunct w:val="0"/>
        <w:autoSpaceDE w:val="0"/>
        <w:spacing w:before="120" w:after="120" w:line="276" w:lineRule="auto"/>
        <w:jc w:val="both"/>
        <w:rPr>
          <w:rFonts w:ascii="Arial" w:hAnsi="Arial" w:cs="Arial"/>
          <w:sz w:val="22"/>
          <w:szCs w:val="22"/>
          <w:lang w:eastAsia="zh-CN"/>
        </w:rPr>
      </w:pPr>
      <w:r w:rsidRPr="0000677E">
        <w:rPr>
          <w:rFonts w:ascii="Arial" w:hAnsi="Arial" w:cs="Arial"/>
          <w:sz w:val="22"/>
          <w:szCs w:val="22"/>
          <w:lang w:eastAsia="zh-CN"/>
        </w:rPr>
        <w:t>Zamawiający nie zastrzega obowiązku osobistego wykon</w:t>
      </w:r>
      <w:r w:rsidR="00BF362C" w:rsidRPr="0000677E">
        <w:rPr>
          <w:rFonts w:ascii="Arial" w:hAnsi="Arial" w:cs="Arial"/>
          <w:sz w:val="22"/>
          <w:szCs w:val="22"/>
          <w:lang w:eastAsia="zh-CN"/>
        </w:rPr>
        <w:t>ania przez W</w:t>
      </w:r>
      <w:r w:rsidRPr="0000677E">
        <w:rPr>
          <w:rFonts w:ascii="Arial" w:hAnsi="Arial" w:cs="Arial"/>
          <w:sz w:val="22"/>
          <w:szCs w:val="22"/>
          <w:lang w:eastAsia="zh-CN"/>
        </w:rPr>
        <w:t>ykonawcę kluczowych części zamówienia na usługi.</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98"/>
      </w:tblGrid>
      <w:tr w:rsidR="00E0637E" w:rsidRPr="0000677E" w14:paraId="123D1B6D" w14:textId="77777777" w:rsidTr="00275EC0">
        <w:trPr>
          <w:trHeight w:val="798"/>
        </w:trPr>
        <w:tc>
          <w:tcPr>
            <w:tcW w:w="9498" w:type="dxa"/>
            <w:shd w:val="clear" w:color="auto" w:fill="D9D9D9" w:themeFill="background1" w:themeFillShade="D9"/>
          </w:tcPr>
          <w:p w14:paraId="1BE13EEC" w14:textId="77777777" w:rsidR="00275EC0" w:rsidRPr="0000677E" w:rsidRDefault="00D9058F" w:rsidP="007D6008">
            <w:pPr>
              <w:pStyle w:val="Subhead2"/>
              <w:tabs>
                <w:tab w:val="left" w:pos="284"/>
              </w:tabs>
              <w:spacing w:line="276" w:lineRule="auto"/>
              <w:ind w:left="330" w:hanging="284"/>
              <w:jc w:val="both"/>
              <w:rPr>
                <w:rFonts w:ascii="Arial" w:hAnsi="Arial" w:cs="Arial"/>
                <w:color w:val="000000" w:themeColor="text1"/>
                <w:sz w:val="22"/>
                <w:szCs w:val="22"/>
              </w:rPr>
            </w:pPr>
            <w:r w:rsidRPr="0000677E">
              <w:rPr>
                <w:rFonts w:ascii="Arial" w:hAnsi="Arial" w:cs="Arial"/>
                <w:sz w:val="22"/>
                <w:szCs w:val="22"/>
              </w:rPr>
              <w:lastRenderedPageBreak/>
              <w:t xml:space="preserve">CZĘŚĆ VI. </w:t>
            </w:r>
            <w:r w:rsidR="00E0637E" w:rsidRPr="0000677E">
              <w:rPr>
                <w:rFonts w:ascii="Arial" w:hAnsi="Arial" w:cs="Arial"/>
                <w:sz w:val="22"/>
                <w:szCs w:val="22"/>
              </w:rPr>
              <w:t xml:space="preserve">Informacja o przewidywanych zamówieniach, o których mowa </w:t>
            </w:r>
            <w:r w:rsidR="00E0637E" w:rsidRPr="0000677E">
              <w:rPr>
                <w:rFonts w:ascii="Arial" w:hAnsi="Arial" w:cs="Arial"/>
                <w:color w:val="000000" w:themeColor="text1"/>
                <w:sz w:val="22"/>
                <w:szCs w:val="22"/>
              </w:rPr>
              <w:t xml:space="preserve">w </w:t>
            </w:r>
            <w:r w:rsidR="00CF6E1E" w:rsidRPr="0000677E">
              <w:rPr>
                <w:rFonts w:ascii="Arial" w:hAnsi="Arial" w:cs="Arial"/>
                <w:color w:val="000000" w:themeColor="text1"/>
                <w:sz w:val="22"/>
                <w:szCs w:val="22"/>
              </w:rPr>
              <w:t xml:space="preserve"> </w:t>
            </w:r>
            <w:r w:rsidR="00275EC0" w:rsidRPr="0000677E">
              <w:rPr>
                <w:rFonts w:ascii="Arial" w:hAnsi="Arial" w:cs="Arial"/>
                <w:color w:val="000000" w:themeColor="text1"/>
                <w:sz w:val="22"/>
                <w:szCs w:val="22"/>
              </w:rPr>
              <w:t xml:space="preserve">  </w:t>
            </w:r>
          </w:p>
          <w:p w14:paraId="2B37AEE4" w14:textId="77E208B8" w:rsidR="00E0637E" w:rsidRPr="0000677E" w:rsidRDefault="00275EC0" w:rsidP="007D6008">
            <w:pPr>
              <w:pStyle w:val="Subhead2"/>
              <w:tabs>
                <w:tab w:val="left" w:pos="284"/>
              </w:tabs>
              <w:spacing w:line="276" w:lineRule="auto"/>
              <w:ind w:left="330" w:hanging="284"/>
              <w:jc w:val="both"/>
              <w:rPr>
                <w:rFonts w:ascii="Arial" w:hAnsi="Arial" w:cs="Arial"/>
                <w:sz w:val="22"/>
                <w:szCs w:val="22"/>
              </w:rPr>
            </w:pPr>
            <w:r w:rsidRPr="0000677E">
              <w:rPr>
                <w:rFonts w:ascii="Arial" w:hAnsi="Arial" w:cs="Arial"/>
                <w:sz w:val="22"/>
                <w:szCs w:val="22"/>
              </w:rPr>
              <w:t xml:space="preserve">                   </w:t>
            </w:r>
            <w:r w:rsidR="00CF6E1E" w:rsidRPr="0000677E">
              <w:rPr>
                <w:rFonts w:ascii="Arial" w:hAnsi="Arial" w:cs="Arial"/>
                <w:color w:val="000000" w:themeColor="text1"/>
                <w:sz w:val="22"/>
                <w:szCs w:val="22"/>
              </w:rPr>
              <w:t>D</w:t>
            </w:r>
            <w:r w:rsidRPr="0000677E">
              <w:rPr>
                <w:rFonts w:ascii="Arial" w:hAnsi="Arial" w:cs="Arial"/>
                <w:color w:val="000000" w:themeColor="text1"/>
                <w:sz w:val="22"/>
                <w:szCs w:val="22"/>
              </w:rPr>
              <w:t xml:space="preserve">ziale </w:t>
            </w:r>
            <w:r w:rsidR="004A4FF0">
              <w:rPr>
                <w:rFonts w:ascii="Arial" w:hAnsi="Arial" w:cs="Arial"/>
                <w:color w:val="000000" w:themeColor="text1"/>
                <w:sz w:val="22"/>
                <w:szCs w:val="22"/>
              </w:rPr>
              <w:t>4</w:t>
            </w:r>
            <w:r w:rsidR="000D2E93" w:rsidRPr="0000677E">
              <w:rPr>
                <w:rFonts w:ascii="Arial" w:hAnsi="Arial" w:cs="Arial"/>
                <w:color w:val="000000" w:themeColor="text1"/>
                <w:sz w:val="22"/>
                <w:szCs w:val="22"/>
              </w:rPr>
              <w:t xml:space="preserve"> </w:t>
            </w:r>
            <w:r w:rsidR="00D702E2" w:rsidRPr="0000677E">
              <w:rPr>
                <w:rFonts w:ascii="Arial" w:hAnsi="Arial" w:cs="Arial"/>
                <w:color w:val="000000" w:themeColor="text1"/>
                <w:sz w:val="22"/>
                <w:szCs w:val="22"/>
              </w:rPr>
              <w:t>§</w:t>
            </w:r>
            <w:r w:rsidR="00BF362C" w:rsidRPr="0000677E">
              <w:rPr>
                <w:rFonts w:ascii="Arial" w:hAnsi="Arial" w:cs="Arial"/>
                <w:color w:val="000000" w:themeColor="text1"/>
                <w:sz w:val="22"/>
                <w:szCs w:val="22"/>
              </w:rPr>
              <w:t xml:space="preserve"> </w:t>
            </w:r>
            <w:r w:rsidR="007D6008" w:rsidRPr="0000677E">
              <w:rPr>
                <w:rFonts w:ascii="Arial" w:hAnsi="Arial" w:cs="Arial"/>
                <w:color w:val="000000" w:themeColor="text1"/>
                <w:sz w:val="22"/>
                <w:szCs w:val="22"/>
              </w:rPr>
              <w:t>9</w:t>
            </w:r>
            <w:r w:rsidR="00D702E2" w:rsidRPr="0000677E">
              <w:rPr>
                <w:rFonts w:ascii="Arial" w:hAnsi="Arial" w:cs="Arial"/>
                <w:color w:val="000000" w:themeColor="text1"/>
                <w:sz w:val="22"/>
                <w:szCs w:val="22"/>
              </w:rPr>
              <w:t xml:space="preserve"> </w:t>
            </w:r>
            <w:r w:rsidR="003B3479" w:rsidRPr="0000677E">
              <w:rPr>
                <w:rFonts w:ascii="Arial" w:hAnsi="Arial" w:cs="Arial"/>
                <w:color w:val="000000" w:themeColor="text1"/>
                <w:sz w:val="22"/>
                <w:szCs w:val="22"/>
              </w:rPr>
              <w:t>ust.</w:t>
            </w:r>
            <w:r w:rsidR="0027193C" w:rsidRPr="0000677E">
              <w:rPr>
                <w:rFonts w:ascii="Arial" w:hAnsi="Arial" w:cs="Arial"/>
                <w:color w:val="000000" w:themeColor="text1"/>
                <w:sz w:val="22"/>
                <w:szCs w:val="22"/>
              </w:rPr>
              <w:t>1</w:t>
            </w:r>
            <w:r w:rsidR="00D9058F" w:rsidRPr="0000677E">
              <w:rPr>
                <w:rFonts w:ascii="Arial" w:hAnsi="Arial" w:cs="Arial"/>
                <w:color w:val="000000" w:themeColor="text1"/>
                <w:sz w:val="22"/>
                <w:szCs w:val="22"/>
              </w:rPr>
              <w:t xml:space="preserve"> </w:t>
            </w:r>
            <w:r w:rsidR="00D702E2" w:rsidRPr="0000677E">
              <w:rPr>
                <w:rFonts w:ascii="Arial" w:hAnsi="Arial" w:cs="Arial"/>
                <w:color w:val="000000" w:themeColor="text1"/>
                <w:sz w:val="22"/>
                <w:szCs w:val="22"/>
              </w:rPr>
              <w:t>p</w:t>
            </w:r>
            <w:r w:rsidR="003B3479" w:rsidRPr="0000677E">
              <w:rPr>
                <w:rFonts w:ascii="Arial" w:hAnsi="Arial" w:cs="Arial"/>
                <w:color w:val="000000" w:themeColor="text1"/>
                <w:sz w:val="22"/>
                <w:szCs w:val="22"/>
              </w:rPr>
              <w:t>kt</w:t>
            </w:r>
            <w:r w:rsidR="0027193C" w:rsidRPr="0000677E">
              <w:rPr>
                <w:rFonts w:ascii="Arial" w:hAnsi="Arial" w:cs="Arial"/>
                <w:color w:val="000000" w:themeColor="text1"/>
                <w:sz w:val="22"/>
                <w:szCs w:val="22"/>
              </w:rPr>
              <w:t xml:space="preserve"> 7</w:t>
            </w:r>
            <w:r w:rsidR="00D702E2" w:rsidRPr="0000677E">
              <w:rPr>
                <w:rFonts w:ascii="Arial" w:hAnsi="Arial" w:cs="Arial"/>
                <w:color w:val="000000" w:themeColor="text1"/>
                <w:sz w:val="22"/>
                <w:szCs w:val="22"/>
              </w:rPr>
              <w:t>) Regulaminu</w:t>
            </w:r>
            <w:r w:rsidR="00947782" w:rsidRPr="0000677E">
              <w:rPr>
                <w:rFonts w:ascii="Arial" w:hAnsi="Arial" w:cs="Arial"/>
                <w:color w:val="000000" w:themeColor="text1"/>
                <w:sz w:val="22"/>
                <w:szCs w:val="22"/>
              </w:rPr>
              <w:t xml:space="preserve"> </w:t>
            </w:r>
            <w:r w:rsidR="00947782" w:rsidRPr="0000677E">
              <w:rPr>
                <w:rFonts w:ascii="Arial" w:hAnsi="Arial" w:cs="Arial"/>
                <w:sz w:val="22"/>
                <w:szCs w:val="22"/>
              </w:rPr>
              <w:t>(zamówienie uzupełniające)</w:t>
            </w:r>
            <w:r w:rsidR="00D702E2" w:rsidRPr="0000677E">
              <w:rPr>
                <w:rFonts w:ascii="Arial" w:hAnsi="Arial" w:cs="Arial"/>
                <w:sz w:val="22"/>
                <w:szCs w:val="22"/>
              </w:rPr>
              <w:t>,</w:t>
            </w:r>
            <w:r w:rsidR="00E0637E" w:rsidRPr="0000677E">
              <w:rPr>
                <w:rFonts w:ascii="Arial" w:hAnsi="Arial" w:cs="Arial"/>
                <w:spacing w:val="-4"/>
                <w:sz w:val="22"/>
                <w:szCs w:val="22"/>
              </w:rPr>
              <w:t xml:space="preserve"> jeżeli </w:t>
            </w:r>
            <w:r w:rsidR="000D2E93" w:rsidRPr="0000677E">
              <w:rPr>
                <w:rFonts w:ascii="Arial" w:hAnsi="Arial" w:cs="Arial"/>
                <w:spacing w:val="-4"/>
                <w:sz w:val="22"/>
                <w:szCs w:val="22"/>
              </w:rPr>
              <w:br/>
            </w:r>
            <w:r w:rsidRPr="0000677E">
              <w:rPr>
                <w:rFonts w:ascii="Arial" w:hAnsi="Arial" w:cs="Arial"/>
                <w:spacing w:val="-4"/>
                <w:sz w:val="22"/>
                <w:szCs w:val="22"/>
              </w:rPr>
              <w:t xml:space="preserve">              </w:t>
            </w:r>
            <w:r w:rsidR="000D2E93" w:rsidRPr="0000677E">
              <w:rPr>
                <w:rFonts w:ascii="Arial" w:hAnsi="Arial" w:cs="Arial"/>
                <w:spacing w:val="-4"/>
                <w:sz w:val="22"/>
                <w:szCs w:val="22"/>
              </w:rPr>
              <w:t xml:space="preserve"> </w:t>
            </w:r>
            <w:r w:rsidR="00E0637E" w:rsidRPr="0000677E">
              <w:rPr>
                <w:rFonts w:ascii="Arial" w:hAnsi="Arial" w:cs="Arial"/>
                <w:spacing w:val="-4"/>
                <w:sz w:val="22"/>
                <w:szCs w:val="22"/>
              </w:rPr>
              <w:t>Zamawiający</w:t>
            </w:r>
            <w:r w:rsidR="00E0637E" w:rsidRPr="0000677E">
              <w:rPr>
                <w:rFonts w:ascii="Arial" w:hAnsi="Arial" w:cs="Arial"/>
                <w:sz w:val="22"/>
                <w:szCs w:val="22"/>
              </w:rPr>
              <w:t xml:space="preserve"> przewi</w:t>
            </w:r>
            <w:r w:rsidR="00661A8F" w:rsidRPr="0000677E">
              <w:rPr>
                <w:rFonts w:ascii="Arial" w:hAnsi="Arial" w:cs="Arial"/>
                <w:sz w:val="22"/>
                <w:szCs w:val="22"/>
              </w:rPr>
              <w:t>duje udzielenie takich zamówień</w:t>
            </w:r>
            <w:r w:rsidR="00D9058F" w:rsidRPr="0000677E">
              <w:rPr>
                <w:rFonts w:ascii="Arial" w:hAnsi="Arial" w:cs="Arial"/>
                <w:sz w:val="22"/>
                <w:szCs w:val="22"/>
              </w:rPr>
              <w:t>.</w:t>
            </w:r>
          </w:p>
        </w:tc>
      </w:tr>
    </w:tbl>
    <w:p w14:paraId="4D51D9B9" w14:textId="5E884971" w:rsidR="00FA676A" w:rsidRPr="006E263A" w:rsidRDefault="00F662BE" w:rsidP="00D02FAD">
      <w:pPr>
        <w:tabs>
          <w:tab w:val="left" w:pos="142"/>
        </w:tabs>
        <w:spacing w:before="120" w:after="120" w:line="276" w:lineRule="auto"/>
        <w:jc w:val="both"/>
        <w:rPr>
          <w:rStyle w:val="FontStyle20"/>
          <w:sz w:val="22"/>
          <w:szCs w:val="22"/>
        </w:rPr>
      </w:pPr>
      <w:r w:rsidRPr="0080078B">
        <w:rPr>
          <w:rFonts w:ascii="Arial" w:hAnsi="Arial" w:cs="Arial"/>
          <w:spacing w:val="-4"/>
          <w:sz w:val="22"/>
          <w:szCs w:val="22"/>
        </w:rPr>
        <w:t>Zamawiający</w:t>
      </w:r>
      <w:r w:rsidR="00BF04EC" w:rsidRPr="0080078B">
        <w:rPr>
          <w:rFonts w:ascii="Arial" w:hAnsi="Arial" w:cs="Arial"/>
          <w:spacing w:val="-4"/>
          <w:sz w:val="22"/>
          <w:szCs w:val="22"/>
        </w:rPr>
        <w:t xml:space="preserve">  </w:t>
      </w:r>
      <w:r w:rsidRPr="0080078B">
        <w:rPr>
          <w:rFonts w:ascii="Arial" w:hAnsi="Arial" w:cs="Arial"/>
          <w:bCs/>
          <w:spacing w:val="-4"/>
          <w:sz w:val="22"/>
          <w:szCs w:val="22"/>
        </w:rPr>
        <w:t xml:space="preserve">przewiduje </w:t>
      </w:r>
      <w:r w:rsidR="00BF04EC" w:rsidRPr="0080078B">
        <w:rPr>
          <w:rFonts w:ascii="Arial" w:hAnsi="Arial" w:cs="Arial"/>
          <w:spacing w:val="-4"/>
          <w:sz w:val="22"/>
          <w:szCs w:val="22"/>
        </w:rPr>
        <w:t xml:space="preserve">możliwości </w:t>
      </w:r>
      <w:r w:rsidRPr="0080078B">
        <w:rPr>
          <w:rFonts w:ascii="Arial" w:hAnsi="Arial" w:cs="Arial"/>
          <w:spacing w:val="-4"/>
          <w:sz w:val="22"/>
          <w:szCs w:val="22"/>
        </w:rPr>
        <w:t xml:space="preserve">udzielenia zamówień, o których mowa w </w:t>
      </w:r>
      <w:r w:rsidR="00E939B4" w:rsidRPr="0080078B">
        <w:rPr>
          <w:rFonts w:ascii="Arial" w:hAnsi="Arial" w:cs="Arial"/>
          <w:spacing w:val="-4"/>
          <w:sz w:val="22"/>
          <w:szCs w:val="22"/>
        </w:rPr>
        <w:t>Dziale 4</w:t>
      </w:r>
      <w:r w:rsidR="00CF6E1E" w:rsidRPr="0080078B">
        <w:rPr>
          <w:rFonts w:ascii="Arial" w:hAnsi="Arial" w:cs="Arial"/>
          <w:spacing w:val="-4"/>
          <w:sz w:val="22"/>
          <w:szCs w:val="22"/>
        </w:rPr>
        <w:t xml:space="preserve"> </w:t>
      </w:r>
      <w:r w:rsidR="0080078B" w:rsidRPr="0080078B">
        <w:rPr>
          <w:rFonts w:ascii="Arial" w:hAnsi="Arial" w:cs="Arial"/>
          <w:spacing w:val="-4"/>
          <w:sz w:val="22"/>
          <w:szCs w:val="22"/>
        </w:rPr>
        <w:t xml:space="preserve"> Rozdział 1 </w:t>
      </w:r>
      <w:r w:rsidR="0027193C" w:rsidRPr="0080078B">
        <w:rPr>
          <w:rFonts w:ascii="Arial" w:hAnsi="Arial" w:cs="Arial"/>
          <w:sz w:val="22"/>
          <w:szCs w:val="22"/>
        </w:rPr>
        <w:t>§ 9</w:t>
      </w:r>
      <w:r w:rsidRPr="0080078B">
        <w:rPr>
          <w:rFonts w:ascii="Arial" w:hAnsi="Arial" w:cs="Arial"/>
          <w:sz w:val="22"/>
          <w:szCs w:val="22"/>
        </w:rPr>
        <w:t xml:space="preserve"> </w:t>
      </w:r>
      <w:r w:rsidR="003B3479" w:rsidRPr="0080078B">
        <w:rPr>
          <w:rFonts w:ascii="Arial" w:hAnsi="Arial" w:cs="Arial"/>
          <w:sz w:val="22"/>
          <w:szCs w:val="22"/>
        </w:rPr>
        <w:t>ust</w:t>
      </w:r>
      <w:r w:rsidR="00222A63" w:rsidRPr="0080078B">
        <w:rPr>
          <w:rFonts w:ascii="Arial" w:hAnsi="Arial" w:cs="Arial"/>
          <w:sz w:val="22"/>
          <w:szCs w:val="22"/>
        </w:rPr>
        <w:t xml:space="preserve"> 1 pkt 8</w:t>
      </w:r>
      <w:r w:rsidRPr="0080078B">
        <w:rPr>
          <w:rFonts w:ascii="Arial" w:hAnsi="Arial" w:cs="Arial"/>
          <w:sz w:val="22"/>
          <w:szCs w:val="22"/>
        </w:rPr>
        <w:t>)</w:t>
      </w:r>
      <w:r w:rsidR="003B3479" w:rsidRPr="0080078B">
        <w:rPr>
          <w:rFonts w:ascii="Arial" w:hAnsi="Arial" w:cs="Arial"/>
          <w:sz w:val="22"/>
          <w:szCs w:val="22"/>
        </w:rPr>
        <w:t xml:space="preserve"> Regulaminu</w:t>
      </w:r>
      <w:r w:rsidRPr="0080078B">
        <w:rPr>
          <w:rFonts w:ascii="Arial" w:hAnsi="Arial" w:cs="Arial"/>
          <w:spacing w:val="-4"/>
          <w:sz w:val="22"/>
          <w:szCs w:val="22"/>
        </w:rPr>
        <w:t xml:space="preserve">, tj.: </w:t>
      </w:r>
      <w:r w:rsidR="0027193C" w:rsidRPr="0080078B">
        <w:rPr>
          <w:rStyle w:val="FontStyle20"/>
          <w:sz w:val="22"/>
          <w:szCs w:val="22"/>
        </w:rPr>
        <w:t>w okresie 3</w:t>
      </w:r>
      <w:r w:rsidRPr="0080078B">
        <w:rPr>
          <w:rStyle w:val="FontStyle20"/>
          <w:sz w:val="22"/>
          <w:szCs w:val="22"/>
        </w:rPr>
        <w:t xml:space="preserve"> lat od dnia udzielenia zamówienia podstawowego, dotychczasowemu Wykonawcy usług, udzielane jest </w:t>
      </w:r>
      <w:r w:rsidRPr="0080078B">
        <w:rPr>
          <w:rStyle w:val="FontStyle20"/>
          <w:sz w:val="22"/>
          <w:szCs w:val="22"/>
          <w:u w:val="single"/>
        </w:rPr>
        <w:t>zamówienie uzupełniające</w:t>
      </w:r>
      <w:r w:rsidRPr="0080078B">
        <w:rPr>
          <w:rStyle w:val="FontStyle20"/>
          <w:sz w:val="22"/>
          <w:szCs w:val="22"/>
        </w:rPr>
        <w:t xml:space="preserve"> tego samego rodzaju, co zamówienia podstawowe, pod warunkiem, że zamówienie podstawowe zostało udzielone w trybie przetargu, a zamówienia uzupełniające zostało przewidziane w </w:t>
      </w:r>
      <w:r w:rsidR="00365A9E" w:rsidRPr="0080078B">
        <w:rPr>
          <w:rStyle w:val="FontStyle20"/>
          <w:sz w:val="22"/>
          <w:szCs w:val="22"/>
        </w:rPr>
        <w:t>s</w:t>
      </w:r>
      <w:r w:rsidRPr="0080078B">
        <w:rPr>
          <w:rStyle w:val="FontStyle20"/>
          <w:sz w:val="22"/>
          <w:szCs w:val="22"/>
        </w:rPr>
        <w:t xml:space="preserve">pecyfikacji </w:t>
      </w:r>
      <w:r w:rsidR="00365A9E" w:rsidRPr="0080078B">
        <w:rPr>
          <w:rStyle w:val="FontStyle20"/>
          <w:sz w:val="22"/>
          <w:szCs w:val="22"/>
        </w:rPr>
        <w:t>w</w:t>
      </w:r>
      <w:r w:rsidRPr="0080078B">
        <w:rPr>
          <w:rStyle w:val="FontStyle20"/>
          <w:sz w:val="22"/>
          <w:szCs w:val="22"/>
        </w:rPr>
        <w:t xml:space="preserve">arunków </w:t>
      </w:r>
      <w:r w:rsidR="00365A9E" w:rsidRPr="0080078B">
        <w:rPr>
          <w:rStyle w:val="FontStyle20"/>
          <w:sz w:val="22"/>
          <w:szCs w:val="22"/>
        </w:rPr>
        <w:t>z</w:t>
      </w:r>
      <w:r w:rsidRPr="0080078B">
        <w:rPr>
          <w:rStyle w:val="FontStyle20"/>
          <w:sz w:val="22"/>
          <w:szCs w:val="22"/>
        </w:rPr>
        <w:t>amówien</w:t>
      </w:r>
      <w:r w:rsidR="00CF6E1E" w:rsidRPr="0080078B">
        <w:rPr>
          <w:rStyle w:val="FontStyle20"/>
          <w:sz w:val="22"/>
          <w:szCs w:val="22"/>
        </w:rPr>
        <w:t xml:space="preserve">ia dla zamówienia podstawowego </w:t>
      </w:r>
      <w:r w:rsidRPr="0080078B">
        <w:rPr>
          <w:rStyle w:val="FontStyle20"/>
          <w:sz w:val="22"/>
          <w:szCs w:val="22"/>
        </w:rPr>
        <w:t>i jest zgodne z jego przedmiotem zamówienia podstawowego i zostaną zapewnione środki na ten cel</w:t>
      </w:r>
      <w:r w:rsidR="00FA676A" w:rsidRPr="0080078B">
        <w:rPr>
          <w:rStyle w:val="FontStyle20"/>
          <w:sz w:val="22"/>
          <w:szCs w:val="22"/>
        </w:rPr>
        <w:t>.</w:t>
      </w:r>
    </w:p>
    <w:tbl>
      <w:tblPr>
        <w:tblW w:w="964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46"/>
      </w:tblGrid>
      <w:tr w:rsidR="003A3FD3" w:rsidRPr="0000677E" w14:paraId="7582B289" w14:textId="77777777" w:rsidTr="00CF6E1E">
        <w:trPr>
          <w:trHeight w:val="465"/>
        </w:trPr>
        <w:tc>
          <w:tcPr>
            <w:tcW w:w="9646" w:type="dxa"/>
            <w:shd w:val="clear" w:color="auto" w:fill="D9D9D9" w:themeFill="background1" w:themeFillShade="D9"/>
            <w:vAlign w:val="center"/>
          </w:tcPr>
          <w:p w14:paraId="13C7DD55" w14:textId="77777777" w:rsidR="003A3FD3" w:rsidRPr="0000677E" w:rsidRDefault="00D9058F" w:rsidP="00CF6E1E">
            <w:pPr>
              <w:pStyle w:val="Subhead2"/>
              <w:tabs>
                <w:tab w:val="left" w:pos="567"/>
              </w:tabs>
              <w:spacing w:line="276" w:lineRule="auto"/>
              <w:ind w:left="567" w:hanging="567"/>
              <w:rPr>
                <w:rFonts w:ascii="Arial" w:hAnsi="Arial" w:cs="Arial"/>
                <w:color w:val="00B0F0"/>
                <w:sz w:val="22"/>
                <w:szCs w:val="22"/>
              </w:rPr>
            </w:pPr>
            <w:r w:rsidRPr="0000677E">
              <w:rPr>
                <w:rFonts w:ascii="Arial" w:hAnsi="Arial" w:cs="Arial"/>
                <w:sz w:val="22"/>
                <w:szCs w:val="22"/>
              </w:rPr>
              <w:t xml:space="preserve">CZĘŚĆ VII. </w:t>
            </w:r>
            <w:r w:rsidR="003A3FD3" w:rsidRPr="0000677E">
              <w:rPr>
                <w:rFonts w:ascii="Arial" w:hAnsi="Arial" w:cs="Arial"/>
                <w:sz w:val="22"/>
                <w:szCs w:val="22"/>
              </w:rPr>
              <w:t>Informacje dotyczące aukcji elektronicznej</w:t>
            </w:r>
            <w:r w:rsidRPr="0000677E">
              <w:rPr>
                <w:rFonts w:ascii="Arial" w:hAnsi="Arial" w:cs="Arial"/>
                <w:sz w:val="22"/>
                <w:szCs w:val="22"/>
              </w:rPr>
              <w:t>.</w:t>
            </w:r>
          </w:p>
        </w:tc>
      </w:tr>
    </w:tbl>
    <w:p w14:paraId="32081580" w14:textId="77777777" w:rsidR="000627EB" w:rsidRPr="0000677E" w:rsidRDefault="003A3FD3" w:rsidP="00D02FAD">
      <w:pPr>
        <w:tabs>
          <w:tab w:val="left" w:pos="142"/>
        </w:tabs>
        <w:spacing w:before="120" w:after="120" w:line="276" w:lineRule="auto"/>
        <w:jc w:val="both"/>
        <w:rPr>
          <w:rFonts w:ascii="Arial" w:eastAsia="Batang" w:hAnsi="Arial" w:cs="Arial"/>
          <w:sz w:val="22"/>
          <w:szCs w:val="22"/>
        </w:rPr>
      </w:pPr>
      <w:r w:rsidRPr="0000677E">
        <w:rPr>
          <w:rFonts w:ascii="Arial" w:hAnsi="Arial" w:cs="Arial"/>
          <w:sz w:val="22"/>
          <w:szCs w:val="22"/>
        </w:rPr>
        <w:t>Zamawiający</w:t>
      </w:r>
      <w:r w:rsidRPr="0000677E">
        <w:rPr>
          <w:rFonts w:ascii="Arial" w:hAnsi="Arial" w:cs="Arial"/>
          <w:b/>
          <w:bCs/>
          <w:sz w:val="22"/>
          <w:szCs w:val="22"/>
        </w:rPr>
        <w:t xml:space="preserve"> nie przewiduje </w:t>
      </w:r>
      <w:r w:rsidRPr="0000677E">
        <w:rPr>
          <w:rFonts w:ascii="Arial" w:hAnsi="Arial" w:cs="Arial"/>
          <w:sz w:val="22"/>
          <w:szCs w:val="22"/>
        </w:rPr>
        <w:t>wyboru najkorzystniejszej oferty z zastosowaniem aukcji elektronicznej</w:t>
      </w:r>
      <w:r w:rsidR="00B02C08" w:rsidRPr="0000677E">
        <w:rPr>
          <w:rFonts w:ascii="Arial" w:eastAsia="Batang" w:hAnsi="Arial" w:cs="Arial"/>
          <w:sz w:val="22"/>
          <w:szCs w:val="22"/>
        </w:rPr>
        <w:t>.</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81"/>
      </w:tblGrid>
      <w:tr w:rsidR="00E0637E" w:rsidRPr="0000677E" w14:paraId="206D4FCC" w14:textId="77777777" w:rsidTr="00CF6E1E">
        <w:trPr>
          <w:trHeight w:val="467"/>
        </w:trPr>
        <w:tc>
          <w:tcPr>
            <w:tcW w:w="9781" w:type="dxa"/>
            <w:shd w:val="clear" w:color="auto" w:fill="D9D9D9" w:themeFill="background1" w:themeFillShade="D9"/>
            <w:vAlign w:val="center"/>
          </w:tcPr>
          <w:p w14:paraId="7B2DA058" w14:textId="77777777" w:rsidR="00E0637E" w:rsidRPr="0000677E" w:rsidRDefault="00740BBF" w:rsidP="00CF6E1E">
            <w:pPr>
              <w:pStyle w:val="Subhead2"/>
              <w:tabs>
                <w:tab w:val="left" w:pos="497"/>
              </w:tabs>
              <w:spacing w:line="276" w:lineRule="auto"/>
              <w:rPr>
                <w:rFonts w:ascii="Arial" w:hAnsi="Arial" w:cs="Arial"/>
                <w:sz w:val="22"/>
                <w:szCs w:val="22"/>
              </w:rPr>
            </w:pPr>
            <w:r w:rsidRPr="0000677E">
              <w:rPr>
                <w:rFonts w:ascii="Arial" w:hAnsi="Arial" w:cs="Arial"/>
                <w:sz w:val="22"/>
                <w:szCs w:val="22"/>
              </w:rPr>
              <w:t xml:space="preserve">CZĘŚĆ VIII. </w:t>
            </w:r>
            <w:r w:rsidR="00E0637E" w:rsidRPr="0000677E">
              <w:rPr>
                <w:rFonts w:ascii="Arial" w:hAnsi="Arial" w:cs="Arial"/>
                <w:sz w:val="22"/>
                <w:szCs w:val="22"/>
              </w:rPr>
              <w:t>Informacje dotyczące wykonania zamówienia przez Podwykonawców</w:t>
            </w:r>
            <w:r w:rsidRPr="0000677E">
              <w:rPr>
                <w:rFonts w:ascii="Arial" w:hAnsi="Arial" w:cs="Arial"/>
                <w:sz w:val="22"/>
                <w:szCs w:val="22"/>
              </w:rPr>
              <w:t>.</w:t>
            </w:r>
          </w:p>
        </w:tc>
      </w:tr>
    </w:tbl>
    <w:p w14:paraId="1C9B1A75" w14:textId="77777777" w:rsidR="00914A01" w:rsidRPr="0000677E" w:rsidRDefault="000627EB" w:rsidP="00C348A8">
      <w:pPr>
        <w:pStyle w:val="Akapitzlist"/>
        <w:numPr>
          <w:ilvl w:val="0"/>
          <w:numId w:val="13"/>
        </w:numPr>
        <w:shd w:val="clear" w:color="auto" w:fill="FFFFFF"/>
        <w:spacing w:before="120" w:after="120" w:line="276" w:lineRule="auto"/>
        <w:ind w:left="426" w:hanging="426"/>
        <w:jc w:val="both"/>
        <w:rPr>
          <w:rFonts w:ascii="Arial" w:hAnsi="Arial" w:cs="Arial"/>
          <w:b/>
          <w:bCs/>
          <w:sz w:val="22"/>
          <w:szCs w:val="22"/>
        </w:rPr>
      </w:pPr>
      <w:r w:rsidRPr="0000677E">
        <w:rPr>
          <w:rFonts w:ascii="Arial" w:hAnsi="Arial" w:cs="Arial"/>
          <w:sz w:val="22"/>
          <w:szCs w:val="22"/>
        </w:rPr>
        <w:t xml:space="preserve">Wykonawca </w:t>
      </w:r>
      <w:r w:rsidRPr="0000677E">
        <w:rPr>
          <w:rFonts w:ascii="Arial" w:hAnsi="Arial" w:cs="Arial"/>
          <w:b/>
          <w:bCs/>
          <w:sz w:val="22"/>
          <w:szCs w:val="22"/>
        </w:rPr>
        <w:t>mo</w:t>
      </w:r>
      <w:r w:rsidRPr="0000677E">
        <w:rPr>
          <w:rFonts w:ascii="Arial" w:eastAsia="TimesNewRoman" w:hAnsi="Arial" w:cs="Arial"/>
          <w:b/>
          <w:bCs/>
          <w:sz w:val="22"/>
          <w:szCs w:val="22"/>
        </w:rPr>
        <w:t>ż</w:t>
      </w:r>
      <w:r w:rsidRPr="0000677E">
        <w:rPr>
          <w:rFonts w:ascii="Arial" w:hAnsi="Arial" w:cs="Arial"/>
          <w:b/>
          <w:bCs/>
          <w:sz w:val="22"/>
          <w:szCs w:val="22"/>
        </w:rPr>
        <w:t>e powierzy</w:t>
      </w:r>
      <w:r w:rsidRPr="0000677E">
        <w:rPr>
          <w:rFonts w:ascii="Arial" w:eastAsia="TimesNewRoman" w:hAnsi="Arial" w:cs="Arial"/>
          <w:b/>
          <w:bCs/>
          <w:sz w:val="22"/>
          <w:szCs w:val="22"/>
        </w:rPr>
        <w:t xml:space="preserve">ć </w:t>
      </w:r>
      <w:r w:rsidRPr="0000677E">
        <w:rPr>
          <w:rFonts w:ascii="Arial" w:hAnsi="Arial" w:cs="Arial"/>
          <w:b/>
          <w:bCs/>
          <w:sz w:val="22"/>
          <w:szCs w:val="22"/>
        </w:rPr>
        <w:t>wykonanie</w:t>
      </w:r>
      <w:r w:rsidR="0037353D" w:rsidRPr="0000677E">
        <w:rPr>
          <w:rFonts w:ascii="Arial" w:hAnsi="Arial" w:cs="Arial"/>
          <w:b/>
          <w:bCs/>
          <w:sz w:val="22"/>
          <w:szCs w:val="22"/>
        </w:rPr>
        <w:t xml:space="preserve"> części</w:t>
      </w:r>
      <w:r w:rsidRPr="0000677E">
        <w:rPr>
          <w:rFonts w:ascii="Arial" w:hAnsi="Arial" w:cs="Arial"/>
          <w:b/>
          <w:bCs/>
          <w:sz w:val="22"/>
          <w:szCs w:val="22"/>
        </w:rPr>
        <w:t xml:space="preserve"> zamówienia </w:t>
      </w:r>
      <w:r w:rsidR="00FB40B2" w:rsidRPr="0000677E">
        <w:rPr>
          <w:rFonts w:ascii="Arial" w:hAnsi="Arial" w:cs="Arial"/>
          <w:b/>
          <w:bCs/>
          <w:sz w:val="22"/>
          <w:szCs w:val="22"/>
        </w:rPr>
        <w:t>P</w:t>
      </w:r>
      <w:r w:rsidRPr="0000677E">
        <w:rPr>
          <w:rFonts w:ascii="Arial" w:hAnsi="Arial" w:cs="Arial"/>
          <w:b/>
          <w:bCs/>
          <w:sz w:val="22"/>
          <w:szCs w:val="22"/>
        </w:rPr>
        <w:t>odwykonawc</w:t>
      </w:r>
      <w:r w:rsidR="00422E5E" w:rsidRPr="0000677E">
        <w:rPr>
          <w:rFonts w:ascii="Arial" w:hAnsi="Arial" w:cs="Arial"/>
          <w:b/>
          <w:bCs/>
          <w:sz w:val="22"/>
          <w:szCs w:val="22"/>
        </w:rPr>
        <w:t>y</w:t>
      </w:r>
      <w:r w:rsidRPr="0000677E">
        <w:rPr>
          <w:rFonts w:ascii="Arial" w:hAnsi="Arial" w:cs="Arial"/>
          <w:b/>
          <w:bCs/>
          <w:sz w:val="22"/>
          <w:szCs w:val="22"/>
        </w:rPr>
        <w:t>.</w:t>
      </w:r>
    </w:p>
    <w:p w14:paraId="0552A9B6" w14:textId="31E39A13" w:rsidR="00914A01" w:rsidRPr="0000677E" w:rsidRDefault="00B47B7D"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 xml:space="preserve">Zamawiający </w:t>
      </w:r>
      <w:r w:rsidRPr="0000677E">
        <w:rPr>
          <w:rFonts w:ascii="Arial" w:hAnsi="Arial" w:cs="Arial"/>
          <w:b/>
          <w:sz w:val="22"/>
          <w:szCs w:val="22"/>
        </w:rPr>
        <w:t>żąda wskazania</w:t>
      </w:r>
      <w:r w:rsidRPr="0000677E">
        <w:rPr>
          <w:rFonts w:ascii="Arial" w:hAnsi="Arial" w:cs="Arial"/>
          <w:sz w:val="22"/>
          <w:szCs w:val="22"/>
        </w:rPr>
        <w:t xml:space="preserve"> przez Wykonawcę</w:t>
      </w:r>
      <w:r w:rsidR="00E16967" w:rsidRPr="0000677E">
        <w:rPr>
          <w:rFonts w:ascii="Arial" w:hAnsi="Arial" w:cs="Arial"/>
          <w:sz w:val="22"/>
          <w:szCs w:val="22"/>
        </w:rPr>
        <w:t xml:space="preserve"> </w:t>
      </w:r>
      <w:r w:rsidRPr="0000677E">
        <w:rPr>
          <w:rFonts w:ascii="Arial" w:hAnsi="Arial" w:cs="Arial"/>
          <w:b/>
          <w:sz w:val="22"/>
          <w:szCs w:val="22"/>
        </w:rPr>
        <w:t xml:space="preserve">części zamówienia, </w:t>
      </w:r>
      <w:r w:rsidR="00731509" w:rsidRPr="0000677E">
        <w:rPr>
          <w:rFonts w:ascii="Arial" w:hAnsi="Arial" w:cs="Arial"/>
          <w:b/>
          <w:sz w:val="22"/>
          <w:szCs w:val="22"/>
        </w:rPr>
        <w:t>których</w:t>
      </w:r>
      <w:r w:rsidR="006B0202" w:rsidRPr="0000677E">
        <w:rPr>
          <w:rFonts w:ascii="Arial" w:hAnsi="Arial" w:cs="Arial"/>
          <w:b/>
          <w:sz w:val="22"/>
          <w:szCs w:val="22"/>
        </w:rPr>
        <w:t xml:space="preserve"> wykonanie zamierza powierzyć </w:t>
      </w:r>
      <w:r w:rsidR="00FB40B2" w:rsidRPr="0000677E">
        <w:rPr>
          <w:rFonts w:ascii="Arial" w:hAnsi="Arial" w:cs="Arial"/>
          <w:b/>
          <w:color w:val="000000" w:themeColor="text1"/>
          <w:sz w:val="22"/>
          <w:szCs w:val="22"/>
        </w:rPr>
        <w:t>P</w:t>
      </w:r>
      <w:r w:rsidR="00584FF1" w:rsidRPr="0000677E">
        <w:rPr>
          <w:rFonts w:ascii="Arial" w:hAnsi="Arial" w:cs="Arial"/>
          <w:b/>
          <w:color w:val="000000" w:themeColor="text1"/>
          <w:sz w:val="22"/>
          <w:szCs w:val="22"/>
        </w:rPr>
        <w:t>odwykonawcom</w:t>
      </w:r>
      <w:r w:rsidR="004244E9" w:rsidRPr="0000677E">
        <w:rPr>
          <w:rFonts w:ascii="Arial" w:hAnsi="Arial" w:cs="Arial"/>
          <w:b/>
          <w:color w:val="000000" w:themeColor="text1"/>
          <w:sz w:val="22"/>
          <w:szCs w:val="22"/>
        </w:rPr>
        <w:t xml:space="preserve"> </w:t>
      </w:r>
      <w:r w:rsidR="00D450F4" w:rsidRPr="0000677E">
        <w:rPr>
          <w:rFonts w:ascii="Arial" w:hAnsi="Arial" w:cs="Arial"/>
          <w:b/>
          <w:i/>
          <w:color w:val="000000" w:themeColor="text1"/>
          <w:sz w:val="22"/>
          <w:szCs w:val="22"/>
        </w:rPr>
        <w:t>(</w:t>
      </w:r>
      <w:r w:rsidR="003644B6" w:rsidRPr="00600210">
        <w:rPr>
          <w:rFonts w:ascii="Arial" w:hAnsi="Arial" w:cs="Arial"/>
          <w:b/>
          <w:color w:val="000000" w:themeColor="text1"/>
          <w:sz w:val="22"/>
          <w:szCs w:val="22"/>
        </w:rPr>
        <w:t>F</w:t>
      </w:r>
      <w:r w:rsidR="00D450F4" w:rsidRPr="00600210">
        <w:rPr>
          <w:rFonts w:ascii="Arial" w:hAnsi="Arial" w:cs="Arial"/>
          <w:b/>
          <w:color w:val="000000" w:themeColor="text1"/>
          <w:sz w:val="22"/>
          <w:szCs w:val="22"/>
        </w:rPr>
        <w:t xml:space="preserve">ormularz </w:t>
      </w:r>
      <w:r w:rsidR="00D450F4" w:rsidRPr="00C111FD">
        <w:rPr>
          <w:rFonts w:ascii="Arial" w:hAnsi="Arial" w:cs="Arial"/>
          <w:b/>
          <w:color w:val="000000" w:themeColor="text1"/>
          <w:sz w:val="22"/>
          <w:szCs w:val="22"/>
        </w:rPr>
        <w:t>oferty</w:t>
      </w:r>
      <w:r w:rsidR="003644B6" w:rsidRPr="00C111FD">
        <w:rPr>
          <w:rFonts w:ascii="Arial" w:hAnsi="Arial" w:cs="Arial"/>
          <w:b/>
          <w:color w:val="000000" w:themeColor="text1"/>
          <w:sz w:val="22"/>
          <w:szCs w:val="22"/>
        </w:rPr>
        <w:t xml:space="preserve"> - </w:t>
      </w:r>
      <w:r w:rsidR="00CF6E1E" w:rsidRPr="00C111FD">
        <w:rPr>
          <w:rFonts w:ascii="Arial" w:hAnsi="Arial" w:cs="Arial"/>
          <w:b/>
          <w:color w:val="000000" w:themeColor="text1"/>
          <w:sz w:val="22"/>
          <w:szCs w:val="22"/>
        </w:rPr>
        <w:t>pkt.</w:t>
      </w:r>
      <w:r w:rsidR="000F510A">
        <w:rPr>
          <w:rFonts w:ascii="Arial" w:hAnsi="Arial" w:cs="Arial"/>
          <w:b/>
          <w:color w:val="000000" w:themeColor="text1"/>
          <w:sz w:val="22"/>
          <w:szCs w:val="22"/>
        </w:rPr>
        <w:t xml:space="preserve"> 6</w:t>
      </w:r>
      <w:r w:rsidR="00EF4C91">
        <w:rPr>
          <w:rFonts w:ascii="Arial" w:hAnsi="Arial" w:cs="Arial"/>
          <w:b/>
          <w:color w:val="000000" w:themeColor="text1"/>
          <w:sz w:val="22"/>
          <w:szCs w:val="22"/>
        </w:rPr>
        <w:t xml:space="preserve"> i pkt. </w:t>
      </w:r>
      <w:r w:rsidR="000F510A">
        <w:rPr>
          <w:rFonts w:ascii="Arial" w:hAnsi="Arial" w:cs="Arial"/>
          <w:b/>
          <w:color w:val="000000" w:themeColor="text1"/>
          <w:sz w:val="22"/>
          <w:szCs w:val="22"/>
        </w:rPr>
        <w:t>7</w:t>
      </w:r>
      <w:r w:rsidR="00CF6E1E" w:rsidRPr="00C111FD">
        <w:rPr>
          <w:rFonts w:ascii="Arial" w:hAnsi="Arial" w:cs="Arial"/>
          <w:b/>
          <w:color w:val="000000" w:themeColor="text1"/>
          <w:sz w:val="22"/>
          <w:szCs w:val="22"/>
        </w:rPr>
        <w:t>)</w:t>
      </w:r>
      <w:r w:rsidR="00920265" w:rsidRPr="0000677E">
        <w:rPr>
          <w:rFonts w:ascii="Arial" w:hAnsi="Arial" w:cs="Arial"/>
          <w:b/>
          <w:i/>
          <w:color w:val="000000" w:themeColor="text1"/>
          <w:sz w:val="22"/>
          <w:szCs w:val="22"/>
        </w:rPr>
        <w:t xml:space="preserve"> </w:t>
      </w:r>
      <w:r w:rsidR="00E85999" w:rsidRPr="0000677E">
        <w:rPr>
          <w:rFonts w:ascii="Arial" w:hAnsi="Arial" w:cs="Arial"/>
          <w:b/>
          <w:i/>
          <w:color w:val="000000" w:themeColor="text1"/>
          <w:sz w:val="22"/>
          <w:szCs w:val="22"/>
        </w:rPr>
        <w:br/>
      </w:r>
      <w:r w:rsidR="00731509" w:rsidRPr="0000677E">
        <w:rPr>
          <w:rFonts w:ascii="Arial" w:hAnsi="Arial" w:cs="Arial"/>
          <w:b/>
          <w:sz w:val="22"/>
          <w:szCs w:val="22"/>
        </w:rPr>
        <w:t>i</w:t>
      </w:r>
      <w:r w:rsidRPr="0000677E">
        <w:rPr>
          <w:rFonts w:ascii="Arial" w:hAnsi="Arial" w:cs="Arial"/>
          <w:b/>
          <w:sz w:val="22"/>
          <w:szCs w:val="22"/>
        </w:rPr>
        <w:t xml:space="preserve"> podania przez Wykonawcę </w:t>
      </w:r>
      <w:r w:rsidR="002F45C0" w:rsidRPr="0000677E">
        <w:rPr>
          <w:rFonts w:ascii="Arial" w:hAnsi="Arial" w:cs="Arial"/>
          <w:b/>
          <w:sz w:val="22"/>
          <w:szCs w:val="22"/>
        </w:rPr>
        <w:t xml:space="preserve">firm </w:t>
      </w:r>
      <w:r w:rsidR="00731509" w:rsidRPr="0000677E">
        <w:rPr>
          <w:rFonts w:ascii="Arial" w:hAnsi="Arial" w:cs="Arial"/>
          <w:b/>
          <w:sz w:val="22"/>
          <w:szCs w:val="22"/>
        </w:rPr>
        <w:t>(nazw)</w:t>
      </w:r>
      <w:r w:rsidR="00EB7CC5" w:rsidRPr="0000677E">
        <w:rPr>
          <w:rFonts w:ascii="Arial" w:hAnsi="Arial" w:cs="Arial"/>
          <w:b/>
          <w:sz w:val="22"/>
          <w:szCs w:val="22"/>
        </w:rPr>
        <w:t xml:space="preserve"> </w:t>
      </w:r>
      <w:r w:rsidR="00C27B6F">
        <w:rPr>
          <w:rFonts w:ascii="Arial" w:hAnsi="Arial" w:cs="Arial"/>
          <w:b/>
          <w:sz w:val="22"/>
          <w:szCs w:val="22"/>
        </w:rPr>
        <w:t xml:space="preserve">oraz adresów </w:t>
      </w:r>
      <w:r w:rsidR="00FB40B2" w:rsidRPr="0000677E">
        <w:rPr>
          <w:rFonts w:ascii="Arial" w:hAnsi="Arial" w:cs="Arial"/>
          <w:b/>
          <w:sz w:val="22"/>
          <w:szCs w:val="22"/>
        </w:rPr>
        <w:t>P</w:t>
      </w:r>
      <w:r w:rsidR="003E7B88" w:rsidRPr="0000677E">
        <w:rPr>
          <w:rFonts w:ascii="Arial" w:hAnsi="Arial" w:cs="Arial"/>
          <w:b/>
          <w:sz w:val="22"/>
          <w:szCs w:val="22"/>
        </w:rPr>
        <w:t>odwykonawców.</w:t>
      </w:r>
      <w:r w:rsidRPr="0000677E">
        <w:rPr>
          <w:rFonts w:ascii="Arial" w:hAnsi="Arial" w:cs="Arial"/>
          <w:b/>
          <w:sz w:val="22"/>
          <w:szCs w:val="22"/>
        </w:rPr>
        <w:t xml:space="preserve"> </w:t>
      </w:r>
    </w:p>
    <w:p w14:paraId="4F456F3A" w14:textId="77777777" w:rsidR="00914A01" w:rsidRPr="0000677E" w:rsidRDefault="000627EB"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napToGrid w:val="0"/>
          <w:sz w:val="22"/>
          <w:szCs w:val="22"/>
        </w:rPr>
        <w:t xml:space="preserve">W przypadku </w:t>
      </w:r>
      <w:r w:rsidR="00E97662" w:rsidRPr="0000677E">
        <w:rPr>
          <w:rFonts w:ascii="Arial" w:hAnsi="Arial" w:cs="Arial"/>
          <w:snapToGrid w:val="0"/>
          <w:sz w:val="22"/>
          <w:szCs w:val="22"/>
        </w:rPr>
        <w:t>części zamówienia</w:t>
      </w:r>
      <w:r w:rsidRPr="0000677E">
        <w:rPr>
          <w:rFonts w:ascii="Arial" w:hAnsi="Arial" w:cs="Arial"/>
          <w:snapToGrid w:val="0"/>
          <w:sz w:val="22"/>
          <w:szCs w:val="22"/>
        </w:rPr>
        <w:t xml:space="preserve"> realizowanych przez </w:t>
      </w:r>
      <w:r w:rsidR="004F130B" w:rsidRPr="0000677E">
        <w:rPr>
          <w:rFonts w:ascii="Arial" w:hAnsi="Arial" w:cs="Arial"/>
          <w:snapToGrid w:val="0"/>
          <w:sz w:val="22"/>
          <w:szCs w:val="22"/>
        </w:rPr>
        <w:t>P</w:t>
      </w:r>
      <w:r w:rsidRPr="0000677E">
        <w:rPr>
          <w:rFonts w:ascii="Arial" w:hAnsi="Arial" w:cs="Arial"/>
          <w:snapToGrid w:val="0"/>
          <w:sz w:val="22"/>
          <w:szCs w:val="22"/>
        </w:rPr>
        <w:t xml:space="preserve">odwykonawców wymaga </w:t>
      </w:r>
      <w:r w:rsidR="000B3888" w:rsidRPr="0000677E">
        <w:rPr>
          <w:rFonts w:ascii="Arial" w:hAnsi="Arial" w:cs="Arial"/>
          <w:snapToGrid w:val="0"/>
          <w:sz w:val="22"/>
          <w:szCs w:val="22"/>
        </w:rPr>
        <w:br/>
      </w:r>
      <w:r w:rsidRPr="0000677E">
        <w:rPr>
          <w:rFonts w:ascii="Arial" w:hAnsi="Arial" w:cs="Arial"/>
          <w:snapToGrid w:val="0"/>
          <w:sz w:val="22"/>
          <w:szCs w:val="22"/>
        </w:rPr>
        <w:t xml:space="preserve">się, aby podmioty oraz osoby realizujące </w:t>
      </w:r>
      <w:r w:rsidR="00E97662" w:rsidRPr="0000677E">
        <w:rPr>
          <w:rFonts w:ascii="Arial" w:hAnsi="Arial" w:cs="Arial"/>
          <w:snapToGrid w:val="0"/>
          <w:sz w:val="22"/>
          <w:szCs w:val="22"/>
        </w:rPr>
        <w:t>daną część</w:t>
      </w:r>
      <w:r w:rsidRPr="0000677E">
        <w:rPr>
          <w:rFonts w:ascii="Arial" w:hAnsi="Arial" w:cs="Arial"/>
          <w:snapToGrid w:val="0"/>
          <w:sz w:val="22"/>
          <w:szCs w:val="22"/>
        </w:rPr>
        <w:t xml:space="preserve"> posiadały wymagane uprawnienia, poświadczenia </w:t>
      </w:r>
      <w:r w:rsidR="0025416E" w:rsidRPr="0000677E">
        <w:rPr>
          <w:rFonts w:ascii="Arial" w:hAnsi="Arial" w:cs="Arial"/>
          <w:snapToGrid w:val="0"/>
          <w:sz w:val="22"/>
          <w:szCs w:val="22"/>
        </w:rPr>
        <w:t>lub</w:t>
      </w:r>
      <w:r w:rsidRPr="0000677E">
        <w:rPr>
          <w:rFonts w:ascii="Arial" w:hAnsi="Arial" w:cs="Arial"/>
          <w:snapToGrid w:val="0"/>
          <w:sz w:val="22"/>
          <w:szCs w:val="22"/>
        </w:rPr>
        <w:t xml:space="preserve"> zaświadczenia odpowiednio do zakresu wykonywanych </w:t>
      </w:r>
      <w:r w:rsidR="001C2E2F" w:rsidRPr="0000677E">
        <w:rPr>
          <w:rFonts w:ascii="Arial" w:hAnsi="Arial" w:cs="Arial"/>
          <w:snapToGrid w:val="0"/>
          <w:color w:val="000000" w:themeColor="text1"/>
          <w:sz w:val="22"/>
          <w:szCs w:val="22"/>
        </w:rPr>
        <w:t xml:space="preserve">czynności </w:t>
      </w:r>
      <w:r w:rsidR="00920265" w:rsidRPr="0000677E">
        <w:rPr>
          <w:rFonts w:ascii="Arial" w:hAnsi="Arial" w:cs="Arial"/>
          <w:snapToGrid w:val="0"/>
          <w:color w:val="000000" w:themeColor="text1"/>
          <w:sz w:val="22"/>
          <w:szCs w:val="22"/>
        </w:rPr>
        <w:br/>
      </w:r>
      <w:r w:rsidRPr="0000677E">
        <w:rPr>
          <w:rFonts w:ascii="Arial" w:hAnsi="Arial" w:cs="Arial"/>
          <w:b/>
          <w:bCs/>
          <w:snapToGrid w:val="0"/>
          <w:sz w:val="22"/>
          <w:szCs w:val="22"/>
        </w:rPr>
        <w:t>(tj. określono dla Wykonawcy).</w:t>
      </w:r>
    </w:p>
    <w:p w14:paraId="35C8E22E" w14:textId="6166B66B" w:rsidR="00914A01" w:rsidRPr="0000677E" w:rsidRDefault="003E3BC6"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J</w:t>
      </w:r>
      <w:r w:rsidR="002C1AA8" w:rsidRPr="0000677E">
        <w:rPr>
          <w:rFonts w:ascii="Arial" w:hAnsi="Arial" w:cs="Arial"/>
          <w:sz w:val="22"/>
          <w:szCs w:val="22"/>
        </w:rPr>
        <w:t xml:space="preserve">eżeli zmiana albo rezygnacja z </w:t>
      </w:r>
      <w:r w:rsidR="004F130B" w:rsidRPr="0000677E">
        <w:rPr>
          <w:rFonts w:ascii="Arial" w:hAnsi="Arial" w:cs="Arial"/>
          <w:sz w:val="22"/>
          <w:szCs w:val="22"/>
        </w:rPr>
        <w:t>P</w:t>
      </w:r>
      <w:r w:rsidR="002C1AA8" w:rsidRPr="0000677E">
        <w:rPr>
          <w:rFonts w:ascii="Arial" w:hAnsi="Arial" w:cs="Arial"/>
          <w:sz w:val="22"/>
          <w:szCs w:val="22"/>
        </w:rPr>
        <w:t>odwykonawcy dotyczy podmiotu, na którego zasoby</w:t>
      </w:r>
      <w:r w:rsidR="006E0334" w:rsidRPr="0000677E">
        <w:rPr>
          <w:rFonts w:ascii="Arial" w:hAnsi="Arial" w:cs="Arial"/>
          <w:sz w:val="22"/>
          <w:szCs w:val="22"/>
        </w:rPr>
        <w:t xml:space="preserve"> </w:t>
      </w:r>
      <w:r w:rsidR="004F130B" w:rsidRPr="0000677E">
        <w:rPr>
          <w:rFonts w:ascii="Arial" w:hAnsi="Arial" w:cs="Arial"/>
          <w:sz w:val="22"/>
          <w:szCs w:val="22"/>
        </w:rPr>
        <w:t>W</w:t>
      </w:r>
      <w:r w:rsidR="005954EB" w:rsidRPr="0000677E">
        <w:rPr>
          <w:rFonts w:ascii="Arial" w:hAnsi="Arial" w:cs="Arial"/>
          <w:sz w:val="22"/>
          <w:szCs w:val="22"/>
        </w:rPr>
        <w:t>ykonawca powoływał się</w:t>
      </w:r>
      <w:r w:rsidR="002C1AA8" w:rsidRPr="0000677E">
        <w:rPr>
          <w:rFonts w:ascii="Arial" w:hAnsi="Arial" w:cs="Arial"/>
          <w:sz w:val="22"/>
          <w:szCs w:val="22"/>
        </w:rPr>
        <w:t>, w celu wykazania</w:t>
      </w:r>
      <w:r w:rsidR="005D2CF1" w:rsidRPr="0000677E">
        <w:rPr>
          <w:rFonts w:ascii="Arial" w:hAnsi="Arial" w:cs="Arial"/>
          <w:sz w:val="22"/>
          <w:szCs w:val="22"/>
        </w:rPr>
        <w:t xml:space="preserve"> </w:t>
      </w:r>
      <w:r w:rsidR="002F45C0" w:rsidRPr="0000677E">
        <w:rPr>
          <w:rFonts w:ascii="Arial" w:hAnsi="Arial" w:cs="Arial"/>
          <w:sz w:val="22"/>
          <w:szCs w:val="22"/>
        </w:rPr>
        <w:t xml:space="preserve">spełniania warunków udziału </w:t>
      </w:r>
      <w:r w:rsidR="005E78C9">
        <w:rPr>
          <w:rFonts w:ascii="Arial" w:hAnsi="Arial" w:cs="Arial"/>
          <w:sz w:val="22"/>
          <w:szCs w:val="22"/>
        </w:rPr>
        <w:br/>
      </w:r>
      <w:r w:rsidR="002C1AA8" w:rsidRPr="0000677E">
        <w:rPr>
          <w:rFonts w:ascii="Arial" w:hAnsi="Arial" w:cs="Arial"/>
          <w:sz w:val="22"/>
          <w:szCs w:val="22"/>
        </w:rPr>
        <w:t xml:space="preserve">w </w:t>
      </w:r>
      <w:r w:rsidR="00065C3A" w:rsidRPr="0000677E">
        <w:rPr>
          <w:rFonts w:ascii="Arial" w:hAnsi="Arial" w:cs="Arial"/>
          <w:sz w:val="22"/>
          <w:szCs w:val="22"/>
        </w:rPr>
        <w:t>postępowaniu</w:t>
      </w:r>
      <w:r w:rsidR="00042453" w:rsidRPr="0000677E">
        <w:rPr>
          <w:rFonts w:ascii="Arial" w:hAnsi="Arial" w:cs="Arial"/>
          <w:sz w:val="22"/>
          <w:szCs w:val="22"/>
        </w:rPr>
        <w:t xml:space="preserve">, </w:t>
      </w:r>
      <w:r w:rsidR="004F130B" w:rsidRPr="0000677E">
        <w:rPr>
          <w:rFonts w:ascii="Arial" w:hAnsi="Arial" w:cs="Arial"/>
          <w:sz w:val="22"/>
          <w:szCs w:val="22"/>
        </w:rPr>
        <w:t>W</w:t>
      </w:r>
      <w:r w:rsidR="002C1AA8" w:rsidRPr="0000677E">
        <w:rPr>
          <w:rFonts w:ascii="Arial" w:hAnsi="Arial" w:cs="Arial"/>
          <w:sz w:val="22"/>
          <w:szCs w:val="22"/>
        </w:rPr>
        <w:t>ykonawca jest</w:t>
      </w:r>
      <w:r w:rsidR="005D2CF1" w:rsidRPr="0000677E">
        <w:rPr>
          <w:rFonts w:ascii="Arial" w:hAnsi="Arial" w:cs="Arial"/>
          <w:sz w:val="22"/>
          <w:szCs w:val="22"/>
        </w:rPr>
        <w:t xml:space="preserve"> </w:t>
      </w:r>
      <w:r w:rsidR="002C1AA8" w:rsidRPr="0000677E">
        <w:rPr>
          <w:rFonts w:ascii="Arial" w:hAnsi="Arial" w:cs="Arial"/>
          <w:sz w:val="22"/>
          <w:szCs w:val="22"/>
        </w:rPr>
        <w:t>obowi</w:t>
      </w:r>
      <w:r w:rsidR="00065C3A" w:rsidRPr="0000677E">
        <w:rPr>
          <w:rFonts w:ascii="Arial" w:hAnsi="Arial" w:cs="Arial"/>
          <w:sz w:val="22"/>
          <w:szCs w:val="22"/>
        </w:rPr>
        <w:t>ą</w:t>
      </w:r>
      <w:r w:rsidR="002C1AA8" w:rsidRPr="0000677E">
        <w:rPr>
          <w:rFonts w:ascii="Arial" w:hAnsi="Arial" w:cs="Arial"/>
          <w:sz w:val="22"/>
          <w:szCs w:val="22"/>
        </w:rPr>
        <w:t>zany wykaza</w:t>
      </w:r>
      <w:r w:rsidR="00065C3A" w:rsidRPr="0000677E">
        <w:rPr>
          <w:rFonts w:ascii="Arial" w:hAnsi="Arial" w:cs="Arial"/>
          <w:sz w:val="22"/>
          <w:szCs w:val="22"/>
        </w:rPr>
        <w:t>ć</w:t>
      </w:r>
      <w:r w:rsidR="005D2CF1" w:rsidRPr="0000677E">
        <w:rPr>
          <w:rFonts w:ascii="Arial" w:hAnsi="Arial" w:cs="Arial"/>
          <w:sz w:val="22"/>
          <w:szCs w:val="22"/>
        </w:rPr>
        <w:t xml:space="preserve"> </w:t>
      </w:r>
      <w:r w:rsidR="004F130B" w:rsidRPr="0000677E">
        <w:rPr>
          <w:rFonts w:ascii="Arial" w:hAnsi="Arial" w:cs="Arial"/>
          <w:sz w:val="22"/>
          <w:szCs w:val="22"/>
        </w:rPr>
        <w:t>Z</w:t>
      </w:r>
      <w:r w:rsidR="002C1AA8" w:rsidRPr="0000677E">
        <w:rPr>
          <w:rFonts w:ascii="Arial" w:hAnsi="Arial" w:cs="Arial"/>
          <w:sz w:val="22"/>
          <w:szCs w:val="22"/>
        </w:rPr>
        <w:t>amawiaj</w:t>
      </w:r>
      <w:r w:rsidR="00065C3A" w:rsidRPr="0000677E">
        <w:rPr>
          <w:rFonts w:ascii="Arial" w:hAnsi="Arial" w:cs="Arial"/>
          <w:sz w:val="22"/>
          <w:szCs w:val="22"/>
        </w:rPr>
        <w:t>ą</w:t>
      </w:r>
      <w:r w:rsidRPr="0000677E">
        <w:rPr>
          <w:rFonts w:ascii="Arial" w:hAnsi="Arial" w:cs="Arial"/>
          <w:sz w:val="22"/>
          <w:szCs w:val="22"/>
        </w:rPr>
        <w:t xml:space="preserve">cemu, </w:t>
      </w:r>
      <w:r w:rsidR="00716295" w:rsidRPr="0000677E">
        <w:rPr>
          <w:rFonts w:ascii="Arial" w:hAnsi="Arial" w:cs="Arial"/>
          <w:sz w:val="22"/>
          <w:szCs w:val="22"/>
        </w:rPr>
        <w:t>ż</w:t>
      </w:r>
      <w:r w:rsidR="00731509" w:rsidRPr="0000677E">
        <w:rPr>
          <w:rFonts w:ascii="Arial" w:hAnsi="Arial" w:cs="Arial"/>
          <w:sz w:val="22"/>
          <w:szCs w:val="22"/>
        </w:rPr>
        <w:t>e</w:t>
      </w:r>
      <w:r w:rsidR="002C1AA8" w:rsidRPr="0000677E">
        <w:rPr>
          <w:rFonts w:ascii="Arial" w:hAnsi="Arial" w:cs="Arial"/>
          <w:sz w:val="22"/>
          <w:szCs w:val="22"/>
        </w:rPr>
        <w:t xml:space="preserve"> proponowany inny </w:t>
      </w:r>
      <w:r w:rsidR="004F130B" w:rsidRPr="0000677E">
        <w:rPr>
          <w:rFonts w:ascii="Arial" w:hAnsi="Arial" w:cs="Arial"/>
          <w:sz w:val="22"/>
          <w:szCs w:val="22"/>
        </w:rPr>
        <w:t>P</w:t>
      </w:r>
      <w:r w:rsidR="002C1AA8" w:rsidRPr="0000677E">
        <w:rPr>
          <w:rFonts w:ascii="Arial" w:hAnsi="Arial" w:cs="Arial"/>
          <w:sz w:val="22"/>
          <w:szCs w:val="22"/>
        </w:rPr>
        <w:t xml:space="preserve">odwykonawca lub </w:t>
      </w:r>
      <w:r w:rsidR="004F130B" w:rsidRPr="0000677E">
        <w:rPr>
          <w:rFonts w:ascii="Arial" w:hAnsi="Arial" w:cs="Arial"/>
          <w:sz w:val="22"/>
          <w:szCs w:val="22"/>
        </w:rPr>
        <w:t>W</w:t>
      </w:r>
      <w:r w:rsidR="002C1AA8" w:rsidRPr="0000677E">
        <w:rPr>
          <w:rFonts w:ascii="Arial" w:hAnsi="Arial" w:cs="Arial"/>
          <w:sz w:val="22"/>
          <w:szCs w:val="22"/>
        </w:rPr>
        <w:t>ykonawca</w:t>
      </w:r>
      <w:r w:rsidRPr="0000677E">
        <w:rPr>
          <w:rFonts w:ascii="Arial" w:hAnsi="Arial" w:cs="Arial"/>
          <w:sz w:val="22"/>
          <w:szCs w:val="22"/>
        </w:rPr>
        <w:t xml:space="preserve"> </w:t>
      </w:r>
      <w:r w:rsidR="002C1AA8" w:rsidRPr="0000677E">
        <w:rPr>
          <w:rFonts w:ascii="Arial" w:hAnsi="Arial" w:cs="Arial"/>
          <w:sz w:val="22"/>
          <w:szCs w:val="22"/>
        </w:rPr>
        <w:t xml:space="preserve">samodzielnie spełnia je w stopniu nie mniejszym </w:t>
      </w:r>
      <w:r w:rsidR="00F3381D" w:rsidRPr="0000677E">
        <w:rPr>
          <w:rFonts w:ascii="Arial" w:hAnsi="Arial" w:cs="Arial"/>
          <w:sz w:val="22"/>
          <w:szCs w:val="22"/>
        </w:rPr>
        <w:br/>
      </w:r>
      <w:r w:rsidR="002C1AA8" w:rsidRPr="0000677E">
        <w:rPr>
          <w:rFonts w:ascii="Arial" w:hAnsi="Arial" w:cs="Arial"/>
          <w:sz w:val="22"/>
          <w:szCs w:val="22"/>
        </w:rPr>
        <w:t>ni</w:t>
      </w:r>
      <w:r w:rsidR="00716295" w:rsidRPr="0000677E">
        <w:rPr>
          <w:rFonts w:ascii="Arial" w:hAnsi="Arial" w:cs="Arial"/>
          <w:sz w:val="22"/>
          <w:szCs w:val="22"/>
        </w:rPr>
        <w:t>ż</w:t>
      </w:r>
      <w:r w:rsidR="00731509" w:rsidRPr="0000677E">
        <w:rPr>
          <w:rFonts w:ascii="Arial" w:hAnsi="Arial" w:cs="Arial"/>
          <w:sz w:val="22"/>
          <w:szCs w:val="22"/>
        </w:rPr>
        <w:t xml:space="preserve"> Podwykonawca, na którego zasoby Wykonawca powoływał się w trakcie postępowania </w:t>
      </w:r>
      <w:r w:rsidR="00920265" w:rsidRPr="0000677E">
        <w:rPr>
          <w:rFonts w:ascii="Arial" w:hAnsi="Arial" w:cs="Arial"/>
          <w:sz w:val="22"/>
          <w:szCs w:val="22"/>
        </w:rPr>
        <w:br/>
      </w:r>
      <w:r w:rsidR="00731509" w:rsidRPr="0000677E">
        <w:rPr>
          <w:rFonts w:ascii="Arial" w:hAnsi="Arial" w:cs="Arial"/>
          <w:sz w:val="22"/>
          <w:szCs w:val="22"/>
        </w:rPr>
        <w:t>o udzielenie zamówienia.</w:t>
      </w:r>
    </w:p>
    <w:p w14:paraId="7699DDF1" w14:textId="77777777" w:rsidR="00914A01" w:rsidRPr="0000677E" w:rsidRDefault="003E3BC6"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J</w:t>
      </w:r>
      <w:r w:rsidR="0012303B" w:rsidRPr="0000677E">
        <w:rPr>
          <w:rFonts w:ascii="Arial" w:hAnsi="Arial" w:cs="Arial"/>
          <w:sz w:val="22"/>
          <w:szCs w:val="22"/>
        </w:rPr>
        <w:t xml:space="preserve">eżeli powierzenie Podwykonawcy wykonania części zamówienia następuje w trakcie realizacji, Wykonawca na żądanie Zamawiającego przedstawia oświadczenie, o którym mowa </w:t>
      </w:r>
      <w:r w:rsidR="0012303B" w:rsidRPr="00C111FD">
        <w:rPr>
          <w:rFonts w:ascii="Arial" w:hAnsi="Arial" w:cs="Arial"/>
          <w:sz w:val="22"/>
          <w:szCs w:val="22"/>
        </w:rPr>
        <w:t xml:space="preserve">w </w:t>
      </w:r>
      <w:r w:rsidR="001C2E2F" w:rsidRPr="00C111FD">
        <w:rPr>
          <w:rFonts w:ascii="Arial" w:hAnsi="Arial" w:cs="Arial"/>
          <w:color w:val="000000" w:themeColor="text1"/>
          <w:sz w:val="22"/>
          <w:szCs w:val="22"/>
        </w:rPr>
        <w:t xml:space="preserve">Części </w:t>
      </w:r>
      <w:r w:rsidR="001271F7" w:rsidRPr="00C111FD">
        <w:rPr>
          <w:rFonts w:ascii="Arial" w:hAnsi="Arial" w:cs="Arial"/>
          <w:color w:val="000000" w:themeColor="text1"/>
          <w:sz w:val="22"/>
          <w:szCs w:val="22"/>
        </w:rPr>
        <w:t>XII</w:t>
      </w:r>
      <w:r w:rsidR="001C2E2F" w:rsidRPr="00C111FD">
        <w:rPr>
          <w:rFonts w:ascii="Arial" w:hAnsi="Arial" w:cs="Arial"/>
          <w:color w:val="000000" w:themeColor="text1"/>
          <w:sz w:val="22"/>
          <w:szCs w:val="22"/>
        </w:rPr>
        <w:t xml:space="preserve"> pkt </w:t>
      </w:r>
      <w:r w:rsidR="00947782" w:rsidRPr="00C111FD">
        <w:rPr>
          <w:rFonts w:ascii="Arial" w:hAnsi="Arial" w:cs="Arial"/>
          <w:color w:val="000000" w:themeColor="text1"/>
          <w:sz w:val="22"/>
          <w:szCs w:val="22"/>
        </w:rPr>
        <w:t>1 SWZ</w:t>
      </w:r>
      <w:r w:rsidR="0012303B" w:rsidRPr="00C111FD">
        <w:rPr>
          <w:rFonts w:ascii="Arial" w:hAnsi="Arial" w:cs="Arial"/>
          <w:color w:val="000000" w:themeColor="text1"/>
          <w:sz w:val="22"/>
          <w:szCs w:val="22"/>
        </w:rPr>
        <w:t xml:space="preserve">, </w:t>
      </w:r>
      <w:r w:rsidR="0012303B" w:rsidRPr="00C111FD">
        <w:rPr>
          <w:rFonts w:ascii="Arial" w:hAnsi="Arial" w:cs="Arial"/>
          <w:sz w:val="22"/>
          <w:szCs w:val="22"/>
        </w:rPr>
        <w:t>lub</w:t>
      </w:r>
      <w:r w:rsidR="0012303B" w:rsidRPr="0000677E">
        <w:rPr>
          <w:rFonts w:ascii="Arial" w:hAnsi="Arial" w:cs="Arial"/>
          <w:sz w:val="22"/>
          <w:szCs w:val="22"/>
        </w:rPr>
        <w:t xml:space="preserve"> oświadczenia lub dokumenty potwierdzające brak podstaw do </w:t>
      </w:r>
      <w:r w:rsidR="00AC6105" w:rsidRPr="0000677E">
        <w:rPr>
          <w:rFonts w:ascii="Arial" w:hAnsi="Arial" w:cs="Arial"/>
          <w:sz w:val="22"/>
          <w:szCs w:val="22"/>
        </w:rPr>
        <w:t>wykluczenia,</w:t>
      </w:r>
      <w:r w:rsidR="0012303B" w:rsidRPr="0000677E">
        <w:rPr>
          <w:rFonts w:ascii="Arial" w:hAnsi="Arial" w:cs="Arial"/>
          <w:sz w:val="22"/>
          <w:szCs w:val="22"/>
        </w:rPr>
        <w:t xml:space="preserve"> wobec tego Podwykonawcy.</w:t>
      </w:r>
    </w:p>
    <w:p w14:paraId="07E46196" w14:textId="77777777" w:rsidR="00914A01" w:rsidRPr="0000677E" w:rsidRDefault="000A3811"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Jeżeli</w:t>
      </w:r>
      <w:r w:rsidR="0012303B" w:rsidRPr="0000677E">
        <w:rPr>
          <w:rFonts w:ascii="Arial" w:hAnsi="Arial" w:cs="Arial"/>
          <w:sz w:val="22"/>
          <w:szCs w:val="22"/>
        </w:rPr>
        <w:t xml:space="preserve"> Zamawia</w:t>
      </w:r>
      <w:r w:rsidR="00BB1D67" w:rsidRPr="0000677E">
        <w:rPr>
          <w:rFonts w:ascii="Arial" w:hAnsi="Arial" w:cs="Arial"/>
          <w:sz w:val="22"/>
          <w:szCs w:val="22"/>
        </w:rPr>
        <w:t xml:space="preserve">jący stwierdzi, że wobec danego </w:t>
      </w:r>
      <w:r w:rsidR="0012303B" w:rsidRPr="0000677E">
        <w:rPr>
          <w:rFonts w:ascii="Arial" w:hAnsi="Arial" w:cs="Arial"/>
          <w:sz w:val="22"/>
          <w:szCs w:val="22"/>
        </w:rPr>
        <w:t>P</w:t>
      </w:r>
      <w:r w:rsidR="00A53F1F" w:rsidRPr="0000677E">
        <w:rPr>
          <w:rFonts w:ascii="Arial" w:hAnsi="Arial" w:cs="Arial"/>
          <w:sz w:val="22"/>
          <w:szCs w:val="22"/>
        </w:rPr>
        <w:t xml:space="preserve">odwykonawcy zachodzą </w:t>
      </w:r>
      <w:r w:rsidR="00AC6105" w:rsidRPr="0000677E">
        <w:rPr>
          <w:rFonts w:ascii="Arial" w:hAnsi="Arial" w:cs="Arial"/>
          <w:sz w:val="22"/>
          <w:szCs w:val="22"/>
        </w:rPr>
        <w:t>podstawy wykluczenia</w:t>
      </w:r>
      <w:r w:rsidR="00A53F1F" w:rsidRPr="0000677E">
        <w:rPr>
          <w:rFonts w:ascii="Arial" w:hAnsi="Arial" w:cs="Arial"/>
          <w:sz w:val="22"/>
          <w:szCs w:val="22"/>
        </w:rPr>
        <w:t>, Wykonawca obowiązany j</w:t>
      </w:r>
      <w:r w:rsidR="009459BE" w:rsidRPr="0000677E">
        <w:rPr>
          <w:rFonts w:ascii="Arial" w:hAnsi="Arial" w:cs="Arial"/>
          <w:sz w:val="22"/>
          <w:szCs w:val="22"/>
        </w:rPr>
        <w:t xml:space="preserve">est zastąpić tego Podwykonawcę </w:t>
      </w:r>
      <w:r w:rsidR="00A53F1F" w:rsidRPr="0000677E">
        <w:rPr>
          <w:rFonts w:ascii="Arial" w:hAnsi="Arial" w:cs="Arial"/>
          <w:sz w:val="22"/>
          <w:szCs w:val="22"/>
        </w:rPr>
        <w:t>lub zrezygnować z powierzenia wykonania części zamówienia Podwykonawcy.</w:t>
      </w:r>
    </w:p>
    <w:p w14:paraId="5F8074DB" w14:textId="77777777" w:rsidR="007F042C" w:rsidRPr="0000677E" w:rsidRDefault="000A3811" w:rsidP="00C348A8">
      <w:pPr>
        <w:pStyle w:val="Akapitzlist"/>
        <w:numPr>
          <w:ilvl w:val="0"/>
          <w:numId w:val="13"/>
        </w:numPr>
        <w:shd w:val="clear" w:color="auto" w:fill="FFFFFF"/>
        <w:spacing w:after="120" w:line="276" w:lineRule="auto"/>
        <w:ind w:left="426" w:hanging="426"/>
        <w:jc w:val="both"/>
        <w:rPr>
          <w:rFonts w:ascii="Arial" w:hAnsi="Arial" w:cs="Arial"/>
          <w:b/>
          <w:bCs/>
          <w:sz w:val="22"/>
          <w:szCs w:val="22"/>
        </w:rPr>
      </w:pPr>
      <w:r w:rsidRPr="0000677E">
        <w:rPr>
          <w:rFonts w:ascii="Arial" w:hAnsi="Arial" w:cs="Arial"/>
          <w:sz w:val="22"/>
          <w:szCs w:val="22"/>
        </w:rPr>
        <w:t>P</w:t>
      </w:r>
      <w:r w:rsidR="00A53F1F" w:rsidRPr="0000677E">
        <w:rPr>
          <w:rFonts w:ascii="Arial" w:hAnsi="Arial" w:cs="Arial"/>
          <w:sz w:val="22"/>
          <w:szCs w:val="22"/>
        </w:rPr>
        <w:t>owierzenie wykonania części zamówienia Podwykonawcom nie zwalnia</w:t>
      </w:r>
      <w:r w:rsidR="009459BE" w:rsidRPr="0000677E">
        <w:rPr>
          <w:rFonts w:ascii="Arial" w:hAnsi="Arial" w:cs="Arial"/>
          <w:sz w:val="22"/>
          <w:szCs w:val="22"/>
        </w:rPr>
        <w:t xml:space="preserve"> Wykonawcy </w:t>
      </w:r>
      <w:r w:rsidR="00920265" w:rsidRPr="0000677E">
        <w:rPr>
          <w:rFonts w:ascii="Arial" w:hAnsi="Arial" w:cs="Arial"/>
          <w:sz w:val="22"/>
          <w:szCs w:val="22"/>
        </w:rPr>
        <w:br/>
      </w:r>
      <w:r w:rsidR="00A53F1F" w:rsidRPr="0000677E">
        <w:rPr>
          <w:rFonts w:ascii="Arial" w:hAnsi="Arial" w:cs="Arial"/>
          <w:sz w:val="22"/>
          <w:szCs w:val="22"/>
        </w:rPr>
        <w:t>z odpowiedzialności za należyte wykonanie tego zamówienia.</w:t>
      </w:r>
    </w:p>
    <w:tbl>
      <w:tblPr>
        <w:tblW w:w="960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05"/>
      </w:tblGrid>
      <w:tr w:rsidR="0044321D" w:rsidRPr="0000677E" w14:paraId="23F83B2A" w14:textId="77777777" w:rsidTr="00BC4EF8">
        <w:trPr>
          <w:trHeight w:val="558"/>
        </w:trPr>
        <w:tc>
          <w:tcPr>
            <w:tcW w:w="9605" w:type="dxa"/>
            <w:shd w:val="clear" w:color="auto" w:fill="D9D9D9" w:themeFill="background1" w:themeFillShade="D9"/>
            <w:vAlign w:val="center"/>
          </w:tcPr>
          <w:p w14:paraId="5E0FECB1" w14:textId="77777777" w:rsidR="0044321D" w:rsidRPr="0000677E" w:rsidRDefault="00740BBF" w:rsidP="00BC4EF8">
            <w:pPr>
              <w:pStyle w:val="Subhead2"/>
              <w:tabs>
                <w:tab w:val="left" w:pos="284"/>
              </w:tabs>
              <w:spacing w:line="276" w:lineRule="auto"/>
              <w:rPr>
                <w:rFonts w:ascii="Arial" w:hAnsi="Arial" w:cs="Arial"/>
                <w:sz w:val="22"/>
                <w:szCs w:val="22"/>
              </w:rPr>
            </w:pPr>
            <w:r w:rsidRPr="0000677E">
              <w:rPr>
                <w:rFonts w:ascii="Arial" w:hAnsi="Arial" w:cs="Arial"/>
                <w:sz w:val="22"/>
                <w:szCs w:val="22"/>
              </w:rPr>
              <w:t>CZĘŚĆ IX</w:t>
            </w:r>
            <w:r w:rsidR="0044321D" w:rsidRPr="0000677E">
              <w:rPr>
                <w:rFonts w:ascii="Arial" w:hAnsi="Arial" w:cs="Arial"/>
                <w:sz w:val="22"/>
                <w:szCs w:val="22"/>
              </w:rPr>
              <w:t>.</w:t>
            </w:r>
            <w:r w:rsidR="003644B6" w:rsidRPr="0000677E">
              <w:rPr>
                <w:rFonts w:ascii="Arial" w:hAnsi="Arial" w:cs="Arial"/>
                <w:sz w:val="22"/>
                <w:szCs w:val="22"/>
              </w:rPr>
              <w:t xml:space="preserve"> </w:t>
            </w:r>
            <w:r w:rsidR="0044321D" w:rsidRPr="0000677E">
              <w:rPr>
                <w:rFonts w:ascii="Arial" w:hAnsi="Arial" w:cs="Arial"/>
                <w:sz w:val="22"/>
                <w:szCs w:val="22"/>
              </w:rPr>
              <w:t>Termin wykonania zamówienia</w:t>
            </w:r>
            <w:r w:rsidRPr="0000677E">
              <w:rPr>
                <w:rFonts w:ascii="Arial" w:hAnsi="Arial" w:cs="Arial"/>
                <w:sz w:val="22"/>
                <w:szCs w:val="22"/>
              </w:rPr>
              <w:t>.</w:t>
            </w:r>
          </w:p>
        </w:tc>
      </w:tr>
    </w:tbl>
    <w:p w14:paraId="6861332E" w14:textId="77777777" w:rsidR="008E01B9" w:rsidRDefault="008E01B9" w:rsidP="008E01B9">
      <w:pPr>
        <w:spacing w:before="120" w:after="120"/>
        <w:jc w:val="center"/>
        <w:rPr>
          <w:rFonts w:ascii="Arial" w:hAnsi="Arial" w:cs="Arial"/>
          <w:bCs/>
          <w:sz w:val="22"/>
          <w:szCs w:val="22"/>
        </w:rPr>
      </w:pPr>
    </w:p>
    <w:p w14:paraId="49AF3D99" w14:textId="42483D37" w:rsidR="008E01B9" w:rsidRDefault="00B676A6" w:rsidP="008E01B9">
      <w:pPr>
        <w:spacing w:before="120" w:after="120"/>
        <w:jc w:val="center"/>
        <w:rPr>
          <w:rFonts w:ascii="Arial" w:hAnsi="Arial" w:cs="Arial"/>
          <w:bCs/>
          <w:sz w:val="22"/>
          <w:szCs w:val="22"/>
        </w:rPr>
      </w:pPr>
      <w:r w:rsidRPr="0000677E">
        <w:rPr>
          <w:rFonts w:ascii="Arial" w:hAnsi="Arial" w:cs="Arial"/>
          <w:bCs/>
          <w:sz w:val="22"/>
          <w:szCs w:val="22"/>
        </w:rPr>
        <w:t>Od dnia podpisania niniejszej umowy</w:t>
      </w:r>
      <w:r w:rsidR="002E2F1C">
        <w:rPr>
          <w:rFonts w:ascii="Arial" w:hAnsi="Arial" w:cs="Arial"/>
          <w:bCs/>
          <w:sz w:val="22"/>
          <w:szCs w:val="22"/>
        </w:rPr>
        <w:t>, lecz nie wcześniej niż od dnia</w:t>
      </w:r>
    </w:p>
    <w:p w14:paraId="05026D37" w14:textId="0B2BF0CB" w:rsidR="00270140" w:rsidRDefault="00BF04EC" w:rsidP="008E01B9">
      <w:pPr>
        <w:spacing w:before="120" w:after="120"/>
        <w:jc w:val="center"/>
        <w:rPr>
          <w:rFonts w:ascii="Arial" w:hAnsi="Arial" w:cs="Arial"/>
          <w:b/>
          <w:bCs/>
          <w:sz w:val="22"/>
          <w:szCs w:val="22"/>
        </w:rPr>
      </w:pPr>
      <w:r w:rsidRPr="00B12A26">
        <w:rPr>
          <w:rFonts w:ascii="Arial" w:hAnsi="Arial" w:cs="Arial"/>
          <w:b/>
          <w:bCs/>
          <w:sz w:val="22"/>
          <w:szCs w:val="22"/>
        </w:rPr>
        <w:t xml:space="preserve">01 </w:t>
      </w:r>
      <w:r w:rsidR="00FF26BA" w:rsidRPr="00B12A26">
        <w:rPr>
          <w:rFonts w:ascii="Arial" w:hAnsi="Arial" w:cs="Arial"/>
          <w:b/>
          <w:bCs/>
          <w:sz w:val="22"/>
          <w:szCs w:val="22"/>
        </w:rPr>
        <w:t xml:space="preserve">stycznia </w:t>
      </w:r>
      <w:r w:rsidRPr="00B12A26">
        <w:rPr>
          <w:rFonts w:ascii="Arial" w:hAnsi="Arial" w:cs="Arial"/>
          <w:b/>
          <w:bCs/>
          <w:sz w:val="22"/>
          <w:szCs w:val="22"/>
        </w:rPr>
        <w:t>202</w:t>
      </w:r>
      <w:r w:rsidR="00C14B89">
        <w:rPr>
          <w:rFonts w:ascii="Arial" w:hAnsi="Arial" w:cs="Arial"/>
          <w:b/>
          <w:bCs/>
          <w:sz w:val="22"/>
          <w:szCs w:val="22"/>
        </w:rPr>
        <w:t>5</w:t>
      </w:r>
      <w:r w:rsidRPr="00B12A26">
        <w:rPr>
          <w:rFonts w:ascii="Arial" w:hAnsi="Arial" w:cs="Arial"/>
          <w:b/>
          <w:bCs/>
          <w:sz w:val="22"/>
          <w:szCs w:val="22"/>
        </w:rPr>
        <w:t xml:space="preserve"> r.</w:t>
      </w:r>
      <w:r w:rsidR="00351060">
        <w:rPr>
          <w:rFonts w:ascii="Arial" w:hAnsi="Arial" w:cs="Arial"/>
          <w:b/>
          <w:bCs/>
          <w:sz w:val="22"/>
          <w:szCs w:val="22"/>
        </w:rPr>
        <w:t xml:space="preserve"> do dnia 31 grudnia 202</w:t>
      </w:r>
      <w:r w:rsidR="00C14B89">
        <w:rPr>
          <w:rFonts w:ascii="Arial" w:hAnsi="Arial" w:cs="Arial"/>
          <w:b/>
          <w:bCs/>
          <w:sz w:val="22"/>
          <w:szCs w:val="22"/>
        </w:rPr>
        <w:t>6</w:t>
      </w:r>
      <w:r w:rsidR="002E2F1C" w:rsidRPr="00B12A26">
        <w:rPr>
          <w:rFonts w:ascii="Arial" w:hAnsi="Arial" w:cs="Arial"/>
          <w:b/>
          <w:bCs/>
          <w:sz w:val="22"/>
          <w:szCs w:val="22"/>
        </w:rPr>
        <w:t xml:space="preserve"> r.</w:t>
      </w:r>
    </w:p>
    <w:p w14:paraId="410A46BB" w14:textId="77777777" w:rsidR="008E01B9" w:rsidRDefault="008E01B9" w:rsidP="00D02FAD">
      <w:pPr>
        <w:spacing w:before="120" w:after="120"/>
        <w:jc w:val="both"/>
        <w:rPr>
          <w:rFonts w:ascii="Arial" w:hAnsi="Arial" w:cs="Arial"/>
          <w:b/>
          <w:bCs/>
          <w:sz w:val="22"/>
          <w:szCs w:val="22"/>
        </w:rPr>
      </w:pPr>
    </w:p>
    <w:p w14:paraId="55473BBB" w14:textId="77777777" w:rsidR="00B12A26" w:rsidRPr="00B12A26" w:rsidRDefault="00B12A26" w:rsidP="00D02FAD">
      <w:pPr>
        <w:spacing w:before="120" w:after="120"/>
        <w:jc w:val="both"/>
        <w:rPr>
          <w:rFonts w:ascii="Arial" w:hAnsi="Arial" w:cs="Arial"/>
          <w:b/>
          <w:bCs/>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40"/>
      </w:tblGrid>
      <w:tr w:rsidR="0044321D" w:rsidRPr="0000677E" w14:paraId="17179C40" w14:textId="77777777" w:rsidTr="00BC4EF8">
        <w:trPr>
          <w:trHeight w:val="590"/>
        </w:trPr>
        <w:tc>
          <w:tcPr>
            <w:tcW w:w="9640" w:type="dxa"/>
            <w:shd w:val="clear" w:color="auto" w:fill="D9D9D9" w:themeFill="background1" w:themeFillShade="D9"/>
            <w:vAlign w:val="center"/>
          </w:tcPr>
          <w:p w14:paraId="492477E0" w14:textId="77777777" w:rsidR="0044321D" w:rsidRPr="0000677E" w:rsidRDefault="00740BBF" w:rsidP="00BC4EF8">
            <w:pPr>
              <w:pStyle w:val="Subhead2"/>
              <w:tabs>
                <w:tab w:val="left" w:pos="284"/>
              </w:tabs>
              <w:spacing w:line="276" w:lineRule="auto"/>
              <w:ind w:left="316" w:hanging="284"/>
              <w:rPr>
                <w:rFonts w:ascii="Arial" w:hAnsi="Arial" w:cs="Arial"/>
                <w:sz w:val="22"/>
                <w:szCs w:val="22"/>
              </w:rPr>
            </w:pPr>
            <w:r w:rsidRPr="0000677E">
              <w:rPr>
                <w:rFonts w:ascii="Arial" w:hAnsi="Arial" w:cs="Arial"/>
                <w:sz w:val="22"/>
                <w:szCs w:val="22"/>
              </w:rPr>
              <w:t xml:space="preserve">CZĘŚĆ X. </w:t>
            </w:r>
            <w:r w:rsidR="0044321D" w:rsidRPr="0000677E">
              <w:rPr>
                <w:rFonts w:ascii="Arial" w:hAnsi="Arial" w:cs="Arial"/>
                <w:sz w:val="22"/>
                <w:szCs w:val="22"/>
              </w:rPr>
              <w:t>Warunki udziału w postępowaniu oraz brak podstaw wykluczenia</w:t>
            </w:r>
            <w:r w:rsidRPr="0000677E">
              <w:rPr>
                <w:rFonts w:ascii="Arial" w:hAnsi="Arial" w:cs="Arial"/>
                <w:sz w:val="22"/>
                <w:szCs w:val="22"/>
              </w:rPr>
              <w:t>.</w:t>
            </w:r>
          </w:p>
        </w:tc>
      </w:tr>
    </w:tbl>
    <w:p w14:paraId="7FD20ED9" w14:textId="77777777" w:rsidR="008B0BB9" w:rsidRPr="0000677E" w:rsidRDefault="00373C9E" w:rsidP="00D02FAD">
      <w:pPr>
        <w:spacing w:before="120" w:after="120" w:line="276" w:lineRule="auto"/>
        <w:jc w:val="both"/>
        <w:rPr>
          <w:rFonts w:ascii="Arial" w:hAnsi="Arial" w:cs="Arial"/>
          <w:sz w:val="22"/>
          <w:szCs w:val="22"/>
        </w:rPr>
      </w:pPr>
      <w:r w:rsidRPr="0000677E">
        <w:rPr>
          <w:rFonts w:ascii="Arial" w:hAnsi="Arial" w:cs="Arial"/>
          <w:sz w:val="22"/>
          <w:szCs w:val="22"/>
        </w:rPr>
        <w:t xml:space="preserve">O </w:t>
      </w:r>
      <w:r w:rsidR="00A53F1F" w:rsidRPr="0000677E">
        <w:rPr>
          <w:rFonts w:ascii="Arial" w:hAnsi="Arial" w:cs="Arial"/>
          <w:sz w:val="22"/>
          <w:szCs w:val="22"/>
        </w:rPr>
        <w:t>udzielenie zamówienia mogą ubiegać się Wykonawcy, którzy</w:t>
      </w:r>
      <w:r w:rsidR="00B02C08" w:rsidRPr="0000677E">
        <w:rPr>
          <w:rFonts w:ascii="Arial" w:hAnsi="Arial" w:cs="Arial"/>
          <w:sz w:val="22"/>
          <w:szCs w:val="22"/>
        </w:rPr>
        <w:t xml:space="preserve"> są zdolni do </w:t>
      </w:r>
      <w:r w:rsidR="00D74F43" w:rsidRPr="0000677E">
        <w:rPr>
          <w:rFonts w:ascii="Arial" w:hAnsi="Arial" w:cs="Arial"/>
          <w:sz w:val="22"/>
          <w:szCs w:val="22"/>
        </w:rPr>
        <w:t>należytego wykonania zamówienia:</w:t>
      </w:r>
    </w:p>
    <w:p w14:paraId="3890A59A" w14:textId="66ADCA73" w:rsidR="00BC4EF8" w:rsidRPr="0000677E" w:rsidRDefault="00D74F43" w:rsidP="00C348A8">
      <w:pPr>
        <w:pStyle w:val="Akapitzlist"/>
        <w:numPr>
          <w:ilvl w:val="2"/>
          <w:numId w:val="14"/>
        </w:numPr>
        <w:spacing w:line="276" w:lineRule="auto"/>
        <w:ind w:left="284" w:hanging="142"/>
        <w:jc w:val="both"/>
        <w:rPr>
          <w:rFonts w:ascii="Arial" w:hAnsi="Arial" w:cs="Arial"/>
          <w:b/>
          <w:sz w:val="22"/>
          <w:szCs w:val="22"/>
        </w:rPr>
      </w:pPr>
      <w:r w:rsidRPr="0000677E">
        <w:rPr>
          <w:rFonts w:ascii="Arial" w:hAnsi="Arial" w:cs="Arial"/>
          <w:b/>
          <w:bCs/>
          <w:sz w:val="22"/>
          <w:szCs w:val="22"/>
        </w:rPr>
        <w:t xml:space="preserve">NIE PODLEGAJĄ WYKLUCZENIU, </w:t>
      </w:r>
      <w:r w:rsidR="00DC2C04" w:rsidRPr="0000677E">
        <w:rPr>
          <w:rFonts w:ascii="Arial" w:hAnsi="Arial" w:cs="Arial"/>
          <w:b/>
          <w:bCs/>
          <w:sz w:val="22"/>
          <w:szCs w:val="22"/>
        </w:rPr>
        <w:t>na podstawie</w:t>
      </w:r>
      <w:r w:rsidR="00981F83" w:rsidRPr="0000677E">
        <w:rPr>
          <w:rFonts w:ascii="Arial" w:hAnsi="Arial" w:cs="Arial"/>
          <w:b/>
          <w:bCs/>
          <w:sz w:val="22"/>
          <w:szCs w:val="22"/>
        </w:rPr>
        <w:t xml:space="preserve"> </w:t>
      </w:r>
      <w:r w:rsidR="00600210">
        <w:rPr>
          <w:rFonts w:ascii="Arial" w:hAnsi="Arial" w:cs="Arial"/>
          <w:b/>
          <w:bCs/>
          <w:sz w:val="22"/>
          <w:szCs w:val="22"/>
        </w:rPr>
        <w:t>Działu 4</w:t>
      </w:r>
      <w:r w:rsidR="00BC4EF8" w:rsidRPr="0000677E">
        <w:rPr>
          <w:rFonts w:ascii="Arial" w:hAnsi="Arial" w:cs="Arial"/>
          <w:b/>
          <w:bCs/>
          <w:sz w:val="22"/>
          <w:szCs w:val="22"/>
        </w:rPr>
        <w:t xml:space="preserve"> </w:t>
      </w:r>
      <w:r w:rsidR="000A3811" w:rsidRPr="0000677E">
        <w:rPr>
          <w:rFonts w:ascii="Arial" w:hAnsi="Arial" w:cs="Arial"/>
          <w:b/>
          <w:sz w:val="22"/>
          <w:szCs w:val="22"/>
        </w:rPr>
        <w:t>§</w:t>
      </w:r>
      <w:r w:rsidR="00B64A69" w:rsidRPr="0000677E">
        <w:rPr>
          <w:rFonts w:ascii="Arial" w:hAnsi="Arial" w:cs="Arial"/>
          <w:b/>
          <w:sz w:val="22"/>
          <w:szCs w:val="22"/>
        </w:rPr>
        <w:t xml:space="preserve"> </w:t>
      </w:r>
      <w:r w:rsidR="000A3811" w:rsidRPr="0000677E">
        <w:rPr>
          <w:rFonts w:ascii="Arial" w:hAnsi="Arial" w:cs="Arial"/>
          <w:b/>
          <w:sz w:val="22"/>
          <w:szCs w:val="22"/>
        </w:rPr>
        <w:t>1</w:t>
      </w:r>
      <w:r w:rsidR="007B7794" w:rsidRPr="0000677E">
        <w:rPr>
          <w:rFonts w:ascii="Arial" w:hAnsi="Arial" w:cs="Arial"/>
          <w:b/>
          <w:sz w:val="22"/>
          <w:szCs w:val="22"/>
        </w:rPr>
        <w:t>0</w:t>
      </w:r>
      <w:r w:rsidR="00AC5C97" w:rsidRPr="0000677E">
        <w:rPr>
          <w:rFonts w:ascii="Arial" w:hAnsi="Arial" w:cs="Arial"/>
          <w:b/>
          <w:sz w:val="22"/>
          <w:szCs w:val="22"/>
        </w:rPr>
        <w:t xml:space="preserve"> </w:t>
      </w:r>
      <w:r w:rsidR="00483F23" w:rsidRPr="0000677E">
        <w:rPr>
          <w:rFonts w:ascii="Arial" w:hAnsi="Arial" w:cs="Arial"/>
          <w:b/>
          <w:sz w:val="22"/>
          <w:szCs w:val="22"/>
        </w:rPr>
        <w:t>ust</w:t>
      </w:r>
      <w:r w:rsidR="00600210">
        <w:rPr>
          <w:rFonts w:ascii="Arial" w:hAnsi="Arial" w:cs="Arial"/>
          <w:b/>
          <w:sz w:val="22"/>
          <w:szCs w:val="22"/>
        </w:rPr>
        <w:t xml:space="preserve"> 13</w:t>
      </w:r>
      <w:r w:rsidR="00BF04EC">
        <w:rPr>
          <w:rFonts w:ascii="Arial" w:hAnsi="Arial" w:cs="Arial"/>
          <w:b/>
          <w:sz w:val="22"/>
          <w:szCs w:val="22"/>
        </w:rPr>
        <w:t>, ust. 14</w:t>
      </w:r>
      <w:r w:rsidR="00981F83" w:rsidRPr="0000677E">
        <w:rPr>
          <w:rFonts w:ascii="Arial" w:hAnsi="Arial" w:cs="Arial"/>
          <w:b/>
          <w:sz w:val="22"/>
          <w:szCs w:val="22"/>
        </w:rPr>
        <w:t xml:space="preserve"> i</w:t>
      </w:r>
      <w:r w:rsidR="00AC5C97" w:rsidRPr="0000677E">
        <w:rPr>
          <w:rFonts w:ascii="Arial" w:hAnsi="Arial" w:cs="Arial"/>
          <w:b/>
          <w:sz w:val="22"/>
          <w:szCs w:val="22"/>
        </w:rPr>
        <w:t xml:space="preserve"> </w:t>
      </w:r>
      <w:r w:rsidR="00BF04EC">
        <w:rPr>
          <w:rFonts w:ascii="Arial" w:hAnsi="Arial" w:cs="Arial"/>
          <w:b/>
          <w:sz w:val="22"/>
          <w:szCs w:val="22"/>
        </w:rPr>
        <w:t>17</w:t>
      </w:r>
      <w:r w:rsidR="00981F83" w:rsidRPr="0000677E">
        <w:rPr>
          <w:rFonts w:ascii="Arial" w:hAnsi="Arial" w:cs="Arial"/>
          <w:b/>
          <w:sz w:val="22"/>
          <w:szCs w:val="22"/>
        </w:rPr>
        <w:t xml:space="preserve"> </w:t>
      </w:r>
      <w:r w:rsidR="00725263">
        <w:rPr>
          <w:rFonts w:ascii="Arial" w:hAnsi="Arial" w:cs="Arial"/>
          <w:b/>
          <w:sz w:val="22"/>
          <w:szCs w:val="22"/>
        </w:rPr>
        <w:t>pkt</w:t>
      </w:r>
      <w:r w:rsidR="00D647FC">
        <w:rPr>
          <w:rFonts w:ascii="Arial" w:hAnsi="Arial" w:cs="Arial"/>
          <w:b/>
          <w:sz w:val="22"/>
          <w:szCs w:val="22"/>
        </w:rPr>
        <w:t xml:space="preserve"> 1</w:t>
      </w:r>
      <w:r w:rsidR="00981F83" w:rsidRPr="0000677E">
        <w:rPr>
          <w:rFonts w:ascii="Arial" w:hAnsi="Arial" w:cs="Arial"/>
          <w:b/>
          <w:sz w:val="22"/>
          <w:szCs w:val="22"/>
        </w:rPr>
        <w:t>)</w:t>
      </w:r>
      <w:r w:rsidR="00D647FC">
        <w:rPr>
          <w:rFonts w:ascii="Arial" w:hAnsi="Arial" w:cs="Arial"/>
          <w:b/>
          <w:sz w:val="22"/>
          <w:szCs w:val="22"/>
        </w:rPr>
        <w:t>, 2), 4)</w:t>
      </w:r>
      <w:r w:rsidR="00725263">
        <w:rPr>
          <w:rFonts w:ascii="Arial" w:hAnsi="Arial" w:cs="Arial"/>
          <w:b/>
          <w:sz w:val="22"/>
          <w:szCs w:val="22"/>
        </w:rPr>
        <w:t>, 6), 7)</w:t>
      </w:r>
      <w:r w:rsidR="00981F83" w:rsidRPr="0000677E">
        <w:rPr>
          <w:rFonts w:ascii="Arial" w:hAnsi="Arial" w:cs="Arial"/>
          <w:b/>
          <w:sz w:val="22"/>
          <w:szCs w:val="22"/>
        </w:rPr>
        <w:t xml:space="preserve"> </w:t>
      </w:r>
      <w:r w:rsidR="00AC5C97" w:rsidRPr="0000677E">
        <w:rPr>
          <w:rFonts w:ascii="Arial" w:hAnsi="Arial" w:cs="Arial"/>
          <w:b/>
          <w:sz w:val="22"/>
          <w:szCs w:val="22"/>
        </w:rPr>
        <w:t>Regulaminu</w:t>
      </w:r>
      <w:r w:rsidR="004E5850" w:rsidRPr="0000677E">
        <w:rPr>
          <w:rFonts w:ascii="Arial" w:hAnsi="Arial" w:cs="Arial"/>
          <w:b/>
          <w:sz w:val="22"/>
          <w:szCs w:val="22"/>
        </w:rPr>
        <w:t xml:space="preserve"> tj.:</w:t>
      </w:r>
      <w:r w:rsidR="000C0C9F" w:rsidRPr="0000677E">
        <w:rPr>
          <w:rFonts w:ascii="Arial" w:hAnsi="Arial" w:cs="Arial"/>
          <w:b/>
          <w:sz w:val="22"/>
          <w:szCs w:val="22"/>
        </w:rPr>
        <w:t xml:space="preserve">  </w:t>
      </w:r>
    </w:p>
    <w:p w14:paraId="202DC7B5" w14:textId="10FA0615" w:rsidR="00981F83" w:rsidRPr="0000677E" w:rsidRDefault="007B7794" w:rsidP="00BC4EF8">
      <w:pPr>
        <w:spacing w:line="276" w:lineRule="auto"/>
        <w:ind w:left="142"/>
        <w:jc w:val="both"/>
        <w:rPr>
          <w:rFonts w:ascii="Arial" w:hAnsi="Arial" w:cs="Arial"/>
          <w:b/>
          <w:sz w:val="22"/>
          <w:szCs w:val="22"/>
        </w:rPr>
      </w:pPr>
      <w:r w:rsidRPr="0000677E">
        <w:rPr>
          <w:rFonts w:ascii="Arial" w:hAnsi="Arial" w:cs="Arial"/>
          <w:b/>
          <w:sz w:val="22"/>
          <w:szCs w:val="22"/>
          <w:u w:val="single"/>
        </w:rPr>
        <w:t>§ 10</w:t>
      </w:r>
      <w:r w:rsidR="000C0C9F" w:rsidRPr="0000677E">
        <w:rPr>
          <w:rFonts w:ascii="Arial" w:hAnsi="Arial" w:cs="Arial"/>
          <w:b/>
          <w:sz w:val="22"/>
          <w:szCs w:val="22"/>
          <w:u w:val="single"/>
        </w:rPr>
        <w:t xml:space="preserve"> </w:t>
      </w:r>
      <w:r w:rsidR="00483F23" w:rsidRPr="0000677E">
        <w:rPr>
          <w:rFonts w:ascii="Arial" w:hAnsi="Arial" w:cs="Arial"/>
          <w:b/>
          <w:sz w:val="22"/>
          <w:szCs w:val="22"/>
          <w:u w:val="single"/>
        </w:rPr>
        <w:t>ust</w:t>
      </w:r>
      <w:r w:rsidR="00D647FC">
        <w:rPr>
          <w:rFonts w:ascii="Arial" w:hAnsi="Arial" w:cs="Arial"/>
          <w:b/>
          <w:sz w:val="22"/>
          <w:szCs w:val="22"/>
          <w:u w:val="single"/>
        </w:rPr>
        <w:t xml:space="preserve"> 13</w:t>
      </w:r>
      <w:r w:rsidR="000C0C9F" w:rsidRPr="0000677E">
        <w:rPr>
          <w:rFonts w:ascii="Arial" w:hAnsi="Arial" w:cs="Arial"/>
          <w:b/>
          <w:sz w:val="22"/>
          <w:szCs w:val="22"/>
          <w:u w:val="single"/>
        </w:rPr>
        <w:t xml:space="preserve"> Regulaminu</w:t>
      </w:r>
      <w:r w:rsidR="000C0C9F" w:rsidRPr="0000677E">
        <w:rPr>
          <w:rFonts w:ascii="Arial" w:hAnsi="Arial" w:cs="Arial"/>
          <w:sz w:val="22"/>
          <w:szCs w:val="22"/>
          <w:u w:val="single"/>
        </w:rPr>
        <w:t>:</w:t>
      </w:r>
    </w:p>
    <w:p w14:paraId="316EA9D5" w14:textId="7304516B" w:rsidR="00D647FC" w:rsidRPr="00D647FC" w:rsidRDefault="00D647FC" w:rsidP="009D2C0D">
      <w:pPr>
        <w:pStyle w:val="Style1"/>
        <w:widowControl/>
        <w:numPr>
          <w:ilvl w:val="0"/>
          <w:numId w:val="25"/>
        </w:numPr>
        <w:spacing w:before="40" w:after="40"/>
        <w:ind w:left="426" w:hanging="426"/>
        <w:jc w:val="both"/>
        <w:rPr>
          <w:rFonts w:cs="Arial"/>
          <w:sz w:val="22"/>
          <w:szCs w:val="22"/>
        </w:rPr>
      </w:pPr>
      <w:r w:rsidRPr="00D647FC">
        <w:rPr>
          <w:rFonts w:cs="Arial"/>
          <w:sz w:val="22"/>
          <w:szCs w:val="22"/>
        </w:rPr>
        <w:t xml:space="preserve">Z postępowania o udzielenie zamówienia w dziedzinach obronności i bezpieczeństwa </w:t>
      </w:r>
      <w:r w:rsidRPr="00D647FC">
        <w:rPr>
          <w:rFonts w:cs="Arial"/>
          <w:b/>
          <w:sz w:val="22"/>
          <w:szCs w:val="22"/>
        </w:rPr>
        <w:t>wyklucza się</w:t>
      </w:r>
      <w:r w:rsidRPr="00D647FC">
        <w:rPr>
          <w:rFonts w:cs="Arial"/>
          <w:sz w:val="22"/>
          <w:szCs w:val="22"/>
        </w:rPr>
        <w:t xml:space="preserve">: </w:t>
      </w:r>
    </w:p>
    <w:p w14:paraId="7D761828" w14:textId="77777777" w:rsidR="00D647FC" w:rsidRPr="00D647FC" w:rsidRDefault="00D647FC" w:rsidP="009D2C0D">
      <w:pPr>
        <w:pStyle w:val="Style1"/>
        <w:widowControl/>
        <w:numPr>
          <w:ilvl w:val="1"/>
          <w:numId w:val="25"/>
        </w:numPr>
        <w:spacing w:before="40" w:after="40"/>
        <w:ind w:left="567" w:hanging="283"/>
        <w:jc w:val="both"/>
        <w:rPr>
          <w:rFonts w:cs="Arial"/>
          <w:sz w:val="22"/>
          <w:szCs w:val="22"/>
        </w:rPr>
      </w:pPr>
      <w:r w:rsidRPr="00D647FC">
        <w:rPr>
          <w:rFonts w:cs="Arial"/>
          <w:sz w:val="22"/>
          <w:szCs w:val="22"/>
        </w:rPr>
        <w:t xml:space="preserve">będącego osobą fizyczną, którego prawomocnie skazano za przestępstwo: </w:t>
      </w:r>
    </w:p>
    <w:p w14:paraId="3689B72F"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udziału w zorganizowanej grupie przestępczej albo związku mającym na celu popełnienie przestępstwa lub przestępstwa skarbowego, o którym mowa </w:t>
      </w:r>
      <w:r w:rsidRPr="00D647FC">
        <w:rPr>
          <w:rFonts w:cs="Arial"/>
          <w:sz w:val="22"/>
          <w:szCs w:val="22"/>
        </w:rPr>
        <w:br/>
        <w:t xml:space="preserve">w art. 258 Kodeksu karnego, </w:t>
      </w:r>
    </w:p>
    <w:p w14:paraId="5C455B44"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handlu ludźmi, o którym mowa w art. 189a Kodeksu karnego, </w:t>
      </w:r>
    </w:p>
    <w:p w14:paraId="6BCB2DB2"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o którym mowa w art. 228–230a, art. 250a Kodeksu karnego lub w art. 46 </w:t>
      </w:r>
      <w:r w:rsidRPr="00D647FC">
        <w:rPr>
          <w:rFonts w:cs="Arial"/>
          <w:sz w:val="22"/>
          <w:szCs w:val="22"/>
        </w:rPr>
        <w:br/>
        <w:t xml:space="preserve">lub art. 48 ustawy z dnia 25 czerwca 2010 r. o sporcie, </w:t>
      </w:r>
    </w:p>
    <w:p w14:paraId="6CA4F860"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finansowania przestępstwa o charakterze terrorystycznym, o którym mowa </w:t>
      </w:r>
      <w:r w:rsidRPr="00D647FC">
        <w:rPr>
          <w:rFonts w:cs="Arial"/>
          <w:sz w:val="22"/>
          <w:szCs w:val="22"/>
        </w:rPr>
        <w:br/>
        <w:t xml:space="preserve">w art. 165a Kodeksu karnego, lub przestępstwo udaremniania lub utrudniania stwierdzenia przestępnego po-chodzenia pieniędzy lub ukrywania </w:t>
      </w:r>
      <w:r w:rsidRPr="00D647FC">
        <w:rPr>
          <w:rFonts w:cs="Arial"/>
          <w:sz w:val="22"/>
          <w:szCs w:val="22"/>
        </w:rPr>
        <w:br/>
        <w:t>ich pochodzenia, o którym mowa w art. 299 Kodeksu karnego,</w:t>
      </w:r>
    </w:p>
    <w:p w14:paraId="0FD97EAD"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 o charakterze terrorystycznym, o którym mowa w art. 115 § 20 Kodeksu karnego, lub mające na celu popełnienie tego przestępstwa, </w:t>
      </w:r>
    </w:p>
    <w:p w14:paraId="25DD79CF"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pracy małoletnich cudzoziemców </w:t>
      </w:r>
      <w:r w:rsidRPr="00D647FC">
        <w:rPr>
          <w:rFonts w:cs="Arial"/>
          <w:b/>
          <w:bCs/>
          <w:sz w:val="22"/>
          <w:szCs w:val="22"/>
        </w:rPr>
        <w:t xml:space="preserve">powierzenia wykonywania pracy małoletniemu cudzoziemcowi, </w:t>
      </w:r>
      <w:r w:rsidRPr="00D647FC">
        <w:rPr>
          <w:rFonts w:cs="Arial"/>
          <w:sz w:val="22"/>
          <w:szCs w:val="22"/>
        </w:rPr>
        <w:t xml:space="preserve">o którym mowa w art. 9 ust. 2 ustawy z dnia 15 czerwca 2012 r. o skutkach powierzania wykonywania pracy cudzoziemcom przebywającym wbrew przepisom na terytorium Rzeczypospolitej Polskiej (Dz. U. poz. 769), </w:t>
      </w:r>
    </w:p>
    <w:p w14:paraId="3C96AE33" w14:textId="07B4769A"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A5B69C" w14:textId="77777777" w:rsidR="00D647FC" w:rsidRPr="00D647FC" w:rsidRDefault="00D647FC" w:rsidP="009D2C0D">
      <w:pPr>
        <w:pStyle w:val="Style1"/>
        <w:widowControl/>
        <w:numPr>
          <w:ilvl w:val="2"/>
          <w:numId w:val="25"/>
        </w:numPr>
        <w:spacing w:before="40" w:after="40"/>
        <w:ind w:left="851" w:hanging="284"/>
        <w:jc w:val="both"/>
        <w:rPr>
          <w:rFonts w:cs="Arial"/>
          <w:sz w:val="22"/>
          <w:szCs w:val="22"/>
        </w:rPr>
      </w:pPr>
      <w:r w:rsidRPr="00D647FC">
        <w:rPr>
          <w:rFonts w:cs="Arial"/>
          <w:sz w:val="22"/>
          <w:szCs w:val="22"/>
        </w:rPr>
        <w:t xml:space="preserve"> o którym mowa w art. 9 ust. 1 i 3 lub art. 10 ustawy z dnia 15 czerwca 2012 r. o skutkach powierzania wykonywania pracy cudzoziemcom przebywającym wbrew przepisom na terytorium Rzeczypospolitej Polskiej </w:t>
      </w:r>
    </w:p>
    <w:p w14:paraId="1F5B87F1" w14:textId="77777777" w:rsidR="00D647FC" w:rsidRPr="00D647FC" w:rsidRDefault="00D647FC" w:rsidP="00D647FC">
      <w:pPr>
        <w:autoSpaceDE w:val="0"/>
        <w:autoSpaceDN w:val="0"/>
        <w:adjustRightInd w:val="0"/>
        <w:ind w:left="567" w:hanging="284"/>
        <w:jc w:val="both"/>
        <w:rPr>
          <w:rFonts w:ascii="Arial" w:hAnsi="Arial" w:cs="Arial"/>
          <w:sz w:val="22"/>
          <w:szCs w:val="22"/>
        </w:rPr>
      </w:pPr>
      <w:r w:rsidRPr="00D647FC">
        <w:rPr>
          <w:rFonts w:ascii="Arial" w:hAnsi="Arial" w:cs="Arial"/>
          <w:sz w:val="22"/>
          <w:szCs w:val="22"/>
        </w:rPr>
        <w:t xml:space="preserve">– lub za odpowiedni czyn zabroniony określony w przepisach prawa obcego; </w:t>
      </w:r>
    </w:p>
    <w:p w14:paraId="157AF967" w14:textId="3136A7D2" w:rsidR="00D647FC" w:rsidRPr="00D647FC" w:rsidRDefault="00D647FC" w:rsidP="009D2C0D">
      <w:pPr>
        <w:numPr>
          <w:ilvl w:val="0"/>
          <w:numId w:val="26"/>
        </w:numPr>
        <w:autoSpaceDE w:val="0"/>
        <w:autoSpaceDN w:val="0"/>
        <w:adjustRightInd w:val="0"/>
        <w:spacing w:before="40" w:after="40"/>
        <w:ind w:left="567" w:hanging="284"/>
        <w:jc w:val="both"/>
        <w:rPr>
          <w:rFonts w:ascii="Arial" w:hAnsi="Arial" w:cs="Arial"/>
          <w:sz w:val="22"/>
          <w:szCs w:val="22"/>
        </w:rPr>
      </w:pPr>
      <w:r w:rsidRPr="00D647FC">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9BE9785" w14:textId="223E672D" w:rsidR="00D647FC" w:rsidRPr="00D647FC" w:rsidRDefault="00D647FC" w:rsidP="009D2C0D">
      <w:pPr>
        <w:numPr>
          <w:ilvl w:val="0"/>
          <w:numId w:val="26"/>
        </w:numPr>
        <w:autoSpaceDE w:val="0"/>
        <w:autoSpaceDN w:val="0"/>
        <w:adjustRightInd w:val="0"/>
        <w:spacing w:before="40" w:after="40"/>
        <w:ind w:left="567" w:hanging="284"/>
        <w:jc w:val="both"/>
        <w:rPr>
          <w:rFonts w:ascii="Arial" w:hAnsi="Arial" w:cs="Arial"/>
          <w:sz w:val="22"/>
          <w:szCs w:val="22"/>
        </w:rPr>
      </w:pPr>
      <w:r w:rsidRPr="00D647FC">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w:t>
      </w:r>
      <w:r>
        <w:rPr>
          <w:rFonts w:ascii="Arial" w:hAnsi="Arial" w:cs="Arial"/>
          <w:sz w:val="22"/>
          <w:szCs w:val="22"/>
        </w:rPr>
        <w:t xml:space="preserve">sków o dopuszczenie do udziału </w:t>
      </w:r>
      <w:r w:rsidRPr="00D647FC">
        <w:rPr>
          <w:rFonts w:ascii="Arial" w:hAnsi="Arial" w:cs="Arial"/>
          <w:sz w:val="22"/>
          <w:szCs w:val="22"/>
        </w:rPr>
        <w:t xml:space="preserve">w postępowaniu albo przed upływem terminu składania ofert dokonał płatności należnych podatków, opłat lub składek na ubezpieczenie społeczne </w:t>
      </w:r>
      <w:r w:rsidRPr="00D647FC">
        <w:rPr>
          <w:rFonts w:ascii="Arial" w:hAnsi="Arial" w:cs="Arial"/>
          <w:sz w:val="22"/>
          <w:szCs w:val="22"/>
        </w:rPr>
        <w:br/>
        <w:t xml:space="preserve">lub zdrowotne wraz z odsetkami lub grzywnami lub zawarł wiążące porozumienie w sprawie spłaty tych należności; </w:t>
      </w:r>
    </w:p>
    <w:p w14:paraId="0FC79E83" w14:textId="77777777" w:rsidR="00D647FC" w:rsidRPr="00D647FC" w:rsidRDefault="00D647FC" w:rsidP="009D2C0D">
      <w:pPr>
        <w:numPr>
          <w:ilvl w:val="0"/>
          <w:numId w:val="26"/>
        </w:numPr>
        <w:autoSpaceDE w:val="0"/>
        <w:autoSpaceDN w:val="0"/>
        <w:adjustRightInd w:val="0"/>
        <w:spacing w:before="40" w:after="40"/>
        <w:ind w:left="567" w:hanging="284"/>
        <w:jc w:val="both"/>
        <w:rPr>
          <w:rFonts w:ascii="Arial" w:hAnsi="Arial" w:cs="Arial"/>
          <w:sz w:val="22"/>
          <w:szCs w:val="22"/>
        </w:rPr>
      </w:pPr>
      <w:r w:rsidRPr="00D647FC">
        <w:rPr>
          <w:rFonts w:ascii="Arial" w:hAnsi="Arial" w:cs="Arial"/>
          <w:sz w:val="22"/>
          <w:szCs w:val="22"/>
        </w:rPr>
        <w:t xml:space="preserve">wobec którego </w:t>
      </w:r>
      <w:r w:rsidRPr="00D647FC">
        <w:rPr>
          <w:rFonts w:ascii="Arial" w:hAnsi="Arial" w:cs="Arial"/>
          <w:b/>
          <w:bCs/>
          <w:sz w:val="22"/>
          <w:szCs w:val="22"/>
        </w:rPr>
        <w:t xml:space="preserve">prawomocnie </w:t>
      </w:r>
      <w:r w:rsidRPr="00D647FC">
        <w:rPr>
          <w:rFonts w:ascii="Arial" w:hAnsi="Arial" w:cs="Arial"/>
          <w:sz w:val="22"/>
          <w:szCs w:val="22"/>
        </w:rPr>
        <w:t>orzeczono zakaz ubiegania się o zamówienia publiczne;</w:t>
      </w:r>
    </w:p>
    <w:p w14:paraId="7818CF38" w14:textId="6FBC017B" w:rsidR="00D647FC" w:rsidRPr="00D647FC" w:rsidRDefault="00D647FC" w:rsidP="009D2C0D">
      <w:pPr>
        <w:numPr>
          <w:ilvl w:val="0"/>
          <w:numId w:val="26"/>
        </w:numPr>
        <w:autoSpaceDE w:val="0"/>
        <w:autoSpaceDN w:val="0"/>
        <w:adjustRightInd w:val="0"/>
        <w:spacing w:before="40" w:after="40"/>
        <w:ind w:left="567" w:hanging="283"/>
        <w:jc w:val="both"/>
        <w:rPr>
          <w:rFonts w:ascii="Arial" w:hAnsi="Arial" w:cs="Arial"/>
          <w:sz w:val="22"/>
          <w:szCs w:val="22"/>
        </w:rPr>
      </w:pPr>
      <w:r w:rsidRPr="00D647FC">
        <w:rPr>
          <w:rFonts w:ascii="Arial" w:hAnsi="Arial" w:cs="Arial"/>
          <w:sz w:val="22"/>
          <w:szCs w:val="22"/>
        </w:rPr>
        <w:t xml:space="preserve">jeżeli zamawiający może stwierdzić, na podstawie wiarygodnych przesłanek, </w:t>
      </w:r>
      <w:r w:rsidRPr="00D647FC">
        <w:rPr>
          <w:rFonts w:ascii="Arial" w:hAnsi="Arial" w:cs="Arial"/>
          <w:sz w:val="22"/>
          <w:szCs w:val="22"/>
        </w:rPr>
        <w:br/>
        <w:t xml:space="preserve">że wykonawca zawarł z innymi wykonawcami porozumienie mające na celu zakłócenie konkurencji, w szczególności jeżeli należąc do tej samej </w:t>
      </w:r>
      <w:r>
        <w:rPr>
          <w:rFonts w:ascii="Arial" w:hAnsi="Arial" w:cs="Arial"/>
          <w:sz w:val="22"/>
          <w:szCs w:val="22"/>
        </w:rPr>
        <w:t xml:space="preserve">grupy kapitałowej w rozumieniu </w:t>
      </w:r>
      <w:r w:rsidRPr="00D647FC">
        <w:rPr>
          <w:rFonts w:ascii="Arial" w:hAnsi="Arial" w:cs="Arial"/>
          <w:sz w:val="22"/>
          <w:szCs w:val="22"/>
        </w:rPr>
        <w:t xml:space="preserve">ustawy z dnia 16 lutego 2007 r. o ochronie konkurencji </w:t>
      </w:r>
      <w:r w:rsidRPr="00D647FC">
        <w:rPr>
          <w:rFonts w:ascii="Arial" w:hAnsi="Arial" w:cs="Arial"/>
          <w:sz w:val="22"/>
          <w:szCs w:val="22"/>
        </w:rPr>
        <w:br/>
        <w:t xml:space="preserve">i konsumentów, złożyli odrębne oferty, oferty częściowe lub wnioski o dopuszczenie do </w:t>
      </w:r>
      <w:r w:rsidRPr="00D647FC">
        <w:rPr>
          <w:rFonts w:ascii="Arial" w:hAnsi="Arial" w:cs="Arial"/>
          <w:sz w:val="22"/>
          <w:szCs w:val="22"/>
        </w:rPr>
        <w:lastRenderedPageBreak/>
        <w:t>udziału w postępowaniu, chyba że wykażą, że przygotowali te oferty lub wnioski niezależnie od siebie;</w:t>
      </w:r>
    </w:p>
    <w:p w14:paraId="6AD28A0F" w14:textId="77777777" w:rsidR="00D647FC" w:rsidRPr="00D647FC" w:rsidRDefault="00D647FC" w:rsidP="009D2C0D">
      <w:pPr>
        <w:numPr>
          <w:ilvl w:val="0"/>
          <w:numId w:val="26"/>
        </w:numPr>
        <w:autoSpaceDE w:val="0"/>
        <w:autoSpaceDN w:val="0"/>
        <w:adjustRightInd w:val="0"/>
        <w:spacing w:before="40" w:after="40"/>
        <w:ind w:left="567" w:hanging="283"/>
        <w:jc w:val="both"/>
        <w:rPr>
          <w:rFonts w:ascii="Arial" w:hAnsi="Arial" w:cs="Arial"/>
          <w:color w:val="FF0000"/>
          <w:sz w:val="22"/>
          <w:szCs w:val="22"/>
        </w:rPr>
      </w:pPr>
      <w:r w:rsidRPr="00D647FC">
        <w:rPr>
          <w:rFonts w:ascii="Arial" w:hAnsi="Arial" w:cs="Arial"/>
          <w:sz w:val="22"/>
          <w:szCs w:val="22"/>
        </w:rPr>
        <w:t>wykonawcę lub podmiot, który należy z wykonawcą do tej samej grupy kapitałowej w rozumieniu ustawy z dnia 16 lutego 2007 r. o ochronie konkurencji</w:t>
      </w:r>
      <w:r w:rsidRPr="00D647FC">
        <w:rPr>
          <w:rFonts w:ascii="Arial" w:hAnsi="Arial" w:cs="Arial"/>
          <w:sz w:val="22"/>
          <w:szCs w:val="22"/>
        </w:rPr>
        <w:br/>
        <w:t xml:space="preserve"> i konsumentów (Dz. U. z 2019 r. poz. 369, 1571 i 1667), doradzał lub w inny sposób był zaangażowany w przygotowanie postępowania o udzielenie tego zamówienia, chyba, że zamawiający może podjąć odpowiednie środki w celu zagwarantowania, że udział tego wykonawcy w postępowaniu nie zakłóci konkurencji, w szczególności przekazuje pozostałym wykonawcom istotne informacje, które przekazał lub uzyskał w związku z zaangażowaniem wykonawcy lub tego podmiotu w przygotowanie postępowania, oraz wyznacza odpowiedni termin na złożenie ofert. Zamawiający wskazuje w protokole postępowania środki mające na celu zapobieżenie zakłóceniu konkurencji.</w:t>
      </w:r>
      <w:r w:rsidRPr="00D647FC">
        <w:rPr>
          <w:rFonts w:ascii="Arial" w:hAnsi="Arial" w:cs="Arial"/>
          <w:sz w:val="22"/>
          <w:szCs w:val="22"/>
          <w:highlight w:val="yellow"/>
        </w:rPr>
        <w:t xml:space="preserve"> </w:t>
      </w:r>
    </w:p>
    <w:p w14:paraId="5DA570A1" w14:textId="50376E27" w:rsidR="00BF04EC" w:rsidRDefault="00BF04EC" w:rsidP="00EA50FB">
      <w:pPr>
        <w:pStyle w:val="Akapitzlist"/>
        <w:tabs>
          <w:tab w:val="left" w:pos="709"/>
        </w:tabs>
        <w:spacing w:line="276" w:lineRule="auto"/>
        <w:ind w:left="720"/>
        <w:jc w:val="both"/>
        <w:rPr>
          <w:rFonts w:ascii="Arial" w:hAnsi="Arial" w:cs="Arial"/>
          <w:sz w:val="22"/>
          <w:szCs w:val="22"/>
          <w:u w:val="single"/>
        </w:rPr>
      </w:pPr>
      <w:r w:rsidRPr="0000677E">
        <w:rPr>
          <w:rFonts w:ascii="Arial" w:hAnsi="Arial" w:cs="Arial"/>
          <w:b/>
          <w:sz w:val="22"/>
          <w:szCs w:val="22"/>
          <w:u w:val="single"/>
        </w:rPr>
        <w:t>§ 10 ust</w:t>
      </w:r>
      <w:r w:rsidR="00EA50FB">
        <w:rPr>
          <w:rFonts w:ascii="Arial" w:hAnsi="Arial" w:cs="Arial"/>
          <w:b/>
          <w:sz w:val="22"/>
          <w:szCs w:val="22"/>
          <w:u w:val="single"/>
        </w:rPr>
        <w:t xml:space="preserve"> 14</w:t>
      </w:r>
      <w:r w:rsidRPr="0000677E">
        <w:rPr>
          <w:rFonts w:ascii="Arial" w:hAnsi="Arial" w:cs="Arial"/>
          <w:b/>
          <w:sz w:val="22"/>
          <w:szCs w:val="22"/>
          <w:u w:val="single"/>
        </w:rPr>
        <w:t xml:space="preserve"> </w:t>
      </w:r>
      <w:r w:rsidR="008449C0">
        <w:rPr>
          <w:rFonts w:ascii="Arial" w:hAnsi="Arial" w:cs="Arial"/>
          <w:b/>
          <w:sz w:val="22"/>
          <w:szCs w:val="22"/>
          <w:u w:val="single"/>
        </w:rPr>
        <w:t xml:space="preserve">pkt 2) </w:t>
      </w:r>
      <w:r w:rsidRPr="0000677E">
        <w:rPr>
          <w:rFonts w:ascii="Arial" w:hAnsi="Arial" w:cs="Arial"/>
          <w:b/>
          <w:sz w:val="22"/>
          <w:szCs w:val="22"/>
          <w:u w:val="single"/>
        </w:rPr>
        <w:t>Regulaminu</w:t>
      </w:r>
      <w:r w:rsidRPr="0000677E">
        <w:rPr>
          <w:rFonts w:ascii="Arial" w:hAnsi="Arial" w:cs="Arial"/>
          <w:sz w:val="22"/>
          <w:szCs w:val="22"/>
          <w:u w:val="single"/>
        </w:rPr>
        <w:t>, tj.</w:t>
      </w:r>
    </w:p>
    <w:p w14:paraId="038DEC45" w14:textId="7DCCE8D2" w:rsidR="001A46FC" w:rsidRPr="001A46FC" w:rsidRDefault="001A46FC" w:rsidP="009D2C0D">
      <w:pPr>
        <w:pStyle w:val="Akapitzlist"/>
        <w:numPr>
          <w:ilvl w:val="1"/>
          <w:numId w:val="25"/>
        </w:numPr>
        <w:spacing w:line="276" w:lineRule="auto"/>
        <w:ind w:left="993"/>
        <w:jc w:val="both"/>
        <w:rPr>
          <w:rFonts w:ascii="Arial" w:hAnsi="Arial" w:cs="Arial"/>
          <w:bCs/>
          <w:iCs/>
          <w:sz w:val="22"/>
          <w:szCs w:val="22"/>
        </w:rPr>
      </w:pPr>
      <w:r w:rsidRPr="001A46FC">
        <w:rPr>
          <w:rFonts w:ascii="Arial" w:hAnsi="Arial" w:cs="Arial"/>
          <w:bCs/>
          <w:iCs/>
          <w:sz w:val="22"/>
          <w:szCs w:val="22"/>
        </w:rPr>
        <w:t>Zgodnie z art. 1 ustawy, w celu przeciwdziałania wspieraniu agresji Federacji Rosyjskiej na Ukrainę rozpoczętej w dniu 24 lutego 2022 r., wobec osób i podmiotów wpisanych na listę, osób i podmiotów, wobec których są stosowane środki określone w ustawie, o której mowa w art. 2 ustawy, stosuje się:</w:t>
      </w:r>
    </w:p>
    <w:p w14:paraId="76ADBD79"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środki określone w art. 1 pkt 1 i 2;</w:t>
      </w:r>
    </w:p>
    <w:p w14:paraId="024AC3D2"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wykluczenie wykonawcy wspierającego agresję na Ukrainę z postępowania o udzielenie zamówienia publicznego lub konkursu prowadzonego na podstawie ustawy z dnia 11 września 2019 r.  – Prawo zamówień publicznych, zgodnie z art. 1 pkt 3 i art. 7 ustawy;</w:t>
      </w:r>
    </w:p>
    <w:p w14:paraId="09470252"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 xml:space="preserve">wpis do wykazu cudzoziemców, których pobyt na terytorium Rzeczypospolitej Polskiej jest niepożądany, o którym mowa w art. 434 ustawy z dnia 12 grudnia 2013 r. o cudzoziemcach (Dz. U. z 2021 r. poz. 2354 oraz z 2022 r. poz. 91, 583, 830 i 835), zgodnie z w art. 1 pkt 4 ustawy. </w:t>
      </w:r>
    </w:p>
    <w:p w14:paraId="0430ABA8"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 postępowania o udzielenie zamówienia publicznego lub konkursu prowadzonego na podstawie ustawy z dnia 11 września 2019 r. - Prawo zamówień publicznych wyklucza się wykonawcę oraz uczestnika konkursu, o których mowa w art. 7ust. 1 ustawy.</w:t>
      </w:r>
    </w:p>
    <w:p w14:paraId="5A36086A"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Wykluczenie następuje na okres trwania okoliczności określonych w ust. 1 ustawy (art. 7 ust. 2 ustawy).</w:t>
      </w:r>
    </w:p>
    <w:p w14:paraId="65EDA486"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 odpowiednio do trybu stosowanego do udzielenia zamówienia publicznego oraz etapu prowadzonego postępowania o udzielenie zamówienia publicznego (art. 7 ust. 3 ustawy).</w:t>
      </w:r>
    </w:p>
    <w:p w14:paraId="68CD8FB4" w14:textId="77777777" w:rsidR="001A46FC" w:rsidRPr="001A46FC" w:rsidRDefault="001A46FC" w:rsidP="009D2C0D">
      <w:pPr>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Zgodnie z art. 7 ust. 9 ustawy przepisy ust. 1-8 stosuje się do postępowania zmierzającego do udzielenia zamówienia publicznego oraz konkursów:</w:t>
      </w:r>
    </w:p>
    <w:p w14:paraId="310EE33A"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o wartości mniejszej niż kwoty określone w art. 2 ust. 1 ustawy z dnia</w:t>
      </w:r>
      <w:r w:rsidRPr="001A46FC">
        <w:rPr>
          <w:rFonts w:ascii="Arial" w:hAnsi="Arial" w:cs="Arial"/>
          <w:bCs/>
          <w:iCs/>
          <w:sz w:val="22"/>
          <w:szCs w:val="22"/>
        </w:rPr>
        <w:br/>
        <w:t>11 września 2019 r. - Prawo zamówień publicznych, tj.:</w:t>
      </w:r>
    </w:p>
    <w:p w14:paraId="2330050F"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zamówień klasycznych oraz organizowania konkursów, których wartość jest równa lub przekracza kwotę 130 000 złotych, przez zamawiających publicznych,</w:t>
      </w:r>
    </w:p>
    <w:p w14:paraId="043ED3E3" w14:textId="77777777" w:rsidR="001A46FC" w:rsidRPr="001A46FC" w:rsidRDefault="001A46FC" w:rsidP="009D2C0D">
      <w:pPr>
        <w:pStyle w:val="Akapitzlist"/>
        <w:numPr>
          <w:ilvl w:val="0"/>
          <w:numId w:val="31"/>
        </w:numPr>
        <w:spacing w:line="276" w:lineRule="auto"/>
        <w:ind w:left="1418"/>
        <w:jc w:val="both"/>
        <w:rPr>
          <w:rFonts w:ascii="Arial" w:hAnsi="Arial" w:cs="Arial"/>
          <w:bCs/>
          <w:iCs/>
          <w:sz w:val="22"/>
          <w:szCs w:val="22"/>
        </w:rPr>
      </w:pPr>
      <w:r w:rsidRPr="001A46FC">
        <w:rPr>
          <w:rFonts w:ascii="Arial" w:hAnsi="Arial" w:cs="Arial"/>
          <w:bCs/>
          <w:iCs/>
          <w:sz w:val="22"/>
          <w:szCs w:val="22"/>
        </w:rPr>
        <w:t>zamówień sektorowych oraz organizowania konkursów, których wartość jest równa lub przekracza progi unijne, przez zamawiających sektorowych,</w:t>
      </w:r>
    </w:p>
    <w:p w14:paraId="32FA85F1" w14:textId="6114FC53" w:rsidR="00DA37ED" w:rsidRPr="00DA37ED" w:rsidRDefault="001A46FC" w:rsidP="009D2C0D">
      <w:pPr>
        <w:pStyle w:val="Akapitzlist"/>
        <w:numPr>
          <w:ilvl w:val="0"/>
          <w:numId w:val="31"/>
        </w:numPr>
        <w:spacing w:line="276" w:lineRule="auto"/>
        <w:ind w:left="1418"/>
        <w:jc w:val="both"/>
        <w:rPr>
          <w:rFonts w:ascii="Arial" w:hAnsi="Arial" w:cs="Arial"/>
          <w:bCs/>
          <w:iCs/>
          <w:sz w:val="22"/>
          <w:szCs w:val="22"/>
        </w:rPr>
      </w:pPr>
      <w:r w:rsidRPr="00DA37ED">
        <w:rPr>
          <w:rFonts w:ascii="Arial" w:hAnsi="Arial" w:cs="Arial"/>
          <w:bCs/>
          <w:iCs/>
          <w:sz w:val="22"/>
          <w:szCs w:val="22"/>
        </w:rPr>
        <w:t>zamówień w dziedzinach obronności i bezpieczeństwa, których wartość jest równa</w:t>
      </w:r>
      <w:r w:rsidR="00DA37ED" w:rsidRPr="00DA37ED">
        <w:rPr>
          <w:rFonts w:ascii="Arial" w:hAnsi="Arial" w:cs="Arial"/>
          <w:bCs/>
          <w:iCs/>
          <w:sz w:val="22"/>
          <w:szCs w:val="22"/>
        </w:rPr>
        <w:t xml:space="preserve"> lub przekracza progi unijne</w:t>
      </w:r>
      <w:r w:rsidR="002513B5">
        <w:rPr>
          <w:rFonts w:ascii="Arial" w:hAnsi="Arial" w:cs="Arial"/>
          <w:bCs/>
          <w:iCs/>
          <w:sz w:val="22"/>
          <w:szCs w:val="22"/>
        </w:rPr>
        <w:t>,</w:t>
      </w:r>
      <w:r w:rsidR="00DA37ED" w:rsidRPr="00DA37ED">
        <w:rPr>
          <w:rFonts w:ascii="Arial" w:hAnsi="Arial" w:cs="Arial"/>
          <w:bCs/>
          <w:iCs/>
          <w:sz w:val="22"/>
          <w:szCs w:val="22"/>
        </w:rPr>
        <w:t xml:space="preserve"> </w:t>
      </w:r>
    </w:p>
    <w:p w14:paraId="3EA3C99D" w14:textId="7769DAC4" w:rsidR="00981F83" w:rsidRPr="00DA37ED" w:rsidRDefault="001A46FC" w:rsidP="009D2C0D">
      <w:pPr>
        <w:pStyle w:val="Akapitzlist"/>
        <w:numPr>
          <w:ilvl w:val="0"/>
          <w:numId w:val="31"/>
        </w:numPr>
        <w:spacing w:line="276" w:lineRule="auto"/>
        <w:ind w:left="1418"/>
        <w:jc w:val="both"/>
        <w:rPr>
          <w:rFonts w:ascii="Arial" w:hAnsi="Arial" w:cs="Arial"/>
          <w:bCs/>
          <w:iCs/>
          <w:sz w:val="22"/>
          <w:szCs w:val="22"/>
        </w:rPr>
      </w:pPr>
      <w:r w:rsidRPr="00DA37ED">
        <w:rPr>
          <w:rFonts w:ascii="Arial" w:hAnsi="Arial" w:cs="Arial"/>
          <w:bCs/>
          <w:iCs/>
          <w:sz w:val="22"/>
          <w:szCs w:val="22"/>
        </w:rPr>
        <w:lastRenderedPageBreak/>
        <w:t xml:space="preserve"> z wyłączeniem stosowania ustawy z dnia 11 września 2019 r. – Prawo zamówień publicznych.</w:t>
      </w:r>
    </w:p>
    <w:p w14:paraId="165FEFEE" w14:textId="274F4FBB" w:rsidR="008449C0" w:rsidRDefault="008449C0" w:rsidP="00D647FC">
      <w:pPr>
        <w:tabs>
          <w:tab w:val="left" w:pos="709"/>
        </w:tabs>
        <w:spacing w:line="276" w:lineRule="auto"/>
        <w:ind w:left="709"/>
        <w:jc w:val="both"/>
        <w:rPr>
          <w:rFonts w:ascii="Arial" w:hAnsi="Arial" w:cs="Arial"/>
          <w:sz w:val="22"/>
          <w:szCs w:val="22"/>
        </w:rPr>
      </w:pPr>
    </w:p>
    <w:p w14:paraId="28B28463" w14:textId="77777777" w:rsidR="008449C0" w:rsidRPr="0000677E" w:rsidRDefault="008449C0" w:rsidP="00D647FC">
      <w:pPr>
        <w:tabs>
          <w:tab w:val="left" w:pos="709"/>
        </w:tabs>
        <w:spacing w:line="276" w:lineRule="auto"/>
        <w:ind w:left="709"/>
        <w:jc w:val="both"/>
        <w:rPr>
          <w:rFonts w:ascii="Arial" w:hAnsi="Arial" w:cs="Arial"/>
          <w:sz w:val="22"/>
          <w:szCs w:val="22"/>
        </w:rPr>
      </w:pPr>
    </w:p>
    <w:p w14:paraId="2C7A5697" w14:textId="541244AA" w:rsidR="000C0C9F" w:rsidRDefault="007B7794" w:rsidP="004F400E">
      <w:pPr>
        <w:pStyle w:val="Akapitzlist"/>
        <w:tabs>
          <w:tab w:val="left" w:pos="709"/>
        </w:tabs>
        <w:spacing w:line="276" w:lineRule="auto"/>
        <w:ind w:left="709"/>
        <w:jc w:val="both"/>
        <w:rPr>
          <w:rFonts w:ascii="Arial" w:hAnsi="Arial" w:cs="Arial"/>
          <w:sz w:val="22"/>
          <w:szCs w:val="22"/>
          <w:u w:val="single"/>
        </w:rPr>
      </w:pPr>
      <w:r w:rsidRPr="0000677E">
        <w:rPr>
          <w:rFonts w:ascii="Arial" w:hAnsi="Arial" w:cs="Arial"/>
          <w:b/>
          <w:sz w:val="22"/>
          <w:szCs w:val="22"/>
          <w:u w:val="single"/>
        </w:rPr>
        <w:t>§ 10</w:t>
      </w:r>
      <w:r w:rsidR="00981F83" w:rsidRPr="0000677E">
        <w:rPr>
          <w:rFonts w:ascii="Arial" w:hAnsi="Arial" w:cs="Arial"/>
          <w:b/>
          <w:sz w:val="22"/>
          <w:szCs w:val="22"/>
          <w:u w:val="single"/>
        </w:rPr>
        <w:t xml:space="preserve"> </w:t>
      </w:r>
      <w:r w:rsidR="00CC224D" w:rsidRPr="0000677E">
        <w:rPr>
          <w:rFonts w:ascii="Arial" w:hAnsi="Arial" w:cs="Arial"/>
          <w:b/>
          <w:sz w:val="22"/>
          <w:szCs w:val="22"/>
          <w:u w:val="single"/>
        </w:rPr>
        <w:t>ust</w:t>
      </w:r>
      <w:r w:rsidR="00725263">
        <w:rPr>
          <w:rFonts w:ascii="Arial" w:hAnsi="Arial" w:cs="Arial"/>
          <w:b/>
          <w:sz w:val="22"/>
          <w:szCs w:val="22"/>
          <w:u w:val="single"/>
        </w:rPr>
        <w:t xml:space="preserve"> 16</w:t>
      </w:r>
      <w:r w:rsidR="00981F83" w:rsidRPr="0000677E">
        <w:rPr>
          <w:rFonts w:ascii="Arial" w:hAnsi="Arial" w:cs="Arial"/>
          <w:b/>
          <w:sz w:val="22"/>
          <w:szCs w:val="22"/>
          <w:u w:val="single"/>
        </w:rPr>
        <w:t xml:space="preserve"> </w:t>
      </w:r>
      <w:r w:rsidR="00725263">
        <w:rPr>
          <w:rFonts w:ascii="Arial" w:hAnsi="Arial" w:cs="Arial"/>
          <w:b/>
          <w:sz w:val="22"/>
          <w:szCs w:val="22"/>
          <w:u w:val="single"/>
        </w:rPr>
        <w:t xml:space="preserve">pkt 1), 2), 4), 6), 7) </w:t>
      </w:r>
      <w:r w:rsidR="00981F83" w:rsidRPr="0000677E">
        <w:rPr>
          <w:rFonts w:ascii="Arial" w:hAnsi="Arial" w:cs="Arial"/>
          <w:b/>
          <w:sz w:val="22"/>
          <w:szCs w:val="22"/>
          <w:u w:val="single"/>
        </w:rPr>
        <w:t>Regulaminu</w:t>
      </w:r>
      <w:r w:rsidR="00981F83" w:rsidRPr="0000677E">
        <w:rPr>
          <w:rFonts w:ascii="Arial" w:hAnsi="Arial" w:cs="Arial"/>
          <w:sz w:val="22"/>
          <w:szCs w:val="22"/>
          <w:u w:val="single"/>
        </w:rPr>
        <w:t>, tj.</w:t>
      </w:r>
    </w:p>
    <w:p w14:paraId="46E7A639" w14:textId="77777777" w:rsidR="00725263" w:rsidRDefault="00725263" w:rsidP="004F400E">
      <w:pPr>
        <w:pStyle w:val="Akapitzlist"/>
        <w:tabs>
          <w:tab w:val="left" w:pos="709"/>
        </w:tabs>
        <w:spacing w:line="276" w:lineRule="auto"/>
        <w:ind w:left="709"/>
        <w:jc w:val="both"/>
        <w:rPr>
          <w:rFonts w:ascii="Arial" w:hAnsi="Arial" w:cs="Arial"/>
          <w:sz w:val="22"/>
          <w:szCs w:val="22"/>
          <w:u w:val="single"/>
        </w:rPr>
      </w:pPr>
    </w:p>
    <w:p w14:paraId="2B08ECB4" w14:textId="77777777" w:rsidR="00725263" w:rsidRDefault="00725263" w:rsidP="009D2C0D">
      <w:pPr>
        <w:pStyle w:val="Style1"/>
        <w:widowControl/>
        <w:numPr>
          <w:ilvl w:val="1"/>
          <w:numId w:val="27"/>
        </w:numPr>
        <w:spacing w:before="40" w:after="40"/>
        <w:ind w:left="709" w:hanging="283"/>
        <w:jc w:val="both"/>
        <w:rPr>
          <w:rFonts w:cs="Arial"/>
        </w:rPr>
      </w:pPr>
      <w:r w:rsidRPr="00C050DE">
        <w:rPr>
          <w:rFonts w:cs="Ari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06D887D" w14:textId="77777777" w:rsidR="00725263" w:rsidRDefault="00725263" w:rsidP="009D2C0D">
      <w:pPr>
        <w:pStyle w:val="Style1"/>
        <w:widowControl/>
        <w:numPr>
          <w:ilvl w:val="1"/>
          <w:numId w:val="27"/>
        </w:numPr>
        <w:spacing w:before="40" w:after="40"/>
        <w:ind w:left="709" w:hanging="283"/>
        <w:jc w:val="both"/>
        <w:rPr>
          <w:rFonts w:cs="Arial"/>
        </w:rPr>
      </w:pPr>
      <w:r w:rsidRPr="00C050DE">
        <w:rPr>
          <w:rFonts w:cs="Arial"/>
        </w:rPr>
        <w:t xml:space="preserve">będącego osobą fizyczną, spółką jawną, spółką partnerską, spółką komandytową, spółką komandytowo-akcyjną albo osobą prawną, jeżeli, odpowiednio, w stosunku do takiej osoby, wspólnika, partnera lub członka zarządu, komplementariusza, urzędującego członka organu zarządzającego, lub w związku z podejmowanym przez niego działaniem lub zaniechaniem podjęto decyzję o cofnięciu poświadczenia bezpieczeństwa, o której mowa </w:t>
      </w:r>
      <w:r>
        <w:rPr>
          <w:rFonts w:cs="Arial"/>
        </w:rPr>
        <w:br/>
      </w:r>
      <w:r w:rsidRPr="00C050DE">
        <w:rPr>
          <w:rFonts w:cs="Arial"/>
        </w:rPr>
        <w:t>w art. 33 ust. 11 pkt 1 ustawy z dnia 5 sierpnia 2010 r. o ochronie informacji niejawnych;</w:t>
      </w:r>
    </w:p>
    <w:p w14:paraId="5DDC5709" w14:textId="7341671A" w:rsidR="00725263" w:rsidRDefault="00725263" w:rsidP="00C348A8">
      <w:pPr>
        <w:pStyle w:val="Style1"/>
        <w:widowControl/>
        <w:numPr>
          <w:ilvl w:val="7"/>
          <w:numId w:val="14"/>
        </w:numPr>
        <w:spacing w:before="40" w:after="40"/>
        <w:ind w:left="851"/>
        <w:jc w:val="both"/>
        <w:rPr>
          <w:rFonts w:cs="Arial"/>
        </w:rPr>
      </w:pPr>
      <w:r w:rsidRPr="00C050DE">
        <w:rPr>
          <w:rFonts w:cs="Arial"/>
        </w:rPr>
        <w:t xml:space="preserve">którego uznano za </w:t>
      </w:r>
      <w:r w:rsidRPr="00C050DE">
        <w:rPr>
          <w:rFonts w:cs="Arial"/>
          <w:b/>
        </w:rPr>
        <w:t>nieposiadającego wiarygodności niezb</w:t>
      </w:r>
      <w:r>
        <w:rPr>
          <w:rFonts w:cs="Arial"/>
          <w:b/>
        </w:rPr>
        <w:t xml:space="preserve">ędnej </w:t>
      </w:r>
      <w:r w:rsidRPr="00C050DE">
        <w:rPr>
          <w:rFonts w:cs="Arial"/>
          <w:b/>
        </w:rPr>
        <w:t>do wykluczenia zagrożenia dla obronności lub bezpieczeństwa państwa</w:t>
      </w:r>
      <w:r w:rsidRPr="00C050DE">
        <w:rPr>
          <w:rFonts w:cs="Arial"/>
        </w:rPr>
        <w:t>, także w inny sposób niż w drodze wydania decyzji o cofnięciu świadectwa bezpieczeństwa przemysłowego, o której mowa w art. 66 ustawy z dnia 5 sierpnia 2010 r. o ochronie informacji niejawnych;</w:t>
      </w:r>
    </w:p>
    <w:p w14:paraId="24B849A5" w14:textId="1F09A1A4" w:rsidR="00725263" w:rsidRDefault="00725263" w:rsidP="00333A08">
      <w:pPr>
        <w:pStyle w:val="Style1"/>
        <w:widowControl/>
        <w:spacing w:before="40" w:after="40"/>
        <w:ind w:left="851" w:hanging="284"/>
        <w:jc w:val="both"/>
        <w:rPr>
          <w:rFonts w:cs="Arial"/>
        </w:rPr>
      </w:pPr>
      <w:r>
        <w:rPr>
          <w:rFonts w:cs="Arial"/>
        </w:rPr>
        <w:t>6)</w:t>
      </w:r>
      <w:r w:rsidR="00333A08">
        <w:rPr>
          <w:rFonts w:cs="Arial"/>
        </w:rPr>
        <w:t> </w:t>
      </w:r>
      <w:r w:rsidRPr="00C050DE">
        <w:rPr>
          <w:rFonts w:cs="Arial"/>
        </w:rPr>
        <w:t xml:space="preserve">będącego osobą fizyczną, która naruszyła zobowiązania dotyczące bezpieczeństwa informacji lub bezpieczeństwa dostaw, w związku </w:t>
      </w:r>
      <w:r>
        <w:rPr>
          <w:rFonts w:cs="Arial"/>
        </w:rPr>
        <w:br/>
      </w:r>
      <w:r w:rsidRPr="00C050DE">
        <w:rPr>
          <w:rFonts w:cs="Arial"/>
        </w:rPr>
        <w:t>z wykonaniem, niewykonaniem lub nienależytym wykonaniem zamówienia;</w:t>
      </w:r>
    </w:p>
    <w:p w14:paraId="4CEDFF14" w14:textId="4F8AD968" w:rsidR="00725263" w:rsidRPr="00C050DE" w:rsidRDefault="00725263" w:rsidP="00333A08">
      <w:pPr>
        <w:pStyle w:val="Style1"/>
        <w:widowControl/>
        <w:spacing w:before="40" w:after="40"/>
        <w:ind w:left="851" w:hanging="284"/>
        <w:jc w:val="both"/>
        <w:rPr>
          <w:rFonts w:cs="Arial"/>
        </w:rPr>
      </w:pPr>
      <w:r>
        <w:rPr>
          <w:rFonts w:cs="Arial"/>
        </w:rPr>
        <w:t>7)</w:t>
      </w:r>
      <w:r w:rsidR="00333A08">
        <w:rPr>
          <w:rFonts w:cs="Arial"/>
        </w:rPr>
        <w:t xml:space="preserve"> </w:t>
      </w:r>
      <w:r w:rsidRPr="00C050DE">
        <w:rPr>
          <w:rFonts w:cs="Arial"/>
        </w:rPr>
        <w:t>jeżeli urzędujący członek jego organu zarządzającego lub nadzorczego, wspólnik spółki w spółce jawnej lub partnerskiej albo komplementariusz w spółce komandytowej lub komandytowo-akcyjnej lub prokurent naruszył zobowiązania dotyczące bezpieczeństwa informacji lub bezpieczeństwa dostaw w związku z wykonaniem, niewykonaniem lub nienależytym wykonaniem zamówienia.</w:t>
      </w:r>
    </w:p>
    <w:p w14:paraId="3FE0B83E" w14:textId="77777777" w:rsidR="00725263" w:rsidRPr="0000677E" w:rsidRDefault="00725263" w:rsidP="004F400E">
      <w:pPr>
        <w:pStyle w:val="Akapitzlist"/>
        <w:tabs>
          <w:tab w:val="left" w:pos="709"/>
        </w:tabs>
        <w:spacing w:line="276" w:lineRule="auto"/>
        <w:ind w:left="709"/>
        <w:jc w:val="both"/>
        <w:rPr>
          <w:rFonts w:ascii="Arial" w:hAnsi="Arial" w:cs="Arial"/>
          <w:sz w:val="22"/>
          <w:szCs w:val="22"/>
          <w:u w:val="single"/>
        </w:rPr>
      </w:pPr>
    </w:p>
    <w:p w14:paraId="2128880E" w14:textId="41042919" w:rsidR="002A2F81" w:rsidRPr="0000677E" w:rsidRDefault="00FF3A5E" w:rsidP="00C348A8">
      <w:pPr>
        <w:pStyle w:val="Akapitzlist"/>
        <w:numPr>
          <w:ilvl w:val="0"/>
          <w:numId w:val="14"/>
        </w:numPr>
        <w:tabs>
          <w:tab w:val="left" w:pos="709"/>
        </w:tabs>
        <w:spacing w:after="120" w:line="276" w:lineRule="auto"/>
        <w:jc w:val="both"/>
        <w:rPr>
          <w:rFonts w:ascii="Arial" w:hAnsi="Arial" w:cs="Arial"/>
          <w:bCs/>
          <w:sz w:val="22"/>
          <w:szCs w:val="22"/>
        </w:rPr>
      </w:pPr>
      <w:r w:rsidRPr="0000677E">
        <w:rPr>
          <w:rFonts w:ascii="Arial" w:hAnsi="Arial" w:cs="Arial"/>
          <w:b/>
          <w:bCs/>
          <w:sz w:val="22"/>
          <w:szCs w:val="22"/>
        </w:rPr>
        <w:t>SPEŁNIAJĄ WARUNKI UDZIAŁU W POSTĘPOWANIU</w:t>
      </w:r>
      <w:r w:rsidRPr="0000677E">
        <w:rPr>
          <w:rFonts w:ascii="Arial" w:hAnsi="Arial" w:cs="Arial"/>
          <w:bCs/>
          <w:sz w:val="22"/>
          <w:szCs w:val="22"/>
        </w:rPr>
        <w:t xml:space="preserve">, </w:t>
      </w:r>
      <w:r w:rsidR="00C1080D" w:rsidRPr="0000677E">
        <w:rPr>
          <w:rFonts w:ascii="Arial" w:hAnsi="Arial" w:cs="Arial"/>
          <w:bCs/>
          <w:sz w:val="22"/>
          <w:szCs w:val="22"/>
        </w:rPr>
        <w:t>dotyczące:</w:t>
      </w:r>
    </w:p>
    <w:p w14:paraId="2AF84FB0" w14:textId="2A1D1516" w:rsidR="000A3811" w:rsidRPr="0000677E" w:rsidRDefault="00A53200" w:rsidP="0033340B">
      <w:pPr>
        <w:spacing w:after="120" w:line="276" w:lineRule="auto"/>
        <w:ind w:left="709" w:hanging="425"/>
        <w:jc w:val="both"/>
        <w:rPr>
          <w:rFonts w:ascii="Arial" w:hAnsi="Arial" w:cs="Arial"/>
          <w:bCs/>
          <w:sz w:val="22"/>
          <w:szCs w:val="22"/>
        </w:rPr>
      </w:pPr>
      <w:r w:rsidRPr="0000677E">
        <w:rPr>
          <w:rFonts w:ascii="Arial" w:hAnsi="Arial" w:cs="Arial"/>
          <w:b/>
          <w:bCs/>
          <w:sz w:val="22"/>
          <w:szCs w:val="22"/>
        </w:rPr>
        <w:t xml:space="preserve">2.1 </w:t>
      </w:r>
      <w:r w:rsidR="00AC6954" w:rsidRPr="0000677E">
        <w:rPr>
          <w:rFonts w:ascii="Arial" w:hAnsi="Arial" w:cs="Arial"/>
          <w:b/>
          <w:bCs/>
          <w:sz w:val="22"/>
          <w:szCs w:val="22"/>
          <w:u w:val="single"/>
        </w:rPr>
        <w:t xml:space="preserve">kompetencji lub uprawnień do prowadzenia określonej działalności </w:t>
      </w:r>
      <w:r w:rsidR="00FA676A" w:rsidRPr="0000677E">
        <w:rPr>
          <w:rFonts w:ascii="Arial" w:hAnsi="Arial" w:cs="Arial"/>
          <w:b/>
          <w:bCs/>
          <w:sz w:val="22"/>
          <w:szCs w:val="22"/>
          <w:u w:val="single"/>
        </w:rPr>
        <w:t xml:space="preserve">  </w:t>
      </w:r>
      <w:r w:rsidR="00FA676A" w:rsidRPr="0000677E">
        <w:rPr>
          <w:rFonts w:ascii="Arial" w:hAnsi="Arial" w:cs="Arial"/>
          <w:b/>
          <w:bCs/>
          <w:sz w:val="22"/>
          <w:szCs w:val="22"/>
          <w:u w:val="single"/>
        </w:rPr>
        <w:br/>
      </w:r>
      <w:r w:rsidR="0033340B">
        <w:rPr>
          <w:rFonts w:ascii="Arial" w:hAnsi="Arial" w:cs="Arial"/>
          <w:b/>
          <w:bCs/>
          <w:sz w:val="22"/>
          <w:szCs w:val="22"/>
        </w:rPr>
        <w:t xml:space="preserve">  </w:t>
      </w:r>
      <w:r w:rsidR="00FA676A" w:rsidRPr="0000677E">
        <w:rPr>
          <w:rFonts w:ascii="Arial" w:hAnsi="Arial" w:cs="Arial"/>
          <w:b/>
          <w:bCs/>
          <w:sz w:val="22"/>
          <w:szCs w:val="22"/>
        </w:rPr>
        <w:t xml:space="preserve">  </w:t>
      </w:r>
      <w:r w:rsidR="00AC6954" w:rsidRPr="0000677E">
        <w:rPr>
          <w:rFonts w:ascii="Arial" w:hAnsi="Arial" w:cs="Arial"/>
          <w:b/>
          <w:bCs/>
          <w:sz w:val="22"/>
          <w:szCs w:val="22"/>
          <w:u w:val="single"/>
        </w:rPr>
        <w:t>zawodowej</w:t>
      </w:r>
      <w:r w:rsidR="00213F81" w:rsidRPr="0000677E">
        <w:rPr>
          <w:rFonts w:ascii="Arial" w:hAnsi="Arial" w:cs="Arial"/>
          <w:bCs/>
          <w:sz w:val="22"/>
          <w:szCs w:val="22"/>
        </w:rPr>
        <w:t xml:space="preserve">, </w:t>
      </w:r>
      <w:r w:rsidR="000A3811" w:rsidRPr="0000677E">
        <w:rPr>
          <w:rFonts w:ascii="Arial" w:hAnsi="Arial" w:cs="Arial"/>
          <w:bCs/>
          <w:sz w:val="22"/>
          <w:szCs w:val="22"/>
        </w:rPr>
        <w:t>o ile wynika to z odrębnych przepisów,</w:t>
      </w:r>
      <w:r w:rsidR="002A2F81" w:rsidRPr="0000677E">
        <w:rPr>
          <w:rFonts w:ascii="Arial" w:hAnsi="Arial" w:cs="Arial"/>
          <w:bCs/>
          <w:sz w:val="22"/>
          <w:szCs w:val="22"/>
        </w:rPr>
        <w:t xml:space="preserve"> </w:t>
      </w:r>
      <w:r w:rsidR="000A3811" w:rsidRPr="0000677E">
        <w:rPr>
          <w:rFonts w:ascii="Arial" w:hAnsi="Arial" w:cs="Arial"/>
          <w:bCs/>
          <w:sz w:val="22"/>
          <w:szCs w:val="22"/>
        </w:rPr>
        <w:t>Wykonawca spełni</w:t>
      </w:r>
      <w:r w:rsidR="00B411E3" w:rsidRPr="0000677E">
        <w:rPr>
          <w:rFonts w:ascii="Arial" w:hAnsi="Arial" w:cs="Arial"/>
          <w:bCs/>
          <w:sz w:val="22"/>
          <w:szCs w:val="22"/>
        </w:rPr>
        <w:t xml:space="preserve"> </w:t>
      </w:r>
      <w:r w:rsidR="004F400E" w:rsidRPr="0000677E">
        <w:rPr>
          <w:rFonts w:ascii="Arial" w:hAnsi="Arial" w:cs="Arial"/>
          <w:bCs/>
          <w:sz w:val="22"/>
          <w:szCs w:val="22"/>
        </w:rPr>
        <w:t>warunek,</w:t>
      </w:r>
      <w:r w:rsidR="00B411E3" w:rsidRPr="0000677E">
        <w:rPr>
          <w:rFonts w:ascii="Arial" w:hAnsi="Arial" w:cs="Arial"/>
          <w:bCs/>
          <w:sz w:val="22"/>
          <w:szCs w:val="22"/>
        </w:rPr>
        <w:t xml:space="preserve"> </w:t>
      </w:r>
      <w:r w:rsidR="0033340B">
        <w:rPr>
          <w:rFonts w:ascii="Arial" w:hAnsi="Arial" w:cs="Arial"/>
          <w:bCs/>
          <w:sz w:val="22"/>
          <w:szCs w:val="22"/>
        </w:rPr>
        <w:t xml:space="preserve">   </w:t>
      </w:r>
      <w:r w:rsidR="0033340B">
        <w:rPr>
          <w:rFonts w:ascii="Arial" w:hAnsi="Arial" w:cs="Arial"/>
          <w:bCs/>
          <w:sz w:val="22"/>
          <w:szCs w:val="22"/>
        </w:rPr>
        <w:br/>
        <w:t xml:space="preserve">    </w:t>
      </w:r>
      <w:r w:rsidR="00B411E3" w:rsidRPr="0000677E">
        <w:rPr>
          <w:rFonts w:ascii="Arial" w:hAnsi="Arial" w:cs="Arial"/>
          <w:bCs/>
          <w:sz w:val="22"/>
          <w:szCs w:val="22"/>
        </w:rPr>
        <w:t>jeżeli</w:t>
      </w:r>
      <w:r w:rsidR="0033340B">
        <w:rPr>
          <w:rFonts w:ascii="Arial" w:hAnsi="Arial" w:cs="Arial"/>
          <w:bCs/>
          <w:sz w:val="22"/>
          <w:szCs w:val="22"/>
        </w:rPr>
        <w:t xml:space="preserve"> </w:t>
      </w:r>
      <w:r w:rsidR="000A3811" w:rsidRPr="0000677E">
        <w:rPr>
          <w:rFonts w:ascii="Arial" w:hAnsi="Arial" w:cs="Arial"/>
          <w:bCs/>
          <w:sz w:val="22"/>
          <w:szCs w:val="22"/>
        </w:rPr>
        <w:t>wykaże, że</w:t>
      </w:r>
      <w:r w:rsidR="002A2F81" w:rsidRPr="0000677E">
        <w:rPr>
          <w:rFonts w:ascii="Arial" w:hAnsi="Arial" w:cs="Arial"/>
          <w:bCs/>
          <w:sz w:val="22"/>
          <w:szCs w:val="22"/>
        </w:rPr>
        <w:t xml:space="preserve"> posiada</w:t>
      </w:r>
      <w:r w:rsidR="000A3811" w:rsidRPr="0000677E">
        <w:rPr>
          <w:rFonts w:ascii="Arial" w:hAnsi="Arial" w:cs="Arial"/>
          <w:bCs/>
          <w:sz w:val="22"/>
          <w:szCs w:val="22"/>
        </w:rPr>
        <w:t>:</w:t>
      </w:r>
    </w:p>
    <w:p w14:paraId="2108D330" w14:textId="501CD198" w:rsidR="000F510A" w:rsidRDefault="000F510A" w:rsidP="00351060">
      <w:pPr>
        <w:autoSpaceDE w:val="0"/>
        <w:autoSpaceDN w:val="0"/>
        <w:adjustRightInd w:val="0"/>
        <w:spacing w:line="276" w:lineRule="auto"/>
        <w:jc w:val="both"/>
        <w:rPr>
          <w:rFonts w:ascii="Arial" w:hAnsi="Arial" w:cs="Arial"/>
          <w:b/>
          <w:sz w:val="22"/>
          <w:szCs w:val="22"/>
        </w:rPr>
      </w:pPr>
      <w:r w:rsidRPr="008965AA">
        <w:rPr>
          <w:rFonts w:ascii="Arial" w:hAnsi="Arial" w:cs="Arial"/>
          <w:sz w:val="22"/>
          <w:szCs w:val="22"/>
        </w:rPr>
        <w:t xml:space="preserve">aktualne świadectwo bezpieczeństwa przemysłowego min. III stopnia, stwierdzającego, że jednostka (Wykonawca) posiada zdolność do zapewnienia ochrony informacji niejawnych oznaczonych klauzulą minimum </w:t>
      </w:r>
      <w:r w:rsidRPr="008965AA">
        <w:rPr>
          <w:rFonts w:ascii="Arial" w:hAnsi="Arial" w:cs="Arial"/>
          <w:b/>
          <w:sz w:val="22"/>
          <w:szCs w:val="22"/>
        </w:rPr>
        <w:t>POUFNE</w:t>
      </w:r>
      <w:r w:rsidR="00C14B89" w:rsidRPr="008965AA">
        <w:rPr>
          <w:rFonts w:ascii="Arial" w:hAnsi="Arial" w:cs="Arial"/>
          <w:b/>
          <w:sz w:val="22"/>
          <w:szCs w:val="22"/>
        </w:rPr>
        <w:t xml:space="preserve"> i NATO CONFIDENTIAL</w:t>
      </w:r>
    </w:p>
    <w:p w14:paraId="7CA187E9" w14:textId="77777777" w:rsidR="008965AA" w:rsidRDefault="008965AA" w:rsidP="00351060">
      <w:pPr>
        <w:autoSpaceDE w:val="0"/>
        <w:autoSpaceDN w:val="0"/>
        <w:adjustRightInd w:val="0"/>
        <w:spacing w:line="276" w:lineRule="auto"/>
        <w:jc w:val="both"/>
        <w:rPr>
          <w:rFonts w:ascii="Arial" w:hAnsi="Arial" w:cs="Arial"/>
          <w:b/>
          <w:sz w:val="22"/>
          <w:szCs w:val="22"/>
        </w:rPr>
      </w:pPr>
    </w:p>
    <w:p w14:paraId="112663E8" w14:textId="5E426908" w:rsidR="00351060" w:rsidRPr="00351060" w:rsidRDefault="00351060" w:rsidP="00351060">
      <w:pPr>
        <w:autoSpaceDE w:val="0"/>
        <w:autoSpaceDN w:val="0"/>
        <w:adjustRightInd w:val="0"/>
        <w:spacing w:line="276" w:lineRule="auto"/>
        <w:jc w:val="both"/>
        <w:rPr>
          <w:rFonts w:ascii="Arial" w:hAnsi="Arial" w:cs="Arial"/>
          <w:b/>
          <w:sz w:val="22"/>
          <w:szCs w:val="22"/>
        </w:rPr>
      </w:pPr>
      <w:r w:rsidRPr="00351060">
        <w:rPr>
          <w:rFonts w:ascii="Arial" w:hAnsi="Arial" w:cs="Arial"/>
          <w:b/>
          <w:sz w:val="22"/>
          <w:szCs w:val="22"/>
        </w:rPr>
        <w:t xml:space="preserve">Warunek uznany będzie za spełniony, jeżeli  </w:t>
      </w:r>
      <w:r w:rsidR="000F510A">
        <w:rPr>
          <w:rFonts w:ascii="Arial" w:hAnsi="Arial" w:cs="Arial"/>
          <w:b/>
          <w:sz w:val="22"/>
          <w:szCs w:val="22"/>
        </w:rPr>
        <w:t>każdy</w:t>
      </w:r>
      <w:r w:rsidRPr="00351060">
        <w:rPr>
          <w:rFonts w:ascii="Arial" w:hAnsi="Arial" w:cs="Arial"/>
          <w:b/>
          <w:sz w:val="22"/>
          <w:szCs w:val="22"/>
        </w:rPr>
        <w:t xml:space="preserve"> z Wykonawców wspólnie ubiegających się o udzielenia zamówienia posiada uprawnienia do prowadzenia określonej działalności gospodarczej lub zawodowej i realizuje usługi do których realizacji te uprawnienia są potrzebne.</w:t>
      </w:r>
    </w:p>
    <w:p w14:paraId="5D23FD73" w14:textId="77777777" w:rsidR="00351060" w:rsidRPr="00351060" w:rsidRDefault="00351060" w:rsidP="00351060">
      <w:pPr>
        <w:autoSpaceDE w:val="0"/>
        <w:autoSpaceDN w:val="0"/>
        <w:adjustRightInd w:val="0"/>
        <w:spacing w:line="276" w:lineRule="auto"/>
        <w:jc w:val="both"/>
        <w:rPr>
          <w:rFonts w:ascii="Arial" w:hAnsi="Arial" w:cs="Arial"/>
          <w:b/>
          <w:sz w:val="22"/>
          <w:szCs w:val="22"/>
        </w:rPr>
      </w:pPr>
    </w:p>
    <w:p w14:paraId="2A7445FF" w14:textId="0FC6EAA2" w:rsidR="00A53F1F" w:rsidRPr="00351060" w:rsidRDefault="00351060" w:rsidP="00351060">
      <w:pPr>
        <w:autoSpaceDE w:val="0"/>
        <w:autoSpaceDN w:val="0"/>
        <w:adjustRightInd w:val="0"/>
        <w:spacing w:line="276" w:lineRule="auto"/>
        <w:jc w:val="both"/>
        <w:rPr>
          <w:rFonts w:ascii="Arial" w:hAnsi="Arial" w:cs="Arial"/>
          <w:sz w:val="22"/>
          <w:szCs w:val="22"/>
        </w:rPr>
      </w:pPr>
      <w:r w:rsidRPr="00351060">
        <w:rPr>
          <w:rFonts w:ascii="Arial" w:hAnsi="Arial" w:cs="Arial"/>
          <w:b/>
          <w:sz w:val="22"/>
          <w:szCs w:val="22"/>
        </w:rPr>
        <w:t>2.2</w:t>
      </w:r>
      <w:r>
        <w:rPr>
          <w:rFonts w:ascii="Arial" w:hAnsi="Arial" w:cs="Arial"/>
          <w:b/>
          <w:sz w:val="16"/>
          <w:szCs w:val="16"/>
        </w:rPr>
        <w:t xml:space="preserve"> </w:t>
      </w:r>
      <w:r w:rsidR="00AC6954" w:rsidRPr="00351060">
        <w:rPr>
          <w:rFonts w:ascii="Arial" w:hAnsi="Arial" w:cs="Arial"/>
          <w:b/>
          <w:bCs/>
          <w:sz w:val="22"/>
          <w:szCs w:val="22"/>
          <w:u w:val="single"/>
        </w:rPr>
        <w:t>sytuacji ekonomicznej lub finansowej</w:t>
      </w:r>
      <w:r w:rsidR="00AC6954" w:rsidRPr="00351060">
        <w:rPr>
          <w:rFonts w:ascii="Arial" w:hAnsi="Arial" w:cs="Arial"/>
          <w:bCs/>
          <w:sz w:val="22"/>
          <w:szCs w:val="22"/>
          <w:u w:val="single"/>
        </w:rPr>
        <w:t>,</w:t>
      </w:r>
    </w:p>
    <w:p w14:paraId="03556C9A" w14:textId="7F34134D" w:rsidR="00473DB2" w:rsidRDefault="00473DB2" w:rsidP="00DB4E56">
      <w:pPr>
        <w:tabs>
          <w:tab w:val="left" w:pos="851"/>
        </w:tabs>
        <w:spacing w:line="276" w:lineRule="auto"/>
        <w:ind w:left="851"/>
        <w:jc w:val="both"/>
        <w:rPr>
          <w:rFonts w:ascii="Arial" w:hAnsi="Arial" w:cs="Arial"/>
          <w:bCs/>
          <w:sz w:val="22"/>
          <w:szCs w:val="22"/>
        </w:rPr>
      </w:pPr>
    </w:p>
    <w:p w14:paraId="1E82D16E" w14:textId="5DA3F4FD" w:rsidR="008E01B9" w:rsidRDefault="00473DB2" w:rsidP="00351060">
      <w:pPr>
        <w:tabs>
          <w:tab w:val="left" w:pos="851"/>
        </w:tabs>
        <w:spacing w:line="276" w:lineRule="auto"/>
        <w:ind w:left="851"/>
        <w:jc w:val="both"/>
        <w:rPr>
          <w:rFonts w:ascii="Arial" w:hAnsi="Arial" w:cs="Arial"/>
          <w:sz w:val="22"/>
          <w:szCs w:val="22"/>
        </w:rPr>
      </w:pPr>
      <w:r w:rsidRPr="00473DB2">
        <w:rPr>
          <w:rFonts w:ascii="Arial" w:hAnsi="Arial" w:cs="Arial"/>
          <w:sz w:val="22"/>
          <w:szCs w:val="22"/>
        </w:rPr>
        <w:lastRenderedPageBreak/>
        <w:t xml:space="preserve">Wykonawca  zobowiązany jest do złożenia oświadczenia </w:t>
      </w:r>
      <w:r>
        <w:rPr>
          <w:rFonts w:ascii="Arial" w:hAnsi="Arial" w:cs="Arial"/>
          <w:sz w:val="22"/>
          <w:szCs w:val="22"/>
        </w:rPr>
        <w:t xml:space="preserve">(w </w:t>
      </w:r>
      <w:r w:rsidRPr="00473DB2">
        <w:rPr>
          <w:rFonts w:ascii="Arial" w:hAnsi="Arial" w:cs="Arial"/>
          <w:sz w:val="22"/>
          <w:szCs w:val="22"/>
        </w:rPr>
        <w:t>formularzu oferty</w:t>
      </w:r>
      <w:r>
        <w:rPr>
          <w:rFonts w:ascii="Arial" w:hAnsi="Arial" w:cs="Arial"/>
          <w:sz w:val="22"/>
          <w:szCs w:val="22"/>
        </w:rPr>
        <w:t xml:space="preserve"> – pkt.14</w:t>
      </w:r>
      <w:r w:rsidRPr="00473DB2">
        <w:rPr>
          <w:rFonts w:ascii="Arial" w:hAnsi="Arial" w:cs="Arial"/>
          <w:sz w:val="22"/>
          <w:szCs w:val="22"/>
        </w:rPr>
        <w:t>)</w:t>
      </w:r>
      <w:r>
        <w:rPr>
          <w:rFonts w:ascii="Arial" w:hAnsi="Arial" w:cs="Arial"/>
          <w:sz w:val="22"/>
          <w:szCs w:val="22"/>
        </w:rPr>
        <w:t xml:space="preserve">, </w:t>
      </w:r>
      <w:r w:rsidRPr="00473DB2">
        <w:rPr>
          <w:rFonts w:ascii="Arial" w:hAnsi="Arial" w:cs="Arial"/>
          <w:sz w:val="22"/>
          <w:szCs w:val="22"/>
        </w:rPr>
        <w:t>iż w przypadku udzielenia mu zamówienia przez cały okres realizacji zamówienia będzie posiadał ważne ubezpieczenia od odpowiedzialności cywilnej w</w:t>
      </w:r>
    </w:p>
    <w:p w14:paraId="15896FDE" w14:textId="76FE8D62" w:rsidR="00473DB2" w:rsidRPr="00473DB2" w:rsidRDefault="00473DB2" w:rsidP="00DB4E56">
      <w:pPr>
        <w:tabs>
          <w:tab w:val="left" w:pos="851"/>
        </w:tabs>
        <w:spacing w:line="276" w:lineRule="auto"/>
        <w:ind w:left="851"/>
        <w:jc w:val="both"/>
        <w:rPr>
          <w:rFonts w:ascii="Arial" w:hAnsi="Arial" w:cs="Arial"/>
          <w:bCs/>
          <w:sz w:val="22"/>
          <w:szCs w:val="22"/>
        </w:rPr>
      </w:pPr>
      <w:r w:rsidRPr="00473DB2">
        <w:rPr>
          <w:rFonts w:ascii="Arial" w:hAnsi="Arial" w:cs="Arial"/>
          <w:sz w:val="22"/>
          <w:szCs w:val="22"/>
        </w:rPr>
        <w:t xml:space="preserve"> zakresie prowadzonej działalności związanej z przedmiotem zamówienia na min. sumę ubezpieczenia 100 000,00 zł</w:t>
      </w:r>
    </w:p>
    <w:p w14:paraId="7EEE569A" w14:textId="187D5C31" w:rsidR="00473DB2" w:rsidRPr="00473DB2" w:rsidRDefault="00473DB2" w:rsidP="00DB4E56">
      <w:pPr>
        <w:tabs>
          <w:tab w:val="left" w:pos="851"/>
        </w:tabs>
        <w:spacing w:line="276" w:lineRule="auto"/>
        <w:ind w:left="851"/>
        <w:jc w:val="both"/>
        <w:rPr>
          <w:rFonts w:ascii="Arial" w:hAnsi="Arial" w:cs="Arial"/>
          <w:bCs/>
          <w:sz w:val="22"/>
          <w:szCs w:val="22"/>
        </w:rPr>
      </w:pPr>
    </w:p>
    <w:p w14:paraId="5A112445" w14:textId="73C73789" w:rsidR="00A53F1F" w:rsidRPr="0000677E" w:rsidRDefault="00822AAB" w:rsidP="00822AAB">
      <w:pPr>
        <w:tabs>
          <w:tab w:val="left" w:pos="851"/>
        </w:tabs>
        <w:spacing w:line="276" w:lineRule="auto"/>
        <w:ind w:left="709" w:hanging="425"/>
        <w:jc w:val="both"/>
        <w:rPr>
          <w:rFonts w:ascii="Arial" w:hAnsi="Arial" w:cs="Arial"/>
          <w:sz w:val="22"/>
          <w:szCs w:val="22"/>
        </w:rPr>
      </w:pPr>
      <w:r w:rsidRPr="00822AAB">
        <w:rPr>
          <w:rFonts w:ascii="Arial" w:hAnsi="Arial" w:cs="Arial"/>
          <w:b/>
          <w:bCs/>
          <w:sz w:val="22"/>
          <w:szCs w:val="22"/>
        </w:rPr>
        <w:t>2.3.</w:t>
      </w:r>
      <w:r>
        <w:rPr>
          <w:rFonts w:ascii="Arial" w:hAnsi="Arial" w:cs="Arial"/>
          <w:bCs/>
          <w:i/>
          <w:sz w:val="22"/>
          <w:szCs w:val="22"/>
        </w:rPr>
        <w:t xml:space="preserve"> </w:t>
      </w:r>
      <w:r w:rsidR="00B24C56" w:rsidRPr="0000677E">
        <w:rPr>
          <w:rFonts w:ascii="Arial" w:hAnsi="Arial" w:cs="Arial"/>
          <w:b/>
          <w:bCs/>
          <w:sz w:val="22"/>
          <w:szCs w:val="22"/>
          <w:u w:val="single"/>
        </w:rPr>
        <w:t>zdolności</w:t>
      </w:r>
      <w:r w:rsidR="00AC6954" w:rsidRPr="0000677E">
        <w:rPr>
          <w:rFonts w:ascii="Arial" w:hAnsi="Arial" w:cs="Arial"/>
          <w:b/>
          <w:bCs/>
          <w:sz w:val="22"/>
          <w:szCs w:val="22"/>
          <w:u w:val="single"/>
        </w:rPr>
        <w:t xml:space="preserve"> technicznej lub zawodowej,</w:t>
      </w:r>
    </w:p>
    <w:p w14:paraId="5EA96041" w14:textId="727B32B4" w:rsidR="000A3811" w:rsidRPr="0000677E" w:rsidRDefault="008E4B63" w:rsidP="00884359">
      <w:pPr>
        <w:pStyle w:val="Akapitzlist"/>
        <w:spacing w:line="276" w:lineRule="auto"/>
        <w:ind w:left="851" w:hanging="142"/>
        <w:jc w:val="both"/>
        <w:rPr>
          <w:rFonts w:ascii="Arial" w:hAnsi="Arial" w:cs="Arial"/>
          <w:bCs/>
          <w:i/>
          <w:sz w:val="22"/>
          <w:szCs w:val="22"/>
        </w:rPr>
      </w:pPr>
      <w:r w:rsidRPr="0000677E">
        <w:rPr>
          <w:rFonts w:ascii="Arial" w:hAnsi="Arial" w:cs="Arial"/>
          <w:bCs/>
          <w:i/>
          <w:sz w:val="22"/>
          <w:szCs w:val="22"/>
        </w:rPr>
        <w:t xml:space="preserve">  </w:t>
      </w:r>
    </w:p>
    <w:p w14:paraId="026EAD3D" w14:textId="44B1233B" w:rsidR="00B6771C" w:rsidRPr="007249DE" w:rsidRDefault="000A3811" w:rsidP="007249DE">
      <w:pPr>
        <w:spacing w:after="120" w:line="276" w:lineRule="auto"/>
        <w:jc w:val="both"/>
        <w:rPr>
          <w:rFonts w:ascii="Arial" w:hAnsi="Arial" w:cs="Arial"/>
          <w:bCs/>
          <w:i/>
          <w:sz w:val="22"/>
          <w:szCs w:val="22"/>
        </w:rPr>
      </w:pPr>
      <w:r w:rsidRPr="007249DE">
        <w:rPr>
          <w:rFonts w:ascii="Arial" w:hAnsi="Arial" w:cs="Arial"/>
          <w:bCs/>
          <w:i/>
          <w:sz w:val="22"/>
          <w:szCs w:val="22"/>
        </w:rPr>
        <w:t xml:space="preserve">Wykonawca spełni warunek dotyczący </w:t>
      </w:r>
      <w:r w:rsidRPr="007249DE">
        <w:rPr>
          <w:rFonts w:ascii="Arial" w:hAnsi="Arial" w:cs="Arial"/>
          <w:b/>
          <w:bCs/>
          <w:i/>
          <w:sz w:val="22"/>
          <w:szCs w:val="22"/>
        </w:rPr>
        <w:t>zdolności technicznej lub zawodowej</w:t>
      </w:r>
      <w:r w:rsidR="00213F81" w:rsidRPr="007249DE">
        <w:rPr>
          <w:rFonts w:ascii="Arial" w:hAnsi="Arial" w:cs="Arial"/>
          <w:bCs/>
          <w:i/>
          <w:sz w:val="22"/>
          <w:szCs w:val="22"/>
        </w:rPr>
        <w:t xml:space="preserve">, </w:t>
      </w:r>
      <w:r w:rsidR="008E4B63" w:rsidRPr="007249DE">
        <w:rPr>
          <w:rFonts w:ascii="Arial" w:hAnsi="Arial" w:cs="Arial"/>
          <w:bCs/>
          <w:i/>
          <w:sz w:val="22"/>
          <w:szCs w:val="22"/>
        </w:rPr>
        <w:t xml:space="preserve">jeżeli </w:t>
      </w:r>
      <w:r w:rsidRPr="007249DE">
        <w:rPr>
          <w:rFonts w:ascii="Arial" w:hAnsi="Arial" w:cs="Arial"/>
          <w:bCs/>
          <w:i/>
          <w:sz w:val="22"/>
          <w:szCs w:val="22"/>
        </w:rPr>
        <w:t>wykaże, że:</w:t>
      </w:r>
      <w:bookmarkStart w:id="4" w:name="_Hlk31051533"/>
    </w:p>
    <w:p w14:paraId="65373A07" w14:textId="20723C06" w:rsidR="00351060" w:rsidRPr="00351060" w:rsidRDefault="00351060" w:rsidP="009D2C0D">
      <w:pPr>
        <w:pStyle w:val="Akapitzlist"/>
        <w:numPr>
          <w:ilvl w:val="2"/>
          <w:numId w:val="25"/>
        </w:numPr>
        <w:snapToGrid w:val="0"/>
        <w:spacing w:after="120"/>
        <w:ind w:left="567"/>
        <w:jc w:val="both"/>
        <w:rPr>
          <w:rFonts w:ascii="Arial" w:hAnsi="Arial" w:cs="Arial"/>
          <w:sz w:val="22"/>
          <w:szCs w:val="22"/>
        </w:rPr>
      </w:pPr>
      <w:r w:rsidRPr="00351060">
        <w:rPr>
          <w:rFonts w:ascii="Arial" w:hAnsi="Arial" w:cs="Arial"/>
          <w:b/>
          <w:sz w:val="22"/>
          <w:szCs w:val="22"/>
        </w:rPr>
        <w:t>posiada doświadczenie zdobyte poprzez</w:t>
      </w:r>
      <w:r w:rsidRPr="00351060">
        <w:rPr>
          <w:rFonts w:ascii="Arial" w:hAnsi="Arial" w:cs="Arial"/>
          <w:sz w:val="22"/>
          <w:szCs w:val="22"/>
        </w:rPr>
        <w:t xml:space="preserve"> wykonanie, a w przypadku świadczeń okresowych lub ciągłych również wykonywaniem, w okresie ostatnich 5 lat przed upływem terminu składania ofert, a jeżeli okres prowadzenia działalności jest krótszy – w tym okresie, </w:t>
      </w:r>
      <w:r>
        <w:rPr>
          <w:rFonts w:ascii="Arial" w:hAnsi="Arial" w:cs="Arial"/>
          <w:bCs/>
          <w:sz w:val="22"/>
          <w:szCs w:val="22"/>
        </w:rPr>
        <w:t xml:space="preserve">wraz z podaniem </w:t>
      </w:r>
      <w:r w:rsidRPr="00351060">
        <w:rPr>
          <w:rFonts w:ascii="Arial" w:hAnsi="Arial" w:cs="Arial"/>
          <w:bCs/>
          <w:sz w:val="22"/>
          <w:szCs w:val="22"/>
        </w:rPr>
        <w:t>ich wartości, przedmiotu, dat wykonania i podmiotów, na rzecz których usługi zostały wykonane,</w:t>
      </w:r>
      <w:r w:rsidRPr="00351060">
        <w:rPr>
          <w:rFonts w:ascii="Arial" w:hAnsi="Arial" w:cs="Arial"/>
          <w:sz w:val="22"/>
          <w:szCs w:val="22"/>
        </w:rPr>
        <w:t xml:space="preserve"> </w:t>
      </w:r>
      <w:r w:rsidRPr="00351060">
        <w:rPr>
          <w:rFonts w:ascii="Arial" w:hAnsi="Arial" w:cs="Arial"/>
          <w:b/>
          <w:sz w:val="22"/>
          <w:szCs w:val="22"/>
        </w:rPr>
        <w:t>co najmniej jednej usługi</w:t>
      </w:r>
      <w:r w:rsidRPr="00351060">
        <w:rPr>
          <w:rFonts w:ascii="Arial" w:hAnsi="Arial" w:cs="Arial"/>
          <w:sz w:val="22"/>
          <w:szCs w:val="22"/>
        </w:rPr>
        <w:t xml:space="preserve"> odpowiadającej swoim rodzajem </w:t>
      </w:r>
      <w:r w:rsidRPr="00351060">
        <w:rPr>
          <w:rFonts w:ascii="Arial" w:hAnsi="Arial" w:cs="Arial"/>
          <w:bCs/>
          <w:sz w:val="22"/>
          <w:szCs w:val="22"/>
        </w:rPr>
        <w:t xml:space="preserve">usługom stanowiącym przedmiot zamówienia, tj.: </w:t>
      </w:r>
      <w:r w:rsidRPr="00351060">
        <w:rPr>
          <w:rFonts w:ascii="Arial" w:hAnsi="Arial" w:cs="Arial"/>
          <w:sz w:val="22"/>
          <w:szCs w:val="22"/>
        </w:rPr>
        <w:t xml:space="preserve">w zakresie nieprzerwanej </w:t>
      </w:r>
      <w:r>
        <w:rPr>
          <w:rFonts w:ascii="Arial" w:hAnsi="Arial" w:cs="Arial"/>
          <w:sz w:val="22"/>
          <w:szCs w:val="22"/>
        </w:rPr>
        <w:br/>
      </w:r>
      <w:r w:rsidRPr="00351060">
        <w:rPr>
          <w:rFonts w:ascii="Arial" w:hAnsi="Arial" w:cs="Arial"/>
          <w:sz w:val="22"/>
          <w:szCs w:val="22"/>
        </w:rPr>
        <w:t xml:space="preserve">w zakresie nieprzerwanej (tj. trwającej nie krócej niż 6 m-cy) konserwacji (lub serwisu), </w:t>
      </w:r>
      <w:r>
        <w:rPr>
          <w:rFonts w:ascii="Arial" w:hAnsi="Arial" w:cs="Arial"/>
          <w:sz w:val="22"/>
          <w:szCs w:val="22"/>
        </w:rPr>
        <w:br/>
      </w:r>
      <w:r w:rsidRPr="00351060">
        <w:rPr>
          <w:rFonts w:ascii="Arial" w:hAnsi="Arial" w:cs="Arial"/>
          <w:sz w:val="22"/>
          <w:szCs w:val="22"/>
        </w:rPr>
        <w:t>lub wykonania (budowy lub modernizacji):</w:t>
      </w:r>
    </w:p>
    <w:p w14:paraId="0AB15663" w14:textId="77777777" w:rsidR="00EF7288" w:rsidRPr="00EF7288" w:rsidRDefault="00EF7288" w:rsidP="00EF7288">
      <w:pPr>
        <w:widowControl w:val="0"/>
        <w:shd w:val="clear" w:color="auto" w:fill="FFFFFF"/>
        <w:tabs>
          <w:tab w:val="center" w:pos="487"/>
          <w:tab w:val="right" w:pos="9072"/>
        </w:tabs>
        <w:overflowPunct w:val="0"/>
        <w:autoSpaceDE w:val="0"/>
        <w:autoSpaceDN w:val="0"/>
        <w:adjustRightInd w:val="0"/>
        <w:spacing w:line="276" w:lineRule="auto"/>
        <w:ind w:left="851"/>
        <w:jc w:val="both"/>
        <w:textAlignment w:val="baseline"/>
        <w:rPr>
          <w:rFonts w:ascii="Arial" w:eastAsia="Calibri" w:hAnsi="Arial" w:cs="Arial"/>
          <w:sz w:val="22"/>
          <w:szCs w:val="22"/>
          <w:lang w:eastAsia="en-US"/>
        </w:rPr>
      </w:pPr>
      <w:r w:rsidRPr="00EF7288">
        <w:rPr>
          <w:rFonts w:ascii="Arial" w:eastAsia="Calibri" w:hAnsi="Arial" w:cs="Arial"/>
          <w:sz w:val="22"/>
          <w:szCs w:val="22"/>
          <w:lang w:eastAsia="en-US"/>
        </w:rPr>
        <w:t>w zakresie obsługi agregatu prądotwórczego o mocy nie mniejszej niż 1 [MVA] wraz z obsługą informatycznego systemu sterowania i monitorowania pracy agregatu.</w:t>
      </w:r>
    </w:p>
    <w:p w14:paraId="2EBA0F6A" w14:textId="77777777" w:rsidR="00351060" w:rsidRPr="00333A08" w:rsidRDefault="00351060" w:rsidP="00351060">
      <w:pPr>
        <w:ind w:left="340" w:firstLine="227"/>
        <w:rPr>
          <w:rFonts w:ascii="Arial" w:hAnsi="Arial" w:cs="Arial"/>
          <w:bCs/>
          <w:i/>
          <w:sz w:val="22"/>
          <w:szCs w:val="22"/>
        </w:rPr>
      </w:pPr>
    </w:p>
    <w:p w14:paraId="73D99ECF" w14:textId="1B638E59" w:rsidR="005B7C05" w:rsidRDefault="002F38FA" w:rsidP="007249DE">
      <w:pPr>
        <w:shd w:val="clear" w:color="auto" w:fill="FFFFFF"/>
        <w:tabs>
          <w:tab w:val="left" w:pos="2127"/>
          <w:tab w:val="left" w:pos="2268"/>
        </w:tabs>
        <w:ind w:left="1134" w:right="14" w:hanging="992"/>
        <w:rPr>
          <w:rFonts w:ascii="Arial" w:hAnsi="Arial" w:cs="Arial"/>
          <w:b/>
          <w:bCs/>
          <w:sz w:val="22"/>
          <w:szCs w:val="22"/>
        </w:rPr>
      </w:pPr>
      <w:bookmarkStart w:id="5" w:name="_Hlk54768595"/>
      <w:r w:rsidRPr="00333A08">
        <w:rPr>
          <w:rFonts w:ascii="Arial" w:hAnsi="Arial" w:cs="Arial"/>
          <w:b/>
          <w:bCs/>
          <w:sz w:val="22"/>
          <w:szCs w:val="22"/>
        </w:rPr>
        <w:t>b</w:t>
      </w:r>
      <w:r w:rsidR="00822AAB" w:rsidRPr="00333A08">
        <w:rPr>
          <w:rFonts w:ascii="Arial" w:hAnsi="Arial" w:cs="Arial"/>
          <w:b/>
          <w:bCs/>
          <w:sz w:val="22"/>
          <w:szCs w:val="22"/>
        </w:rPr>
        <w:t xml:space="preserve">) </w:t>
      </w:r>
      <w:r w:rsidR="00333A08" w:rsidRPr="00333A08">
        <w:rPr>
          <w:rFonts w:ascii="Arial" w:hAnsi="Arial" w:cs="Arial"/>
          <w:b/>
          <w:bCs/>
          <w:sz w:val="22"/>
          <w:szCs w:val="22"/>
        </w:rPr>
        <w:t xml:space="preserve"> </w:t>
      </w:r>
      <w:r w:rsidR="005B7C05">
        <w:rPr>
          <w:rFonts w:ascii="Arial" w:hAnsi="Arial" w:cs="Arial"/>
          <w:b/>
          <w:bCs/>
          <w:sz w:val="22"/>
          <w:szCs w:val="22"/>
        </w:rPr>
        <w:t xml:space="preserve">potencjał kadrowy:  </w:t>
      </w:r>
      <w:r w:rsidR="00822AAB" w:rsidRPr="00333A08">
        <w:rPr>
          <w:rFonts w:ascii="Arial" w:hAnsi="Arial" w:cs="Arial"/>
          <w:b/>
          <w:bCs/>
          <w:sz w:val="22"/>
          <w:szCs w:val="22"/>
        </w:rPr>
        <w:t xml:space="preserve"> </w:t>
      </w:r>
    </w:p>
    <w:p w14:paraId="6B9B7E5B" w14:textId="679C579A" w:rsidR="002E2F1C" w:rsidRPr="00333A08" w:rsidRDefault="002E2F1C" w:rsidP="007249DE">
      <w:pPr>
        <w:shd w:val="clear" w:color="auto" w:fill="FFFFFF"/>
        <w:tabs>
          <w:tab w:val="left" w:pos="2127"/>
          <w:tab w:val="left" w:pos="2268"/>
        </w:tabs>
        <w:ind w:left="1134" w:right="14" w:hanging="992"/>
        <w:rPr>
          <w:rFonts w:ascii="Arial" w:hAnsi="Arial" w:cs="Arial"/>
          <w:sz w:val="22"/>
          <w:szCs w:val="22"/>
        </w:rPr>
      </w:pPr>
      <w:r w:rsidRPr="00333A08">
        <w:rPr>
          <w:rFonts w:ascii="Arial" w:hAnsi="Arial" w:cs="Arial"/>
          <w:b/>
          <w:bCs/>
          <w:sz w:val="22"/>
          <w:szCs w:val="22"/>
        </w:rPr>
        <w:t xml:space="preserve">  </w:t>
      </w:r>
    </w:p>
    <w:p w14:paraId="5558AE7E" w14:textId="2E9F276F" w:rsidR="005B7C05" w:rsidRPr="005B7C05" w:rsidRDefault="005B7C05" w:rsidP="005B7C05">
      <w:pPr>
        <w:shd w:val="clear" w:color="auto" w:fill="FFFFFF"/>
        <w:tabs>
          <w:tab w:val="left" w:pos="2127"/>
          <w:tab w:val="left" w:pos="2268"/>
        </w:tabs>
        <w:ind w:left="142" w:right="14"/>
        <w:rPr>
          <w:rFonts w:ascii="Arial" w:hAnsi="Arial" w:cs="Arial"/>
          <w:bCs/>
          <w:i/>
          <w:sz w:val="22"/>
          <w:szCs w:val="22"/>
        </w:rPr>
      </w:pPr>
      <w:r w:rsidRPr="007249DE">
        <w:rPr>
          <w:rFonts w:ascii="Arial" w:hAnsi="Arial" w:cs="Arial"/>
          <w:bCs/>
          <w:i/>
          <w:sz w:val="22"/>
          <w:szCs w:val="22"/>
        </w:rPr>
        <w:t>Wykonawca spełni warunek dotyczący</w:t>
      </w:r>
      <w:r>
        <w:rPr>
          <w:rFonts w:ascii="Arial" w:hAnsi="Arial" w:cs="Arial"/>
          <w:bCs/>
          <w:i/>
          <w:sz w:val="22"/>
          <w:szCs w:val="22"/>
        </w:rPr>
        <w:t xml:space="preserve"> potencjału kadrowego</w:t>
      </w:r>
      <w:r w:rsidRPr="007249DE">
        <w:rPr>
          <w:rFonts w:ascii="Arial" w:hAnsi="Arial" w:cs="Arial"/>
          <w:bCs/>
          <w:i/>
          <w:sz w:val="22"/>
          <w:szCs w:val="22"/>
        </w:rPr>
        <w:t>, jeżeli wykaże, że</w:t>
      </w:r>
      <w:r w:rsidRPr="005B7C05">
        <w:rPr>
          <w:rFonts w:ascii="Arial" w:hAnsi="Arial" w:cs="Arial"/>
          <w:b/>
          <w:bCs/>
          <w:sz w:val="22"/>
          <w:szCs w:val="22"/>
        </w:rPr>
        <w:t xml:space="preserve"> </w:t>
      </w:r>
      <w:r w:rsidRPr="005B7C05">
        <w:rPr>
          <w:rFonts w:ascii="Arial" w:hAnsi="Arial" w:cs="Arial"/>
          <w:bCs/>
          <w:i/>
          <w:sz w:val="22"/>
          <w:szCs w:val="22"/>
        </w:rPr>
        <w:t xml:space="preserve">będzie </w:t>
      </w:r>
      <w:r>
        <w:rPr>
          <w:rFonts w:ascii="Arial" w:hAnsi="Arial" w:cs="Arial"/>
          <w:bCs/>
          <w:i/>
          <w:sz w:val="22"/>
          <w:szCs w:val="22"/>
        </w:rPr>
        <w:t> </w:t>
      </w:r>
      <w:r w:rsidRPr="005B7C05">
        <w:rPr>
          <w:rFonts w:ascii="Arial" w:hAnsi="Arial" w:cs="Arial"/>
          <w:bCs/>
          <w:i/>
          <w:sz w:val="22"/>
          <w:szCs w:val="22"/>
        </w:rPr>
        <w:t>dysponował osobami:</w:t>
      </w:r>
    </w:p>
    <w:p w14:paraId="414DFAD3" w14:textId="7ABFEBF8" w:rsidR="005B7C05" w:rsidRPr="008965AA" w:rsidRDefault="005B7C05" w:rsidP="005B7C05">
      <w:pPr>
        <w:spacing w:after="120" w:line="276" w:lineRule="auto"/>
        <w:jc w:val="both"/>
        <w:rPr>
          <w:rFonts w:ascii="Arial" w:hAnsi="Arial" w:cs="Arial"/>
          <w:bCs/>
          <w:i/>
          <w:sz w:val="22"/>
          <w:szCs w:val="22"/>
        </w:rPr>
      </w:pPr>
      <w:r w:rsidRPr="005B7C05">
        <w:rPr>
          <w:rFonts w:ascii="Arial" w:hAnsi="Arial" w:cs="Arial"/>
          <w:bCs/>
          <w:i/>
          <w:sz w:val="22"/>
          <w:szCs w:val="22"/>
        </w:rPr>
        <w:t xml:space="preserve"> </w:t>
      </w:r>
    </w:p>
    <w:p w14:paraId="61D9A009" w14:textId="1A1DD311" w:rsidR="00C14B89" w:rsidRPr="008965AA" w:rsidRDefault="00C14B89" w:rsidP="00C14B89">
      <w:pPr>
        <w:shd w:val="clear" w:color="auto" w:fill="FFFFFF"/>
        <w:tabs>
          <w:tab w:val="left" w:pos="2127"/>
          <w:tab w:val="left" w:pos="2268"/>
        </w:tabs>
        <w:ind w:left="1134" w:right="14" w:hanging="708"/>
        <w:jc w:val="both"/>
        <w:rPr>
          <w:rFonts w:ascii="Arial" w:hAnsi="Arial" w:cs="Arial"/>
          <w:sz w:val="22"/>
          <w:szCs w:val="22"/>
        </w:rPr>
      </w:pPr>
      <w:r w:rsidRPr="008965AA">
        <w:rPr>
          <w:rFonts w:ascii="Arial" w:hAnsi="Arial" w:cs="Arial"/>
          <w:b/>
          <w:bCs/>
          <w:sz w:val="22"/>
          <w:szCs w:val="22"/>
        </w:rPr>
        <w:t xml:space="preserve">-          w zakresie wglądu do dokumentacji powykonawczej – będzie realizował usługę za pomocą osób posiadających aktualne </w:t>
      </w:r>
      <w:r w:rsidRPr="008965AA">
        <w:rPr>
          <w:rFonts w:ascii="Arial" w:hAnsi="Arial" w:cs="Arial"/>
          <w:b/>
          <w:bCs/>
          <w:sz w:val="22"/>
          <w:szCs w:val="22"/>
          <w:u w:val="single"/>
        </w:rPr>
        <w:t xml:space="preserve">poświadczenia bezpieczeństwa upoważniające do dostępu do informacji niejawnych oznaczonych klauzulą minimum POUFNE i NATO CONFIDENTIAL </w:t>
      </w:r>
      <w:r w:rsidRPr="008965AA">
        <w:rPr>
          <w:rFonts w:ascii="Arial" w:hAnsi="Arial" w:cs="Arial"/>
          <w:b/>
          <w:sz w:val="22"/>
          <w:szCs w:val="22"/>
        </w:rPr>
        <w:t>oraz posiadających potwierdzenie w postaci certyfikatu w języku angielskim tj. NATO Person</w:t>
      </w:r>
      <w:r w:rsidR="00F62A12">
        <w:rPr>
          <w:rFonts w:ascii="Arial" w:hAnsi="Arial" w:cs="Arial"/>
          <w:b/>
          <w:sz w:val="22"/>
          <w:szCs w:val="22"/>
        </w:rPr>
        <w:t>n</w:t>
      </w:r>
      <w:r w:rsidRPr="008965AA">
        <w:rPr>
          <w:rFonts w:ascii="Arial" w:hAnsi="Arial" w:cs="Arial"/>
          <w:b/>
          <w:sz w:val="22"/>
          <w:szCs w:val="22"/>
        </w:rPr>
        <w:t xml:space="preserve">el Security Clearance Certificate (NPSCC), a także aktualne zaświadczenie stwierdzające odbycie  przeszkolenia w zakresie ochrony informacji niejawnych Organizacji Traktatu </w:t>
      </w:r>
      <w:r w:rsidRPr="00F62A12">
        <w:rPr>
          <w:rFonts w:ascii="Arial" w:hAnsi="Arial" w:cs="Arial"/>
          <w:b/>
          <w:sz w:val="22"/>
          <w:szCs w:val="22"/>
        </w:rPr>
        <w:t>Północnoatlantyckiego</w:t>
      </w:r>
      <w:r w:rsidRPr="00F62A12">
        <w:rPr>
          <w:rFonts w:ascii="Arial" w:hAnsi="Arial" w:cs="Arial"/>
          <w:b/>
          <w:bCs/>
          <w:sz w:val="22"/>
          <w:szCs w:val="22"/>
        </w:rPr>
        <w:t xml:space="preserve"> </w:t>
      </w:r>
      <w:r w:rsidRPr="00F62A12">
        <w:rPr>
          <w:rFonts w:ascii="Arial" w:hAnsi="Arial" w:cs="Arial"/>
          <w:bCs/>
          <w:sz w:val="22"/>
          <w:szCs w:val="22"/>
        </w:rPr>
        <w:t xml:space="preserve">oraz posiadającymi </w:t>
      </w:r>
      <w:r w:rsidR="00FE4FB8" w:rsidRPr="00F62A12">
        <w:rPr>
          <w:rFonts w:ascii="Arial" w:hAnsi="Arial" w:cs="Arial"/>
          <w:bCs/>
          <w:sz w:val="22"/>
          <w:szCs w:val="22"/>
        </w:rPr>
        <w:t>ak</w:t>
      </w:r>
      <w:bookmarkStart w:id="6" w:name="_GoBack"/>
      <w:bookmarkEnd w:id="6"/>
      <w:r w:rsidR="00FE4FB8" w:rsidRPr="00F62A12">
        <w:rPr>
          <w:rFonts w:ascii="Arial" w:hAnsi="Arial" w:cs="Arial"/>
          <w:bCs/>
          <w:sz w:val="22"/>
          <w:szCs w:val="22"/>
        </w:rPr>
        <w:t xml:space="preserve">tualne </w:t>
      </w:r>
      <w:r w:rsidRPr="00F62A12">
        <w:rPr>
          <w:rFonts w:ascii="Arial" w:hAnsi="Arial" w:cs="Arial"/>
          <w:bCs/>
          <w:sz w:val="22"/>
          <w:szCs w:val="22"/>
        </w:rPr>
        <w:t>zaświadczenie o przeszkoleniu z zakresu informacji niejawnych, zgodnie z</w:t>
      </w:r>
      <w:r w:rsidRPr="00F62A12">
        <w:rPr>
          <w:rFonts w:ascii="Arial" w:hAnsi="Arial" w:cs="Arial"/>
          <w:b/>
          <w:bCs/>
          <w:sz w:val="22"/>
          <w:szCs w:val="22"/>
        </w:rPr>
        <w:t xml:space="preserve"> </w:t>
      </w:r>
      <w:r w:rsidRPr="00F62A12">
        <w:rPr>
          <w:rFonts w:ascii="Arial" w:hAnsi="Arial" w:cs="Arial"/>
          <w:sz w:val="22"/>
          <w:szCs w:val="22"/>
        </w:rPr>
        <w:t>ustawą z dnia 5 sierpnia 2010 r. o ochronie informacji niejawnych</w:t>
      </w:r>
    </w:p>
    <w:p w14:paraId="6297279C" w14:textId="3A238B1C" w:rsidR="00C14B89" w:rsidRPr="008965AA" w:rsidRDefault="00EF7288" w:rsidP="00C14B89">
      <w:pPr>
        <w:suppressAutoHyphens/>
        <w:spacing w:before="240" w:line="276" w:lineRule="auto"/>
        <w:ind w:left="993" w:right="-141" w:hanging="567"/>
        <w:jc w:val="both"/>
        <w:rPr>
          <w:rFonts w:ascii="Arial" w:hAnsi="Arial" w:cs="Arial"/>
          <w:sz w:val="22"/>
          <w:szCs w:val="22"/>
        </w:rPr>
      </w:pPr>
      <w:r w:rsidRPr="008965AA">
        <w:rPr>
          <w:rFonts w:ascii="Arial" w:hAnsi="Arial" w:cs="Arial"/>
          <w:b/>
          <w:bCs/>
          <w:sz w:val="22"/>
          <w:szCs w:val="22"/>
        </w:rPr>
        <w:t xml:space="preserve">- </w:t>
      </w:r>
      <w:r w:rsidR="00C14B89" w:rsidRPr="008965AA">
        <w:rPr>
          <w:rFonts w:ascii="Arial" w:hAnsi="Arial" w:cs="Arial"/>
          <w:b/>
          <w:bCs/>
          <w:sz w:val="22"/>
          <w:szCs w:val="22"/>
        </w:rPr>
        <w:t>w zakresie wykonywania pozostałych (tj. z wyłączeniem zakresu wskazanego powyżej) czynności wynikających z zakresu przedmiotu zamówienia – będzie realizował usługę za pomocą osób legitymujących się aktualnym</w:t>
      </w:r>
      <w:r w:rsidR="00C14B89" w:rsidRPr="008965AA">
        <w:rPr>
          <w:rFonts w:ascii="Arial" w:hAnsi="Arial" w:cs="Arial"/>
          <w:b/>
          <w:sz w:val="22"/>
          <w:szCs w:val="22"/>
        </w:rPr>
        <w:t xml:space="preserve"> upoważnieniem do dostępu do informacji niejawnych o klauzuli ZASTRZEŻONE </w:t>
      </w:r>
      <w:r w:rsidR="00C14B89" w:rsidRPr="008965AA">
        <w:rPr>
          <w:rFonts w:ascii="Arial" w:hAnsi="Arial" w:cs="Arial"/>
          <w:sz w:val="22"/>
          <w:szCs w:val="22"/>
        </w:rPr>
        <w:t xml:space="preserve">oraz posiadających aktualne zaświadczenie o przeszkoleniu z zakresu informacji niejawnych, zgodnie z ustawą z dnia 5 sierpnia 2010 r. o ochronie informacji niejawnych i </w:t>
      </w:r>
      <w:r w:rsidR="00C14B89" w:rsidRPr="008965AA">
        <w:rPr>
          <w:rFonts w:ascii="Arial" w:hAnsi="Arial" w:cs="Arial"/>
          <w:b/>
          <w:bCs/>
          <w:sz w:val="22"/>
          <w:szCs w:val="22"/>
        </w:rPr>
        <w:t>aktualnym</w:t>
      </w:r>
      <w:r w:rsidR="00C14B89" w:rsidRPr="008965AA">
        <w:rPr>
          <w:rFonts w:ascii="Arial" w:hAnsi="Arial" w:cs="Arial"/>
          <w:b/>
          <w:sz w:val="22"/>
          <w:szCs w:val="22"/>
        </w:rPr>
        <w:t xml:space="preserve"> upoważnieniem do dostępu do informacji niejawnych o klauzuli NATO RESTRICTED </w:t>
      </w:r>
      <w:r w:rsidR="00C14B89" w:rsidRPr="008965AA">
        <w:rPr>
          <w:rFonts w:ascii="Arial" w:hAnsi="Arial" w:cs="Arial"/>
          <w:sz w:val="22"/>
          <w:szCs w:val="22"/>
        </w:rPr>
        <w:t>oraz posiadających aktualne zaświadczenie o przeszkoleniu z zakresu informacji niejawnych Organizacji Traktatu Północnoatlantyckiego zgodnie z ustawą z dnia 5 sierpnia 2010 r. o ochronie informacji niejawnych</w:t>
      </w:r>
    </w:p>
    <w:p w14:paraId="009C72E3" w14:textId="77777777" w:rsidR="00C14B89" w:rsidRDefault="00C14B89" w:rsidP="00C14B89">
      <w:pPr>
        <w:suppressAutoHyphens/>
        <w:spacing w:before="240" w:line="276" w:lineRule="auto"/>
        <w:ind w:left="993" w:right="-141" w:hanging="567"/>
        <w:jc w:val="both"/>
        <w:rPr>
          <w:rFonts w:ascii="Arial" w:hAnsi="Arial" w:cs="Arial"/>
        </w:rPr>
      </w:pPr>
    </w:p>
    <w:p w14:paraId="2EB0503A" w14:textId="77777777" w:rsidR="00C14B89" w:rsidRPr="008965AA" w:rsidRDefault="00EF7288" w:rsidP="00C14B89">
      <w:pPr>
        <w:shd w:val="clear" w:color="auto" w:fill="FFFFFF"/>
        <w:tabs>
          <w:tab w:val="left" w:pos="2127"/>
          <w:tab w:val="left" w:pos="2268"/>
        </w:tabs>
        <w:ind w:left="1134" w:right="14" w:hanging="708"/>
        <w:jc w:val="both"/>
        <w:rPr>
          <w:rFonts w:ascii="Arial" w:hAnsi="Arial" w:cs="Arial"/>
          <w:sz w:val="22"/>
          <w:szCs w:val="22"/>
        </w:rPr>
      </w:pPr>
      <w:r w:rsidRPr="008965AA">
        <w:rPr>
          <w:rFonts w:ascii="Arial" w:hAnsi="Arial" w:cs="Arial"/>
          <w:b/>
          <w:bCs/>
          <w:sz w:val="22"/>
          <w:szCs w:val="22"/>
        </w:rPr>
        <w:t xml:space="preserve">- </w:t>
      </w:r>
      <w:r w:rsidR="00C14B89" w:rsidRPr="008965AA">
        <w:rPr>
          <w:rFonts w:ascii="Arial" w:hAnsi="Arial" w:cs="Arial"/>
          <w:b/>
          <w:bCs/>
          <w:sz w:val="22"/>
          <w:szCs w:val="22"/>
        </w:rPr>
        <w:t xml:space="preserve">dysponował co najmniej jedną osobą </w:t>
      </w:r>
      <w:r w:rsidR="00C14B89" w:rsidRPr="008965AA">
        <w:rPr>
          <w:rFonts w:ascii="Arial" w:hAnsi="Arial" w:cs="Arial"/>
          <w:sz w:val="22"/>
          <w:szCs w:val="22"/>
        </w:rPr>
        <w:t>z uprawnieniami (np. świadectwem kwalifikacyjnym SEP D) wymaganymi przepisami ustawy z dnia 10 kwietnia 1997r. Prawo Energetyczne (Dz. U. z 2024 r. poz. 266 t.j.) do wykonywania pracy w zakresie dozoru:</w:t>
      </w:r>
    </w:p>
    <w:p w14:paraId="3D029D88"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rPr>
      </w:pPr>
      <w:r w:rsidRPr="008965AA">
        <w:rPr>
          <w:rFonts w:ascii="Arial" w:hAnsi="Arial" w:cs="Arial"/>
          <w:sz w:val="22"/>
          <w:szCs w:val="22"/>
        </w:rPr>
        <w:lastRenderedPageBreak/>
        <w:tab/>
      </w:r>
      <w:r w:rsidRPr="008965AA">
        <w:rPr>
          <w:rFonts w:ascii="Arial" w:eastAsia="Calibri" w:hAnsi="Arial" w:cs="Arial"/>
          <w:sz w:val="22"/>
          <w:szCs w:val="22"/>
        </w:rPr>
        <w:t>urządzeń prądotwórczych przyłączonych do krajowej sieci elektroenergetycznej bez względu na wysokość napięcia znamionowego (grupa I pkt 1),</w:t>
      </w:r>
    </w:p>
    <w:p w14:paraId="286249CB"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rPr>
      </w:pPr>
      <w:r w:rsidRPr="008965AA">
        <w:rPr>
          <w:rFonts w:ascii="Arial" w:eastAsia="Calibri" w:hAnsi="Arial" w:cs="Arial"/>
          <w:sz w:val="22"/>
          <w:szCs w:val="22"/>
        </w:rPr>
        <w:t>urządzeń, instalacji i sieci elektroenergetyczne o napięciu znamionowym nie wyższym niż 1 kV (grupa I pkt 2),</w:t>
      </w:r>
    </w:p>
    <w:p w14:paraId="5DB5ACFD"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rPr>
      </w:pPr>
      <w:r w:rsidRPr="008965AA">
        <w:rPr>
          <w:rFonts w:ascii="Arial" w:eastAsia="Calibri" w:hAnsi="Arial" w:cs="Arial"/>
          <w:sz w:val="22"/>
          <w:szCs w:val="22"/>
        </w:rPr>
        <w:t>urządzeń, instalacji i sieci elektroenergetyczne o napięciu znamionowym wyższym niż 1 kV i napięciu znamionowym nie wyższym niż 30 kV (grupa I pkt 3),</w:t>
      </w:r>
    </w:p>
    <w:p w14:paraId="1DBA4140"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rPr>
      </w:pPr>
      <w:r w:rsidRPr="008965AA">
        <w:rPr>
          <w:rFonts w:ascii="Arial" w:eastAsia="Calibri" w:hAnsi="Arial" w:cs="Arial"/>
          <w:sz w:val="22"/>
          <w:szCs w:val="22"/>
        </w:rPr>
        <w:t>zespołów prądotwórczych o mocy wyższej niż 50kW (grupa I pkt. 6),</w:t>
      </w:r>
    </w:p>
    <w:p w14:paraId="0D65F7D7"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418" w:hanging="283"/>
        <w:jc w:val="both"/>
        <w:textAlignment w:val="baseline"/>
        <w:rPr>
          <w:rFonts w:ascii="Arial" w:eastAsia="Calibri" w:hAnsi="Arial" w:cs="Arial"/>
          <w:sz w:val="22"/>
          <w:szCs w:val="22"/>
        </w:rPr>
      </w:pPr>
      <w:r w:rsidRPr="008965AA">
        <w:rPr>
          <w:rFonts w:ascii="Arial" w:eastAsia="Calibri" w:hAnsi="Arial" w:cs="Arial"/>
          <w:sz w:val="22"/>
          <w:szCs w:val="22"/>
        </w:rPr>
        <w:t>sieci elektrycznego oświetlenia ulicznego (grupa I pkt. 9),</w:t>
      </w:r>
    </w:p>
    <w:p w14:paraId="1BE1A071"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ind w:left="1418" w:hanging="283"/>
        <w:jc w:val="both"/>
        <w:textAlignment w:val="baseline"/>
        <w:rPr>
          <w:rFonts w:ascii="Arial" w:eastAsia="Calibri" w:hAnsi="Arial" w:cs="Arial"/>
          <w:sz w:val="22"/>
          <w:szCs w:val="22"/>
        </w:rPr>
      </w:pPr>
      <w:r w:rsidRPr="008965AA">
        <w:rPr>
          <w:rFonts w:ascii="Arial" w:eastAsia="Calibri" w:hAnsi="Arial" w:cs="Arial"/>
          <w:sz w:val="22"/>
          <w:szCs w:val="22"/>
        </w:rPr>
        <w:t>-    aparatury kontrolno-pomiarowej  oraz urządzeń i instalacji automatycznej regulacji sterowania i zabezpieczeń urządzeń i instalacji (grupa I pkt 13) wymienionych w pkt. 1, 2, 3, 6, 9.</w:t>
      </w:r>
    </w:p>
    <w:p w14:paraId="39D4BE68"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jc w:val="both"/>
        <w:textAlignment w:val="baseline"/>
        <w:rPr>
          <w:rFonts w:ascii="Arial" w:eastAsia="Calibri" w:hAnsi="Arial" w:cs="Arial"/>
          <w:sz w:val="22"/>
          <w:szCs w:val="22"/>
        </w:rPr>
      </w:pPr>
    </w:p>
    <w:p w14:paraId="31996DD4"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ind w:left="1134"/>
        <w:jc w:val="both"/>
        <w:textAlignment w:val="baseline"/>
        <w:rPr>
          <w:rFonts w:ascii="Arial" w:hAnsi="Arial" w:cs="Arial"/>
          <w:sz w:val="22"/>
          <w:szCs w:val="22"/>
        </w:rPr>
      </w:pPr>
      <w:r w:rsidRPr="008965AA">
        <w:rPr>
          <w:rFonts w:ascii="Arial" w:hAnsi="Arial" w:cs="Arial"/>
          <w:sz w:val="22"/>
          <w:szCs w:val="22"/>
        </w:rPr>
        <w:t>Zamawiający dopuszcza, aby wskazana osoba posiadała zamienne ważne świadectwo kwalifikacji do wykonywania czynności związanych z dozorem urządzeń, instalacji i sieci, o których mowa w §16 Rozporządzenia Ministra Klimatu i Ochrony Środowiska z dnia 1 lipca 2022 r. w sprawie szczegółowych zasad stwierdzenia posiadanych kwalifikacji przez osoby zajmujące się dozorem urządzeń, instalacji i sieci (Dz. U. z 2022 r. poz. 1392 z późń. zm.):</w:t>
      </w:r>
    </w:p>
    <w:p w14:paraId="661733E2" w14:textId="77777777" w:rsidR="00C14B89" w:rsidRPr="008965AA" w:rsidRDefault="00C14B89" w:rsidP="00C14B89">
      <w:pPr>
        <w:widowControl w:val="0"/>
        <w:shd w:val="clear" w:color="auto" w:fill="FFFFFF"/>
        <w:tabs>
          <w:tab w:val="left" w:pos="482"/>
          <w:tab w:val="left" w:pos="661"/>
          <w:tab w:val="center" w:pos="4536"/>
          <w:tab w:val="right" w:pos="9072"/>
        </w:tabs>
        <w:overflowPunct w:val="0"/>
        <w:autoSpaceDE w:val="0"/>
        <w:autoSpaceDN w:val="0"/>
        <w:adjustRightInd w:val="0"/>
        <w:ind w:left="1560" w:hanging="340"/>
        <w:jc w:val="both"/>
        <w:textAlignment w:val="baseline"/>
        <w:rPr>
          <w:rFonts w:ascii="Arial" w:hAnsi="Arial" w:cs="Arial"/>
          <w:sz w:val="22"/>
          <w:szCs w:val="22"/>
        </w:rPr>
      </w:pPr>
      <w:r w:rsidRPr="008965AA">
        <w:rPr>
          <w:rFonts w:ascii="Arial" w:hAnsi="Arial" w:cs="Arial"/>
          <w:sz w:val="22"/>
          <w:szCs w:val="22"/>
        </w:rPr>
        <w:t>- urządzenia prądotwórcze    przyłączone do sieci przesyłowej lub dystrybucyjnej energii elektrycznej bez względu na wysokość napięcia znamionowego (grupa I pkt.1);</w:t>
      </w:r>
    </w:p>
    <w:p w14:paraId="232E4516" w14:textId="77777777" w:rsidR="00C14B89" w:rsidRPr="008965AA" w:rsidRDefault="00C14B89" w:rsidP="00C14B89">
      <w:pPr>
        <w:autoSpaceDE w:val="0"/>
        <w:autoSpaceDN w:val="0"/>
        <w:adjustRightInd w:val="0"/>
        <w:ind w:left="1560" w:hanging="340"/>
        <w:jc w:val="both"/>
        <w:rPr>
          <w:rFonts w:ascii="Arial" w:hAnsi="Arial" w:cs="Arial"/>
          <w:sz w:val="22"/>
          <w:szCs w:val="22"/>
        </w:rPr>
      </w:pPr>
      <w:r w:rsidRPr="008965AA">
        <w:rPr>
          <w:rFonts w:ascii="Arial" w:hAnsi="Arial" w:cs="Arial"/>
          <w:sz w:val="22"/>
          <w:szCs w:val="22"/>
        </w:rPr>
        <w:t>-</w:t>
      </w:r>
      <w:r w:rsidRPr="008965AA">
        <w:rPr>
          <w:rFonts w:ascii="Arial" w:hAnsi="Arial" w:cs="Arial"/>
          <w:sz w:val="22"/>
          <w:szCs w:val="22"/>
        </w:rPr>
        <w:tab/>
        <w:t>urządzeń i instalacji elektroenergetycznych o napięciu znamionowym nie wyższym niż 1 kV, (grupa 1, pkt.2);</w:t>
      </w:r>
    </w:p>
    <w:p w14:paraId="411D2A9E" w14:textId="77777777" w:rsidR="00C14B89" w:rsidRPr="008965AA" w:rsidRDefault="00C14B89" w:rsidP="00C14B89">
      <w:pPr>
        <w:autoSpaceDE w:val="0"/>
        <w:autoSpaceDN w:val="0"/>
        <w:adjustRightInd w:val="0"/>
        <w:ind w:left="1560" w:hanging="340"/>
        <w:jc w:val="both"/>
        <w:rPr>
          <w:rFonts w:ascii="Arial" w:hAnsi="Arial" w:cs="Arial"/>
          <w:sz w:val="22"/>
          <w:szCs w:val="22"/>
        </w:rPr>
      </w:pPr>
      <w:r w:rsidRPr="008965AA">
        <w:rPr>
          <w:rFonts w:ascii="Arial" w:hAnsi="Arial" w:cs="Arial"/>
          <w:sz w:val="22"/>
          <w:szCs w:val="22"/>
        </w:rPr>
        <w:t xml:space="preserve">- urządzeń, instalacji elektroenergetycznych o napięciu znamionowym wyższym niż 1 kV (grupa I, pkt. 3); </w:t>
      </w:r>
    </w:p>
    <w:p w14:paraId="16F8D022" w14:textId="77777777" w:rsidR="00C14B89" w:rsidRPr="008965AA" w:rsidRDefault="00C14B89" w:rsidP="00C14B89">
      <w:pPr>
        <w:autoSpaceDE w:val="0"/>
        <w:autoSpaceDN w:val="0"/>
        <w:adjustRightInd w:val="0"/>
        <w:ind w:left="1560" w:hanging="340"/>
        <w:jc w:val="both"/>
        <w:rPr>
          <w:rFonts w:ascii="Arial" w:hAnsi="Arial" w:cs="Arial"/>
          <w:sz w:val="22"/>
          <w:szCs w:val="22"/>
        </w:rPr>
      </w:pPr>
      <w:r w:rsidRPr="008965AA">
        <w:rPr>
          <w:rFonts w:ascii="Arial" w:hAnsi="Arial" w:cs="Arial"/>
          <w:sz w:val="22"/>
          <w:szCs w:val="22"/>
        </w:rPr>
        <w:t>-     zespoły prądotwórcze o mocy wyższej niż 50 kW (grupa I, pkt. 4);</w:t>
      </w:r>
    </w:p>
    <w:p w14:paraId="62556EEF" w14:textId="77777777" w:rsidR="00C14B89" w:rsidRPr="008965AA" w:rsidRDefault="00C14B89" w:rsidP="00C14B89">
      <w:pPr>
        <w:autoSpaceDE w:val="0"/>
        <w:autoSpaceDN w:val="0"/>
        <w:adjustRightInd w:val="0"/>
        <w:ind w:left="1560" w:hanging="340"/>
        <w:jc w:val="both"/>
        <w:rPr>
          <w:rFonts w:ascii="Arial" w:hAnsi="Arial" w:cs="Arial"/>
          <w:sz w:val="22"/>
          <w:szCs w:val="22"/>
        </w:rPr>
      </w:pPr>
      <w:r w:rsidRPr="008965AA">
        <w:rPr>
          <w:rFonts w:ascii="Arial" w:hAnsi="Arial" w:cs="Arial"/>
          <w:sz w:val="22"/>
          <w:szCs w:val="22"/>
        </w:rPr>
        <w:t>-       sieci elektrycznego oświetlenia ulicznego (grupa I, pkt. 7);</w:t>
      </w:r>
    </w:p>
    <w:p w14:paraId="028DA4B7"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ind w:left="1560" w:hanging="340"/>
        <w:jc w:val="both"/>
        <w:textAlignment w:val="baseline"/>
        <w:rPr>
          <w:rFonts w:ascii="Arial" w:hAnsi="Arial" w:cs="Arial"/>
          <w:sz w:val="22"/>
          <w:szCs w:val="22"/>
        </w:rPr>
      </w:pPr>
      <w:r w:rsidRPr="008965AA">
        <w:rPr>
          <w:rFonts w:ascii="Arial" w:hAnsi="Arial" w:cs="Arial"/>
          <w:sz w:val="22"/>
          <w:szCs w:val="22"/>
        </w:rPr>
        <w:t>-</w:t>
      </w:r>
      <w:r w:rsidRPr="008965AA">
        <w:rPr>
          <w:rFonts w:ascii="Arial" w:hAnsi="Arial" w:cs="Arial"/>
          <w:sz w:val="22"/>
          <w:szCs w:val="22"/>
        </w:rPr>
        <w:tab/>
        <w:t>aparatury kontrolno-pomiarowej oraz urządzeń i instalacji automatycznej       regulacji sterowania i zabezpieczeń urządzeń i instalacji (grupa 1 pkt. 10) wymienionych w pkt. 1,2,3,4,7.</w:t>
      </w:r>
    </w:p>
    <w:p w14:paraId="4A54EC58" w14:textId="77777777" w:rsidR="00C14B89" w:rsidRPr="008965AA" w:rsidRDefault="00EF7288" w:rsidP="00C14B89">
      <w:pPr>
        <w:shd w:val="clear" w:color="auto" w:fill="FFFFFF"/>
        <w:tabs>
          <w:tab w:val="left" w:pos="2127"/>
          <w:tab w:val="left" w:pos="2268"/>
        </w:tabs>
        <w:ind w:left="993" w:right="14" w:hanging="709"/>
        <w:jc w:val="both"/>
        <w:rPr>
          <w:rFonts w:ascii="Arial" w:hAnsi="Arial" w:cs="Arial"/>
          <w:sz w:val="22"/>
          <w:szCs w:val="22"/>
        </w:rPr>
      </w:pPr>
      <w:r w:rsidRPr="008965AA">
        <w:rPr>
          <w:rFonts w:ascii="Arial" w:eastAsia="Calibri" w:hAnsi="Arial" w:cs="Arial"/>
          <w:sz w:val="22"/>
          <w:szCs w:val="22"/>
          <w:lang w:eastAsia="en-US"/>
        </w:rPr>
        <w:t xml:space="preserve">- </w:t>
      </w:r>
      <w:r w:rsidR="00C14B89" w:rsidRPr="008965AA">
        <w:rPr>
          <w:rFonts w:ascii="Arial" w:hAnsi="Arial" w:cs="Arial"/>
          <w:b/>
          <w:bCs/>
          <w:sz w:val="22"/>
          <w:szCs w:val="22"/>
        </w:rPr>
        <w:t xml:space="preserve">dysponował co najmniej dwiema osobami </w:t>
      </w:r>
      <w:r w:rsidR="00C14B89" w:rsidRPr="008965AA">
        <w:rPr>
          <w:rFonts w:ascii="Arial" w:hAnsi="Arial" w:cs="Arial"/>
          <w:sz w:val="22"/>
          <w:szCs w:val="22"/>
        </w:rPr>
        <w:t>z uprawnieniami (np. świadectwem kwalifikacyjnym SEP E) wymaganymi przepisami ustawy z dnia 10 kwietnia 1997r. Prawo Energetyczne (Dz. U. z 2024 r. poz. 266 t.j.) do wykonywania pracy w zakresie eksploatacji:</w:t>
      </w:r>
    </w:p>
    <w:p w14:paraId="36FBC536"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rPr>
      </w:pPr>
      <w:r w:rsidRPr="008965AA">
        <w:rPr>
          <w:rFonts w:ascii="Arial" w:eastAsia="Calibri" w:hAnsi="Arial" w:cs="Arial"/>
          <w:sz w:val="22"/>
          <w:szCs w:val="22"/>
        </w:rPr>
        <w:t>urządzeń prądotwórczych przyłączonych do krajowej sieci elektroenergetycznej bez względu na wysokość napięcia znamionowego (grupa I pkt 1),</w:t>
      </w:r>
    </w:p>
    <w:p w14:paraId="73C968E7"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rPr>
      </w:pPr>
      <w:r w:rsidRPr="008965AA">
        <w:rPr>
          <w:rFonts w:ascii="Arial" w:eastAsia="Calibri" w:hAnsi="Arial" w:cs="Arial"/>
          <w:sz w:val="22"/>
          <w:szCs w:val="22"/>
        </w:rPr>
        <w:t>urządzeń, instalacji i sieci elektroenergetyczne o napięciu znamionowym nie wyższym niż 1 kV (grupa I pkt 2),</w:t>
      </w:r>
    </w:p>
    <w:p w14:paraId="10CA6047"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rPr>
      </w:pPr>
      <w:r w:rsidRPr="008965AA">
        <w:rPr>
          <w:rFonts w:ascii="Arial" w:eastAsia="Calibri" w:hAnsi="Arial" w:cs="Arial"/>
          <w:sz w:val="22"/>
          <w:szCs w:val="22"/>
        </w:rPr>
        <w:t>urządzeń, instalacji i sieci elektroenergetyczne o napięciu znamionowym wyższym niż 1 kV i napięciu znamionowym nie wyższym niż 30 kV (grupa I pkt 3),</w:t>
      </w:r>
    </w:p>
    <w:p w14:paraId="3EDC4F19"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rPr>
      </w:pPr>
      <w:r w:rsidRPr="008965AA">
        <w:rPr>
          <w:rFonts w:ascii="Arial" w:eastAsia="Calibri" w:hAnsi="Arial" w:cs="Arial"/>
          <w:sz w:val="22"/>
          <w:szCs w:val="22"/>
        </w:rPr>
        <w:t>zespołów prądotwórczych o mocy wyższej niż 50kW (grupa I pkt. 6),</w:t>
      </w:r>
    </w:p>
    <w:p w14:paraId="24D33A9D" w14:textId="77777777" w:rsidR="00C14B89" w:rsidRPr="008965AA" w:rsidRDefault="00C14B89" w:rsidP="00F40134">
      <w:pPr>
        <w:widowControl w:val="0"/>
        <w:numPr>
          <w:ilvl w:val="0"/>
          <w:numId w:val="38"/>
        </w:numPr>
        <w:shd w:val="clear" w:color="auto" w:fill="FFFFFF"/>
        <w:tabs>
          <w:tab w:val="right" w:pos="9072"/>
        </w:tabs>
        <w:overflowPunct w:val="0"/>
        <w:autoSpaceDE w:val="0"/>
        <w:autoSpaceDN w:val="0"/>
        <w:adjustRightInd w:val="0"/>
        <w:spacing w:line="276" w:lineRule="auto"/>
        <w:ind w:left="1276" w:hanging="284"/>
        <w:jc w:val="both"/>
        <w:textAlignment w:val="baseline"/>
        <w:rPr>
          <w:rFonts w:ascii="Arial" w:eastAsia="Calibri" w:hAnsi="Arial" w:cs="Arial"/>
          <w:sz w:val="22"/>
          <w:szCs w:val="22"/>
        </w:rPr>
      </w:pPr>
      <w:r w:rsidRPr="008965AA">
        <w:rPr>
          <w:rFonts w:ascii="Arial" w:eastAsia="Calibri" w:hAnsi="Arial" w:cs="Arial"/>
          <w:sz w:val="22"/>
          <w:szCs w:val="22"/>
        </w:rPr>
        <w:t>sieci elektrycznego oświetlenia ulicznego (grupa I pkt. 9),</w:t>
      </w:r>
    </w:p>
    <w:p w14:paraId="567C6C48"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ind w:left="1276" w:hanging="284"/>
        <w:jc w:val="both"/>
        <w:textAlignment w:val="baseline"/>
        <w:rPr>
          <w:rFonts w:ascii="Arial" w:eastAsia="Calibri" w:hAnsi="Arial" w:cs="Arial"/>
          <w:sz w:val="22"/>
          <w:szCs w:val="22"/>
        </w:rPr>
      </w:pPr>
      <w:r w:rsidRPr="008965AA">
        <w:rPr>
          <w:rFonts w:ascii="Arial" w:eastAsia="Calibri" w:hAnsi="Arial" w:cs="Arial"/>
          <w:sz w:val="22"/>
          <w:szCs w:val="22"/>
        </w:rPr>
        <w:t>-   aparatury kontrolno-pomiarowej  oraz urządzeń i instalacji automatycznej regulacji sterowania i zabezpieczeń urządzeń i instalacji (grupa I pkt 13) wymienionych w pkt. 1, 2, 3, 6, 9.</w:t>
      </w:r>
    </w:p>
    <w:p w14:paraId="7E52D86D"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ind w:left="993"/>
        <w:jc w:val="both"/>
        <w:textAlignment w:val="baseline"/>
        <w:rPr>
          <w:rFonts w:ascii="Arial" w:hAnsi="Arial" w:cs="Arial"/>
          <w:sz w:val="22"/>
          <w:szCs w:val="22"/>
        </w:rPr>
      </w:pPr>
      <w:r w:rsidRPr="008965AA">
        <w:rPr>
          <w:rFonts w:ascii="Arial" w:eastAsia="Calibri" w:hAnsi="Arial" w:cs="Arial"/>
          <w:sz w:val="22"/>
          <w:szCs w:val="22"/>
        </w:rPr>
        <w:t xml:space="preserve">Zamawiający dopuszcza, aby </w:t>
      </w:r>
      <w:r w:rsidRPr="008965AA">
        <w:rPr>
          <w:rFonts w:ascii="Arial" w:hAnsi="Arial" w:cs="Arial"/>
          <w:sz w:val="22"/>
          <w:szCs w:val="22"/>
        </w:rPr>
        <w:t>wskazana osoba posiadała zamienne ważne świadectwo kwalifikacji do wykonywania czynności związanych z eksploatacją urządzeń, instalacji i sieci, o których mowa w §16 Rozporządzenia Ministra Klimatu i Ochrony Środowiska z dnia 1 lipca 2022 r. w sprawie szczegółowych zasad stwierdzenia posiadanych kwalifikacji przez osoby zajmujące się eksploatacją urządzeń, instalacji i sieci (Dz. U. z 2022 r. poz. 1392 z późń. zm.):</w:t>
      </w:r>
    </w:p>
    <w:p w14:paraId="4B45B85F" w14:textId="77777777" w:rsidR="00C14B89" w:rsidRPr="008965AA" w:rsidRDefault="00C14B89" w:rsidP="00C14B89">
      <w:pPr>
        <w:widowControl w:val="0"/>
        <w:shd w:val="clear" w:color="auto" w:fill="FFFFFF"/>
        <w:tabs>
          <w:tab w:val="left" w:pos="482"/>
          <w:tab w:val="left" w:pos="661"/>
          <w:tab w:val="center" w:pos="4536"/>
          <w:tab w:val="right" w:pos="9072"/>
        </w:tabs>
        <w:overflowPunct w:val="0"/>
        <w:autoSpaceDE w:val="0"/>
        <w:autoSpaceDN w:val="0"/>
        <w:adjustRightInd w:val="0"/>
        <w:ind w:left="1418" w:hanging="340"/>
        <w:jc w:val="both"/>
        <w:textAlignment w:val="baseline"/>
        <w:rPr>
          <w:rFonts w:ascii="Arial" w:hAnsi="Arial" w:cs="Arial"/>
          <w:sz w:val="22"/>
          <w:szCs w:val="22"/>
        </w:rPr>
      </w:pPr>
      <w:r w:rsidRPr="008965AA">
        <w:rPr>
          <w:rFonts w:ascii="Arial" w:hAnsi="Arial" w:cs="Arial"/>
          <w:sz w:val="22"/>
          <w:szCs w:val="22"/>
        </w:rPr>
        <w:t>-</w:t>
      </w:r>
      <w:r w:rsidRPr="008965AA">
        <w:rPr>
          <w:rFonts w:ascii="Arial" w:hAnsi="Arial" w:cs="Arial"/>
          <w:sz w:val="22"/>
          <w:szCs w:val="22"/>
        </w:rPr>
        <w:tab/>
        <w:t>urządzenia prądotwórcze    przyłączone do sieci przesyłowej lub dystrybucyjnej energii elektrycznej bez względu na wysokość napięcia znamionowego (grupa I pkt.1);</w:t>
      </w:r>
    </w:p>
    <w:p w14:paraId="4CBEE835" w14:textId="77777777" w:rsidR="00C14B89" w:rsidRPr="008965AA" w:rsidRDefault="00C14B89" w:rsidP="00C14B89">
      <w:pPr>
        <w:autoSpaceDE w:val="0"/>
        <w:autoSpaceDN w:val="0"/>
        <w:adjustRightInd w:val="0"/>
        <w:ind w:left="1418" w:hanging="340"/>
        <w:jc w:val="both"/>
        <w:rPr>
          <w:rFonts w:ascii="Arial" w:hAnsi="Arial" w:cs="Arial"/>
          <w:sz w:val="22"/>
          <w:szCs w:val="22"/>
        </w:rPr>
      </w:pPr>
      <w:r w:rsidRPr="008965AA">
        <w:rPr>
          <w:rFonts w:ascii="Arial" w:hAnsi="Arial" w:cs="Arial"/>
          <w:sz w:val="22"/>
          <w:szCs w:val="22"/>
        </w:rPr>
        <w:t>-</w:t>
      </w:r>
      <w:r w:rsidRPr="008965AA">
        <w:rPr>
          <w:rFonts w:ascii="Arial" w:hAnsi="Arial" w:cs="Arial"/>
          <w:sz w:val="22"/>
          <w:szCs w:val="22"/>
        </w:rPr>
        <w:tab/>
        <w:t>urządzeń i instalacji elektroenergetycznych o napięciu znamionowym nie wyższym niż 1 kV, (grupa 1, pkt.2);</w:t>
      </w:r>
    </w:p>
    <w:p w14:paraId="52DF0EF9" w14:textId="77777777" w:rsidR="00C14B89" w:rsidRPr="008965AA" w:rsidRDefault="00C14B89" w:rsidP="00C14B89">
      <w:pPr>
        <w:autoSpaceDE w:val="0"/>
        <w:autoSpaceDN w:val="0"/>
        <w:adjustRightInd w:val="0"/>
        <w:ind w:left="1418" w:hanging="340"/>
        <w:jc w:val="both"/>
        <w:rPr>
          <w:rFonts w:ascii="Arial" w:hAnsi="Arial" w:cs="Arial"/>
          <w:sz w:val="22"/>
          <w:szCs w:val="22"/>
        </w:rPr>
      </w:pPr>
      <w:r w:rsidRPr="008965AA">
        <w:rPr>
          <w:rFonts w:ascii="Arial" w:hAnsi="Arial" w:cs="Arial"/>
          <w:sz w:val="22"/>
          <w:szCs w:val="22"/>
        </w:rPr>
        <w:lastRenderedPageBreak/>
        <w:t xml:space="preserve">-    urządzeń, instalacji elektroenergetycznych o napięciu znamionowym wyższym niż 1 kV (grupa I, pkt. 3); </w:t>
      </w:r>
    </w:p>
    <w:p w14:paraId="524E3881" w14:textId="77777777" w:rsidR="00C14B89" w:rsidRPr="008965AA" w:rsidRDefault="00C14B89" w:rsidP="00C14B89">
      <w:pPr>
        <w:autoSpaceDE w:val="0"/>
        <w:autoSpaceDN w:val="0"/>
        <w:adjustRightInd w:val="0"/>
        <w:ind w:left="1418" w:hanging="340"/>
        <w:jc w:val="both"/>
        <w:rPr>
          <w:rFonts w:ascii="Arial" w:hAnsi="Arial" w:cs="Arial"/>
          <w:sz w:val="22"/>
          <w:szCs w:val="22"/>
        </w:rPr>
      </w:pPr>
      <w:r w:rsidRPr="008965AA">
        <w:rPr>
          <w:rFonts w:ascii="Arial" w:hAnsi="Arial" w:cs="Arial"/>
          <w:sz w:val="22"/>
          <w:szCs w:val="22"/>
        </w:rPr>
        <w:t>-     zespoły prądotwórcze o mocy wyższej niż 50 kW (grupa I, pkt. 4);</w:t>
      </w:r>
    </w:p>
    <w:p w14:paraId="1DDA82BC" w14:textId="77777777" w:rsidR="00C14B89" w:rsidRPr="008965AA" w:rsidRDefault="00C14B89" w:rsidP="00C14B89">
      <w:pPr>
        <w:autoSpaceDE w:val="0"/>
        <w:autoSpaceDN w:val="0"/>
        <w:adjustRightInd w:val="0"/>
        <w:ind w:left="1418" w:hanging="340"/>
        <w:jc w:val="both"/>
        <w:rPr>
          <w:rFonts w:ascii="Arial" w:hAnsi="Arial" w:cs="Arial"/>
          <w:sz w:val="22"/>
          <w:szCs w:val="22"/>
        </w:rPr>
      </w:pPr>
      <w:r w:rsidRPr="008965AA">
        <w:rPr>
          <w:rFonts w:ascii="Arial" w:hAnsi="Arial" w:cs="Arial"/>
          <w:sz w:val="22"/>
          <w:szCs w:val="22"/>
        </w:rPr>
        <w:t>-       sieci elektrycznego oświetlenia ulicznego (grupa I, pkt. 7);</w:t>
      </w:r>
    </w:p>
    <w:p w14:paraId="62D61FEA" w14:textId="77777777" w:rsidR="00C14B89" w:rsidRPr="008965AA" w:rsidRDefault="00C14B89" w:rsidP="00C14B89">
      <w:pPr>
        <w:widowControl w:val="0"/>
        <w:shd w:val="clear" w:color="auto" w:fill="FFFFFF"/>
        <w:tabs>
          <w:tab w:val="center" w:pos="4536"/>
          <w:tab w:val="right" w:pos="9072"/>
        </w:tabs>
        <w:overflowPunct w:val="0"/>
        <w:autoSpaceDE w:val="0"/>
        <w:autoSpaceDN w:val="0"/>
        <w:adjustRightInd w:val="0"/>
        <w:ind w:left="1418" w:hanging="340"/>
        <w:jc w:val="both"/>
        <w:textAlignment w:val="baseline"/>
        <w:rPr>
          <w:rFonts w:ascii="Arial" w:hAnsi="Arial" w:cs="Arial"/>
          <w:sz w:val="22"/>
          <w:szCs w:val="22"/>
        </w:rPr>
      </w:pPr>
      <w:r w:rsidRPr="008965AA">
        <w:rPr>
          <w:rFonts w:ascii="Arial" w:hAnsi="Arial" w:cs="Arial"/>
          <w:sz w:val="22"/>
          <w:szCs w:val="22"/>
        </w:rPr>
        <w:t>-</w:t>
      </w:r>
      <w:r w:rsidRPr="008965AA">
        <w:rPr>
          <w:rFonts w:ascii="Arial" w:hAnsi="Arial" w:cs="Arial"/>
          <w:sz w:val="22"/>
          <w:szCs w:val="22"/>
        </w:rPr>
        <w:tab/>
        <w:t>aparatury kontrolno-pomiarowej oraz urządzeń i instalacji automatycznej       regulacji sterowania i zabezpieczeń urządzeń i instalacji (grupa 1 pkt. 10) wymienionych w pkt. 1,2,3,4,7.</w:t>
      </w:r>
    </w:p>
    <w:p w14:paraId="41D032A0" w14:textId="6DE020BD" w:rsidR="00EF7288" w:rsidRPr="00AD5BDA" w:rsidRDefault="00EF7288" w:rsidP="00C14B89">
      <w:pPr>
        <w:suppressAutoHyphens/>
        <w:spacing w:before="240" w:line="276" w:lineRule="auto"/>
        <w:ind w:left="993" w:right="-141" w:hanging="567"/>
        <w:jc w:val="both"/>
        <w:rPr>
          <w:rFonts w:ascii="Arial" w:eastAsia="Calibri" w:hAnsi="Arial" w:cs="Arial"/>
          <w:sz w:val="22"/>
          <w:szCs w:val="22"/>
          <w:lang w:eastAsia="en-US"/>
        </w:rPr>
      </w:pPr>
      <w:r w:rsidRPr="00AD5BDA">
        <w:rPr>
          <w:rFonts w:ascii="Arial" w:eastAsia="Calibri" w:hAnsi="Arial" w:cs="Arial"/>
          <w:sz w:val="22"/>
          <w:szCs w:val="22"/>
          <w:lang w:eastAsia="en-US"/>
        </w:rPr>
        <w:t xml:space="preserve">- dysponował </w:t>
      </w:r>
      <w:r w:rsidRPr="00AD5BDA">
        <w:rPr>
          <w:rFonts w:ascii="Arial" w:eastAsia="Calibri" w:hAnsi="Arial" w:cs="Arial"/>
          <w:b/>
          <w:sz w:val="22"/>
          <w:szCs w:val="22"/>
          <w:lang w:eastAsia="en-US"/>
        </w:rPr>
        <w:t>co najmniej jedną osobą</w:t>
      </w:r>
      <w:r w:rsidRPr="00AD5BDA">
        <w:rPr>
          <w:rFonts w:ascii="Arial" w:eastAsia="Calibri" w:hAnsi="Arial" w:cs="Arial"/>
          <w:sz w:val="22"/>
          <w:szCs w:val="22"/>
          <w:lang w:eastAsia="en-US"/>
        </w:rPr>
        <w:t xml:space="preserve"> posiadającą min. roczne doświadczenie w zakresie konserwacji lub obsługi UPS o mocy powyżej 15 [kVA];</w:t>
      </w:r>
    </w:p>
    <w:p w14:paraId="294F758E" w14:textId="77777777" w:rsidR="00C14B89" w:rsidRDefault="00C14B89" w:rsidP="00C14B89">
      <w:pPr>
        <w:widowControl w:val="0"/>
        <w:shd w:val="clear" w:color="auto" w:fill="FFFFFF"/>
        <w:overflowPunct w:val="0"/>
        <w:autoSpaceDE w:val="0"/>
        <w:autoSpaceDN w:val="0"/>
        <w:adjustRightInd w:val="0"/>
        <w:spacing w:after="200" w:line="360" w:lineRule="auto"/>
        <w:jc w:val="both"/>
        <w:textAlignment w:val="baseline"/>
        <w:rPr>
          <w:rFonts w:ascii="Arial" w:hAnsi="Arial" w:cs="Arial"/>
          <w:b/>
        </w:rPr>
      </w:pPr>
    </w:p>
    <w:p w14:paraId="0304F6F8" w14:textId="42E14A0D" w:rsidR="008965AA" w:rsidRPr="008965AA" w:rsidRDefault="008965AA" w:rsidP="008965AA">
      <w:pPr>
        <w:widowControl w:val="0"/>
        <w:shd w:val="clear" w:color="auto" w:fill="FFFFFF"/>
        <w:overflowPunct w:val="0"/>
        <w:autoSpaceDE w:val="0"/>
        <w:autoSpaceDN w:val="0"/>
        <w:adjustRightInd w:val="0"/>
        <w:spacing w:after="200" w:line="360" w:lineRule="auto"/>
        <w:ind w:left="284"/>
        <w:jc w:val="both"/>
        <w:textAlignment w:val="baseline"/>
        <w:rPr>
          <w:rFonts w:ascii="Arial" w:eastAsia="Calibri" w:hAnsi="Arial" w:cs="Arial"/>
          <w:b/>
          <w:sz w:val="24"/>
          <w:szCs w:val="24"/>
          <w:lang w:eastAsia="en-US"/>
        </w:rPr>
      </w:pPr>
      <w:r>
        <w:rPr>
          <w:rFonts w:ascii="Arial" w:hAnsi="Arial" w:cs="Arial"/>
          <w:b/>
          <w:sz w:val="22"/>
          <w:szCs w:val="22"/>
        </w:rPr>
        <w:t xml:space="preserve">2.4 </w:t>
      </w:r>
      <w:r w:rsidRPr="008965AA">
        <w:rPr>
          <w:rFonts w:ascii="Arial" w:hAnsi="Arial" w:cs="Arial"/>
          <w:b/>
          <w:sz w:val="22"/>
          <w:szCs w:val="22"/>
        </w:rPr>
        <w:t>Zamawiający wymaga, aby wszystkie osoby realizujące zadanie posiadały ważne świadectwo kwalifikacyjne SEP E i D dla Grupy 1 w zakresie wskazanym powyżej. Wymagana minimalna ilość osób do zapewnienia realizacji zadania 3 osoby, w tym minimum 1 osoba w ramach zakresu określonego w pkt. VI ppkt. 2 opisu przedmiotu zamówienia stanowiącego załącznik nr 1 do SWZ oraz minimum 2 osoby w ramach zakresu określonego w pkt. VI ppkt. 3 opisu przedmiotu zamówienia stanowiącego załącznik nr 1 do SWZ.</w:t>
      </w:r>
    </w:p>
    <w:p w14:paraId="407B50D9" w14:textId="0121B53B" w:rsidR="00B2094C" w:rsidRPr="0000677E" w:rsidRDefault="008965AA" w:rsidP="008965AA">
      <w:pPr>
        <w:autoSpaceDE w:val="0"/>
        <w:autoSpaceDN w:val="0"/>
        <w:adjustRightInd w:val="0"/>
        <w:spacing w:after="120" w:line="276" w:lineRule="auto"/>
        <w:ind w:left="426"/>
        <w:jc w:val="both"/>
        <w:rPr>
          <w:rFonts w:ascii="Arial" w:hAnsi="Arial" w:cs="Arial"/>
          <w:b/>
          <w:color w:val="000000" w:themeColor="text1"/>
          <w:sz w:val="22"/>
          <w:szCs w:val="22"/>
          <w:u w:val="single"/>
        </w:rPr>
      </w:pPr>
      <w:r>
        <w:rPr>
          <w:rFonts w:ascii="Arial" w:hAnsi="Arial" w:cs="Arial"/>
          <w:b/>
          <w:bCs/>
          <w:color w:val="000000" w:themeColor="text1"/>
          <w:sz w:val="22"/>
          <w:szCs w:val="22"/>
        </w:rPr>
        <w:t xml:space="preserve"> 2.5. </w:t>
      </w:r>
      <w:r w:rsidR="00B2094C" w:rsidRPr="0000677E">
        <w:rPr>
          <w:rFonts w:ascii="Arial" w:hAnsi="Arial" w:cs="Arial"/>
          <w:b/>
          <w:bCs/>
          <w:color w:val="000000" w:themeColor="text1"/>
          <w:sz w:val="22"/>
          <w:szCs w:val="22"/>
        </w:rPr>
        <w:t xml:space="preserve">Wykonawcy wspólnie ubiegający się o udzielenie zamówienia na podstawie </w:t>
      </w:r>
      <w:r w:rsidR="00701BAB">
        <w:rPr>
          <w:rFonts w:ascii="Arial" w:hAnsi="Arial" w:cs="Arial"/>
          <w:b/>
          <w:bCs/>
          <w:color w:val="000000" w:themeColor="text1"/>
          <w:sz w:val="22"/>
          <w:szCs w:val="22"/>
        </w:rPr>
        <w:t>Działu 4</w:t>
      </w:r>
      <w:r w:rsidR="00701BAB" w:rsidRPr="0000677E">
        <w:rPr>
          <w:rFonts w:ascii="Arial" w:hAnsi="Arial" w:cs="Arial"/>
          <w:b/>
          <w:bCs/>
          <w:color w:val="000000" w:themeColor="text1"/>
          <w:sz w:val="22"/>
          <w:szCs w:val="22"/>
        </w:rPr>
        <w:t xml:space="preserve"> § 10 ust.1</w:t>
      </w:r>
      <w:r w:rsidR="00701BAB">
        <w:rPr>
          <w:rFonts w:ascii="Arial" w:hAnsi="Arial" w:cs="Arial"/>
          <w:b/>
          <w:bCs/>
          <w:color w:val="000000" w:themeColor="text1"/>
          <w:sz w:val="22"/>
          <w:szCs w:val="22"/>
        </w:rPr>
        <w:t>0</w:t>
      </w:r>
      <w:r w:rsidR="00701BAB" w:rsidRPr="0000677E">
        <w:rPr>
          <w:rFonts w:ascii="Arial" w:hAnsi="Arial" w:cs="Arial"/>
          <w:b/>
          <w:bCs/>
          <w:color w:val="000000" w:themeColor="text1"/>
          <w:sz w:val="22"/>
          <w:szCs w:val="22"/>
        </w:rPr>
        <w:t xml:space="preserve"> </w:t>
      </w:r>
      <w:r w:rsidR="00B605DE" w:rsidRPr="0000677E">
        <w:rPr>
          <w:rFonts w:ascii="Arial" w:hAnsi="Arial" w:cs="Arial"/>
          <w:b/>
          <w:bCs/>
          <w:color w:val="000000" w:themeColor="text1"/>
          <w:sz w:val="22"/>
          <w:szCs w:val="22"/>
        </w:rPr>
        <w:t>Regulaminu</w:t>
      </w:r>
      <w:r w:rsidR="00B2094C" w:rsidRPr="0000677E">
        <w:rPr>
          <w:rFonts w:ascii="Arial" w:hAnsi="Arial" w:cs="Arial"/>
          <w:b/>
          <w:bCs/>
          <w:color w:val="000000" w:themeColor="text1"/>
          <w:sz w:val="22"/>
          <w:szCs w:val="22"/>
        </w:rPr>
        <w:t xml:space="preserve">, spełniają wymieniony wyżej warunek udziału w postępowaniu </w:t>
      </w:r>
      <w:r w:rsidR="00B2094C" w:rsidRPr="0000677E">
        <w:rPr>
          <w:rFonts w:ascii="Arial" w:hAnsi="Arial" w:cs="Arial"/>
          <w:b/>
          <w:color w:val="000000" w:themeColor="text1"/>
          <w:sz w:val="22"/>
          <w:szCs w:val="22"/>
          <w:u w:val="single"/>
        </w:rPr>
        <w:t>łącznie</w:t>
      </w:r>
      <w:r w:rsidR="00BC3C11" w:rsidRPr="0000677E">
        <w:rPr>
          <w:rFonts w:ascii="Arial" w:hAnsi="Arial" w:cs="Arial"/>
          <w:b/>
          <w:color w:val="000000" w:themeColor="text1"/>
          <w:sz w:val="22"/>
          <w:szCs w:val="22"/>
          <w:u w:val="single"/>
        </w:rPr>
        <w:t>.</w:t>
      </w:r>
    </w:p>
    <w:p w14:paraId="55D97C02" w14:textId="77777777" w:rsidR="007B6C58" w:rsidRPr="0000677E" w:rsidRDefault="007969B5" w:rsidP="009D2C0D">
      <w:pPr>
        <w:pStyle w:val="Akapitzlist"/>
        <w:numPr>
          <w:ilvl w:val="0"/>
          <w:numId w:val="24"/>
        </w:numPr>
        <w:autoSpaceDE w:val="0"/>
        <w:autoSpaceDN w:val="0"/>
        <w:adjustRightInd w:val="0"/>
        <w:spacing w:after="120" w:line="276" w:lineRule="auto"/>
        <w:ind w:left="426" w:hanging="426"/>
        <w:jc w:val="both"/>
        <w:rPr>
          <w:rFonts w:ascii="Arial" w:hAnsi="Arial" w:cs="Arial"/>
          <w:b/>
          <w:bCs/>
          <w:color w:val="000000" w:themeColor="text1"/>
          <w:sz w:val="22"/>
          <w:szCs w:val="22"/>
        </w:rPr>
      </w:pPr>
      <w:bookmarkStart w:id="7" w:name="_Hlk54772946"/>
      <w:bookmarkEnd w:id="4"/>
      <w:bookmarkEnd w:id="5"/>
      <w:r w:rsidRPr="0000677E">
        <w:rPr>
          <w:rFonts w:ascii="Arial" w:eastAsia="Calibri" w:hAnsi="Arial" w:cs="Arial"/>
          <w:bCs/>
          <w:iCs/>
          <w:sz w:val="22"/>
          <w:szCs w:val="22"/>
          <w:lang w:eastAsia="en-US"/>
        </w:rPr>
        <w:t xml:space="preserve">Zamawiający </w:t>
      </w:r>
      <w:r w:rsidR="00740BBF" w:rsidRPr="0000677E">
        <w:rPr>
          <w:rFonts w:ascii="Arial" w:eastAsia="Calibri" w:hAnsi="Arial" w:cs="Arial"/>
          <w:bCs/>
          <w:iCs/>
          <w:sz w:val="22"/>
          <w:szCs w:val="22"/>
          <w:lang w:eastAsia="en-US"/>
        </w:rPr>
        <w:t>wymaga,</w:t>
      </w:r>
      <w:r w:rsidRPr="0000677E">
        <w:rPr>
          <w:rFonts w:ascii="Arial" w:eastAsia="Calibri" w:hAnsi="Arial" w:cs="Arial"/>
          <w:bCs/>
          <w:iCs/>
          <w:sz w:val="22"/>
          <w:szCs w:val="22"/>
          <w:lang w:eastAsia="en-US"/>
        </w:rPr>
        <w:t xml:space="preserve"> aby dane, które będą zawierały dokumenty złożone przez Wykonawcę na potwierdzenie spełniania warunku dotyczącego </w:t>
      </w:r>
      <w:r w:rsidRPr="0000677E">
        <w:rPr>
          <w:rFonts w:ascii="Arial" w:eastAsia="Calibri" w:hAnsi="Arial" w:cs="Arial"/>
          <w:bCs/>
          <w:sz w:val="22"/>
          <w:szCs w:val="22"/>
          <w:lang w:eastAsia="en-US"/>
        </w:rPr>
        <w:t xml:space="preserve">dysponowania odpowiednimi osobami zdolnymi do wykonania zamówienia (w tym m.in. wykaz osób) pozwalały na jednoznaczną ocenę potencjału Wykonawcy. </w:t>
      </w:r>
    </w:p>
    <w:bookmarkEnd w:id="7"/>
    <w:p w14:paraId="13773724" w14:textId="7264AC9E" w:rsidR="00DC29B7" w:rsidRPr="0000677E" w:rsidRDefault="00DC29B7" w:rsidP="009D2C0D">
      <w:pPr>
        <w:pStyle w:val="Akapitzlist"/>
        <w:numPr>
          <w:ilvl w:val="0"/>
          <w:numId w:val="24"/>
        </w:numPr>
        <w:autoSpaceDE w:val="0"/>
        <w:autoSpaceDN w:val="0"/>
        <w:adjustRightInd w:val="0"/>
        <w:spacing w:after="120" w:line="276" w:lineRule="auto"/>
        <w:ind w:left="426" w:hanging="426"/>
        <w:jc w:val="both"/>
        <w:rPr>
          <w:rFonts w:ascii="Arial" w:hAnsi="Arial" w:cs="Arial"/>
          <w:b/>
          <w:bCs/>
          <w:color w:val="000000" w:themeColor="text1"/>
          <w:sz w:val="22"/>
          <w:szCs w:val="22"/>
        </w:rPr>
      </w:pPr>
      <w:r w:rsidRPr="0000677E">
        <w:rPr>
          <w:rFonts w:ascii="Arial" w:hAnsi="Arial" w:cs="Arial"/>
          <w:snapToGrid w:val="0"/>
          <w:sz w:val="22"/>
          <w:szCs w:val="22"/>
        </w:rPr>
        <w:t>W przypadku Podwykonawców – zgodni</w:t>
      </w:r>
      <w:r w:rsidR="00AD09EC">
        <w:rPr>
          <w:rFonts w:ascii="Arial" w:hAnsi="Arial" w:cs="Arial"/>
          <w:snapToGrid w:val="0"/>
          <w:sz w:val="22"/>
          <w:szCs w:val="22"/>
        </w:rPr>
        <w:t xml:space="preserve">e z wymaganiami dla Wykonawcy, </w:t>
      </w:r>
      <w:r w:rsidRPr="0000677E">
        <w:rPr>
          <w:rFonts w:ascii="Arial" w:hAnsi="Arial" w:cs="Arial"/>
          <w:snapToGrid w:val="0"/>
          <w:sz w:val="22"/>
          <w:szCs w:val="22"/>
        </w:rPr>
        <w:t xml:space="preserve">w szczególności aktualne poświadczenia, zaświadczenia oraz </w:t>
      </w:r>
      <w:r w:rsidRPr="0000677E">
        <w:rPr>
          <w:rFonts w:ascii="Arial" w:hAnsi="Arial" w:cs="Arial"/>
          <w:sz w:val="22"/>
          <w:szCs w:val="22"/>
        </w:rPr>
        <w:t>świadectwa</w:t>
      </w:r>
      <w:r w:rsidRPr="0000677E">
        <w:rPr>
          <w:rFonts w:ascii="Arial" w:hAnsi="Arial" w:cs="Arial"/>
          <w:snapToGrid w:val="0"/>
          <w:sz w:val="22"/>
          <w:szCs w:val="22"/>
        </w:rPr>
        <w:t xml:space="preserve"> odpowiednio do zakresu wykonyw</w:t>
      </w:r>
      <w:r w:rsidR="00920265" w:rsidRPr="0000677E">
        <w:rPr>
          <w:rFonts w:ascii="Arial" w:hAnsi="Arial" w:cs="Arial"/>
          <w:snapToGrid w:val="0"/>
          <w:sz w:val="22"/>
          <w:szCs w:val="22"/>
        </w:rPr>
        <w:t xml:space="preserve">anych czynności (tj. określono </w:t>
      </w:r>
      <w:r w:rsidRPr="0000677E">
        <w:rPr>
          <w:rFonts w:ascii="Arial" w:hAnsi="Arial" w:cs="Arial"/>
          <w:snapToGrid w:val="0"/>
          <w:sz w:val="22"/>
          <w:szCs w:val="22"/>
        </w:rPr>
        <w:t>dla Wykonawcy)</w:t>
      </w:r>
      <w:r w:rsidRPr="0000677E">
        <w:rPr>
          <w:rFonts w:ascii="Arial" w:hAnsi="Arial" w:cs="Arial"/>
          <w:sz w:val="22"/>
          <w:szCs w:val="22"/>
        </w:rPr>
        <w:t>.</w:t>
      </w:r>
    </w:p>
    <w:p w14:paraId="5F8B0E75" w14:textId="01303805" w:rsidR="008932EC" w:rsidRPr="0000677E" w:rsidRDefault="00D74F43" w:rsidP="00AD09EC">
      <w:pPr>
        <w:pStyle w:val="Akapitzlist"/>
        <w:spacing w:after="120" w:line="276" w:lineRule="auto"/>
        <w:ind w:left="426" w:hanging="426"/>
        <w:jc w:val="both"/>
        <w:rPr>
          <w:rFonts w:ascii="Arial" w:hAnsi="Arial" w:cs="Arial"/>
          <w:sz w:val="22"/>
          <w:szCs w:val="22"/>
        </w:rPr>
      </w:pPr>
      <w:r w:rsidRPr="0000677E">
        <w:rPr>
          <w:rFonts w:ascii="Arial" w:hAnsi="Arial" w:cs="Arial"/>
          <w:sz w:val="22"/>
          <w:szCs w:val="22"/>
        </w:rPr>
        <w:t xml:space="preserve">     </w:t>
      </w:r>
      <w:r w:rsidR="008201C5" w:rsidRPr="0000677E">
        <w:rPr>
          <w:rFonts w:ascii="Arial" w:hAnsi="Arial" w:cs="Arial"/>
          <w:sz w:val="22"/>
          <w:szCs w:val="22"/>
        </w:rPr>
        <w:t xml:space="preserve"> </w:t>
      </w:r>
      <w:r w:rsidR="00AD09EC">
        <w:rPr>
          <w:rFonts w:ascii="Arial" w:hAnsi="Arial" w:cs="Arial"/>
          <w:sz w:val="22"/>
          <w:szCs w:val="22"/>
        </w:rPr>
        <w:t xml:space="preserve">  </w:t>
      </w:r>
      <w:r w:rsidR="00DC29B7" w:rsidRPr="0000677E">
        <w:rPr>
          <w:rFonts w:ascii="Arial" w:hAnsi="Arial" w:cs="Arial"/>
          <w:sz w:val="22"/>
          <w:szCs w:val="22"/>
        </w:rPr>
        <w:t>Zgodnie z art. 54 ust. 6 ustawy z dnia 5 sierpnia 2010 r. o ochronie info</w:t>
      </w:r>
      <w:r w:rsidR="00C14B89">
        <w:rPr>
          <w:rFonts w:ascii="Arial" w:hAnsi="Arial" w:cs="Arial"/>
          <w:sz w:val="22"/>
          <w:szCs w:val="22"/>
        </w:rPr>
        <w:t>rmacji niejawnych (Dz. U. z 2024 r. poz. 632 z pózn. zm.</w:t>
      </w:r>
      <w:r w:rsidR="00DC29B7" w:rsidRPr="0000677E">
        <w:rPr>
          <w:rFonts w:ascii="Arial" w:hAnsi="Arial" w:cs="Arial"/>
          <w:sz w:val="22"/>
          <w:szCs w:val="22"/>
        </w:rPr>
        <w:t xml:space="preserve">), w </w:t>
      </w:r>
      <w:r w:rsidR="004D1F30" w:rsidRPr="0000677E">
        <w:rPr>
          <w:rFonts w:ascii="Arial" w:hAnsi="Arial" w:cs="Arial"/>
          <w:sz w:val="22"/>
          <w:szCs w:val="22"/>
        </w:rPr>
        <w:t>przypadku,</w:t>
      </w:r>
      <w:r w:rsidR="00DC29B7" w:rsidRPr="0000677E">
        <w:rPr>
          <w:rFonts w:ascii="Arial" w:hAnsi="Arial" w:cs="Arial"/>
          <w:sz w:val="22"/>
          <w:szCs w:val="22"/>
        </w:rPr>
        <w:t xml:space="preserve"> gdy Wykonawca zamierza powierzyć część zamówienia Podwykonawcy, przepisy ust. 1-5 niniejszego artykułu, stosuje się także </w:t>
      </w:r>
      <w:r w:rsidR="00AD09EC">
        <w:rPr>
          <w:rFonts w:ascii="Arial" w:hAnsi="Arial" w:cs="Arial"/>
          <w:sz w:val="22"/>
          <w:szCs w:val="22"/>
        </w:rPr>
        <w:br/>
      </w:r>
      <w:r w:rsidR="00DC29B7" w:rsidRPr="0000677E">
        <w:rPr>
          <w:rFonts w:ascii="Arial" w:hAnsi="Arial" w:cs="Arial"/>
          <w:sz w:val="22"/>
          <w:szCs w:val="22"/>
        </w:rPr>
        <w:t xml:space="preserve">do przedsiębiorców będących Podwykonawcami umów, jeżeli ich wykonanie wiąże </w:t>
      </w:r>
      <w:r w:rsidR="00AD09EC">
        <w:rPr>
          <w:rFonts w:ascii="Arial" w:hAnsi="Arial" w:cs="Arial"/>
          <w:sz w:val="22"/>
          <w:szCs w:val="22"/>
        </w:rPr>
        <w:br/>
      </w:r>
      <w:r w:rsidR="00DC29B7" w:rsidRPr="0000677E">
        <w:rPr>
          <w:rFonts w:ascii="Arial" w:hAnsi="Arial" w:cs="Arial"/>
          <w:sz w:val="22"/>
          <w:szCs w:val="22"/>
        </w:rPr>
        <w:t>się z dostępem</w:t>
      </w:r>
      <w:r w:rsidR="00BA551E" w:rsidRPr="0000677E">
        <w:rPr>
          <w:rFonts w:ascii="Arial" w:hAnsi="Arial" w:cs="Arial"/>
          <w:sz w:val="22"/>
          <w:szCs w:val="22"/>
        </w:rPr>
        <w:t xml:space="preserve"> </w:t>
      </w:r>
      <w:r w:rsidR="00DC29B7" w:rsidRPr="0000677E">
        <w:rPr>
          <w:rFonts w:ascii="Arial" w:hAnsi="Arial" w:cs="Arial"/>
          <w:sz w:val="22"/>
          <w:szCs w:val="22"/>
        </w:rPr>
        <w:t>do informacji niejawnych.</w:t>
      </w:r>
    </w:p>
    <w:p w14:paraId="74B6890D" w14:textId="77777777" w:rsidR="00DC29B7" w:rsidRPr="0000677E" w:rsidRDefault="00AC69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Wykonawcy mogą wspólnie ubiegać się o udzielenie zamówienia.</w:t>
      </w:r>
    </w:p>
    <w:p w14:paraId="19B49CCE" w14:textId="1B3F190B" w:rsidR="00914A01" w:rsidRPr="0000677E" w:rsidRDefault="00AC69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Wykonawcy wspólnie ubiegający się o ud</w:t>
      </w:r>
      <w:r w:rsidR="00750C2C" w:rsidRPr="0000677E">
        <w:rPr>
          <w:rFonts w:ascii="Arial" w:hAnsi="Arial" w:cs="Arial"/>
          <w:bCs/>
          <w:sz w:val="22"/>
          <w:szCs w:val="22"/>
        </w:rPr>
        <w:t xml:space="preserve">zielenie zamówienia ustanawiają </w:t>
      </w:r>
      <w:r w:rsidRPr="0000677E">
        <w:rPr>
          <w:rFonts w:ascii="Arial" w:hAnsi="Arial" w:cs="Arial"/>
          <w:bCs/>
          <w:sz w:val="22"/>
          <w:szCs w:val="22"/>
        </w:rPr>
        <w:t xml:space="preserve">pełnomocnika do reprezentowania ich w postępowaniu o udzielenie zamówienia albo reprezentowania </w:t>
      </w:r>
      <w:r w:rsidR="00AD09EC">
        <w:rPr>
          <w:rFonts w:ascii="Arial" w:hAnsi="Arial" w:cs="Arial"/>
          <w:bCs/>
          <w:sz w:val="22"/>
          <w:szCs w:val="22"/>
        </w:rPr>
        <w:br/>
      </w:r>
      <w:r w:rsidRPr="0000677E">
        <w:rPr>
          <w:rFonts w:ascii="Arial" w:hAnsi="Arial" w:cs="Arial"/>
          <w:bCs/>
          <w:sz w:val="22"/>
          <w:szCs w:val="22"/>
        </w:rPr>
        <w:t>w postępowaniu i zawarcia umowy w sprawie zamówienia publicznego.</w:t>
      </w:r>
    </w:p>
    <w:p w14:paraId="40F03FA9" w14:textId="77777777" w:rsidR="00914A01" w:rsidRPr="0000677E" w:rsidRDefault="00AC69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Przepisy dotyczące Wykonawcy stosuje się odpowiednio do Wykonawców wspólnie ubiegający</w:t>
      </w:r>
      <w:r w:rsidR="0002481C" w:rsidRPr="0000677E">
        <w:rPr>
          <w:rFonts w:ascii="Arial" w:hAnsi="Arial" w:cs="Arial"/>
          <w:bCs/>
          <w:sz w:val="22"/>
          <w:szCs w:val="22"/>
        </w:rPr>
        <w:t>ch się o udzielenie zamówienia.</w:t>
      </w:r>
    </w:p>
    <w:p w14:paraId="5BC71268" w14:textId="77777777" w:rsidR="00914A01" w:rsidRPr="0000677E" w:rsidRDefault="005A0CAE"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J</w:t>
      </w:r>
      <w:r w:rsidR="00AC6954" w:rsidRPr="0000677E">
        <w:rPr>
          <w:rFonts w:ascii="Arial" w:hAnsi="Arial" w:cs="Arial"/>
          <w:bCs/>
          <w:sz w:val="22"/>
          <w:szCs w:val="22"/>
        </w:rPr>
        <w:t xml:space="preserve">eżeli oferta Wykonawców wspólnie ubiegających się o udzielenie zamówienia zostanie wybrana, Zamawiający </w:t>
      </w:r>
      <w:r w:rsidR="006468D5" w:rsidRPr="0000677E">
        <w:rPr>
          <w:rFonts w:ascii="Arial" w:hAnsi="Arial" w:cs="Arial"/>
          <w:bCs/>
          <w:sz w:val="22"/>
          <w:szCs w:val="22"/>
        </w:rPr>
        <w:t>może</w:t>
      </w:r>
      <w:r w:rsidR="00AC6954" w:rsidRPr="0000677E">
        <w:rPr>
          <w:rFonts w:ascii="Arial" w:hAnsi="Arial" w:cs="Arial"/>
          <w:bCs/>
          <w:sz w:val="22"/>
          <w:szCs w:val="22"/>
        </w:rPr>
        <w:t xml:space="preserve"> żądać przed zawarciem umowy w sprawie zamówienia publicznego, umow</w:t>
      </w:r>
      <w:r w:rsidR="00445AC8" w:rsidRPr="0000677E">
        <w:rPr>
          <w:rFonts w:ascii="Arial" w:hAnsi="Arial" w:cs="Arial"/>
          <w:bCs/>
          <w:sz w:val="22"/>
          <w:szCs w:val="22"/>
        </w:rPr>
        <w:t>ę</w:t>
      </w:r>
      <w:r w:rsidR="00AC6954" w:rsidRPr="0000677E">
        <w:rPr>
          <w:rFonts w:ascii="Arial" w:hAnsi="Arial" w:cs="Arial"/>
          <w:bCs/>
          <w:sz w:val="22"/>
          <w:szCs w:val="22"/>
        </w:rPr>
        <w:t xml:space="preserve"> regulują</w:t>
      </w:r>
      <w:r w:rsidR="0002481C" w:rsidRPr="0000677E">
        <w:rPr>
          <w:rFonts w:ascii="Arial" w:hAnsi="Arial" w:cs="Arial"/>
          <w:bCs/>
          <w:sz w:val="22"/>
          <w:szCs w:val="22"/>
        </w:rPr>
        <w:t>c</w:t>
      </w:r>
      <w:r w:rsidR="00445AC8" w:rsidRPr="0000677E">
        <w:rPr>
          <w:rFonts w:ascii="Arial" w:hAnsi="Arial" w:cs="Arial"/>
          <w:bCs/>
          <w:sz w:val="22"/>
          <w:szCs w:val="22"/>
        </w:rPr>
        <w:t>ą</w:t>
      </w:r>
      <w:r w:rsidR="0002481C" w:rsidRPr="0000677E">
        <w:rPr>
          <w:rFonts w:ascii="Arial" w:hAnsi="Arial" w:cs="Arial"/>
          <w:bCs/>
          <w:sz w:val="22"/>
          <w:szCs w:val="22"/>
        </w:rPr>
        <w:t xml:space="preserve"> współpracę tych Wykonawców.</w:t>
      </w:r>
    </w:p>
    <w:p w14:paraId="7F19FBB7" w14:textId="5EB08759" w:rsidR="00914A01" w:rsidRPr="0000677E" w:rsidRDefault="00FA47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Wykonawca może w celu potwierdzenia spełnienia warunków udziału w postępowaniu, </w:t>
      </w:r>
      <w:r w:rsidR="00AD09EC">
        <w:rPr>
          <w:rFonts w:ascii="Arial" w:hAnsi="Arial" w:cs="Arial"/>
          <w:bCs/>
          <w:sz w:val="22"/>
          <w:szCs w:val="22"/>
        </w:rPr>
        <w:br/>
      </w:r>
      <w:r w:rsidRPr="0000677E">
        <w:rPr>
          <w:rFonts w:ascii="Arial" w:hAnsi="Arial" w:cs="Arial"/>
          <w:bCs/>
          <w:sz w:val="22"/>
          <w:szCs w:val="22"/>
        </w:rPr>
        <w:t>w stosownych sytuacjach oraz w odniesieniu do konkretnego zamówienia l</w:t>
      </w:r>
      <w:r w:rsidR="00750C2C" w:rsidRPr="0000677E">
        <w:rPr>
          <w:rFonts w:ascii="Arial" w:hAnsi="Arial" w:cs="Arial"/>
          <w:bCs/>
          <w:sz w:val="22"/>
          <w:szCs w:val="22"/>
        </w:rPr>
        <w:t xml:space="preserve">ub jego </w:t>
      </w:r>
      <w:r w:rsidRPr="0000677E">
        <w:rPr>
          <w:rFonts w:ascii="Arial" w:hAnsi="Arial" w:cs="Arial"/>
          <w:bCs/>
          <w:sz w:val="22"/>
          <w:szCs w:val="22"/>
        </w:rPr>
        <w:t xml:space="preserve">części, polegać na zdolnościach technicznych lub zawodowych lub sytuacji finansowej lub </w:t>
      </w:r>
      <w:r w:rsidRPr="0000677E">
        <w:rPr>
          <w:rFonts w:ascii="Arial" w:hAnsi="Arial" w:cs="Arial"/>
          <w:bCs/>
          <w:sz w:val="22"/>
          <w:szCs w:val="22"/>
        </w:rPr>
        <w:lastRenderedPageBreak/>
        <w:t>ekonomicznej innych podmiotów, niezależnie od charakteru prawnego łączący</w:t>
      </w:r>
      <w:r w:rsidR="0002481C" w:rsidRPr="0000677E">
        <w:rPr>
          <w:rFonts w:ascii="Arial" w:hAnsi="Arial" w:cs="Arial"/>
          <w:bCs/>
          <w:sz w:val="22"/>
          <w:szCs w:val="22"/>
        </w:rPr>
        <w:t>ch go z nim stosunków prawnych.</w:t>
      </w:r>
    </w:p>
    <w:p w14:paraId="22DA96D1" w14:textId="77777777" w:rsidR="00914A01" w:rsidRPr="0000677E" w:rsidRDefault="00FA47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Wykonawca, który polega na </w:t>
      </w:r>
      <w:r w:rsidR="004B7C29" w:rsidRPr="0000677E">
        <w:rPr>
          <w:rFonts w:ascii="Arial" w:hAnsi="Arial" w:cs="Arial"/>
          <w:bCs/>
          <w:sz w:val="22"/>
          <w:szCs w:val="22"/>
        </w:rPr>
        <w:t>zdolnościach</w:t>
      </w:r>
      <w:r w:rsidRPr="0000677E">
        <w:rPr>
          <w:rFonts w:ascii="Arial" w:hAnsi="Arial" w:cs="Arial"/>
          <w:bCs/>
          <w:sz w:val="22"/>
          <w:szCs w:val="22"/>
        </w:rPr>
        <w:t xml:space="preserve"> lub sytuacji innych podmiotów, musi udowodnić Zamawiającemu, że realizując zamówieni</w:t>
      </w:r>
      <w:r w:rsidR="00C00E1D" w:rsidRPr="0000677E">
        <w:rPr>
          <w:rFonts w:ascii="Arial" w:hAnsi="Arial" w:cs="Arial"/>
          <w:bCs/>
          <w:sz w:val="22"/>
          <w:szCs w:val="22"/>
        </w:rPr>
        <w:t>e</w:t>
      </w:r>
      <w:r w:rsidRPr="0000677E">
        <w:rPr>
          <w:rFonts w:ascii="Arial" w:hAnsi="Arial" w:cs="Arial"/>
          <w:bCs/>
          <w:sz w:val="22"/>
          <w:szCs w:val="22"/>
        </w:rPr>
        <w:t>, będzie dysponował niezbędnymi zasobami tych podmiotów, w szczególności przedstawiając zobowiązanie tych podmiotów do oddania mu do dyspozycji niezbędnych zasobów na potrzeby real</w:t>
      </w:r>
      <w:r w:rsidR="0002481C" w:rsidRPr="0000677E">
        <w:rPr>
          <w:rFonts w:ascii="Arial" w:hAnsi="Arial" w:cs="Arial"/>
          <w:bCs/>
          <w:sz w:val="22"/>
          <w:szCs w:val="22"/>
        </w:rPr>
        <w:t>izacji zamówienia.</w:t>
      </w:r>
    </w:p>
    <w:p w14:paraId="36D882CE" w14:textId="77777777" w:rsidR="00914A01" w:rsidRPr="0000677E" w:rsidRDefault="00FA47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ocenia, czy udostępnione Wykonawcy przez inne podmioty zdolności techniczne lub zawodowe lub ich sytuacja finansowa lub ekonomiczna, pozwalają </w:t>
      </w:r>
      <w:r w:rsidR="00F3381D" w:rsidRPr="0000677E">
        <w:rPr>
          <w:rFonts w:ascii="Arial" w:hAnsi="Arial" w:cs="Arial"/>
          <w:bCs/>
          <w:sz w:val="22"/>
          <w:szCs w:val="22"/>
        </w:rPr>
        <w:br/>
      </w:r>
      <w:r w:rsidR="0040697A" w:rsidRPr="0000677E">
        <w:rPr>
          <w:rFonts w:ascii="Arial" w:hAnsi="Arial" w:cs="Arial"/>
          <w:bCs/>
          <w:sz w:val="22"/>
          <w:szCs w:val="22"/>
        </w:rPr>
        <w:t>n</w:t>
      </w:r>
      <w:r w:rsidRPr="0000677E">
        <w:rPr>
          <w:rFonts w:ascii="Arial" w:hAnsi="Arial" w:cs="Arial"/>
          <w:bCs/>
          <w:sz w:val="22"/>
          <w:szCs w:val="22"/>
        </w:rPr>
        <w:t xml:space="preserve">a </w:t>
      </w:r>
      <w:r w:rsidR="004B7C29" w:rsidRPr="0000677E">
        <w:rPr>
          <w:rFonts w:ascii="Arial" w:hAnsi="Arial" w:cs="Arial"/>
          <w:bCs/>
          <w:sz w:val="22"/>
          <w:szCs w:val="22"/>
        </w:rPr>
        <w:t>wykazanie</w:t>
      </w:r>
      <w:r w:rsidR="00C00E1D" w:rsidRPr="0000677E">
        <w:rPr>
          <w:rFonts w:ascii="Arial" w:hAnsi="Arial" w:cs="Arial"/>
          <w:bCs/>
          <w:sz w:val="22"/>
          <w:szCs w:val="22"/>
        </w:rPr>
        <w:t xml:space="preserve"> przez Wykonawcę spełnienia</w:t>
      </w:r>
      <w:r w:rsidRPr="0000677E">
        <w:rPr>
          <w:rFonts w:ascii="Arial" w:hAnsi="Arial" w:cs="Arial"/>
          <w:bCs/>
          <w:sz w:val="22"/>
          <w:szCs w:val="22"/>
        </w:rPr>
        <w:t xml:space="preserve"> warunków udziału w postępowaniu oraz bada, czy nie </w:t>
      </w:r>
      <w:r w:rsidR="00001B5B" w:rsidRPr="0000677E">
        <w:rPr>
          <w:rFonts w:ascii="Arial" w:hAnsi="Arial" w:cs="Arial"/>
          <w:bCs/>
          <w:sz w:val="22"/>
          <w:szCs w:val="22"/>
        </w:rPr>
        <w:t>zachodzą,</w:t>
      </w:r>
      <w:r w:rsidRPr="0000677E">
        <w:rPr>
          <w:rFonts w:ascii="Arial" w:hAnsi="Arial" w:cs="Arial"/>
          <w:bCs/>
          <w:sz w:val="22"/>
          <w:szCs w:val="22"/>
        </w:rPr>
        <w:t xml:space="preserve"> wobec tego podmiotu podstawy do wykluczenia, o których mowa w </w:t>
      </w:r>
      <w:r w:rsidR="00696E61" w:rsidRPr="0000677E">
        <w:rPr>
          <w:rFonts w:ascii="Arial" w:hAnsi="Arial" w:cs="Arial"/>
          <w:color w:val="000000" w:themeColor="text1"/>
          <w:sz w:val="22"/>
          <w:szCs w:val="22"/>
        </w:rPr>
        <w:t>Części</w:t>
      </w:r>
      <w:r w:rsidR="005A0CAE" w:rsidRPr="0000677E">
        <w:rPr>
          <w:rFonts w:ascii="Arial" w:hAnsi="Arial" w:cs="Arial"/>
          <w:color w:val="000000" w:themeColor="text1"/>
          <w:sz w:val="22"/>
          <w:szCs w:val="22"/>
        </w:rPr>
        <w:t xml:space="preserve"> </w:t>
      </w:r>
      <w:r w:rsidR="00696E61" w:rsidRPr="0000677E">
        <w:rPr>
          <w:rFonts w:ascii="Arial" w:hAnsi="Arial" w:cs="Arial"/>
          <w:color w:val="000000" w:themeColor="text1"/>
          <w:sz w:val="22"/>
          <w:szCs w:val="22"/>
        </w:rPr>
        <w:t>X</w:t>
      </w:r>
      <w:r w:rsidR="005A0CAE" w:rsidRPr="0000677E">
        <w:rPr>
          <w:rFonts w:ascii="Arial" w:hAnsi="Arial" w:cs="Arial"/>
          <w:color w:val="000000" w:themeColor="text1"/>
          <w:sz w:val="22"/>
          <w:szCs w:val="22"/>
        </w:rPr>
        <w:t xml:space="preserve"> </w:t>
      </w:r>
      <w:r w:rsidR="00696E61" w:rsidRPr="0000677E">
        <w:rPr>
          <w:rFonts w:ascii="Arial" w:hAnsi="Arial" w:cs="Arial"/>
          <w:color w:val="000000" w:themeColor="text1"/>
          <w:sz w:val="22"/>
          <w:szCs w:val="22"/>
        </w:rPr>
        <w:t>oraz Części</w:t>
      </w:r>
      <w:r w:rsidR="005A0CAE" w:rsidRPr="0000677E">
        <w:rPr>
          <w:rFonts w:ascii="Arial" w:hAnsi="Arial" w:cs="Arial"/>
          <w:color w:val="000000" w:themeColor="text1"/>
          <w:sz w:val="22"/>
          <w:szCs w:val="22"/>
        </w:rPr>
        <w:t xml:space="preserve"> </w:t>
      </w:r>
      <w:r w:rsidR="004217E6" w:rsidRPr="0000677E">
        <w:rPr>
          <w:rFonts w:ascii="Arial" w:hAnsi="Arial" w:cs="Arial"/>
          <w:color w:val="000000" w:themeColor="text1"/>
          <w:sz w:val="22"/>
          <w:szCs w:val="22"/>
        </w:rPr>
        <w:t>XI</w:t>
      </w:r>
      <w:r w:rsidR="005A0CAE" w:rsidRPr="0000677E">
        <w:rPr>
          <w:rFonts w:ascii="Arial" w:hAnsi="Arial" w:cs="Arial"/>
          <w:color w:val="000000" w:themeColor="text1"/>
          <w:sz w:val="22"/>
          <w:szCs w:val="22"/>
        </w:rPr>
        <w:t xml:space="preserve"> SWZ</w:t>
      </w:r>
      <w:r w:rsidR="00122780" w:rsidRPr="0000677E">
        <w:rPr>
          <w:rFonts w:ascii="Arial" w:hAnsi="Arial" w:cs="Arial"/>
          <w:color w:val="000000" w:themeColor="text1"/>
          <w:sz w:val="22"/>
          <w:szCs w:val="22"/>
        </w:rPr>
        <w:t>.</w:t>
      </w:r>
    </w:p>
    <w:p w14:paraId="2B1ED920" w14:textId="77777777" w:rsidR="00914A01" w:rsidRPr="0000677E" w:rsidRDefault="00FA4754"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Wykonawca, który polega na sytuacji finansowej lub</w:t>
      </w:r>
      <w:r w:rsidR="00DE7E76" w:rsidRPr="0000677E">
        <w:rPr>
          <w:rFonts w:ascii="Arial" w:hAnsi="Arial" w:cs="Arial"/>
          <w:bCs/>
          <w:sz w:val="22"/>
          <w:szCs w:val="22"/>
        </w:rPr>
        <w:t xml:space="preserve"> ekonomicznej innych podmiotów, </w:t>
      </w:r>
      <w:r w:rsidRPr="0000677E">
        <w:rPr>
          <w:rFonts w:ascii="Arial" w:hAnsi="Arial" w:cs="Arial"/>
          <w:bCs/>
          <w:sz w:val="22"/>
          <w:szCs w:val="22"/>
        </w:rPr>
        <w:t xml:space="preserve">odpowiada solidarnie z podmiotem, który zobowiązał się do udostępnienia zasobów, </w:t>
      </w:r>
      <w:r w:rsidR="00F3381D" w:rsidRPr="0000677E">
        <w:rPr>
          <w:rFonts w:ascii="Arial" w:hAnsi="Arial" w:cs="Arial"/>
          <w:bCs/>
          <w:sz w:val="22"/>
          <w:szCs w:val="22"/>
        </w:rPr>
        <w:br/>
      </w:r>
      <w:r w:rsidRPr="0000677E">
        <w:rPr>
          <w:rFonts w:ascii="Arial" w:hAnsi="Arial" w:cs="Arial"/>
          <w:bCs/>
          <w:sz w:val="22"/>
          <w:szCs w:val="22"/>
        </w:rPr>
        <w:t xml:space="preserve">za szkodę poniesioną przez Zamawiającego powstałą wskutek </w:t>
      </w:r>
      <w:r w:rsidR="004B7C29" w:rsidRPr="0000677E">
        <w:rPr>
          <w:rFonts w:ascii="Arial" w:hAnsi="Arial" w:cs="Arial"/>
          <w:bCs/>
          <w:sz w:val="22"/>
          <w:szCs w:val="22"/>
        </w:rPr>
        <w:t>nieudostępnienia</w:t>
      </w:r>
      <w:r w:rsidR="00213F81" w:rsidRPr="0000677E">
        <w:rPr>
          <w:rFonts w:ascii="Arial" w:hAnsi="Arial" w:cs="Arial"/>
          <w:bCs/>
          <w:sz w:val="22"/>
          <w:szCs w:val="22"/>
        </w:rPr>
        <w:t xml:space="preserve"> </w:t>
      </w:r>
      <w:r w:rsidRPr="0000677E">
        <w:rPr>
          <w:rFonts w:ascii="Arial" w:hAnsi="Arial" w:cs="Arial"/>
          <w:bCs/>
          <w:sz w:val="22"/>
          <w:szCs w:val="22"/>
        </w:rPr>
        <w:t>tych zasobów, chyba że za nieudostęp</w:t>
      </w:r>
      <w:r w:rsidR="0002481C" w:rsidRPr="0000677E">
        <w:rPr>
          <w:rFonts w:ascii="Arial" w:hAnsi="Arial" w:cs="Arial"/>
          <w:bCs/>
          <w:sz w:val="22"/>
          <w:szCs w:val="22"/>
        </w:rPr>
        <w:t>nienie zasobów nie ponosi winy.</w:t>
      </w:r>
    </w:p>
    <w:p w14:paraId="597C749E" w14:textId="77777777" w:rsidR="008A2183" w:rsidRPr="0000677E" w:rsidRDefault="004B7C29" w:rsidP="00C348A8">
      <w:pPr>
        <w:pStyle w:val="Akapitzlist"/>
        <w:numPr>
          <w:ilvl w:val="0"/>
          <w:numId w:val="20"/>
        </w:numPr>
        <w:spacing w:after="40" w:line="276" w:lineRule="auto"/>
        <w:ind w:left="426" w:hanging="426"/>
        <w:jc w:val="both"/>
        <w:rPr>
          <w:rFonts w:ascii="Arial" w:hAnsi="Arial" w:cs="Arial"/>
          <w:bCs/>
          <w:sz w:val="22"/>
          <w:szCs w:val="22"/>
        </w:rPr>
      </w:pPr>
      <w:r w:rsidRPr="0000677E">
        <w:rPr>
          <w:rFonts w:ascii="Arial" w:hAnsi="Arial" w:cs="Arial"/>
          <w:bCs/>
          <w:sz w:val="22"/>
          <w:szCs w:val="22"/>
        </w:rPr>
        <w:t>Jeżeli zdolności techniczne lub zawodowe lub sytuacja ekonomiczna lub finansowa, podmiotu, o który</w:t>
      </w:r>
      <w:r w:rsidR="00670AED" w:rsidRPr="0000677E">
        <w:rPr>
          <w:rFonts w:ascii="Arial" w:hAnsi="Arial" w:cs="Arial"/>
          <w:bCs/>
          <w:sz w:val="22"/>
          <w:szCs w:val="22"/>
        </w:rPr>
        <w:t>ch</w:t>
      </w:r>
      <w:r w:rsidRPr="0000677E">
        <w:rPr>
          <w:rFonts w:ascii="Arial" w:hAnsi="Arial" w:cs="Arial"/>
          <w:bCs/>
          <w:sz w:val="22"/>
          <w:szCs w:val="22"/>
        </w:rPr>
        <w:t xml:space="preserve"> mowa </w:t>
      </w:r>
      <w:r w:rsidR="005A0CAE" w:rsidRPr="0000677E">
        <w:rPr>
          <w:rFonts w:ascii="Arial" w:hAnsi="Arial" w:cs="Arial"/>
          <w:bCs/>
          <w:sz w:val="22"/>
          <w:szCs w:val="22"/>
        </w:rPr>
        <w:t xml:space="preserve">w </w:t>
      </w:r>
      <w:r w:rsidR="004217E6" w:rsidRPr="0000677E">
        <w:rPr>
          <w:rFonts w:ascii="Arial" w:hAnsi="Arial" w:cs="Arial"/>
          <w:bCs/>
          <w:color w:val="000000" w:themeColor="text1"/>
          <w:sz w:val="22"/>
          <w:szCs w:val="22"/>
        </w:rPr>
        <w:t>Części X</w:t>
      </w:r>
      <w:r w:rsidR="007D68EE" w:rsidRPr="0000677E">
        <w:rPr>
          <w:rFonts w:ascii="Arial" w:hAnsi="Arial" w:cs="Arial"/>
          <w:bCs/>
          <w:color w:val="000000" w:themeColor="text1"/>
          <w:sz w:val="22"/>
          <w:szCs w:val="22"/>
        </w:rPr>
        <w:t xml:space="preserve"> p</w:t>
      </w:r>
      <w:r w:rsidR="004217E6" w:rsidRPr="0000677E">
        <w:rPr>
          <w:rFonts w:ascii="Arial" w:hAnsi="Arial" w:cs="Arial"/>
          <w:bCs/>
          <w:color w:val="000000" w:themeColor="text1"/>
          <w:sz w:val="22"/>
          <w:szCs w:val="22"/>
        </w:rPr>
        <w:t>kt 2</w:t>
      </w:r>
      <w:r w:rsidR="003F7968" w:rsidRPr="0000677E">
        <w:rPr>
          <w:rFonts w:ascii="Arial" w:hAnsi="Arial" w:cs="Arial"/>
          <w:bCs/>
          <w:color w:val="000000" w:themeColor="text1"/>
          <w:sz w:val="22"/>
          <w:szCs w:val="22"/>
        </w:rPr>
        <w:t>.3</w:t>
      </w:r>
      <w:r w:rsidR="00847FE5" w:rsidRPr="0000677E">
        <w:rPr>
          <w:rFonts w:ascii="Arial" w:hAnsi="Arial" w:cs="Arial"/>
          <w:bCs/>
          <w:color w:val="000000" w:themeColor="text1"/>
          <w:sz w:val="22"/>
          <w:szCs w:val="22"/>
        </w:rPr>
        <w:t xml:space="preserve">. </w:t>
      </w:r>
      <w:r w:rsidR="00F13B4A" w:rsidRPr="0000677E">
        <w:rPr>
          <w:rFonts w:ascii="Arial" w:hAnsi="Arial" w:cs="Arial"/>
          <w:bCs/>
          <w:color w:val="000000" w:themeColor="text1"/>
          <w:sz w:val="22"/>
          <w:szCs w:val="22"/>
        </w:rPr>
        <w:t>SWZ</w:t>
      </w:r>
      <w:r w:rsidRPr="0000677E">
        <w:rPr>
          <w:rFonts w:ascii="Arial" w:hAnsi="Arial" w:cs="Arial"/>
          <w:bCs/>
          <w:color w:val="000000" w:themeColor="text1"/>
          <w:sz w:val="22"/>
          <w:szCs w:val="22"/>
        </w:rPr>
        <w:t xml:space="preserve">, </w:t>
      </w:r>
      <w:r w:rsidRPr="0000677E">
        <w:rPr>
          <w:rFonts w:ascii="Arial" w:hAnsi="Arial" w:cs="Arial"/>
          <w:bCs/>
          <w:sz w:val="22"/>
          <w:szCs w:val="22"/>
        </w:rPr>
        <w:t>nie potwierdzają spełnienia przez Wykonawcę warunków udziału w postępowaniu lub zachodzą wobec tych podmiotów podstawy wykluczenia, Zamawiający żąda, aby Wykonawca w terminie określonym przez Zamawiając</w:t>
      </w:r>
      <w:r w:rsidR="008A2183" w:rsidRPr="0000677E">
        <w:rPr>
          <w:rFonts w:ascii="Arial" w:hAnsi="Arial" w:cs="Arial"/>
          <w:bCs/>
          <w:sz w:val="22"/>
          <w:szCs w:val="22"/>
        </w:rPr>
        <w:t>ego:</w:t>
      </w:r>
    </w:p>
    <w:p w14:paraId="1692C2FE" w14:textId="77777777" w:rsidR="008A2183" w:rsidRPr="0000677E" w:rsidRDefault="004B7C29" w:rsidP="00C348A8">
      <w:pPr>
        <w:pStyle w:val="Akapitzlist"/>
        <w:numPr>
          <w:ilvl w:val="1"/>
          <w:numId w:val="20"/>
        </w:numPr>
        <w:spacing w:line="276" w:lineRule="auto"/>
        <w:ind w:left="993" w:hanging="284"/>
        <w:jc w:val="both"/>
        <w:rPr>
          <w:rFonts w:ascii="Arial" w:hAnsi="Arial" w:cs="Arial"/>
          <w:bCs/>
          <w:sz w:val="22"/>
          <w:szCs w:val="22"/>
        </w:rPr>
      </w:pPr>
      <w:r w:rsidRPr="0000677E">
        <w:rPr>
          <w:rFonts w:ascii="Arial" w:hAnsi="Arial" w:cs="Arial"/>
          <w:bCs/>
          <w:sz w:val="22"/>
          <w:szCs w:val="22"/>
        </w:rPr>
        <w:t>zastąpił ten podmiot innym podmiotem lub podmiotami lub</w:t>
      </w:r>
    </w:p>
    <w:p w14:paraId="174F4BD7" w14:textId="77777777" w:rsidR="008F0FCD" w:rsidRPr="0000677E" w:rsidRDefault="004B7C29" w:rsidP="00C348A8">
      <w:pPr>
        <w:pStyle w:val="Akapitzlist"/>
        <w:numPr>
          <w:ilvl w:val="1"/>
          <w:numId w:val="20"/>
        </w:numPr>
        <w:spacing w:after="120" w:line="276" w:lineRule="auto"/>
        <w:ind w:left="993" w:hanging="284"/>
        <w:jc w:val="both"/>
        <w:rPr>
          <w:rFonts w:ascii="Arial" w:hAnsi="Arial" w:cs="Arial"/>
          <w:bCs/>
          <w:color w:val="000000" w:themeColor="text1"/>
          <w:sz w:val="22"/>
          <w:szCs w:val="22"/>
        </w:rPr>
      </w:pPr>
      <w:r w:rsidRPr="0000677E">
        <w:rPr>
          <w:rFonts w:ascii="Arial" w:hAnsi="Arial" w:cs="Arial"/>
          <w:bCs/>
          <w:sz w:val="22"/>
          <w:szCs w:val="22"/>
        </w:rPr>
        <w:t>zobowiązał się do osobistego wykonania odpowie</w:t>
      </w:r>
      <w:r w:rsidR="008A2183" w:rsidRPr="0000677E">
        <w:rPr>
          <w:rFonts w:ascii="Arial" w:hAnsi="Arial" w:cs="Arial"/>
          <w:bCs/>
          <w:sz w:val="22"/>
          <w:szCs w:val="22"/>
        </w:rPr>
        <w:t>dniej części zamówienia,</w:t>
      </w:r>
      <w:r w:rsidR="00D74F43" w:rsidRPr="0000677E">
        <w:rPr>
          <w:rFonts w:ascii="Arial" w:hAnsi="Arial" w:cs="Arial"/>
          <w:bCs/>
          <w:sz w:val="22"/>
          <w:szCs w:val="22"/>
        </w:rPr>
        <w:t xml:space="preserve"> </w:t>
      </w:r>
      <w:r w:rsidR="008A2183" w:rsidRPr="0000677E">
        <w:rPr>
          <w:rFonts w:ascii="Arial" w:hAnsi="Arial" w:cs="Arial"/>
          <w:bCs/>
          <w:sz w:val="22"/>
          <w:szCs w:val="22"/>
        </w:rPr>
        <w:t xml:space="preserve">jeżeli </w:t>
      </w:r>
      <w:r w:rsidRPr="0000677E">
        <w:rPr>
          <w:rFonts w:ascii="Arial" w:hAnsi="Arial" w:cs="Arial"/>
          <w:bCs/>
          <w:sz w:val="22"/>
          <w:szCs w:val="22"/>
        </w:rPr>
        <w:t xml:space="preserve">wykaże zdolności techniczne lub zawodowe lub sytuację finansową lub ekonomiczną, o których mowa </w:t>
      </w:r>
      <w:r w:rsidR="000B2331" w:rsidRPr="0000677E">
        <w:rPr>
          <w:rFonts w:ascii="Arial" w:hAnsi="Arial" w:cs="Arial"/>
          <w:bCs/>
          <w:sz w:val="22"/>
          <w:szCs w:val="22"/>
        </w:rPr>
        <w:t xml:space="preserve">w </w:t>
      </w:r>
      <w:r w:rsidR="00670AED" w:rsidRPr="0000677E">
        <w:rPr>
          <w:rFonts w:ascii="Arial" w:hAnsi="Arial" w:cs="Arial"/>
          <w:bCs/>
          <w:color w:val="000000" w:themeColor="text1"/>
          <w:sz w:val="22"/>
          <w:szCs w:val="22"/>
        </w:rPr>
        <w:t>Części X pkt 2.</w:t>
      </w:r>
      <w:r w:rsidR="003F7968" w:rsidRPr="0000677E">
        <w:rPr>
          <w:rFonts w:ascii="Arial" w:hAnsi="Arial" w:cs="Arial"/>
          <w:bCs/>
          <w:color w:val="000000" w:themeColor="text1"/>
          <w:sz w:val="22"/>
          <w:szCs w:val="22"/>
        </w:rPr>
        <w:t>3</w:t>
      </w:r>
      <w:r w:rsidR="00847FE5" w:rsidRPr="0000677E">
        <w:rPr>
          <w:rFonts w:ascii="Arial" w:hAnsi="Arial" w:cs="Arial"/>
          <w:bCs/>
          <w:color w:val="000000" w:themeColor="text1"/>
          <w:sz w:val="22"/>
          <w:szCs w:val="22"/>
        </w:rPr>
        <w:t xml:space="preserve"> </w:t>
      </w:r>
      <w:r w:rsidR="00670AED" w:rsidRPr="0000677E">
        <w:rPr>
          <w:rFonts w:ascii="Arial" w:hAnsi="Arial" w:cs="Arial"/>
          <w:bCs/>
          <w:color w:val="000000" w:themeColor="text1"/>
          <w:sz w:val="22"/>
          <w:szCs w:val="22"/>
        </w:rPr>
        <w:t>SWZ</w:t>
      </w:r>
      <w:r w:rsidR="008F0FCD" w:rsidRPr="0000677E">
        <w:rPr>
          <w:rFonts w:ascii="Arial" w:hAnsi="Arial" w:cs="Arial"/>
          <w:bCs/>
          <w:color w:val="000000" w:themeColor="text1"/>
          <w:sz w:val="22"/>
          <w:szCs w:val="22"/>
        </w:rPr>
        <w:t>.</w:t>
      </w:r>
    </w:p>
    <w:p w14:paraId="581D281C" w14:textId="33E8D91B" w:rsidR="004B7C29" w:rsidRPr="0000677E" w:rsidRDefault="004B7C29"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W celu </w:t>
      </w:r>
      <w:r w:rsidR="00001B5B" w:rsidRPr="0000677E">
        <w:rPr>
          <w:rFonts w:ascii="Arial" w:hAnsi="Arial" w:cs="Arial"/>
          <w:bCs/>
          <w:sz w:val="22"/>
          <w:szCs w:val="22"/>
        </w:rPr>
        <w:t>oceny</w:t>
      </w:r>
      <w:r w:rsidRPr="0000677E">
        <w:rPr>
          <w:rFonts w:ascii="Arial" w:hAnsi="Arial" w:cs="Arial"/>
          <w:bCs/>
          <w:sz w:val="22"/>
          <w:szCs w:val="22"/>
        </w:rPr>
        <w:t xml:space="preserve"> czy Wykonawca polegając na zdolnościach lub sytuacji innych podmiotów na zasadach określonych </w:t>
      </w:r>
      <w:r w:rsidRPr="0000677E">
        <w:rPr>
          <w:rFonts w:ascii="Arial" w:hAnsi="Arial" w:cs="Arial"/>
          <w:bCs/>
          <w:color w:val="000000" w:themeColor="text1"/>
          <w:sz w:val="22"/>
          <w:szCs w:val="22"/>
        </w:rPr>
        <w:t xml:space="preserve">w </w:t>
      </w:r>
      <w:r w:rsidR="00701BAB">
        <w:rPr>
          <w:rFonts w:ascii="Arial" w:hAnsi="Arial" w:cs="Arial"/>
          <w:bCs/>
          <w:color w:val="000000" w:themeColor="text1"/>
          <w:sz w:val="22"/>
          <w:szCs w:val="22"/>
        </w:rPr>
        <w:t>Dziale 4</w:t>
      </w:r>
      <w:r w:rsidR="006E28D5" w:rsidRPr="0000677E">
        <w:rPr>
          <w:rFonts w:ascii="Arial" w:hAnsi="Arial" w:cs="Arial"/>
          <w:bCs/>
          <w:color w:val="000000" w:themeColor="text1"/>
          <w:sz w:val="22"/>
          <w:szCs w:val="22"/>
        </w:rPr>
        <w:t xml:space="preserve"> </w:t>
      </w:r>
      <w:r w:rsidR="00E92EF0" w:rsidRPr="0000677E">
        <w:rPr>
          <w:rFonts w:ascii="Arial" w:hAnsi="Arial" w:cs="Arial"/>
          <w:color w:val="000000" w:themeColor="text1"/>
          <w:sz w:val="22"/>
          <w:szCs w:val="22"/>
        </w:rPr>
        <w:t>§1</w:t>
      </w:r>
      <w:r w:rsidR="007B7794" w:rsidRPr="0000677E">
        <w:rPr>
          <w:rFonts w:ascii="Arial" w:hAnsi="Arial" w:cs="Arial"/>
          <w:color w:val="000000" w:themeColor="text1"/>
          <w:sz w:val="22"/>
          <w:szCs w:val="22"/>
        </w:rPr>
        <w:t>0</w:t>
      </w:r>
      <w:r w:rsidR="00E92EF0" w:rsidRPr="0000677E">
        <w:rPr>
          <w:rFonts w:ascii="Arial" w:hAnsi="Arial" w:cs="Arial"/>
          <w:color w:val="000000" w:themeColor="text1"/>
          <w:sz w:val="22"/>
          <w:szCs w:val="22"/>
        </w:rPr>
        <w:t xml:space="preserve"> </w:t>
      </w:r>
      <w:r w:rsidR="004D1F30" w:rsidRPr="0000677E">
        <w:rPr>
          <w:rFonts w:ascii="Arial" w:hAnsi="Arial" w:cs="Arial"/>
          <w:color w:val="000000" w:themeColor="text1"/>
          <w:sz w:val="22"/>
          <w:szCs w:val="22"/>
        </w:rPr>
        <w:t>ust</w:t>
      </w:r>
      <w:r w:rsidR="007B7794" w:rsidRPr="0000677E">
        <w:rPr>
          <w:rFonts w:ascii="Arial" w:hAnsi="Arial" w:cs="Arial"/>
          <w:color w:val="000000" w:themeColor="text1"/>
          <w:sz w:val="22"/>
          <w:szCs w:val="22"/>
        </w:rPr>
        <w:t xml:space="preserve">. </w:t>
      </w:r>
      <w:r w:rsidR="00701BAB">
        <w:rPr>
          <w:rFonts w:ascii="Arial" w:hAnsi="Arial" w:cs="Arial"/>
          <w:color w:val="000000" w:themeColor="text1"/>
          <w:sz w:val="22"/>
          <w:szCs w:val="22"/>
        </w:rPr>
        <w:t>11</w:t>
      </w:r>
      <w:r w:rsidR="00E92EF0" w:rsidRPr="0000677E">
        <w:rPr>
          <w:rFonts w:ascii="Arial" w:hAnsi="Arial" w:cs="Arial"/>
          <w:color w:val="000000" w:themeColor="text1"/>
          <w:sz w:val="22"/>
          <w:szCs w:val="22"/>
        </w:rPr>
        <w:t xml:space="preserve"> </w:t>
      </w:r>
      <w:r w:rsidR="00E92EF0" w:rsidRPr="0000677E">
        <w:rPr>
          <w:rFonts w:ascii="Arial" w:hAnsi="Arial" w:cs="Arial"/>
          <w:sz w:val="22"/>
          <w:szCs w:val="22"/>
        </w:rPr>
        <w:t>Regulaminu</w:t>
      </w:r>
      <w:r w:rsidRPr="0000677E">
        <w:rPr>
          <w:rFonts w:ascii="Arial" w:hAnsi="Arial" w:cs="Arial"/>
          <w:bCs/>
          <w:sz w:val="22"/>
          <w:szCs w:val="22"/>
        </w:rPr>
        <w:t xml:space="preserve">, będzie dysponował </w:t>
      </w:r>
      <w:r w:rsidR="00C97F69" w:rsidRPr="0000677E">
        <w:rPr>
          <w:rFonts w:ascii="Arial" w:hAnsi="Arial" w:cs="Arial"/>
          <w:bCs/>
          <w:sz w:val="22"/>
          <w:szCs w:val="22"/>
        </w:rPr>
        <w:t>niezbędnymi zasobami w stopniu umożliwiającym należyte wykonanie zamówienia publicznego</w:t>
      </w:r>
      <w:r w:rsidR="00E92EF0" w:rsidRPr="0000677E">
        <w:rPr>
          <w:rFonts w:ascii="Arial" w:hAnsi="Arial" w:cs="Arial"/>
          <w:bCs/>
          <w:sz w:val="22"/>
          <w:szCs w:val="22"/>
        </w:rPr>
        <w:t xml:space="preserve"> </w:t>
      </w:r>
      <w:r w:rsidR="00C97F69" w:rsidRPr="0000677E">
        <w:rPr>
          <w:rFonts w:ascii="Arial" w:hAnsi="Arial" w:cs="Arial"/>
          <w:bCs/>
          <w:sz w:val="22"/>
          <w:szCs w:val="22"/>
        </w:rPr>
        <w:t>oraz oceny, czy stosunek łączący Wykonawcę z tymi podmiotami gwarantuje rzeczywisty dostęp do ich zasobów, Zamawiający może żądać dokumentów, które określają w szczególności:</w:t>
      </w:r>
    </w:p>
    <w:p w14:paraId="71988C11" w14:textId="77777777" w:rsidR="008A2183" w:rsidRPr="0000677E" w:rsidRDefault="005D01DB" w:rsidP="00C348A8">
      <w:pPr>
        <w:pStyle w:val="Akapitzlist"/>
        <w:numPr>
          <w:ilvl w:val="1"/>
          <w:numId w:val="20"/>
        </w:numPr>
        <w:spacing w:line="276" w:lineRule="auto"/>
        <w:ind w:left="993" w:hanging="142"/>
        <w:jc w:val="both"/>
        <w:rPr>
          <w:rFonts w:ascii="Arial" w:hAnsi="Arial" w:cs="Arial"/>
          <w:bCs/>
          <w:sz w:val="22"/>
          <w:szCs w:val="22"/>
        </w:rPr>
      </w:pPr>
      <w:r w:rsidRPr="0000677E">
        <w:rPr>
          <w:rFonts w:ascii="Arial" w:hAnsi="Arial" w:cs="Arial"/>
          <w:bCs/>
          <w:sz w:val="22"/>
          <w:szCs w:val="22"/>
        </w:rPr>
        <w:t>zakres dostępnych Wykonawcy zasobów innego podmiotu;</w:t>
      </w:r>
    </w:p>
    <w:p w14:paraId="04425679" w14:textId="1C55DBE2" w:rsidR="008A2183" w:rsidRPr="0000677E" w:rsidRDefault="005D01DB" w:rsidP="00C348A8">
      <w:pPr>
        <w:pStyle w:val="Akapitzlist"/>
        <w:numPr>
          <w:ilvl w:val="1"/>
          <w:numId w:val="20"/>
        </w:numPr>
        <w:spacing w:line="276" w:lineRule="auto"/>
        <w:ind w:left="993" w:hanging="142"/>
        <w:jc w:val="both"/>
        <w:rPr>
          <w:rFonts w:ascii="Arial" w:hAnsi="Arial" w:cs="Arial"/>
          <w:bCs/>
          <w:sz w:val="22"/>
          <w:szCs w:val="22"/>
        </w:rPr>
      </w:pPr>
      <w:r w:rsidRPr="0000677E">
        <w:rPr>
          <w:rFonts w:ascii="Arial" w:hAnsi="Arial" w:cs="Arial"/>
          <w:bCs/>
          <w:sz w:val="22"/>
          <w:szCs w:val="22"/>
        </w:rPr>
        <w:t>sposób wykorzystania zasobów in</w:t>
      </w:r>
      <w:r w:rsidR="008A2183" w:rsidRPr="0000677E">
        <w:rPr>
          <w:rFonts w:ascii="Arial" w:hAnsi="Arial" w:cs="Arial"/>
          <w:bCs/>
          <w:sz w:val="22"/>
          <w:szCs w:val="22"/>
        </w:rPr>
        <w:t>n</w:t>
      </w:r>
      <w:r w:rsidR="002B7D9C" w:rsidRPr="0000677E">
        <w:rPr>
          <w:rFonts w:ascii="Arial" w:hAnsi="Arial" w:cs="Arial"/>
          <w:bCs/>
          <w:sz w:val="22"/>
          <w:szCs w:val="22"/>
        </w:rPr>
        <w:t xml:space="preserve">ego podmiotu, przez Wykonawcę, </w:t>
      </w:r>
      <w:r w:rsidR="0000677E" w:rsidRPr="0000677E">
        <w:rPr>
          <w:rFonts w:ascii="Arial" w:hAnsi="Arial" w:cs="Arial"/>
          <w:bCs/>
          <w:sz w:val="22"/>
          <w:szCs w:val="22"/>
        </w:rPr>
        <w:br/>
      </w:r>
      <w:r w:rsidRPr="0000677E">
        <w:rPr>
          <w:rFonts w:ascii="Arial" w:hAnsi="Arial" w:cs="Arial"/>
          <w:bCs/>
          <w:sz w:val="22"/>
          <w:szCs w:val="22"/>
        </w:rPr>
        <w:t>przy wykonywaniu zamówienia publicznego;</w:t>
      </w:r>
    </w:p>
    <w:p w14:paraId="7FFC21D1" w14:textId="77777777" w:rsidR="008A2183" w:rsidRPr="0000677E" w:rsidRDefault="005D01DB" w:rsidP="00C348A8">
      <w:pPr>
        <w:pStyle w:val="Akapitzlist"/>
        <w:numPr>
          <w:ilvl w:val="1"/>
          <w:numId w:val="20"/>
        </w:numPr>
        <w:spacing w:line="276" w:lineRule="auto"/>
        <w:ind w:left="993" w:hanging="142"/>
        <w:jc w:val="both"/>
        <w:rPr>
          <w:rFonts w:ascii="Arial" w:hAnsi="Arial" w:cs="Arial"/>
          <w:bCs/>
          <w:sz w:val="22"/>
          <w:szCs w:val="22"/>
        </w:rPr>
      </w:pPr>
      <w:r w:rsidRPr="0000677E">
        <w:rPr>
          <w:rFonts w:ascii="Arial" w:hAnsi="Arial" w:cs="Arial"/>
          <w:bCs/>
          <w:sz w:val="22"/>
          <w:szCs w:val="22"/>
        </w:rPr>
        <w:t>zakres i okres udziału innego podmiotu przy wyko</w:t>
      </w:r>
      <w:r w:rsidR="007F5722" w:rsidRPr="0000677E">
        <w:rPr>
          <w:rFonts w:ascii="Arial" w:hAnsi="Arial" w:cs="Arial"/>
          <w:bCs/>
          <w:sz w:val="22"/>
          <w:szCs w:val="22"/>
        </w:rPr>
        <w:t>nywaniu zamówienia publicznego;</w:t>
      </w:r>
    </w:p>
    <w:p w14:paraId="06AA422B" w14:textId="243986C0" w:rsidR="008F0FCD" w:rsidRPr="0000677E" w:rsidRDefault="005D01DB" w:rsidP="00C348A8">
      <w:pPr>
        <w:pStyle w:val="Akapitzlist"/>
        <w:numPr>
          <w:ilvl w:val="1"/>
          <w:numId w:val="20"/>
        </w:numPr>
        <w:spacing w:after="120" w:line="276" w:lineRule="auto"/>
        <w:ind w:left="993" w:hanging="142"/>
        <w:jc w:val="both"/>
        <w:rPr>
          <w:rFonts w:ascii="Arial" w:hAnsi="Arial" w:cs="Arial"/>
          <w:bCs/>
          <w:sz w:val="22"/>
          <w:szCs w:val="22"/>
        </w:rPr>
      </w:pPr>
      <w:r w:rsidRPr="0000677E">
        <w:rPr>
          <w:rFonts w:ascii="Arial" w:hAnsi="Arial" w:cs="Arial"/>
          <w:bCs/>
          <w:sz w:val="22"/>
          <w:szCs w:val="22"/>
        </w:rPr>
        <w:t xml:space="preserve">czy </w:t>
      </w:r>
      <w:r w:rsidR="00001B5B" w:rsidRPr="0000677E">
        <w:rPr>
          <w:rFonts w:ascii="Arial" w:hAnsi="Arial" w:cs="Arial"/>
          <w:bCs/>
          <w:sz w:val="22"/>
          <w:szCs w:val="22"/>
        </w:rPr>
        <w:t>podmiot, na</w:t>
      </w:r>
      <w:r w:rsidRPr="0000677E">
        <w:rPr>
          <w:rFonts w:ascii="Arial" w:hAnsi="Arial" w:cs="Arial"/>
          <w:bCs/>
          <w:sz w:val="22"/>
          <w:szCs w:val="22"/>
        </w:rPr>
        <w:t xml:space="preserve"> zdolnościach którego Wykonawca polega w odniesieniu </w:t>
      </w:r>
      <w:r w:rsidR="00CC24D3">
        <w:rPr>
          <w:rFonts w:ascii="Arial" w:hAnsi="Arial" w:cs="Arial"/>
          <w:bCs/>
          <w:sz w:val="22"/>
          <w:szCs w:val="22"/>
        </w:rPr>
        <w:br/>
      </w:r>
      <w:r w:rsidRPr="0000677E">
        <w:rPr>
          <w:rFonts w:ascii="Arial" w:hAnsi="Arial" w:cs="Arial"/>
          <w:bCs/>
          <w:sz w:val="22"/>
          <w:szCs w:val="22"/>
        </w:rPr>
        <w:t>do warunków udziału w postępowaniu dotyczących wykształcenia, kwalifikacji zawodowych lub doświadczenia, zrealizuje usługi, który</w:t>
      </w:r>
      <w:r w:rsidR="008F0FCD" w:rsidRPr="0000677E">
        <w:rPr>
          <w:rFonts w:ascii="Arial" w:hAnsi="Arial" w:cs="Arial"/>
          <w:bCs/>
          <w:sz w:val="22"/>
          <w:szCs w:val="22"/>
        </w:rPr>
        <w:t>ch wskazanie zdolności dotyczą.</w:t>
      </w:r>
    </w:p>
    <w:p w14:paraId="4CB92D2F" w14:textId="4E493B6C" w:rsidR="008F0FCD" w:rsidRPr="0000677E" w:rsidRDefault="0053301C"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żąda od Wykonawcy, który polega na zdolnościach lub sytuacji innych podmiotów przedstawienia w odniesieniu do tych podmiotów dokumentów wymienionych </w:t>
      </w:r>
      <w:r w:rsidR="001006F6" w:rsidRPr="0000677E">
        <w:rPr>
          <w:rFonts w:ascii="Arial" w:hAnsi="Arial" w:cs="Arial"/>
          <w:bCs/>
          <w:sz w:val="22"/>
          <w:szCs w:val="22"/>
        </w:rPr>
        <w:br/>
      </w:r>
      <w:r w:rsidR="005A0CAE" w:rsidRPr="0000677E">
        <w:rPr>
          <w:rFonts w:ascii="Arial" w:hAnsi="Arial" w:cs="Arial"/>
          <w:sz w:val="22"/>
          <w:szCs w:val="22"/>
        </w:rPr>
        <w:t xml:space="preserve">w </w:t>
      </w:r>
      <w:r w:rsidR="00DA5724" w:rsidRPr="0000677E">
        <w:rPr>
          <w:rFonts w:ascii="Arial" w:hAnsi="Arial" w:cs="Arial"/>
          <w:color w:val="000000" w:themeColor="text1"/>
          <w:sz w:val="22"/>
          <w:szCs w:val="22"/>
        </w:rPr>
        <w:t>Części XII pkt</w:t>
      </w:r>
      <w:r w:rsidR="00341096" w:rsidRPr="0000677E">
        <w:rPr>
          <w:rFonts w:ascii="Arial" w:hAnsi="Arial" w:cs="Arial"/>
          <w:color w:val="000000" w:themeColor="text1"/>
          <w:sz w:val="22"/>
          <w:szCs w:val="22"/>
        </w:rPr>
        <w:t xml:space="preserve">. </w:t>
      </w:r>
      <w:r w:rsidR="00847FE5" w:rsidRPr="0000677E">
        <w:rPr>
          <w:rFonts w:ascii="Arial" w:hAnsi="Arial" w:cs="Arial"/>
          <w:color w:val="000000" w:themeColor="text1"/>
          <w:sz w:val="22"/>
          <w:szCs w:val="22"/>
        </w:rPr>
        <w:t>6</w:t>
      </w:r>
      <w:r w:rsidR="0000677E" w:rsidRPr="0000677E">
        <w:rPr>
          <w:rFonts w:ascii="Arial" w:hAnsi="Arial" w:cs="Arial"/>
          <w:color w:val="000000" w:themeColor="text1"/>
          <w:sz w:val="22"/>
          <w:szCs w:val="22"/>
        </w:rPr>
        <w:t xml:space="preserve">.1 oraz </w:t>
      </w:r>
      <w:r w:rsidR="00847FE5" w:rsidRPr="0000677E">
        <w:rPr>
          <w:rFonts w:ascii="Arial" w:hAnsi="Arial" w:cs="Arial"/>
          <w:color w:val="000000" w:themeColor="text1"/>
          <w:sz w:val="22"/>
          <w:szCs w:val="22"/>
        </w:rPr>
        <w:t>6.3</w:t>
      </w:r>
      <w:r w:rsidR="00D14E11" w:rsidRPr="0000677E">
        <w:rPr>
          <w:rFonts w:ascii="Arial" w:hAnsi="Arial" w:cs="Arial"/>
          <w:color w:val="000000" w:themeColor="text1"/>
          <w:sz w:val="22"/>
          <w:szCs w:val="22"/>
        </w:rPr>
        <w:t xml:space="preserve"> </w:t>
      </w:r>
      <w:r w:rsidR="005A0CAE" w:rsidRPr="0000677E">
        <w:rPr>
          <w:rFonts w:ascii="Arial" w:hAnsi="Arial" w:cs="Arial"/>
          <w:color w:val="000000" w:themeColor="text1"/>
          <w:sz w:val="22"/>
          <w:szCs w:val="22"/>
        </w:rPr>
        <w:t>S</w:t>
      </w:r>
      <w:r w:rsidRPr="0000677E">
        <w:rPr>
          <w:rFonts w:ascii="Arial" w:hAnsi="Arial" w:cs="Arial"/>
          <w:color w:val="000000" w:themeColor="text1"/>
          <w:sz w:val="22"/>
          <w:szCs w:val="22"/>
        </w:rPr>
        <w:t>WZ.</w:t>
      </w:r>
    </w:p>
    <w:p w14:paraId="77073B70" w14:textId="4DF61168" w:rsidR="008F0FCD" w:rsidRPr="0000677E" w:rsidRDefault="0053301C" w:rsidP="00C348A8">
      <w:pPr>
        <w:pStyle w:val="Akapitzlist"/>
        <w:numPr>
          <w:ilvl w:val="0"/>
          <w:numId w:val="20"/>
        </w:numPr>
        <w:spacing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w:t>
      </w:r>
      <w:r w:rsidR="00EC1305" w:rsidRPr="0000677E">
        <w:rPr>
          <w:rFonts w:ascii="Arial" w:hAnsi="Arial" w:cs="Arial"/>
          <w:bCs/>
          <w:sz w:val="22"/>
          <w:szCs w:val="22"/>
        </w:rPr>
        <w:t xml:space="preserve">może </w:t>
      </w:r>
      <w:r w:rsidRPr="0000677E">
        <w:rPr>
          <w:rFonts w:ascii="Arial" w:hAnsi="Arial" w:cs="Arial"/>
          <w:bCs/>
          <w:sz w:val="22"/>
          <w:szCs w:val="22"/>
        </w:rPr>
        <w:t>żąda</w:t>
      </w:r>
      <w:r w:rsidR="00EC1305" w:rsidRPr="0000677E">
        <w:rPr>
          <w:rFonts w:ascii="Arial" w:hAnsi="Arial" w:cs="Arial"/>
          <w:bCs/>
          <w:sz w:val="22"/>
          <w:szCs w:val="22"/>
        </w:rPr>
        <w:t>ć</w:t>
      </w:r>
      <w:r w:rsidRPr="0000677E">
        <w:rPr>
          <w:rFonts w:ascii="Arial" w:hAnsi="Arial" w:cs="Arial"/>
          <w:bCs/>
          <w:sz w:val="22"/>
          <w:szCs w:val="22"/>
        </w:rPr>
        <w:t xml:space="preserve"> od Wykonawcy przedstawienia dokumentów wymienionych </w:t>
      </w:r>
      <w:r w:rsidR="001006F6" w:rsidRPr="0000677E">
        <w:rPr>
          <w:rFonts w:ascii="Arial" w:hAnsi="Arial" w:cs="Arial"/>
          <w:bCs/>
          <w:sz w:val="22"/>
          <w:szCs w:val="22"/>
        </w:rPr>
        <w:br/>
      </w:r>
      <w:r w:rsidR="005A0CAE" w:rsidRPr="0000677E">
        <w:rPr>
          <w:rFonts w:ascii="Arial" w:hAnsi="Arial" w:cs="Arial"/>
          <w:sz w:val="22"/>
          <w:szCs w:val="22"/>
        </w:rPr>
        <w:t>w</w:t>
      </w:r>
      <w:r w:rsidR="005A0CAE" w:rsidRPr="0000677E">
        <w:rPr>
          <w:rFonts w:ascii="Arial" w:hAnsi="Arial" w:cs="Arial"/>
          <w:b/>
          <w:bCs/>
          <w:sz w:val="22"/>
          <w:szCs w:val="22"/>
        </w:rPr>
        <w:t xml:space="preserve"> </w:t>
      </w:r>
      <w:r w:rsidR="0000677E" w:rsidRPr="0000677E">
        <w:rPr>
          <w:rFonts w:ascii="Arial" w:hAnsi="Arial" w:cs="Arial"/>
          <w:color w:val="000000" w:themeColor="text1"/>
          <w:sz w:val="22"/>
          <w:szCs w:val="22"/>
        </w:rPr>
        <w:t>Części XII pkt.</w:t>
      </w:r>
      <w:r w:rsidR="00847FE5" w:rsidRPr="0000677E">
        <w:rPr>
          <w:rFonts w:ascii="Arial" w:hAnsi="Arial" w:cs="Arial"/>
          <w:color w:val="000000" w:themeColor="text1"/>
          <w:sz w:val="22"/>
          <w:szCs w:val="22"/>
        </w:rPr>
        <w:t>6.3 SWZ</w:t>
      </w:r>
      <w:r w:rsidR="00847FE5" w:rsidRPr="0000677E">
        <w:rPr>
          <w:rFonts w:ascii="Arial" w:hAnsi="Arial" w:cs="Arial"/>
          <w:bCs/>
          <w:sz w:val="22"/>
          <w:szCs w:val="22"/>
        </w:rPr>
        <w:t xml:space="preserve"> </w:t>
      </w:r>
      <w:r w:rsidRPr="0000677E">
        <w:rPr>
          <w:rFonts w:ascii="Arial" w:hAnsi="Arial" w:cs="Arial"/>
          <w:bCs/>
          <w:sz w:val="22"/>
          <w:szCs w:val="22"/>
        </w:rPr>
        <w:t xml:space="preserve">dotyczących Podwykonawcy, któremu zamierza powierzyć wykonanie części zamówienia, a który nie jest podmiotem, na którego zdolnościach </w:t>
      </w:r>
      <w:r w:rsidR="00DA5528" w:rsidRPr="0000677E">
        <w:rPr>
          <w:rFonts w:ascii="Arial" w:hAnsi="Arial" w:cs="Arial"/>
          <w:bCs/>
          <w:sz w:val="22"/>
          <w:szCs w:val="22"/>
        </w:rPr>
        <w:br/>
      </w:r>
      <w:r w:rsidRPr="0000677E">
        <w:rPr>
          <w:rFonts w:ascii="Arial" w:hAnsi="Arial" w:cs="Arial"/>
          <w:bCs/>
          <w:sz w:val="22"/>
          <w:szCs w:val="22"/>
        </w:rPr>
        <w:t>lub sytuacji Wykonawca polega.</w:t>
      </w:r>
    </w:p>
    <w:p w14:paraId="5B3B9376" w14:textId="3AE1A663" w:rsidR="00DA5528" w:rsidRPr="0000677E" w:rsidRDefault="001D7E12" w:rsidP="00C348A8">
      <w:pPr>
        <w:pStyle w:val="Akapitzlist"/>
        <w:numPr>
          <w:ilvl w:val="0"/>
          <w:numId w:val="20"/>
        </w:numPr>
        <w:spacing w:before="120" w:after="120" w:line="276" w:lineRule="auto"/>
        <w:ind w:left="426" w:hanging="426"/>
        <w:jc w:val="both"/>
        <w:rPr>
          <w:rFonts w:ascii="Arial" w:hAnsi="Arial" w:cs="Arial"/>
          <w:bCs/>
          <w:sz w:val="22"/>
          <w:szCs w:val="22"/>
        </w:rPr>
      </w:pPr>
      <w:r w:rsidRPr="0000677E">
        <w:rPr>
          <w:rFonts w:ascii="Arial" w:hAnsi="Arial" w:cs="Arial"/>
          <w:bCs/>
          <w:sz w:val="22"/>
          <w:szCs w:val="22"/>
        </w:rPr>
        <w:t xml:space="preserve">Zamawiający może, na każdym etapie postępowania, </w:t>
      </w:r>
      <w:r w:rsidR="00001B5B" w:rsidRPr="0000677E">
        <w:rPr>
          <w:rFonts w:ascii="Arial" w:hAnsi="Arial" w:cs="Arial"/>
          <w:bCs/>
          <w:sz w:val="22"/>
          <w:szCs w:val="22"/>
        </w:rPr>
        <w:t>uznać,</w:t>
      </w:r>
      <w:r w:rsidRPr="0000677E">
        <w:rPr>
          <w:rFonts w:ascii="Arial" w:hAnsi="Arial" w:cs="Arial"/>
          <w:bCs/>
          <w:sz w:val="22"/>
          <w:szCs w:val="22"/>
        </w:rPr>
        <w:t xml:space="preserve"> że Wykonawca nie posiada wymaganych zdolności, jeżeli zaangażowanie zasobów technicznych lub zawodowych </w:t>
      </w:r>
      <w:r w:rsidRPr="0000677E">
        <w:rPr>
          <w:rFonts w:ascii="Arial" w:hAnsi="Arial" w:cs="Arial"/>
          <w:bCs/>
          <w:sz w:val="22"/>
          <w:szCs w:val="22"/>
        </w:rPr>
        <w:lastRenderedPageBreak/>
        <w:t xml:space="preserve">Wykonawcy w inne przedsięwzięcia gospodarcze Wykonawcy może mieć negatywny wpływ na realizację przedmiotu zamówienia. </w:t>
      </w:r>
    </w:p>
    <w:tbl>
      <w:tblPr>
        <w:tblW w:w="95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92"/>
      </w:tblGrid>
      <w:tr w:rsidR="0044321D" w:rsidRPr="0000677E" w14:paraId="64BACA6C" w14:textId="77777777" w:rsidTr="006E28D5">
        <w:trPr>
          <w:trHeight w:val="328"/>
        </w:trPr>
        <w:tc>
          <w:tcPr>
            <w:tcW w:w="9592" w:type="dxa"/>
            <w:shd w:val="clear" w:color="auto" w:fill="D9D9D9" w:themeFill="background1" w:themeFillShade="D9"/>
            <w:vAlign w:val="center"/>
          </w:tcPr>
          <w:p w14:paraId="2FBC4549" w14:textId="79337492" w:rsidR="0044321D" w:rsidRPr="0000677E" w:rsidRDefault="00740BBF" w:rsidP="00A13B98">
            <w:pPr>
              <w:spacing w:line="276" w:lineRule="auto"/>
              <w:jc w:val="both"/>
              <w:rPr>
                <w:rFonts w:ascii="Arial" w:hAnsi="Arial" w:cs="Arial"/>
                <w:b/>
                <w:sz w:val="22"/>
                <w:szCs w:val="22"/>
              </w:rPr>
            </w:pPr>
            <w:r w:rsidRPr="0000677E">
              <w:rPr>
                <w:rFonts w:ascii="Arial" w:hAnsi="Arial" w:cs="Arial"/>
                <w:b/>
                <w:bCs/>
                <w:sz w:val="22"/>
                <w:szCs w:val="22"/>
              </w:rPr>
              <w:t xml:space="preserve">CZĘŚĆ </w:t>
            </w:r>
            <w:r w:rsidR="00FC44EF" w:rsidRPr="0000677E">
              <w:rPr>
                <w:rFonts w:ascii="Arial" w:hAnsi="Arial" w:cs="Arial"/>
                <w:b/>
                <w:bCs/>
                <w:sz w:val="22"/>
                <w:szCs w:val="22"/>
              </w:rPr>
              <w:t>XI.</w:t>
            </w:r>
            <w:r w:rsidRPr="0000677E">
              <w:rPr>
                <w:rFonts w:ascii="Arial" w:hAnsi="Arial" w:cs="Arial"/>
                <w:b/>
                <w:bCs/>
                <w:sz w:val="22"/>
                <w:szCs w:val="22"/>
              </w:rPr>
              <w:tab/>
            </w:r>
            <w:r w:rsidR="0044321D" w:rsidRPr="0000677E">
              <w:rPr>
                <w:rFonts w:ascii="Arial" w:hAnsi="Arial" w:cs="Arial"/>
                <w:b/>
                <w:sz w:val="22"/>
                <w:szCs w:val="22"/>
              </w:rPr>
              <w:t xml:space="preserve">Podstawy wykluczenia, o których mowa w </w:t>
            </w:r>
            <w:r w:rsidR="00701BAB">
              <w:rPr>
                <w:rFonts w:ascii="Arial" w:hAnsi="Arial" w:cs="Arial"/>
                <w:b/>
                <w:sz w:val="22"/>
                <w:szCs w:val="22"/>
              </w:rPr>
              <w:t>Dziale 4</w:t>
            </w:r>
            <w:r w:rsidR="006E28D5" w:rsidRPr="0000677E">
              <w:rPr>
                <w:rFonts w:ascii="Arial" w:hAnsi="Arial" w:cs="Arial"/>
                <w:b/>
                <w:sz w:val="22"/>
                <w:szCs w:val="22"/>
              </w:rPr>
              <w:t xml:space="preserve"> </w:t>
            </w:r>
            <w:r w:rsidR="00A634F6" w:rsidRPr="0000677E">
              <w:rPr>
                <w:rFonts w:ascii="Arial" w:hAnsi="Arial" w:cs="Arial"/>
                <w:b/>
                <w:sz w:val="22"/>
                <w:szCs w:val="22"/>
              </w:rPr>
              <w:t>§10</w:t>
            </w:r>
            <w:r w:rsidR="00E8707A" w:rsidRPr="0000677E">
              <w:rPr>
                <w:rFonts w:ascii="Arial" w:hAnsi="Arial" w:cs="Arial"/>
                <w:b/>
                <w:sz w:val="22"/>
                <w:szCs w:val="22"/>
              </w:rPr>
              <w:t xml:space="preserve"> </w:t>
            </w:r>
            <w:r w:rsidR="009C68FA" w:rsidRPr="0000677E">
              <w:rPr>
                <w:rFonts w:ascii="Arial" w:hAnsi="Arial" w:cs="Arial"/>
                <w:b/>
                <w:sz w:val="22"/>
                <w:szCs w:val="22"/>
              </w:rPr>
              <w:t>ust.</w:t>
            </w:r>
            <w:r w:rsidR="00701BAB">
              <w:rPr>
                <w:rFonts w:ascii="Arial" w:hAnsi="Arial" w:cs="Arial"/>
                <w:b/>
                <w:sz w:val="22"/>
                <w:szCs w:val="22"/>
              </w:rPr>
              <w:t xml:space="preserve"> 16</w:t>
            </w:r>
            <w:r w:rsidR="00E8707A" w:rsidRPr="0000677E">
              <w:rPr>
                <w:rFonts w:ascii="Arial" w:hAnsi="Arial" w:cs="Arial"/>
                <w:b/>
                <w:sz w:val="22"/>
                <w:szCs w:val="22"/>
              </w:rPr>
              <w:t xml:space="preserve"> pkt </w:t>
            </w:r>
            <w:r w:rsidR="00701BAB">
              <w:rPr>
                <w:rFonts w:ascii="Arial" w:hAnsi="Arial" w:cs="Arial"/>
                <w:b/>
                <w:sz w:val="22"/>
                <w:szCs w:val="22"/>
              </w:rPr>
              <w:t>1</w:t>
            </w:r>
            <w:r w:rsidR="00E8707A" w:rsidRPr="0000677E">
              <w:rPr>
                <w:rFonts w:ascii="Arial" w:hAnsi="Arial" w:cs="Arial"/>
                <w:b/>
                <w:sz w:val="22"/>
                <w:szCs w:val="22"/>
              </w:rPr>
              <w:t>)</w:t>
            </w:r>
            <w:r w:rsidR="00701BAB">
              <w:rPr>
                <w:rFonts w:ascii="Arial" w:hAnsi="Arial" w:cs="Arial"/>
                <w:b/>
                <w:sz w:val="22"/>
                <w:szCs w:val="22"/>
              </w:rPr>
              <w:t>, 2), 4), 6), 7)</w:t>
            </w:r>
            <w:r w:rsidR="00E8707A" w:rsidRPr="0000677E">
              <w:rPr>
                <w:rFonts w:ascii="Arial" w:hAnsi="Arial" w:cs="Arial"/>
                <w:b/>
                <w:sz w:val="22"/>
                <w:szCs w:val="22"/>
              </w:rPr>
              <w:t xml:space="preserve"> </w:t>
            </w:r>
            <w:r w:rsidR="00FC44EF" w:rsidRPr="0000677E">
              <w:rPr>
                <w:rFonts w:ascii="Arial" w:hAnsi="Arial" w:cs="Arial"/>
                <w:b/>
                <w:sz w:val="22"/>
                <w:szCs w:val="22"/>
              </w:rPr>
              <w:t xml:space="preserve">    </w:t>
            </w:r>
            <w:r w:rsidR="00E8707A" w:rsidRPr="0000677E">
              <w:rPr>
                <w:rFonts w:ascii="Arial" w:hAnsi="Arial" w:cs="Arial"/>
                <w:b/>
                <w:sz w:val="22"/>
                <w:szCs w:val="22"/>
              </w:rPr>
              <w:t>Regulaminu</w:t>
            </w:r>
            <w:r w:rsidR="00FC44EF" w:rsidRPr="0000677E">
              <w:rPr>
                <w:rFonts w:ascii="Arial" w:hAnsi="Arial" w:cs="Arial"/>
                <w:b/>
                <w:sz w:val="22"/>
                <w:szCs w:val="22"/>
              </w:rPr>
              <w:t>.</w:t>
            </w:r>
          </w:p>
        </w:tc>
      </w:tr>
    </w:tbl>
    <w:p w14:paraId="6CF48752" w14:textId="77777777" w:rsidR="00ED58C2" w:rsidRPr="0000677E" w:rsidRDefault="00ED58C2" w:rsidP="00ED58C2">
      <w:pPr>
        <w:pStyle w:val="Akapitzlist"/>
        <w:spacing w:line="276" w:lineRule="auto"/>
        <w:ind w:left="567"/>
        <w:jc w:val="both"/>
        <w:rPr>
          <w:rFonts w:ascii="Arial" w:hAnsi="Arial" w:cs="Arial"/>
          <w:bCs/>
          <w:sz w:val="22"/>
          <w:szCs w:val="22"/>
        </w:rPr>
      </w:pPr>
    </w:p>
    <w:p w14:paraId="7BF838D1" w14:textId="5393F83A" w:rsidR="00213F81" w:rsidRPr="0000677E" w:rsidRDefault="007771B2" w:rsidP="00C348A8">
      <w:pPr>
        <w:pStyle w:val="Akapitzlist"/>
        <w:numPr>
          <w:ilvl w:val="1"/>
          <w:numId w:val="20"/>
        </w:numPr>
        <w:spacing w:line="276" w:lineRule="auto"/>
        <w:ind w:left="426" w:hanging="284"/>
        <w:jc w:val="both"/>
        <w:rPr>
          <w:rFonts w:ascii="Arial" w:hAnsi="Arial" w:cs="Arial"/>
          <w:bCs/>
          <w:sz w:val="22"/>
          <w:szCs w:val="22"/>
        </w:rPr>
      </w:pPr>
      <w:r w:rsidRPr="0000677E">
        <w:rPr>
          <w:rFonts w:ascii="Arial" w:hAnsi="Arial" w:cs="Arial"/>
          <w:bCs/>
          <w:sz w:val="22"/>
          <w:szCs w:val="22"/>
        </w:rPr>
        <w:t xml:space="preserve">Na podstawie </w:t>
      </w:r>
      <w:r w:rsidR="00701BAB">
        <w:rPr>
          <w:rFonts w:ascii="Arial" w:hAnsi="Arial" w:cs="Arial"/>
          <w:bCs/>
          <w:sz w:val="22"/>
          <w:szCs w:val="22"/>
        </w:rPr>
        <w:t>Działu 4</w:t>
      </w:r>
      <w:r w:rsidR="006E28D5" w:rsidRPr="0000677E">
        <w:rPr>
          <w:rFonts w:ascii="Arial" w:hAnsi="Arial" w:cs="Arial"/>
          <w:bCs/>
          <w:sz w:val="22"/>
          <w:szCs w:val="22"/>
        </w:rPr>
        <w:t xml:space="preserve"> </w:t>
      </w:r>
      <w:r w:rsidR="00BF6238" w:rsidRPr="0000677E">
        <w:rPr>
          <w:rFonts w:ascii="Arial" w:hAnsi="Arial" w:cs="Arial"/>
          <w:sz w:val="22"/>
          <w:szCs w:val="22"/>
        </w:rPr>
        <w:t>§</w:t>
      </w:r>
      <w:r w:rsidR="00A634F6" w:rsidRPr="0000677E">
        <w:rPr>
          <w:rFonts w:ascii="Arial" w:hAnsi="Arial" w:cs="Arial"/>
          <w:sz w:val="22"/>
          <w:szCs w:val="22"/>
        </w:rPr>
        <w:t>10</w:t>
      </w:r>
      <w:r w:rsidR="00BF6238" w:rsidRPr="0000677E">
        <w:rPr>
          <w:rFonts w:ascii="Arial" w:hAnsi="Arial" w:cs="Arial"/>
          <w:sz w:val="22"/>
          <w:szCs w:val="22"/>
        </w:rPr>
        <w:t xml:space="preserve"> </w:t>
      </w:r>
      <w:r w:rsidR="008D6A9B" w:rsidRPr="0000677E">
        <w:rPr>
          <w:rFonts w:ascii="Arial" w:hAnsi="Arial" w:cs="Arial"/>
          <w:sz w:val="22"/>
          <w:szCs w:val="22"/>
        </w:rPr>
        <w:t>ust</w:t>
      </w:r>
      <w:r w:rsidR="00701BAB">
        <w:rPr>
          <w:rFonts w:ascii="Arial" w:hAnsi="Arial" w:cs="Arial"/>
          <w:sz w:val="22"/>
          <w:szCs w:val="22"/>
        </w:rPr>
        <w:t xml:space="preserve"> 16</w:t>
      </w:r>
      <w:r w:rsidR="00BF6238" w:rsidRPr="0000677E">
        <w:rPr>
          <w:rFonts w:ascii="Arial" w:hAnsi="Arial" w:cs="Arial"/>
          <w:sz w:val="22"/>
          <w:szCs w:val="22"/>
        </w:rPr>
        <w:t xml:space="preserve"> pkt </w:t>
      </w:r>
      <w:r w:rsidR="00701BAB">
        <w:rPr>
          <w:rFonts w:ascii="Arial" w:hAnsi="Arial" w:cs="Arial"/>
          <w:sz w:val="22"/>
          <w:szCs w:val="22"/>
        </w:rPr>
        <w:t>1</w:t>
      </w:r>
      <w:r w:rsidR="00BF6238" w:rsidRPr="0000677E">
        <w:rPr>
          <w:rFonts w:ascii="Arial" w:hAnsi="Arial" w:cs="Arial"/>
          <w:sz w:val="22"/>
          <w:szCs w:val="22"/>
        </w:rPr>
        <w:t>) Regulaminu</w:t>
      </w:r>
      <w:r w:rsidR="000B2331" w:rsidRPr="0000677E">
        <w:rPr>
          <w:rFonts w:ascii="Arial" w:hAnsi="Arial" w:cs="Arial"/>
          <w:bCs/>
          <w:sz w:val="22"/>
          <w:szCs w:val="22"/>
        </w:rPr>
        <w:t>,</w:t>
      </w:r>
      <w:r w:rsidRPr="0000677E">
        <w:rPr>
          <w:rFonts w:ascii="Arial" w:hAnsi="Arial" w:cs="Arial"/>
          <w:bCs/>
          <w:sz w:val="22"/>
          <w:szCs w:val="22"/>
        </w:rPr>
        <w:t xml:space="preserve"> z postępowania o udzielenie zamówienia Zamawiający </w:t>
      </w:r>
      <w:r w:rsidR="004E35C9" w:rsidRPr="0000677E">
        <w:rPr>
          <w:rFonts w:ascii="Arial" w:hAnsi="Arial" w:cs="Arial"/>
          <w:bCs/>
          <w:sz w:val="22"/>
          <w:szCs w:val="22"/>
        </w:rPr>
        <w:t>wyklucz</w:t>
      </w:r>
      <w:r w:rsidR="001D7E12" w:rsidRPr="0000677E">
        <w:rPr>
          <w:rFonts w:ascii="Arial" w:hAnsi="Arial" w:cs="Arial"/>
          <w:bCs/>
          <w:sz w:val="22"/>
          <w:szCs w:val="22"/>
        </w:rPr>
        <w:t>a</w:t>
      </w:r>
      <w:r w:rsidR="004E35C9" w:rsidRPr="0000677E">
        <w:rPr>
          <w:rFonts w:ascii="Arial" w:hAnsi="Arial" w:cs="Arial"/>
          <w:bCs/>
          <w:sz w:val="22"/>
          <w:szCs w:val="22"/>
        </w:rPr>
        <w:t xml:space="preserve"> również Wykonawcę</w:t>
      </w:r>
      <w:r w:rsidRPr="0000677E">
        <w:rPr>
          <w:rFonts w:ascii="Arial" w:hAnsi="Arial" w:cs="Arial"/>
          <w:bCs/>
          <w:sz w:val="22"/>
          <w:szCs w:val="22"/>
        </w:rPr>
        <w:t>:</w:t>
      </w:r>
    </w:p>
    <w:p w14:paraId="01A666DA" w14:textId="6F90BD87" w:rsidR="00701BAB" w:rsidRPr="00701BAB" w:rsidRDefault="00701BAB" w:rsidP="00701BAB">
      <w:pPr>
        <w:pStyle w:val="Style1"/>
        <w:widowControl/>
        <w:spacing w:before="40" w:after="40"/>
        <w:ind w:left="709" w:hanging="283"/>
        <w:jc w:val="both"/>
        <w:rPr>
          <w:rFonts w:cs="Arial"/>
          <w:sz w:val="22"/>
          <w:szCs w:val="22"/>
        </w:rPr>
      </w:pPr>
      <w:r>
        <w:rPr>
          <w:rFonts w:cs="Arial"/>
          <w:sz w:val="22"/>
          <w:szCs w:val="22"/>
        </w:rPr>
        <w:t>1</w:t>
      </w:r>
      <w:r w:rsidRPr="00701BAB">
        <w:rPr>
          <w:rFonts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7C46361" w14:textId="58D67C23" w:rsidR="00701BAB" w:rsidRPr="00701BAB" w:rsidRDefault="00701BAB" w:rsidP="00701BAB">
      <w:pPr>
        <w:pStyle w:val="Style1"/>
        <w:widowControl/>
        <w:spacing w:before="40" w:after="40"/>
        <w:ind w:left="709" w:hanging="283"/>
        <w:jc w:val="both"/>
        <w:rPr>
          <w:rFonts w:cs="Arial"/>
          <w:sz w:val="22"/>
          <w:szCs w:val="22"/>
        </w:rPr>
      </w:pPr>
      <w:r>
        <w:rPr>
          <w:rFonts w:cs="Arial"/>
          <w:sz w:val="22"/>
          <w:szCs w:val="22"/>
        </w:rPr>
        <w:t>2</w:t>
      </w:r>
      <w:r w:rsidRPr="00701BAB">
        <w:rPr>
          <w:rFonts w:cs="Arial"/>
          <w:sz w:val="22"/>
          <w:szCs w:val="22"/>
        </w:rPr>
        <w:t>)będącego osobą fizyczną, spółką jawną, spółką partnerską, spółką komandytową, spółką komandytowo-akcyjną albo osobą prawną, jeżeli, odpowiednio, w stosunku do takiej osoby, wspólnika, partnera lub członka zarządu, komplementariusza, urzędującego członka organu zarządzającego, lub w związku z podejmowanym przez niego działaniem lub zaniechaniem podjęto decyzję o cofnięciu poświadczenia bezpieczeństwa, o której mowa w art. 33 ust. 11 pkt 1 ustawy z dnia 5 sierpnia 2010 r. o ochronie informacji niejawnych;</w:t>
      </w:r>
    </w:p>
    <w:p w14:paraId="74256431" w14:textId="7D443406" w:rsidR="00701BAB" w:rsidRPr="00701BAB" w:rsidRDefault="00701BAB" w:rsidP="00701BAB">
      <w:pPr>
        <w:pStyle w:val="Style1"/>
        <w:widowControl/>
        <w:spacing w:before="40" w:after="40"/>
        <w:ind w:left="709" w:hanging="283"/>
        <w:jc w:val="both"/>
        <w:rPr>
          <w:rFonts w:cs="Arial"/>
          <w:sz w:val="22"/>
          <w:szCs w:val="22"/>
        </w:rPr>
      </w:pPr>
      <w:r>
        <w:rPr>
          <w:rFonts w:cs="Arial"/>
          <w:sz w:val="22"/>
          <w:szCs w:val="22"/>
        </w:rPr>
        <w:t>4)</w:t>
      </w:r>
      <w:r w:rsidRPr="00701BAB">
        <w:rPr>
          <w:rFonts w:cs="Arial"/>
          <w:sz w:val="22"/>
          <w:szCs w:val="22"/>
        </w:rPr>
        <w:t xml:space="preserve">którego uznano za </w:t>
      </w:r>
      <w:r w:rsidRPr="00701BAB">
        <w:rPr>
          <w:rFonts w:cs="Arial"/>
          <w:b/>
          <w:sz w:val="22"/>
          <w:szCs w:val="22"/>
        </w:rPr>
        <w:t>nieposiadającego wiarygodności niezbędnej do wykluczenia zagrożenia dla obronności lub bezpieczeństwa państwa</w:t>
      </w:r>
      <w:r w:rsidRPr="00701BAB">
        <w:rPr>
          <w:rFonts w:cs="Arial"/>
          <w:sz w:val="22"/>
          <w:szCs w:val="22"/>
        </w:rPr>
        <w:t>, także w inny sposób niż w drodze wydania decyzji o cofnięciu świadectwa bezpieczeństwa przemysłowego, o której mowa w art. 66 ustawy z dnia 5 sierpnia 2010 r. o ochronie informacji niejawnych;</w:t>
      </w:r>
    </w:p>
    <w:p w14:paraId="59819CF1" w14:textId="77777777" w:rsidR="00701BAB" w:rsidRPr="00701BAB" w:rsidRDefault="00701BAB" w:rsidP="005811A6">
      <w:pPr>
        <w:pStyle w:val="Style1"/>
        <w:widowControl/>
        <w:spacing w:before="40" w:after="40"/>
        <w:ind w:left="720" w:hanging="153"/>
        <w:jc w:val="both"/>
        <w:rPr>
          <w:rFonts w:cs="Arial"/>
          <w:sz w:val="22"/>
          <w:szCs w:val="22"/>
        </w:rPr>
      </w:pPr>
      <w:r w:rsidRPr="00701BAB">
        <w:rPr>
          <w:rFonts w:cs="Arial"/>
          <w:sz w:val="22"/>
          <w:szCs w:val="22"/>
        </w:rPr>
        <w:t xml:space="preserve">6)będącego osobą fizyczną, która naruszyła zobowiązania dotyczące bezpieczeństwa informacji lub bezpieczeństwa dostaw, w związku </w:t>
      </w:r>
      <w:r w:rsidRPr="00701BAB">
        <w:rPr>
          <w:rFonts w:cs="Arial"/>
          <w:sz w:val="22"/>
          <w:szCs w:val="22"/>
        </w:rPr>
        <w:br/>
        <w:t>z wykonaniem, niewykonaniem lub nienależytym wykonaniem zamówienia;</w:t>
      </w:r>
    </w:p>
    <w:p w14:paraId="5C6EAE2E" w14:textId="77777777" w:rsidR="00701BAB" w:rsidRPr="00701BAB" w:rsidRDefault="00701BAB" w:rsidP="00701BAB">
      <w:pPr>
        <w:pStyle w:val="Style1"/>
        <w:widowControl/>
        <w:spacing w:before="40" w:after="40"/>
        <w:ind w:left="851" w:hanging="153"/>
        <w:jc w:val="both"/>
        <w:rPr>
          <w:rFonts w:cs="Arial"/>
          <w:sz w:val="22"/>
          <w:szCs w:val="22"/>
        </w:rPr>
      </w:pPr>
      <w:r w:rsidRPr="00701BAB">
        <w:rPr>
          <w:rFonts w:cs="Arial"/>
          <w:sz w:val="22"/>
          <w:szCs w:val="22"/>
        </w:rPr>
        <w:t>7)jeżeli urzędujący członek jego organu zarządzającego lub nadzorczego, wspólnik spółki w spółce jawnej lub partnerskiej albo komplementariusz w spółce komandytowej lub komandytowo-akcyjnej lub prokurent naruszył zobowiązania dotyczące bezpieczeństwa informacji lub bezpieczeństwa dostaw w związku z wykonaniem, niewykonaniem lub nienależytym wykonaniem zamówienia.</w:t>
      </w:r>
    </w:p>
    <w:tbl>
      <w:tblPr>
        <w:tblW w:w="95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18"/>
      </w:tblGrid>
      <w:tr w:rsidR="0044321D" w:rsidRPr="0000677E" w14:paraId="4FFAD228" w14:textId="77777777" w:rsidTr="00E5068C">
        <w:trPr>
          <w:trHeight w:val="693"/>
        </w:trPr>
        <w:tc>
          <w:tcPr>
            <w:tcW w:w="9518" w:type="dxa"/>
            <w:shd w:val="clear" w:color="auto" w:fill="D9D9D9" w:themeFill="background1" w:themeFillShade="D9"/>
            <w:vAlign w:val="center"/>
          </w:tcPr>
          <w:p w14:paraId="6AA8275C" w14:textId="77777777" w:rsidR="0044321D" w:rsidRPr="0000677E" w:rsidRDefault="00FC44EF" w:rsidP="00C2152E">
            <w:pPr>
              <w:spacing w:line="276" w:lineRule="auto"/>
              <w:jc w:val="both"/>
              <w:rPr>
                <w:rFonts w:ascii="Arial" w:hAnsi="Arial" w:cs="Arial"/>
                <w:b/>
                <w:sz w:val="22"/>
                <w:szCs w:val="22"/>
              </w:rPr>
            </w:pPr>
            <w:r w:rsidRPr="0000677E">
              <w:rPr>
                <w:rFonts w:ascii="Arial" w:hAnsi="Arial" w:cs="Arial"/>
                <w:b/>
                <w:bCs/>
                <w:sz w:val="22"/>
                <w:szCs w:val="22"/>
              </w:rPr>
              <w:t xml:space="preserve">CZĘŚĆ XII. </w:t>
            </w:r>
            <w:r w:rsidR="0044321D" w:rsidRPr="0000677E">
              <w:rPr>
                <w:rFonts w:ascii="Arial" w:hAnsi="Arial" w:cs="Arial"/>
                <w:b/>
                <w:sz w:val="22"/>
                <w:szCs w:val="22"/>
              </w:rPr>
              <w:t>Wykaz oświadczeń lub dokumentów, potwierdzających spełnienie warunków udziału w postępowani</w:t>
            </w:r>
            <w:r w:rsidR="00122780" w:rsidRPr="0000677E">
              <w:rPr>
                <w:rFonts w:ascii="Arial" w:hAnsi="Arial" w:cs="Arial"/>
                <w:b/>
                <w:sz w:val="22"/>
                <w:szCs w:val="22"/>
              </w:rPr>
              <w:t>u oraz brak podstaw wykluczenia</w:t>
            </w:r>
            <w:r w:rsidRPr="0000677E">
              <w:rPr>
                <w:rFonts w:ascii="Arial" w:hAnsi="Arial" w:cs="Arial"/>
                <w:b/>
                <w:sz w:val="22"/>
                <w:szCs w:val="22"/>
              </w:rPr>
              <w:t>.</w:t>
            </w:r>
          </w:p>
        </w:tc>
      </w:tr>
    </w:tbl>
    <w:p w14:paraId="645D2B49" w14:textId="117373AA" w:rsidR="002F10EE" w:rsidRPr="0000677E" w:rsidRDefault="000B2331" w:rsidP="00FA63F8">
      <w:pPr>
        <w:pStyle w:val="Akapitzlist"/>
        <w:numPr>
          <w:ilvl w:val="0"/>
          <w:numId w:val="11"/>
        </w:numPr>
        <w:spacing w:before="100" w:beforeAutospacing="1" w:after="120" w:line="276" w:lineRule="auto"/>
        <w:ind w:left="709" w:hanging="567"/>
        <w:jc w:val="both"/>
        <w:rPr>
          <w:rFonts w:ascii="Arial" w:hAnsi="Arial" w:cs="Arial"/>
          <w:b/>
          <w:bCs/>
          <w:sz w:val="22"/>
          <w:szCs w:val="22"/>
        </w:rPr>
      </w:pPr>
      <w:r w:rsidRPr="0000677E">
        <w:rPr>
          <w:rFonts w:ascii="Arial" w:hAnsi="Arial" w:cs="Arial"/>
          <w:bCs/>
          <w:sz w:val="22"/>
          <w:szCs w:val="22"/>
        </w:rPr>
        <w:t xml:space="preserve">Zgodnie z </w:t>
      </w:r>
      <w:r w:rsidR="00C46C7C">
        <w:rPr>
          <w:rFonts w:ascii="Arial" w:hAnsi="Arial" w:cs="Arial"/>
          <w:bCs/>
          <w:sz w:val="22"/>
          <w:szCs w:val="22"/>
        </w:rPr>
        <w:t>Działem 4</w:t>
      </w:r>
      <w:r w:rsidR="00E5068C" w:rsidRPr="0000677E">
        <w:rPr>
          <w:rFonts w:ascii="Arial" w:hAnsi="Arial" w:cs="Arial"/>
          <w:bCs/>
          <w:sz w:val="22"/>
          <w:szCs w:val="22"/>
        </w:rPr>
        <w:t xml:space="preserve"> </w:t>
      </w:r>
      <w:r w:rsidR="001C2F4B" w:rsidRPr="0000677E">
        <w:rPr>
          <w:rFonts w:ascii="Arial" w:hAnsi="Arial" w:cs="Arial"/>
          <w:sz w:val="22"/>
          <w:szCs w:val="22"/>
        </w:rPr>
        <w:t>§</w:t>
      </w:r>
      <w:r w:rsidR="00A634F6" w:rsidRPr="0000677E">
        <w:rPr>
          <w:rFonts w:ascii="Arial" w:hAnsi="Arial" w:cs="Arial"/>
          <w:sz w:val="22"/>
          <w:szCs w:val="22"/>
        </w:rPr>
        <w:t>11</w:t>
      </w:r>
      <w:r w:rsidR="001C2F4B" w:rsidRPr="0000677E">
        <w:rPr>
          <w:rFonts w:ascii="Arial" w:hAnsi="Arial" w:cs="Arial"/>
          <w:sz w:val="22"/>
          <w:szCs w:val="22"/>
        </w:rPr>
        <w:t xml:space="preserve"> </w:t>
      </w:r>
      <w:r w:rsidR="000C37E6" w:rsidRPr="0000677E">
        <w:rPr>
          <w:rFonts w:ascii="Arial" w:hAnsi="Arial" w:cs="Arial"/>
          <w:sz w:val="22"/>
          <w:szCs w:val="22"/>
        </w:rPr>
        <w:t>ust</w:t>
      </w:r>
      <w:r w:rsidR="00C46C7C">
        <w:rPr>
          <w:rFonts w:ascii="Arial" w:hAnsi="Arial" w:cs="Arial"/>
          <w:sz w:val="22"/>
          <w:szCs w:val="22"/>
        </w:rPr>
        <w:t xml:space="preserve"> 16</w:t>
      </w:r>
      <w:r w:rsidR="001C2F4B" w:rsidRPr="0000677E">
        <w:rPr>
          <w:rFonts w:ascii="Arial" w:hAnsi="Arial" w:cs="Arial"/>
          <w:sz w:val="22"/>
          <w:szCs w:val="22"/>
        </w:rPr>
        <w:t xml:space="preserve"> Regulaminu</w:t>
      </w:r>
      <w:r w:rsidRPr="0000677E">
        <w:rPr>
          <w:rFonts w:ascii="Arial" w:hAnsi="Arial" w:cs="Arial"/>
          <w:bCs/>
          <w:sz w:val="22"/>
          <w:szCs w:val="22"/>
        </w:rPr>
        <w:t>,</w:t>
      </w:r>
      <w:r w:rsidR="009B25C8" w:rsidRPr="0000677E">
        <w:rPr>
          <w:rFonts w:ascii="Arial" w:hAnsi="Arial" w:cs="Arial"/>
          <w:bCs/>
          <w:sz w:val="22"/>
          <w:szCs w:val="22"/>
        </w:rPr>
        <w:t xml:space="preserve"> </w:t>
      </w:r>
      <w:r w:rsidRPr="0000677E">
        <w:rPr>
          <w:rFonts w:ascii="Arial" w:hAnsi="Arial" w:cs="Arial"/>
          <w:b/>
          <w:bCs/>
          <w:sz w:val="22"/>
          <w:szCs w:val="22"/>
          <w:u w:val="single"/>
        </w:rPr>
        <w:t>d</w:t>
      </w:r>
      <w:r w:rsidR="008F2F10" w:rsidRPr="0000677E">
        <w:rPr>
          <w:rFonts w:ascii="Arial" w:hAnsi="Arial" w:cs="Arial"/>
          <w:b/>
          <w:bCs/>
          <w:sz w:val="22"/>
          <w:szCs w:val="22"/>
          <w:u w:val="single"/>
        </w:rPr>
        <w:t>o oferty</w:t>
      </w:r>
      <w:r w:rsidR="008F2F10" w:rsidRPr="0000677E">
        <w:rPr>
          <w:rFonts w:ascii="Arial" w:hAnsi="Arial" w:cs="Arial"/>
          <w:bCs/>
          <w:sz w:val="22"/>
          <w:szCs w:val="22"/>
        </w:rPr>
        <w:t>, w celu oceny spełnienia przez Wykonawcę warunków</w:t>
      </w:r>
      <w:r w:rsidR="00AA279B" w:rsidRPr="0000677E">
        <w:rPr>
          <w:rFonts w:ascii="Arial" w:hAnsi="Arial" w:cs="Arial"/>
          <w:bCs/>
          <w:sz w:val="22"/>
          <w:szCs w:val="22"/>
        </w:rPr>
        <w:t xml:space="preserve"> udziału w postępowaniu</w:t>
      </w:r>
      <w:r w:rsidR="008F2F10" w:rsidRPr="0000677E">
        <w:rPr>
          <w:rFonts w:ascii="Arial" w:hAnsi="Arial" w:cs="Arial"/>
          <w:bCs/>
          <w:sz w:val="22"/>
          <w:szCs w:val="22"/>
        </w:rPr>
        <w:t xml:space="preserve">, o </w:t>
      </w:r>
      <w:r w:rsidR="00001B5B" w:rsidRPr="0000677E">
        <w:rPr>
          <w:rFonts w:ascii="Arial" w:hAnsi="Arial" w:cs="Arial"/>
          <w:bCs/>
          <w:sz w:val="22"/>
          <w:szCs w:val="22"/>
        </w:rPr>
        <w:t>których mowa</w:t>
      </w:r>
      <w:r w:rsidR="008F2F10" w:rsidRPr="0000677E">
        <w:rPr>
          <w:rFonts w:ascii="Arial" w:hAnsi="Arial" w:cs="Arial"/>
          <w:bCs/>
          <w:sz w:val="22"/>
          <w:szCs w:val="22"/>
        </w:rPr>
        <w:t xml:space="preserve"> w </w:t>
      </w:r>
      <w:r w:rsidR="00783C0D" w:rsidRPr="0000677E">
        <w:rPr>
          <w:rFonts w:ascii="Arial" w:hAnsi="Arial" w:cs="Arial"/>
          <w:bCs/>
          <w:color w:val="000000" w:themeColor="text1"/>
          <w:sz w:val="22"/>
          <w:szCs w:val="22"/>
        </w:rPr>
        <w:t>Części X</w:t>
      </w:r>
      <w:r w:rsidR="00122780" w:rsidRPr="0000677E">
        <w:rPr>
          <w:rFonts w:ascii="Arial" w:hAnsi="Arial" w:cs="Arial"/>
          <w:bCs/>
          <w:color w:val="000000" w:themeColor="text1"/>
          <w:sz w:val="22"/>
          <w:szCs w:val="22"/>
        </w:rPr>
        <w:t xml:space="preserve"> S</w:t>
      </w:r>
      <w:r w:rsidR="00595AF5" w:rsidRPr="0000677E">
        <w:rPr>
          <w:rFonts w:ascii="Arial" w:hAnsi="Arial" w:cs="Arial"/>
          <w:bCs/>
          <w:color w:val="000000" w:themeColor="text1"/>
          <w:sz w:val="22"/>
          <w:szCs w:val="22"/>
        </w:rPr>
        <w:t>WZ</w:t>
      </w:r>
      <w:r w:rsidR="008F2F10" w:rsidRPr="0000677E">
        <w:rPr>
          <w:rFonts w:ascii="Arial" w:hAnsi="Arial" w:cs="Arial"/>
          <w:bCs/>
          <w:color w:val="000000" w:themeColor="text1"/>
          <w:sz w:val="22"/>
          <w:szCs w:val="22"/>
        </w:rPr>
        <w:t xml:space="preserve"> </w:t>
      </w:r>
      <w:r w:rsidR="008F2F10" w:rsidRPr="0000677E">
        <w:rPr>
          <w:rFonts w:ascii="Arial" w:hAnsi="Arial" w:cs="Arial"/>
          <w:bCs/>
          <w:sz w:val="22"/>
          <w:szCs w:val="22"/>
        </w:rPr>
        <w:t xml:space="preserve">oraz czy </w:t>
      </w:r>
      <w:r w:rsidR="00595AF5" w:rsidRPr="0000677E">
        <w:rPr>
          <w:rFonts w:ascii="Arial" w:hAnsi="Arial" w:cs="Arial"/>
          <w:bCs/>
          <w:sz w:val="22"/>
          <w:szCs w:val="22"/>
        </w:rPr>
        <w:t xml:space="preserve">Wykonawca nie podlega wykluczeniu z postępowania w zakresie podstaw, o których mowa w </w:t>
      </w:r>
      <w:r w:rsidR="00E55D1F" w:rsidRPr="0000677E">
        <w:rPr>
          <w:rFonts w:ascii="Arial" w:hAnsi="Arial" w:cs="Arial"/>
          <w:bCs/>
          <w:color w:val="000000" w:themeColor="text1"/>
          <w:sz w:val="22"/>
          <w:szCs w:val="22"/>
        </w:rPr>
        <w:t xml:space="preserve">Części X </w:t>
      </w:r>
      <w:r w:rsidR="00EE6E0C" w:rsidRPr="0000677E">
        <w:rPr>
          <w:rFonts w:ascii="Arial" w:hAnsi="Arial" w:cs="Arial"/>
          <w:bCs/>
          <w:color w:val="000000" w:themeColor="text1"/>
          <w:sz w:val="22"/>
          <w:szCs w:val="22"/>
        </w:rPr>
        <w:t xml:space="preserve">oraz Części XI </w:t>
      </w:r>
      <w:r w:rsidR="00122780" w:rsidRPr="0000677E">
        <w:rPr>
          <w:rFonts w:ascii="Arial" w:hAnsi="Arial" w:cs="Arial"/>
          <w:bCs/>
          <w:color w:val="000000" w:themeColor="text1"/>
          <w:sz w:val="22"/>
          <w:szCs w:val="22"/>
        </w:rPr>
        <w:t>S</w:t>
      </w:r>
      <w:r w:rsidR="00595AF5" w:rsidRPr="0000677E">
        <w:rPr>
          <w:rFonts w:ascii="Arial" w:hAnsi="Arial" w:cs="Arial"/>
          <w:bCs/>
          <w:color w:val="000000" w:themeColor="text1"/>
          <w:sz w:val="22"/>
          <w:szCs w:val="22"/>
        </w:rPr>
        <w:t>WZ</w:t>
      </w:r>
      <w:r w:rsidR="009B25C8" w:rsidRPr="0000677E">
        <w:rPr>
          <w:rFonts w:ascii="Arial" w:hAnsi="Arial" w:cs="Arial"/>
          <w:bCs/>
          <w:color w:val="000000" w:themeColor="text1"/>
          <w:sz w:val="22"/>
          <w:szCs w:val="22"/>
        </w:rPr>
        <w:t xml:space="preserve"> </w:t>
      </w:r>
      <w:r w:rsidR="00595AF5" w:rsidRPr="0000677E">
        <w:rPr>
          <w:rFonts w:ascii="Arial" w:hAnsi="Arial" w:cs="Arial"/>
          <w:b/>
          <w:bCs/>
          <w:color w:val="000000" w:themeColor="text1"/>
          <w:sz w:val="22"/>
          <w:szCs w:val="22"/>
          <w:u w:val="single"/>
        </w:rPr>
        <w:t>Wykonawca</w:t>
      </w:r>
      <w:r w:rsidR="009B25C8" w:rsidRPr="0000677E">
        <w:rPr>
          <w:rFonts w:ascii="Arial" w:hAnsi="Arial" w:cs="Arial"/>
          <w:b/>
          <w:bCs/>
          <w:color w:val="000000" w:themeColor="text1"/>
          <w:sz w:val="22"/>
          <w:szCs w:val="22"/>
          <w:u w:val="single"/>
        </w:rPr>
        <w:t xml:space="preserve"> </w:t>
      </w:r>
      <w:r w:rsidR="00595AF5" w:rsidRPr="0000677E">
        <w:rPr>
          <w:rFonts w:ascii="Arial" w:hAnsi="Arial" w:cs="Arial"/>
          <w:b/>
          <w:bCs/>
          <w:sz w:val="22"/>
          <w:szCs w:val="22"/>
          <w:u w:val="single"/>
        </w:rPr>
        <w:t>dołącza aktualne na dzi</w:t>
      </w:r>
      <w:r w:rsidR="00543227" w:rsidRPr="0000677E">
        <w:rPr>
          <w:rFonts w:ascii="Arial" w:hAnsi="Arial" w:cs="Arial"/>
          <w:b/>
          <w:bCs/>
          <w:sz w:val="22"/>
          <w:szCs w:val="22"/>
          <w:u w:val="single"/>
        </w:rPr>
        <w:t>eń składania ofert oświadczenie,</w:t>
      </w:r>
      <w:r w:rsidR="00543227" w:rsidRPr="0000677E">
        <w:rPr>
          <w:rFonts w:ascii="Arial" w:hAnsi="Arial" w:cs="Arial"/>
          <w:bCs/>
          <w:sz w:val="22"/>
          <w:szCs w:val="22"/>
        </w:rPr>
        <w:t xml:space="preserve"> </w:t>
      </w:r>
      <w:r w:rsidR="00DA48FE" w:rsidRPr="0000677E">
        <w:rPr>
          <w:rFonts w:ascii="Arial" w:hAnsi="Arial" w:cs="Arial"/>
          <w:bCs/>
          <w:sz w:val="22"/>
          <w:szCs w:val="22"/>
        </w:rPr>
        <w:t xml:space="preserve">sporządzone według wzoru stanowiącego </w:t>
      </w:r>
      <w:r w:rsidR="00DA48FE" w:rsidRPr="0000677E">
        <w:rPr>
          <w:rFonts w:ascii="Arial" w:hAnsi="Arial" w:cs="Arial"/>
          <w:b/>
          <w:bCs/>
          <w:sz w:val="22"/>
          <w:szCs w:val="22"/>
        </w:rPr>
        <w:t xml:space="preserve">załącznik </w:t>
      </w:r>
      <w:r w:rsidR="00DA5528" w:rsidRPr="0000677E">
        <w:rPr>
          <w:rFonts w:ascii="Arial" w:hAnsi="Arial" w:cs="Arial"/>
          <w:b/>
          <w:bCs/>
          <w:sz w:val="22"/>
          <w:szCs w:val="22"/>
        </w:rPr>
        <w:br/>
      </w:r>
      <w:r w:rsidR="00DA48FE" w:rsidRPr="0000677E">
        <w:rPr>
          <w:rFonts w:ascii="Arial" w:hAnsi="Arial" w:cs="Arial"/>
          <w:b/>
          <w:bCs/>
          <w:sz w:val="22"/>
          <w:szCs w:val="22"/>
        </w:rPr>
        <w:t xml:space="preserve">nr </w:t>
      </w:r>
      <w:r w:rsidR="00B20BE9">
        <w:rPr>
          <w:rFonts w:ascii="Arial" w:hAnsi="Arial" w:cs="Arial"/>
          <w:b/>
          <w:bCs/>
          <w:sz w:val="22"/>
          <w:szCs w:val="22"/>
        </w:rPr>
        <w:t>7</w:t>
      </w:r>
      <w:r w:rsidR="00DB4E56">
        <w:rPr>
          <w:rFonts w:ascii="Arial" w:hAnsi="Arial" w:cs="Arial"/>
          <w:b/>
          <w:bCs/>
          <w:sz w:val="22"/>
          <w:szCs w:val="22"/>
        </w:rPr>
        <w:t xml:space="preserve"> i </w:t>
      </w:r>
      <w:r w:rsidR="00B20BE9">
        <w:rPr>
          <w:rFonts w:ascii="Arial" w:hAnsi="Arial" w:cs="Arial"/>
          <w:b/>
          <w:bCs/>
          <w:sz w:val="22"/>
          <w:szCs w:val="22"/>
        </w:rPr>
        <w:t>9</w:t>
      </w:r>
      <w:r w:rsidR="00122780" w:rsidRPr="0000677E">
        <w:rPr>
          <w:rFonts w:ascii="Arial" w:hAnsi="Arial" w:cs="Arial"/>
          <w:b/>
          <w:bCs/>
          <w:sz w:val="22"/>
          <w:szCs w:val="22"/>
        </w:rPr>
        <w:t xml:space="preserve"> do S</w:t>
      </w:r>
      <w:r w:rsidR="00DA48FE" w:rsidRPr="0000677E">
        <w:rPr>
          <w:rFonts w:ascii="Arial" w:hAnsi="Arial" w:cs="Arial"/>
          <w:b/>
          <w:bCs/>
          <w:sz w:val="22"/>
          <w:szCs w:val="22"/>
        </w:rPr>
        <w:t>WZ.</w:t>
      </w:r>
    </w:p>
    <w:p w14:paraId="655278CB" w14:textId="77777777" w:rsidR="002F10EE" w:rsidRPr="0000677E" w:rsidRDefault="001006F6" w:rsidP="001006F6">
      <w:pPr>
        <w:pStyle w:val="Akapitzlist"/>
        <w:spacing w:after="120" w:line="276" w:lineRule="auto"/>
        <w:ind w:left="709" w:hanging="567"/>
        <w:jc w:val="both"/>
        <w:rPr>
          <w:rFonts w:ascii="Arial" w:hAnsi="Arial" w:cs="Arial"/>
          <w:bCs/>
          <w:i/>
          <w:sz w:val="22"/>
          <w:szCs w:val="22"/>
        </w:rPr>
      </w:pPr>
      <w:r w:rsidRPr="0000677E">
        <w:rPr>
          <w:rFonts w:ascii="Arial" w:hAnsi="Arial" w:cs="Arial"/>
          <w:bCs/>
          <w:i/>
          <w:sz w:val="22"/>
          <w:szCs w:val="22"/>
        </w:rPr>
        <w:t xml:space="preserve">         </w:t>
      </w:r>
      <w:r w:rsidR="00DA48FE" w:rsidRPr="0000677E">
        <w:rPr>
          <w:rFonts w:ascii="Arial" w:hAnsi="Arial" w:cs="Arial"/>
          <w:bCs/>
          <w:i/>
          <w:sz w:val="22"/>
          <w:szCs w:val="22"/>
        </w:rPr>
        <w:t>Informacje zawarte w oświadczeniu stanowią wstępne po</w:t>
      </w:r>
      <w:r w:rsidR="00700DD4" w:rsidRPr="0000677E">
        <w:rPr>
          <w:rFonts w:ascii="Arial" w:hAnsi="Arial" w:cs="Arial"/>
          <w:bCs/>
          <w:i/>
          <w:sz w:val="22"/>
          <w:szCs w:val="22"/>
        </w:rPr>
        <w:t xml:space="preserve">twierdzenie, że Wykonawca </w:t>
      </w:r>
      <w:r w:rsidR="00F3381D" w:rsidRPr="0000677E">
        <w:rPr>
          <w:rFonts w:ascii="Arial" w:hAnsi="Arial" w:cs="Arial"/>
          <w:bCs/>
          <w:i/>
          <w:sz w:val="22"/>
          <w:szCs w:val="22"/>
        </w:rPr>
        <w:br/>
      </w:r>
      <w:r w:rsidR="00DA48FE" w:rsidRPr="0000677E">
        <w:rPr>
          <w:rFonts w:ascii="Arial" w:hAnsi="Arial" w:cs="Arial"/>
          <w:bCs/>
          <w:i/>
          <w:sz w:val="22"/>
          <w:szCs w:val="22"/>
        </w:rPr>
        <w:t>nie podlega wykluczeniu oraz spełnia warunki udziału w postępowaniu.</w:t>
      </w:r>
    </w:p>
    <w:p w14:paraId="27F0E574" w14:textId="77777777" w:rsidR="00DB573C" w:rsidRPr="0000677E" w:rsidRDefault="001006F6" w:rsidP="001006F6">
      <w:pPr>
        <w:spacing w:after="120" w:line="276" w:lineRule="auto"/>
        <w:ind w:left="709" w:hanging="567"/>
        <w:jc w:val="both"/>
        <w:rPr>
          <w:rFonts w:ascii="Arial" w:hAnsi="Arial" w:cs="Arial"/>
          <w:b/>
          <w:bCs/>
          <w:sz w:val="22"/>
          <w:szCs w:val="22"/>
        </w:rPr>
      </w:pPr>
      <w:r w:rsidRPr="0000677E">
        <w:rPr>
          <w:rFonts w:ascii="Arial" w:hAnsi="Arial" w:cs="Arial"/>
          <w:b/>
          <w:bCs/>
          <w:sz w:val="22"/>
          <w:szCs w:val="22"/>
        </w:rPr>
        <w:t xml:space="preserve">         </w:t>
      </w:r>
      <w:r w:rsidR="00DA48FE" w:rsidRPr="0000677E">
        <w:rPr>
          <w:rFonts w:ascii="Arial" w:hAnsi="Arial" w:cs="Arial"/>
          <w:b/>
          <w:bCs/>
          <w:sz w:val="22"/>
          <w:szCs w:val="22"/>
        </w:rPr>
        <w:t xml:space="preserve">Jednocześnie Zamawiający informuje, aby Wykonawca wypełnił </w:t>
      </w:r>
      <w:r w:rsidR="000E3AD0" w:rsidRPr="0000677E">
        <w:rPr>
          <w:rFonts w:ascii="Arial" w:hAnsi="Arial" w:cs="Arial"/>
          <w:b/>
          <w:bCs/>
          <w:sz w:val="22"/>
          <w:szCs w:val="22"/>
        </w:rPr>
        <w:t>oświadczenie</w:t>
      </w:r>
      <w:r w:rsidR="00DA48FE" w:rsidRPr="0000677E">
        <w:rPr>
          <w:rFonts w:ascii="Arial" w:hAnsi="Arial" w:cs="Arial"/>
          <w:b/>
          <w:bCs/>
          <w:sz w:val="22"/>
          <w:szCs w:val="22"/>
        </w:rPr>
        <w:t xml:space="preserve"> </w:t>
      </w:r>
      <w:r w:rsidR="00920265" w:rsidRPr="0000677E">
        <w:rPr>
          <w:rFonts w:ascii="Arial" w:hAnsi="Arial" w:cs="Arial"/>
          <w:b/>
          <w:bCs/>
          <w:sz w:val="22"/>
          <w:szCs w:val="22"/>
        </w:rPr>
        <w:br/>
      </w:r>
      <w:r w:rsidR="00DA48FE" w:rsidRPr="0000677E">
        <w:rPr>
          <w:rFonts w:ascii="Arial" w:hAnsi="Arial" w:cs="Arial"/>
          <w:b/>
          <w:bCs/>
          <w:sz w:val="22"/>
          <w:szCs w:val="22"/>
        </w:rPr>
        <w:t xml:space="preserve">w zakresie </w:t>
      </w:r>
      <w:r w:rsidR="00DA48FE" w:rsidRPr="00D2381C">
        <w:rPr>
          <w:rFonts w:ascii="Arial" w:hAnsi="Arial" w:cs="Arial"/>
          <w:bCs/>
          <w:sz w:val="22"/>
          <w:szCs w:val="22"/>
        </w:rPr>
        <w:t>potwierdzenia</w:t>
      </w:r>
      <w:r w:rsidR="00DA48FE" w:rsidRPr="0000677E">
        <w:rPr>
          <w:rFonts w:ascii="Arial" w:hAnsi="Arial" w:cs="Arial"/>
          <w:b/>
          <w:bCs/>
          <w:sz w:val="22"/>
          <w:szCs w:val="22"/>
        </w:rPr>
        <w:t>, że nie podlega wykluczeni</w:t>
      </w:r>
      <w:r w:rsidR="00920265" w:rsidRPr="0000677E">
        <w:rPr>
          <w:rFonts w:ascii="Arial" w:hAnsi="Arial" w:cs="Arial"/>
          <w:b/>
          <w:bCs/>
          <w:sz w:val="22"/>
          <w:szCs w:val="22"/>
        </w:rPr>
        <w:t xml:space="preserve">u </w:t>
      </w:r>
      <w:r w:rsidR="00700DD4" w:rsidRPr="0000677E">
        <w:rPr>
          <w:rFonts w:ascii="Arial" w:hAnsi="Arial" w:cs="Arial"/>
          <w:b/>
          <w:bCs/>
          <w:sz w:val="22"/>
          <w:szCs w:val="22"/>
        </w:rPr>
        <w:t xml:space="preserve">oraz spełnia warunki udziału </w:t>
      </w:r>
      <w:r w:rsidR="00DA48FE" w:rsidRPr="0000677E">
        <w:rPr>
          <w:rFonts w:ascii="Arial" w:hAnsi="Arial" w:cs="Arial"/>
          <w:b/>
          <w:bCs/>
          <w:sz w:val="22"/>
          <w:szCs w:val="22"/>
        </w:rPr>
        <w:t>w postępowaniu ok</w:t>
      </w:r>
      <w:r w:rsidR="005A0CAE" w:rsidRPr="0000677E">
        <w:rPr>
          <w:rFonts w:ascii="Arial" w:hAnsi="Arial" w:cs="Arial"/>
          <w:b/>
          <w:bCs/>
          <w:sz w:val="22"/>
          <w:szCs w:val="22"/>
        </w:rPr>
        <w:t>reślone przez Zamawiającego w S</w:t>
      </w:r>
      <w:r w:rsidR="00DA48FE" w:rsidRPr="0000677E">
        <w:rPr>
          <w:rFonts w:ascii="Arial" w:hAnsi="Arial" w:cs="Arial"/>
          <w:b/>
          <w:bCs/>
          <w:sz w:val="22"/>
          <w:szCs w:val="22"/>
        </w:rPr>
        <w:t>WZ</w:t>
      </w:r>
      <w:r w:rsidR="005A0CAE" w:rsidRPr="0000677E">
        <w:rPr>
          <w:rFonts w:ascii="Arial" w:hAnsi="Arial" w:cs="Arial"/>
          <w:b/>
          <w:bCs/>
          <w:sz w:val="22"/>
          <w:szCs w:val="22"/>
        </w:rPr>
        <w:t>.</w:t>
      </w:r>
    </w:p>
    <w:p w14:paraId="5F9F6795" w14:textId="77777777" w:rsidR="00700DD4" w:rsidRPr="0000677E" w:rsidRDefault="009810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W</w:t>
      </w:r>
      <w:r w:rsidR="00122780" w:rsidRPr="0000677E">
        <w:rPr>
          <w:rFonts w:ascii="Arial" w:hAnsi="Arial" w:cs="Arial"/>
          <w:bCs/>
          <w:sz w:val="22"/>
          <w:szCs w:val="22"/>
        </w:rPr>
        <w:t xml:space="preserve"> przypadku wspólnego ubiegania </w:t>
      </w:r>
      <w:r w:rsidR="002F10EE" w:rsidRPr="0000677E">
        <w:rPr>
          <w:rFonts w:ascii="Arial" w:hAnsi="Arial" w:cs="Arial"/>
          <w:bCs/>
          <w:sz w:val="22"/>
          <w:szCs w:val="22"/>
        </w:rPr>
        <w:t xml:space="preserve">się o zamówienie przez Wykonawców, </w:t>
      </w:r>
      <w:r w:rsidR="002F10EE" w:rsidRPr="0000677E">
        <w:rPr>
          <w:rFonts w:ascii="Arial" w:hAnsi="Arial" w:cs="Arial"/>
          <w:b/>
          <w:sz w:val="22"/>
          <w:szCs w:val="22"/>
          <w:u w:val="single"/>
        </w:rPr>
        <w:t>oświadczenie</w:t>
      </w:r>
      <w:r w:rsidR="002F10EE" w:rsidRPr="0000677E">
        <w:rPr>
          <w:rFonts w:ascii="Arial" w:hAnsi="Arial" w:cs="Arial"/>
          <w:bCs/>
          <w:sz w:val="22"/>
          <w:szCs w:val="22"/>
          <w:u w:val="single"/>
        </w:rPr>
        <w:t xml:space="preserve"> </w:t>
      </w:r>
      <w:r w:rsidR="002F10EE" w:rsidRPr="0000677E">
        <w:rPr>
          <w:rFonts w:ascii="Arial" w:hAnsi="Arial" w:cs="Arial"/>
          <w:b/>
          <w:bCs/>
          <w:sz w:val="22"/>
          <w:szCs w:val="22"/>
        </w:rPr>
        <w:t>składa każdy z Wykonawców wspólnie ubiegający się o zamówienie</w:t>
      </w:r>
      <w:r w:rsidR="002F10EE" w:rsidRPr="0000677E">
        <w:rPr>
          <w:rFonts w:ascii="Arial" w:hAnsi="Arial" w:cs="Arial"/>
          <w:bCs/>
          <w:sz w:val="22"/>
          <w:szCs w:val="22"/>
        </w:rPr>
        <w:t>. Dokumenty te mają potwierdzać spełnienie warunków udziału w postępowaniu, brak p</w:t>
      </w:r>
      <w:r w:rsidR="00122780" w:rsidRPr="0000677E">
        <w:rPr>
          <w:rFonts w:ascii="Arial" w:hAnsi="Arial" w:cs="Arial"/>
          <w:bCs/>
          <w:sz w:val="22"/>
          <w:szCs w:val="22"/>
        </w:rPr>
        <w:t xml:space="preserve">odstaw wykluczenia w zakresie, </w:t>
      </w:r>
      <w:r w:rsidR="002F10EE" w:rsidRPr="0000677E">
        <w:rPr>
          <w:rFonts w:ascii="Arial" w:hAnsi="Arial" w:cs="Arial"/>
          <w:bCs/>
          <w:sz w:val="22"/>
          <w:szCs w:val="22"/>
        </w:rPr>
        <w:t>w którym każdy z Wykonawców wykazuje spełnienie warunków udziału w postępowaniu oraz brak podstaw wykluczenia.</w:t>
      </w:r>
    </w:p>
    <w:p w14:paraId="0155B42C" w14:textId="77777777" w:rsidR="00700DD4" w:rsidRPr="0000677E" w:rsidRDefault="00D27F57"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u w:val="single"/>
        </w:rPr>
        <w:lastRenderedPageBreak/>
        <w:t>Wykonawca, który powołuje się na zasoby innych podmiotów</w:t>
      </w:r>
      <w:r w:rsidRPr="0000677E">
        <w:rPr>
          <w:rFonts w:ascii="Arial" w:hAnsi="Arial" w:cs="Arial"/>
          <w:bCs/>
          <w:sz w:val="22"/>
          <w:szCs w:val="22"/>
        </w:rPr>
        <w:t>, w celu wykazania braku istnienia wobec nich podstaw wykluczeni</w:t>
      </w:r>
      <w:r w:rsidR="00122780" w:rsidRPr="0000677E">
        <w:rPr>
          <w:rFonts w:ascii="Arial" w:hAnsi="Arial" w:cs="Arial"/>
          <w:bCs/>
          <w:sz w:val="22"/>
          <w:szCs w:val="22"/>
        </w:rPr>
        <w:t xml:space="preserve">a </w:t>
      </w:r>
      <w:r w:rsidR="006F6D63" w:rsidRPr="0000677E">
        <w:rPr>
          <w:rFonts w:ascii="Arial" w:hAnsi="Arial" w:cs="Arial"/>
          <w:bCs/>
          <w:sz w:val="22"/>
          <w:szCs w:val="22"/>
        </w:rPr>
        <w:t xml:space="preserve">oraz spełniania, w zakresie, </w:t>
      </w:r>
      <w:r w:rsidRPr="0000677E">
        <w:rPr>
          <w:rFonts w:ascii="Arial" w:hAnsi="Arial" w:cs="Arial"/>
          <w:bCs/>
          <w:sz w:val="22"/>
          <w:szCs w:val="22"/>
        </w:rPr>
        <w:t>w jakim powołuje się na ich zasoby, warunków udziału</w:t>
      </w:r>
      <w:r w:rsidR="00122780" w:rsidRPr="0000677E">
        <w:rPr>
          <w:rFonts w:ascii="Arial" w:hAnsi="Arial" w:cs="Arial"/>
          <w:bCs/>
          <w:sz w:val="22"/>
          <w:szCs w:val="22"/>
        </w:rPr>
        <w:t xml:space="preserve"> </w:t>
      </w:r>
      <w:r w:rsidRPr="0000677E">
        <w:rPr>
          <w:rFonts w:ascii="Arial" w:hAnsi="Arial" w:cs="Arial"/>
          <w:bCs/>
          <w:sz w:val="22"/>
          <w:szCs w:val="22"/>
        </w:rPr>
        <w:t xml:space="preserve">w postępowaniu </w:t>
      </w:r>
      <w:r w:rsidR="00A374FB" w:rsidRPr="0000677E">
        <w:rPr>
          <w:rFonts w:ascii="Arial" w:hAnsi="Arial" w:cs="Arial"/>
          <w:b/>
          <w:bCs/>
          <w:sz w:val="22"/>
          <w:szCs w:val="22"/>
        </w:rPr>
        <w:t>zamieszcza informacje o tych podmiotach</w:t>
      </w:r>
      <w:r w:rsidR="00A374FB" w:rsidRPr="0000677E">
        <w:rPr>
          <w:rFonts w:ascii="Arial" w:hAnsi="Arial" w:cs="Arial"/>
          <w:bCs/>
          <w:sz w:val="22"/>
          <w:szCs w:val="22"/>
        </w:rPr>
        <w:t xml:space="preserve"> w oświadczeniu</w:t>
      </w:r>
      <w:r w:rsidR="00E363EC" w:rsidRPr="0000677E">
        <w:rPr>
          <w:rFonts w:ascii="Arial" w:hAnsi="Arial" w:cs="Arial"/>
          <w:bCs/>
          <w:sz w:val="22"/>
          <w:szCs w:val="22"/>
        </w:rPr>
        <w:t xml:space="preserve">, </w:t>
      </w:r>
      <w:r w:rsidR="005050BA" w:rsidRPr="0000677E">
        <w:rPr>
          <w:rFonts w:ascii="Arial" w:hAnsi="Arial" w:cs="Arial"/>
          <w:bCs/>
          <w:sz w:val="22"/>
          <w:szCs w:val="22"/>
        </w:rPr>
        <w:t xml:space="preserve">o którym mowa </w:t>
      </w:r>
      <w:r w:rsidR="00DB573C" w:rsidRPr="0000677E">
        <w:rPr>
          <w:rFonts w:ascii="Arial" w:hAnsi="Arial" w:cs="Arial"/>
          <w:bCs/>
          <w:sz w:val="22"/>
          <w:szCs w:val="22"/>
        </w:rPr>
        <w:t xml:space="preserve">w Części XII </w:t>
      </w:r>
      <w:r w:rsidR="005050BA" w:rsidRPr="0000677E">
        <w:rPr>
          <w:rFonts w:ascii="Arial" w:hAnsi="Arial" w:cs="Arial"/>
          <w:bCs/>
          <w:sz w:val="22"/>
          <w:szCs w:val="22"/>
        </w:rPr>
        <w:t>pkt 1 SWZ</w:t>
      </w:r>
      <w:r w:rsidRPr="0000677E">
        <w:rPr>
          <w:rFonts w:ascii="Arial" w:hAnsi="Arial" w:cs="Arial"/>
          <w:bCs/>
          <w:sz w:val="22"/>
          <w:szCs w:val="22"/>
        </w:rPr>
        <w:t xml:space="preserve"> dotyczące tych podmiotów.</w:t>
      </w:r>
    </w:p>
    <w:p w14:paraId="4FEDA4D2" w14:textId="0414AABE" w:rsidR="00700DD4" w:rsidRPr="00D2381C" w:rsidRDefault="00234334"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 xml:space="preserve">Wykonawca, który zamierza powierzyć wykonanie części zamówienia Podwykonawcom, w celu wykazania braku istnienia wobec nich podstaw wykluczenia z udziału </w:t>
      </w:r>
      <w:r w:rsidR="00B411E3" w:rsidRPr="0000677E">
        <w:rPr>
          <w:rFonts w:ascii="Arial" w:hAnsi="Arial" w:cs="Arial"/>
          <w:bCs/>
          <w:sz w:val="22"/>
          <w:szCs w:val="22"/>
        </w:rPr>
        <w:br/>
      </w:r>
      <w:r w:rsidRPr="0000677E">
        <w:rPr>
          <w:rFonts w:ascii="Arial" w:hAnsi="Arial" w:cs="Arial"/>
          <w:bCs/>
          <w:sz w:val="22"/>
          <w:szCs w:val="22"/>
        </w:rPr>
        <w:t xml:space="preserve">w postępowaniu </w:t>
      </w:r>
      <w:r w:rsidR="002F10EE" w:rsidRPr="0000677E">
        <w:rPr>
          <w:rFonts w:ascii="Arial" w:hAnsi="Arial" w:cs="Arial"/>
          <w:b/>
          <w:bCs/>
          <w:sz w:val="22"/>
          <w:szCs w:val="22"/>
        </w:rPr>
        <w:t xml:space="preserve">zamieszcza informacje o Podwykonawcach w </w:t>
      </w:r>
      <w:r w:rsidR="002F10EE" w:rsidRPr="0000677E">
        <w:rPr>
          <w:rFonts w:ascii="Arial" w:hAnsi="Arial" w:cs="Arial"/>
          <w:b/>
          <w:bCs/>
          <w:sz w:val="22"/>
          <w:szCs w:val="22"/>
          <w:u w:val="single"/>
        </w:rPr>
        <w:t>oświadczeniu</w:t>
      </w:r>
      <w:r w:rsidR="008D3433">
        <w:rPr>
          <w:rFonts w:ascii="Arial" w:hAnsi="Arial" w:cs="Arial"/>
          <w:b/>
          <w:bCs/>
          <w:sz w:val="22"/>
          <w:szCs w:val="22"/>
          <w:u w:val="single"/>
        </w:rPr>
        <w:t xml:space="preserve"> – za</w:t>
      </w:r>
      <w:r w:rsidR="00B20BE9">
        <w:rPr>
          <w:rFonts w:ascii="Arial" w:hAnsi="Arial" w:cs="Arial"/>
          <w:b/>
          <w:bCs/>
          <w:sz w:val="22"/>
          <w:szCs w:val="22"/>
          <w:u w:val="single"/>
        </w:rPr>
        <w:t>łącznik nr 8</w:t>
      </w:r>
      <w:r w:rsidR="008D3433">
        <w:rPr>
          <w:rFonts w:ascii="Arial" w:hAnsi="Arial" w:cs="Arial"/>
          <w:b/>
          <w:bCs/>
          <w:sz w:val="22"/>
          <w:szCs w:val="22"/>
          <w:u w:val="single"/>
        </w:rPr>
        <w:t xml:space="preserve"> do SWZ</w:t>
      </w:r>
      <w:r w:rsidR="002F10EE" w:rsidRPr="0000677E">
        <w:rPr>
          <w:rFonts w:ascii="Arial" w:hAnsi="Arial" w:cs="Arial"/>
          <w:b/>
          <w:bCs/>
          <w:sz w:val="22"/>
          <w:szCs w:val="22"/>
          <w:u w:val="single"/>
        </w:rPr>
        <w:t>.</w:t>
      </w:r>
    </w:p>
    <w:p w14:paraId="42613E9A" w14:textId="183B129B" w:rsidR="008E01B9" w:rsidRPr="009D39FA" w:rsidRDefault="00D2381C" w:rsidP="00FA63F8">
      <w:pPr>
        <w:pStyle w:val="Akapitzlist"/>
        <w:numPr>
          <w:ilvl w:val="0"/>
          <w:numId w:val="11"/>
        </w:numPr>
        <w:spacing w:after="120" w:line="276" w:lineRule="auto"/>
        <w:ind w:left="709" w:hanging="567"/>
        <w:jc w:val="both"/>
        <w:rPr>
          <w:rFonts w:ascii="Arial" w:hAnsi="Arial" w:cs="Arial"/>
          <w:bCs/>
          <w:sz w:val="22"/>
          <w:szCs w:val="22"/>
        </w:rPr>
      </w:pPr>
      <w:r w:rsidRPr="009D39FA">
        <w:rPr>
          <w:rFonts w:ascii="Arial" w:hAnsi="Arial" w:cs="Arial"/>
          <w:bCs/>
          <w:sz w:val="22"/>
          <w:szCs w:val="22"/>
        </w:rPr>
        <w:t xml:space="preserve">Wykonawca </w:t>
      </w:r>
      <w:r w:rsidRPr="009D39FA">
        <w:rPr>
          <w:rFonts w:ascii="Arial" w:hAnsi="Arial" w:cs="Arial"/>
          <w:b/>
          <w:bCs/>
          <w:sz w:val="22"/>
          <w:szCs w:val="22"/>
          <w:u w:val="single"/>
        </w:rPr>
        <w:t>do</w:t>
      </w:r>
      <w:r w:rsidR="006E263A" w:rsidRPr="009D39FA">
        <w:rPr>
          <w:rFonts w:ascii="Arial" w:hAnsi="Arial" w:cs="Arial"/>
          <w:b/>
          <w:bCs/>
          <w:sz w:val="22"/>
          <w:szCs w:val="22"/>
          <w:u w:val="single"/>
        </w:rPr>
        <w:t xml:space="preserve"> oferty załączy </w:t>
      </w:r>
      <w:r w:rsidRPr="009D39FA">
        <w:rPr>
          <w:rFonts w:ascii="Arial" w:hAnsi="Arial" w:cs="Arial"/>
          <w:b/>
          <w:bCs/>
          <w:sz w:val="22"/>
          <w:szCs w:val="22"/>
          <w:u w:val="single"/>
        </w:rPr>
        <w:t xml:space="preserve"> f</w:t>
      </w:r>
      <w:r w:rsidR="00B20BE9">
        <w:rPr>
          <w:rFonts w:ascii="Arial" w:hAnsi="Arial" w:cs="Arial"/>
          <w:b/>
          <w:bCs/>
          <w:sz w:val="22"/>
          <w:szCs w:val="22"/>
          <w:u w:val="single"/>
        </w:rPr>
        <w:t xml:space="preserve">ormularz oferty – załącznik nr 3 do SWZ. </w:t>
      </w:r>
      <w:r w:rsidRPr="009D39FA">
        <w:rPr>
          <w:rFonts w:ascii="Arial" w:hAnsi="Arial" w:cs="Arial"/>
          <w:b/>
          <w:bCs/>
          <w:sz w:val="22"/>
          <w:szCs w:val="22"/>
          <w:u w:val="single"/>
        </w:rPr>
        <w:t xml:space="preserve">Brak załącznika nr </w:t>
      </w:r>
      <w:r w:rsidR="00B20BE9">
        <w:rPr>
          <w:rFonts w:ascii="Arial" w:hAnsi="Arial" w:cs="Arial"/>
          <w:b/>
          <w:bCs/>
          <w:sz w:val="22"/>
          <w:szCs w:val="22"/>
          <w:u w:val="single"/>
        </w:rPr>
        <w:t>3</w:t>
      </w:r>
      <w:r w:rsidRPr="009D39FA">
        <w:rPr>
          <w:rFonts w:ascii="Arial" w:hAnsi="Arial" w:cs="Arial"/>
          <w:b/>
          <w:bCs/>
          <w:sz w:val="22"/>
          <w:szCs w:val="22"/>
          <w:u w:val="single"/>
        </w:rPr>
        <w:t xml:space="preserve"> lub pominięcie któreś z pozycji </w:t>
      </w:r>
      <w:r w:rsidR="006E263A" w:rsidRPr="009D39FA">
        <w:rPr>
          <w:rFonts w:ascii="Arial" w:hAnsi="Arial" w:cs="Arial"/>
          <w:b/>
          <w:bCs/>
          <w:sz w:val="22"/>
          <w:szCs w:val="22"/>
          <w:u w:val="single"/>
        </w:rPr>
        <w:t xml:space="preserve"> w zestawieniu </w:t>
      </w:r>
      <w:r w:rsidRPr="009D39FA">
        <w:rPr>
          <w:rFonts w:ascii="Arial" w:hAnsi="Arial" w:cs="Arial"/>
          <w:b/>
          <w:bCs/>
          <w:sz w:val="22"/>
          <w:szCs w:val="22"/>
          <w:u w:val="single"/>
        </w:rPr>
        <w:t xml:space="preserve">skutkować będzie odrzuceniem </w:t>
      </w:r>
      <w:r w:rsidR="006E263A" w:rsidRPr="009D39FA">
        <w:rPr>
          <w:rFonts w:ascii="Arial" w:hAnsi="Arial" w:cs="Arial"/>
          <w:b/>
          <w:bCs/>
          <w:sz w:val="22"/>
          <w:szCs w:val="22"/>
          <w:u w:val="single"/>
        </w:rPr>
        <w:t xml:space="preserve">oferty </w:t>
      </w:r>
      <w:r w:rsidRPr="009D39FA">
        <w:rPr>
          <w:rFonts w:ascii="Arial" w:hAnsi="Arial" w:cs="Arial"/>
          <w:b/>
          <w:bCs/>
          <w:sz w:val="22"/>
          <w:szCs w:val="22"/>
          <w:u w:val="single"/>
        </w:rPr>
        <w:t>Wykonawcy na podst</w:t>
      </w:r>
      <w:r w:rsidR="006E5D9F" w:rsidRPr="009D39FA">
        <w:rPr>
          <w:rFonts w:ascii="Arial" w:hAnsi="Arial" w:cs="Arial"/>
          <w:b/>
          <w:bCs/>
          <w:sz w:val="22"/>
          <w:szCs w:val="22"/>
          <w:u w:val="single"/>
        </w:rPr>
        <w:t>awie niezgodności oferty z treścią SWZ</w:t>
      </w:r>
      <w:r w:rsidRPr="009D39FA">
        <w:rPr>
          <w:rFonts w:ascii="Arial" w:hAnsi="Arial" w:cs="Arial"/>
          <w:b/>
          <w:bCs/>
          <w:sz w:val="22"/>
          <w:szCs w:val="22"/>
          <w:u w:val="single"/>
        </w:rPr>
        <w:t xml:space="preserve"> </w:t>
      </w:r>
      <w:r w:rsidR="005B3444" w:rsidRPr="009D39FA">
        <w:rPr>
          <w:rFonts w:ascii="Arial" w:hAnsi="Arial" w:cs="Arial"/>
          <w:b/>
          <w:bCs/>
          <w:sz w:val="22"/>
          <w:szCs w:val="22"/>
          <w:u w:val="single"/>
        </w:rPr>
        <w:t>.</w:t>
      </w:r>
      <w:r w:rsidRPr="009D39FA">
        <w:rPr>
          <w:rFonts w:ascii="Arial" w:hAnsi="Arial" w:cs="Arial"/>
          <w:b/>
          <w:bCs/>
          <w:sz w:val="22"/>
          <w:szCs w:val="22"/>
          <w:u w:val="single"/>
        </w:rPr>
        <w:t xml:space="preserve">  </w:t>
      </w:r>
      <w:r w:rsidRPr="009D39FA">
        <w:rPr>
          <w:rFonts w:ascii="Arial" w:hAnsi="Arial" w:cs="Arial"/>
          <w:bCs/>
          <w:sz w:val="22"/>
          <w:szCs w:val="22"/>
        </w:rPr>
        <w:t xml:space="preserve"> </w:t>
      </w:r>
    </w:p>
    <w:p w14:paraId="6AD8E5E7" w14:textId="5953BBBB" w:rsidR="00700DD4" w:rsidRPr="0000677E" w:rsidRDefault="003C3692"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Jeżeli wykaz, oświadczenia lub inne złożone przez Wykonawcę dokumenty będą budzić wątpliwości Zamawiającego, mo</w:t>
      </w:r>
      <w:r w:rsidR="007F5722" w:rsidRPr="0000677E">
        <w:rPr>
          <w:rFonts w:ascii="Arial" w:hAnsi="Arial" w:cs="Arial"/>
          <w:bCs/>
          <w:sz w:val="22"/>
          <w:szCs w:val="22"/>
        </w:rPr>
        <w:t xml:space="preserve">że on zwrócić się bezpośrednio </w:t>
      </w:r>
      <w:r w:rsidRPr="0000677E">
        <w:rPr>
          <w:rFonts w:ascii="Arial" w:hAnsi="Arial" w:cs="Arial"/>
          <w:bCs/>
          <w:sz w:val="22"/>
          <w:szCs w:val="22"/>
        </w:rPr>
        <w:t xml:space="preserve">do właściwego podmiotu, na rzecz którego usługi były wykonywane, o dodatkowe informacje </w:t>
      </w:r>
      <w:r w:rsidR="00CC6494">
        <w:rPr>
          <w:rFonts w:ascii="Arial" w:hAnsi="Arial" w:cs="Arial"/>
          <w:bCs/>
          <w:sz w:val="22"/>
          <w:szCs w:val="22"/>
        </w:rPr>
        <w:br/>
      </w:r>
      <w:r w:rsidRPr="0000677E">
        <w:rPr>
          <w:rFonts w:ascii="Arial" w:hAnsi="Arial" w:cs="Arial"/>
          <w:bCs/>
          <w:sz w:val="22"/>
          <w:szCs w:val="22"/>
        </w:rPr>
        <w:t xml:space="preserve">lub dokumenty w tym zakresie. </w:t>
      </w:r>
    </w:p>
    <w:p w14:paraId="49C0ADDD" w14:textId="6B9A580F" w:rsidR="00C46C7C" w:rsidRPr="00202EA3" w:rsidRDefault="00C46C7C" w:rsidP="00FA63F8">
      <w:pPr>
        <w:numPr>
          <w:ilvl w:val="0"/>
          <w:numId w:val="11"/>
        </w:numPr>
        <w:kinsoku w:val="0"/>
        <w:overflowPunct w:val="0"/>
        <w:spacing w:before="40" w:after="40" w:line="276" w:lineRule="auto"/>
        <w:ind w:left="709" w:hanging="567"/>
        <w:jc w:val="both"/>
        <w:textAlignment w:val="baseline"/>
        <w:rPr>
          <w:rFonts w:ascii="Arial" w:hAnsi="Arial" w:cs="Arial"/>
          <w:b/>
          <w:sz w:val="22"/>
          <w:szCs w:val="22"/>
        </w:rPr>
      </w:pPr>
      <w:r w:rsidRPr="00202EA3">
        <w:rPr>
          <w:rFonts w:ascii="Arial" w:hAnsi="Arial" w:cs="Arial"/>
          <w:b/>
          <w:sz w:val="22"/>
          <w:szCs w:val="22"/>
        </w:rPr>
        <w:t xml:space="preserve">Zamawiający wezwie wykonawcę, którego oferta została najwyżej oceniona, </w:t>
      </w:r>
      <w:r w:rsidRPr="00202EA3">
        <w:rPr>
          <w:rFonts w:ascii="Arial" w:hAnsi="Arial" w:cs="Arial"/>
          <w:b/>
          <w:sz w:val="22"/>
          <w:szCs w:val="22"/>
        </w:rPr>
        <w:br/>
        <w:t>do złożenia w wyznaczonym terminie, nie krótszym niż 3 dni od dnia wezwania, podmiotowych środków dowodowych, jeżeli wymagał ich złożenia w ogłoszeniu o zamówieniu lub dokumentach zamówienia, aktualnych na dzień złożenia podmiotowych środków dowodowych.</w:t>
      </w:r>
    </w:p>
    <w:p w14:paraId="1B31255F" w14:textId="477372F8" w:rsidR="008D3433" w:rsidRDefault="008D3433" w:rsidP="008D3433">
      <w:pPr>
        <w:kinsoku w:val="0"/>
        <w:overflowPunct w:val="0"/>
        <w:spacing w:before="40" w:after="40" w:line="276" w:lineRule="auto"/>
        <w:jc w:val="both"/>
        <w:textAlignment w:val="baseline"/>
        <w:rPr>
          <w:rFonts w:ascii="Arial" w:hAnsi="Arial" w:cs="Arial"/>
          <w:b/>
          <w:szCs w:val="24"/>
        </w:rPr>
      </w:pPr>
    </w:p>
    <w:p w14:paraId="6A8B2853" w14:textId="310FCE28" w:rsidR="00CB6E47" w:rsidRPr="0000677E" w:rsidRDefault="008E01B9" w:rsidP="00C60BFD">
      <w:pPr>
        <w:pStyle w:val="Akapitzlist"/>
        <w:spacing w:after="120" w:line="276" w:lineRule="auto"/>
        <w:ind w:left="709" w:hanging="567"/>
        <w:jc w:val="both"/>
        <w:rPr>
          <w:rFonts w:ascii="Arial" w:hAnsi="Arial" w:cs="Arial"/>
          <w:bCs/>
          <w:sz w:val="22"/>
          <w:szCs w:val="22"/>
          <w:u w:val="single"/>
        </w:rPr>
      </w:pPr>
      <w:r>
        <w:rPr>
          <w:rFonts w:ascii="Arial" w:hAnsi="Arial" w:cs="Arial"/>
          <w:b/>
          <w:bCs/>
          <w:sz w:val="22"/>
          <w:szCs w:val="22"/>
        </w:rPr>
        <w:t>7</w:t>
      </w:r>
      <w:r w:rsidR="00DE5F4F" w:rsidRPr="0000677E">
        <w:rPr>
          <w:rFonts w:ascii="Arial" w:hAnsi="Arial" w:cs="Arial"/>
          <w:b/>
          <w:bCs/>
          <w:sz w:val="22"/>
          <w:szCs w:val="22"/>
        </w:rPr>
        <w:t>.1</w:t>
      </w:r>
      <w:r w:rsidR="00DE5F4F" w:rsidRPr="0000677E">
        <w:rPr>
          <w:rFonts w:ascii="Arial" w:hAnsi="Arial" w:cs="Arial"/>
          <w:bCs/>
          <w:sz w:val="22"/>
          <w:szCs w:val="22"/>
        </w:rPr>
        <w:t xml:space="preserve"> </w:t>
      </w:r>
      <w:r w:rsidR="00DE5F4F" w:rsidRPr="0000677E">
        <w:rPr>
          <w:rFonts w:ascii="Arial" w:hAnsi="Arial" w:cs="Arial"/>
          <w:bCs/>
          <w:sz w:val="22"/>
          <w:szCs w:val="22"/>
          <w:u w:val="single"/>
        </w:rPr>
        <w:t>W</w:t>
      </w:r>
      <w:r w:rsidR="00700DD4" w:rsidRPr="0000677E">
        <w:rPr>
          <w:rFonts w:ascii="Arial" w:hAnsi="Arial" w:cs="Arial"/>
          <w:bCs/>
          <w:sz w:val="22"/>
          <w:szCs w:val="22"/>
          <w:u w:val="single"/>
        </w:rPr>
        <w:t xml:space="preserve"> </w:t>
      </w:r>
      <w:r w:rsidR="006F6D63" w:rsidRPr="0000677E">
        <w:rPr>
          <w:rFonts w:ascii="Arial" w:hAnsi="Arial" w:cs="Arial"/>
          <w:bCs/>
          <w:sz w:val="22"/>
          <w:szCs w:val="22"/>
          <w:u w:val="single"/>
        </w:rPr>
        <w:t>celu potwierdzenia</w:t>
      </w:r>
      <w:r w:rsidR="006F6D63" w:rsidRPr="0000677E">
        <w:rPr>
          <w:rFonts w:ascii="Arial" w:hAnsi="Arial" w:cs="Arial"/>
          <w:bCs/>
          <w:sz w:val="22"/>
          <w:szCs w:val="22"/>
        </w:rPr>
        <w:t xml:space="preserve"> </w:t>
      </w:r>
      <w:r w:rsidR="006F6D63" w:rsidRPr="0000677E">
        <w:rPr>
          <w:rFonts w:ascii="Arial" w:hAnsi="Arial" w:cs="Arial"/>
          <w:b/>
          <w:bCs/>
          <w:i/>
          <w:sz w:val="22"/>
          <w:szCs w:val="22"/>
        </w:rPr>
        <w:t>spełnienia warunków</w:t>
      </w:r>
      <w:r w:rsidR="006F6D63" w:rsidRPr="0000677E">
        <w:rPr>
          <w:rFonts w:ascii="Arial" w:hAnsi="Arial" w:cs="Arial"/>
          <w:b/>
          <w:bCs/>
          <w:sz w:val="22"/>
          <w:szCs w:val="22"/>
        </w:rPr>
        <w:t xml:space="preserve"> dotyczących</w:t>
      </w:r>
      <w:r w:rsidR="001F3DD4" w:rsidRPr="0000677E">
        <w:rPr>
          <w:rFonts w:ascii="Arial" w:hAnsi="Arial" w:cs="Arial"/>
          <w:b/>
          <w:bCs/>
          <w:sz w:val="22"/>
          <w:szCs w:val="22"/>
        </w:rPr>
        <w:t xml:space="preserve"> </w:t>
      </w:r>
      <w:r w:rsidR="00700DD4" w:rsidRPr="0000677E">
        <w:rPr>
          <w:rFonts w:ascii="Arial" w:hAnsi="Arial" w:cs="Arial"/>
          <w:b/>
          <w:bCs/>
          <w:i/>
          <w:sz w:val="22"/>
          <w:szCs w:val="22"/>
        </w:rPr>
        <w:t xml:space="preserve">zdolności </w:t>
      </w:r>
      <w:r w:rsidR="00641D78" w:rsidRPr="0000677E">
        <w:rPr>
          <w:rFonts w:ascii="Arial" w:hAnsi="Arial" w:cs="Arial"/>
          <w:b/>
          <w:bCs/>
          <w:i/>
          <w:sz w:val="22"/>
          <w:szCs w:val="22"/>
        </w:rPr>
        <w:t xml:space="preserve">technicznej lub </w:t>
      </w:r>
      <w:r w:rsidR="00180FF8" w:rsidRPr="0000677E">
        <w:rPr>
          <w:rFonts w:ascii="Arial" w:hAnsi="Arial" w:cs="Arial"/>
          <w:b/>
          <w:bCs/>
          <w:i/>
          <w:sz w:val="22"/>
          <w:szCs w:val="22"/>
        </w:rPr>
        <w:t>zawodowej</w:t>
      </w:r>
      <w:r w:rsidR="006F6D63" w:rsidRPr="0000677E">
        <w:rPr>
          <w:rFonts w:ascii="Arial" w:hAnsi="Arial" w:cs="Arial"/>
          <w:bCs/>
          <w:sz w:val="22"/>
          <w:szCs w:val="22"/>
        </w:rPr>
        <w:t xml:space="preserve">, </w:t>
      </w:r>
      <w:r w:rsidR="00090478" w:rsidRPr="0000677E">
        <w:rPr>
          <w:rFonts w:ascii="Arial" w:hAnsi="Arial" w:cs="Arial"/>
          <w:bCs/>
          <w:sz w:val="22"/>
          <w:szCs w:val="22"/>
          <w:u w:val="single"/>
        </w:rPr>
        <w:t xml:space="preserve">o których mowa w </w:t>
      </w:r>
      <w:r w:rsidR="007713EF" w:rsidRPr="0000677E">
        <w:rPr>
          <w:rFonts w:ascii="Arial" w:hAnsi="Arial" w:cs="Arial"/>
          <w:bCs/>
          <w:color w:val="000000" w:themeColor="text1"/>
          <w:sz w:val="22"/>
          <w:szCs w:val="22"/>
          <w:u w:val="single"/>
        </w:rPr>
        <w:t>Części X</w:t>
      </w:r>
      <w:r w:rsidR="00090478" w:rsidRPr="0000677E">
        <w:rPr>
          <w:rFonts w:ascii="Arial" w:hAnsi="Arial" w:cs="Arial"/>
          <w:bCs/>
          <w:color w:val="000000" w:themeColor="text1"/>
          <w:sz w:val="22"/>
          <w:szCs w:val="22"/>
          <w:u w:val="single"/>
        </w:rPr>
        <w:t xml:space="preserve"> S</w:t>
      </w:r>
      <w:r w:rsidR="006F6D63" w:rsidRPr="0000677E">
        <w:rPr>
          <w:rFonts w:ascii="Arial" w:hAnsi="Arial" w:cs="Arial"/>
          <w:bCs/>
          <w:color w:val="000000" w:themeColor="text1"/>
          <w:sz w:val="22"/>
          <w:szCs w:val="22"/>
          <w:u w:val="single"/>
        </w:rPr>
        <w:t xml:space="preserve">WZ Zamawiający </w:t>
      </w:r>
      <w:r w:rsidR="006F6D63" w:rsidRPr="0000677E">
        <w:rPr>
          <w:rFonts w:ascii="Arial" w:hAnsi="Arial" w:cs="Arial"/>
          <w:bCs/>
          <w:sz w:val="22"/>
          <w:szCs w:val="22"/>
          <w:u w:val="single"/>
        </w:rPr>
        <w:t>żąda następujących dokumentów</w:t>
      </w:r>
      <w:r w:rsidR="00641D78" w:rsidRPr="0000677E">
        <w:rPr>
          <w:rFonts w:ascii="Arial" w:hAnsi="Arial" w:cs="Arial"/>
          <w:bCs/>
          <w:sz w:val="22"/>
          <w:szCs w:val="22"/>
          <w:u w:val="single"/>
        </w:rPr>
        <w:t>:</w:t>
      </w:r>
    </w:p>
    <w:p w14:paraId="7796DAE8" w14:textId="7558ACBA" w:rsidR="003056A8" w:rsidRPr="0000677E" w:rsidRDefault="00B06825" w:rsidP="00C348A8">
      <w:pPr>
        <w:pStyle w:val="Akapitzlist"/>
        <w:numPr>
          <w:ilvl w:val="0"/>
          <w:numId w:val="22"/>
        </w:numPr>
        <w:spacing w:after="120" w:line="276" w:lineRule="auto"/>
        <w:ind w:left="993" w:hanging="284"/>
        <w:jc w:val="both"/>
        <w:rPr>
          <w:rFonts w:ascii="Arial" w:hAnsi="Arial" w:cs="Arial"/>
          <w:bCs/>
          <w:sz w:val="22"/>
          <w:szCs w:val="22"/>
        </w:rPr>
      </w:pPr>
      <w:bookmarkStart w:id="8" w:name="_Hlk54769824"/>
      <w:bookmarkStart w:id="9" w:name="_Hlk31052233"/>
      <w:r w:rsidRPr="0000677E">
        <w:rPr>
          <w:rFonts w:ascii="Arial" w:eastAsia="TimesNewRoman" w:hAnsi="Arial" w:cs="Arial"/>
          <w:b/>
          <w:bCs/>
          <w:i/>
          <w:sz w:val="22"/>
          <w:szCs w:val="22"/>
        </w:rPr>
        <w:t xml:space="preserve">wykaz osób, </w:t>
      </w:r>
      <w:r w:rsidRPr="0000677E">
        <w:rPr>
          <w:rFonts w:ascii="Arial" w:eastAsia="TimesNewRoman" w:hAnsi="Arial" w:cs="Arial"/>
          <w:b/>
          <w:i/>
          <w:sz w:val="22"/>
          <w:szCs w:val="22"/>
        </w:rPr>
        <w:t>skierowanych przez Wykonawcę do realizacji zamówienia</w:t>
      </w:r>
      <w:r w:rsidRPr="0000677E">
        <w:rPr>
          <w:rFonts w:ascii="Arial" w:eastAsia="TimesNewRoman" w:hAnsi="Arial" w:cs="Arial"/>
          <w:sz w:val="22"/>
          <w:szCs w:val="22"/>
        </w:rPr>
        <w:t xml:space="preserve"> </w:t>
      </w:r>
      <w:r w:rsidRPr="0000677E">
        <w:rPr>
          <w:rFonts w:ascii="Arial" w:eastAsia="TimesNewRoman" w:hAnsi="Arial" w:cs="Arial"/>
          <w:b/>
          <w:sz w:val="22"/>
          <w:szCs w:val="22"/>
        </w:rPr>
        <w:t>publicznego</w:t>
      </w:r>
      <w:r w:rsidRPr="0000677E">
        <w:rPr>
          <w:rFonts w:ascii="Arial" w:eastAsia="TimesNewRoman" w:hAnsi="Arial" w:cs="Arial"/>
          <w:sz w:val="22"/>
          <w:szCs w:val="22"/>
        </w:rPr>
        <w:t xml:space="preserve">, w szczególności odpowiedzialnych za świadczenie usług, kontrolę jakości wraz </w:t>
      </w:r>
      <w:r w:rsidRPr="0000677E">
        <w:rPr>
          <w:rFonts w:ascii="Arial" w:eastAsia="TimesNewRoman" w:hAnsi="Arial" w:cs="Arial"/>
          <w:sz w:val="22"/>
          <w:szCs w:val="22"/>
          <w:u w:val="single"/>
        </w:rPr>
        <w:t xml:space="preserve">z informacjami na temat ich kwalifikacji zawodowych, uprawnień, doświadczenia i wykształcenia niezbędnych do wykonania zamówienia publicznego, a także zakresu wykonywanych przez nie czynności oraz informacją o podstawie dysponowania tymi osobami, spełniający warunek określony w </w:t>
      </w:r>
      <w:r w:rsidR="00484B7C" w:rsidRPr="0000677E">
        <w:rPr>
          <w:rFonts w:ascii="Arial" w:hAnsi="Arial" w:cs="Arial"/>
          <w:bCs/>
          <w:color w:val="000000" w:themeColor="text1"/>
          <w:sz w:val="22"/>
          <w:szCs w:val="22"/>
        </w:rPr>
        <w:t xml:space="preserve">Części X ust.2 </w:t>
      </w:r>
      <w:r w:rsidR="00F77386" w:rsidRPr="0000677E">
        <w:rPr>
          <w:rFonts w:ascii="Arial" w:hAnsi="Arial" w:cs="Arial"/>
          <w:bCs/>
          <w:color w:val="000000" w:themeColor="text1"/>
          <w:sz w:val="22"/>
          <w:szCs w:val="22"/>
        </w:rPr>
        <w:t xml:space="preserve">pkt </w:t>
      </w:r>
      <w:r w:rsidR="00810C98" w:rsidRPr="0000677E">
        <w:rPr>
          <w:rFonts w:ascii="Arial" w:hAnsi="Arial" w:cs="Arial"/>
          <w:bCs/>
          <w:color w:val="000000" w:themeColor="text1"/>
          <w:sz w:val="22"/>
          <w:szCs w:val="22"/>
        </w:rPr>
        <w:t>2.3.</w:t>
      </w:r>
      <w:r w:rsidR="00484B7C" w:rsidRPr="0000677E">
        <w:rPr>
          <w:rFonts w:ascii="Arial" w:hAnsi="Arial" w:cs="Arial"/>
          <w:bCs/>
          <w:color w:val="000000" w:themeColor="text1"/>
          <w:sz w:val="22"/>
          <w:szCs w:val="22"/>
        </w:rPr>
        <w:t xml:space="preserve"> </w:t>
      </w:r>
      <w:r w:rsidRPr="0000677E">
        <w:rPr>
          <w:rFonts w:ascii="Arial" w:eastAsia="TimesNewRoman" w:hAnsi="Arial" w:cs="Arial"/>
          <w:color w:val="000000" w:themeColor="text1"/>
          <w:sz w:val="22"/>
          <w:szCs w:val="22"/>
        </w:rPr>
        <w:t xml:space="preserve">SWZ </w:t>
      </w:r>
      <w:r w:rsidRPr="0000677E">
        <w:rPr>
          <w:rFonts w:ascii="Arial" w:eastAsia="TimesNewRoman" w:hAnsi="Arial" w:cs="Arial"/>
          <w:sz w:val="22"/>
          <w:szCs w:val="22"/>
        </w:rPr>
        <w:t xml:space="preserve">– zgodnie ze wzorem stanowiącym </w:t>
      </w:r>
      <w:r w:rsidR="00B20BE9">
        <w:rPr>
          <w:rFonts w:ascii="Arial" w:eastAsia="TimesNewRoman" w:hAnsi="Arial" w:cs="Arial"/>
          <w:b/>
          <w:sz w:val="22"/>
          <w:szCs w:val="22"/>
        </w:rPr>
        <w:t>załącznik nr 6</w:t>
      </w:r>
      <w:r w:rsidRPr="0000677E">
        <w:rPr>
          <w:rFonts w:ascii="Arial" w:eastAsia="TimesNewRoman" w:hAnsi="Arial" w:cs="Arial"/>
          <w:b/>
          <w:sz w:val="22"/>
          <w:szCs w:val="22"/>
        </w:rPr>
        <w:t xml:space="preserve"> </w:t>
      </w:r>
      <w:r w:rsidRPr="0000677E">
        <w:rPr>
          <w:rFonts w:ascii="Arial" w:eastAsia="TimesNewRoman" w:hAnsi="Arial" w:cs="Arial"/>
          <w:bCs/>
          <w:sz w:val="22"/>
          <w:szCs w:val="22"/>
        </w:rPr>
        <w:t>do SWZ</w:t>
      </w:r>
      <w:r w:rsidR="009B175A" w:rsidRPr="0000677E">
        <w:rPr>
          <w:rFonts w:ascii="Arial" w:eastAsia="TimesNewRoman" w:hAnsi="Arial" w:cs="Arial"/>
          <w:bCs/>
          <w:sz w:val="22"/>
          <w:szCs w:val="22"/>
        </w:rPr>
        <w:t>.</w:t>
      </w:r>
    </w:p>
    <w:p w14:paraId="7158DF8E" w14:textId="3C150117" w:rsidR="000873CC" w:rsidRDefault="00D02FAD" w:rsidP="00D02FAD">
      <w:pPr>
        <w:spacing w:after="120" w:line="276" w:lineRule="auto"/>
        <w:ind w:left="993" w:hanging="284"/>
        <w:jc w:val="both"/>
        <w:rPr>
          <w:rFonts w:ascii="Arial" w:hAnsi="Arial" w:cs="Arial"/>
          <w:b/>
          <w:bCs/>
          <w:i/>
          <w:iCs/>
          <w:sz w:val="22"/>
          <w:szCs w:val="22"/>
        </w:rPr>
      </w:pPr>
      <w:r w:rsidRPr="0000677E">
        <w:rPr>
          <w:rFonts w:ascii="Arial" w:hAnsi="Arial" w:cs="Arial"/>
          <w:b/>
          <w:bCs/>
          <w:i/>
          <w:iCs/>
          <w:sz w:val="22"/>
          <w:szCs w:val="22"/>
        </w:rPr>
        <w:t xml:space="preserve">   </w:t>
      </w:r>
      <w:r w:rsidR="000873CC" w:rsidRPr="0000677E">
        <w:rPr>
          <w:rFonts w:ascii="Arial" w:hAnsi="Arial" w:cs="Arial"/>
          <w:b/>
          <w:bCs/>
          <w:i/>
          <w:iCs/>
          <w:sz w:val="22"/>
          <w:szCs w:val="22"/>
        </w:rPr>
        <w:t>Wykonawca wraz z przedmiotowym wykazem składa dokumenty i oświadczenia</w:t>
      </w:r>
      <w:r w:rsidR="0064429E" w:rsidRPr="0000677E">
        <w:rPr>
          <w:rFonts w:ascii="Arial" w:hAnsi="Arial" w:cs="Arial"/>
          <w:b/>
          <w:bCs/>
          <w:i/>
          <w:iCs/>
          <w:sz w:val="22"/>
          <w:szCs w:val="22"/>
        </w:rPr>
        <w:t xml:space="preserve"> potwierdzające spełnienie powyższego warunku. Dokumentami tymi </w:t>
      </w:r>
      <w:r w:rsidR="00B411E3" w:rsidRPr="0000677E">
        <w:rPr>
          <w:rFonts w:ascii="Arial" w:hAnsi="Arial" w:cs="Arial"/>
          <w:b/>
          <w:bCs/>
          <w:i/>
          <w:iCs/>
          <w:sz w:val="22"/>
          <w:szCs w:val="22"/>
        </w:rPr>
        <w:br/>
      </w:r>
      <w:r w:rsidR="0064429E" w:rsidRPr="0000677E">
        <w:rPr>
          <w:rFonts w:ascii="Arial" w:hAnsi="Arial" w:cs="Arial"/>
          <w:b/>
          <w:bCs/>
          <w:i/>
          <w:iCs/>
          <w:sz w:val="22"/>
          <w:szCs w:val="22"/>
        </w:rPr>
        <w:t xml:space="preserve">są w szczególności: </w:t>
      </w:r>
      <w:r w:rsidR="0092287E">
        <w:rPr>
          <w:rFonts w:ascii="Arial" w:hAnsi="Arial" w:cs="Arial"/>
          <w:b/>
          <w:bCs/>
          <w:i/>
          <w:iCs/>
          <w:sz w:val="22"/>
          <w:szCs w:val="22"/>
        </w:rPr>
        <w:t>certyfikaty,</w:t>
      </w:r>
      <w:r w:rsidR="0092287E" w:rsidRPr="0000677E">
        <w:rPr>
          <w:rFonts w:ascii="Arial" w:hAnsi="Arial" w:cs="Arial"/>
          <w:b/>
          <w:bCs/>
          <w:i/>
          <w:iCs/>
          <w:sz w:val="22"/>
          <w:szCs w:val="22"/>
        </w:rPr>
        <w:t xml:space="preserve"> </w:t>
      </w:r>
      <w:r w:rsidR="00057738" w:rsidRPr="0000677E">
        <w:rPr>
          <w:rFonts w:ascii="Arial" w:hAnsi="Arial" w:cs="Arial"/>
          <w:b/>
          <w:bCs/>
          <w:i/>
          <w:iCs/>
          <w:sz w:val="22"/>
          <w:szCs w:val="22"/>
        </w:rPr>
        <w:t>świadectwa potwierdzające posiadanie kwalifikacji zawodowych,</w:t>
      </w:r>
      <w:r w:rsidR="0030084A" w:rsidRPr="0000677E">
        <w:rPr>
          <w:rFonts w:ascii="Arial" w:hAnsi="Arial" w:cs="Arial"/>
          <w:b/>
          <w:bCs/>
          <w:i/>
          <w:iCs/>
          <w:sz w:val="22"/>
          <w:szCs w:val="22"/>
        </w:rPr>
        <w:t xml:space="preserve"> ukończenia kursów,</w:t>
      </w:r>
      <w:r w:rsidR="0092287E" w:rsidRPr="0092287E">
        <w:rPr>
          <w:rFonts w:ascii="Arial" w:hAnsi="Arial" w:cs="Arial"/>
          <w:b/>
          <w:bCs/>
          <w:i/>
          <w:iCs/>
          <w:sz w:val="22"/>
          <w:szCs w:val="22"/>
        </w:rPr>
        <w:t xml:space="preserve"> </w:t>
      </w:r>
      <w:r w:rsidR="00057738" w:rsidRPr="0000677E">
        <w:rPr>
          <w:rFonts w:ascii="Arial" w:hAnsi="Arial" w:cs="Arial"/>
          <w:b/>
          <w:bCs/>
          <w:i/>
          <w:iCs/>
          <w:sz w:val="22"/>
          <w:szCs w:val="22"/>
        </w:rPr>
        <w:t xml:space="preserve"> np. świadectwa kwalifikacyjne SEP-E, </w:t>
      </w:r>
      <w:r w:rsidR="0097566E" w:rsidRPr="0000677E">
        <w:rPr>
          <w:rFonts w:ascii="Arial" w:hAnsi="Arial" w:cs="Arial"/>
          <w:b/>
          <w:bCs/>
          <w:i/>
          <w:iCs/>
          <w:sz w:val="22"/>
          <w:szCs w:val="22"/>
        </w:rPr>
        <w:t>SEP-</w:t>
      </w:r>
      <w:r w:rsidR="0027032C" w:rsidRPr="0000677E">
        <w:rPr>
          <w:rFonts w:ascii="Arial" w:hAnsi="Arial" w:cs="Arial"/>
          <w:b/>
          <w:bCs/>
          <w:i/>
          <w:iCs/>
          <w:sz w:val="22"/>
          <w:szCs w:val="22"/>
        </w:rPr>
        <w:t xml:space="preserve"> D,</w:t>
      </w:r>
      <w:r w:rsidR="00030547">
        <w:rPr>
          <w:rFonts w:ascii="Arial" w:hAnsi="Arial" w:cs="Arial"/>
          <w:b/>
          <w:bCs/>
          <w:i/>
          <w:iCs/>
          <w:sz w:val="22"/>
          <w:szCs w:val="22"/>
        </w:rPr>
        <w:t xml:space="preserve"> </w:t>
      </w:r>
      <w:r w:rsidR="000E2021">
        <w:rPr>
          <w:rFonts w:ascii="Arial" w:hAnsi="Arial" w:cs="Arial"/>
          <w:b/>
          <w:bCs/>
          <w:i/>
          <w:iCs/>
          <w:sz w:val="22"/>
          <w:szCs w:val="22"/>
        </w:rPr>
        <w:t xml:space="preserve">dokumenty potwierdzające </w:t>
      </w:r>
      <w:r w:rsidR="00030547">
        <w:rPr>
          <w:rFonts w:ascii="Arial" w:hAnsi="Arial" w:cs="Arial"/>
          <w:b/>
          <w:bCs/>
          <w:i/>
          <w:iCs/>
          <w:sz w:val="22"/>
          <w:szCs w:val="22"/>
        </w:rPr>
        <w:t>doświadczenie</w:t>
      </w:r>
      <w:r w:rsidR="000E2021">
        <w:rPr>
          <w:rFonts w:ascii="Arial" w:hAnsi="Arial" w:cs="Arial"/>
          <w:b/>
          <w:bCs/>
          <w:i/>
          <w:iCs/>
          <w:sz w:val="22"/>
          <w:szCs w:val="22"/>
        </w:rPr>
        <w:t>,</w:t>
      </w:r>
      <w:r w:rsidR="00030547">
        <w:rPr>
          <w:rFonts w:ascii="Arial" w:hAnsi="Arial" w:cs="Arial"/>
          <w:b/>
          <w:bCs/>
          <w:i/>
          <w:iCs/>
          <w:sz w:val="22"/>
          <w:szCs w:val="22"/>
        </w:rPr>
        <w:t xml:space="preserve"> </w:t>
      </w:r>
      <w:r w:rsidR="0027032C" w:rsidRPr="0000677E">
        <w:rPr>
          <w:rFonts w:ascii="Arial" w:hAnsi="Arial" w:cs="Arial"/>
          <w:b/>
          <w:bCs/>
          <w:i/>
          <w:iCs/>
          <w:sz w:val="22"/>
          <w:szCs w:val="22"/>
        </w:rPr>
        <w:t xml:space="preserve"> p</w:t>
      </w:r>
      <w:r w:rsidR="00EB6E26" w:rsidRPr="0000677E">
        <w:rPr>
          <w:rFonts w:ascii="Arial" w:hAnsi="Arial" w:cs="Arial"/>
          <w:b/>
          <w:bCs/>
          <w:i/>
          <w:iCs/>
          <w:sz w:val="22"/>
          <w:szCs w:val="22"/>
        </w:rPr>
        <w:t>oświadczenia</w:t>
      </w:r>
      <w:r w:rsidR="00057738" w:rsidRPr="0000677E">
        <w:rPr>
          <w:rFonts w:ascii="Arial" w:hAnsi="Arial" w:cs="Arial"/>
          <w:b/>
          <w:bCs/>
          <w:i/>
          <w:iCs/>
          <w:sz w:val="22"/>
          <w:szCs w:val="22"/>
        </w:rPr>
        <w:t xml:space="preserve"> bezpieczeństwa, zaświadczenia o przeszkoleniu z zakresu informacji niejawnych itp.)</w:t>
      </w:r>
      <w:r w:rsidR="004C6456" w:rsidRPr="0000677E">
        <w:rPr>
          <w:rFonts w:ascii="Arial" w:hAnsi="Arial" w:cs="Arial"/>
          <w:b/>
          <w:bCs/>
          <w:i/>
          <w:iCs/>
          <w:sz w:val="22"/>
          <w:szCs w:val="22"/>
        </w:rPr>
        <w:t>.</w:t>
      </w:r>
    </w:p>
    <w:p w14:paraId="6E657E97" w14:textId="6CC0B105" w:rsidR="00163D92" w:rsidRPr="00163D92" w:rsidRDefault="006F344B" w:rsidP="00163D92">
      <w:pPr>
        <w:pStyle w:val="Akapitzlist"/>
        <w:numPr>
          <w:ilvl w:val="0"/>
          <w:numId w:val="22"/>
        </w:numPr>
        <w:snapToGrid w:val="0"/>
        <w:spacing w:after="120"/>
        <w:ind w:left="993"/>
        <w:jc w:val="both"/>
        <w:rPr>
          <w:rFonts w:ascii="Arial" w:hAnsi="Arial" w:cs="Arial"/>
          <w:sz w:val="22"/>
          <w:szCs w:val="22"/>
        </w:rPr>
      </w:pPr>
      <w:bookmarkStart w:id="10" w:name="_Hlk54769773"/>
      <w:r w:rsidRPr="00163D92">
        <w:rPr>
          <w:rFonts w:ascii="Arial" w:hAnsi="Arial" w:cs="Arial"/>
          <w:b/>
          <w:bCs/>
          <w:i/>
          <w:sz w:val="22"/>
          <w:szCs w:val="22"/>
        </w:rPr>
        <w:t>wykazu  usług</w:t>
      </w:r>
      <w:r w:rsidRPr="00163D92">
        <w:rPr>
          <w:rFonts w:ascii="Arial" w:hAnsi="Arial" w:cs="Arial"/>
          <w:b/>
          <w:bCs/>
          <w:sz w:val="22"/>
          <w:szCs w:val="22"/>
        </w:rPr>
        <w:t xml:space="preserve"> wykonanych</w:t>
      </w:r>
      <w:r w:rsidRPr="00163D92">
        <w:rPr>
          <w:rFonts w:ascii="Arial" w:hAnsi="Arial" w:cs="Arial"/>
          <w:bCs/>
          <w:sz w:val="22"/>
          <w:szCs w:val="22"/>
        </w:rPr>
        <w:t xml:space="preserve"> w okresie (</w:t>
      </w:r>
      <w:r w:rsidR="0092287E" w:rsidRPr="00163D92">
        <w:rPr>
          <w:rFonts w:ascii="Arial" w:hAnsi="Arial" w:cs="Arial"/>
          <w:bCs/>
          <w:sz w:val="22"/>
          <w:szCs w:val="22"/>
        </w:rPr>
        <w:t>5</w:t>
      </w:r>
      <w:r w:rsidRPr="00163D92">
        <w:rPr>
          <w:rFonts w:ascii="Arial" w:hAnsi="Arial" w:cs="Arial"/>
          <w:bCs/>
          <w:sz w:val="22"/>
          <w:szCs w:val="22"/>
        </w:rPr>
        <w:t xml:space="preserve">) </w:t>
      </w:r>
      <w:r w:rsidR="0092287E" w:rsidRPr="00163D92">
        <w:rPr>
          <w:rFonts w:ascii="Arial" w:hAnsi="Arial" w:cs="Arial"/>
          <w:bCs/>
          <w:sz w:val="22"/>
          <w:szCs w:val="22"/>
        </w:rPr>
        <w:t xml:space="preserve">pięciu lat </w:t>
      </w:r>
      <w:r w:rsidRPr="00163D92">
        <w:rPr>
          <w:rFonts w:ascii="Arial" w:hAnsi="Arial" w:cs="Arial"/>
          <w:bCs/>
          <w:sz w:val="22"/>
          <w:szCs w:val="22"/>
        </w:rPr>
        <w:t xml:space="preserve">przed upływem terminu składania ofert, </w:t>
      </w:r>
      <w:r w:rsidRPr="00163D92">
        <w:rPr>
          <w:rFonts w:ascii="Arial" w:hAnsi="Arial" w:cs="Arial"/>
          <w:sz w:val="22"/>
          <w:szCs w:val="22"/>
        </w:rPr>
        <w:t xml:space="preserve">a jeżeli okres prowadzenia działalności jest krótszy – w tym okresie, </w:t>
      </w:r>
      <w:r w:rsidRPr="00163D92">
        <w:rPr>
          <w:rFonts w:ascii="Arial" w:hAnsi="Arial" w:cs="Arial"/>
          <w:bCs/>
          <w:sz w:val="22"/>
          <w:szCs w:val="22"/>
        </w:rPr>
        <w:t>wraz z podaniem ich wartości, przedmiotu, dat wykonania i podmiotów, na rzecz których usługi zostały wykonane</w:t>
      </w:r>
      <w:r w:rsidR="00EE05BD" w:rsidRPr="00163D92">
        <w:rPr>
          <w:rFonts w:ascii="Arial" w:hAnsi="Arial" w:cs="Arial"/>
          <w:bCs/>
          <w:sz w:val="22"/>
          <w:szCs w:val="22"/>
        </w:rPr>
        <w:t xml:space="preserve">. Należy wpisać </w:t>
      </w:r>
      <w:r w:rsidRPr="00163D92">
        <w:rPr>
          <w:rFonts w:ascii="Arial" w:hAnsi="Arial" w:cs="Arial"/>
          <w:sz w:val="22"/>
          <w:szCs w:val="22"/>
        </w:rPr>
        <w:t xml:space="preserve"> </w:t>
      </w:r>
      <w:r w:rsidR="00163D92" w:rsidRPr="00163D92">
        <w:rPr>
          <w:rFonts w:ascii="Arial" w:hAnsi="Arial" w:cs="Arial"/>
          <w:b/>
          <w:sz w:val="22"/>
          <w:szCs w:val="22"/>
        </w:rPr>
        <w:t>co najmniej jednej usługi</w:t>
      </w:r>
      <w:r w:rsidR="00163D92" w:rsidRPr="00163D92">
        <w:rPr>
          <w:rFonts w:ascii="Arial" w:hAnsi="Arial" w:cs="Arial"/>
          <w:sz w:val="22"/>
          <w:szCs w:val="22"/>
        </w:rPr>
        <w:t xml:space="preserve"> odpowiadającej swoim rodzajem </w:t>
      </w:r>
      <w:r w:rsidR="00163D92" w:rsidRPr="00163D92">
        <w:rPr>
          <w:rFonts w:ascii="Arial" w:hAnsi="Arial" w:cs="Arial"/>
          <w:bCs/>
          <w:sz w:val="22"/>
          <w:szCs w:val="22"/>
        </w:rPr>
        <w:t xml:space="preserve">usługom stanowiącym przedmiot zamówienia, tj.: </w:t>
      </w:r>
      <w:r w:rsidR="00163D92" w:rsidRPr="00163D92">
        <w:rPr>
          <w:rFonts w:ascii="Arial" w:hAnsi="Arial" w:cs="Arial"/>
          <w:sz w:val="22"/>
          <w:szCs w:val="22"/>
        </w:rPr>
        <w:t>w zakresie nieprzerwanej w zakresie nieprzerwanej (tj. trwającej nie krócej niż 6 m-cy) konserwacji (lub serwisu), lub wykonania (budowy lub modernizacji):</w:t>
      </w:r>
    </w:p>
    <w:p w14:paraId="25D519A0" w14:textId="77777777" w:rsidR="00B20BE9" w:rsidRPr="00B20BE9" w:rsidRDefault="00B20BE9" w:rsidP="00B20BE9">
      <w:pPr>
        <w:snapToGrid w:val="0"/>
        <w:spacing w:after="120"/>
        <w:ind w:left="993"/>
        <w:jc w:val="both"/>
        <w:rPr>
          <w:rFonts w:ascii="Arial" w:eastAsia="Calibri" w:hAnsi="Arial" w:cs="Arial"/>
          <w:sz w:val="22"/>
          <w:szCs w:val="22"/>
          <w:lang w:eastAsia="en-US"/>
        </w:rPr>
      </w:pPr>
      <w:r w:rsidRPr="00B20BE9">
        <w:rPr>
          <w:rFonts w:ascii="Arial" w:eastAsia="Calibri" w:hAnsi="Arial" w:cs="Arial"/>
          <w:sz w:val="22"/>
          <w:szCs w:val="22"/>
          <w:lang w:eastAsia="en-US"/>
        </w:rPr>
        <w:t>w zakresie obsługi agregatu prądotwórczego o mocy nie mniejszej niż 1 [MVA] wraz z obsługą informatycznego systemu sterowania i monitorowania pracy agregatu</w:t>
      </w:r>
    </w:p>
    <w:p w14:paraId="23B525F6" w14:textId="17FC55A6" w:rsidR="006F344B" w:rsidRPr="0000677E" w:rsidRDefault="00EC3BF4" w:rsidP="00EC3BF4">
      <w:pPr>
        <w:snapToGrid w:val="0"/>
        <w:spacing w:after="120"/>
        <w:ind w:left="993" w:hanging="1135"/>
        <w:jc w:val="both"/>
        <w:rPr>
          <w:rFonts w:ascii="Arial" w:hAnsi="Arial" w:cs="Arial"/>
          <w:b/>
          <w:bCs/>
          <w:sz w:val="22"/>
          <w:szCs w:val="22"/>
        </w:rPr>
      </w:pPr>
      <w:r>
        <w:rPr>
          <w:rFonts w:ascii="Arial" w:hAnsi="Arial" w:cs="Arial"/>
          <w:sz w:val="22"/>
          <w:szCs w:val="22"/>
        </w:rPr>
        <w:lastRenderedPageBreak/>
        <w:t xml:space="preserve">                  Każdy wpis do wykazu musi być </w:t>
      </w:r>
      <w:r w:rsidR="00EE05BD" w:rsidRPr="00EC3BF4">
        <w:rPr>
          <w:rFonts w:ascii="Arial" w:hAnsi="Arial" w:cs="Arial"/>
          <w:sz w:val="22"/>
          <w:szCs w:val="22"/>
        </w:rPr>
        <w:t>p</w:t>
      </w:r>
      <w:r w:rsidR="00EE05BD" w:rsidRPr="00EC3BF4">
        <w:rPr>
          <w:rFonts w:ascii="Arial" w:hAnsi="Arial" w:cs="Arial"/>
          <w:bCs/>
          <w:sz w:val="22"/>
          <w:szCs w:val="22"/>
        </w:rPr>
        <w:t>otwierdzon</w:t>
      </w:r>
      <w:r>
        <w:rPr>
          <w:rFonts w:ascii="Arial" w:hAnsi="Arial" w:cs="Arial"/>
          <w:bCs/>
          <w:sz w:val="22"/>
          <w:szCs w:val="22"/>
        </w:rPr>
        <w:t>y</w:t>
      </w:r>
      <w:r w:rsidR="00EE05BD" w:rsidRPr="00EC3BF4">
        <w:rPr>
          <w:rFonts w:ascii="Arial" w:hAnsi="Arial" w:cs="Arial"/>
          <w:bCs/>
          <w:sz w:val="22"/>
          <w:szCs w:val="22"/>
        </w:rPr>
        <w:t xml:space="preserve"> dowodami, że </w:t>
      </w:r>
      <w:r>
        <w:rPr>
          <w:rFonts w:ascii="Arial" w:hAnsi="Arial" w:cs="Arial"/>
          <w:bCs/>
          <w:sz w:val="22"/>
          <w:szCs w:val="22"/>
        </w:rPr>
        <w:t xml:space="preserve">usługa </w:t>
      </w:r>
      <w:r w:rsidR="00EE05BD" w:rsidRPr="00EC3BF4">
        <w:rPr>
          <w:rFonts w:ascii="Arial" w:hAnsi="Arial" w:cs="Arial"/>
          <w:bCs/>
          <w:sz w:val="22"/>
          <w:szCs w:val="22"/>
        </w:rPr>
        <w:t>została wykonana lub jest wykonywana należycie tj.:</w:t>
      </w:r>
      <w:r>
        <w:rPr>
          <w:rFonts w:ascii="Arial" w:hAnsi="Arial" w:cs="Arial"/>
          <w:bCs/>
          <w:sz w:val="22"/>
          <w:szCs w:val="22"/>
        </w:rPr>
        <w:t xml:space="preserve"> </w:t>
      </w:r>
      <w:r w:rsidR="006F344B" w:rsidRPr="00C46C7C">
        <w:rPr>
          <w:rFonts w:ascii="Arial" w:hAnsi="Arial" w:cs="Arial"/>
          <w:color w:val="000000" w:themeColor="text1"/>
          <w:sz w:val="22"/>
          <w:szCs w:val="22"/>
        </w:rPr>
        <w:t xml:space="preserve">dowodami, o których mowa, są referencje bądź inne dokumenty sporządzone przez podmiot, na rzecz którego usługi były wykonywane, a w przypadku świadczeń powtarzających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w:t>
      </w:r>
      <w:r w:rsidR="006F344B" w:rsidRPr="00C46C7C">
        <w:rPr>
          <w:rFonts w:ascii="Arial" w:hAnsi="Arial" w:cs="Arial"/>
          <w:color w:val="000000" w:themeColor="text1"/>
          <w:sz w:val="22"/>
          <w:szCs w:val="22"/>
          <w:u w:val="single"/>
        </w:rPr>
        <w:t>ich należyte wykonanie powinny być wystawione w okresie ostatnich 3 (trzech) miesięcy</w:t>
      </w:r>
      <w:r w:rsidR="006F344B">
        <w:rPr>
          <w:rFonts w:ascii="Arial" w:hAnsi="Arial" w:cs="Arial"/>
          <w:color w:val="000000" w:themeColor="text1"/>
          <w:sz w:val="22"/>
          <w:szCs w:val="22"/>
          <w:u w:val="single"/>
        </w:rPr>
        <w:t xml:space="preserve">, </w:t>
      </w:r>
      <w:r w:rsidR="006F344B" w:rsidRPr="0000677E">
        <w:rPr>
          <w:rFonts w:ascii="Arial" w:hAnsi="Arial" w:cs="Arial"/>
          <w:bCs/>
          <w:sz w:val="22"/>
          <w:szCs w:val="22"/>
        </w:rPr>
        <w:t>spełniające warunek określony</w:t>
      </w:r>
      <w:r w:rsidR="006F344B" w:rsidRPr="0000677E">
        <w:rPr>
          <w:rFonts w:ascii="Arial" w:hAnsi="Arial" w:cs="Arial"/>
          <w:b/>
          <w:bCs/>
          <w:sz w:val="22"/>
          <w:szCs w:val="22"/>
        </w:rPr>
        <w:t xml:space="preserve"> w </w:t>
      </w:r>
      <w:bookmarkStart w:id="11" w:name="_Hlk30014554"/>
      <w:r w:rsidR="006F344B" w:rsidRPr="0000677E">
        <w:rPr>
          <w:rFonts w:ascii="Arial" w:hAnsi="Arial" w:cs="Arial"/>
          <w:bCs/>
          <w:sz w:val="22"/>
          <w:szCs w:val="22"/>
          <w:u w:val="single"/>
        </w:rPr>
        <w:t xml:space="preserve">Części X ust. 2 pkt. </w:t>
      </w:r>
      <w:bookmarkEnd w:id="11"/>
      <w:r w:rsidR="006F344B" w:rsidRPr="0000677E">
        <w:rPr>
          <w:rFonts w:ascii="Arial" w:hAnsi="Arial" w:cs="Arial"/>
          <w:bCs/>
          <w:sz w:val="22"/>
          <w:szCs w:val="22"/>
          <w:u w:val="single"/>
        </w:rPr>
        <w:t xml:space="preserve">2.3.ppkt. </w:t>
      </w:r>
      <w:r w:rsidR="006F344B">
        <w:rPr>
          <w:rFonts w:ascii="Arial" w:hAnsi="Arial" w:cs="Arial"/>
          <w:bCs/>
          <w:sz w:val="22"/>
          <w:szCs w:val="22"/>
          <w:u w:val="single"/>
        </w:rPr>
        <w:t>j</w:t>
      </w:r>
      <w:r w:rsidR="006F344B" w:rsidRPr="0000677E">
        <w:rPr>
          <w:rFonts w:ascii="Arial" w:hAnsi="Arial" w:cs="Arial"/>
          <w:bCs/>
          <w:sz w:val="22"/>
          <w:szCs w:val="22"/>
          <w:u w:val="single"/>
        </w:rPr>
        <w:t xml:space="preserve">) SWZ - </w:t>
      </w:r>
      <w:r w:rsidR="006F344B" w:rsidRPr="0000677E">
        <w:rPr>
          <w:rFonts w:ascii="Arial" w:hAnsi="Arial" w:cs="Arial"/>
          <w:bCs/>
          <w:i/>
          <w:sz w:val="22"/>
          <w:szCs w:val="22"/>
          <w:u w:val="single"/>
        </w:rPr>
        <w:t xml:space="preserve">wzór </w:t>
      </w:r>
      <w:r w:rsidR="006F344B" w:rsidRPr="0000677E">
        <w:rPr>
          <w:rFonts w:ascii="Arial" w:hAnsi="Arial" w:cs="Arial"/>
          <w:i/>
          <w:sz w:val="22"/>
          <w:szCs w:val="22"/>
          <w:u w:val="single"/>
        </w:rPr>
        <w:t>wykazu usług</w:t>
      </w:r>
      <w:r w:rsidR="006F344B" w:rsidRPr="0000677E">
        <w:rPr>
          <w:rFonts w:ascii="Arial" w:hAnsi="Arial" w:cs="Arial"/>
          <w:bCs/>
          <w:i/>
          <w:sz w:val="22"/>
          <w:szCs w:val="22"/>
          <w:u w:val="single"/>
        </w:rPr>
        <w:t xml:space="preserve"> stanowi </w:t>
      </w:r>
      <w:r w:rsidR="006F344B">
        <w:rPr>
          <w:rFonts w:ascii="Arial" w:hAnsi="Arial" w:cs="Arial"/>
          <w:b/>
          <w:bCs/>
          <w:i/>
          <w:sz w:val="22"/>
          <w:szCs w:val="22"/>
          <w:u w:val="single"/>
        </w:rPr>
        <w:t xml:space="preserve">załącznik nr  </w:t>
      </w:r>
      <w:r w:rsidR="00B20BE9">
        <w:rPr>
          <w:rFonts w:ascii="Arial" w:hAnsi="Arial" w:cs="Arial"/>
          <w:b/>
          <w:bCs/>
          <w:i/>
          <w:sz w:val="22"/>
          <w:szCs w:val="22"/>
          <w:u w:val="single"/>
        </w:rPr>
        <w:t>10</w:t>
      </w:r>
      <w:r w:rsidR="006F344B" w:rsidRPr="0000677E">
        <w:rPr>
          <w:rFonts w:ascii="Arial" w:hAnsi="Arial" w:cs="Arial"/>
          <w:b/>
          <w:bCs/>
          <w:i/>
          <w:sz w:val="22"/>
          <w:szCs w:val="22"/>
          <w:u w:val="single"/>
        </w:rPr>
        <w:t xml:space="preserve"> </w:t>
      </w:r>
      <w:r w:rsidR="006F344B" w:rsidRPr="0000677E">
        <w:rPr>
          <w:rFonts w:ascii="Arial" w:hAnsi="Arial" w:cs="Arial"/>
          <w:b/>
          <w:bCs/>
          <w:sz w:val="22"/>
          <w:szCs w:val="22"/>
          <w:u w:val="single"/>
        </w:rPr>
        <w:t>do SWZ.</w:t>
      </w:r>
      <w:r w:rsidR="006F344B" w:rsidRPr="0000677E">
        <w:rPr>
          <w:rFonts w:ascii="Arial" w:hAnsi="Arial" w:cs="Arial"/>
          <w:b/>
          <w:bCs/>
          <w:i/>
          <w:sz w:val="22"/>
          <w:szCs w:val="22"/>
        </w:rPr>
        <w:t xml:space="preserve"> </w:t>
      </w:r>
    </w:p>
    <w:bookmarkEnd w:id="10"/>
    <w:p w14:paraId="6B69F7AC" w14:textId="6923D935" w:rsidR="006F344B" w:rsidRDefault="006F344B" w:rsidP="00D02FAD">
      <w:pPr>
        <w:spacing w:after="120" w:line="276" w:lineRule="auto"/>
        <w:ind w:left="993" w:hanging="284"/>
        <w:jc w:val="both"/>
        <w:rPr>
          <w:rFonts w:ascii="Arial" w:hAnsi="Arial" w:cs="Arial"/>
          <w:b/>
          <w:bCs/>
          <w:i/>
          <w:iCs/>
          <w:sz w:val="22"/>
          <w:szCs w:val="22"/>
        </w:rPr>
      </w:pPr>
    </w:p>
    <w:bookmarkEnd w:id="8"/>
    <w:bookmarkEnd w:id="9"/>
    <w:p w14:paraId="0503EDA4" w14:textId="1AAEDC22" w:rsidR="00EC327F" w:rsidRPr="00CC24D3" w:rsidRDefault="00A81034" w:rsidP="00FA63F8">
      <w:pPr>
        <w:pStyle w:val="Akapitzlist"/>
        <w:numPr>
          <w:ilvl w:val="1"/>
          <w:numId w:val="11"/>
        </w:numPr>
        <w:spacing w:after="120" w:line="276" w:lineRule="auto"/>
        <w:ind w:left="993" w:hanging="709"/>
        <w:jc w:val="both"/>
        <w:rPr>
          <w:rFonts w:ascii="Arial" w:hAnsi="Arial" w:cs="Arial"/>
          <w:b/>
          <w:sz w:val="22"/>
          <w:szCs w:val="22"/>
          <w:u w:val="single"/>
        </w:rPr>
      </w:pPr>
      <w:r w:rsidRPr="0000677E">
        <w:rPr>
          <w:rFonts w:ascii="Arial" w:hAnsi="Arial" w:cs="Arial"/>
          <w:bCs/>
          <w:sz w:val="22"/>
          <w:szCs w:val="22"/>
          <w:u w:val="single"/>
        </w:rPr>
        <w:t xml:space="preserve"> </w:t>
      </w:r>
      <w:bookmarkStart w:id="12" w:name="_Hlk54769955"/>
      <w:r w:rsidR="00CB6E47" w:rsidRPr="0000677E">
        <w:rPr>
          <w:rFonts w:ascii="Arial" w:hAnsi="Arial" w:cs="Arial"/>
          <w:bCs/>
          <w:sz w:val="22"/>
          <w:szCs w:val="22"/>
          <w:u w:val="single"/>
        </w:rPr>
        <w:t>w celu potwierdzenia</w:t>
      </w:r>
      <w:r w:rsidR="00CB6E47" w:rsidRPr="0000677E">
        <w:rPr>
          <w:rFonts w:ascii="Arial" w:hAnsi="Arial" w:cs="Arial"/>
          <w:bCs/>
          <w:sz w:val="22"/>
          <w:szCs w:val="22"/>
        </w:rPr>
        <w:t xml:space="preserve"> </w:t>
      </w:r>
      <w:r w:rsidR="00CB6E47" w:rsidRPr="0000677E">
        <w:rPr>
          <w:rFonts w:ascii="Arial" w:hAnsi="Arial" w:cs="Arial"/>
          <w:b/>
          <w:bCs/>
          <w:i/>
          <w:sz w:val="22"/>
          <w:szCs w:val="22"/>
        </w:rPr>
        <w:t>spełnienia warunków</w:t>
      </w:r>
      <w:r w:rsidR="00CB6E47" w:rsidRPr="0000677E">
        <w:rPr>
          <w:rFonts w:ascii="Arial" w:hAnsi="Arial" w:cs="Arial"/>
          <w:b/>
          <w:bCs/>
          <w:sz w:val="22"/>
          <w:szCs w:val="22"/>
        </w:rPr>
        <w:t xml:space="preserve"> </w:t>
      </w:r>
      <w:r w:rsidR="00AE53CE" w:rsidRPr="0000677E">
        <w:rPr>
          <w:rFonts w:ascii="Arial" w:hAnsi="Arial" w:cs="Arial"/>
          <w:b/>
          <w:bCs/>
          <w:sz w:val="22"/>
          <w:szCs w:val="22"/>
        </w:rPr>
        <w:t>dotyczących kompetencji</w:t>
      </w:r>
      <w:r w:rsidR="003056A8" w:rsidRPr="0000677E">
        <w:rPr>
          <w:rFonts w:ascii="Arial" w:hAnsi="Arial" w:cs="Arial"/>
          <w:b/>
          <w:i/>
          <w:sz w:val="22"/>
          <w:szCs w:val="22"/>
        </w:rPr>
        <w:t xml:space="preserve"> </w:t>
      </w:r>
      <w:r w:rsidR="00CC6494">
        <w:rPr>
          <w:rFonts w:ascii="Arial" w:hAnsi="Arial" w:cs="Arial"/>
          <w:b/>
          <w:i/>
          <w:sz w:val="22"/>
          <w:szCs w:val="22"/>
        </w:rPr>
        <w:br/>
      </w:r>
      <w:r w:rsidR="003056A8" w:rsidRPr="0000677E">
        <w:rPr>
          <w:rFonts w:ascii="Arial" w:hAnsi="Arial" w:cs="Arial"/>
          <w:b/>
          <w:i/>
          <w:sz w:val="22"/>
          <w:szCs w:val="22"/>
        </w:rPr>
        <w:t xml:space="preserve">lub uprawnień </w:t>
      </w:r>
      <w:r w:rsidR="00CB6E47" w:rsidRPr="0000677E">
        <w:rPr>
          <w:rFonts w:ascii="Arial" w:hAnsi="Arial" w:cs="Arial"/>
          <w:b/>
          <w:i/>
          <w:sz w:val="22"/>
          <w:szCs w:val="22"/>
        </w:rPr>
        <w:t>do prowadzenia określonej działalności zawodowej</w:t>
      </w:r>
      <w:r w:rsidR="00CB6E47" w:rsidRPr="0000677E">
        <w:rPr>
          <w:rFonts w:ascii="Arial" w:hAnsi="Arial" w:cs="Arial"/>
          <w:i/>
          <w:sz w:val="22"/>
          <w:szCs w:val="22"/>
        </w:rPr>
        <w:t xml:space="preserve">, </w:t>
      </w:r>
      <w:r w:rsidR="00CB6E47" w:rsidRPr="0000677E">
        <w:rPr>
          <w:rFonts w:ascii="Arial" w:hAnsi="Arial" w:cs="Arial"/>
          <w:i/>
          <w:sz w:val="22"/>
          <w:szCs w:val="22"/>
          <w:u w:val="single"/>
        </w:rPr>
        <w:t>o ile</w:t>
      </w:r>
      <w:r w:rsidR="00574AC8" w:rsidRPr="0000677E">
        <w:rPr>
          <w:rFonts w:ascii="Arial" w:hAnsi="Arial" w:cs="Arial"/>
          <w:i/>
          <w:sz w:val="22"/>
          <w:szCs w:val="22"/>
          <w:u w:val="single"/>
        </w:rPr>
        <w:t xml:space="preserve"> obowiązek ich posiadania wynika</w:t>
      </w:r>
      <w:r w:rsidR="00CB6E47" w:rsidRPr="0000677E">
        <w:rPr>
          <w:rFonts w:ascii="Arial" w:hAnsi="Arial" w:cs="Arial"/>
          <w:i/>
          <w:sz w:val="22"/>
          <w:szCs w:val="22"/>
          <w:u w:val="single"/>
        </w:rPr>
        <w:t xml:space="preserve"> z odrębnych przepisów</w:t>
      </w:r>
      <w:r w:rsidR="00574AC8" w:rsidRPr="0000677E">
        <w:rPr>
          <w:rFonts w:ascii="Arial" w:hAnsi="Arial" w:cs="Arial"/>
          <w:bCs/>
          <w:sz w:val="22"/>
          <w:szCs w:val="22"/>
          <w:u w:val="single"/>
        </w:rPr>
        <w:t xml:space="preserve">, o których mowa </w:t>
      </w:r>
      <w:r w:rsidR="000C401B" w:rsidRPr="0000677E">
        <w:rPr>
          <w:rFonts w:ascii="Arial" w:hAnsi="Arial" w:cs="Arial"/>
          <w:bCs/>
          <w:sz w:val="22"/>
          <w:szCs w:val="22"/>
          <w:u w:val="single"/>
        </w:rPr>
        <w:br/>
      </w:r>
      <w:r w:rsidR="00574AC8" w:rsidRPr="0000677E">
        <w:rPr>
          <w:rFonts w:ascii="Arial" w:hAnsi="Arial" w:cs="Arial"/>
          <w:bCs/>
          <w:sz w:val="22"/>
          <w:szCs w:val="22"/>
          <w:u w:val="single"/>
        </w:rPr>
        <w:t xml:space="preserve">w </w:t>
      </w:r>
      <w:r w:rsidR="00556CF5" w:rsidRPr="0000677E">
        <w:rPr>
          <w:rFonts w:ascii="Arial" w:hAnsi="Arial" w:cs="Arial"/>
          <w:bCs/>
          <w:color w:val="000000" w:themeColor="text1"/>
          <w:sz w:val="22"/>
          <w:szCs w:val="22"/>
          <w:u w:val="single"/>
        </w:rPr>
        <w:t xml:space="preserve">Części </w:t>
      </w:r>
      <w:r w:rsidR="00484B7C" w:rsidRPr="0000677E">
        <w:rPr>
          <w:rFonts w:ascii="Arial" w:hAnsi="Arial" w:cs="Arial"/>
          <w:bCs/>
          <w:color w:val="000000" w:themeColor="text1"/>
          <w:sz w:val="22"/>
          <w:szCs w:val="22"/>
          <w:u w:val="single"/>
        </w:rPr>
        <w:t xml:space="preserve">X ust  2 </w:t>
      </w:r>
      <w:r w:rsidR="00556CF5" w:rsidRPr="0000677E">
        <w:rPr>
          <w:rFonts w:ascii="Arial" w:hAnsi="Arial" w:cs="Arial"/>
          <w:bCs/>
          <w:color w:val="000000" w:themeColor="text1"/>
          <w:sz w:val="22"/>
          <w:szCs w:val="22"/>
          <w:u w:val="single"/>
        </w:rPr>
        <w:t>pkt. 2.1</w:t>
      </w:r>
      <w:r w:rsidR="00EB6E26" w:rsidRPr="0000677E">
        <w:rPr>
          <w:rFonts w:ascii="Arial" w:hAnsi="Arial" w:cs="Arial"/>
          <w:bCs/>
          <w:color w:val="000000" w:themeColor="text1"/>
          <w:sz w:val="22"/>
          <w:szCs w:val="22"/>
          <w:u w:val="single"/>
        </w:rPr>
        <w:t>.</w:t>
      </w:r>
      <w:r w:rsidR="00574AC8" w:rsidRPr="0000677E">
        <w:rPr>
          <w:rFonts w:ascii="Arial" w:hAnsi="Arial" w:cs="Arial"/>
          <w:bCs/>
          <w:color w:val="000000" w:themeColor="text1"/>
          <w:sz w:val="22"/>
          <w:szCs w:val="22"/>
          <w:u w:val="single"/>
        </w:rPr>
        <w:t xml:space="preserve"> </w:t>
      </w:r>
      <w:r w:rsidR="00090478" w:rsidRPr="0000677E">
        <w:rPr>
          <w:rFonts w:ascii="Arial" w:hAnsi="Arial" w:cs="Arial"/>
          <w:bCs/>
          <w:sz w:val="22"/>
          <w:szCs w:val="22"/>
          <w:u w:val="single"/>
        </w:rPr>
        <w:t>S</w:t>
      </w:r>
      <w:r w:rsidR="00CB6E47" w:rsidRPr="0000677E">
        <w:rPr>
          <w:rFonts w:ascii="Arial" w:hAnsi="Arial" w:cs="Arial"/>
          <w:bCs/>
          <w:sz w:val="22"/>
          <w:szCs w:val="22"/>
          <w:u w:val="single"/>
        </w:rPr>
        <w:t>WZ Zamawiający żąda następujących dokumentów:</w:t>
      </w:r>
    </w:p>
    <w:p w14:paraId="3F0E4773" w14:textId="5D97404B" w:rsidR="00B20BE9" w:rsidRPr="00B20BE9" w:rsidRDefault="00B20BE9" w:rsidP="00B20BE9">
      <w:pPr>
        <w:suppressAutoHyphens/>
        <w:spacing w:before="240" w:line="276" w:lineRule="auto"/>
        <w:ind w:left="993" w:right="-141"/>
        <w:jc w:val="both"/>
        <w:rPr>
          <w:rFonts w:ascii="Arial" w:hAnsi="Arial" w:cs="Arial"/>
          <w:b/>
          <w:sz w:val="22"/>
          <w:szCs w:val="22"/>
        </w:rPr>
      </w:pPr>
      <w:bookmarkStart w:id="13" w:name="_Hlk31052027"/>
      <w:bookmarkEnd w:id="12"/>
      <w:r w:rsidRPr="00B20BE9">
        <w:rPr>
          <w:rFonts w:ascii="Arial" w:hAnsi="Arial" w:cs="Arial"/>
          <w:sz w:val="22"/>
          <w:szCs w:val="22"/>
        </w:rPr>
        <w:t xml:space="preserve">aktualne świadectwo bezpieczeństwa przemysłowego min. III stopnia, stwierdzającego, że jednostka (Wykonawca) posiada zdolność do zapewnienia ochrony informacji niejawnych oznaczonych klauzulą minimum </w:t>
      </w:r>
      <w:r w:rsidRPr="00B20BE9">
        <w:rPr>
          <w:rFonts w:ascii="Arial" w:hAnsi="Arial" w:cs="Arial"/>
          <w:b/>
          <w:sz w:val="22"/>
          <w:szCs w:val="22"/>
        </w:rPr>
        <w:t>POUFNE,</w:t>
      </w:r>
      <w:r w:rsidR="00B12A9F">
        <w:rPr>
          <w:rFonts w:ascii="Arial" w:hAnsi="Arial" w:cs="Arial"/>
          <w:b/>
          <w:sz w:val="22"/>
          <w:szCs w:val="22"/>
        </w:rPr>
        <w:t xml:space="preserve"> NATO CONFIDENTIAL</w:t>
      </w:r>
      <w:r w:rsidRPr="00B20BE9">
        <w:rPr>
          <w:rFonts w:ascii="Arial" w:hAnsi="Arial" w:cs="Arial"/>
          <w:b/>
          <w:sz w:val="22"/>
          <w:szCs w:val="22"/>
        </w:rPr>
        <w:t xml:space="preserve"> </w:t>
      </w:r>
    </w:p>
    <w:p w14:paraId="252C3E40" w14:textId="740A77C9" w:rsidR="009D2C0D" w:rsidRPr="009D2C0D" w:rsidRDefault="009D2C0D" w:rsidP="009D2C0D">
      <w:pPr>
        <w:pStyle w:val="Akapitzlist"/>
        <w:suppressAutoHyphens/>
        <w:spacing w:after="120" w:line="276" w:lineRule="auto"/>
        <w:ind w:left="993"/>
        <w:jc w:val="both"/>
        <w:rPr>
          <w:rFonts w:ascii="Arial" w:hAnsi="Arial" w:cs="Arial"/>
          <w:i/>
          <w:iCs/>
          <w:color w:val="000000" w:themeColor="text1"/>
          <w:sz w:val="22"/>
          <w:szCs w:val="22"/>
          <w:u w:val="single"/>
        </w:rPr>
      </w:pPr>
      <w:r w:rsidRPr="009D2C0D">
        <w:rPr>
          <w:rFonts w:ascii="Arial" w:hAnsi="Arial" w:cs="Arial"/>
          <w:b/>
          <w:sz w:val="22"/>
          <w:szCs w:val="22"/>
        </w:rPr>
        <w:t xml:space="preserve">Warunek uznany będzie za spełniony, jeżeli  </w:t>
      </w:r>
      <w:r w:rsidR="00B20BE9">
        <w:rPr>
          <w:rFonts w:ascii="Arial" w:hAnsi="Arial" w:cs="Arial"/>
          <w:b/>
          <w:sz w:val="22"/>
          <w:szCs w:val="22"/>
        </w:rPr>
        <w:t>każdy</w:t>
      </w:r>
      <w:r w:rsidRPr="009D2C0D">
        <w:rPr>
          <w:rFonts w:ascii="Arial" w:hAnsi="Arial" w:cs="Arial"/>
          <w:b/>
          <w:sz w:val="22"/>
          <w:szCs w:val="22"/>
        </w:rPr>
        <w:t xml:space="preserve"> z Wykonawców wspólnie ubiegających się o udzielenia zamówienia posiada uprawnienia do prowadzenia określonej działalności gospodarczej lub zawodowej i realizuje usługi do których realizacji te uprawnienia są potrzebne.</w:t>
      </w:r>
    </w:p>
    <w:p w14:paraId="13FACDE6" w14:textId="7D2590AD" w:rsidR="00196DB9" w:rsidRPr="0000677E" w:rsidRDefault="00196DB9" w:rsidP="009D2C0D">
      <w:pPr>
        <w:pStyle w:val="Akapitzlist"/>
        <w:numPr>
          <w:ilvl w:val="1"/>
          <w:numId w:val="11"/>
        </w:numPr>
        <w:suppressAutoHyphens/>
        <w:spacing w:after="120" w:line="276" w:lineRule="auto"/>
        <w:ind w:left="993" w:hanging="709"/>
        <w:jc w:val="both"/>
        <w:rPr>
          <w:rFonts w:ascii="Arial" w:hAnsi="Arial" w:cs="Arial"/>
          <w:i/>
          <w:iCs/>
          <w:color w:val="000000" w:themeColor="text1"/>
          <w:sz w:val="22"/>
          <w:szCs w:val="22"/>
          <w:u w:val="single"/>
        </w:rPr>
      </w:pPr>
      <w:r w:rsidRPr="0000677E">
        <w:rPr>
          <w:rFonts w:ascii="Arial" w:hAnsi="Arial" w:cs="Arial"/>
          <w:i/>
          <w:iCs/>
          <w:sz w:val="22"/>
          <w:szCs w:val="22"/>
          <w:u w:val="single"/>
        </w:rPr>
        <w:t xml:space="preserve">w celu potwierdzenia braku podstaw wykluczenia Wykonawcy z udziału </w:t>
      </w:r>
      <w:r w:rsidRPr="0000677E">
        <w:rPr>
          <w:rFonts w:ascii="Arial" w:hAnsi="Arial" w:cs="Arial"/>
          <w:i/>
          <w:iCs/>
          <w:sz w:val="22"/>
          <w:szCs w:val="22"/>
          <w:u w:val="single"/>
        </w:rPr>
        <w:br/>
        <w:t>w postępowaniu</w:t>
      </w:r>
      <w:r w:rsidRPr="0000677E">
        <w:rPr>
          <w:rFonts w:ascii="Arial" w:hAnsi="Arial" w:cs="Arial"/>
          <w:color w:val="000000" w:themeColor="text1"/>
          <w:sz w:val="22"/>
          <w:szCs w:val="22"/>
          <w:u w:val="single"/>
        </w:rPr>
        <w:t xml:space="preserve">, </w:t>
      </w:r>
      <w:r w:rsidRPr="0000677E">
        <w:rPr>
          <w:rFonts w:ascii="Arial" w:hAnsi="Arial" w:cs="Arial"/>
          <w:i/>
          <w:iCs/>
          <w:color w:val="000000" w:themeColor="text1"/>
          <w:sz w:val="22"/>
          <w:szCs w:val="22"/>
          <w:u w:val="single"/>
        </w:rPr>
        <w:t xml:space="preserve">Zamawiający żąda następujących dokumentów: </w:t>
      </w:r>
    </w:p>
    <w:p w14:paraId="17B9AC93" w14:textId="195A760B" w:rsidR="003076FD" w:rsidRPr="0000677E" w:rsidRDefault="00196DB9" w:rsidP="00FA63F8">
      <w:pPr>
        <w:pStyle w:val="Akapitzlist"/>
        <w:numPr>
          <w:ilvl w:val="2"/>
          <w:numId w:val="11"/>
        </w:numPr>
        <w:suppressAutoHyphens/>
        <w:spacing w:after="120" w:line="276" w:lineRule="auto"/>
        <w:ind w:left="1418" w:hanging="284"/>
        <w:jc w:val="both"/>
        <w:rPr>
          <w:rFonts w:ascii="Arial" w:hAnsi="Arial" w:cs="Arial"/>
          <w:sz w:val="22"/>
          <w:szCs w:val="22"/>
        </w:rPr>
      </w:pPr>
      <w:bookmarkStart w:id="14" w:name="_Hlk31052154"/>
      <w:bookmarkEnd w:id="13"/>
      <w:r w:rsidRPr="0000677E">
        <w:rPr>
          <w:rFonts w:ascii="Arial" w:hAnsi="Arial" w:cs="Arial"/>
          <w:b/>
          <w:sz w:val="22"/>
          <w:szCs w:val="22"/>
        </w:rPr>
        <w:t>odpisu z właściwego rejestru</w:t>
      </w:r>
      <w:r w:rsidRPr="0000677E">
        <w:rPr>
          <w:rFonts w:ascii="Arial" w:hAnsi="Arial" w:cs="Arial"/>
          <w:sz w:val="22"/>
          <w:szCs w:val="22"/>
        </w:rPr>
        <w:t xml:space="preserve"> lub cen</w:t>
      </w:r>
      <w:r w:rsidR="00447D51">
        <w:rPr>
          <w:rFonts w:ascii="Arial" w:hAnsi="Arial" w:cs="Arial"/>
          <w:sz w:val="22"/>
          <w:szCs w:val="22"/>
        </w:rPr>
        <w:t xml:space="preserve">tralnej ewidencji i informacji </w:t>
      </w:r>
      <w:r w:rsidRPr="0000677E">
        <w:rPr>
          <w:rFonts w:ascii="Arial" w:hAnsi="Arial" w:cs="Arial"/>
          <w:sz w:val="22"/>
          <w:szCs w:val="22"/>
        </w:rPr>
        <w:t xml:space="preserve">o działalności gospodarczej, jeżeli odrębne </w:t>
      </w:r>
      <w:r w:rsidR="00447D51">
        <w:rPr>
          <w:rFonts w:ascii="Arial" w:hAnsi="Arial" w:cs="Arial"/>
          <w:sz w:val="22"/>
          <w:szCs w:val="22"/>
        </w:rPr>
        <w:t xml:space="preserve">przepisy wymagają wpisu </w:t>
      </w:r>
      <w:r w:rsidRPr="0000677E">
        <w:rPr>
          <w:rFonts w:ascii="Arial" w:hAnsi="Arial" w:cs="Arial"/>
          <w:sz w:val="22"/>
          <w:szCs w:val="22"/>
        </w:rPr>
        <w:t>do rejestru lub ewidencji</w:t>
      </w:r>
      <w:r w:rsidR="00BF140D" w:rsidRPr="0000677E">
        <w:rPr>
          <w:rFonts w:ascii="Arial" w:hAnsi="Arial" w:cs="Arial"/>
          <w:sz w:val="22"/>
          <w:szCs w:val="22"/>
        </w:rPr>
        <w:t>.</w:t>
      </w:r>
    </w:p>
    <w:p w14:paraId="491E49D6" w14:textId="0F271C48" w:rsidR="00BF140D" w:rsidRPr="00D82E3E" w:rsidRDefault="00E85999" w:rsidP="00E85999">
      <w:pPr>
        <w:suppressAutoHyphens/>
        <w:spacing w:after="120" w:line="276" w:lineRule="auto"/>
        <w:ind w:left="1418" w:hanging="284"/>
        <w:jc w:val="both"/>
        <w:rPr>
          <w:rFonts w:ascii="Arial" w:hAnsi="Arial" w:cs="Arial"/>
          <w:b/>
          <w:bCs/>
          <w:i/>
          <w:iCs/>
          <w:sz w:val="22"/>
          <w:szCs w:val="22"/>
        </w:rPr>
      </w:pPr>
      <w:r w:rsidRPr="0000677E">
        <w:rPr>
          <w:rFonts w:ascii="Arial" w:hAnsi="Arial" w:cs="Arial"/>
          <w:i/>
          <w:iCs/>
          <w:sz w:val="22"/>
          <w:szCs w:val="22"/>
        </w:rPr>
        <w:t xml:space="preserve">    </w:t>
      </w:r>
      <w:r w:rsidR="00BF140D" w:rsidRPr="0000677E">
        <w:rPr>
          <w:rFonts w:ascii="Arial" w:hAnsi="Arial" w:cs="Arial"/>
          <w:i/>
          <w:iCs/>
          <w:sz w:val="22"/>
          <w:szCs w:val="22"/>
        </w:rPr>
        <w:t xml:space="preserve">Zamawiający zastrzega sobie możliwość niezłożenia przez Wykonawcę dokumentu, o którym mowa w </w:t>
      </w:r>
      <w:r w:rsidR="00BF140D" w:rsidRPr="0000677E">
        <w:rPr>
          <w:rFonts w:ascii="Arial" w:hAnsi="Arial" w:cs="Arial"/>
          <w:i/>
          <w:iCs/>
          <w:color w:val="000000" w:themeColor="text1"/>
          <w:sz w:val="22"/>
          <w:szCs w:val="22"/>
        </w:rPr>
        <w:t xml:space="preserve">pkt </w:t>
      </w:r>
      <w:r w:rsidR="008E01B9">
        <w:rPr>
          <w:rFonts w:ascii="Arial" w:hAnsi="Arial" w:cs="Arial"/>
          <w:i/>
          <w:iCs/>
          <w:color w:val="000000" w:themeColor="text1"/>
          <w:sz w:val="22"/>
          <w:szCs w:val="22"/>
        </w:rPr>
        <w:t>7</w:t>
      </w:r>
      <w:r w:rsidR="00BF140D" w:rsidRPr="0000677E">
        <w:rPr>
          <w:rFonts w:ascii="Arial" w:hAnsi="Arial" w:cs="Arial"/>
          <w:i/>
          <w:iCs/>
          <w:color w:val="000000" w:themeColor="text1"/>
          <w:sz w:val="22"/>
          <w:szCs w:val="22"/>
        </w:rPr>
        <w:t>.3 ppkt.1)</w:t>
      </w:r>
      <w:r w:rsidR="00F20D5D" w:rsidRPr="0000677E">
        <w:rPr>
          <w:rFonts w:ascii="Arial" w:hAnsi="Arial" w:cs="Arial"/>
          <w:i/>
          <w:iCs/>
          <w:color w:val="000000" w:themeColor="text1"/>
          <w:sz w:val="22"/>
          <w:szCs w:val="22"/>
        </w:rPr>
        <w:t>,</w:t>
      </w:r>
      <w:r w:rsidR="00BF140D" w:rsidRPr="0000677E">
        <w:rPr>
          <w:rFonts w:ascii="Arial" w:hAnsi="Arial" w:cs="Arial"/>
          <w:i/>
          <w:iCs/>
          <w:color w:val="000000" w:themeColor="text1"/>
          <w:sz w:val="22"/>
          <w:szCs w:val="22"/>
        </w:rPr>
        <w:t xml:space="preserve"> </w:t>
      </w:r>
      <w:r w:rsidR="00BF140D" w:rsidRPr="0000677E">
        <w:rPr>
          <w:rFonts w:ascii="Arial" w:hAnsi="Arial" w:cs="Arial"/>
          <w:i/>
          <w:iCs/>
          <w:sz w:val="22"/>
          <w:szCs w:val="22"/>
        </w:rPr>
        <w:t xml:space="preserve">w </w:t>
      </w:r>
      <w:r w:rsidR="000526EC" w:rsidRPr="0000677E">
        <w:rPr>
          <w:rFonts w:ascii="Arial" w:hAnsi="Arial" w:cs="Arial"/>
          <w:i/>
          <w:iCs/>
          <w:sz w:val="22"/>
          <w:szCs w:val="22"/>
        </w:rPr>
        <w:t>sytuacji,</w:t>
      </w:r>
      <w:r w:rsidR="00BF140D" w:rsidRPr="0000677E">
        <w:rPr>
          <w:rFonts w:ascii="Arial" w:hAnsi="Arial" w:cs="Arial"/>
          <w:i/>
          <w:iCs/>
          <w:sz w:val="22"/>
          <w:szCs w:val="22"/>
        </w:rPr>
        <w:t xml:space="preserve"> kiedy samodzielnie może pobrać powyższy dokument </w:t>
      </w:r>
      <w:r w:rsidR="00534820" w:rsidRPr="0000677E">
        <w:rPr>
          <w:rFonts w:ascii="Arial" w:hAnsi="Arial" w:cs="Arial"/>
          <w:i/>
          <w:iCs/>
          <w:sz w:val="22"/>
          <w:szCs w:val="22"/>
        </w:rPr>
        <w:t xml:space="preserve">z </w:t>
      </w:r>
      <w:r w:rsidR="00534820" w:rsidRPr="0000677E">
        <w:rPr>
          <w:rFonts w:ascii="Arial" w:hAnsi="Arial" w:cs="Arial"/>
          <w:i/>
          <w:iCs/>
          <w:sz w:val="22"/>
          <w:szCs w:val="22"/>
          <w:u w:val="single"/>
        </w:rPr>
        <w:t xml:space="preserve">wskazanego </w:t>
      </w:r>
      <w:r w:rsidR="00BF140D" w:rsidRPr="0000677E">
        <w:rPr>
          <w:rFonts w:ascii="Arial" w:hAnsi="Arial" w:cs="Arial"/>
          <w:i/>
          <w:iCs/>
          <w:sz w:val="22"/>
          <w:szCs w:val="22"/>
          <w:u w:val="single"/>
        </w:rPr>
        <w:t>przez Wykonawcę adres</w:t>
      </w:r>
      <w:r w:rsidR="00534820" w:rsidRPr="0000677E">
        <w:rPr>
          <w:rFonts w:ascii="Arial" w:hAnsi="Arial" w:cs="Arial"/>
          <w:i/>
          <w:iCs/>
          <w:sz w:val="22"/>
          <w:szCs w:val="22"/>
          <w:u w:val="single"/>
        </w:rPr>
        <w:t>u</w:t>
      </w:r>
      <w:r w:rsidR="00BF140D" w:rsidRPr="0000677E">
        <w:rPr>
          <w:rFonts w:ascii="Arial" w:hAnsi="Arial" w:cs="Arial"/>
          <w:i/>
          <w:iCs/>
          <w:sz w:val="22"/>
          <w:szCs w:val="22"/>
          <w:u w:val="single"/>
        </w:rPr>
        <w:t xml:space="preserve"> www. (adres </w:t>
      </w:r>
      <w:r w:rsidR="00534820" w:rsidRPr="0000677E">
        <w:rPr>
          <w:rFonts w:ascii="Arial" w:hAnsi="Arial" w:cs="Arial"/>
          <w:i/>
          <w:iCs/>
          <w:sz w:val="22"/>
          <w:szCs w:val="22"/>
          <w:u w:val="single"/>
        </w:rPr>
        <w:t xml:space="preserve">www. </w:t>
      </w:r>
      <w:r w:rsidR="00BF140D" w:rsidRPr="0000677E">
        <w:rPr>
          <w:rFonts w:ascii="Arial" w:hAnsi="Arial" w:cs="Arial"/>
          <w:i/>
          <w:iCs/>
          <w:sz w:val="22"/>
          <w:szCs w:val="22"/>
          <w:u w:val="single"/>
        </w:rPr>
        <w:t>Wykonawca wpisuje do formularza oferty –</w:t>
      </w:r>
      <w:r w:rsidR="00D82E3E">
        <w:rPr>
          <w:rFonts w:ascii="Arial" w:hAnsi="Arial" w:cs="Arial"/>
          <w:i/>
          <w:iCs/>
          <w:sz w:val="22"/>
          <w:szCs w:val="22"/>
          <w:u w:val="single"/>
        </w:rPr>
        <w:t xml:space="preserve"> </w:t>
      </w:r>
      <w:r w:rsidR="00C111FD">
        <w:rPr>
          <w:rFonts w:ascii="Arial" w:hAnsi="Arial" w:cs="Arial"/>
          <w:b/>
          <w:bCs/>
          <w:i/>
          <w:iCs/>
          <w:sz w:val="22"/>
          <w:szCs w:val="22"/>
          <w:u w:val="single"/>
        </w:rPr>
        <w:t xml:space="preserve">pkt </w:t>
      </w:r>
      <w:r w:rsidR="00B20BE9">
        <w:rPr>
          <w:rFonts w:ascii="Arial" w:hAnsi="Arial" w:cs="Arial"/>
          <w:b/>
          <w:bCs/>
          <w:i/>
          <w:iCs/>
          <w:sz w:val="22"/>
          <w:szCs w:val="22"/>
          <w:u w:val="single"/>
        </w:rPr>
        <w:t>27</w:t>
      </w:r>
      <w:r w:rsidR="00A9691E">
        <w:rPr>
          <w:rFonts w:ascii="Arial" w:hAnsi="Arial" w:cs="Arial"/>
          <w:b/>
          <w:bCs/>
          <w:i/>
          <w:iCs/>
          <w:sz w:val="22"/>
          <w:szCs w:val="22"/>
          <w:u w:val="single"/>
        </w:rPr>
        <w:t xml:space="preserve"> </w:t>
      </w:r>
      <w:r w:rsidR="00BF140D" w:rsidRPr="00D82E3E">
        <w:rPr>
          <w:rFonts w:ascii="Arial" w:hAnsi="Arial" w:cs="Arial"/>
          <w:b/>
          <w:bCs/>
          <w:i/>
          <w:iCs/>
          <w:color w:val="000000" w:themeColor="text1"/>
          <w:sz w:val="22"/>
          <w:szCs w:val="22"/>
          <w:u w:val="single"/>
        </w:rPr>
        <w:t>załącznik</w:t>
      </w:r>
      <w:r w:rsidR="00D82E3E" w:rsidRPr="00D82E3E">
        <w:rPr>
          <w:rFonts w:ascii="Arial" w:hAnsi="Arial" w:cs="Arial"/>
          <w:b/>
          <w:bCs/>
          <w:i/>
          <w:iCs/>
          <w:color w:val="000000" w:themeColor="text1"/>
          <w:sz w:val="22"/>
          <w:szCs w:val="22"/>
          <w:u w:val="single"/>
        </w:rPr>
        <w:t>a</w:t>
      </w:r>
      <w:r w:rsidR="00BF140D" w:rsidRPr="00D82E3E">
        <w:rPr>
          <w:rFonts w:ascii="Arial" w:hAnsi="Arial" w:cs="Arial"/>
          <w:b/>
          <w:bCs/>
          <w:i/>
          <w:iCs/>
          <w:color w:val="000000" w:themeColor="text1"/>
          <w:sz w:val="22"/>
          <w:szCs w:val="22"/>
          <w:u w:val="single"/>
        </w:rPr>
        <w:t xml:space="preserve"> nr </w:t>
      </w:r>
      <w:r w:rsidR="00B20BE9">
        <w:rPr>
          <w:rFonts w:ascii="Arial" w:hAnsi="Arial" w:cs="Arial"/>
          <w:b/>
          <w:bCs/>
          <w:i/>
          <w:iCs/>
          <w:color w:val="000000" w:themeColor="text1"/>
          <w:sz w:val="22"/>
          <w:szCs w:val="22"/>
          <w:u w:val="single"/>
        </w:rPr>
        <w:t>4</w:t>
      </w:r>
      <w:r w:rsidR="00CC24D3" w:rsidRPr="00D82E3E">
        <w:rPr>
          <w:rFonts w:ascii="Arial" w:hAnsi="Arial" w:cs="Arial"/>
          <w:b/>
          <w:bCs/>
          <w:i/>
          <w:iCs/>
          <w:color w:val="000000" w:themeColor="text1"/>
          <w:sz w:val="22"/>
          <w:szCs w:val="22"/>
          <w:u w:val="single"/>
        </w:rPr>
        <w:t xml:space="preserve"> </w:t>
      </w:r>
      <w:r w:rsidRPr="00D82E3E">
        <w:rPr>
          <w:rFonts w:ascii="Arial" w:hAnsi="Arial" w:cs="Arial"/>
          <w:b/>
          <w:bCs/>
          <w:i/>
          <w:iCs/>
          <w:color w:val="000000" w:themeColor="text1"/>
          <w:sz w:val="22"/>
          <w:szCs w:val="22"/>
          <w:u w:val="single"/>
        </w:rPr>
        <w:t>do SWZ</w:t>
      </w:r>
      <w:r w:rsidR="00AE2C77" w:rsidRPr="00D82E3E">
        <w:rPr>
          <w:rFonts w:ascii="Arial" w:hAnsi="Arial" w:cs="Arial"/>
          <w:b/>
          <w:bCs/>
          <w:i/>
          <w:iCs/>
          <w:color w:val="000000" w:themeColor="text1"/>
          <w:sz w:val="22"/>
          <w:szCs w:val="22"/>
          <w:u w:val="single"/>
        </w:rPr>
        <w:t>).</w:t>
      </w:r>
    </w:p>
    <w:bookmarkEnd w:id="14"/>
    <w:p w14:paraId="2A0366B1" w14:textId="1D608586" w:rsidR="00FD15ED" w:rsidRPr="0000677E" w:rsidRDefault="00FD15ED" w:rsidP="00FA63F8">
      <w:pPr>
        <w:pStyle w:val="Akapitzlist"/>
        <w:numPr>
          <w:ilvl w:val="0"/>
          <w:numId w:val="11"/>
        </w:numPr>
        <w:spacing w:line="276" w:lineRule="auto"/>
        <w:ind w:left="709" w:hanging="567"/>
        <w:jc w:val="both"/>
        <w:rPr>
          <w:rFonts w:ascii="Arial" w:hAnsi="Arial" w:cs="Arial"/>
          <w:bCs/>
          <w:color w:val="000000" w:themeColor="text1"/>
          <w:sz w:val="22"/>
          <w:szCs w:val="22"/>
        </w:rPr>
      </w:pPr>
      <w:r w:rsidRPr="0000677E">
        <w:rPr>
          <w:rFonts w:ascii="Arial" w:hAnsi="Arial" w:cs="Arial"/>
          <w:bCs/>
          <w:sz w:val="22"/>
          <w:szCs w:val="22"/>
        </w:rPr>
        <w:t xml:space="preserve">Jeżeli Wykonawca ma siedzibę lub miejsce zamieszkania poza terytorium Rzeczypospolitej Polskiej, zamiast dokumentów, o których mowa w </w:t>
      </w:r>
      <w:r w:rsidR="00830820" w:rsidRPr="0000677E">
        <w:rPr>
          <w:rFonts w:ascii="Arial" w:hAnsi="Arial" w:cs="Arial"/>
          <w:bCs/>
          <w:color w:val="000000" w:themeColor="text1"/>
          <w:sz w:val="22"/>
          <w:szCs w:val="22"/>
          <w:u w:val="single"/>
        </w:rPr>
        <w:t>Części XII ust.</w:t>
      </w:r>
      <w:r w:rsidR="004D01DA" w:rsidRPr="0000677E">
        <w:rPr>
          <w:rFonts w:ascii="Arial" w:hAnsi="Arial" w:cs="Arial"/>
          <w:bCs/>
          <w:color w:val="000000" w:themeColor="text1"/>
          <w:sz w:val="22"/>
          <w:szCs w:val="22"/>
          <w:u w:val="single"/>
        </w:rPr>
        <w:t xml:space="preserve"> </w:t>
      </w:r>
      <w:r w:rsidR="008E01B9">
        <w:rPr>
          <w:rFonts w:ascii="Arial" w:hAnsi="Arial" w:cs="Arial"/>
          <w:bCs/>
          <w:color w:val="000000" w:themeColor="text1"/>
          <w:sz w:val="22"/>
          <w:szCs w:val="22"/>
          <w:u w:val="single"/>
        </w:rPr>
        <w:t>7</w:t>
      </w:r>
      <w:r w:rsidR="004D01DA" w:rsidRPr="0000677E">
        <w:rPr>
          <w:rFonts w:ascii="Arial" w:hAnsi="Arial" w:cs="Arial"/>
          <w:bCs/>
          <w:color w:val="000000" w:themeColor="text1"/>
          <w:sz w:val="22"/>
          <w:szCs w:val="22"/>
          <w:u w:val="single"/>
        </w:rPr>
        <w:t xml:space="preserve"> </w:t>
      </w:r>
      <w:r w:rsidR="000C401B" w:rsidRPr="0000677E">
        <w:rPr>
          <w:rFonts w:ascii="Arial" w:hAnsi="Arial" w:cs="Arial"/>
          <w:bCs/>
          <w:color w:val="000000" w:themeColor="text1"/>
          <w:sz w:val="22"/>
          <w:szCs w:val="22"/>
        </w:rPr>
        <w:t>S</w:t>
      </w:r>
      <w:r w:rsidRPr="0000677E">
        <w:rPr>
          <w:rFonts w:ascii="Arial" w:hAnsi="Arial" w:cs="Arial"/>
          <w:bCs/>
          <w:color w:val="000000" w:themeColor="text1"/>
          <w:sz w:val="22"/>
          <w:szCs w:val="22"/>
        </w:rPr>
        <w:t>WZ:</w:t>
      </w:r>
    </w:p>
    <w:p w14:paraId="5F8766DF" w14:textId="61EFA1D7" w:rsidR="00D96E51" w:rsidRPr="0000677E" w:rsidRDefault="00AE2C77" w:rsidP="00557667">
      <w:pPr>
        <w:pStyle w:val="Akapitzlist"/>
        <w:numPr>
          <w:ilvl w:val="0"/>
          <w:numId w:val="9"/>
        </w:numPr>
        <w:spacing w:line="276" w:lineRule="auto"/>
        <w:ind w:left="993" w:hanging="284"/>
        <w:jc w:val="both"/>
        <w:rPr>
          <w:rFonts w:ascii="Arial" w:hAnsi="Arial" w:cs="Arial"/>
          <w:bCs/>
          <w:color w:val="000000" w:themeColor="text1"/>
          <w:sz w:val="22"/>
          <w:szCs w:val="22"/>
        </w:rPr>
      </w:pPr>
      <w:r w:rsidRPr="0000677E">
        <w:rPr>
          <w:rFonts w:ascii="Arial" w:hAnsi="Arial" w:cs="Arial"/>
          <w:bCs/>
          <w:color w:val="000000" w:themeColor="text1"/>
          <w:sz w:val="22"/>
          <w:szCs w:val="22"/>
          <w:u w:val="single"/>
        </w:rPr>
        <w:t xml:space="preserve">Części XII pkt </w:t>
      </w:r>
      <w:r w:rsidR="008E01B9">
        <w:rPr>
          <w:rFonts w:ascii="Arial" w:hAnsi="Arial" w:cs="Arial"/>
          <w:bCs/>
          <w:color w:val="000000" w:themeColor="text1"/>
          <w:sz w:val="22"/>
          <w:szCs w:val="22"/>
          <w:u w:val="single"/>
        </w:rPr>
        <w:t>7</w:t>
      </w:r>
      <w:r w:rsidRPr="0000677E">
        <w:rPr>
          <w:rFonts w:ascii="Arial" w:hAnsi="Arial" w:cs="Arial"/>
          <w:bCs/>
          <w:color w:val="000000" w:themeColor="text1"/>
          <w:sz w:val="22"/>
          <w:szCs w:val="22"/>
          <w:u w:val="single"/>
        </w:rPr>
        <w:t xml:space="preserve">.3 ppkt. 1) </w:t>
      </w:r>
      <w:r w:rsidR="00FD15ED" w:rsidRPr="0000677E">
        <w:rPr>
          <w:rFonts w:ascii="Arial" w:hAnsi="Arial" w:cs="Arial"/>
          <w:bCs/>
          <w:color w:val="000000" w:themeColor="text1"/>
          <w:sz w:val="22"/>
          <w:szCs w:val="22"/>
        </w:rPr>
        <w:t xml:space="preserve">– </w:t>
      </w:r>
      <w:r w:rsidR="00417F48" w:rsidRPr="0000677E">
        <w:rPr>
          <w:rFonts w:ascii="Arial" w:hAnsi="Arial" w:cs="Arial"/>
          <w:bCs/>
          <w:color w:val="000000" w:themeColor="text1"/>
          <w:sz w:val="22"/>
          <w:szCs w:val="22"/>
        </w:rPr>
        <w:t xml:space="preserve">składa dokument lub dokumenty wystawione w kraju, </w:t>
      </w:r>
      <w:r w:rsidR="003F7968" w:rsidRPr="0000677E">
        <w:rPr>
          <w:rFonts w:ascii="Arial" w:hAnsi="Arial" w:cs="Arial"/>
          <w:bCs/>
          <w:color w:val="000000" w:themeColor="text1"/>
          <w:sz w:val="22"/>
          <w:szCs w:val="22"/>
        </w:rPr>
        <w:br/>
      </w:r>
      <w:r w:rsidR="00417F48" w:rsidRPr="0000677E">
        <w:rPr>
          <w:rFonts w:ascii="Arial" w:hAnsi="Arial" w:cs="Arial"/>
          <w:bCs/>
          <w:color w:val="000000" w:themeColor="text1"/>
          <w:sz w:val="22"/>
          <w:szCs w:val="22"/>
        </w:rPr>
        <w:t>w którym Wykonawca ma siedzibę lub miejsce zamieszkania, potwierdzające odpowiednio, że:</w:t>
      </w:r>
    </w:p>
    <w:p w14:paraId="6882594B" w14:textId="77777777" w:rsidR="00417F48" w:rsidRPr="0000677E" w:rsidRDefault="00417F48" w:rsidP="00AE53CE">
      <w:pPr>
        <w:pStyle w:val="Akapitzlist"/>
        <w:spacing w:after="120" w:line="276" w:lineRule="auto"/>
        <w:ind w:left="993"/>
        <w:jc w:val="both"/>
        <w:rPr>
          <w:rFonts w:ascii="Arial" w:hAnsi="Arial" w:cs="Arial"/>
          <w:bCs/>
          <w:color w:val="000000" w:themeColor="text1"/>
          <w:sz w:val="22"/>
          <w:szCs w:val="22"/>
        </w:rPr>
      </w:pPr>
      <w:r w:rsidRPr="0000677E">
        <w:rPr>
          <w:rFonts w:ascii="Arial" w:hAnsi="Arial" w:cs="Arial"/>
          <w:bCs/>
          <w:color w:val="000000" w:themeColor="text1"/>
          <w:sz w:val="22"/>
          <w:szCs w:val="22"/>
        </w:rPr>
        <w:t>- nie otwarto jego likwidacji ani nie ogłoszono upadłości.</w:t>
      </w:r>
    </w:p>
    <w:p w14:paraId="6BA87BBE" w14:textId="1A381EA8" w:rsidR="00700DD4" w:rsidRPr="0000677E" w:rsidRDefault="00773B7D"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color w:val="000000" w:themeColor="text1"/>
          <w:sz w:val="22"/>
          <w:szCs w:val="22"/>
        </w:rPr>
        <w:t>Dokum</w:t>
      </w:r>
      <w:r w:rsidR="006E0982" w:rsidRPr="0000677E">
        <w:rPr>
          <w:rFonts w:ascii="Arial" w:hAnsi="Arial" w:cs="Arial"/>
          <w:bCs/>
          <w:color w:val="000000" w:themeColor="text1"/>
          <w:sz w:val="22"/>
          <w:szCs w:val="22"/>
        </w:rPr>
        <w:t xml:space="preserve">enty, o których mowa w </w:t>
      </w:r>
      <w:r w:rsidR="00AE2C77" w:rsidRPr="0000677E">
        <w:rPr>
          <w:rFonts w:ascii="Arial" w:hAnsi="Arial" w:cs="Arial"/>
          <w:bCs/>
          <w:color w:val="000000" w:themeColor="text1"/>
          <w:sz w:val="22"/>
          <w:szCs w:val="22"/>
          <w:u w:val="single"/>
        </w:rPr>
        <w:t>Cz</w:t>
      </w:r>
      <w:r w:rsidR="00830820" w:rsidRPr="0000677E">
        <w:rPr>
          <w:rFonts w:ascii="Arial" w:hAnsi="Arial" w:cs="Arial"/>
          <w:bCs/>
          <w:color w:val="000000" w:themeColor="text1"/>
          <w:sz w:val="22"/>
          <w:szCs w:val="22"/>
          <w:u w:val="single"/>
        </w:rPr>
        <w:t>ęści XII ust. 7</w:t>
      </w:r>
      <w:r w:rsidR="008E01B9">
        <w:rPr>
          <w:rFonts w:ascii="Arial" w:hAnsi="Arial" w:cs="Arial"/>
          <w:bCs/>
          <w:color w:val="000000" w:themeColor="text1"/>
          <w:sz w:val="22"/>
          <w:szCs w:val="22"/>
          <w:u w:val="single"/>
        </w:rPr>
        <w:t>.3</w:t>
      </w:r>
      <w:r w:rsidR="00830820" w:rsidRPr="0000677E">
        <w:rPr>
          <w:rFonts w:ascii="Arial" w:hAnsi="Arial" w:cs="Arial"/>
          <w:bCs/>
          <w:color w:val="000000" w:themeColor="text1"/>
          <w:sz w:val="22"/>
          <w:szCs w:val="22"/>
          <w:u w:val="single"/>
        </w:rPr>
        <w:t xml:space="preserve"> </w:t>
      </w:r>
      <w:r w:rsidR="00AE2C77" w:rsidRPr="0000677E">
        <w:rPr>
          <w:rFonts w:ascii="Arial" w:hAnsi="Arial" w:cs="Arial"/>
          <w:bCs/>
          <w:color w:val="000000" w:themeColor="text1"/>
          <w:sz w:val="22"/>
          <w:szCs w:val="22"/>
          <w:u w:val="single"/>
        </w:rPr>
        <w:t xml:space="preserve">pkt 1) </w:t>
      </w:r>
      <w:r w:rsidRPr="0000677E">
        <w:rPr>
          <w:rFonts w:ascii="Arial" w:hAnsi="Arial" w:cs="Arial"/>
          <w:bCs/>
          <w:color w:val="000000" w:themeColor="text1"/>
          <w:sz w:val="22"/>
          <w:szCs w:val="22"/>
        </w:rPr>
        <w:t>powinny być w</w:t>
      </w:r>
      <w:r w:rsidRPr="0000677E">
        <w:rPr>
          <w:rFonts w:ascii="Arial" w:hAnsi="Arial" w:cs="Arial"/>
          <w:bCs/>
          <w:sz w:val="22"/>
          <w:szCs w:val="22"/>
        </w:rPr>
        <w:t xml:space="preserve">ystawione </w:t>
      </w:r>
      <w:r w:rsidR="00830820" w:rsidRPr="0000677E">
        <w:rPr>
          <w:rFonts w:ascii="Arial" w:hAnsi="Arial" w:cs="Arial"/>
          <w:bCs/>
          <w:sz w:val="22"/>
          <w:szCs w:val="22"/>
        </w:rPr>
        <w:br/>
      </w:r>
      <w:r w:rsidRPr="0000677E">
        <w:rPr>
          <w:rFonts w:ascii="Arial" w:hAnsi="Arial" w:cs="Arial"/>
          <w:bCs/>
          <w:sz w:val="22"/>
          <w:szCs w:val="22"/>
        </w:rPr>
        <w:t xml:space="preserve">nie wcześniej niż 6 miesięcy przed upływem terminu składania ofert. </w:t>
      </w:r>
    </w:p>
    <w:p w14:paraId="39A01EA3" w14:textId="320EACCF" w:rsidR="00700DD4" w:rsidRPr="0000677E" w:rsidRDefault="00773B7D"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 xml:space="preserve">Jeżeli w kraju, w którym Wykonawca ma siedzibę lub miejsce zamieszkania lub miejsce zamieszkania ma osoba, której dokument dotyczy, nie wydaje się dokumentów, </w:t>
      </w:r>
      <w:r w:rsidR="00830820" w:rsidRPr="0000677E">
        <w:rPr>
          <w:rFonts w:ascii="Arial" w:hAnsi="Arial" w:cs="Arial"/>
          <w:bCs/>
          <w:sz w:val="22"/>
          <w:szCs w:val="22"/>
        </w:rPr>
        <w:br/>
      </w:r>
      <w:r w:rsidRPr="0000677E">
        <w:rPr>
          <w:rFonts w:ascii="Arial" w:hAnsi="Arial" w:cs="Arial"/>
          <w:bCs/>
          <w:sz w:val="22"/>
          <w:szCs w:val="22"/>
        </w:rPr>
        <w:t xml:space="preserve">o których mowa w </w:t>
      </w:r>
      <w:r w:rsidR="00F06B92" w:rsidRPr="0000677E">
        <w:rPr>
          <w:rFonts w:ascii="Arial" w:hAnsi="Arial" w:cs="Arial"/>
          <w:bCs/>
          <w:color w:val="000000" w:themeColor="text1"/>
          <w:sz w:val="22"/>
          <w:szCs w:val="22"/>
        </w:rPr>
        <w:t xml:space="preserve">Części XII pkt </w:t>
      </w:r>
      <w:r w:rsidR="00AE2C77" w:rsidRPr="0000677E">
        <w:rPr>
          <w:rFonts w:ascii="Arial" w:hAnsi="Arial" w:cs="Arial"/>
          <w:bCs/>
          <w:color w:val="000000" w:themeColor="text1"/>
          <w:sz w:val="22"/>
          <w:szCs w:val="22"/>
        </w:rPr>
        <w:t>7</w:t>
      </w:r>
      <w:r w:rsidR="00F06B92" w:rsidRPr="0000677E">
        <w:rPr>
          <w:rFonts w:ascii="Arial" w:hAnsi="Arial" w:cs="Arial"/>
          <w:bCs/>
          <w:color w:val="000000" w:themeColor="text1"/>
          <w:sz w:val="22"/>
          <w:szCs w:val="22"/>
        </w:rPr>
        <w:t xml:space="preserve"> </w:t>
      </w:r>
      <w:r w:rsidRPr="0000677E">
        <w:rPr>
          <w:rFonts w:ascii="Arial" w:hAnsi="Arial" w:cs="Arial"/>
          <w:bCs/>
          <w:sz w:val="22"/>
          <w:szCs w:val="22"/>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w:t>
      </w:r>
      <w:r w:rsidR="00830820" w:rsidRPr="0000677E">
        <w:rPr>
          <w:rFonts w:ascii="Arial" w:hAnsi="Arial" w:cs="Arial"/>
          <w:bCs/>
          <w:sz w:val="22"/>
          <w:szCs w:val="22"/>
        </w:rPr>
        <w:br/>
      </w:r>
      <w:r w:rsidRPr="0000677E">
        <w:rPr>
          <w:rFonts w:ascii="Arial" w:hAnsi="Arial" w:cs="Arial"/>
          <w:bCs/>
          <w:sz w:val="22"/>
          <w:szCs w:val="22"/>
        </w:rPr>
        <w:t xml:space="preserve"> lub miejsce zamieszkania Wykonawcy lub miejsce zamieszkania tej osoby. </w:t>
      </w:r>
    </w:p>
    <w:p w14:paraId="4EC41B5F" w14:textId="77777777" w:rsidR="00700DD4" w:rsidRPr="0000677E" w:rsidRDefault="00773B7D"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lastRenderedPageBreak/>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545AE247" w14:textId="77777777" w:rsidR="00700DD4" w:rsidRPr="0000677E" w:rsidRDefault="003F5C92"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 xml:space="preserve">Wykonawca przy wykazaniu spełnienia warunków udziału w postępowaniu </w:t>
      </w:r>
      <w:r w:rsidR="00964633" w:rsidRPr="0000677E">
        <w:rPr>
          <w:rFonts w:ascii="Arial" w:hAnsi="Arial" w:cs="Arial"/>
          <w:bCs/>
          <w:sz w:val="22"/>
          <w:szCs w:val="22"/>
        </w:rPr>
        <w:t>powołując się na zdolności techniczne</w:t>
      </w:r>
      <w:r w:rsidRPr="0000677E">
        <w:rPr>
          <w:rFonts w:ascii="Arial" w:hAnsi="Arial" w:cs="Arial"/>
          <w:bCs/>
          <w:sz w:val="22"/>
          <w:szCs w:val="22"/>
        </w:rPr>
        <w:t xml:space="preserve"> innych podmiotów, które będą brały udział w realizacji częś</w:t>
      </w:r>
      <w:r w:rsidR="00CF082F" w:rsidRPr="0000677E">
        <w:rPr>
          <w:rFonts w:ascii="Arial" w:hAnsi="Arial" w:cs="Arial"/>
          <w:bCs/>
          <w:sz w:val="22"/>
          <w:szCs w:val="22"/>
        </w:rPr>
        <w:t>ci zamówienia, jest zobowiązany</w:t>
      </w:r>
      <w:r w:rsidRPr="0000677E">
        <w:rPr>
          <w:rFonts w:ascii="Arial" w:hAnsi="Arial" w:cs="Arial"/>
          <w:bCs/>
          <w:sz w:val="22"/>
          <w:szCs w:val="22"/>
        </w:rPr>
        <w:t xml:space="preserve"> udowodnić Zamawiającemu, że będzie dysponował zasobami niezbędnymi do realizacji zamówienia, w szczególności przedstawiając </w:t>
      </w:r>
      <w:r w:rsidR="00B411E3" w:rsidRPr="0000677E">
        <w:rPr>
          <w:rFonts w:ascii="Arial" w:hAnsi="Arial" w:cs="Arial"/>
          <w:bCs/>
          <w:sz w:val="22"/>
          <w:szCs w:val="22"/>
        </w:rPr>
        <w:br/>
      </w:r>
      <w:r w:rsidRPr="0000677E">
        <w:rPr>
          <w:rFonts w:ascii="Arial" w:hAnsi="Arial" w:cs="Arial"/>
          <w:bCs/>
          <w:sz w:val="22"/>
          <w:szCs w:val="22"/>
        </w:rPr>
        <w:t xml:space="preserve">w formie </w:t>
      </w:r>
      <w:r w:rsidR="00B803CF" w:rsidRPr="0000677E">
        <w:rPr>
          <w:rFonts w:ascii="Arial" w:hAnsi="Arial" w:cs="Arial"/>
          <w:bCs/>
          <w:sz w:val="22"/>
          <w:szCs w:val="22"/>
        </w:rPr>
        <w:t>oryginału pisemne zobowiązanie tych</w:t>
      </w:r>
      <w:r w:rsidRPr="0000677E">
        <w:rPr>
          <w:rFonts w:ascii="Arial" w:hAnsi="Arial" w:cs="Arial"/>
          <w:bCs/>
          <w:sz w:val="22"/>
          <w:szCs w:val="22"/>
        </w:rPr>
        <w:t xml:space="preserve"> podmiotów do oddania mu do dyspozycji niezbędnych zasobów na okres korzystania z nich przy wykonaniu zamówienia. </w:t>
      </w:r>
    </w:p>
    <w:p w14:paraId="3DA7A4AC" w14:textId="1A5CF61C" w:rsidR="00700DD4" w:rsidRPr="0000677E" w:rsidRDefault="003F5C92"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Zamawiający ocenia, czy udostępnione Wykonawcy przez inne podmioty zdolności techniczne</w:t>
      </w:r>
      <w:r w:rsidR="00C017AE" w:rsidRPr="0000677E">
        <w:rPr>
          <w:rFonts w:ascii="Arial" w:hAnsi="Arial" w:cs="Arial"/>
          <w:bCs/>
          <w:sz w:val="22"/>
          <w:szCs w:val="22"/>
        </w:rPr>
        <w:t xml:space="preserve"> lub zawodowe lub ich sytuacja finansowa lub ekonomiczna</w:t>
      </w:r>
      <w:r w:rsidRPr="0000677E">
        <w:rPr>
          <w:rFonts w:ascii="Arial" w:hAnsi="Arial" w:cs="Arial"/>
          <w:bCs/>
          <w:sz w:val="22"/>
          <w:szCs w:val="22"/>
        </w:rPr>
        <w:t xml:space="preserve">, pozwalają </w:t>
      </w:r>
      <w:r w:rsidR="00DA5528" w:rsidRPr="0000677E">
        <w:rPr>
          <w:rFonts w:ascii="Arial" w:hAnsi="Arial" w:cs="Arial"/>
          <w:bCs/>
          <w:sz w:val="22"/>
          <w:szCs w:val="22"/>
        </w:rPr>
        <w:br/>
      </w:r>
      <w:r w:rsidRPr="0000677E">
        <w:rPr>
          <w:rFonts w:ascii="Arial" w:hAnsi="Arial" w:cs="Arial"/>
          <w:bCs/>
          <w:sz w:val="22"/>
          <w:szCs w:val="22"/>
        </w:rPr>
        <w:t xml:space="preserve">na wykazanie przez Wykonawcę spełnienie warunków udziału w postępowaniu oraz bada, czy nie </w:t>
      </w:r>
      <w:r w:rsidR="00AE53CE" w:rsidRPr="0000677E">
        <w:rPr>
          <w:rFonts w:ascii="Arial" w:hAnsi="Arial" w:cs="Arial"/>
          <w:bCs/>
          <w:sz w:val="22"/>
          <w:szCs w:val="22"/>
        </w:rPr>
        <w:t>zachodzą,</w:t>
      </w:r>
      <w:r w:rsidRPr="0000677E">
        <w:rPr>
          <w:rFonts w:ascii="Arial" w:hAnsi="Arial" w:cs="Arial"/>
          <w:bCs/>
          <w:sz w:val="22"/>
          <w:szCs w:val="22"/>
        </w:rPr>
        <w:t xml:space="preserve"> wobec tego podmiotu podstawy wykluczenia</w:t>
      </w:r>
      <w:r w:rsidR="00964633" w:rsidRPr="0000677E">
        <w:rPr>
          <w:rFonts w:ascii="Arial" w:hAnsi="Arial" w:cs="Arial"/>
          <w:bCs/>
          <w:sz w:val="22"/>
          <w:szCs w:val="22"/>
        </w:rPr>
        <w:t>.</w:t>
      </w:r>
    </w:p>
    <w:p w14:paraId="63651D05" w14:textId="7B5A5387" w:rsidR="00700DD4" w:rsidRPr="0000677E" w:rsidRDefault="009646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W</w:t>
      </w:r>
      <w:r w:rsidR="003F5C92" w:rsidRPr="0000677E">
        <w:rPr>
          <w:rFonts w:ascii="Arial" w:hAnsi="Arial" w:cs="Arial"/>
          <w:bCs/>
          <w:sz w:val="22"/>
          <w:szCs w:val="22"/>
        </w:rPr>
        <w:t xml:space="preserve"> odniesieniu do warunków dotyczących doświadczenia, Wykonawcy mogą polegać </w:t>
      </w:r>
      <w:r w:rsidR="00DA5528" w:rsidRPr="0000677E">
        <w:rPr>
          <w:rFonts w:ascii="Arial" w:hAnsi="Arial" w:cs="Arial"/>
          <w:bCs/>
          <w:sz w:val="22"/>
          <w:szCs w:val="22"/>
        </w:rPr>
        <w:br/>
      </w:r>
      <w:r w:rsidR="003F5C92" w:rsidRPr="0000677E">
        <w:rPr>
          <w:rFonts w:ascii="Arial" w:hAnsi="Arial" w:cs="Arial"/>
          <w:bCs/>
          <w:sz w:val="22"/>
          <w:szCs w:val="22"/>
        </w:rPr>
        <w:t>na zdolnościach innych podmiotów, jeśli podmioty te zrealizują te usługi, do realizacji których zdolności są wymagane.</w:t>
      </w:r>
    </w:p>
    <w:p w14:paraId="39172E0C" w14:textId="57BC813B" w:rsidR="00700DD4" w:rsidRPr="0000677E" w:rsidRDefault="009646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J</w:t>
      </w:r>
      <w:r w:rsidR="00191B0A" w:rsidRPr="0000677E">
        <w:rPr>
          <w:rFonts w:ascii="Arial" w:hAnsi="Arial" w:cs="Arial"/>
          <w:bCs/>
          <w:sz w:val="22"/>
          <w:szCs w:val="22"/>
        </w:rPr>
        <w:t>eżeli Wykonawca nie złoży</w:t>
      </w:r>
      <w:r w:rsidR="00275FAE" w:rsidRPr="0000677E">
        <w:rPr>
          <w:rFonts w:ascii="Arial" w:hAnsi="Arial" w:cs="Arial"/>
          <w:bCs/>
          <w:sz w:val="22"/>
          <w:szCs w:val="22"/>
        </w:rPr>
        <w:t>ł</w:t>
      </w:r>
      <w:r w:rsidR="00191B0A" w:rsidRPr="0000677E">
        <w:rPr>
          <w:rFonts w:ascii="Arial" w:hAnsi="Arial" w:cs="Arial"/>
          <w:bCs/>
          <w:sz w:val="22"/>
          <w:szCs w:val="22"/>
        </w:rPr>
        <w:t xml:space="preserve"> oświadczenia, o którym mowa </w:t>
      </w:r>
      <w:r w:rsidR="006F6D63" w:rsidRPr="0000677E">
        <w:rPr>
          <w:rFonts w:ascii="Arial" w:hAnsi="Arial" w:cs="Arial"/>
          <w:bCs/>
          <w:sz w:val="22"/>
          <w:szCs w:val="22"/>
        </w:rPr>
        <w:t xml:space="preserve">w </w:t>
      </w:r>
      <w:r w:rsidR="004C65EC" w:rsidRPr="0000677E">
        <w:rPr>
          <w:rFonts w:ascii="Arial" w:hAnsi="Arial" w:cs="Arial"/>
          <w:bCs/>
          <w:color w:val="000000" w:themeColor="text1"/>
          <w:sz w:val="22"/>
          <w:szCs w:val="22"/>
        </w:rPr>
        <w:t xml:space="preserve">Części XII pkt 1 </w:t>
      </w:r>
      <w:r w:rsidR="006F6D63" w:rsidRPr="0000677E">
        <w:rPr>
          <w:rFonts w:ascii="Arial" w:hAnsi="Arial" w:cs="Arial"/>
          <w:bCs/>
          <w:sz w:val="22"/>
          <w:szCs w:val="22"/>
        </w:rPr>
        <w:t>SWZ</w:t>
      </w:r>
      <w:r w:rsidR="00191B0A" w:rsidRPr="0000677E">
        <w:rPr>
          <w:rFonts w:ascii="Arial" w:hAnsi="Arial" w:cs="Arial"/>
          <w:bCs/>
          <w:sz w:val="22"/>
          <w:szCs w:val="22"/>
        </w:rPr>
        <w:t>, oświadczeń lub dokumentów</w:t>
      </w:r>
      <w:r w:rsidR="001A3001" w:rsidRPr="0000677E">
        <w:rPr>
          <w:rFonts w:ascii="Arial" w:hAnsi="Arial" w:cs="Arial"/>
          <w:bCs/>
          <w:sz w:val="22"/>
          <w:szCs w:val="22"/>
        </w:rPr>
        <w:t xml:space="preserve"> potwierdzających okoliczności dotyczące: 1) </w:t>
      </w:r>
      <w:r w:rsidR="001A3001" w:rsidRPr="0000677E">
        <w:rPr>
          <w:rFonts w:ascii="Arial" w:hAnsi="Arial" w:cs="Arial"/>
          <w:sz w:val="22"/>
          <w:szCs w:val="22"/>
        </w:rPr>
        <w:t xml:space="preserve">spełnienie warunków udziału w postępowaniu, 2) spełnienie przez </w:t>
      </w:r>
      <w:r w:rsidR="00692606" w:rsidRPr="0000677E">
        <w:rPr>
          <w:rFonts w:ascii="Arial" w:hAnsi="Arial" w:cs="Arial"/>
          <w:sz w:val="22"/>
          <w:szCs w:val="22"/>
        </w:rPr>
        <w:t>osoby wykonujące zamówienie</w:t>
      </w:r>
      <w:r w:rsidR="001A3001" w:rsidRPr="0000677E">
        <w:rPr>
          <w:rFonts w:ascii="Arial" w:hAnsi="Arial" w:cs="Arial"/>
          <w:sz w:val="22"/>
          <w:szCs w:val="22"/>
        </w:rPr>
        <w:t xml:space="preserve"> wymagań określonych przez Zamawiającego, 3) brak podstaw do wykluczenia </w:t>
      </w:r>
      <w:r w:rsidR="00DA5528" w:rsidRPr="0000677E">
        <w:rPr>
          <w:rFonts w:ascii="Arial" w:hAnsi="Arial" w:cs="Arial"/>
          <w:sz w:val="22"/>
          <w:szCs w:val="22"/>
        </w:rPr>
        <w:br/>
      </w:r>
      <w:r w:rsidR="00191B0A" w:rsidRPr="0000677E">
        <w:rPr>
          <w:rFonts w:ascii="Arial" w:hAnsi="Arial" w:cs="Arial"/>
          <w:bCs/>
          <w:sz w:val="22"/>
          <w:szCs w:val="22"/>
        </w:rPr>
        <w:t xml:space="preserve">lub innych dokumentów niezbędnych do przeprowadzenia postępowania, oświadczenia lub dokumenty są niekompletne, </w:t>
      </w:r>
      <w:r w:rsidR="00C017AE" w:rsidRPr="0000677E">
        <w:rPr>
          <w:rFonts w:ascii="Arial" w:hAnsi="Arial" w:cs="Arial"/>
          <w:bCs/>
          <w:sz w:val="22"/>
          <w:szCs w:val="22"/>
        </w:rPr>
        <w:t>zawierają</w:t>
      </w:r>
      <w:r w:rsidR="007A12CC" w:rsidRPr="0000677E">
        <w:rPr>
          <w:rFonts w:ascii="Arial" w:hAnsi="Arial" w:cs="Arial"/>
          <w:bCs/>
          <w:sz w:val="22"/>
          <w:szCs w:val="22"/>
        </w:rPr>
        <w:t xml:space="preserve"> błędy lub budzą wskazane </w:t>
      </w:r>
      <w:r w:rsidR="00191B0A" w:rsidRPr="0000677E">
        <w:rPr>
          <w:rFonts w:ascii="Arial" w:hAnsi="Arial" w:cs="Arial"/>
          <w:bCs/>
          <w:sz w:val="22"/>
          <w:szCs w:val="22"/>
        </w:rPr>
        <w:t xml:space="preserve">przez Zamawiającego wątpliwości, Zamawiający wezwie do ich złożenia, uzupełnienia </w:t>
      </w:r>
      <w:r w:rsidR="00DA5528" w:rsidRPr="0000677E">
        <w:rPr>
          <w:rFonts w:ascii="Arial" w:hAnsi="Arial" w:cs="Arial"/>
          <w:bCs/>
          <w:sz w:val="22"/>
          <w:szCs w:val="22"/>
        </w:rPr>
        <w:br/>
      </w:r>
      <w:r w:rsidR="00191B0A" w:rsidRPr="0000677E">
        <w:rPr>
          <w:rFonts w:ascii="Arial" w:hAnsi="Arial" w:cs="Arial"/>
          <w:bCs/>
          <w:sz w:val="22"/>
          <w:szCs w:val="22"/>
        </w:rPr>
        <w:t>lub poprawienia lub do udzielenia wyjaśnień w terminie przez siebie wskazanym, c</w:t>
      </w:r>
      <w:r w:rsidR="00C017AE" w:rsidRPr="0000677E">
        <w:rPr>
          <w:rFonts w:ascii="Arial" w:hAnsi="Arial" w:cs="Arial"/>
          <w:bCs/>
          <w:sz w:val="22"/>
          <w:szCs w:val="22"/>
        </w:rPr>
        <w:t xml:space="preserve">hyba że mimo ich złożenia, uzupełnienia lub poprawienia lub udzielenia wyjaśnień oferta Wykonawcy podlega odrzuceniu albo konieczne byłoby unieważnienie postępowania. </w:t>
      </w:r>
    </w:p>
    <w:p w14:paraId="494E450C" w14:textId="146B88F6" w:rsidR="00700DD4" w:rsidRPr="0000677E" w:rsidRDefault="00964633" w:rsidP="00FA63F8">
      <w:pPr>
        <w:pStyle w:val="Akapitzlist"/>
        <w:numPr>
          <w:ilvl w:val="0"/>
          <w:numId w:val="11"/>
        </w:numPr>
        <w:spacing w:after="120" w:line="276" w:lineRule="auto"/>
        <w:ind w:left="709" w:hanging="567"/>
        <w:jc w:val="both"/>
        <w:rPr>
          <w:rFonts w:ascii="Arial" w:hAnsi="Arial" w:cs="Arial"/>
          <w:bCs/>
          <w:sz w:val="22"/>
          <w:szCs w:val="22"/>
        </w:rPr>
      </w:pPr>
      <w:r w:rsidRPr="0000677E">
        <w:rPr>
          <w:rFonts w:ascii="Arial" w:hAnsi="Arial" w:cs="Arial"/>
          <w:bCs/>
          <w:sz w:val="22"/>
          <w:szCs w:val="22"/>
        </w:rPr>
        <w:t>W zakresie nie uregulowanym S</w:t>
      </w:r>
      <w:r w:rsidR="003607E9" w:rsidRPr="0000677E">
        <w:rPr>
          <w:rFonts w:ascii="Arial" w:hAnsi="Arial" w:cs="Arial"/>
          <w:bCs/>
          <w:sz w:val="22"/>
          <w:szCs w:val="22"/>
        </w:rPr>
        <w:t xml:space="preserve">WZ, zastosowanie mają </w:t>
      </w:r>
      <w:r w:rsidR="005D680F" w:rsidRPr="0000677E">
        <w:rPr>
          <w:rFonts w:ascii="Arial" w:hAnsi="Arial" w:cs="Arial"/>
          <w:bCs/>
          <w:sz w:val="22"/>
          <w:szCs w:val="22"/>
        </w:rPr>
        <w:t>zapisy</w:t>
      </w:r>
      <w:r w:rsidR="00830820" w:rsidRPr="0000677E">
        <w:rPr>
          <w:rFonts w:ascii="Arial" w:hAnsi="Arial" w:cs="Arial"/>
          <w:bCs/>
          <w:sz w:val="22"/>
          <w:szCs w:val="22"/>
        </w:rPr>
        <w:t xml:space="preserve"> </w:t>
      </w:r>
      <w:r w:rsidR="00C111FD">
        <w:rPr>
          <w:rFonts w:ascii="Arial" w:hAnsi="Arial" w:cs="Arial"/>
          <w:b/>
          <w:bCs/>
          <w:sz w:val="22"/>
          <w:szCs w:val="22"/>
        </w:rPr>
        <w:t>załącznika nr 27</w:t>
      </w:r>
      <w:r w:rsidR="00EC33CD">
        <w:rPr>
          <w:rFonts w:ascii="Arial" w:hAnsi="Arial" w:cs="Arial"/>
          <w:bCs/>
          <w:sz w:val="22"/>
          <w:szCs w:val="22"/>
        </w:rPr>
        <w:t xml:space="preserve"> </w:t>
      </w:r>
      <w:r w:rsidR="00EC33CD">
        <w:rPr>
          <w:rFonts w:ascii="Arial" w:hAnsi="Arial" w:cs="Arial"/>
          <w:bCs/>
          <w:sz w:val="22"/>
          <w:szCs w:val="22"/>
        </w:rPr>
        <w:br/>
      </w:r>
      <w:r w:rsidR="006F5287" w:rsidRPr="0000677E">
        <w:rPr>
          <w:rFonts w:ascii="Arial" w:hAnsi="Arial" w:cs="Arial"/>
          <w:bCs/>
          <w:sz w:val="22"/>
          <w:szCs w:val="22"/>
        </w:rPr>
        <w:t xml:space="preserve">do Regulaminu </w:t>
      </w:r>
      <w:r w:rsidR="003607E9" w:rsidRPr="0000677E">
        <w:rPr>
          <w:rFonts w:ascii="Arial" w:hAnsi="Arial" w:cs="Arial"/>
          <w:bCs/>
          <w:sz w:val="22"/>
          <w:szCs w:val="22"/>
        </w:rPr>
        <w:t xml:space="preserve">w sprawie rodzajów dokumentów, jakich może żądać Zamawiający </w:t>
      </w:r>
      <w:r w:rsidR="00EC33CD">
        <w:rPr>
          <w:rFonts w:ascii="Arial" w:hAnsi="Arial" w:cs="Arial"/>
          <w:bCs/>
          <w:sz w:val="22"/>
          <w:szCs w:val="22"/>
        </w:rPr>
        <w:br/>
      </w:r>
      <w:r w:rsidR="003607E9" w:rsidRPr="0000677E">
        <w:rPr>
          <w:rFonts w:ascii="Arial" w:hAnsi="Arial" w:cs="Arial"/>
          <w:bCs/>
          <w:sz w:val="22"/>
          <w:szCs w:val="22"/>
        </w:rPr>
        <w:t>od Wykonawcy w postępowaniu o</w:t>
      </w:r>
      <w:r w:rsidR="00F8159F" w:rsidRPr="0000677E">
        <w:rPr>
          <w:rFonts w:ascii="Arial" w:hAnsi="Arial" w:cs="Arial"/>
          <w:bCs/>
          <w:sz w:val="22"/>
          <w:szCs w:val="22"/>
        </w:rPr>
        <w:t xml:space="preserve"> udzielenie zamówienia</w:t>
      </w:r>
      <w:r w:rsidR="005D680F" w:rsidRPr="0000677E">
        <w:rPr>
          <w:rFonts w:ascii="Arial" w:hAnsi="Arial" w:cs="Arial"/>
          <w:bCs/>
          <w:sz w:val="22"/>
          <w:szCs w:val="22"/>
        </w:rPr>
        <w:t>.</w:t>
      </w:r>
      <w:r w:rsidR="00F8159F" w:rsidRPr="0000677E">
        <w:rPr>
          <w:rFonts w:ascii="Arial" w:hAnsi="Arial" w:cs="Arial"/>
          <w:bCs/>
          <w:sz w:val="22"/>
          <w:szCs w:val="22"/>
        </w:rPr>
        <w:t xml:space="preserve"> </w:t>
      </w:r>
    </w:p>
    <w:p w14:paraId="5ABBAA29" w14:textId="4D6B9E10" w:rsidR="00700DD4" w:rsidRPr="0000677E" w:rsidRDefault="00F8159F" w:rsidP="00FA63F8">
      <w:pPr>
        <w:pStyle w:val="Akapitzlist"/>
        <w:numPr>
          <w:ilvl w:val="0"/>
          <w:numId w:val="11"/>
        </w:numPr>
        <w:spacing w:after="120" w:line="276" w:lineRule="auto"/>
        <w:ind w:left="709" w:hanging="567"/>
        <w:jc w:val="both"/>
        <w:rPr>
          <w:rFonts w:ascii="Arial" w:hAnsi="Arial" w:cs="Arial"/>
          <w:bCs/>
          <w:sz w:val="22"/>
          <w:szCs w:val="22"/>
          <w:u w:val="single"/>
        </w:rPr>
      </w:pPr>
      <w:r w:rsidRPr="0000677E">
        <w:rPr>
          <w:rFonts w:ascii="Arial" w:hAnsi="Arial" w:cs="Arial"/>
          <w:bCs/>
          <w:sz w:val="22"/>
          <w:szCs w:val="22"/>
        </w:rPr>
        <w:t>Dokumenty sporządzone w języku obcym są składane wraz z tłumaczeniem na język polski.</w:t>
      </w:r>
      <w:r w:rsidRPr="0000677E">
        <w:rPr>
          <w:rFonts w:ascii="Arial" w:hAnsi="Arial" w:cs="Arial"/>
          <w:bCs/>
          <w:sz w:val="22"/>
          <w:szCs w:val="22"/>
          <w:u w:val="single"/>
        </w:rPr>
        <w:t xml:space="preserve"> </w:t>
      </w:r>
    </w:p>
    <w:p w14:paraId="6C7BC7B3" w14:textId="77777777" w:rsidR="004B3ECF" w:rsidRPr="0000677E" w:rsidRDefault="004B3ECF" w:rsidP="00FA63F8">
      <w:pPr>
        <w:pStyle w:val="Akapitzlist"/>
        <w:numPr>
          <w:ilvl w:val="0"/>
          <w:numId w:val="11"/>
        </w:numPr>
        <w:spacing w:after="120" w:line="276" w:lineRule="auto"/>
        <w:ind w:left="709" w:hanging="567"/>
        <w:jc w:val="both"/>
        <w:rPr>
          <w:rFonts w:ascii="Arial" w:hAnsi="Arial" w:cs="Arial"/>
          <w:bCs/>
          <w:sz w:val="22"/>
          <w:szCs w:val="22"/>
          <w:u w:val="single"/>
        </w:rPr>
      </w:pPr>
      <w:r w:rsidRPr="0000677E">
        <w:rPr>
          <w:rFonts w:ascii="Arial" w:hAnsi="Arial" w:cs="Arial"/>
          <w:sz w:val="22"/>
          <w:szCs w:val="22"/>
          <w:u w:val="single"/>
        </w:rPr>
        <w:t xml:space="preserve">Dokumenty wymienione w SWZ są składane w oryginale lub kopii poświadczonej </w:t>
      </w:r>
      <w:r w:rsidR="00B411E3" w:rsidRPr="0000677E">
        <w:rPr>
          <w:rFonts w:ascii="Arial" w:hAnsi="Arial" w:cs="Arial"/>
          <w:sz w:val="22"/>
          <w:szCs w:val="22"/>
          <w:u w:val="single"/>
        </w:rPr>
        <w:br/>
      </w:r>
      <w:r w:rsidRPr="0000677E">
        <w:rPr>
          <w:rFonts w:ascii="Arial" w:hAnsi="Arial" w:cs="Arial"/>
          <w:sz w:val="22"/>
          <w:szCs w:val="22"/>
          <w:u w:val="single"/>
        </w:rPr>
        <w:t>za zgodność z oryginałem.</w:t>
      </w:r>
    </w:p>
    <w:p w14:paraId="63A911F1" w14:textId="13DCA801" w:rsidR="002C72D3" w:rsidRPr="0000677E" w:rsidRDefault="00E77E11" w:rsidP="00FA63F8">
      <w:pPr>
        <w:pStyle w:val="Akapitzlist"/>
        <w:numPr>
          <w:ilvl w:val="0"/>
          <w:numId w:val="11"/>
        </w:numPr>
        <w:spacing w:after="120" w:line="276" w:lineRule="auto"/>
        <w:ind w:left="709" w:hanging="567"/>
        <w:jc w:val="both"/>
        <w:rPr>
          <w:rFonts w:ascii="Arial" w:hAnsi="Arial" w:cs="Arial"/>
          <w:b/>
          <w:bCs/>
          <w:sz w:val="22"/>
          <w:szCs w:val="22"/>
        </w:rPr>
      </w:pPr>
      <w:r w:rsidRPr="0000677E">
        <w:rPr>
          <w:rFonts w:ascii="Arial" w:hAnsi="Arial" w:cs="Arial"/>
          <w:b/>
          <w:bCs/>
          <w:sz w:val="22"/>
          <w:szCs w:val="22"/>
        </w:rPr>
        <w:t xml:space="preserve">Zgodnie z </w:t>
      </w:r>
      <w:r w:rsidR="00C46C7C">
        <w:rPr>
          <w:rFonts w:ascii="Arial" w:hAnsi="Arial" w:cs="Arial"/>
          <w:b/>
          <w:bCs/>
          <w:sz w:val="22"/>
          <w:szCs w:val="22"/>
        </w:rPr>
        <w:t>załącznikiem nr 2</w:t>
      </w:r>
      <w:r w:rsidR="00C111FD">
        <w:rPr>
          <w:rFonts w:ascii="Arial" w:hAnsi="Arial" w:cs="Arial"/>
          <w:b/>
          <w:bCs/>
          <w:sz w:val="22"/>
          <w:szCs w:val="22"/>
        </w:rPr>
        <w:t>7</w:t>
      </w:r>
      <w:r w:rsidR="005D680F" w:rsidRPr="0000677E">
        <w:rPr>
          <w:rFonts w:ascii="Arial" w:hAnsi="Arial" w:cs="Arial"/>
          <w:b/>
          <w:bCs/>
          <w:sz w:val="22"/>
          <w:szCs w:val="22"/>
        </w:rPr>
        <w:t xml:space="preserve"> do Regulaminu </w:t>
      </w:r>
      <w:r w:rsidRPr="0000677E">
        <w:rPr>
          <w:rFonts w:ascii="Arial" w:hAnsi="Arial" w:cs="Arial"/>
          <w:b/>
          <w:bCs/>
          <w:sz w:val="22"/>
          <w:szCs w:val="22"/>
        </w:rPr>
        <w:t xml:space="preserve">w sprawie rodzajów dokumentów, jakich może </w:t>
      </w:r>
      <w:r w:rsidR="006F5287" w:rsidRPr="0000677E">
        <w:rPr>
          <w:rFonts w:ascii="Arial" w:hAnsi="Arial" w:cs="Arial"/>
          <w:b/>
          <w:bCs/>
          <w:sz w:val="22"/>
          <w:szCs w:val="22"/>
        </w:rPr>
        <w:t xml:space="preserve">żądać Zamawiający </w:t>
      </w:r>
      <w:r w:rsidR="005D680F" w:rsidRPr="0000677E">
        <w:rPr>
          <w:rFonts w:ascii="Arial" w:hAnsi="Arial" w:cs="Arial"/>
          <w:b/>
          <w:bCs/>
          <w:sz w:val="22"/>
          <w:szCs w:val="22"/>
        </w:rPr>
        <w:t xml:space="preserve">od Wykonawcy </w:t>
      </w:r>
      <w:r w:rsidRPr="0000677E">
        <w:rPr>
          <w:rFonts w:ascii="Arial" w:hAnsi="Arial" w:cs="Arial"/>
          <w:b/>
          <w:bCs/>
          <w:sz w:val="22"/>
          <w:szCs w:val="22"/>
        </w:rPr>
        <w:t>w postę</w:t>
      </w:r>
      <w:r w:rsidR="006F5287" w:rsidRPr="0000677E">
        <w:rPr>
          <w:rFonts w:ascii="Arial" w:hAnsi="Arial" w:cs="Arial"/>
          <w:b/>
          <w:bCs/>
          <w:sz w:val="22"/>
          <w:szCs w:val="22"/>
        </w:rPr>
        <w:t xml:space="preserve">powaniu o udzielenie zamówienia </w:t>
      </w:r>
      <w:r w:rsidRPr="0000677E">
        <w:rPr>
          <w:rFonts w:ascii="Arial" w:hAnsi="Arial" w:cs="Arial"/>
          <w:b/>
          <w:bCs/>
          <w:sz w:val="22"/>
          <w:szCs w:val="22"/>
        </w:rPr>
        <w:t>o</w:t>
      </w:r>
      <w:r w:rsidR="00EC3454" w:rsidRPr="0000677E">
        <w:rPr>
          <w:rFonts w:ascii="Arial" w:hAnsi="Arial" w:cs="Arial"/>
          <w:b/>
          <w:bCs/>
          <w:sz w:val="22"/>
          <w:szCs w:val="22"/>
        </w:rPr>
        <w:t>świadczenia Wykonawcy i innych podmiotów, na których zdolnościach lub sytuacji polega Wykonawca oraz dotyczące Podwykonawców składane są w oryginale. Dokumenty</w:t>
      </w:r>
      <w:r w:rsidR="006F5287" w:rsidRPr="0000677E">
        <w:rPr>
          <w:rFonts w:ascii="Arial" w:hAnsi="Arial" w:cs="Arial"/>
          <w:b/>
          <w:bCs/>
          <w:sz w:val="22"/>
          <w:szCs w:val="22"/>
        </w:rPr>
        <w:t xml:space="preserve">, </w:t>
      </w:r>
      <w:r w:rsidR="005D680F" w:rsidRPr="0000677E">
        <w:rPr>
          <w:rFonts w:ascii="Arial" w:hAnsi="Arial" w:cs="Arial"/>
          <w:b/>
          <w:bCs/>
          <w:sz w:val="22"/>
          <w:szCs w:val="22"/>
        </w:rPr>
        <w:t xml:space="preserve">o których mowa </w:t>
      </w:r>
      <w:r w:rsidRPr="0000677E">
        <w:rPr>
          <w:rFonts w:ascii="Arial" w:hAnsi="Arial" w:cs="Arial"/>
          <w:b/>
          <w:bCs/>
          <w:sz w:val="22"/>
          <w:szCs w:val="22"/>
        </w:rPr>
        <w:t xml:space="preserve">w w/w </w:t>
      </w:r>
      <w:r w:rsidR="005D680F" w:rsidRPr="0000677E">
        <w:rPr>
          <w:rFonts w:ascii="Arial" w:hAnsi="Arial" w:cs="Arial"/>
          <w:b/>
          <w:bCs/>
          <w:sz w:val="22"/>
          <w:szCs w:val="22"/>
        </w:rPr>
        <w:t>załączniku</w:t>
      </w:r>
      <w:r w:rsidRPr="0000677E">
        <w:rPr>
          <w:rFonts w:ascii="Arial" w:hAnsi="Arial" w:cs="Arial"/>
          <w:b/>
          <w:bCs/>
          <w:sz w:val="22"/>
          <w:szCs w:val="22"/>
        </w:rPr>
        <w:t>,</w:t>
      </w:r>
      <w:r w:rsidR="00EC3454" w:rsidRPr="0000677E">
        <w:rPr>
          <w:rFonts w:ascii="Arial" w:hAnsi="Arial" w:cs="Arial"/>
          <w:b/>
          <w:bCs/>
          <w:sz w:val="22"/>
          <w:szCs w:val="22"/>
        </w:rPr>
        <w:t xml:space="preserve"> inne niż oświadczenia składane są w oryginale lub kopii poświadczonej za zgodność</w:t>
      </w:r>
      <w:r w:rsidR="00622139" w:rsidRPr="0000677E">
        <w:rPr>
          <w:rFonts w:ascii="Arial" w:hAnsi="Arial" w:cs="Arial"/>
          <w:b/>
          <w:bCs/>
          <w:sz w:val="22"/>
          <w:szCs w:val="22"/>
        </w:rPr>
        <w:br/>
      </w:r>
      <w:r w:rsidR="00AE53CE" w:rsidRPr="0000677E">
        <w:rPr>
          <w:rFonts w:ascii="Arial" w:hAnsi="Arial" w:cs="Arial"/>
          <w:b/>
          <w:bCs/>
          <w:sz w:val="22"/>
          <w:szCs w:val="22"/>
        </w:rPr>
        <w:t>z oryginałem</w:t>
      </w:r>
      <w:r w:rsidR="00EC3454" w:rsidRPr="0000677E">
        <w:rPr>
          <w:rFonts w:ascii="Arial" w:hAnsi="Arial" w:cs="Arial"/>
          <w:b/>
          <w:bCs/>
          <w:sz w:val="22"/>
          <w:szCs w:val="22"/>
        </w:rPr>
        <w:t>.</w:t>
      </w:r>
    </w:p>
    <w:tbl>
      <w:tblPr>
        <w:tblW w:w="97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09"/>
      </w:tblGrid>
      <w:tr w:rsidR="0044321D" w:rsidRPr="0000677E" w14:paraId="00DAE201" w14:textId="77777777" w:rsidTr="00D02FAD">
        <w:trPr>
          <w:trHeight w:val="1095"/>
        </w:trPr>
        <w:tc>
          <w:tcPr>
            <w:tcW w:w="9709" w:type="dxa"/>
            <w:tcBorders>
              <w:bottom w:val="single" w:sz="4" w:space="0" w:color="auto"/>
            </w:tcBorders>
            <w:shd w:val="clear" w:color="auto" w:fill="D9D9D9" w:themeFill="background1" w:themeFillShade="D9"/>
            <w:vAlign w:val="center"/>
          </w:tcPr>
          <w:p w14:paraId="68222463" w14:textId="3E253869" w:rsidR="0044321D" w:rsidRPr="0000677E" w:rsidRDefault="00FC44EF" w:rsidP="00C2152E">
            <w:pPr>
              <w:pStyle w:val="Subhead2"/>
              <w:tabs>
                <w:tab w:val="left" w:pos="284"/>
              </w:tabs>
              <w:spacing w:line="276" w:lineRule="auto"/>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XII</w:t>
            </w:r>
            <w:r w:rsidRPr="0000677E">
              <w:rPr>
                <w:rFonts w:ascii="Arial" w:hAnsi="Arial" w:cs="Arial"/>
                <w:b w:val="0"/>
                <w:bCs w:val="0"/>
                <w:sz w:val="22"/>
                <w:szCs w:val="22"/>
              </w:rPr>
              <w:t>I</w:t>
            </w:r>
            <w:r w:rsidRPr="0000677E">
              <w:rPr>
                <w:rFonts w:ascii="Arial" w:hAnsi="Arial" w:cs="Arial"/>
                <w:sz w:val="22"/>
                <w:szCs w:val="22"/>
              </w:rPr>
              <w:t>.</w:t>
            </w:r>
            <w:r w:rsidRPr="0000677E">
              <w:rPr>
                <w:rFonts w:ascii="Arial" w:hAnsi="Arial" w:cs="Arial"/>
                <w:b w:val="0"/>
                <w:bCs w:val="0"/>
                <w:sz w:val="22"/>
                <w:szCs w:val="22"/>
              </w:rPr>
              <w:t xml:space="preserve"> </w:t>
            </w:r>
            <w:r w:rsidR="0044321D" w:rsidRPr="0000677E">
              <w:rPr>
                <w:rFonts w:ascii="Arial" w:hAnsi="Arial" w:cs="Arial"/>
                <w:sz w:val="22"/>
                <w:szCs w:val="22"/>
              </w:rPr>
              <w:t xml:space="preserve">Informacje o sposobie porozumiewania się Zamawiającego z Wykonawcami </w:t>
            </w:r>
            <w:r w:rsidR="003E07F8">
              <w:rPr>
                <w:rFonts w:ascii="Arial" w:hAnsi="Arial" w:cs="Arial"/>
                <w:sz w:val="22"/>
                <w:szCs w:val="22"/>
              </w:rPr>
              <w:t xml:space="preserve"> </w:t>
            </w:r>
            <w:r w:rsidR="003E07F8">
              <w:rPr>
                <w:rFonts w:ascii="Arial" w:hAnsi="Arial" w:cs="Arial"/>
                <w:sz w:val="22"/>
                <w:szCs w:val="22"/>
              </w:rPr>
              <w:br/>
              <w:t xml:space="preserve">                     </w:t>
            </w:r>
            <w:r w:rsidR="0044321D" w:rsidRPr="0000677E">
              <w:rPr>
                <w:rFonts w:ascii="Arial" w:hAnsi="Arial" w:cs="Arial"/>
                <w:sz w:val="22"/>
                <w:szCs w:val="22"/>
              </w:rPr>
              <w:t xml:space="preserve">oraz przekazywania oświadczeń lub dokumentów, a także wskazanie osób </w:t>
            </w:r>
            <w:r w:rsidR="003E07F8">
              <w:rPr>
                <w:rFonts w:ascii="Arial" w:hAnsi="Arial" w:cs="Arial"/>
                <w:sz w:val="22"/>
                <w:szCs w:val="22"/>
              </w:rPr>
              <w:t xml:space="preserve"> </w:t>
            </w:r>
            <w:r w:rsidR="003E07F8">
              <w:rPr>
                <w:rFonts w:ascii="Arial" w:hAnsi="Arial" w:cs="Arial"/>
                <w:sz w:val="22"/>
                <w:szCs w:val="22"/>
              </w:rPr>
              <w:br/>
              <w:t xml:space="preserve">                    </w:t>
            </w:r>
            <w:r w:rsidR="0044321D" w:rsidRPr="0000677E">
              <w:rPr>
                <w:rFonts w:ascii="Arial" w:hAnsi="Arial" w:cs="Arial"/>
                <w:sz w:val="22"/>
                <w:szCs w:val="22"/>
              </w:rPr>
              <w:t>uprawnionych do p</w:t>
            </w:r>
            <w:r w:rsidR="006F5287" w:rsidRPr="0000677E">
              <w:rPr>
                <w:rFonts w:ascii="Arial" w:hAnsi="Arial" w:cs="Arial"/>
                <w:sz w:val="22"/>
                <w:szCs w:val="22"/>
              </w:rPr>
              <w:t>orozumiewania się z Wykonawcami</w:t>
            </w:r>
            <w:r w:rsidRPr="0000677E">
              <w:rPr>
                <w:rFonts w:ascii="Arial" w:hAnsi="Arial" w:cs="Arial"/>
                <w:sz w:val="22"/>
                <w:szCs w:val="22"/>
              </w:rPr>
              <w:t>.</w:t>
            </w:r>
          </w:p>
        </w:tc>
      </w:tr>
    </w:tbl>
    <w:p w14:paraId="681CF363" w14:textId="77777777" w:rsidR="00ED58C2" w:rsidRPr="0000677E" w:rsidRDefault="00ED58C2" w:rsidP="00ED58C2">
      <w:pPr>
        <w:pStyle w:val="Subhead2"/>
        <w:tabs>
          <w:tab w:val="left" w:pos="284"/>
        </w:tabs>
        <w:spacing w:line="276" w:lineRule="auto"/>
        <w:ind w:left="709"/>
        <w:jc w:val="both"/>
        <w:rPr>
          <w:rFonts w:ascii="Arial" w:hAnsi="Arial" w:cs="Arial"/>
          <w:b w:val="0"/>
          <w:sz w:val="22"/>
          <w:szCs w:val="22"/>
        </w:rPr>
      </w:pPr>
    </w:p>
    <w:p w14:paraId="713A60E6" w14:textId="77777777" w:rsidR="00FA63F8" w:rsidRPr="00123146" w:rsidRDefault="00FA63F8" w:rsidP="009D2C0D">
      <w:pPr>
        <w:widowControl w:val="0"/>
        <w:numPr>
          <w:ilvl w:val="0"/>
          <w:numId w:val="28"/>
        </w:numPr>
        <w:autoSpaceDE w:val="0"/>
        <w:autoSpaceDN w:val="0"/>
        <w:adjustRightInd w:val="0"/>
        <w:spacing w:before="120" w:line="276" w:lineRule="auto"/>
        <w:ind w:left="284" w:right="2" w:hanging="284"/>
        <w:jc w:val="both"/>
        <w:rPr>
          <w:rFonts w:ascii="Arial" w:hAnsi="Arial" w:cs="Arial"/>
          <w:iCs/>
          <w:sz w:val="22"/>
          <w:szCs w:val="22"/>
        </w:rPr>
      </w:pPr>
      <w:r w:rsidRPr="00123146">
        <w:rPr>
          <w:rFonts w:ascii="Arial" w:hAnsi="Arial" w:cs="Arial"/>
          <w:iCs/>
          <w:sz w:val="22"/>
          <w:szCs w:val="22"/>
        </w:rPr>
        <w:t>Zamówienie prowadzone jest w języku polskim.</w:t>
      </w:r>
    </w:p>
    <w:p w14:paraId="260EEED3" w14:textId="4A71696D" w:rsidR="00E106CC" w:rsidRPr="00E106CC" w:rsidRDefault="00FA63F8" w:rsidP="00B12A9F">
      <w:pPr>
        <w:pStyle w:val="Akapitzlist"/>
        <w:numPr>
          <w:ilvl w:val="0"/>
          <w:numId w:val="28"/>
        </w:numPr>
        <w:spacing w:before="120" w:after="120"/>
        <w:ind w:right="2"/>
        <w:jc w:val="both"/>
        <w:rPr>
          <w:rFonts w:ascii="Arial" w:hAnsi="Arial" w:cs="Arial"/>
          <w:b/>
          <w:iCs/>
          <w:sz w:val="24"/>
          <w:szCs w:val="24"/>
          <w:u w:val="single"/>
        </w:rPr>
      </w:pPr>
      <w:r w:rsidRPr="00123146">
        <w:rPr>
          <w:rFonts w:ascii="Arial" w:hAnsi="Arial" w:cs="Arial"/>
          <w:color w:val="000000"/>
          <w:sz w:val="22"/>
          <w:szCs w:val="22"/>
        </w:rPr>
        <w:lastRenderedPageBreak/>
        <w:t xml:space="preserve">W postępowaniu o udzielenie zamówienia komunikacja między Zamawiającym, </w:t>
      </w:r>
      <w:r w:rsidRPr="00123146">
        <w:rPr>
          <w:rFonts w:ascii="Arial" w:hAnsi="Arial" w:cs="Arial"/>
          <w:color w:val="000000"/>
          <w:sz w:val="22"/>
          <w:szCs w:val="22"/>
        </w:rPr>
        <w:br/>
        <w:t xml:space="preserve">a Wykonawcami odbywa się drogą elektroniczną za pośrednictwem platformy zakupowej pod adresem: </w:t>
      </w:r>
      <w:r w:rsidR="00B12A9F" w:rsidRPr="00B12A9F">
        <w:rPr>
          <w:rFonts w:ascii="Arial" w:hAnsi="Arial" w:cs="Arial"/>
          <w:b/>
          <w:color w:val="000000"/>
          <w:sz w:val="22"/>
          <w:szCs w:val="22"/>
          <w:u w:val="single"/>
        </w:rPr>
        <w:t>https://platformazakupowa.pl/pn/ozjftc</w:t>
      </w:r>
    </w:p>
    <w:p w14:paraId="5F46CF60" w14:textId="77777777" w:rsidR="00E106CC" w:rsidRPr="00E106CC" w:rsidRDefault="00E106CC" w:rsidP="00E106CC">
      <w:pPr>
        <w:pStyle w:val="Akapitzlist"/>
        <w:spacing w:before="120" w:after="120"/>
        <w:ind w:left="426" w:right="2"/>
        <w:jc w:val="both"/>
        <w:rPr>
          <w:rFonts w:ascii="Arial" w:hAnsi="Arial" w:cs="Arial"/>
          <w:b/>
          <w:iCs/>
          <w:sz w:val="24"/>
          <w:szCs w:val="24"/>
          <w:u w:val="single"/>
        </w:rPr>
      </w:pPr>
    </w:p>
    <w:p w14:paraId="734821A3" w14:textId="77777777" w:rsidR="00484FA8" w:rsidRDefault="00484FA8" w:rsidP="00484FA8">
      <w:pPr>
        <w:numPr>
          <w:ilvl w:val="0"/>
          <w:numId w:val="28"/>
        </w:numPr>
        <w:spacing w:before="120" w:after="120" w:line="20" w:lineRule="atLeast"/>
        <w:ind w:right="-2"/>
        <w:jc w:val="both"/>
        <w:rPr>
          <w:rFonts w:ascii="Arial" w:hAnsi="Arial" w:cs="Arial"/>
          <w:sz w:val="22"/>
          <w:szCs w:val="22"/>
        </w:rPr>
      </w:pPr>
      <w:r w:rsidRPr="00592D5D">
        <w:rPr>
          <w:rFonts w:ascii="Arial" w:hAnsi="Arial" w:cs="Arial"/>
          <w:sz w:val="22"/>
          <w:szCs w:val="22"/>
        </w:rPr>
        <w:t xml:space="preserve">W celu skrócenia czasu udzielenia odpowiedzi na pytania preferuje się, aby komunikacja między Zamawiającym a Wykonawcami, w tym wszelkie oświadczenia, wnioski, zawiadomienia oraz informacje, przekazywane były w formie elektronicznej </w:t>
      </w:r>
      <w:r>
        <w:rPr>
          <w:rFonts w:ascii="Arial" w:hAnsi="Arial" w:cs="Arial"/>
          <w:sz w:val="22"/>
          <w:szCs w:val="22"/>
        </w:rPr>
        <w:br/>
      </w:r>
      <w:r w:rsidRPr="00592D5D">
        <w:rPr>
          <w:rFonts w:ascii="Arial" w:hAnsi="Arial" w:cs="Arial"/>
          <w:sz w:val="22"/>
          <w:szCs w:val="22"/>
        </w:rPr>
        <w:t xml:space="preserve">za pośrednictwem </w:t>
      </w:r>
      <w:r w:rsidRPr="00592D5D">
        <w:rPr>
          <w:rFonts w:ascii="Arial" w:hAnsi="Arial" w:cs="Arial"/>
          <w:sz w:val="22"/>
          <w:szCs w:val="22"/>
          <w:u w:val="single" w:color="1155CC"/>
        </w:rPr>
        <w:t>platformazakupowa.pl</w:t>
      </w:r>
      <w:r w:rsidRPr="00592D5D">
        <w:rPr>
          <w:rFonts w:ascii="Arial" w:hAnsi="Arial" w:cs="Arial"/>
          <w:sz w:val="22"/>
          <w:szCs w:val="22"/>
        </w:rPr>
        <w:t xml:space="preserve"> i formularza „Wyślij wiadomość </w:t>
      </w:r>
      <w:r>
        <w:rPr>
          <w:rFonts w:ascii="Arial" w:hAnsi="Arial" w:cs="Arial"/>
          <w:sz w:val="22"/>
          <w:szCs w:val="22"/>
        </w:rPr>
        <w:br/>
      </w:r>
      <w:r w:rsidRPr="00592D5D">
        <w:rPr>
          <w:rFonts w:ascii="Arial" w:hAnsi="Arial" w:cs="Arial"/>
          <w:sz w:val="22"/>
          <w:szCs w:val="22"/>
        </w:rPr>
        <w:t xml:space="preserve">do Zamawiającego”.  </w:t>
      </w:r>
    </w:p>
    <w:p w14:paraId="78107E4C" w14:textId="77777777" w:rsidR="00484FA8" w:rsidRDefault="00484FA8" w:rsidP="00484FA8">
      <w:pPr>
        <w:numPr>
          <w:ilvl w:val="0"/>
          <w:numId w:val="28"/>
        </w:numPr>
        <w:spacing w:before="120" w:after="120" w:line="20" w:lineRule="atLeast"/>
        <w:ind w:right="-2"/>
        <w:jc w:val="both"/>
        <w:rPr>
          <w:rFonts w:ascii="Arial" w:hAnsi="Arial" w:cs="Arial"/>
          <w:sz w:val="22"/>
          <w:szCs w:val="22"/>
        </w:rPr>
      </w:pPr>
      <w:r>
        <w:rPr>
          <w:rFonts w:ascii="Arial" w:hAnsi="Arial" w:cs="Arial"/>
          <w:sz w:val="22"/>
          <w:szCs w:val="22"/>
        </w:rPr>
        <w:t>Przeglądanie i pobieranie publicznej treści dokumentacji postepowania nie wymaga posiadania konta na Platformie zakupowej, ani logowania do Platformy zakupowej.</w:t>
      </w:r>
    </w:p>
    <w:p w14:paraId="2BCA2624" w14:textId="77777777" w:rsidR="00484FA8" w:rsidRPr="00592D5D" w:rsidRDefault="00484FA8" w:rsidP="00484FA8">
      <w:pPr>
        <w:numPr>
          <w:ilvl w:val="0"/>
          <w:numId w:val="28"/>
        </w:numPr>
        <w:spacing w:before="120" w:after="120" w:line="20" w:lineRule="atLeast"/>
        <w:ind w:right="-2"/>
        <w:jc w:val="both"/>
        <w:rPr>
          <w:rFonts w:ascii="Arial" w:hAnsi="Arial" w:cs="Arial"/>
          <w:sz w:val="22"/>
          <w:szCs w:val="22"/>
        </w:rPr>
      </w:pPr>
      <w:r w:rsidRPr="00592D5D">
        <w:rPr>
          <w:rFonts w:ascii="Arial" w:hAnsi="Arial" w:cs="Arial"/>
          <w:sz w:val="22"/>
          <w:szCs w:val="22"/>
        </w:rPr>
        <w:t xml:space="preserve">Za datę przekazania (wpływu) oświadczeń, wniosków, zawiadomień oraz informacji przyjmuje się datę ich przesłania za pośrednictwem </w:t>
      </w:r>
      <w:hyperlink r:id="rId12">
        <w:r w:rsidRPr="00592D5D">
          <w:rPr>
            <w:rFonts w:ascii="Arial" w:hAnsi="Arial" w:cs="Arial"/>
            <w:sz w:val="22"/>
            <w:szCs w:val="22"/>
            <w:u w:val="single" w:color="1155CC"/>
          </w:rPr>
          <w:t>platformazakupowa.pl</w:t>
        </w:r>
      </w:hyperlink>
      <w:hyperlink r:id="rId13">
        <w:r w:rsidRPr="00592D5D">
          <w:rPr>
            <w:rFonts w:ascii="Arial" w:hAnsi="Arial" w:cs="Arial"/>
            <w:sz w:val="22"/>
            <w:szCs w:val="22"/>
          </w:rPr>
          <w:t xml:space="preserve"> </w:t>
        </w:r>
      </w:hyperlink>
      <w:r w:rsidRPr="00592D5D">
        <w:rPr>
          <w:rFonts w:ascii="Arial" w:hAnsi="Arial" w:cs="Arial"/>
          <w:sz w:val="22"/>
          <w:szCs w:val="22"/>
        </w:rPr>
        <w:t xml:space="preserve">poprzez kliknięcie przycisku „Wyślij wiadomość do Zamawiającego” po których pojawi się komunikat, że wiadomość została wysłana do Zamawiającego. </w:t>
      </w:r>
    </w:p>
    <w:p w14:paraId="052608BA" w14:textId="77777777" w:rsidR="00484FA8" w:rsidRPr="00592D5D" w:rsidRDefault="00484FA8" w:rsidP="00484FA8">
      <w:pPr>
        <w:numPr>
          <w:ilvl w:val="0"/>
          <w:numId w:val="28"/>
        </w:numPr>
        <w:spacing w:before="120" w:after="120" w:line="20" w:lineRule="atLeast"/>
        <w:ind w:right="-2"/>
        <w:jc w:val="both"/>
        <w:rPr>
          <w:rFonts w:ascii="Arial" w:hAnsi="Arial" w:cs="Arial"/>
          <w:sz w:val="22"/>
          <w:szCs w:val="22"/>
        </w:rPr>
      </w:pPr>
      <w:r w:rsidRPr="00592D5D">
        <w:rPr>
          <w:rFonts w:ascii="Arial" w:hAnsi="Arial" w:cs="Arial"/>
          <w:sz w:val="22"/>
          <w:szCs w:val="22"/>
        </w:rPr>
        <w:t xml:space="preserve">Zamawiający będzie przekazywał Wykonawcom informacje w formie elektronicznej </w:t>
      </w:r>
      <w:r>
        <w:rPr>
          <w:rFonts w:ascii="Arial" w:hAnsi="Arial" w:cs="Arial"/>
          <w:sz w:val="22"/>
          <w:szCs w:val="22"/>
        </w:rPr>
        <w:br/>
      </w:r>
      <w:r w:rsidRPr="00592D5D">
        <w:rPr>
          <w:rFonts w:ascii="Arial" w:hAnsi="Arial" w:cs="Arial"/>
          <w:sz w:val="22"/>
          <w:szCs w:val="22"/>
        </w:rPr>
        <w:t xml:space="preserve">za pośrednictwem </w:t>
      </w:r>
      <w:hyperlink r:id="rId14">
        <w:r w:rsidRPr="00592D5D">
          <w:rPr>
            <w:rFonts w:ascii="Arial" w:hAnsi="Arial" w:cs="Arial"/>
            <w:sz w:val="22"/>
            <w:szCs w:val="22"/>
            <w:u w:val="single" w:color="1155CC"/>
          </w:rPr>
          <w:t>platformazakupowa.pl</w:t>
        </w:r>
      </w:hyperlink>
      <w:hyperlink r:id="rId15">
        <w:r w:rsidRPr="00592D5D">
          <w:rPr>
            <w:rFonts w:ascii="Arial" w:hAnsi="Arial" w:cs="Arial"/>
            <w:sz w:val="22"/>
            <w:szCs w:val="22"/>
          </w:rPr>
          <w:t>.</w:t>
        </w:r>
      </w:hyperlink>
      <w:r w:rsidRPr="00592D5D">
        <w:rPr>
          <w:rFonts w:ascii="Arial" w:hAnsi="Arial" w:cs="Arial"/>
          <w:sz w:val="22"/>
          <w:szCs w:val="22"/>
        </w:rPr>
        <w:t xml:space="preserve"> Informacje dotyczące odpowiedzi na pytania, zmiany specyfikacji, zmiany terminu składania i otwarcia ofert Zamawiający będzie zamieszczał na platformie w sekcji “Komunikaty”. Korespondencja, której zgodnie </w:t>
      </w:r>
      <w:r>
        <w:rPr>
          <w:rFonts w:ascii="Arial" w:hAnsi="Arial" w:cs="Arial"/>
          <w:sz w:val="22"/>
          <w:szCs w:val="22"/>
        </w:rPr>
        <w:br/>
      </w:r>
      <w:r w:rsidRPr="00592D5D">
        <w:rPr>
          <w:rFonts w:ascii="Arial" w:hAnsi="Arial" w:cs="Arial"/>
          <w:sz w:val="22"/>
          <w:szCs w:val="22"/>
        </w:rPr>
        <w:t xml:space="preserve">z obowiązującymi przepisami adresatem jest konkretny Wykonawca, będzie przekazywana w formie elektronicznej za pośrednictwem </w:t>
      </w:r>
      <w:hyperlink r:id="rId16">
        <w:r w:rsidRPr="00592D5D">
          <w:rPr>
            <w:rFonts w:ascii="Arial" w:hAnsi="Arial" w:cs="Arial"/>
            <w:sz w:val="22"/>
            <w:szCs w:val="22"/>
            <w:u w:val="single" w:color="1155CC"/>
          </w:rPr>
          <w:t>platformazakupowa.pl</w:t>
        </w:r>
      </w:hyperlink>
      <w:hyperlink r:id="rId17">
        <w:r w:rsidRPr="00592D5D">
          <w:rPr>
            <w:rFonts w:ascii="Arial" w:hAnsi="Arial" w:cs="Arial"/>
            <w:sz w:val="22"/>
            <w:szCs w:val="22"/>
          </w:rPr>
          <w:t xml:space="preserve"> </w:t>
        </w:r>
      </w:hyperlink>
      <w:r>
        <w:rPr>
          <w:rFonts w:ascii="Arial" w:hAnsi="Arial" w:cs="Arial"/>
          <w:sz w:val="22"/>
          <w:szCs w:val="22"/>
        </w:rPr>
        <w:br/>
      </w:r>
      <w:r w:rsidRPr="00592D5D">
        <w:rPr>
          <w:rFonts w:ascii="Arial" w:hAnsi="Arial" w:cs="Arial"/>
          <w:sz w:val="22"/>
          <w:szCs w:val="22"/>
        </w:rPr>
        <w:t xml:space="preserve">do konkretnego Wykonawcy. </w:t>
      </w:r>
    </w:p>
    <w:p w14:paraId="2B779DD2" w14:textId="77777777" w:rsidR="00484FA8" w:rsidRPr="00592D5D" w:rsidRDefault="00484FA8" w:rsidP="00484FA8">
      <w:pPr>
        <w:numPr>
          <w:ilvl w:val="0"/>
          <w:numId w:val="28"/>
        </w:numPr>
        <w:spacing w:before="120" w:after="120" w:line="20" w:lineRule="atLeast"/>
        <w:ind w:right="-2"/>
        <w:jc w:val="both"/>
        <w:rPr>
          <w:rFonts w:ascii="Arial" w:hAnsi="Arial" w:cs="Arial"/>
          <w:sz w:val="22"/>
          <w:szCs w:val="22"/>
        </w:rPr>
      </w:pPr>
      <w:r>
        <w:rPr>
          <w:rFonts w:ascii="Arial" w:hAnsi="Arial" w:cs="Arial"/>
          <w:sz w:val="22"/>
          <w:szCs w:val="22"/>
        </w:rPr>
        <w:t xml:space="preserve">W uzasadnionych przypadkach Zamawiający może przed upływem terminu składania ofert zmienić treść SWZ. Dokonana zmiana specyfikacji udostępniona zostanie </w:t>
      </w:r>
      <w:r>
        <w:rPr>
          <w:rFonts w:ascii="Arial" w:hAnsi="Arial" w:cs="Arial"/>
          <w:sz w:val="22"/>
          <w:szCs w:val="22"/>
        </w:rPr>
        <w:br/>
        <w:t>na Platformie zakupowej.</w:t>
      </w:r>
    </w:p>
    <w:p w14:paraId="13366C08" w14:textId="77777777" w:rsidR="00484FA8" w:rsidRDefault="00484FA8" w:rsidP="00484FA8">
      <w:pPr>
        <w:numPr>
          <w:ilvl w:val="0"/>
          <w:numId w:val="28"/>
        </w:numPr>
        <w:spacing w:before="120" w:after="120" w:line="20" w:lineRule="atLeast"/>
        <w:ind w:right="-2"/>
        <w:jc w:val="both"/>
        <w:rPr>
          <w:rFonts w:ascii="Arial" w:hAnsi="Arial" w:cs="Arial"/>
          <w:sz w:val="22"/>
          <w:szCs w:val="22"/>
        </w:rPr>
      </w:pPr>
      <w:r w:rsidRPr="00592D5D">
        <w:rPr>
          <w:rFonts w:ascii="Arial" w:hAnsi="Arial" w:cs="Arial"/>
          <w:sz w:val="22"/>
          <w:szCs w:val="22"/>
        </w:rPr>
        <w:t xml:space="preserve">Wykonawca </w:t>
      </w:r>
      <w:r>
        <w:rPr>
          <w:rFonts w:ascii="Arial" w:hAnsi="Arial" w:cs="Arial"/>
          <w:sz w:val="22"/>
          <w:szCs w:val="22"/>
        </w:rPr>
        <w:t xml:space="preserve">jako podmiot profesjonalny </w:t>
      </w:r>
      <w:r w:rsidRPr="00592D5D">
        <w:rPr>
          <w:rFonts w:ascii="Arial" w:hAnsi="Arial" w:cs="Arial"/>
          <w:sz w:val="22"/>
          <w:szCs w:val="22"/>
        </w:rPr>
        <w:t xml:space="preserve">ma obowiązek sprawdzania komunikatów </w:t>
      </w:r>
      <w:r>
        <w:rPr>
          <w:rFonts w:ascii="Arial" w:hAnsi="Arial" w:cs="Arial"/>
          <w:sz w:val="22"/>
          <w:szCs w:val="22"/>
        </w:rPr>
        <w:br/>
      </w:r>
      <w:r w:rsidRPr="00592D5D">
        <w:rPr>
          <w:rFonts w:ascii="Arial" w:hAnsi="Arial" w:cs="Arial"/>
          <w:sz w:val="22"/>
          <w:szCs w:val="22"/>
        </w:rPr>
        <w:t xml:space="preserve">i wiadomości bezpośrednio na </w:t>
      </w:r>
      <w:hyperlink r:id="rId18">
        <w:r w:rsidRPr="00592D5D">
          <w:rPr>
            <w:rFonts w:ascii="Arial" w:hAnsi="Arial" w:cs="Arial"/>
            <w:sz w:val="22"/>
            <w:szCs w:val="22"/>
            <w:u w:val="single" w:color="1155CC"/>
          </w:rPr>
          <w:t>platformazakupowa.pl</w:t>
        </w:r>
      </w:hyperlink>
      <w:r w:rsidRPr="00592D5D">
        <w:rPr>
          <w:rFonts w:ascii="Arial" w:hAnsi="Arial" w:cs="Arial"/>
          <w:sz w:val="22"/>
          <w:szCs w:val="22"/>
        </w:rPr>
        <w:t xml:space="preserve"> przesłanych przez Zamawiającego, gdyż system powiadomień może ulec awarii lub powiadomienie może trafić do folderu SPAM. </w:t>
      </w:r>
    </w:p>
    <w:p w14:paraId="17B2C184" w14:textId="77777777" w:rsidR="00484FA8" w:rsidRPr="00592D5D" w:rsidRDefault="00484FA8" w:rsidP="00484FA8">
      <w:pPr>
        <w:numPr>
          <w:ilvl w:val="0"/>
          <w:numId w:val="28"/>
        </w:numPr>
        <w:spacing w:before="120" w:after="120" w:line="20" w:lineRule="atLeast"/>
        <w:jc w:val="both"/>
        <w:rPr>
          <w:rFonts w:ascii="Arial" w:eastAsia="Arial" w:hAnsi="Arial" w:cs="Arial"/>
          <w:sz w:val="22"/>
          <w:szCs w:val="22"/>
          <w:lang w:val="pl"/>
        </w:rPr>
      </w:pPr>
      <w:r w:rsidRPr="00592D5D">
        <w:rPr>
          <w:rFonts w:ascii="Arial" w:eastAsia="Arial" w:hAnsi="Arial" w:cs="Arial"/>
          <w:b/>
          <w:sz w:val="22"/>
          <w:szCs w:val="22"/>
          <w:lang w:val="pl"/>
        </w:rPr>
        <w:t xml:space="preserve">Zamawiający nie ponosi odpowiedzialności za złożenie oferty w sposób niezgodny z Instrukcją korzystania z </w:t>
      </w:r>
      <w:hyperlink r:id="rId19">
        <w:r w:rsidRPr="00592D5D">
          <w:rPr>
            <w:rFonts w:ascii="Arial" w:eastAsia="Arial" w:hAnsi="Arial" w:cs="Arial"/>
            <w:b/>
            <w:sz w:val="22"/>
            <w:szCs w:val="22"/>
            <w:u w:val="single"/>
            <w:lang w:val="pl"/>
          </w:rPr>
          <w:t>platformazakupowa.pl</w:t>
        </w:r>
      </w:hyperlink>
      <w:r w:rsidRPr="00592D5D">
        <w:rPr>
          <w:rFonts w:ascii="Arial" w:eastAsia="Arial" w:hAnsi="Arial" w:cs="Arial"/>
          <w:sz w:val="22"/>
          <w:szCs w:val="22"/>
          <w:lang w:val="pl"/>
        </w:rPr>
        <w:t xml:space="preserve">, w szczególności za sytuację, gdy Zamawiający zapozna się z treścią oferty przed upływem terminu składania ofert </w:t>
      </w:r>
      <w:r>
        <w:rPr>
          <w:rFonts w:ascii="Arial" w:eastAsia="Arial" w:hAnsi="Arial" w:cs="Arial"/>
          <w:sz w:val="22"/>
          <w:szCs w:val="22"/>
          <w:lang w:val="pl"/>
        </w:rPr>
        <w:br/>
      </w:r>
      <w:r w:rsidRPr="00592D5D">
        <w:rPr>
          <w:rFonts w:ascii="Arial" w:eastAsia="Arial" w:hAnsi="Arial" w:cs="Arial"/>
          <w:sz w:val="22"/>
          <w:szCs w:val="22"/>
          <w:lang w:val="pl"/>
        </w:rPr>
        <w:t xml:space="preserve">(np. złożenie oferty w zakładce „Wyślij wiadomość do Zamawiającego”). Taka oferta zostanie uznana przez Zamawiającego za ofertę handlową i nie będzie brana pod uwagę w przedmiotowym postępowaniu ponieważ nie został spełniony obowiązek narzucony </w:t>
      </w:r>
      <w:r>
        <w:rPr>
          <w:rFonts w:ascii="Arial" w:eastAsia="Arial" w:hAnsi="Arial" w:cs="Arial"/>
          <w:sz w:val="22"/>
          <w:szCs w:val="22"/>
          <w:lang w:val="pl"/>
        </w:rPr>
        <w:br/>
      </w:r>
      <w:r w:rsidRPr="00592D5D">
        <w:rPr>
          <w:rFonts w:ascii="Arial" w:eastAsia="Arial" w:hAnsi="Arial" w:cs="Arial"/>
          <w:sz w:val="22"/>
          <w:szCs w:val="22"/>
          <w:lang w:val="pl"/>
        </w:rPr>
        <w:t>w art. 221 Ustawy Prawo Zamówień Publicznych.</w:t>
      </w:r>
    </w:p>
    <w:p w14:paraId="3FB6AC49" w14:textId="77777777" w:rsidR="00484FA8" w:rsidRPr="001B6097" w:rsidRDefault="00484FA8" w:rsidP="00484FA8">
      <w:pPr>
        <w:numPr>
          <w:ilvl w:val="0"/>
          <w:numId w:val="28"/>
        </w:numPr>
        <w:spacing w:before="120" w:after="120" w:line="20" w:lineRule="atLeast"/>
        <w:jc w:val="both"/>
        <w:rPr>
          <w:rFonts w:ascii="Arial" w:eastAsia="Arial" w:hAnsi="Arial" w:cs="Arial"/>
          <w:sz w:val="22"/>
          <w:szCs w:val="22"/>
          <w:lang w:val="pl"/>
        </w:rPr>
      </w:pPr>
      <w:r w:rsidRPr="001B6097">
        <w:rPr>
          <w:rFonts w:ascii="Arial" w:eastAsia="Arial" w:hAnsi="Arial" w:cs="Arial"/>
          <w:sz w:val="22"/>
          <w:szCs w:val="22"/>
          <w:lang w:val="pl"/>
        </w:rPr>
        <w:t xml:space="preserve">Zamawiający informuje, że instrukcje korzystania z </w:t>
      </w:r>
      <w:hyperlink r:id="rId20">
        <w:r w:rsidRPr="001B6097">
          <w:rPr>
            <w:rFonts w:ascii="Arial" w:eastAsia="Arial" w:hAnsi="Arial" w:cs="Arial"/>
            <w:sz w:val="22"/>
            <w:szCs w:val="22"/>
            <w:u w:val="single"/>
            <w:lang w:val="pl"/>
          </w:rPr>
          <w:t>platformazakupowa.pl</w:t>
        </w:r>
      </w:hyperlink>
      <w:r w:rsidRPr="001B6097">
        <w:rPr>
          <w:rFonts w:ascii="Arial" w:eastAsia="Arial" w:hAnsi="Arial" w:cs="Arial"/>
          <w:sz w:val="22"/>
          <w:szCs w:val="22"/>
          <w:lang w:val="pl"/>
        </w:rPr>
        <w:t xml:space="preserve"> dotyczące </w:t>
      </w:r>
      <w:r w:rsidRPr="001B6097">
        <w:rPr>
          <w:rFonts w:ascii="Arial" w:eastAsia="Arial" w:hAnsi="Arial" w:cs="Arial"/>
          <w:sz w:val="22"/>
          <w:szCs w:val="22"/>
          <w:lang w:val="pl"/>
        </w:rPr>
        <w:br/>
        <w:t xml:space="preserve">w szczególności logowania, składania wniosków o wyjaśnienie treści SWZ, składania </w:t>
      </w:r>
      <w:r w:rsidRPr="001B6097">
        <w:rPr>
          <w:rFonts w:ascii="Arial" w:eastAsia="Arial" w:hAnsi="Arial" w:cs="Arial"/>
          <w:sz w:val="22"/>
          <w:szCs w:val="22"/>
          <w:lang w:val="pl"/>
        </w:rPr>
        <w:br/>
        <w:t xml:space="preserve">ofert oraz innych czynności podejmowanych w niniejszym postępowaniu </w:t>
      </w:r>
      <w:r w:rsidRPr="001B6097">
        <w:rPr>
          <w:rFonts w:ascii="Arial" w:eastAsia="Arial" w:hAnsi="Arial" w:cs="Arial"/>
          <w:sz w:val="22"/>
          <w:szCs w:val="22"/>
          <w:lang w:val="pl"/>
        </w:rPr>
        <w:br/>
        <w:t xml:space="preserve">przy użyciu </w:t>
      </w:r>
      <w:hyperlink r:id="rId21">
        <w:r w:rsidRPr="001B6097">
          <w:rPr>
            <w:rFonts w:ascii="Arial" w:eastAsia="Arial" w:hAnsi="Arial" w:cs="Arial"/>
            <w:sz w:val="22"/>
            <w:szCs w:val="22"/>
            <w:u w:val="single"/>
            <w:lang w:val="pl"/>
          </w:rPr>
          <w:t>platformazakupowa.pl</w:t>
        </w:r>
      </w:hyperlink>
      <w:r w:rsidRPr="001B6097">
        <w:rPr>
          <w:rFonts w:ascii="Arial" w:eastAsia="Arial" w:hAnsi="Arial" w:cs="Arial"/>
          <w:sz w:val="22"/>
          <w:szCs w:val="22"/>
          <w:lang w:val="pl"/>
        </w:rPr>
        <w:t xml:space="preserve"> znajdują się w zakładce „Instrukcje dla Wykonawców" na stronie internetowej pod adresem: </w:t>
      </w:r>
    </w:p>
    <w:p w14:paraId="5DFC435C" w14:textId="037D4C26" w:rsidR="00484FA8" w:rsidRDefault="00F62A12" w:rsidP="00484FA8">
      <w:pPr>
        <w:spacing w:before="120" w:after="120" w:line="20" w:lineRule="atLeast"/>
        <w:ind w:left="425"/>
        <w:jc w:val="both"/>
        <w:rPr>
          <w:rFonts w:ascii="Arial" w:eastAsia="Arial" w:hAnsi="Arial" w:cs="Arial"/>
          <w:b/>
          <w:sz w:val="22"/>
          <w:szCs w:val="22"/>
          <w:u w:val="single"/>
          <w:lang w:val="pl"/>
        </w:rPr>
      </w:pPr>
      <w:hyperlink r:id="rId22" w:history="1">
        <w:r w:rsidR="00484FA8" w:rsidRPr="008D3EC0">
          <w:rPr>
            <w:rStyle w:val="Hipercze"/>
            <w:rFonts w:ascii="Arial" w:eastAsia="Arial" w:hAnsi="Arial" w:cs="Arial"/>
            <w:b/>
            <w:sz w:val="22"/>
            <w:szCs w:val="22"/>
            <w:lang w:val="pl"/>
          </w:rPr>
          <w:t>https://www.platformazakupowa.pl/strona/instrukcje-wykonawca</w:t>
        </w:r>
      </w:hyperlink>
    </w:p>
    <w:p w14:paraId="0B558EC3" w14:textId="77777777" w:rsidR="00484FA8" w:rsidRPr="001B6097" w:rsidRDefault="00484FA8" w:rsidP="00484FA8">
      <w:pPr>
        <w:spacing w:before="120" w:after="120" w:line="20" w:lineRule="atLeast"/>
        <w:ind w:left="425"/>
        <w:jc w:val="both"/>
        <w:rPr>
          <w:rFonts w:ascii="Arial" w:eastAsia="Arial" w:hAnsi="Arial" w:cs="Arial"/>
          <w:b/>
          <w:sz w:val="22"/>
          <w:szCs w:val="22"/>
          <w:lang w:val="pl"/>
        </w:rPr>
      </w:pPr>
    </w:p>
    <w:p w14:paraId="56DB7E04" w14:textId="764952F0" w:rsidR="00FC69A9" w:rsidRPr="00484FA8" w:rsidRDefault="0002481C" w:rsidP="00C2152E">
      <w:pPr>
        <w:pStyle w:val="Subhead2"/>
        <w:tabs>
          <w:tab w:val="left" w:pos="284"/>
        </w:tabs>
        <w:spacing w:before="120" w:after="100" w:afterAutospacing="1" w:line="276" w:lineRule="auto"/>
        <w:ind w:left="142"/>
        <w:jc w:val="both"/>
        <w:rPr>
          <w:rFonts w:ascii="Arial" w:hAnsi="Arial" w:cs="Arial"/>
          <w:i/>
          <w:sz w:val="22"/>
          <w:szCs w:val="22"/>
        </w:rPr>
      </w:pPr>
      <w:r w:rsidRPr="00484FA8">
        <w:rPr>
          <w:rFonts w:ascii="Arial" w:hAnsi="Arial" w:cs="Arial"/>
          <w:i/>
          <w:sz w:val="22"/>
          <w:szCs w:val="22"/>
        </w:rPr>
        <w:t xml:space="preserve">Oznacza </w:t>
      </w:r>
      <w:r w:rsidR="00EA353B" w:rsidRPr="00484FA8">
        <w:rPr>
          <w:rFonts w:ascii="Arial" w:hAnsi="Arial" w:cs="Arial"/>
          <w:i/>
          <w:sz w:val="22"/>
          <w:szCs w:val="22"/>
        </w:rPr>
        <w:t xml:space="preserve">to, </w:t>
      </w:r>
      <w:r w:rsidRPr="00484FA8">
        <w:rPr>
          <w:rFonts w:ascii="Arial" w:hAnsi="Arial" w:cs="Arial"/>
          <w:i/>
          <w:sz w:val="22"/>
          <w:szCs w:val="22"/>
        </w:rPr>
        <w:t xml:space="preserve">że Zamawiający nie będzie reagował na inne </w:t>
      </w:r>
      <w:r w:rsidR="0041691A" w:rsidRPr="00484FA8">
        <w:rPr>
          <w:rFonts w:ascii="Arial" w:hAnsi="Arial" w:cs="Arial"/>
          <w:i/>
          <w:sz w:val="22"/>
          <w:szCs w:val="22"/>
        </w:rPr>
        <w:t xml:space="preserve">formy kontaktowania </w:t>
      </w:r>
      <w:r w:rsidR="00DA5528" w:rsidRPr="00484FA8">
        <w:rPr>
          <w:rFonts w:ascii="Arial" w:hAnsi="Arial" w:cs="Arial"/>
          <w:i/>
          <w:sz w:val="22"/>
          <w:szCs w:val="22"/>
        </w:rPr>
        <w:br/>
      </w:r>
      <w:r w:rsidR="0041691A" w:rsidRPr="00484FA8">
        <w:rPr>
          <w:rFonts w:ascii="Arial" w:hAnsi="Arial" w:cs="Arial"/>
          <w:i/>
          <w:sz w:val="22"/>
          <w:szCs w:val="22"/>
        </w:rPr>
        <w:t xml:space="preserve">się z nim, </w:t>
      </w:r>
      <w:r w:rsidRPr="00484FA8">
        <w:rPr>
          <w:rFonts w:ascii="Arial" w:hAnsi="Arial" w:cs="Arial"/>
          <w:i/>
          <w:sz w:val="22"/>
          <w:szCs w:val="22"/>
        </w:rPr>
        <w:t>w szczególności na kontakt telefoniczny lub</w:t>
      </w:r>
      <w:r w:rsidR="00012A8E" w:rsidRPr="00484FA8">
        <w:rPr>
          <w:rFonts w:ascii="Arial" w:hAnsi="Arial" w:cs="Arial"/>
          <w:i/>
          <w:sz w:val="22"/>
          <w:szCs w:val="22"/>
        </w:rPr>
        <w:t>/i osobisty w swojej siedzibie.</w:t>
      </w:r>
    </w:p>
    <w:p w14:paraId="5FB04AB3" w14:textId="77777777" w:rsidR="00164380" w:rsidRPr="00484FA8" w:rsidRDefault="00164380" w:rsidP="009D2C0D">
      <w:pPr>
        <w:numPr>
          <w:ilvl w:val="0"/>
          <w:numId w:val="28"/>
        </w:numPr>
        <w:shd w:val="clear" w:color="auto" w:fill="FFFFFF"/>
        <w:spacing w:line="360" w:lineRule="auto"/>
        <w:jc w:val="both"/>
        <w:rPr>
          <w:rFonts w:ascii="Arial" w:hAnsi="Arial" w:cs="Arial"/>
          <w:color w:val="FF0000"/>
          <w:sz w:val="22"/>
          <w:szCs w:val="22"/>
        </w:rPr>
      </w:pPr>
      <w:r w:rsidRPr="00484FA8">
        <w:rPr>
          <w:rFonts w:ascii="Arial" w:hAnsi="Arial" w:cs="Arial"/>
          <w:sz w:val="22"/>
          <w:szCs w:val="22"/>
        </w:rPr>
        <w:t xml:space="preserve">Wykonawca może zwrócić się do Zamawiającego z wnioskiem o wyjaśnienie treści SWZ albo opisu potrzeb i wymagań. Zamawiający jest obowiązany udzielić wyjaśnień niezwłocznie, jednak nie później niż na 2 dni przed upływem terminu składania ofert albo ofert podlegającym negocjacjom - pod warunkiem że wniosek o wyjaśnienie treści SWZ </w:t>
      </w:r>
      <w:r w:rsidRPr="00484FA8">
        <w:rPr>
          <w:rFonts w:ascii="Arial" w:hAnsi="Arial" w:cs="Arial"/>
          <w:sz w:val="22"/>
          <w:szCs w:val="22"/>
        </w:rPr>
        <w:lastRenderedPageBreak/>
        <w:t>albo opisu potrzeb i wymagań wpłynął do Zamawiającego nie później niż na 4 dni, przed upływem terminu składania odpowiednio ofert albo ofert podlegających negocjacjom.</w:t>
      </w:r>
    </w:p>
    <w:p w14:paraId="092E8C06" w14:textId="77777777" w:rsidR="00164380" w:rsidRPr="00484FA8" w:rsidRDefault="00164380" w:rsidP="009D2C0D">
      <w:pPr>
        <w:numPr>
          <w:ilvl w:val="0"/>
          <w:numId w:val="28"/>
        </w:numPr>
        <w:shd w:val="clear" w:color="auto" w:fill="FFFFFF"/>
        <w:spacing w:line="360" w:lineRule="auto"/>
        <w:jc w:val="both"/>
        <w:rPr>
          <w:rFonts w:ascii="Arial" w:hAnsi="Arial" w:cs="Arial"/>
          <w:sz w:val="22"/>
          <w:szCs w:val="22"/>
        </w:rPr>
      </w:pPr>
      <w:r w:rsidRPr="00484FA8">
        <w:rPr>
          <w:rFonts w:ascii="Arial" w:hAnsi="Arial" w:cs="Arial"/>
          <w:sz w:val="22"/>
          <w:szCs w:val="22"/>
        </w:rPr>
        <w:t>Jeżeli wniosek o wyjaśnienie treści SWZ albo opisu potrzeb i wymagań nie wpłynął w terminie, o którym mowa w ust. 24, zamawiający nie ma obowiązku udzielania odpowiednio wyjaśnień SWZ albo opisu potrzeb i wymagań oraz obowiązku przedłużenia terminu składania odpowiednio ofert albo ofert podlegających negocjacjom.</w:t>
      </w:r>
    </w:p>
    <w:p w14:paraId="59BE713C" w14:textId="77777777" w:rsidR="00164380" w:rsidRPr="00484FA8" w:rsidRDefault="00164380" w:rsidP="009D2C0D">
      <w:pPr>
        <w:numPr>
          <w:ilvl w:val="0"/>
          <w:numId w:val="28"/>
        </w:numPr>
        <w:shd w:val="clear" w:color="auto" w:fill="FFFFFF"/>
        <w:spacing w:line="360" w:lineRule="auto"/>
        <w:jc w:val="both"/>
        <w:rPr>
          <w:rFonts w:ascii="Arial" w:hAnsi="Arial" w:cs="Arial"/>
          <w:color w:val="FF0000"/>
          <w:sz w:val="22"/>
          <w:szCs w:val="22"/>
        </w:rPr>
      </w:pPr>
      <w:r w:rsidRPr="00484FA8">
        <w:rPr>
          <w:rFonts w:ascii="Arial" w:hAnsi="Arial" w:cs="Arial"/>
          <w:sz w:val="22"/>
          <w:szCs w:val="22"/>
        </w:rPr>
        <w:t xml:space="preserve">Przedłużenie terminu składania ofert nie wpływa na bieg terminu składania ofert, </w:t>
      </w:r>
      <w:r w:rsidRPr="00484FA8">
        <w:rPr>
          <w:rFonts w:ascii="Arial" w:hAnsi="Arial" w:cs="Arial"/>
          <w:sz w:val="22"/>
          <w:szCs w:val="22"/>
        </w:rPr>
        <w:br/>
        <w:t>o którym mowa w ust. 24.</w:t>
      </w:r>
    </w:p>
    <w:p w14:paraId="7A0AE755" w14:textId="77777777" w:rsidR="00164380" w:rsidRPr="00484FA8" w:rsidRDefault="00164380" w:rsidP="009D2C0D">
      <w:pPr>
        <w:numPr>
          <w:ilvl w:val="0"/>
          <w:numId w:val="28"/>
        </w:numPr>
        <w:shd w:val="clear" w:color="auto" w:fill="FFFFFF"/>
        <w:spacing w:line="360" w:lineRule="auto"/>
        <w:jc w:val="both"/>
        <w:rPr>
          <w:rFonts w:ascii="Arial" w:hAnsi="Arial" w:cs="Arial"/>
          <w:color w:val="FF0000"/>
          <w:sz w:val="22"/>
          <w:szCs w:val="22"/>
        </w:rPr>
      </w:pPr>
      <w:r w:rsidRPr="00484FA8">
        <w:rPr>
          <w:rFonts w:ascii="Arial" w:hAnsi="Arial" w:cs="Arial"/>
          <w:sz w:val="22"/>
          <w:szCs w:val="22"/>
        </w:rPr>
        <w:t>Treść zapytań wraz z wyjaśnieniami zamawiający udostępnia, bez ujawniania źródła zapytania, na stronie prowadzonego postępowania.</w:t>
      </w:r>
    </w:p>
    <w:p w14:paraId="0F598E3C" w14:textId="673D07D2" w:rsidR="00164380" w:rsidRPr="00484FA8" w:rsidRDefault="00164380" w:rsidP="009D2C0D">
      <w:pPr>
        <w:numPr>
          <w:ilvl w:val="0"/>
          <w:numId w:val="28"/>
        </w:numPr>
        <w:shd w:val="clear" w:color="auto" w:fill="FFFFFF"/>
        <w:spacing w:line="360" w:lineRule="auto"/>
        <w:jc w:val="both"/>
        <w:rPr>
          <w:rFonts w:ascii="Arial" w:hAnsi="Arial" w:cs="Arial"/>
          <w:color w:val="FF0000"/>
          <w:sz w:val="22"/>
          <w:szCs w:val="22"/>
        </w:rPr>
      </w:pPr>
      <w:r w:rsidRPr="00484FA8">
        <w:rPr>
          <w:rFonts w:ascii="Arial" w:hAnsi="Arial" w:cs="Arial"/>
          <w:sz w:val="22"/>
          <w:szCs w:val="22"/>
        </w:rPr>
        <w:t xml:space="preserve"> W uzasadnionych przypadkach zamawiający może przed upływem terminu składania ofert zmienić treść SWZ. Dokonaną zmianę treści specyfikacji zamawiający udostępnia na stronie prowadzonego postępowania, chyba że specyfikacja nie podlega udostępnianiu na stronie prowadzonego postępowania.</w:t>
      </w:r>
    </w:p>
    <w:p w14:paraId="79B24C11" w14:textId="333628BB" w:rsidR="00164380" w:rsidRPr="00484FA8" w:rsidRDefault="00164380" w:rsidP="009D2C0D">
      <w:pPr>
        <w:numPr>
          <w:ilvl w:val="0"/>
          <w:numId w:val="28"/>
        </w:numPr>
        <w:shd w:val="clear" w:color="auto" w:fill="FFFFFF"/>
        <w:spacing w:line="360" w:lineRule="auto"/>
        <w:jc w:val="both"/>
        <w:rPr>
          <w:rFonts w:ascii="Arial" w:hAnsi="Arial" w:cs="Arial"/>
          <w:sz w:val="22"/>
          <w:szCs w:val="22"/>
        </w:rPr>
      </w:pPr>
      <w:r w:rsidRPr="00484FA8">
        <w:rPr>
          <w:rFonts w:ascii="Arial" w:hAnsi="Arial" w:cs="Arial"/>
          <w:sz w:val="22"/>
          <w:szCs w:val="22"/>
        </w:rPr>
        <w:t>W uzasadnionych przypadkach zamawiający może przed upływem terminu składania ofert podlegających negocjacjom zmienić treść opisu potrzeb i wymagań. Dokonaną zmianę Zamawiający udostępnia na stronie prowadzonego postępowania, chyba że opis potrzeb i wymagań nie podlegał udostępnianiu na stronie prowadzonego postępowania.</w:t>
      </w:r>
    </w:p>
    <w:p w14:paraId="481D11D3" w14:textId="77777777" w:rsidR="00164380" w:rsidRPr="00484FA8" w:rsidRDefault="00164380" w:rsidP="009D2C0D">
      <w:pPr>
        <w:numPr>
          <w:ilvl w:val="0"/>
          <w:numId w:val="28"/>
        </w:numPr>
        <w:shd w:val="clear" w:color="auto" w:fill="FFFFFF"/>
        <w:spacing w:line="360" w:lineRule="auto"/>
        <w:jc w:val="both"/>
        <w:rPr>
          <w:rFonts w:ascii="Arial" w:hAnsi="Arial" w:cs="Arial"/>
          <w:sz w:val="22"/>
          <w:szCs w:val="22"/>
        </w:rPr>
      </w:pPr>
      <w:r w:rsidRPr="00484FA8">
        <w:rPr>
          <w:rFonts w:ascii="Arial" w:hAnsi="Arial" w:cs="Arial"/>
          <w:sz w:val="22"/>
          <w:szCs w:val="22"/>
        </w:rPr>
        <w:t xml:space="preserve">W przypadku gdy zmiana treści SWZ jest istotna dla sporządzenia oferty </w:t>
      </w:r>
      <w:r w:rsidRPr="00484FA8">
        <w:rPr>
          <w:rFonts w:ascii="Arial" w:hAnsi="Arial" w:cs="Arial"/>
          <w:sz w:val="22"/>
          <w:szCs w:val="22"/>
        </w:rPr>
        <w:br/>
        <w:t xml:space="preserve">lub wymaga od wykonawców dodatkowego czasu na zapoznanie się ze zmianą treści SWZ i przygotowania ofert, zamawiający przedłuża termin składania ofert </w:t>
      </w:r>
      <w:r w:rsidRPr="00484FA8">
        <w:rPr>
          <w:rFonts w:ascii="Arial" w:hAnsi="Arial" w:cs="Arial"/>
          <w:sz w:val="22"/>
          <w:szCs w:val="22"/>
        </w:rPr>
        <w:br/>
        <w:t>o czas niezbędny na ich przygotowanie.</w:t>
      </w:r>
    </w:p>
    <w:p w14:paraId="1E41A9FD" w14:textId="77777777" w:rsidR="00164380" w:rsidRPr="00484FA8" w:rsidRDefault="00164380" w:rsidP="009D2C0D">
      <w:pPr>
        <w:numPr>
          <w:ilvl w:val="0"/>
          <w:numId w:val="28"/>
        </w:numPr>
        <w:shd w:val="clear" w:color="auto" w:fill="FFFFFF"/>
        <w:spacing w:line="360" w:lineRule="auto"/>
        <w:jc w:val="both"/>
        <w:rPr>
          <w:rFonts w:ascii="Arial" w:hAnsi="Arial" w:cs="Arial"/>
          <w:sz w:val="22"/>
          <w:szCs w:val="22"/>
        </w:rPr>
      </w:pPr>
      <w:r w:rsidRPr="00484FA8">
        <w:rPr>
          <w:rFonts w:ascii="Arial" w:hAnsi="Arial" w:cs="Arial"/>
          <w:sz w:val="22"/>
          <w:szCs w:val="22"/>
        </w:rPr>
        <w:t xml:space="preserve">W przypadku gdy zmiana treści opisu potrzeb i wymagań jest istotna </w:t>
      </w:r>
      <w:r w:rsidRPr="00484FA8">
        <w:rPr>
          <w:rFonts w:ascii="Arial" w:hAnsi="Arial" w:cs="Arial"/>
          <w:sz w:val="22"/>
          <w:szCs w:val="22"/>
        </w:rPr>
        <w:br/>
        <w:t>dla sporządzenia ofert podlegających negocjacjom lub wymaga od wykonawców dodatkowego czasu na zapoznanie się ze zmianą treści opisu potrzeb i wymagań</w:t>
      </w:r>
      <w:r w:rsidRPr="00484FA8">
        <w:rPr>
          <w:rFonts w:ascii="Arial" w:hAnsi="Arial" w:cs="Arial"/>
          <w:sz w:val="22"/>
          <w:szCs w:val="22"/>
        </w:rPr>
        <w:br/>
        <w:t xml:space="preserve"> i przygotowanie tych ofert, zamawiający przedłuża termin składania ofert o czas niezbędny na ich przygotowanie.</w:t>
      </w:r>
    </w:p>
    <w:p w14:paraId="58231CAF" w14:textId="5C6FEB3E" w:rsidR="00164380" w:rsidRDefault="00164380" w:rsidP="009D2C0D">
      <w:pPr>
        <w:numPr>
          <w:ilvl w:val="0"/>
          <w:numId w:val="28"/>
        </w:numPr>
        <w:shd w:val="clear" w:color="auto" w:fill="FFFFFF"/>
        <w:spacing w:line="360" w:lineRule="auto"/>
        <w:jc w:val="both"/>
        <w:rPr>
          <w:rFonts w:ascii="Arial" w:hAnsi="Arial" w:cs="Arial"/>
          <w:sz w:val="22"/>
          <w:szCs w:val="22"/>
        </w:rPr>
      </w:pPr>
      <w:r w:rsidRPr="00484FA8">
        <w:rPr>
          <w:rFonts w:ascii="Arial" w:hAnsi="Arial" w:cs="Arial"/>
          <w:color w:val="FF0000"/>
          <w:sz w:val="22"/>
          <w:szCs w:val="22"/>
        </w:rPr>
        <w:t xml:space="preserve"> </w:t>
      </w:r>
      <w:r w:rsidRPr="00484FA8">
        <w:rPr>
          <w:rFonts w:ascii="Arial" w:hAnsi="Arial" w:cs="Arial"/>
          <w:sz w:val="22"/>
          <w:szCs w:val="22"/>
        </w:rPr>
        <w:t>Zamawiający informuje wykonawców o przedłużonym terminie składania odpowiednio ofert albo ofert podlegających negocjacjom przez zamieszczenie informacji na stronie prowadzonego postępowania, na której została odpowiednio udostępniona SWZ albo opis potrzeb i wymagań.</w:t>
      </w:r>
    </w:p>
    <w:p w14:paraId="423FFAFC" w14:textId="77E25385" w:rsidR="003065A0" w:rsidRPr="003065A0" w:rsidRDefault="003065A0" w:rsidP="003065A0">
      <w:pPr>
        <w:pStyle w:val="Akapitzlist"/>
        <w:numPr>
          <w:ilvl w:val="0"/>
          <w:numId w:val="28"/>
        </w:numPr>
        <w:autoSpaceDN w:val="0"/>
        <w:spacing w:before="120" w:after="120" w:line="20" w:lineRule="atLeast"/>
        <w:ind w:right="-2"/>
        <w:jc w:val="both"/>
        <w:rPr>
          <w:rFonts w:ascii="Arial" w:hAnsi="Arial" w:cs="Arial"/>
          <w:b/>
          <w:sz w:val="22"/>
          <w:szCs w:val="22"/>
        </w:rPr>
      </w:pPr>
      <w:r w:rsidRPr="003065A0">
        <w:rPr>
          <w:rFonts w:ascii="Arial" w:hAnsi="Arial" w:cs="Arial"/>
          <w:b/>
          <w:sz w:val="22"/>
          <w:szCs w:val="22"/>
        </w:rPr>
        <w:t xml:space="preserve">Wykonawca ma obowiązek sprawdzania komunikatów i wiadomości bezpośrednio na </w:t>
      </w:r>
      <w:hyperlink r:id="rId23" w:history="1">
        <w:r w:rsidRPr="003065A0">
          <w:rPr>
            <w:rFonts w:ascii="Arial" w:hAnsi="Arial" w:cs="Arial"/>
            <w:b/>
            <w:color w:val="1155CC"/>
            <w:sz w:val="22"/>
            <w:szCs w:val="22"/>
            <w:u w:val="single"/>
          </w:rPr>
          <w:t>platformazakupowa.pl</w:t>
        </w:r>
      </w:hyperlink>
      <w:r w:rsidRPr="003065A0">
        <w:rPr>
          <w:rFonts w:ascii="Arial" w:hAnsi="Arial" w:cs="Arial"/>
          <w:b/>
          <w:sz w:val="22"/>
          <w:szCs w:val="22"/>
        </w:rPr>
        <w:t xml:space="preserve"> przesłanych przez Zamawiającego, gdyż system powiadomień może ulec awarii lub powiadomienie może trafić do folderu SPAM. </w:t>
      </w:r>
    </w:p>
    <w:p w14:paraId="2B8C70E3" w14:textId="77777777" w:rsidR="003065A0" w:rsidRPr="003F3F85" w:rsidRDefault="003065A0" w:rsidP="00F40134">
      <w:pPr>
        <w:numPr>
          <w:ilvl w:val="0"/>
          <w:numId w:val="43"/>
        </w:numPr>
        <w:autoSpaceDN w:val="0"/>
        <w:spacing w:before="120" w:after="120" w:line="20" w:lineRule="atLeast"/>
        <w:ind w:left="709" w:hanging="284"/>
        <w:contextualSpacing/>
        <w:jc w:val="both"/>
        <w:textAlignment w:val="baseline"/>
        <w:rPr>
          <w:rFonts w:ascii="Arial" w:hAnsi="Arial" w:cs="Arial"/>
          <w:sz w:val="22"/>
          <w:szCs w:val="22"/>
        </w:rPr>
      </w:pPr>
      <w:r w:rsidRPr="003F3F85">
        <w:rPr>
          <w:rFonts w:ascii="Arial" w:eastAsia="Arial" w:hAnsi="Arial" w:cs="Arial"/>
          <w:sz w:val="22"/>
          <w:szCs w:val="22"/>
        </w:rPr>
        <w:t>Wykonawca, przystępując do niniejszego postępowania o udzielenie zamówienia publicznego:</w:t>
      </w:r>
    </w:p>
    <w:p w14:paraId="45D38670" w14:textId="77777777" w:rsidR="003065A0" w:rsidRPr="003F3F85" w:rsidRDefault="003065A0" w:rsidP="00F40134">
      <w:pPr>
        <w:numPr>
          <w:ilvl w:val="1"/>
          <w:numId w:val="44"/>
        </w:numPr>
        <w:autoSpaceDN w:val="0"/>
        <w:spacing w:before="120" w:after="120" w:line="20" w:lineRule="atLeast"/>
        <w:ind w:left="1134" w:hanging="283"/>
        <w:jc w:val="both"/>
        <w:rPr>
          <w:rFonts w:ascii="Arial" w:eastAsia="Arial" w:hAnsi="Arial" w:cs="Arial"/>
          <w:sz w:val="22"/>
          <w:szCs w:val="22"/>
        </w:rPr>
      </w:pPr>
      <w:r w:rsidRPr="003F3F85">
        <w:rPr>
          <w:rFonts w:ascii="Arial" w:eastAsia="Arial" w:hAnsi="Arial" w:cs="Arial"/>
          <w:sz w:val="22"/>
          <w:szCs w:val="22"/>
        </w:rPr>
        <w:t xml:space="preserve">akceptuje warunki korzystania z </w:t>
      </w:r>
      <w:hyperlink r:id="rId24" w:history="1">
        <w:r w:rsidRPr="003F3F85">
          <w:rPr>
            <w:rFonts w:ascii="Arial" w:hAnsi="Arial" w:cs="Arial"/>
            <w:color w:val="1155CC"/>
            <w:sz w:val="22"/>
            <w:szCs w:val="22"/>
            <w:u w:val="single"/>
          </w:rPr>
          <w:t>platformazakupowa.pl</w:t>
        </w:r>
      </w:hyperlink>
      <w:r w:rsidRPr="003F3F85">
        <w:rPr>
          <w:rFonts w:ascii="Arial" w:eastAsia="Arial" w:hAnsi="Arial" w:cs="Arial"/>
          <w:sz w:val="22"/>
          <w:szCs w:val="22"/>
        </w:rPr>
        <w:t xml:space="preserve"> określone </w:t>
      </w:r>
      <w:r w:rsidRPr="003F3F85">
        <w:rPr>
          <w:rFonts w:ascii="Arial" w:eastAsia="Arial" w:hAnsi="Arial" w:cs="Arial"/>
          <w:sz w:val="22"/>
          <w:szCs w:val="22"/>
        </w:rPr>
        <w:br/>
        <w:t>w Regulaminie zamieszczonym na stronie internetowej</w:t>
      </w:r>
      <w:r>
        <w:rPr>
          <w:rFonts w:ascii="Arial" w:eastAsia="Arial" w:hAnsi="Arial" w:cs="Arial"/>
          <w:sz w:val="22"/>
          <w:szCs w:val="22"/>
        </w:rPr>
        <w:t xml:space="preserve"> </w:t>
      </w:r>
      <w:r w:rsidRPr="003F3F85">
        <w:rPr>
          <w:rFonts w:ascii="Arial" w:eastAsia="Arial" w:hAnsi="Arial" w:cs="Arial"/>
          <w:sz w:val="22"/>
          <w:szCs w:val="22"/>
        </w:rPr>
        <w:t>w zakładce „Regulamin" oraz uznaje go za wiążący,</w:t>
      </w:r>
    </w:p>
    <w:p w14:paraId="5ED94596" w14:textId="77777777" w:rsidR="003065A0" w:rsidRPr="003F3F85" w:rsidRDefault="003065A0" w:rsidP="00F40134">
      <w:pPr>
        <w:numPr>
          <w:ilvl w:val="1"/>
          <w:numId w:val="44"/>
        </w:numPr>
        <w:autoSpaceDN w:val="0"/>
        <w:spacing w:before="120" w:after="120" w:line="20" w:lineRule="atLeast"/>
        <w:ind w:left="1134" w:hanging="283"/>
        <w:jc w:val="both"/>
        <w:rPr>
          <w:rFonts w:ascii="Arial" w:eastAsia="Arial" w:hAnsi="Arial" w:cs="Arial"/>
          <w:sz w:val="22"/>
          <w:szCs w:val="22"/>
        </w:rPr>
      </w:pPr>
      <w:r w:rsidRPr="003F3F85">
        <w:rPr>
          <w:rFonts w:ascii="Arial" w:eastAsia="Arial" w:hAnsi="Arial" w:cs="Arial"/>
          <w:sz w:val="22"/>
          <w:szCs w:val="22"/>
        </w:rPr>
        <w:t>zapoznał i stosuje się do Inst</w:t>
      </w:r>
      <w:r>
        <w:rPr>
          <w:rFonts w:ascii="Arial" w:eastAsia="Arial" w:hAnsi="Arial" w:cs="Arial"/>
          <w:sz w:val="22"/>
          <w:szCs w:val="22"/>
        </w:rPr>
        <w:t>rukcji składania ofert/wniosków,</w:t>
      </w:r>
    </w:p>
    <w:p w14:paraId="504F6F99" w14:textId="77777777" w:rsidR="003065A0" w:rsidRPr="003F3F85" w:rsidRDefault="003065A0" w:rsidP="00F40134">
      <w:pPr>
        <w:numPr>
          <w:ilvl w:val="1"/>
          <w:numId w:val="44"/>
        </w:numPr>
        <w:autoSpaceDN w:val="0"/>
        <w:spacing w:before="120" w:after="120" w:line="20" w:lineRule="atLeast"/>
        <w:ind w:left="1134" w:hanging="283"/>
        <w:jc w:val="both"/>
        <w:rPr>
          <w:rFonts w:ascii="Arial" w:eastAsia="Arial" w:hAnsi="Arial" w:cs="Arial"/>
          <w:sz w:val="22"/>
          <w:szCs w:val="22"/>
        </w:rPr>
      </w:pPr>
      <w:r w:rsidRPr="003F3F85">
        <w:rPr>
          <w:rFonts w:ascii="Arial" w:hAnsi="Arial" w:cs="Arial"/>
          <w:sz w:val="22"/>
          <w:szCs w:val="22"/>
          <w:lang w:eastAsia="en-US"/>
        </w:rPr>
        <w:lastRenderedPageBreak/>
        <w:t xml:space="preserve">w korespondencji kierowanej do Zamawiającego, Wykonawca winien posługiwać się numerem postępowania określonym w </w:t>
      </w:r>
      <w:r>
        <w:rPr>
          <w:rFonts w:ascii="Arial" w:hAnsi="Arial" w:cs="Arial"/>
          <w:sz w:val="22"/>
          <w:szCs w:val="22"/>
          <w:lang w:eastAsia="en-US"/>
        </w:rPr>
        <w:t>Zapytaniu ofertowym.</w:t>
      </w:r>
    </w:p>
    <w:p w14:paraId="4CA08310" w14:textId="77777777" w:rsidR="003065A0" w:rsidRPr="00484FA8" w:rsidRDefault="003065A0" w:rsidP="003065A0">
      <w:pPr>
        <w:shd w:val="clear" w:color="auto" w:fill="FFFFFF"/>
        <w:spacing w:line="360" w:lineRule="auto"/>
        <w:ind w:left="720"/>
        <w:jc w:val="both"/>
        <w:rPr>
          <w:rFonts w:ascii="Arial" w:hAnsi="Arial" w:cs="Arial"/>
          <w:sz w:val="22"/>
          <w:szCs w:val="22"/>
        </w:rPr>
      </w:pPr>
    </w:p>
    <w:tbl>
      <w:tblPr>
        <w:tblW w:w="981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815"/>
      </w:tblGrid>
      <w:tr w:rsidR="0044321D" w:rsidRPr="0000677E" w14:paraId="32009A89" w14:textId="77777777" w:rsidTr="00D02FAD">
        <w:trPr>
          <w:trHeight w:val="421"/>
        </w:trPr>
        <w:tc>
          <w:tcPr>
            <w:tcW w:w="9815" w:type="dxa"/>
            <w:shd w:val="clear" w:color="auto" w:fill="D9D9D9" w:themeFill="background1" w:themeFillShade="D9"/>
            <w:vAlign w:val="center"/>
          </w:tcPr>
          <w:p w14:paraId="3D7E5145" w14:textId="77777777" w:rsidR="0044321D" w:rsidRPr="0000677E" w:rsidRDefault="00FC44EF" w:rsidP="00D02FAD">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XIV.</w:t>
            </w:r>
            <w:r w:rsidRPr="0000677E">
              <w:rPr>
                <w:rFonts w:ascii="Arial" w:hAnsi="Arial" w:cs="Arial"/>
                <w:b w:val="0"/>
                <w:bCs w:val="0"/>
                <w:sz w:val="22"/>
                <w:szCs w:val="22"/>
              </w:rPr>
              <w:t xml:space="preserve"> </w:t>
            </w:r>
            <w:r w:rsidR="00012A8E" w:rsidRPr="0000677E">
              <w:rPr>
                <w:rFonts w:ascii="Arial" w:hAnsi="Arial" w:cs="Arial"/>
                <w:sz w:val="22"/>
                <w:szCs w:val="22"/>
              </w:rPr>
              <w:t>Wymagania dotyczące wadium</w:t>
            </w:r>
            <w:r w:rsidRPr="0000677E">
              <w:rPr>
                <w:rFonts w:ascii="Arial" w:hAnsi="Arial" w:cs="Arial"/>
                <w:sz w:val="22"/>
                <w:szCs w:val="22"/>
              </w:rPr>
              <w:t>.</w:t>
            </w:r>
          </w:p>
        </w:tc>
      </w:tr>
    </w:tbl>
    <w:p w14:paraId="05167695" w14:textId="4BE7BDF0" w:rsidR="00FF4A68" w:rsidRPr="0000677E" w:rsidRDefault="00CA4AE5" w:rsidP="00FF4A68">
      <w:pPr>
        <w:pStyle w:val="Subhead2"/>
        <w:tabs>
          <w:tab w:val="left" w:pos="284"/>
        </w:tabs>
        <w:spacing w:before="120" w:after="100" w:afterAutospacing="1" w:line="276" w:lineRule="auto"/>
        <w:jc w:val="both"/>
        <w:rPr>
          <w:rFonts w:ascii="Arial" w:hAnsi="Arial" w:cs="Arial"/>
          <w:b w:val="0"/>
          <w:sz w:val="22"/>
          <w:szCs w:val="22"/>
        </w:rPr>
      </w:pPr>
      <w:r w:rsidRPr="0000677E">
        <w:rPr>
          <w:rFonts w:ascii="Arial" w:hAnsi="Arial" w:cs="Arial"/>
          <w:b w:val="0"/>
          <w:sz w:val="22"/>
          <w:szCs w:val="22"/>
        </w:rPr>
        <w:t>W niniejszym post</w:t>
      </w:r>
      <w:r w:rsidRPr="0000677E">
        <w:rPr>
          <w:rFonts w:ascii="Arial" w:eastAsia="TimesNewRoman" w:hAnsi="Arial" w:cs="Arial"/>
          <w:b w:val="0"/>
          <w:sz w:val="22"/>
          <w:szCs w:val="22"/>
        </w:rPr>
        <w:t>ę</w:t>
      </w:r>
      <w:r w:rsidRPr="0000677E">
        <w:rPr>
          <w:rFonts w:ascii="Arial" w:hAnsi="Arial" w:cs="Arial"/>
          <w:b w:val="0"/>
          <w:sz w:val="22"/>
          <w:szCs w:val="22"/>
        </w:rPr>
        <w:t>powaniu Zamawiaj</w:t>
      </w:r>
      <w:r w:rsidRPr="0000677E">
        <w:rPr>
          <w:rFonts w:ascii="Arial" w:eastAsia="TimesNewRoman" w:hAnsi="Arial" w:cs="Arial"/>
          <w:b w:val="0"/>
          <w:sz w:val="22"/>
          <w:szCs w:val="22"/>
        </w:rPr>
        <w:t>ą</w:t>
      </w:r>
      <w:r w:rsidRPr="0000677E">
        <w:rPr>
          <w:rFonts w:ascii="Arial" w:hAnsi="Arial" w:cs="Arial"/>
          <w:b w:val="0"/>
          <w:sz w:val="22"/>
          <w:szCs w:val="22"/>
        </w:rPr>
        <w:t xml:space="preserve">cy </w:t>
      </w:r>
      <w:r w:rsidRPr="0000677E">
        <w:rPr>
          <w:rFonts w:ascii="Arial" w:hAnsi="Arial" w:cs="Arial"/>
          <w:bCs w:val="0"/>
          <w:sz w:val="22"/>
          <w:szCs w:val="22"/>
        </w:rPr>
        <w:t>nie wymaga</w:t>
      </w:r>
      <w:r w:rsidRPr="0000677E">
        <w:rPr>
          <w:rFonts w:ascii="Arial" w:hAnsi="Arial" w:cs="Arial"/>
          <w:b w:val="0"/>
          <w:bCs w:val="0"/>
          <w:sz w:val="22"/>
          <w:szCs w:val="22"/>
        </w:rPr>
        <w:t xml:space="preserve"> </w:t>
      </w:r>
      <w:r w:rsidRPr="00127483">
        <w:rPr>
          <w:rFonts w:ascii="Arial" w:hAnsi="Arial" w:cs="Arial"/>
          <w:sz w:val="22"/>
          <w:szCs w:val="22"/>
        </w:rPr>
        <w:t>wniesienia wadium.</w:t>
      </w:r>
    </w:p>
    <w:tbl>
      <w:tblPr>
        <w:tblW w:w="993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938"/>
      </w:tblGrid>
      <w:tr w:rsidR="0044321D" w:rsidRPr="0000677E" w14:paraId="3D5B7802" w14:textId="77777777" w:rsidTr="00D02FAD">
        <w:trPr>
          <w:trHeight w:val="597"/>
        </w:trPr>
        <w:tc>
          <w:tcPr>
            <w:tcW w:w="9938" w:type="dxa"/>
            <w:shd w:val="clear" w:color="auto" w:fill="D9D9D9" w:themeFill="background1" w:themeFillShade="D9"/>
            <w:vAlign w:val="center"/>
          </w:tcPr>
          <w:p w14:paraId="029C32F4" w14:textId="77777777" w:rsidR="0044321D" w:rsidRPr="0000677E" w:rsidRDefault="00FC44EF" w:rsidP="00D02FAD">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w:t>
            </w:r>
            <w:r w:rsidRPr="0000677E">
              <w:rPr>
                <w:rFonts w:ascii="Arial" w:hAnsi="Arial" w:cs="Arial"/>
                <w:b w:val="0"/>
                <w:bCs w:val="0"/>
                <w:sz w:val="22"/>
                <w:szCs w:val="22"/>
              </w:rPr>
              <w:t xml:space="preserve"> </w:t>
            </w:r>
            <w:r w:rsidR="00012A8E" w:rsidRPr="0000677E">
              <w:rPr>
                <w:rFonts w:ascii="Arial" w:hAnsi="Arial" w:cs="Arial"/>
                <w:sz w:val="22"/>
                <w:szCs w:val="22"/>
              </w:rPr>
              <w:t>Termin związania z ofertą</w:t>
            </w:r>
            <w:r w:rsidRPr="0000677E">
              <w:rPr>
                <w:rFonts w:ascii="Arial" w:hAnsi="Arial" w:cs="Arial"/>
                <w:sz w:val="22"/>
                <w:szCs w:val="22"/>
              </w:rPr>
              <w:t>.</w:t>
            </w:r>
          </w:p>
        </w:tc>
      </w:tr>
    </w:tbl>
    <w:p w14:paraId="7917B580" w14:textId="77777777" w:rsidR="001562CF" w:rsidRPr="0000677E" w:rsidRDefault="00165B73" w:rsidP="00FA63F8">
      <w:pPr>
        <w:pStyle w:val="Subhead2"/>
        <w:numPr>
          <w:ilvl w:val="0"/>
          <w:numId w:val="12"/>
        </w:numPr>
        <w:spacing w:before="120" w:after="120" w:line="276" w:lineRule="auto"/>
        <w:ind w:left="284" w:hanging="284"/>
        <w:jc w:val="both"/>
        <w:rPr>
          <w:rFonts w:ascii="Arial" w:hAnsi="Arial" w:cs="Arial"/>
          <w:b w:val="0"/>
          <w:sz w:val="22"/>
          <w:szCs w:val="22"/>
        </w:rPr>
      </w:pPr>
      <w:r w:rsidRPr="0000677E">
        <w:rPr>
          <w:rFonts w:ascii="Arial" w:hAnsi="Arial" w:cs="Arial"/>
          <w:b w:val="0"/>
          <w:sz w:val="22"/>
          <w:szCs w:val="22"/>
        </w:rPr>
        <w:t xml:space="preserve">Wykonawca będzie związany ofertą przez okres </w:t>
      </w:r>
      <w:r w:rsidR="00676A53" w:rsidRPr="0000677E">
        <w:rPr>
          <w:rFonts w:ascii="Arial" w:hAnsi="Arial" w:cs="Arial"/>
          <w:sz w:val="22"/>
          <w:szCs w:val="22"/>
        </w:rPr>
        <w:t>3</w:t>
      </w:r>
      <w:r w:rsidRPr="0000677E">
        <w:rPr>
          <w:rFonts w:ascii="Arial" w:hAnsi="Arial" w:cs="Arial"/>
          <w:sz w:val="22"/>
          <w:szCs w:val="22"/>
        </w:rPr>
        <w:t>0 dni.</w:t>
      </w:r>
    </w:p>
    <w:p w14:paraId="1D9AD900" w14:textId="77777777" w:rsidR="001562CF" w:rsidRPr="0000677E" w:rsidRDefault="00165B73" w:rsidP="00FA63F8">
      <w:pPr>
        <w:pStyle w:val="Subhead2"/>
        <w:numPr>
          <w:ilvl w:val="0"/>
          <w:numId w:val="12"/>
        </w:numPr>
        <w:spacing w:after="120" w:line="276" w:lineRule="auto"/>
        <w:ind w:left="284" w:hanging="284"/>
        <w:jc w:val="both"/>
        <w:rPr>
          <w:rFonts w:ascii="Arial" w:hAnsi="Arial" w:cs="Arial"/>
          <w:b w:val="0"/>
          <w:sz w:val="22"/>
          <w:szCs w:val="22"/>
        </w:rPr>
      </w:pPr>
      <w:r w:rsidRPr="0000677E">
        <w:rPr>
          <w:rFonts w:ascii="Arial" w:hAnsi="Arial" w:cs="Arial"/>
          <w:b w:val="0"/>
          <w:sz w:val="22"/>
          <w:szCs w:val="22"/>
        </w:rPr>
        <w:t>Bieg terminu związania z ofertą rozpoczyna się wraz z upływem terminu składania ofert.</w:t>
      </w:r>
    </w:p>
    <w:p w14:paraId="5883A53F" w14:textId="4EE71A21" w:rsidR="001562CF" w:rsidRDefault="00165B73" w:rsidP="00FA63F8">
      <w:pPr>
        <w:pStyle w:val="Subhead2"/>
        <w:numPr>
          <w:ilvl w:val="0"/>
          <w:numId w:val="12"/>
        </w:numPr>
        <w:tabs>
          <w:tab w:val="left" w:pos="284"/>
        </w:tabs>
        <w:spacing w:after="120" w:line="276" w:lineRule="auto"/>
        <w:ind w:left="284" w:hanging="284"/>
        <w:jc w:val="both"/>
        <w:rPr>
          <w:rFonts w:ascii="Arial" w:hAnsi="Arial" w:cs="Arial"/>
          <w:b w:val="0"/>
          <w:sz w:val="22"/>
          <w:szCs w:val="22"/>
        </w:rPr>
      </w:pPr>
      <w:r w:rsidRPr="0000677E">
        <w:rPr>
          <w:rFonts w:ascii="Arial" w:hAnsi="Arial" w:cs="Arial"/>
          <w:b w:val="0"/>
          <w:sz w:val="22"/>
          <w:szCs w:val="22"/>
        </w:rPr>
        <w:t xml:space="preserve">Wykonawca samodzielnie lub na wniosek </w:t>
      </w:r>
      <w:r w:rsidR="00C26F56" w:rsidRPr="0000677E">
        <w:rPr>
          <w:rFonts w:ascii="Arial" w:hAnsi="Arial" w:cs="Arial"/>
          <w:b w:val="0"/>
          <w:sz w:val="22"/>
          <w:szCs w:val="22"/>
        </w:rPr>
        <w:t>Zamawiaj</w:t>
      </w:r>
      <w:r w:rsidR="007C4BDA" w:rsidRPr="0000677E">
        <w:rPr>
          <w:rFonts w:ascii="Arial" w:hAnsi="Arial" w:cs="Arial"/>
          <w:b w:val="0"/>
          <w:sz w:val="22"/>
          <w:szCs w:val="22"/>
        </w:rPr>
        <w:t xml:space="preserve">ącego może przedłużyć termin </w:t>
      </w:r>
      <w:r w:rsidR="00C26F56" w:rsidRPr="0000677E">
        <w:rPr>
          <w:rFonts w:ascii="Arial" w:hAnsi="Arial" w:cs="Arial"/>
          <w:b w:val="0"/>
          <w:sz w:val="22"/>
          <w:szCs w:val="22"/>
        </w:rPr>
        <w:t xml:space="preserve">związania z ofertą, z </w:t>
      </w:r>
      <w:r w:rsidR="00AE53CE" w:rsidRPr="0000677E">
        <w:rPr>
          <w:rFonts w:ascii="Arial" w:hAnsi="Arial" w:cs="Arial"/>
          <w:b w:val="0"/>
          <w:sz w:val="22"/>
          <w:szCs w:val="22"/>
        </w:rPr>
        <w:t>tym,</w:t>
      </w:r>
      <w:r w:rsidR="00C26F56" w:rsidRPr="0000677E">
        <w:rPr>
          <w:rFonts w:ascii="Arial" w:hAnsi="Arial" w:cs="Arial"/>
          <w:b w:val="0"/>
          <w:sz w:val="22"/>
          <w:szCs w:val="22"/>
        </w:rPr>
        <w:t xml:space="preserve"> że Zamawiający może tylko raz, co najmniej na 3 dni przed upływem terminu związania ofertą, zwrócić się do Wykonawców</w:t>
      </w:r>
      <w:r w:rsidR="00B411E3" w:rsidRPr="0000677E">
        <w:rPr>
          <w:rFonts w:ascii="Arial" w:hAnsi="Arial" w:cs="Arial"/>
          <w:b w:val="0"/>
          <w:sz w:val="22"/>
          <w:szCs w:val="22"/>
        </w:rPr>
        <w:t xml:space="preserve"> </w:t>
      </w:r>
      <w:r w:rsidR="00C26F56" w:rsidRPr="0000677E">
        <w:rPr>
          <w:rFonts w:ascii="Arial" w:hAnsi="Arial" w:cs="Arial"/>
          <w:b w:val="0"/>
          <w:sz w:val="22"/>
          <w:szCs w:val="22"/>
        </w:rPr>
        <w:t>o wyrażenie zgody na przedłużenie tego terminu o oznaczony okres, nie dłuższy jednak niż 60 dni.</w:t>
      </w:r>
    </w:p>
    <w:p w14:paraId="4D675055" w14:textId="77777777" w:rsidR="001A3001" w:rsidRPr="0000677E" w:rsidRDefault="00C26F56" w:rsidP="00FA63F8">
      <w:pPr>
        <w:pStyle w:val="Subhead2"/>
        <w:numPr>
          <w:ilvl w:val="0"/>
          <w:numId w:val="12"/>
        </w:numPr>
        <w:tabs>
          <w:tab w:val="left" w:pos="284"/>
        </w:tabs>
        <w:spacing w:after="120" w:line="276" w:lineRule="auto"/>
        <w:ind w:left="284" w:hanging="284"/>
        <w:jc w:val="both"/>
        <w:rPr>
          <w:rFonts w:ascii="Arial" w:hAnsi="Arial" w:cs="Arial"/>
          <w:b w:val="0"/>
          <w:sz w:val="22"/>
          <w:szCs w:val="22"/>
        </w:rPr>
      </w:pPr>
      <w:r w:rsidRPr="0000677E">
        <w:rPr>
          <w:rFonts w:ascii="Arial" w:hAnsi="Arial" w:cs="Arial"/>
          <w:b w:val="0"/>
          <w:sz w:val="22"/>
          <w:szCs w:val="22"/>
        </w:rPr>
        <w:t xml:space="preserve">Zamawiający odrzuci ofertę, </w:t>
      </w:r>
      <w:bookmarkStart w:id="15" w:name="_Hlk119934418"/>
      <w:r w:rsidRPr="0000677E">
        <w:rPr>
          <w:rFonts w:ascii="Arial" w:hAnsi="Arial" w:cs="Arial"/>
          <w:b w:val="0"/>
          <w:sz w:val="22"/>
          <w:szCs w:val="22"/>
        </w:rPr>
        <w:t>jeżeli Wykonawca nie wyrazi zgody, na przedłużenie terminu związania ofertą.</w:t>
      </w:r>
    </w:p>
    <w:tbl>
      <w:tblPr>
        <w:tblW w:w="96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660"/>
      </w:tblGrid>
      <w:tr w:rsidR="0044321D" w:rsidRPr="0000677E" w14:paraId="7A6483D8" w14:textId="77777777" w:rsidTr="00D02FAD">
        <w:trPr>
          <w:trHeight w:val="408"/>
        </w:trPr>
        <w:tc>
          <w:tcPr>
            <w:tcW w:w="9660" w:type="dxa"/>
            <w:shd w:val="clear" w:color="auto" w:fill="D9D9D9" w:themeFill="background1" w:themeFillShade="D9"/>
            <w:vAlign w:val="center"/>
          </w:tcPr>
          <w:bookmarkEnd w:id="15"/>
          <w:p w14:paraId="0F819CAE" w14:textId="77777777" w:rsidR="0044321D" w:rsidRPr="0000677E" w:rsidRDefault="00501A83" w:rsidP="00D02FAD">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XVI.</w:t>
            </w:r>
            <w:r w:rsidRPr="0000677E">
              <w:rPr>
                <w:rFonts w:ascii="Arial" w:hAnsi="Arial" w:cs="Arial"/>
                <w:b w:val="0"/>
                <w:bCs w:val="0"/>
                <w:sz w:val="22"/>
                <w:szCs w:val="22"/>
              </w:rPr>
              <w:t xml:space="preserve"> </w:t>
            </w:r>
            <w:r w:rsidR="0044321D" w:rsidRPr="0000677E">
              <w:rPr>
                <w:rFonts w:ascii="Arial" w:hAnsi="Arial" w:cs="Arial"/>
                <w:sz w:val="22"/>
                <w:szCs w:val="22"/>
              </w:rPr>
              <w:t>O</w:t>
            </w:r>
            <w:r w:rsidR="00012A8E" w:rsidRPr="0000677E">
              <w:rPr>
                <w:rFonts w:ascii="Arial" w:hAnsi="Arial" w:cs="Arial"/>
                <w:sz w:val="22"/>
                <w:szCs w:val="22"/>
              </w:rPr>
              <w:t>pis sposobu przygotowania ofert</w:t>
            </w:r>
            <w:r w:rsidRPr="0000677E">
              <w:rPr>
                <w:rFonts w:ascii="Arial" w:hAnsi="Arial" w:cs="Arial"/>
                <w:sz w:val="22"/>
                <w:szCs w:val="22"/>
              </w:rPr>
              <w:t>.</w:t>
            </w:r>
          </w:p>
        </w:tc>
      </w:tr>
    </w:tbl>
    <w:p w14:paraId="6E85F1BA" w14:textId="5D404857" w:rsidR="00E106CC" w:rsidRPr="00E106CC" w:rsidRDefault="00FA63F8" w:rsidP="00B12A9F">
      <w:pPr>
        <w:widowControl w:val="0"/>
        <w:numPr>
          <w:ilvl w:val="0"/>
          <w:numId w:val="29"/>
        </w:numPr>
        <w:autoSpaceDE w:val="0"/>
        <w:autoSpaceDN w:val="0"/>
        <w:adjustRightInd w:val="0"/>
        <w:spacing w:before="120" w:after="120" w:line="276" w:lineRule="auto"/>
        <w:ind w:right="2"/>
        <w:jc w:val="both"/>
        <w:rPr>
          <w:rFonts w:ascii="Arial" w:hAnsi="Arial" w:cs="Arial"/>
          <w:sz w:val="22"/>
          <w:szCs w:val="22"/>
        </w:rPr>
      </w:pPr>
      <w:r w:rsidRPr="00CA65AD">
        <w:rPr>
          <w:rFonts w:ascii="Arial" w:hAnsi="Arial" w:cs="Arial"/>
          <w:iCs/>
          <w:sz w:val="22"/>
          <w:szCs w:val="22"/>
        </w:rPr>
        <w:t xml:space="preserve">Ofertę (wraz z wypełnionymi załącznikami/dokumentami) należy złożyć </w:t>
      </w:r>
      <w:r w:rsidRPr="00CA65AD">
        <w:rPr>
          <w:rFonts w:ascii="Arial" w:hAnsi="Arial" w:cs="Arial"/>
          <w:sz w:val="22"/>
          <w:szCs w:val="22"/>
        </w:rPr>
        <w:t>przy użyciu środków komunikacji elektronicznej tzn. za pośrednictwem Platformy zakupowej dostępnej pod adresem</w:t>
      </w:r>
      <w:r w:rsidR="00644D99">
        <w:rPr>
          <w:rFonts w:ascii="Arial" w:hAnsi="Arial" w:cs="Arial"/>
          <w:sz w:val="22"/>
          <w:szCs w:val="22"/>
        </w:rPr>
        <w:t xml:space="preserve"> </w:t>
      </w:r>
      <w:r w:rsidR="00B12A9F" w:rsidRPr="00B12A9F">
        <w:rPr>
          <w:rFonts w:ascii="Arial" w:hAnsi="Arial" w:cs="Arial"/>
          <w:b/>
          <w:sz w:val="24"/>
          <w:szCs w:val="24"/>
          <w:u w:val="single"/>
        </w:rPr>
        <w:t>https://platformazakupowa.pl/pn/ozjftc</w:t>
      </w:r>
    </w:p>
    <w:p w14:paraId="0D258376" w14:textId="73A0B11F" w:rsidR="00FA63F8" w:rsidRPr="008E0785"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b/>
          <w:sz w:val="22"/>
          <w:szCs w:val="22"/>
          <w:u w:val="single"/>
        </w:rPr>
      </w:pPr>
      <w:r w:rsidRPr="008E0785">
        <w:rPr>
          <w:rFonts w:ascii="Arial" w:hAnsi="Arial" w:cs="Arial"/>
          <w:b/>
          <w:sz w:val="22"/>
          <w:szCs w:val="22"/>
          <w:u w:val="single"/>
        </w:rPr>
        <w:t>Zamawiający wymaga złożenia Formularza oferty</w:t>
      </w:r>
      <w:r>
        <w:rPr>
          <w:rFonts w:ascii="Arial" w:hAnsi="Arial" w:cs="Arial"/>
          <w:b/>
          <w:sz w:val="22"/>
          <w:szCs w:val="22"/>
          <w:u w:val="single"/>
        </w:rPr>
        <w:t xml:space="preserve"> </w:t>
      </w:r>
      <w:r w:rsidRPr="008E0785">
        <w:rPr>
          <w:rFonts w:ascii="Arial" w:hAnsi="Arial" w:cs="Arial"/>
          <w:b/>
          <w:sz w:val="22"/>
          <w:szCs w:val="22"/>
          <w:u w:val="single"/>
        </w:rPr>
        <w:t xml:space="preserve"> podpisanego przez osobę</w:t>
      </w:r>
      <w:r>
        <w:rPr>
          <w:rFonts w:ascii="Arial" w:hAnsi="Arial" w:cs="Arial"/>
          <w:b/>
          <w:sz w:val="22"/>
          <w:szCs w:val="22"/>
          <w:u w:val="single"/>
        </w:rPr>
        <w:t xml:space="preserve">/y </w:t>
      </w:r>
      <w:r w:rsidRPr="008E0785">
        <w:rPr>
          <w:rFonts w:ascii="Arial" w:hAnsi="Arial" w:cs="Arial"/>
          <w:b/>
          <w:sz w:val="22"/>
          <w:szCs w:val="22"/>
          <w:u w:val="single"/>
        </w:rPr>
        <w:t>upoważnioną</w:t>
      </w:r>
      <w:r>
        <w:rPr>
          <w:rFonts w:ascii="Arial" w:hAnsi="Arial" w:cs="Arial"/>
          <w:b/>
          <w:sz w:val="22"/>
          <w:szCs w:val="22"/>
          <w:u w:val="single"/>
        </w:rPr>
        <w:t>/e</w:t>
      </w:r>
      <w:r w:rsidRPr="008E0785">
        <w:rPr>
          <w:rFonts w:ascii="Arial" w:hAnsi="Arial" w:cs="Arial"/>
          <w:b/>
          <w:sz w:val="22"/>
          <w:szCs w:val="22"/>
          <w:u w:val="single"/>
        </w:rPr>
        <w:t>, pełnomocnika wraz z niezbędnymi załącznikami</w:t>
      </w:r>
      <w:r>
        <w:rPr>
          <w:rFonts w:ascii="Arial" w:hAnsi="Arial" w:cs="Arial"/>
          <w:b/>
          <w:sz w:val="22"/>
          <w:szCs w:val="22"/>
          <w:u w:val="single"/>
        </w:rPr>
        <w:t xml:space="preserve"> wymaganymi w SWZ</w:t>
      </w:r>
      <w:r w:rsidR="0060456B">
        <w:rPr>
          <w:rFonts w:ascii="Arial" w:hAnsi="Arial" w:cs="Arial"/>
          <w:b/>
          <w:sz w:val="22"/>
          <w:szCs w:val="22"/>
          <w:u w:val="single"/>
        </w:rPr>
        <w:t xml:space="preserve"> Część XII pkt. 1</w:t>
      </w:r>
      <w:r w:rsidRPr="008E0785">
        <w:rPr>
          <w:rFonts w:ascii="Arial" w:hAnsi="Arial" w:cs="Arial"/>
          <w:b/>
          <w:sz w:val="22"/>
          <w:szCs w:val="22"/>
          <w:u w:val="single"/>
        </w:rPr>
        <w:t>:</w:t>
      </w:r>
    </w:p>
    <w:p w14:paraId="7330FD16" w14:textId="77777777" w:rsidR="00FA63F8" w:rsidRPr="002D700E" w:rsidRDefault="00FA63F8" w:rsidP="009D2C0D">
      <w:pPr>
        <w:widowControl w:val="0"/>
        <w:numPr>
          <w:ilvl w:val="2"/>
          <w:numId w:val="30"/>
        </w:numPr>
        <w:autoSpaceDE w:val="0"/>
        <w:autoSpaceDN w:val="0"/>
        <w:adjustRightInd w:val="0"/>
        <w:spacing w:before="120" w:after="120" w:line="276" w:lineRule="auto"/>
        <w:ind w:left="709" w:right="2" w:hanging="283"/>
        <w:jc w:val="both"/>
        <w:rPr>
          <w:rFonts w:ascii="Arial" w:hAnsi="Arial" w:cs="Arial"/>
          <w:sz w:val="22"/>
          <w:szCs w:val="22"/>
        </w:rPr>
      </w:pPr>
      <w:r w:rsidRPr="002D700E">
        <w:rPr>
          <w:rFonts w:ascii="Arial" w:hAnsi="Arial" w:cs="Arial"/>
          <w:sz w:val="22"/>
          <w:szCs w:val="22"/>
        </w:rPr>
        <w:t>w formie kopii</w:t>
      </w:r>
      <w:r>
        <w:rPr>
          <w:rFonts w:ascii="Arial" w:hAnsi="Arial" w:cs="Arial"/>
          <w:sz w:val="22"/>
          <w:szCs w:val="22"/>
        </w:rPr>
        <w:t>,</w:t>
      </w:r>
      <w:r w:rsidRPr="002D700E">
        <w:rPr>
          <w:rFonts w:ascii="Arial" w:hAnsi="Arial" w:cs="Arial"/>
          <w:sz w:val="22"/>
          <w:szCs w:val="22"/>
        </w:rPr>
        <w:t xml:space="preserve"> skanu dokumentu stworzonego w wersji papierowej</w:t>
      </w:r>
      <w:r>
        <w:rPr>
          <w:rFonts w:ascii="Arial" w:hAnsi="Arial" w:cs="Arial"/>
          <w:sz w:val="22"/>
          <w:szCs w:val="22"/>
        </w:rPr>
        <w:t xml:space="preserve"> </w:t>
      </w:r>
      <w:r>
        <w:rPr>
          <w:rFonts w:ascii="Arial" w:hAnsi="Arial" w:cs="Arial"/>
          <w:sz w:val="22"/>
          <w:szCs w:val="22"/>
        </w:rPr>
        <w:br/>
        <w:t xml:space="preserve">i opatrzonego własnoręcznym podpisem lub </w:t>
      </w:r>
    </w:p>
    <w:p w14:paraId="396A302D" w14:textId="77777777" w:rsidR="00FA63F8" w:rsidRPr="005E7BB0" w:rsidRDefault="00FA63F8" w:rsidP="009D2C0D">
      <w:pPr>
        <w:widowControl w:val="0"/>
        <w:numPr>
          <w:ilvl w:val="2"/>
          <w:numId w:val="30"/>
        </w:numPr>
        <w:autoSpaceDE w:val="0"/>
        <w:autoSpaceDN w:val="0"/>
        <w:adjustRightInd w:val="0"/>
        <w:spacing w:before="120" w:after="120" w:line="276" w:lineRule="auto"/>
        <w:ind w:left="709" w:right="2" w:hanging="283"/>
        <w:jc w:val="both"/>
        <w:rPr>
          <w:rFonts w:ascii="Arial" w:hAnsi="Arial" w:cs="Arial"/>
          <w:b/>
          <w:sz w:val="22"/>
          <w:szCs w:val="22"/>
        </w:rPr>
      </w:pPr>
      <w:r w:rsidRPr="005E7BB0">
        <w:rPr>
          <w:rFonts w:ascii="Arial" w:hAnsi="Arial" w:cs="Arial"/>
          <w:sz w:val="22"/>
          <w:szCs w:val="22"/>
        </w:rPr>
        <w:t>w formie elektronicznej opatrzonej kwalifikowanym podpisem elektronicznym lub w postaci elektronicznej opatrzonej podpisem zaufanym lub podpisem</w:t>
      </w:r>
      <w:r w:rsidRPr="005E7BB0">
        <w:rPr>
          <w:rFonts w:ascii="Arial" w:hAnsi="Arial" w:cs="Arial"/>
          <w:spacing w:val="-1"/>
          <w:sz w:val="22"/>
          <w:szCs w:val="22"/>
        </w:rPr>
        <w:t xml:space="preserve"> </w:t>
      </w:r>
      <w:r w:rsidRPr="005E7BB0">
        <w:rPr>
          <w:rFonts w:ascii="Arial" w:hAnsi="Arial" w:cs="Arial"/>
          <w:sz w:val="22"/>
          <w:szCs w:val="22"/>
        </w:rPr>
        <w:t xml:space="preserve">osobistym. </w:t>
      </w:r>
    </w:p>
    <w:p w14:paraId="39C6F980" w14:textId="77777777" w:rsidR="00FA63F8"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sidRPr="00E71DFB">
        <w:rPr>
          <w:rFonts w:ascii="Arial" w:hAnsi="Arial" w:cs="Arial"/>
          <w:sz w:val="22"/>
          <w:szCs w:val="22"/>
        </w:rPr>
        <w:t xml:space="preserve">Oferty złożone po </w:t>
      </w:r>
      <w:r>
        <w:rPr>
          <w:rFonts w:ascii="Arial" w:hAnsi="Arial" w:cs="Arial"/>
          <w:sz w:val="22"/>
          <w:szCs w:val="22"/>
        </w:rPr>
        <w:t>czasie</w:t>
      </w:r>
      <w:r w:rsidRPr="00E71DFB">
        <w:rPr>
          <w:rFonts w:ascii="Arial" w:hAnsi="Arial" w:cs="Arial"/>
          <w:sz w:val="22"/>
          <w:szCs w:val="22"/>
        </w:rPr>
        <w:t xml:space="preserve"> składania ofert nie będą rozpatrywane i zostaną odrzucone. W przypadku złożenia oferty po </w:t>
      </w:r>
      <w:r>
        <w:rPr>
          <w:rFonts w:ascii="Arial" w:hAnsi="Arial" w:cs="Arial"/>
          <w:sz w:val="22"/>
          <w:szCs w:val="22"/>
        </w:rPr>
        <w:t>czasie</w:t>
      </w:r>
      <w:r w:rsidRPr="00E71DFB">
        <w:rPr>
          <w:rFonts w:ascii="Arial" w:hAnsi="Arial" w:cs="Arial"/>
          <w:sz w:val="22"/>
          <w:szCs w:val="22"/>
        </w:rPr>
        <w:t xml:space="preserve">, Zamawiający wraz </w:t>
      </w:r>
      <w:r w:rsidRPr="00E71DFB">
        <w:rPr>
          <w:rFonts w:ascii="Arial" w:hAnsi="Arial" w:cs="Arial"/>
          <w:sz w:val="22"/>
          <w:szCs w:val="22"/>
        </w:rPr>
        <w:br/>
        <w:t>z informacją z otwarcia ofert umieści nazwę i adres</w:t>
      </w:r>
      <w:r w:rsidRPr="00CB2135">
        <w:rPr>
          <w:rFonts w:ascii="Arial" w:hAnsi="Arial" w:cs="Arial"/>
          <w:sz w:val="22"/>
          <w:szCs w:val="22"/>
        </w:rPr>
        <w:t xml:space="preserve"> firmy wraz z adnotacją, że oferta została złożona po </w:t>
      </w:r>
      <w:r>
        <w:rPr>
          <w:rFonts w:ascii="Arial" w:hAnsi="Arial" w:cs="Arial"/>
          <w:sz w:val="22"/>
          <w:szCs w:val="22"/>
        </w:rPr>
        <w:t>czasie</w:t>
      </w:r>
      <w:r w:rsidRPr="00CB2135">
        <w:rPr>
          <w:rFonts w:ascii="Arial" w:hAnsi="Arial" w:cs="Arial"/>
          <w:sz w:val="22"/>
          <w:szCs w:val="22"/>
        </w:rPr>
        <w:t>.</w:t>
      </w:r>
    </w:p>
    <w:p w14:paraId="215E8476" w14:textId="18D2F250" w:rsidR="00FA63F8"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sidRPr="005E7BB0">
        <w:rPr>
          <w:rFonts w:ascii="Arial" w:hAnsi="Arial" w:cs="Arial"/>
          <w:iCs/>
          <w:sz w:val="22"/>
          <w:szCs w:val="22"/>
        </w:rPr>
        <w:t>Zamawiający na żądanie Wykonawcy udostępnia oferty pozostałych Wyk</w:t>
      </w:r>
      <w:r>
        <w:rPr>
          <w:rFonts w:ascii="Arial" w:hAnsi="Arial" w:cs="Arial"/>
          <w:iCs/>
          <w:sz w:val="22"/>
          <w:szCs w:val="22"/>
        </w:rPr>
        <w:t>onawców biorących udział w postę</w:t>
      </w:r>
      <w:r w:rsidRPr="005E7BB0">
        <w:rPr>
          <w:rFonts w:ascii="Arial" w:hAnsi="Arial" w:cs="Arial"/>
          <w:iCs/>
          <w:sz w:val="22"/>
          <w:szCs w:val="22"/>
        </w:rPr>
        <w:t>powaniu, które stają się jawne po dokonaniu czynności ich otwarcia.</w:t>
      </w:r>
    </w:p>
    <w:p w14:paraId="3458D0A9" w14:textId="5E435F6E" w:rsidR="00644D99" w:rsidRPr="003C1240" w:rsidRDefault="00644D99" w:rsidP="00B12A9F">
      <w:pPr>
        <w:pStyle w:val="Akapitzlist"/>
        <w:widowControl w:val="0"/>
        <w:numPr>
          <w:ilvl w:val="0"/>
          <w:numId w:val="29"/>
        </w:numPr>
        <w:autoSpaceDE w:val="0"/>
        <w:autoSpaceDN w:val="0"/>
        <w:adjustRightInd w:val="0"/>
        <w:spacing w:before="120" w:after="120"/>
        <w:ind w:right="2"/>
        <w:contextualSpacing/>
        <w:jc w:val="both"/>
        <w:rPr>
          <w:rFonts w:ascii="Arial" w:hAnsi="Arial" w:cs="Arial"/>
          <w:b/>
          <w:iCs/>
          <w:sz w:val="24"/>
          <w:szCs w:val="24"/>
          <w:u w:val="single"/>
        </w:rPr>
      </w:pPr>
      <w:r w:rsidRPr="0026172D">
        <w:rPr>
          <w:rFonts w:ascii="Arial" w:hAnsi="Arial" w:cs="Arial"/>
          <w:b/>
          <w:bCs/>
          <w:sz w:val="22"/>
          <w:szCs w:val="22"/>
        </w:rPr>
        <w:t xml:space="preserve">Wykonawca pobierający wersję elektroniczną </w:t>
      </w:r>
      <w:r w:rsidRPr="0026172D">
        <w:rPr>
          <w:rFonts w:ascii="Arial" w:hAnsi="Arial" w:cs="Arial"/>
          <w:bCs/>
          <w:sz w:val="22"/>
          <w:szCs w:val="22"/>
        </w:rPr>
        <w:t xml:space="preserve">Zapytania ofertowego </w:t>
      </w:r>
      <w:r w:rsidRPr="0026172D">
        <w:rPr>
          <w:rFonts w:ascii="Arial" w:hAnsi="Arial" w:cs="Arial"/>
          <w:bCs/>
          <w:sz w:val="22"/>
          <w:szCs w:val="22"/>
        </w:rPr>
        <w:br/>
        <w:t xml:space="preserve">wraz z załącznikami ze strony </w:t>
      </w:r>
      <w:r w:rsidR="00B12A9F" w:rsidRPr="00B12A9F">
        <w:rPr>
          <w:rFonts w:ascii="Arial" w:hAnsi="Arial" w:cs="Arial"/>
          <w:b/>
          <w:sz w:val="22"/>
          <w:szCs w:val="22"/>
          <w:u w:val="single"/>
        </w:rPr>
        <w:t>https://platformazakupowa.pl/pn/ozjftc</w:t>
      </w:r>
      <w:r>
        <w:rPr>
          <w:rFonts w:ascii="Arial" w:hAnsi="Arial" w:cs="Arial"/>
          <w:b/>
          <w:bCs/>
          <w:sz w:val="22"/>
          <w:szCs w:val="22"/>
        </w:rPr>
        <w:t xml:space="preserve">, </w:t>
      </w:r>
      <w:r w:rsidRPr="0026172D">
        <w:rPr>
          <w:rFonts w:ascii="Arial" w:hAnsi="Arial" w:cs="Arial"/>
          <w:b/>
          <w:bCs/>
          <w:sz w:val="22"/>
          <w:szCs w:val="22"/>
        </w:rPr>
        <w:t xml:space="preserve">zobowiązany jest do jej stałego monitorowania </w:t>
      </w:r>
      <w:r w:rsidRPr="0026172D">
        <w:rPr>
          <w:rFonts w:ascii="Arial" w:hAnsi="Arial" w:cs="Arial"/>
          <w:bCs/>
          <w:sz w:val="22"/>
          <w:szCs w:val="22"/>
        </w:rPr>
        <w:t xml:space="preserve">w tym samym miejscu, </w:t>
      </w:r>
      <w:r>
        <w:rPr>
          <w:rFonts w:ascii="Arial" w:hAnsi="Arial" w:cs="Arial"/>
          <w:iCs/>
          <w:sz w:val="22"/>
          <w:szCs w:val="22"/>
        </w:rPr>
        <w:br/>
      </w:r>
      <w:r w:rsidRPr="00DD671E">
        <w:rPr>
          <w:rFonts w:ascii="Arial" w:hAnsi="Arial" w:cs="Arial"/>
          <w:bCs/>
          <w:sz w:val="22"/>
          <w:szCs w:val="22"/>
        </w:rPr>
        <w:t>z którego została pobrana, w terminie do dnia otwarcia ofert, gdyż zamieszczane tam mogą być wyjaśnienia oraz zmiany treści Zapytania ofertowego, w tym zmiany terminu składania ofert.</w:t>
      </w:r>
    </w:p>
    <w:p w14:paraId="55697CEF" w14:textId="75C3F342" w:rsidR="00644D99" w:rsidRPr="00484FA8" w:rsidRDefault="00644D99" w:rsidP="009D2C0D">
      <w:pPr>
        <w:widowControl w:val="0"/>
        <w:numPr>
          <w:ilvl w:val="0"/>
          <w:numId w:val="29"/>
        </w:numPr>
        <w:autoSpaceDE w:val="0"/>
        <w:autoSpaceDN w:val="0"/>
        <w:adjustRightInd w:val="0"/>
        <w:spacing w:before="120" w:after="120"/>
        <w:ind w:left="284" w:right="2"/>
        <w:jc w:val="both"/>
        <w:rPr>
          <w:rFonts w:ascii="Arial" w:hAnsi="Arial" w:cs="Arial"/>
          <w:iCs/>
          <w:sz w:val="22"/>
          <w:szCs w:val="22"/>
        </w:rPr>
      </w:pPr>
      <w:r w:rsidRPr="00484FA8">
        <w:rPr>
          <w:rFonts w:ascii="Arial" w:hAnsi="Arial" w:cs="Arial"/>
          <w:sz w:val="22"/>
          <w:szCs w:val="22"/>
        </w:rPr>
        <w:t xml:space="preserve">Wykonawca, za pośrednictwem </w:t>
      </w:r>
      <w:r w:rsidR="00484FA8" w:rsidRPr="00484FA8">
        <w:rPr>
          <w:rFonts w:ascii="Arial" w:hAnsi="Arial" w:cs="Arial"/>
          <w:b/>
          <w:sz w:val="22"/>
          <w:szCs w:val="22"/>
          <w:u w:val="single"/>
        </w:rPr>
        <w:t>https://platformazakupowa.pl/pn/ozjftc</w:t>
      </w:r>
      <w:r w:rsidR="00484FA8" w:rsidRPr="00484FA8">
        <w:rPr>
          <w:rFonts w:ascii="Arial" w:hAnsi="Arial" w:cs="Arial"/>
          <w:b/>
          <w:bCs/>
          <w:sz w:val="22"/>
          <w:szCs w:val="22"/>
        </w:rPr>
        <w:t xml:space="preserve">, </w:t>
      </w:r>
      <w:r w:rsidRPr="00484FA8">
        <w:rPr>
          <w:rFonts w:ascii="Arial" w:hAnsi="Arial" w:cs="Arial"/>
          <w:sz w:val="22"/>
          <w:szCs w:val="22"/>
        </w:rPr>
        <w:t xml:space="preserve">może przed upływem terminu do składania ofert </w:t>
      </w:r>
      <w:r w:rsidRPr="00484FA8">
        <w:rPr>
          <w:rFonts w:ascii="Arial" w:hAnsi="Arial" w:cs="Arial"/>
          <w:b/>
          <w:sz w:val="22"/>
          <w:szCs w:val="22"/>
        </w:rPr>
        <w:t>zmienić lub wycofać ofertę</w:t>
      </w:r>
      <w:r w:rsidRPr="00484FA8">
        <w:rPr>
          <w:rFonts w:ascii="Arial" w:hAnsi="Arial" w:cs="Arial"/>
          <w:sz w:val="22"/>
          <w:szCs w:val="22"/>
        </w:rPr>
        <w:t xml:space="preserve">. </w:t>
      </w:r>
    </w:p>
    <w:p w14:paraId="6AF8698F" w14:textId="14B3C05B" w:rsidR="00FA63F8" w:rsidRPr="00491676" w:rsidRDefault="00FA63F8" w:rsidP="009D2C0D">
      <w:pPr>
        <w:widowControl w:val="0"/>
        <w:numPr>
          <w:ilvl w:val="0"/>
          <w:numId w:val="29"/>
        </w:numPr>
        <w:autoSpaceDE w:val="0"/>
        <w:autoSpaceDN w:val="0"/>
        <w:adjustRightInd w:val="0"/>
        <w:spacing w:before="120" w:after="120" w:line="276" w:lineRule="auto"/>
        <w:ind w:left="284" w:right="2" w:hanging="284"/>
        <w:jc w:val="both"/>
        <w:rPr>
          <w:rFonts w:ascii="Arial" w:hAnsi="Arial" w:cs="Arial"/>
          <w:iCs/>
          <w:sz w:val="22"/>
          <w:szCs w:val="22"/>
        </w:rPr>
      </w:pPr>
      <w:r w:rsidRPr="00491676">
        <w:rPr>
          <w:rFonts w:ascii="Arial" w:hAnsi="Arial" w:cs="Arial"/>
          <w:b/>
          <w:sz w:val="22"/>
          <w:szCs w:val="22"/>
          <w:u w:val="single"/>
        </w:rPr>
        <w:t xml:space="preserve">Pełnomocnictwo powinno być złożone wraz z ofertą. </w:t>
      </w:r>
      <w:r w:rsidRPr="00491676">
        <w:rPr>
          <w:rFonts w:ascii="Arial" w:hAnsi="Arial" w:cs="Arial"/>
          <w:b/>
          <w:sz w:val="22"/>
          <w:szCs w:val="22"/>
        </w:rPr>
        <w:t xml:space="preserve">W przypadku Wykonawcy najwyżej ocenionego, którego oferta została złożona przez pełnomocnika Zamawiający zwróci się o przesłanie oryginału pełnomocnictwa, jeśli nie został on złożony lub został złożony </w:t>
      </w:r>
      <w:r w:rsidRPr="00491676">
        <w:rPr>
          <w:rFonts w:ascii="Arial" w:hAnsi="Arial" w:cs="Arial"/>
          <w:b/>
          <w:sz w:val="22"/>
          <w:szCs w:val="22"/>
        </w:rPr>
        <w:lastRenderedPageBreak/>
        <w:t>w niewłaściwej formie,</w:t>
      </w:r>
      <w:r w:rsidRPr="00491676">
        <w:rPr>
          <w:rFonts w:ascii="Arial" w:hAnsi="Arial" w:cs="Arial"/>
          <w:iCs/>
          <w:sz w:val="22"/>
          <w:szCs w:val="22"/>
        </w:rPr>
        <w:t xml:space="preserve"> </w:t>
      </w:r>
      <w:r w:rsidRPr="00491676">
        <w:rPr>
          <w:rFonts w:ascii="Arial" w:hAnsi="Arial" w:cs="Arial"/>
          <w:b/>
          <w:iCs/>
          <w:sz w:val="22"/>
          <w:szCs w:val="22"/>
        </w:rPr>
        <w:t xml:space="preserve">pisemnie na adres wskazany w </w:t>
      </w:r>
      <w:r w:rsidR="005811A6">
        <w:rPr>
          <w:rFonts w:ascii="Arial" w:hAnsi="Arial" w:cs="Arial"/>
          <w:b/>
          <w:iCs/>
          <w:sz w:val="22"/>
          <w:szCs w:val="22"/>
        </w:rPr>
        <w:t>Części</w:t>
      </w:r>
      <w:r w:rsidRPr="00491676">
        <w:rPr>
          <w:rFonts w:ascii="Arial" w:hAnsi="Arial" w:cs="Arial"/>
          <w:b/>
          <w:iCs/>
          <w:sz w:val="22"/>
          <w:szCs w:val="22"/>
        </w:rPr>
        <w:t xml:space="preserve"> I niniejszego </w:t>
      </w:r>
      <w:r w:rsidR="005811A6">
        <w:rPr>
          <w:rFonts w:ascii="Arial" w:hAnsi="Arial" w:cs="Arial"/>
          <w:b/>
          <w:iCs/>
          <w:sz w:val="22"/>
          <w:szCs w:val="22"/>
        </w:rPr>
        <w:t>SWZ</w:t>
      </w:r>
      <w:r w:rsidRPr="00491676">
        <w:rPr>
          <w:rFonts w:ascii="Arial" w:hAnsi="Arial" w:cs="Arial"/>
          <w:b/>
          <w:iCs/>
          <w:sz w:val="22"/>
          <w:szCs w:val="22"/>
        </w:rPr>
        <w:t xml:space="preserve">, lub </w:t>
      </w:r>
      <w:r w:rsidRPr="00491676">
        <w:rPr>
          <w:rFonts w:ascii="Arial" w:hAnsi="Arial" w:cs="Arial"/>
          <w:b/>
          <w:sz w:val="22"/>
          <w:szCs w:val="22"/>
        </w:rPr>
        <w:t>w formie elektronicznej opatrzonej kwalifikowanym podpisem elektronicznym lub w postaci elektronicznej opatrzonej podpisem zaufanym lub podpisem</w:t>
      </w:r>
      <w:r w:rsidRPr="00491676">
        <w:rPr>
          <w:rFonts w:ascii="Arial" w:hAnsi="Arial" w:cs="Arial"/>
          <w:b/>
          <w:spacing w:val="-1"/>
          <w:sz w:val="22"/>
          <w:szCs w:val="22"/>
        </w:rPr>
        <w:t xml:space="preserve"> </w:t>
      </w:r>
      <w:r w:rsidRPr="00491676">
        <w:rPr>
          <w:rFonts w:ascii="Arial" w:hAnsi="Arial" w:cs="Arial"/>
          <w:b/>
          <w:sz w:val="22"/>
          <w:szCs w:val="22"/>
        </w:rPr>
        <w:t>osobistym przez mocodawcę lub notariusza.</w:t>
      </w:r>
      <w:r w:rsidRPr="00491676">
        <w:rPr>
          <w:rFonts w:ascii="Arial" w:hAnsi="Arial" w:cs="Arial"/>
          <w:sz w:val="22"/>
          <w:szCs w:val="22"/>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417"/>
      </w:tblGrid>
      <w:tr w:rsidR="0044321D" w:rsidRPr="0000677E" w14:paraId="11C98FE3" w14:textId="77777777" w:rsidTr="008010C4">
        <w:trPr>
          <w:trHeight w:val="592"/>
        </w:trPr>
        <w:tc>
          <w:tcPr>
            <w:tcW w:w="9456" w:type="dxa"/>
            <w:shd w:val="clear" w:color="auto" w:fill="D9D9D9" w:themeFill="background1" w:themeFillShade="D9"/>
            <w:vAlign w:val="center"/>
          </w:tcPr>
          <w:p w14:paraId="40943BDE" w14:textId="77777777" w:rsidR="0044321D" w:rsidRPr="0000677E" w:rsidRDefault="00501A83" w:rsidP="008010C4">
            <w:pPr>
              <w:pStyle w:val="Subhead2"/>
              <w:tabs>
                <w:tab w:val="left" w:pos="284"/>
              </w:tabs>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XVII.</w:t>
            </w:r>
            <w:r w:rsidRPr="0000677E">
              <w:rPr>
                <w:rFonts w:ascii="Arial" w:hAnsi="Arial" w:cs="Arial"/>
                <w:b w:val="0"/>
                <w:bCs w:val="0"/>
                <w:sz w:val="22"/>
                <w:szCs w:val="22"/>
              </w:rPr>
              <w:t xml:space="preserve"> </w:t>
            </w:r>
            <w:r w:rsidR="0044321D" w:rsidRPr="0000677E">
              <w:rPr>
                <w:rFonts w:ascii="Arial" w:hAnsi="Arial" w:cs="Arial"/>
                <w:sz w:val="22"/>
                <w:szCs w:val="22"/>
              </w:rPr>
              <w:t>Miejsce oraz te</w:t>
            </w:r>
            <w:r w:rsidR="00012A8E" w:rsidRPr="0000677E">
              <w:rPr>
                <w:rFonts w:ascii="Arial" w:hAnsi="Arial" w:cs="Arial"/>
                <w:sz w:val="22"/>
                <w:szCs w:val="22"/>
              </w:rPr>
              <w:t>rmin składania i otwarcia ofert</w:t>
            </w:r>
            <w:r w:rsidRPr="0000677E">
              <w:rPr>
                <w:rFonts w:ascii="Arial" w:hAnsi="Arial" w:cs="Arial"/>
                <w:sz w:val="22"/>
                <w:szCs w:val="22"/>
              </w:rPr>
              <w:t>.</w:t>
            </w:r>
          </w:p>
        </w:tc>
      </w:tr>
    </w:tbl>
    <w:p w14:paraId="3987F46B" w14:textId="511477EE" w:rsidR="00644D99" w:rsidRDefault="00FA63F8" w:rsidP="00644D99">
      <w:pPr>
        <w:pStyle w:val="Akapitzlist"/>
        <w:spacing w:before="120" w:after="120"/>
        <w:ind w:left="284" w:right="2"/>
        <w:jc w:val="center"/>
        <w:rPr>
          <w:rFonts w:ascii="Arial" w:hAnsi="Arial" w:cs="Arial"/>
          <w:b/>
          <w:sz w:val="24"/>
          <w:szCs w:val="24"/>
          <w:u w:val="single"/>
        </w:rPr>
      </w:pPr>
      <w:r w:rsidRPr="00CA65AD">
        <w:rPr>
          <w:rFonts w:ascii="Arial" w:hAnsi="Arial" w:cs="Arial"/>
          <w:iCs/>
          <w:sz w:val="22"/>
          <w:szCs w:val="22"/>
        </w:rPr>
        <w:t xml:space="preserve">Ofertę (wraz z wypełnionymi załącznikami/dokumentami) należy złożyć </w:t>
      </w:r>
      <w:r w:rsidRPr="00CA65AD">
        <w:rPr>
          <w:rFonts w:ascii="Arial" w:hAnsi="Arial" w:cs="Arial"/>
          <w:sz w:val="22"/>
          <w:szCs w:val="22"/>
        </w:rPr>
        <w:t xml:space="preserve">przy użyciu środków komunikacji elektronicznej tzn. za pośrednictwem Platformy zakupowej dostępnej pod adresem </w:t>
      </w:r>
      <w:r w:rsidR="00B12A9F" w:rsidRPr="00B12A9F">
        <w:rPr>
          <w:rFonts w:ascii="Arial" w:hAnsi="Arial" w:cs="Arial"/>
          <w:b/>
          <w:sz w:val="22"/>
          <w:szCs w:val="22"/>
          <w:u w:val="single"/>
        </w:rPr>
        <w:t>https://platformazakupowa.pl/pn/ozjftc</w:t>
      </w:r>
    </w:p>
    <w:p w14:paraId="54DE6E81" w14:textId="6A1E1ECA" w:rsidR="00FA63F8" w:rsidRPr="00BD5F5D" w:rsidRDefault="00E106CC" w:rsidP="00FA63F8">
      <w:pPr>
        <w:widowControl w:val="0"/>
        <w:autoSpaceDE w:val="0"/>
        <w:autoSpaceDN w:val="0"/>
        <w:adjustRightInd w:val="0"/>
        <w:spacing w:before="120" w:after="120" w:line="276" w:lineRule="auto"/>
        <w:ind w:left="284" w:right="2"/>
        <w:jc w:val="both"/>
        <w:rPr>
          <w:rFonts w:ascii="Arial" w:hAnsi="Arial" w:cs="Arial"/>
          <w:sz w:val="22"/>
          <w:szCs w:val="22"/>
        </w:rPr>
      </w:pPr>
      <w:r w:rsidRPr="00BD5F5D">
        <w:rPr>
          <w:rFonts w:ascii="Arial" w:eastAsia="Arial" w:hAnsi="Arial" w:cs="Arial"/>
          <w:b/>
          <w:sz w:val="22"/>
          <w:szCs w:val="22"/>
        </w:rPr>
        <w:t xml:space="preserve">                                             </w:t>
      </w:r>
      <w:r w:rsidR="00FA63F8" w:rsidRPr="00BD5F5D">
        <w:rPr>
          <w:rFonts w:ascii="Arial" w:eastAsia="Arial" w:hAnsi="Arial" w:cs="Arial"/>
          <w:b/>
          <w:sz w:val="22"/>
          <w:szCs w:val="22"/>
          <w:u w:val="single"/>
        </w:rPr>
        <w:t xml:space="preserve"> </w:t>
      </w:r>
      <w:r w:rsidR="00FA63F8" w:rsidRPr="00BD5F5D">
        <w:rPr>
          <w:rFonts w:ascii="Arial" w:hAnsi="Arial" w:cs="Arial"/>
          <w:b/>
          <w:iCs/>
          <w:sz w:val="22"/>
          <w:szCs w:val="22"/>
          <w:u w:val="single"/>
        </w:rPr>
        <w:t xml:space="preserve">do dnia </w:t>
      </w:r>
      <w:r w:rsidR="00484FA8">
        <w:rPr>
          <w:rFonts w:ascii="Arial" w:hAnsi="Arial" w:cs="Arial"/>
          <w:b/>
          <w:iCs/>
          <w:sz w:val="22"/>
          <w:szCs w:val="22"/>
          <w:u w:val="single"/>
        </w:rPr>
        <w:t>13</w:t>
      </w:r>
      <w:r w:rsidR="00FA63F8" w:rsidRPr="00BD5F5D">
        <w:rPr>
          <w:rFonts w:ascii="Arial" w:hAnsi="Arial" w:cs="Arial"/>
          <w:b/>
          <w:iCs/>
          <w:sz w:val="22"/>
          <w:szCs w:val="22"/>
          <w:u w:val="single"/>
        </w:rPr>
        <w:t>.1</w:t>
      </w:r>
      <w:r w:rsidR="00B12A9F">
        <w:rPr>
          <w:rFonts w:ascii="Arial" w:hAnsi="Arial" w:cs="Arial"/>
          <w:b/>
          <w:iCs/>
          <w:sz w:val="22"/>
          <w:szCs w:val="22"/>
          <w:u w:val="single"/>
        </w:rPr>
        <w:t>1</w:t>
      </w:r>
      <w:r w:rsidR="00FA63F8" w:rsidRPr="00BD5F5D">
        <w:rPr>
          <w:rFonts w:ascii="Arial" w:hAnsi="Arial" w:cs="Arial"/>
          <w:b/>
          <w:iCs/>
          <w:sz w:val="22"/>
          <w:szCs w:val="22"/>
          <w:u w:val="single"/>
        </w:rPr>
        <w:t>.202</w:t>
      </w:r>
      <w:r w:rsidR="00B12A9F">
        <w:rPr>
          <w:rFonts w:ascii="Arial" w:hAnsi="Arial" w:cs="Arial"/>
          <w:b/>
          <w:iCs/>
          <w:sz w:val="22"/>
          <w:szCs w:val="22"/>
          <w:u w:val="single"/>
        </w:rPr>
        <w:t>4</w:t>
      </w:r>
      <w:r w:rsidR="00FA63F8" w:rsidRPr="00BD5F5D">
        <w:rPr>
          <w:rFonts w:ascii="Arial" w:hAnsi="Arial" w:cs="Arial"/>
          <w:b/>
          <w:iCs/>
          <w:sz w:val="22"/>
          <w:szCs w:val="22"/>
          <w:u w:val="single"/>
        </w:rPr>
        <w:t xml:space="preserve"> r. do godziny 10.00.</w:t>
      </w:r>
    </w:p>
    <w:p w14:paraId="0785BE03" w14:textId="77777777" w:rsidR="005811A6" w:rsidRPr="00447D51" w:rsidRDefault="005811A6" w:rsidP="00FA63F8">
      <w:pPr>
        <w:pStyle w:val="Subhead2"/>
        <w:spacing w:after="120" w:line="276" w:lineRule="auto"/>
        <w:ind w:left="567"/>
        <w:jc w:val="both"/>
        <w:rPr>
          <w:rFonts w:ascii="Arial" w:hAnsi="Arial" w:cs="Arial"/>
          <w:sz w:val="22"/>
          <w:szCs w:val="22"/>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59"/>
      </w:tblGrid>
      <w:tr w:rsidR="0044321D" w:rsidRPr="0000677E" w14:paraId="5FA04919" w14:textId="77777777" w:rsidTr="008010C4">
        <w:trPr>
          <w:trHeight w:val="435"/>
        </w:trPr>
        <w:tc>
          <w:tcPr>
            <w:tcW w:w="9611" w:type="dxa"/>
            <w:shd w:val="clear" w:color="auto" w:fill="D9D9D9" w:themeFill="background1" w:themeFillShade="D9"/>
            <w:vAlign w:val="center"/>
          </w:tcPr>
          <w:p w14:paraId="5FD3E90C" w14:textId="77777777" w:rsidR="0044321D" w:rsidRPr="0000677E" w:rsidRDefault="00501A83" w:rsidP="008010C4">
            <w:pPr>
              <w:pStyle w:val="Subhead2"/>
              <w:spacing w:line="276" w:lineRule="auto"/>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XVIII.</w:t>
            </w:r>
            <w:r w:rsidRPr="0000677E">
              <w:rPr>
                <w:rFonts w:ascii="Arial" w:hAnsi="Arial" w:cs="Arial"/>
                <w:b w:val="0"/>
                <w:bCs w:val="0"/>
                <w:sz w:val="22"/>
                <w:szCs w:val="22"/>
              </w:rPr>
              <w:t xml:space="preserve"> </w:t>
            </w:r>
            <w:r w:rsidR="00012A8E" w:rsidRPr="0000677E">
              <w:rPr>
                <w:rFonts w:ascii="Arial" w:hAnsi="Arial" w:cs="Arial"/>
                <w:sz w:val="22"/>
                <w:szCs w:val="22"/>
              </w:rPr>
              <w:t>Opis sposobu obliczenia ceny</w:t>
            </w:r>
            <w:r w:rsidRPr="0000677E">
              <w:rPr>
                <w:rFonts w:ascii="Arial" w:hAnsi="Arial" w:cs="Arial"/>
                <w:sz w:val="22"/>
                <w:szCs w:val="22"/>
              </w:rPr>
              <w:t>.</w:t>
            </w:r>
          </w:p>
        </w:tc>
      </w:tr>
    </w:tbl>
    <w:p w14:paraId="232138D3" w14:textId="77777777" w:rsidR="002C27CD" w:rsidRPr="0000677E" w:rsidRDefault="002C27CD" w:rsidP="00C348A8">
      <w:pPr>
        <w:pStyle w:val="Subhead2"/>
        <w:numPr>
          <w:ilvl w:val="0"/>
          <w:numId w:val="19"/>
        </w:numPr>
        <w:spacing w:before="120" w:after="120" w:line="276" w:lineRule="auto"/>
        <w:ind w:left="426" w:hanging="284"/>
        <w:jc w:val="both"/>
        <w:rPr>
          <w:rFonts w:ascii="Arial" w:hAnsi="Arial" w:cs="Arial"/>
          <w:b w:val="0"/>
          <w:sz w:val="22"/>
          <w:szCs w:val="22"/>
        </w:rPr>
      </w:pPr>
      <w:r w:rsidRPr="0000677E">
        <w:rPr>
          <w:rFonts w:ascii="Arial" w:eastAsia="UniversPro-Roman" w:hAnsi="Arial" w:cs="Arial"/>
          <w:b w:val="0"/>
          <w:sz w:val="22"/>
          <w:szCs w:val="22"/>
        </w:rPr>
        <w:t>Wykonawcy zobowiązani są do bardzo starannego zapoznania się z przedmiotem zamówienia, warunkami wykonania i</w:t>
      </w:r>
      <w:r w:rsidRPr="0000677E">
        <w:rPr>
          <w:rFonts w:ascii="Arial" w:hAnsi="Arial" w:cs="Arial"/>
          <w:b w:val="0"/>
          <w:sz w:val="22"/>
          <w:szCs w:val="22"/>
        </w:rPr>
        <w:t xml:space="preserve"> </w:t>
      </w:r>
      <w:r w:rsidRPr="0000677E">
        <w:rPr>
          <w:rFonts w:ascii="Arial" w:eastAsia="UniversPro-Roman" w:hAnsi="Arial" w:cs="Arial"/>
          <w:b w:val="0"/>
          <w:sz w:val="22"/>
          <w:szCs w:val="22"/>
        </w:rPr>
        <w:t>wszystkimi czynnikami mogącymi mieć wpływ na cenę ofertową brutto za wykonanie zamówienia.</w:t>
      </w:r>
    </w:p>
    <w:p w14:paraId="4C8DA9FA" w14:textId="77777777" w:rsidR="001E3456" w:rsidRPr="0000677E" w:rsidRDefault="00D227AE" w:rsidP="00C348A8">
      <w:pPr>
        <w:pStyle w:val="Subhead2"/>
        <w:numPr>
          <w:ilvl w:val="0"/>
          <w:numId w:val="19"/>
        </w:numPr>
        <w:spacing w:before="120" w:after="120" w:line="276" w:lineRule="auto"/>
        <w:ind w:left="426" w:hanging="284"/>
        <w:jc w:val="both"/>
        <w:rPr>
          <w:rFonts w:ascii="Arial" w:hAnsi="Arial" w:cs="Arial"/>
          <w:b w:val="0"/>
          <w:sz w:val="22"/>
          <w:szCs w:val="22"/>
        </w:rPr>
      </w:pPr>
      <w:r w:rsidRPr="0000677E">
        <w:rPr>
          <w:rFonts w:ascii="Arial" w:hAnsi="Arial" w:cs="Arial"/>
          <w:b w:val="0"/>
          <w:bCs w:val="0"/>
          <w:spacing w:val="-4"/>
          <w:sz w:val="22"/>
          <w:szCs w:val="22"/>
        </w:rPr>
        <w:t>Cena oferty zostanie wyliczona przez Wykonawcę w formularzu oferty sporządzonym</w:t>
      </w:r>
      <w:r w:rsidR="001562CF" w:rsidRPr="0000677E">
        <w:rPr>
          <w:rFonts w:ascii="Arial" w:hAnsi="Arial" w:cs="Arial"/>
          <w:b w:val="0"/>
          <w:bCs w:val="0"/>
          <w:spacing w:val="-4"/>
          <w:sz w:val="22"/>
          <w:szCs w:val="22"/>
        </w:rPr>
        <w:t xml:space="preserve"> </w:t>
      </w:r>
      <w:r w:rsidR="002C27CD" w:rsidRPr="0000677E">
        <w:rPr>
          <w:rFonts w:ascii="Arial" w:hAnsi="Arial" w:cs="Arial"/>
          <w:b w:val="0"/>
          <w:bCs w:val="0"/>
          <w:spacing w:val="-4"/>
          <w:sz w:val="22"/>
          <w:szCs w:val="22"/>
        </w:rPr>
        <w:br/>
      </w:r>
      <w:r w:rsidRPr="0000677E">
        <w:rPr>
          <w:rFonts w:ascii="Arial" w:hAnsi="Arial" w:cs="Arial"/>
          <w:b w:val="0"/>
          <w:bCs w:val="0"/>
          <w:sz w:val="22"/>
          <w:szCs w:val="22"/>
        </w:rPr>
        <w:t xml:space="preserve">na podstawie </w:t>
      </w:r>
      <w:r w:rsidRPr="0000677E">
        <w:rPr>
          <w:rFonts w:ascii="Arial" w:hAnsi="Arial" w:cs="Arial"/>
          <w:b w:val="0"/>
          <w:bCs w:val="0"/>
          <w:iCs/>
          <w:sz w:val="22"/>
          <w:szCs w:val="22"/>
        </w:rPr>
        <w:t>wzoru Zamawiającego</w:t>
      </w:r>
      <w:r w:rsidRPr="0000677E">
        <w:rPr>
          <w:rFonts w:ascii="Arial" w:hAnsi="Arial" w:cs="Arial"/>
          <w:b w:val="0"/>
          <w:bCs w:val="0"/>
          <w:sz w:val="22"/>
          <w:szCs w:val="22"/>
        </w:rPr>
        <w:t>, czyli w układzie podanym w tym formularzu</w:t>
      </w:r>
      <w:r w:rsidR="00EE4D55" w:rsidRPr="0000677E">
        <w:rPr>
          <w:rFonts w:ascii="Arial" w:hAnsi="Arial" w:cs="Arial"/>
          <w:b w:val="0"/>
          <w:bCs w:val="0"/>
          <w:sz w:val="22"/>
          <w:szCs w:val="22"/>
        </w:rPr>
        <w:t>,</w:t>
      </w:r>
      <w:r w:rsidR="00EE0E8D" w:rsidRPr="0000677E">
        <w:rPr>
          <w:rFonts w:ascii="Arial" w:hAnsi="Arial" w:cs="Arial"/>
          <w:b w:val="0"/>
          <w:bCs w:val="0"/>
          <w:sz w:val="22"/>
          <w:szCs w:val="22"/>
        </w:rPr>
        <w:t xml:space="preserve"> </w:t>
      </w:r>
      <w:r w:rsidRPr="0000677E">
        <w:rPr>
          <w:rFonts w:ascii="Arial" w:hAnsi="Arial" w:cs="Arial"/>
          <w:b w:val="0"/>
          <w:bCs w:val="0"/>
          <w:sz w:val="22"/>
          <w:szCs w:val="22"/>
        </w:rPr>
        <w:t>umożliwiającym porównanie ofert.</w:t>
      </w:r>
      <w:r w:rsidR="00442437" w:rsidRPr="0000677E">
        <w:rPr>
          <w:rFonts w:ascii="Arial" w:hAnsi="Arial" w:cs="Arial"/>
          <w:b w:val="0"/>
          <w:bCs w:val="0"/>
          <w:sz w:val="22"/>
          <w:szCs w:val="22"/>
        </w:rPr>
        <w:t xml:space="preserve"> </w:t>
      </w:r>
    </w:p>
    <w:p w14:paraId="71BEC5EB" w14:textId="77777777" w:rsidR="00D227AE" w:rsidRPr="0000677E" w:rsidRDefault="00D227AE" w:rsidP="00C348A8">
      <w:pPr>
        <w:pStyle w:val="Subhead2"/>
        <w:numPr>
          <w:ilvl w:val="0"/>
          <w:numId w:val="19"/>
        </w:numPr>
        <w:spacing w:after="120" w:line="276" w:lineRule="auto"/>
        <w:ind w:left="426" w:hanging="284"/>
        <w:jc w:val="both"/>
        <w:rPr>
          <w:rFonts w:ascii="Arial" w:hAnsi="Arial" w:cs="Arial"/>
          <w:b w:val="0"/>
          <w:sz w:val="22"/>
          <w:szCs w:val="22"/>
        </w:rPr>
      </w:pPr>
      <w:r w:rsidRPr="0000677E">
        <w:rPr>
          <w:rFonts w:ascii="Arial" w:hAnsi="Arial" w:cs="Arial"/>
          <w:b w:val="0"/>
          <w:sz w:val="22"/>
          <w:szCs w:val="22"/>
        </w:rPr>
        <w:t>Cena oferty musi uwzględniać wszelkie koszty wy</w:t>
      </w:r>
      <w:r w:rsidR="001562CF" w:rsidRPr="0000677E">
        <w:rPr>
          <w:rFonts w:ascii="Arial" w:hAnsi="Arial" w:cs="Arial"/>
          <w:b w:val="0"/>
          <w:sz w:val="22"/>
          <w:szCs w:val="22"/>
        </w:rPr>
        <w:t xml:space="preserve">konania przedmiotu zamówienia, </w:t>
      </w:r>
      <w:r w:rsidRPr="0000677E">
        <w:rPr>
          <w:rFonts w:ascii="Arial" w:hAnsi="Arial" w:cs="Arial"/>
          <w:b w:val="0"/>
          <w:sz w:val="22"/>
          <w:szCs w:val="22"/>
        </w:rPr>
        <w:t>w tym również wszelkie koszty towarzyszące wyko</w:t>
      </w:r>
      <w:r w:rsidR="001562CF" w:rsidRPr="0000677E">
        <w:rPr>
          <w:rFonts w:ascii="Arial" w:hAnsi="Arial" w:cs="Arial"/>
          <w:b w:val="0"/>
          <w:sz w:val="22"/>
          <w:szCs w:val="22"/>
        </w:rPr>
        <w:t xml:space="preserve">naniu zamówienia, których </w:t>
      </w:r>
      <w:r w:rsidRPr="0000677E">
        <w:rPr>
          <w:rFonts w:ascii="Arial" w:hAnsi="Arial" w:cs="Arial"/>
          <w:b w:val="0"/>
          <w:sz w:val="22"/>
          <w:szCs w:val="22"/>
        </w:rPr>
        <w:t xml:space="preserve">nie ujęto </w:t>
      </w:r>
      <w:r w:rsidR="00EE0E8D" w:rsidRPr="0000677E">
        <w:rPr>
          <w:rFonts w:ascii="Arial" w:hAnsi="Arial" w:cs="Arial"/>
          <w:b w:val="0"/>
          <w:sz w:val="22"/>
          <w:szCs w:val="22"/>
        </w:rPr>
        <w:br/>
      </w:r>
      <w:r w:rsidRPr="0000677E">
        <w:rPr>
          <w:rFonts w:ascii="Arial" w:hAnsi="Arial" w:cs="Arial"/>
          <w:b w:val="0"/>
          <w:sz w:val="22"/>
          <w:szCs w:val="22"/>
        </w:rPr>
        <w:t>w odrębnych pozycjach, a w szczególności:</w:t>
      </w:r>
    </w:p>
    <w:p w14:paraId="3EBBAA01" w14:textId="3076FB7B" w:rsidR="00D227AE" w:rsidRPr="00484FA8" w:rsidRDefault="00436F74" w:rsidP="00C348A8">
      <w:pPr>
        <w:pStyle w:val="Subhead2"/>
        <w:numPr>
          <w:ilvl w:val="1"/>
          <w:numId w:val="19"/>
        </w:numPr>
        <w:spacing w:after="120" w:line="276" w:lineRule="auto"/>
        <w:ind w:left="993" w:hanging="284"/>
        <w:jc w:val="both"/>
        <w:rPr>
          <w:rFonts w:ascii="Arial" w:hAnsi="Arial" w:cs="Arial"/>
          <w:b w:val="0"/>
          <w:sz w:val="22"/>
          <w:szCs w:val="22"/>
        </w:rPr>
      </w:pPr>
      <w:r w:rsidRPr="00484FA8">
        <w:rPr>
          <w:rFonts w:ascii="Arial" w:hAnsi="Arial" w:cs="Arial"/>
          <w:sz w:val="22"/>
          <w:szCs w:val="22"/>
        </w:rPr>
        <w:t>formę wynagrodzenia ustalaną na podstawie niezmiennej w czasie trwania   umowy jednostkowej ceny ryczałtowej za jeden przegląd,</w:t>
      </w:r>
      <w:r w:rsidR="00484FA8" w:rsidRPr="00484FA8">
        <w:rPr>
          <w:rFonts w:ascii="Arial" w:hAnsi="Arial" w:cs="Arial"/>
          <w:sz w:val="22"/>
          <w:szCs w:val="22"/>
        </w:rPr>
        <w:t xml:space="preserve"> ceny za jeden serwis, usługę, </w:t>
      </w:r>
      <w:r w:rsidRPr="00484FA8">
        <w:rPr>
          <w:rFonts w:ascii="Arial" w:hAnsi="Arial" w:cs="Arial"/>
          <w:sz w:val="22"/>
          <w:szCs w:val="22"/>
        </w:rPr>
        <w:t xml:space="preserve"> jeden miesiąc - odpowiednio do zakresu i zapisów SWZ, w szc</w:t>
      </w:r>
      <w:r w:rsidR="00975079" w:rsidRPr="00484FA8">
        <w:rPr>
          <w:rFonts w:ascii="Arial" w:hAnsi="Arial" w:cs="Arial"/>
          <w:sz w:val="22"/>
          <w:szCs w:val="22"/>
        </w:rPr>
        <w:t>zególności formularza oferty</w:t>
      </w:r>
      <w:r w:rsidRPr="00484FA8">
        <w:rPr>
          <w:rFonts w:ascii="Arial" w:hAnsi="Arial" w:cs="Arial"/>
          <w:sz w:val="22"/>
          <w:szCs w:val="22"/>
        </w:rPr>
        <w:t>,</w:t>
      </w:r>
      <w:r w:rsidR="00484FA8" w:rsidRPr="00484FA8">
        <w:rPr>
          <w:rFonts w:ascii="Arial" w:hAnsi="Arial" w:cs="Arial"/>
          <w:sz w:val="22"/>
          <w:szCs w:val="22"/>
        </w:rPr>
        <w:t xml:space="preserve"> wymianę podzespołów uwzględniającą całkowity koszt wykonania wraz z kosztem dostawy i roboczogodzin.</w:t>
      </w:r>
    </w:p>
    <w:p w14:paraId="4075B5EA" w14:textId="484DB1DF" w:rsidR="00436F74" w:rsidRPr="00484FA8" w:rsidRDefault="00D227AE" w:rsidP="00C348A8">
      <w:pPr>
        <w:pStyle w:val="Subhead2"/>
        <w:numPr>
          <w:ilvl w:val="1"/>
          <w:numId w:val="19"/>
        </w:numPr>
        <w:spacing w:after="120" w:line="276" w:lineRule="auto"/>
        <w:ind w:left="993" w:hanging="284"/>
        <w:jc w:val="both"/>
        <w:rPr>
          <w:rFonts w:ascii="Arial" w:hAnsi="Arial" w:cs="Arial"/>
          <w:b w:val="0"/>
          <w:sz w:val="22"/>
          <w:szCs w:val="22"/>
        </w:rPr>
      </w:pPr>
      <w:r w:rsidRPr="00484FA8">
        <w:rPr>
          <w:rFonts w:ascii="Arial" w:hAnsi="Arial" w:cs="Arial"/>
          <w:sz w:val="22"/>
          <w:szCs w:val="22"/>
        </w:rPr>
        <w:t xml:space="preserve">wszystkie nakłady pozwalające na prawidłową </w:t>
      </w:r>
      <w:r w:rsidR="00436F74" w:rsidRPr="00484FA8">
        <w:rPr>
          <w:rFonts w:ascii="Arial" w:hAnsi="Arial" w:cs="Arial"/>
          <w:sz w:val="22"/>
          <w:szCs w:val="22"/>
        </w:rPr>
        <w:t xml:space="preserve">realizację umowy, w tym m.in.: </w:t>
      </w:r>
      <w:r w:rsidR="00436F74" w:rsidRPr="00484FA8">
        <w:rPr>
          <w:rFonts w:ascii="Arial" w:hAnsi="Arial" w:cs="Arial"/>
          <w:sz w:val="22"/>
          <w:szCs w:val="22"/>
        </w:rPr>
        <w:tab/>
        <w:t xml:space="preserve"> </w:t>
      </w:r>
    </w:p>
    <w:p w14:paraId="7ED0ABC5" w14:textId="77777777" w:rsidR="00B03C6D" w:rsidRPr="00484FA8"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484FA8">
        <w:rPr>
          <w:rFonts w:ascii="Arial" w:hAnsi="Arial" w:cs="Arial"/>
          <w:b w:val="0"/>
          <w:bCs w:val="0"/>
          <w:sz w:val="22"/>
          <w:szCs w:val="22"/>
        </w:rPr>
        <w:t>koszty dojazdu do obiektów;</w:t>
      </w:r>
    </w:p>
    <w:p w14:paraId="265A95A3" w14:textId="77777777" w:rsidR="00B03C6D" w:rsidRPr="00484FA8"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484FA8">
        <w:rPr>
          <w:rFonts w:ascii="Arial" w:hAnsi="Arial" w:cs="Arial"/>
          <w:b w:val="0"/>
          <w:bCs w:val="0"/>
          <w:sz w:val="22"/>
          <w:szCs w:val="22"/>
        </w:rPr>
        <w:t>koszty zakupu usług czy dostaw niezbędnych do właściwej realizacji niniejszego zamówienia, zgodnie z zapisami SWZ;</w:t>
      </w:r>
    </w:p>
    <w:p w14:paraId="7C2B456F" w14:textId="77777777" w:rsidR="00B03C6D" w:rsidRPr="00484FA8"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484FA8">
        <w:rPr>
          <w:rFonts w:ascii="Arial" w:hAnsi="Arial" w:cs="Arial"/>
          <w:b w:val="0"/>
          <w:bCs w:val="0"/>
          <w:sz w:val="22"/>
          <w:szCs w:val="22"/>
        </w:rPr>
        <w:t>płace, koszty komunalne, ubezpieczenie działalności gospodarczej i inne;</w:t>
      </w:r>
    </w:p>
    <w:p w14:paraId="2313AE82" w14:textId="77777777" w:rsidR="00B03C6D" w:rsidRPr="00484FA8"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484FA8">
        <w:rPr>
          <w:rFonts w:ascii="Arial" w:hAnsi="Arial" w:cs="Arial"/>
          <w:b w:val="0"/>
          <w:bCs w:val="0"/>
          <w:sz w:val="22"/>
          <w:szCs w:val="22"/>
        </w:rPr>
        <w:t>podatek VAT (zgodnie ze stawką obowiązującą w czasie obowiązywania umowy);</w:t>
      </w:r>
    </w:p>
    <w:p w14:paraId="451A7C61" w14:textId="77777777" w:rsidR="00B03C6D" w:rsidRPr="00484FA8" w:rsidRDefault="00B03C6D" w:rsidP="00C348A8">
      <w:pPr>
        <w:pStyle w:val="Subhead2"/>
        <w:numPr>
          <w:ilvl w:val="2"/>
          <w:numId w:val="19"/>
        </w:numPr>
        <w:spacing w:line="276" w:lineRule="auto"/>
        <w:ind w:left="1276" w:hanging="283"/>
        <w:jc w:val="both"/>
        <w:rPr>
          <w:rFonts w:ascii="Arial" w:hAnsi="Arial" w:cs="Arial"/>
          <w:b w:val="0"/>
          <w:bCs w:val="0"/>
          <w:sz w:val="22"/>
          <w:szCs w:val="22"/>
        </w:rPr>
      </w:pPr>
      <w:r w:rsidRPr="00484FA8">
        <w:rPr>
          <w:rFonts w:ascii="Arial" w:hAnsi="Arial" w:cs="Arial"/>
          <w:b w:val="0"/>
          <w:bCs w:val="0"/>
          <w:sz w:val="22"/>
          <w:szCs w:val="22"/>
        </w:rPr>
        <w:t>wzrost cen towarów i usług konsumpcyjnych do końca realizacji przedmiotu zamówienia;</w:t>
      </w:r>
    </w:p>
    <w:p w14:paraId="24227633" w14:textId="67AD8FFA" w:rsidR="00B03C6D" w:rsidRPr="00484FA8" w:rsidRDefault="00B03C6D" w:rsidP="00C348A8">
      <w:pPr>
        <w:pStyle w:val="Subhead2"/>
        <w:numPr>
          <w:ilvl w:val="2"/>
          <w:numId w:val="19"/>
        </w:numPr>
        <w:spacing w:after="120" w:line="276" w:lineRule="auto"/>
        <w:ind w:left="1276" w:hanging="283"/>
        <w:jc w:val="both"/>
        <w:rPr>
          <w:rFonts w:ascii="Arial" w:hAnsi="Arial" w:cs="Arial"/>
          <w:b w:val="0"/>
          <w:bCs w:val="0"/>
          <w:sz w:val="22"/>
          <w:szCs w:val="22"/>
        </w:rPr>
      </w:pPr>
      <w:r w:rsidRPr="00484FA8">
        <w:rPr>
          <w:rFonts w:ascii="Arial" w:hAnsi="Arial" w:cs="Arial"/>
          <w:b w:val="0"/>
          <w:bCs w:val="0"/>
          <w:sz w:val="22"/>
          <w:szCs w:val="22"/>
        </w:rPr>
        <w:t>wykonanie zobowiązań w zakre</w:t>
      </w:r>
      <w:r w:rsidR="00C86850" w:rsidRPr="00484FA8">
        <w:rPr>
          <w:rFonts w:ascii="Arial" w:hAnsi="Arial" w:cs="Arial"/>
          <w:b w:val="0"/>
          <w:bCs w:val="0"/>
          <w:sz w:val="22"/>
          <w:szCs w:val="22"/>
        </w:rPr>
        <w:t xml:space="preserve">sie i na warunkach określonych </w:t>
      </w:r>
      <w:r w:rsidRPr="00484FA8">
        <w:rPr>
          <w:rFonts w:ascii="Arial" w:hAnsi="Arial" w:cs="Arial"/>
          <w:b w:val="0"/>
          <w:bCs w:val="0"/>
          <w:sz w:val="22"/>
          <w:szCs w:val="22"/>
        </w:rPr>
        <w:t>w SWZ i projekcie umowy.</w:t>
      </w:r>
    </w:p>
    <w:p w14:paraId="591D37A6" w14:textId="21D1ADBA" w:rsidR="00436F74" w:rsidRDefault="006C3B43" w:rsidP="003E07F8">
      <w:pPr>
        <w:spacing w:after="120" w:line="276" w:lineRule="auto"/>
        <w:ind w:left="142"/>
        <w:jc w:val="both"/>
        <w:rPr>
          <w:rFonts w:ascii="Arial" w:hAnsi="Arial" w:cs="Arial"/>
          <w:sz w:val="22"/>
          <w:szCs w:val="22"/>
        </w:rPr>
      </w:pPr>
      <w:r>
        <w:rPr>
          <w:rFonts w:ascii="Arial" w:hAnsi="Arial" w:cs="Arial"/>
          <w:sz w:val="22"/>
          <w:szCs w:val="22"/>
        </w:rPr>
        <w:t xml:space="preserve"> </w:t>
      </w:r>
      <w:r w:rsidR="00436F74" w:rsidRPr="0000677E">
        <w:rPr>
          <w:rFonts w:ascii="Arial" w:hAnsi="Arial" w:cs="Arial"/>
          <w:sz w:val="22"/>
          <w:szCs w:val="22"/>
        </w:rPr>
        <w:t xml:space="preserve">Przyjmuje się, że składając ofertę Wykonawca potwierdza, iż w cenie oferty uwzględnił wszystkie dane udostępnione przez Zamawiającego </w:t>
      </w:r>
      <w:r w:rsidR="00EE0E8D" w:rsidRPr="0000677E">
        <w:rPr>
          <w:rFonts w:ascii="Arial" w:hAnsi="Arial" w:cs="Arial"/>
          <w:sz w:val="22"/>
          <w:szCs w:val="22"/>
        </w:rPr>
        <w:t xml:space="preserve">oraz warunki lokalne rozpoznane </w:t>
      </w:r>
      <w:r>
        <w:rPr>
          <w:rFonts w:ascii="Arial" w:hAnsi="Arial" w:cs="Arial"/>
          <w:sz w:val="22"/>
          <w:szCs w:val="22"/>
        </w:rPr>
        <w:br/>
      </w:r>
      <w:r w:rsidR="00436F74" w:rsidRPr="0000677E">
        <w:rPr>
          <w:rFonts w:ascii="Arial" w:hAnsi="Arial" w:cs="Arial"/>
          <w:sz w:val="22"/>
          <w:szCs w:val="22"/>
        </w:rPr>
        <w:t>we własnym zakresie.</w:t>
      </w:r>
    </w:p>
    <w:p w14:paraId="04026E39" w14:textId="6C4B3647" w:rsidR="0013120E" w:rsidRDefault="0013120E" w:rsidP="003E07F8">
      <w:pPr>
        <w:spacing w:after="120" w:line="276" w:lineRule="auto"/>
        <w:ind w:left="142"/>
        <w:jc w:val="both"/>
        <w:rPr>
          <w:rFonts w:ascii="Arial" w:hAnsi="Arial" w:cs="Arial"/>
          <w:sz w:val="22"/>
          <w:szCs w:val="22"/>
        </w:rPr>
      </w:pPr>
    </w:p>
    <w:p w14:paraId="1C6E3D21" w14:textId="249A1EEE" w:rsidR="0013120E" w:rsidRPr="0013120E" w:rsidRDefault="0013120E" w:rsidP="0013120E">
      <w:pPr>
        <w:pStyle w:val="Akapitzlist"/>
        <w:numPr>
          <w:ilvl w:val="0"/>
          <w:numId w:val="19"/>
        </w:numPr>
        <w:spacing w:after="120" w:line="276" w:lineRule="auto"/>
        <w:ind w:left="142" w:hanging="426"/>
        <w:jc w:val="both"/>
        <w:rPr>
          <w:rFonts w:ascii="Arial" w:hAnsi="Arial" w:cs="Arial"/>
          <w:sz w:val="22"/>
          <w:szCs w:val="22"/>
        </w:rPr>
      </w:pPr>
      <w:r>
        <w:rPr>
          <w:rFonts w:ascii="Arial" w:hAnsi="Arial" w:cs="Arial"/>
          <w:sz w:val="22"/>
          <w:szCs w:val="22"/>
        </w:rPr>
        <w:t xml:space="preserve">W zestawieniu cenowym Wykonawca powinien wpisać </w:t>
      </w:r>
      <w:r w:rsidR="009D2C0D">
        <w:rPr>
          <w:rFonts w:ascii="Arial" w:hAnsi="Arial" w:cs="Arial"/>
          <w:b/>
          <w:sz w:val="22"/>
          <w:szCs w:val="22"/>
        </w:rPr>
        <w:t>cenę ryczałtową brutto</w:t>
      </w:r>
      <w:r w:rsidR="00D532E6">
        <w:rPr>
          <w:rFonts w:ascii="Arial" w:hAnsi="Arial" w:cs="Arial"/>
          <w:b/>
          <w:sz w:val="22"/>
          <w:szCs w:val="22"/>
        </w:rPr>
        <w:t xml:space="preserve"> oraz </w:t>
      </w:r>
      <w:r>
        <w:rPr>
          <w:rFonts w:ascii="Arial" w:hAnsi="Arial" w:cs="Arial"/>
          <w:sz w:val="22"/>
          <w:szCs w:val="22"/>
        </w:rPr>
        <w:t>wartość brutto z uwzględnieniem ilości urządzeń wraz z wymaganą  ilością serwisów wykonywanych na wyszczególnionych urządzeniach oraz ilością wymaganych wymian  kompletu filtrów.</w:t>
      </w:r>
    </w:p>
    <w:p w14:paraId="56A33186" w14:textId="3E7CC4EB" w:rsidR="0035700C" w:rsidRPr="003065A0" w:rsidRDefault="002C27CD" w:rsidP="00C348A8">
      <w:pPr>
        <w:pStyle w:val="Akapitzlist"/>
        <w:numPr>
          <w:ilvl w:val="0"/>
          <w:numId w:val="19"/>
        </w:numPr>
        <w:spacing w:after="120" w:line="276" w:lineRule="auto"/>
        <w:ind w:left="142" w:hanging="284"/>
        <w:jc w:val="both"/>
        <w:rPr>
          <w:rFonts w:ascii="Arial" w:eastAsia="Calibri" w:hAnsi="Arial" w:cs="Arial"/>
          <w:sz w:val="22"/>
          <w:szCs w:val="22"/>
          <w:lang w:eastAsia="en-US"/>
        </w:rPr>
      </w:pPr>
      <w:r w:rsidRPr="003065A0">
        <w:rPr>
          <w:rFonts w:ascii="Arial" w:eastAsia="Calibri" w:hAnsi="Arial" w:cs="Arial"/>
          <w:sz w:val="22"/>
          <w:szCs w:val="22"/>
          <w:lang w:eastAsia="en-US"/>
        </w:rPr>
        <w:lastRenderedPageBreak/>
        <w:t xml:space="preserve">W </w:t>
      </w:r>
      <w:r w:rsidR="00BD6636" w:rsidRPr="003065A0">
        <w:rPr>
          <w:rFonts w:ascii="Arial" w:eastAsia="Calibri" w:hAnsi="Arial" w:cs="Arial"/>
          <w:sz w:val="22"/>
          <w:szCs w:val="22"/>
          <w:lang w:eastAsia="en-US"/>
        </w:rPr>
        <w:t xml:space="preserve">tabeli </w:t>
      </w:r>
      <w:r w:rsidR="0035700C" w:rsidRPr="003065A0">
        <w:rPr>
          <w:rFonts w:ascii="Arial" w:eastAsia="Calibri" w:hAnsi="Arial" w:cs="Arial"/>
          <w:sz w:val="22"/>
          <w:szCs w:val="22"/>
          <w:lang w:eastAsia="en-US"/>
        </w:rPr>
        <w:t xml:space="preserve">zestawienia cenowego </w:t>
      </w:r>
      <w:r w:rsidR="00DA7F79" w:rsidRPr="003065A0">
        <w:rPr>
          <w:rFonts w:ascii="Arial" w:eastAsia="Calibri" w:hAnsi="Arial" w:cs="Arial"/>
          <w:sz w:val="22"/>
          <w:szCs w:val="22"/>
          <w:lang w:eastAsia="en-US"/>
        </w:rPr>
        <w:t>formularza oferty</w:t>
      </w:r>
      <w:r w:rsidR="009E0F5E" w:rsidRPr="003065A0">
        <w:rPr>
          <w:rFonts w:ascii="Arial" w:eastAsia="Calibri" w:hAnsi="Arial" w:cs="Arial"/>
          <w:sz w:val="22"/>
          <w:szCs w:val="22"/>
          <w:lang w:eastAsia="en-US"/>
        </w:rPr>
        <w:t xml:space="preserve"> (</w:t>
      </w:r>
      <w:r w:rsidR="0035700C" w:rsidRPr="003065A0">
        <w:rPr>
          <w:rFonts w:ascii="Arial" w:eastAsia="Calibri" w:hAnsi="Arial" w:cs="Arial"/>
          <w:sz w:val="22"/>
          <w:szCs w:val="22"/>
          <w:lang w:eastAsia="en-US"/>
        </w:rPr>
        <w:t>RAZEM</w:t>
      </w:r>
      <w:r w:rsidR="009E0F5E" w:rsidRPr="003065A0">
        <w:rPr>
          <w:rFonts w:ascii="Arial" w:eastAsia="Calibri" w:hAnsi="Arial" w:cs="Arial"/>
          <w:sz w:val="22"/>
          <w:szCs w:val="22"/>
          <w:lang w:eastAsia="en-US"/>
        </w:rPr>
        <w:t>)</w:t>
      </w:r>
      <w:r w:rsidRPr="003065A0">
        <w:rPr>
          <w:rFonts w:ascii="Arial" w:eastAsia="Calibri" w:hAnsi="Arial" w:cs="Arial"/>
          <w:sz w:val="22"/>
          <w:szCs w:val="22"/>
          <w:lang w:eastAsia="en-US"/>
        </w:rPr>
        <w:t>, Wyko</w:t>
      </w:r>
      <w:r w:rsidR="00DA7F79" w:rsidRPr="003065A0">
        <w:rPr>
          <w:rFonts w:ascii="Arial" w:eastAsia="Calibri" w:hAnsi="Arial" w:cs="Arial"/>
          <w:sz w:val="22"/>
          <w:szCs w:val="22"/>
          <w:lang w:eastAsia="en-US"/>
        </w:rPr>
        <w:t>nawca podaje cenę ofertową brutto</w:t>
      </w:r>
      <w:r w:rsidR="00C86850" w:rsidRPr="003065A0">
        <w:rPr>
          <w:rFonts w:ascii="Arial" w:eastAsia="Calibri" w:hAnsi="Arial" w:cs="Arial"/>
          <w:sz w:val="22"/>
          <w:szCs w:val="22"/>
          <w:lang w:eastAsia="en-US"/>
        </w:rPr>
        <w:t xml:space="preserve"> </w:t>
      </w:r>
      <w:r w:rsidRPr="003065A0">
        <w:rPr>
          <w:rFonts w:ascii="Arial" w:eastAsia="Calibri" w:hAnsi="Arial" w:cs="Arial"/>
          <w:sz w:val="22"/>
          <w:szCs w:val="22"/>
          <w:lang w:eastAsia="en-US"/>
        </w:rPr>
        <w:t xml:space="preserve">za wykonanie zamówienia, sumując </w:t>
      </w:r>
      <w:r w:rsidR="00DA7F79" w:rsidRPr="003065A0">
        <w:rPr>
          <w:rFonts w:ascii="Arial" w:eastAsia="Calibri" w:hAnsi="Arial" w:cs="Arial"/>
          <w:sz w:val="22"/>
          <w:szCs w:val="22"/>
          <w:lang w:eastAsia="en-US"/>
        </w:rPr>
        <w:t xml:space="preserve">jednocześnie </w:t>
      </w:r>
      <w:r w:rsidR="009E0F5E" w:rsidRPr="003065A0">
        <w:rPr>
          <w:rFonts w:ascii="Arial" w:eastAsia="Calibri" w:hAnsi="Arial" w:cs="Arial"/>
          <w:sz w:val="22"/>
          <w:szCs w:val="22"/>
          <w:lang w:eastAsia="en-US"/>
        </w:rPr>
        <w:t xml:space="preserve">wszystkie pozycje ujęte </w:t>
      </w:r>
      <w:r w:rsidRPr="003065A0">
        <w:rPr>
          <w:rFonts w:ascii="Arial" w:eastAsia="Calibri" w:hAnsi="Arial" w:cs="Arial"/>
          <w:sz w:val="22"/>
          <w:szCs w:val="22"/>
          <w:lang w:eastAsia="en-US"/>
        </w:rPr>
        <w:t>w</w:t>
      </w:r>
      <w:r w:rsidR="0035700C" w:rsidRPr="003065A0">
        <w:rPr>
          <w:rFonts w:ascii="Arial" w:eastAsia="Calibri" w:hAnsi="Arial" w:cs="Arial"/>
          <w:sz w:val="22"/>
          <w:szCs w:val="22"/>
          <w:lang w:eastAsia="en-US"/>
        </w:rPr>
        <w:t> </w:t>
      </w:r>
      <w:r w:rsidR="00DA7F79" w:rsidRPr="003065A0">
        <w:rPr>
          <w:rFonts w:ascii="Arial" w:eastAsia="Calibri" w:hAnsi="Arial" w:cs="Arial"/>
          <w:sz w:val="22"/>
          <w:szCs w:val="22"/>
          <w:lang w:eastAsia="en-US"/>
        </w:rPr>
        <w:t>tabeli</w:t>
      </w:r>
      <w:r w:rsidRPr="003065A0">
        <w:rPr>
          <w:rFonts w:ascii="Arial" w:eastAsia="Calibri" w:hAnsi="Arial" w:cs="Arial"/>
          <w:sz w:val="22"/>
          <w:szCs w:val="22"/>
          <w:lang w:eastAsia="en-US"/>
        </w:rPr>
        <w:t>.</w:t>
      </w:r>
      <w:r w:rsidR="0035700C" w:rsidRPr="003065A0">
        <w:rPr>
          <w:rFonts w:ascii="Arial" w:eastAsia="Calibri" w:hAnsi="Arial" w:cs="Arial"/>
          <w:sz w:val="22"/>
          <w:szCs w:val="22"/>
          <w:lang w:eastAsia="en-US"/>
        </w:rPr>
        <w:t> </w:t>
      </w:r>
      <w:r w:rsidRPr="003065A0">
        <w:rPr>
          <w:rFonts w:ascii="Arial" w:eastAsia="Calibri" w:hAnsi="Arial" w:cs="Arial"/>
          <w:sz w:val="22"/>
          <w:szCs w:val="22"/>
          <w:lang w:eastAsia="en-US"/>
        </w:rPr>
        <w:t>Wartość</w:t>
      </w:r>
      <w:r w:rsidR="0035700C" w:rsidRPr="003065A0">
        <w:rPr>
          <w:rFonts w:ascii="Arial" w:eastAsia="Calibri" w:hAnsi="Arial" w:cs="Arial"/>
          <w:sz w:val="22"/>
          <w:szCs w:val="22"/>
          <w:lang w:eastAsia="en-US"/>
        </w:rPr>
        <w:t> </w:t>
      </w:r>
      <w:r w:rsidRPr="003065A0">
        <w:rPr>
          <w:rFonts w:ascii="Arial" w:eastAsia="Calibri" w:hAnsi="Arial" w:cs="Arial"/>
          <w:sz w:val="22"/>
          <w:szCs w:val="22"/>
          <w:lang w:eastAsia="en-US"/>
        </w:rPr>
        <w:t xml:space="preserve">wynikającą </w:t>
      </w:r>
      <w:r w:rsidR="0035700C" w:rsidRPr="003065A0">
        <w:rPr>
          <w:rFonts w:ascii="Arial" w:eastAsia="Calibri" w:hAnsi="Arial" w:cs="Arial"/>
          <w:sz w:val="22"/>
          <w:szCs w:val="22"/>
          <w:lang w:eastAsia="en-US"/>
        </w:rPr>
        <w:t> </w:t>
      </w:r>
      <w:r w:rsidRPr="003065A0">
        <w:rPr>
          <w:rFonts w:ascii="Arial" w:eastAsia="Calibri" w:hAnsi="Arial" w:cs="Arial"/>
          <w:sz w:val="22"/>
          <w:szCs w:val="22"/>
          <w:lang w:eastAsia="en-US"/>
        </w:rPr>
        <w:t xml:space="preserve">z podsumowania </w:t>
      </w:r>
      <w:r w:rsidR="00DA7F79" w:rsidRPr="003065A0">
        <w:rPr>
          <w:rFonts w:ascii="Arial" w:eastAsia="Calibri" w:hAnsi="Arial" w:cs="Arial"/>
          <w:sz w:val="22"/>
          <w:szCs w:val="22"/>
          <w:lang w:eastAsia="en-US"/>
        </w:rPr>
        <w:t>pozycji w tabeli</w:t>
      </w:r>
      <w:r w:rsidRPr="003065A0">
        <w:rPr>
          <w:rFonts w:ascii="Arial" w:eastAsia="Calibri" w:hAnsi="Arial" w:cs="Arial"/>
          <w:sz w:val="22"/>
          <w:szCs w:val="22"/>
          <w:lang w:eastAsia="en-US"/>
        </w:rPr>
        <w:t xml:space="preserve"> </w:t>
      </w:r>
      <w:r w:rsidR="0013120E" w:rsidRPr="003065A0">
        <w:rPr>
          <w:rFonts w:ascii="Arial" w:eastAsia="Calibri" w:hAnsi="Arial" w:cs="Arial"/>
          <w:sz w:val="22"/>
          <w:szCs w:val="22"/>
          <w:lang w:eastAsia="en-US"/>
        </w:rPr>
        <w:t xml:space="preserve">sumuje się ze wszystkimi tabelami i </w:t>
      </w:r>
      <w:r w:rsidRPr="003065A0">
        <w:rPr>
          <w:rFonts w:ascii="Arial" w:eastAsia="Calibri" w:hAnsi="Arial" w:cs="Arial"/>
          <w:sz w:val="22"/>
          <w:szCs w:val="22"/>
          <w:lang w:eastAsia="en-US"/>
        </w:rPr>
        <w:t>wpi</w:t>
      </w:r>
      <w:r w:rsidR="009E0F5E" w:rsidRPr="003065A0">
        <w:rPr>
          <w:rFonts w:ascii="Arial" w:eastAsia="Calibri" w:hAnsi="Arial" w:cs="Arial"/>
          <w:sz w:val="22"/>
          <w:szCs w:val="22"/>
          <w:lang w:eastAsia="en-US"/>
        </w:rPr>
        <w:t>suje do Formularza oferty (pkt</w:t>
      </w:r>
      <w:r w:rsidR="0035700C" w:rsidRPr="003065A0">
        <w:rPr>
          <w:rFonts w:ascii="Arial" w:eastAsia="Calibri" w:hAnsi="Arial" w:cs="Arial"/>
          <w:sz w:val="22"/>
          <w:szCs w:val="22"/>
          <w:lang w:eastAsia="en-US"/>
        </w:rPr>
        <w:t> </w:t>
      </w:r>
      <w:r w:rsidR="009E0F5E" w:rsidRPr="003065A0">
        <w:rPr>
          <w:rFonts w:ascii="Arial" w:eastAsia="Calibri" w:hAnsi="Arial" w:cs="Arial"/>
          <w:sz w:val="22"/>
          <w:szCs w:val="22"/>
          <w:lang w:eastAsia="en-US"/>
        </w:rPr>
        <w:t>1</w:t>
      </w:r>
      <w:r w:rsidR="0035700C" w:rsidRPr="003065A0">
        <w:rPr>
          <w:rFonts w:ascii="Arial" w:eastAsia="Calibri" w:hAnsi="Arial" w:cs="Arial"/>
          <w:sz w:val="22"/>
          <w:szCs w:val="22"/>
          <w:lang w:eastAsia="en-US"/>
        </w:rPr>
        <w:t> </w:t>
      </w:r>
      <w:r w:rsidR="009E0F5E" w:rsidRPr="003065A0">
        <w:rPr>
          <w:rFonts w:ascii="Arial" w:eastAsia="Calibri" w:hAnsi="Arial" w:cs="Arial"/>
          <w:sz w:val="22"/>
          <w:szCs w:val="22"/>
          <w:lang w:eastAsia="en-US"/>
        </w:rPr>
        <w:t>zał.</w:t>
      </w:r>
      <w:r w:rsidR="0035700C" w:rsidRPr="003065A0">
        <w:rPr>
          <w:rFonts w:ascii="Arial" w:eastAsia="Calibri" w:hAnsi="Arial" w:cs="Arial"/>
          <w:sz w:val="22"/>
          <w:szCs w:val="22"/>
          <w:lang w:eastAsia="en-US"/>
        </w:rPr>
        <w:t> n</w:t>
      </w:r>
      <w:r w:rsidR="009E0F5E" w:rsidRPr="003065A0">
        <w:rPr>
          <w:rFonts w:ascii="Arial" w:eastAsia="Calibri" w:hAnsi="Arial" w:cs="Arial"/>
          <w:sz w:val="22"/>
          <w:szCs w:val="22"/>
          <w:lang w:eastAsia="en-US"/>
        </w:rPr>
        <w:t>r</w:t>
      </w:r>
      <w:r w:rsidR="0035700C" w:rsidRPr="003065A0">
        <w:rPr>
          <w:rFonts w:ascii="Arial" w:eastAsia="Calibri" w:hAnsi="Arial" w:cs="Arial"/>
          <w:sz w:val="22"/>
          <w:szCs w:val="22"/>
          <w:lang w:eastAsia="en-US"/>
        </w:rPr>
        <w:t> </w:t>
      </w:r>
      <w:r w:rsidR="00B20BE9" w:rsidRPr="003065A0">
        <w:rPr>
          <w:rFonts w:ascii="Arial" w:eastAsia="Calibri" w:hAnsi="Arial" w:cs="Arial"/>
          <w:sz w:val="22"/>
          <w:szCs w:val="22"/>
          <w:lang w:eastAsia="en-US"/>
        </w:rPr>
        <w:t>3</w:t>
      </w:r>
      <w:r w:rsidR="0035700C" w:rsidRPr="003065A0">
        <w:rPr>
          <w:rFonts w:ascii="Arial" w:eastAsia="Calibri" w:hAnsi="Arial" w:cs="Arial"/>
          <w:sz w:val="22"/>
          <w:szCs w:val="22"/>
          <w:lang w:eastAsia="en-US"/>
        </w:rPr>
        <w:t xml:space="preserve"> </w:t>
      </w:r>
      <w:r w:rsidR="00C86850" w:rsidRPr="003065A0">
        <w:rPr>
          <w:rFonts w:ascii="Arial" w:eastAsia="Calibri" w:hAnsi="Arial" w:cs="Arial"/>
          <w:sz w:val="22"/>
          <w:szCs w:val="22"/>
        </w:rPr>
        <w:t>do</w:t>
      </w:r>
      <w:r w:rsidR="0035700C" w:rsidRPr="003065A0">
        <w:rPr>
          <w:rFonts w:ascii="Arial" w:eastAsia="Calibri" w:hAnsi="Arial" w:cs="Arial"/>
          <w:sz w:val="22"/>
          <w:szCs w:val="22"/>
        </w:rPr>
        <w:t> </w:t>
      </w:r>
      <w:r w:rsidR="00C86850" w:rsidRPr="003065A0">
        <w:rPr>
          <w:rFonts w:ascii="Arial" w:eastAsia="Calibri" w:hAnsi="Arial" w:cs="Arial"/>
          <w:sz w:val="22"/>
          <w:szCs w:val="22"/>
          <w:lang w:eastAsia="en-US"/>
        </w:rPr>
        <w:t>S</w:t>
      </w:r>
      <w:r w:rsidRPr="003065A0">
        <w:rPr>
          <w:rFonts w:ascii="Arial" w:eastAsia="Calibri" w:hAnsi="Arial" w:cs="Arial"/>
          <w:sz w:val="22"/>
          <w:szCs w:val="22"/>
          <w:lang w:eastAsia="en-US"/>
        </w:rPr>
        <w:t xml:space="preserve">WZ) </w:t>
      </w:r>
      <w:r w:rsidR="0035700C" w:rsidRPr="003065A0">
        <w:rPr>
          <w:rFonts w:ascii="Arial" w:eastAsia="Calibri" w:hAnsi="Arial" w:cs="Arial"/>
          <w:sz w:val="22"/>
          <w:szCs w:val="22"/>
          <w:lang w:eastAsia="en-US"/>
        </w:rPr>
        <w:t>z dokładnością do dwóch miejsc po przecinku. W przypadku różnic w zapisach ceny ofertowej w pkt.1 i w tabeli zestawienia cenowego (RAZEM), Zamawiający będzie brał pod uwagę cenę wynikającą z podsumowania tabeli, natomiast błędnie wpisaną kwotę w pkt.1 formularza oferty poprawi jako inną omyłkę.</w:t>
      </w:r>
    </w:p>
    <w:p w14:paraId="73A04C60" w14:textId="6CEBD695" w:rsidR="003065A0" w:rsidRPr="003065A0" w:rsidRDefault="003065A0" w:rsidP="003065A0">
      <w:pPr>
        <w:numPr>
          <w:ilvl w:val="0"/>
          <w:numId w:val="19"/>
        </w:numPr>
        <w:autoSpaceDN w:val="0"/>
        <w:spacing w:before="120" w:after="120" w:line="276" w:lineRule="auto"/>
        <w:ind w:left="142"/>
        <w:jc w:val="both"/>
        <w:rPr>
          <w:rFonts w:ascii="Arial" w:hAnsi="Arial" w:cs="Arial"/>
          <w:sz w:val="22"/>
          <w:szCs w:val="22"/>
          <w:u w:val="single"/>
        </w:rPr>
      </w:pPr>
      <w:r w:rsidRPr="003065A0">
        <w:rPr>
          <w:rFonts w:ascii="Arial" w:hAnsi="Arial" w:cs="Arial"/>
          <w:sz w:val="22"/>
          <w:szCs w:val="22"/>
          <w:u w:val="single"/>
        </w:rPr>
        <w:t xml:space="preserve">W przypadku rozbieżności pomiędzy zapisem słownym ceny a wartością wyrażoną w liczbach Zamawiający przyjmuje za prawidłowy do oceny zapis słowny, z zastrzeżeniem pkt 5. </w:t>
      </w:r>
    </w:p>
    <w:p w14:paraId="284E98DA" w14:textId="77777777" w:rsidR="003065A0" w:rsidRPr="003065A0" w:rsidRDefault="003065A0" w:rsidP="003065A0">
      <w:pPr>
        <w:widowControl w:val="0"/>
        <w:numPr>
          <w:ilvl w:val="0"/>
          <w:numId w:val="19"/>
        </w:numPr>
        <w:autoSpaceDE w:val="0"/>
        <w:autoSpaceDN w:val="0"/>
        <w:adjustRightInd w:val="0"/>
        <w:spacing w:before="120" w:after="120"/>
        <w:ind w:left="142"/>
        <w:jc w:val="both"/>
        <w:rPr>
          <w:rFonts w:ascii="Arial" w:hAnsi="Arial" w:cs="Arial"/>
          <w:sz w:val="22"/>
          <w:szCs w:val="22"/>
        </w:rPr>
      </w:pPr>
      <w:r w:rsidRPr="003065A0">
        <w:rPr>
          <w:rFonts w:ascii="Arial" w:hAnsi="Arial" w:cs="Arial"/>
          <w:sz w:val="22"/>
          <w:szCs w:val="22"/>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Jeżeli oferty otrzymały taką samą ocenę w kryterium o najwyżej wadze, Zamawiający wybiera ofertę z najniższą ceną lub najniższym kosztem.  </w:t>
      </w:r>
    </w:p>
    <w:p w14:paraId="53EB8314" w14:textId="7FC2C3BF" w:rsidR="00484FA8" w:rsidRPr="003065A0" w:rsidRDefault="00484FA8" w:rsidP="00C348A8">
      <w:pPr>
        <w:pStyle w:val="Akapitzlist"/>
        <w:numPr>
          <w:ilvl w:val="0"/>
          <w:numId w:val="19"/>
        </w:numPr>
        <w:spacing w:after="120" w:line="276" w:lineRule="auto"/>
        <w:ind w:left="142" w:hanging="284"/>
        <w:jc w:val="both"/>
        <w:rPr>
          <w:rFonts w:ascii="Arial" w:eastAsia="Calibri" w:hAnsi="Arial" w:cs="Arial"/>
          <w:sz w:val="22"/>
          <w:szCs w:val="22"/>
          <w:lang w:eastAsia="en-US"/>
        </w:rPr>
      </w:pPr>
      <w:r w:rsidRPr="003065A0">
        <w:rPr>
          <w:rFonts w:ascii="Arial" w:eastAsia="ArialMT" w:hAnsi="Arial" w:cs="Arial"/>
          <w:sz w:val="22"/>
          <w:szCs w:val="22"/>
        </w:rPr>
        <w:t>Do porównania i oceny ofert Zamawiający będzie brał pod uwagę prawidłowo wyliczoną cenę brutto,</w:t>
      </w:r>
      <w:r w:rsidRPr="003065A0">
        <w:rPr>
          <w:rFonts w:ascii="Arial" w:hAnsi="Arial" w:cs="Arial"/>
          <w:iCs/>
          <w:sz w:val="22"/>
          <w:szCs w:val="22"/>
        </w:rPr>
        <w:t xml:space="preserve"> </w:t>
      </w:r>
      <w:r w:rsidRPr="003065A0">
        <w:rPr>
          <w:rFonts w:ascii="Arial" w:eastAsia="ArialMT" w:hAnsi="Arial" w:cs="Arial"/>
          <w:sz w:val="22"/>
          <w:szCs w:val="22"/>
        </w:rPr>
        <w:t>wynikającą z tabeli  zawartej w formularzu oferty- załącznik 3 do SWZ</w:t>
      </w:r>
    </w:p>
    <w:p w14:paraId="286ECA41" w14:textId="5986C21D" w:rsidR="00D227AE" w:rsidRPr="003065A0"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3065A0">
        <w:rPr>
          <w:rFonts w:ascii="Arial" w:hAnsi="Arial" w:cs="Arial"/>
          <w:sz w:val="22"/>
          <w:szCs w:val="22"/>
        </w:rPr>
        <w:t xml:space="preserve">Cena </w:t>
      </w:r>
      <w:r w:rsidRPr="003065A0">
        <w:rPr>
          <w:rFonts w:ascii="Arial" w:hAnsi="Arial" w:cs="Arial"/>
          <w:sz w:val="22"/>
          <w:szCs w:val="22"/>
          <w:u w:val="single"/>
        </w:rPr>
        <w:t>musi być wyższa niż 0 zł</w:t>
      </w:r>
      <w:r w:rsidR="0013120E" w:rsidRPr="003065A0">
        <w:rPr>
          <w:rFonts w:ascii="Arial" w:hAnsi="Arial" w:cs="Arial"/>
          <w:sz w:val="22"/>
          <w:szCs w:val="22"/>
          <w:u w:val="single"/>
        </w:rPr>
        <w:t xml:space="preserve"> oraz musi być różna od 0 zł </w:t>
      </w:r>
      <w:r w:rsidRPr="003065A0">
        <w:rPr>
          <w:rFonts w:ascii="Arial" w:hAnsi="Arial" w:cs="Arial"/>
          <w:sz w:val="22"/>
          <w:szCs w:val="22"/>
          <w:u w:val="single"/>
        </w:rPr>
        <w:t>,</w:t>
      </w:r>
      <w:r w:rsidR="00B80604" w:rsidRPr="003065A0">
        <w:rPr>
          <w:rFonts w:ascii="Arial" w:hAnsi="Arial" w:cs="Arial"/>
          <w:sz w:val="22"/>
          <w:szCs w:val="22"/>
        </w:rPr>
        <w:t xml:space="preserve"> z uwzględnieniem </w:t>
      </w:r>
      <w:r w:rsidR="00346BE7" w:rsidRPr="003065A0">
        <w:rPr>
          <w:rFonts w:ascii="Arial" w:hAnsi="Arial" w:cs="Arial"/>
          <w:sz w:val="22"/>
          <w:szCs w:val="22"/>
        </w:rPr>
        <w:t xml:space="preserve">Części XVIII </w:t>
      </w:r>
      <w:r w:rsidR="0035009B" w:rsidRPr="003065A0">
        <w:rPr>
          <w:rFonts w:ascii="Arial" w:hAnsi="Arial" w:cs="Arial"/>
          <w:color w:val="000000" w:themeColor="text1"/>
          <w:sz w:val="22"/>
          <w:szCs w:val="22"/>
        </w:rPr>
        <w:t>pkt.3</w:t>
      </w:r>
      <w:r w:rsidR="00B80604" w:rsidRPr="003065A0">
        <w:rPr>
          <w:rFonts w:ascii="Arial" w:hAnsi="Arial" w:cs="Arial"/>
          <w:color w:val="000000" w:themeColor="text1"/>
          <w:sz w:val="22"/>
          <w:szCs w:val="22"/>
        </w:rPr>
        <w:t xml:space="preserve"> S</w:t>
      </w:r>
      <w:r w:rsidRPr="003065A0">
        <w:rPr>
          <w:rFonts w:ascii="Arial" w:hAnsi="Arial" w:cs="Arial"/>
          <w:color w:val="000000" w:themeColor="text1"/>
          <w:sz w:val="22"/>
          <w:szCs w:val="22"/>
        </w:rPr>
        <w:t xml:space="preserve">WZ. </w:t>
      </w:r>
      <w:r w:rsidRPr="003065A0">
        <w:rPr>
          <w:rFonts w:ascii="Arial" w:hAnsi="Arial" w:cs="Arial"/>
          <w:sz w:val="22"/>
          <w:szCs w:val="22"/>
        </w:rPr>
        <w:t>Podana cena będzie obowiązywać w całym okresie ważności umowy.</w:t>
      </w:r>
    </w:p>
    <w:p w14:paraId="3D51F615" w14:textId="77777777" w:rsidR="00D227AE" w:rsidRPr="003065A0"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3065A0">
        <w:rPr>
          <w:rFonts w:ascii="Arial" w:hAnsi="Arial" w:cs="Arial"/>
          <w:sz w:val="22"/>
          <w:szCs w:val="22"/>
        </w:rPr>
        <w:t xml:space="preserve">Cena oferty musi być ceną </w:t>
      </w:r>
      <w:r w:rsidR="00651B13" w:rsidRPr="003065A0">
        <w:rPr>
          <w:rFonts w:ascii="Arial" w:hAnsi="Arial" w:cs="Arial"/>
          <w:sz w:val="22"/>
          <w:szCs w:val="22"/>
        </w:rPr>
        <w:t>brutto</w:t>
      </w:r>
      <w:r w:rsidRPr="003065A0">
        <w:rPr>
          <w:rFonts w:ascii="Arial" w:hAnsi="Arial" w:cs="Arial"/>
          <w:sz w:val="22"/>
          <w:szCs w:val="22"/>
        </w:rPr>
        <w:t xml:space="preserve"> (czyli zawierać podatek VAT oraz inne podatki i daniny publiczne) podaną cyfrowo i słownie w złotych polskich (PLN) </w:t>
      </w:r>
      <w:r w:rsidR="00EE0E8D" w:rsidRPr="003065A0">
        <w:rPr>
          <w:rFonts w:ascii="Arial" w:hAnsi="Arial" w:cs="Arial"/>
          <w:sz w:val="22"/>
          <w:szCs w:val="22"/>
        </w:rPr>
        <w:t xml:space="preserve"> </w:t>
      </w:r>
      <w:r w:rsidRPr="003065A0">
        <w:rPr>
          <w:rFonts w:ascii="Arial" w:hAnsi="Arial" w:cs="Arial"/>
          <w:sz w:val="22"/>
          <w:szCs w:val="22"/>
        </w:rPr>
        <w:t>z dokładnością do dwóch miejsc po przecinku.</w:t>
      </w:r>
    </w:p>
    <w:p w14:paraId="0C5A4EA3" w14:textId="77777777" w:rsidR="00436F74" w:rsidRPr="003065A0"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3065A0">
        <w:rPr>
          <w:rFonts w:ascii="Arial" w:hAnsi="Arial" w:cs="Arial"/>
          <w:sz w:val="22"/>
          <w:szCs w:val="22"/>
        </w:rPr>
        <w:t xml:space="preserve">Jeżeli w postępowaniu złożona będzie oferta, której wybór prowadziłby do powstania </w:t>
      </w:r>
      <w:r w:rsidR="009E0F5E" w:rsidRPr="003065A0">
        <w:rPr>
          <w:rFonts w:ascii="Arial" w:hAnsi="Arial" w:cs="Arial"/>
          <w:sz w:val="22"/>
          <w:szCs w:val="22"/>
        </w:rPr>
        <w:br/>
      </w:r>
      <w:r w:rsidRPr="003065A0">
        <w:rPr>
          <w:rFonts w:ascii="Arial" w:hAnsi="Arial" w:cs="Arial"/>
          <w:sz w:val="22"/>
          <w:szCs w:val="22"/>
        </w:rPr>
        <w:t>u Zamawiającego obowiązku podatkowego zgodnie z przepisami o podatku od towarów</w:t>
      </w:r>
      <w:r w:rsidR="00C86850" w:rsidRPr="003065A0">
        <w:rPr>
          <w:rFonts w:ascii="Arial" w:hAnsi="Arial" w:cs="Arial"/>
          <w:sz w:val="22"/>
          <w:szCs w:val="22"/>
        </w:rPr>
        <w:br/>
      </w:r>
      <w:r w:rsidRPr="003065A0">
        <w:rPr>
          <w:rFonts w:ascii="Arial" w:hAnsi="Arial" w:cs="Arial"/>
          <w:sz w:val="22"/>
          <w:szCs w:val="22"/>
        </w:rPr>
        <w:t xml:space="preserve"> i usług, Zamawiający w celu oceny takiej oferty doliczy do przedstawionej w niej ceny podatek od towarów i usług, który miałby obowiązek rozliczyć </w:t>
      </w:r>
      <w:r w:rsidR="00651B13" w:rsidRPr="003065A0">
        <w:rPr>
          <w:rFonts w:ascii="Arial" w:hAnsi="Arial" w:cs="Arial"/>
          <w:sz w:val="22"/>
          <w:szCs w:val="22"/>
        </w:rPr>
        <w:t>zgodnie tymi</w:t>
      </w:r>
      <w:r w:rsidRPr="003065A0">
        <w:rPr>
          <w:rFonts w:ascii="Arial" w:hAnsi="Arial" w:cs="Arial"/>
          <w:sz w:val="22"/>
          <w:szCs w:val="22"/>
        </w:rPr>
        <w:t xml:space="preserve"> przepisami. </w:t>
      </w:r>
      <w:r w:rsidR="00C86850" w:rsidRPr="003065A0">
        <w:rPr>
          <w:rFonts w:ascii="Arial" w:hAnsi="Arial" w:cs="Arial"/>
          <w:sz w:val="22"/>
          <w:szCs w:val="22"/>
        </w:rPr>
        <w:br/>
      </w:r>
      <w:r w:rsidRPr="003065A0">
        <w:rPr>
          <w:rFonts w:ascii="Arial" w:hAnsi="Arial" w:cs="Arial"/>
          <w:sz w:val="22"/>
          <w:szCs w:val="22"/>
        </w:rPr>
        <w:t xml:space="preserve">W takim przypadku Wykonawca, składając ofertę, jest zobligowany poinformować Zamawiającego, że wybór jego oferty będzie prowadzić do powstania u Zamawiającego obowiązku podatkowego, wskazując nazwę usługi, których świadczenie będzie prowadzić </w:t>
      </w:r>
      <w:r w:rsidR="00C86850" w:rsidRPr="003065A0">
        <w:rPr>
          <w:rFonts w:ascii="Arial" w:hAnsi="Arial" w:cs="Arial"/>
          <w:sz w:val="22"/>
          <w:szCs w:val="22"/>
        </w:rPr>
        <w:br/>
      </w:r>
      <w:r w:rsidRPr="003065A0">
        <w:rPr>
          <w:rFonts w:ascii="Arial" w:hAnsi="Arial" w:cs="Arial"/>
          <w:sz w:val="22"/>
          <w:szCs w:val="22"/>
        </w:rPr>
        <w:t>do jego powstania, oraz wskazując</w:t>
      </w:r>
      <w:r w:rsidR="00B80604" w:rsidRPr="003065A0">
        <w:rPr>
          <w:rFonts w:ascii="Arial" w:hAnsi="Arial" w:cs="Arial"/>
          <w:sz w:val="22"/>
          <w:szCs w:val="22"/>
        </w:rPr>
        <w:t xml:space="preserve"> ich wartość bez kwoty podatku.</w:t>
      </w:r>
    </w:p>
    <w:p w14:paraId="7F876FDE" w14:textId="77777777" w:rsidR="00BA6122" w:rsidRPr="003065A0" w:rsidRDefault="00D227AE"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3065A0">
        <w:rPr>
          <w:rFonts w:ascii="Arial" w:hAnsi="Arial" w:cs="Arial"/>
          <w:i/>
          <w:iCs/>
          <w:sz w:val="22"/>
          <w:szCs w:val="22"/>
          <w:u w:val="single"/>
        </w:rPr>
        <w:t>Uwaga: Jeżeli trzecia cyfra po przecinku jest mniejsza niż 5, to przy zaokrągl</w:t>
      </w:r>
      <w:r w:rsidR="00EE0E8D" w:rsidRPr="003065A0">
        <w:rPr>
          <w:rFonts w:ascii="Arial" w:hAnsi="Arial" w:cs="Arial"/>
          <w:i/>
          <w:iCs/>
          <w:sz w:val="22"/>
          <w:szCs w:val="22"/>
          <w:u w:val="single"/>
        </w:rPr>
        <w:t xml:space="preserve">eniu - drugiej cyfry </w:t>
      </w:r>
      <w:r w:rsidRPr="003065A0">
        <w:rPr>
          <w:rFonts w:ascii="Arial" w:hAnsi="Arial" w:cs="Arial"/>
          <w:i/>
          <w:iCs/>
          <w:sz w:val="22"/>
          <w:szCs w:val="22"/>
          <w:u w:val="single"/>
        </w:rPr>
        <w:t>nie zmienia się, jeżeli trzecia cyfra po przecinku jest równa 5 lub większa – to dr</w:t>
      </w:r>
      <w:r w:rsidR="00620531" w:rsidRPr="003065A0">
        <w:rPr>
          <w:rFonts w:ascii="Arial" w:hAnsi="Arial" w:cs="Arial"/>
          <w:i/>
          <w:iCs/>
          <w:sz w:val="22"/>
          <w:szCs w:val="22"/>
          <w:u w:val="single"/>
        </w:rPr>
        <w:t xml:space="preserve">ugą cyfrę zaokrągla </w:t>
      </w:r>
      <w:r w:rsidR="001C4F65" w:rsidRPr="003065A0">
        <w:rPr>
          <w:rFonts w:ascii="Arial" w:hAnsi="Arial" w:cs="Arial"/>
          <w:i/>
          <w:iCs/>
          <w:sz w:val="22"/>
          <w:szCs w:val="22"/>
          <w:u w:val="single"/>
        </w:rPr>
        <w:t xml:space="preserve">się </w:t>
      </w:r>
      <w:r w:rsidR="00620531" w:rsidRPr="003065A0">
        <w:rPr>
          <w:rFonts w:ascii="Arial" w:hAnsi="Arial" w:cs="Arial"/>
          <w:i/>
          <w:iCs/>
          <w:sz w:val="22"/>
          <w:szCs w:val="22"/>
          <w:u w:val="single"/>
        </w:rPr>
        <w:t>w górę.</w:t>
      </w:r>
    </w:p>
    <w:p w14:paraId="09DBA1BF" w14:textId="26AA124E" w:rsidR="002C27CD" w:rsidRPr="003065A0"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3065A0">
        <w:rPr>
          <w:rFonts w:ascii="Arial" w:eastAsia="Calibri" w:hAnsi="Arial" w:cs="Arial"/>
          <w:sz w:val="22"/>
          <w:szCs w:val="22"/>
          <w:lang w:eastAsia="en-US"/>
        </w:rPr>
        <w:t xml:space="preserve">Przez cenę ofertową brutto za wykonanie </w:t>
      </w:r>
      <w:r w:rsidR="0035009B" w:rsidRPr="003065A0">
        <w:rPr>
          <w:rFonts w:ascii="Arial" w:eastAsia="Calibri" w:hAnsi="Arial" w:cs="Arial"/>
          <w:sz w:val="22"/>
          <w:szCs w:val="22"/>
          <w:lang w:eastAsia="en-US"/>
        </w:rPr>
        <w:t>zamówienia należy rozumieć cenę</w:t>
      </w:r>
      <w:r w:rsidR="003A24D6" w:rsidRPr="003065A0">
        <w:rPr>
          <w:rFonts w:ascii="Arial" w:eastAsia="Calibri" w:hAnsi="Arial" w:cs="Arial"/>
          <w:sz w:val="22"/>
          <w:szCs w:val="22"/>
          <w:lang w:eastAsia="en-US"/>
        </w:rPr>
        <w:t xml:space="preserve"> </w:t>
      </w:r>
      <w:r w:rsidRPr="003065A0">
        <w:rPr>
          <w:rFonts w:ascii="Arial" w:eastAsia="Calibri" w:hAnsi="Arial" w:cs="Arial"/>
          <w:sz w:val="22"/>
          <w:szCs w:val="22"/>
          <w:lang w:eastAsia="en-US"/>
        </w:rPr>
        <w:t xml:space="preserve">w rozumieniu art. 3 ust. 1 pkt 1 i ust. 2 ustawy z dnia 9 maja 2014 r. o </w:t>
      </w:r>
      <w:r w:rsidR="006C3B43" w:rsidRPr="003065A0">
        <w:rPr>
          <w:rFonts w:ascii="Arial" w:eastAsia="Calibri" w:hAnsi="Arial" w:cs="Arial"/>
          <w:sz w:val="22"/>
          <w:szCs w:val="22"/>
          <w:lang w:eastAsia="en-US"/>
        </w:rPr>
        <w:t xml:space="preserve">informowaniu o cenach towarów </w:t>
      </w:r>
      <w:r w:rsidR="006C3B43" w:rsidRPr="003065A0">
        <w:rPr>
          <w:rFonts w:ascii="Arial" w:eastAsia="Calibri" w:hAnsi="Arial" w:cs="Arial"/>
          <w:sz w:val="22"/>
          <w:szCs w:val="22"/>
          <w:lang w:eastAsia="en-US"/>
        </w:rPr>
        <w:br/>
      </w:r>
      <w:r w:rsidR="003A24D6" w:rsidRPr="003065A0">
        <w:rPr>
          <w:rFonts w:ascii="Arial" w:eastAsia="Calibri" w:hAnsi="Arial" w:cs="Arial"/>
          <w:sz w:val="22"/>
          <w:szCs w:val="22"/>
          <w:lang w:eastAsia="en-US"/>
        </w:rPr>
        <w:t xml:space="preserve">i </w:t>
      </w:r>
      <w:r w:rsidR="003065A0" w:rsidRPr="003065A0">
        <w:rPr>
          <w:rFonts w:ascii="Arial" w:eastAsia="Calibri" w:hAnsi="Arial" w:cs="Arial"/>
          <w:sz w:val="22"/>
          <w:szCs w:val="22"/>
          <w:lang w:eastAsia="en-US"/>
        </w:rPr>
        <w:t>usług (Dz. U. z 2023 r., poz. 16</w:t>
      </w:r>
      <w:r w:rsidRPr="003065A0">
        <w:rPr>
          <w:rFonts w:ascii="Arial" w:eastAsia="Calibri" w:hAnsi="Arial" w:cs="Arial"/>
          <w:sz w:val="22"/>
          <w:szCs w:val="22"/>
          <w:lang w:eastAsia="en-US"/>
        </w:rPr>
        <w:t>8).</w:t>
      </w:r>
    </w:p>
    <w:p w14:paraId="49D8C6DF" w14:textId="4EFAFD94" w:rsidR="002C27CD"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Zamawiający w celu ustalenia, czy oferta zawiera rażąco niską cenę w stosunku </w:t>
      </w:r>
      <w:r w:rsidR="003E07F8">
        <w:rPr>
          <w:rFonts w:ascii="Arial" w:eastAsia="Calibri" w:hAnsi="Arial" w:cs="Arial"/>
          <w:sz w:val="22"/>
          <w:szCs w:val="22"/>
          <w:lang w:eastAsia="en-US"/>
        </w:rPr>
        <w:br/>
      </w:r>
      <w:r w:rsidRPr="0000677E">
        <w:rPr>
          <w:rFonts w:ascii="Arial" w:eastAsia="Calibri" w:hAnsi="Arial" w:cs="Arial"/>
          <w:sz w:val="22"/>
          <w:szCs w:val="22"/>
          <w:lang w:eastAsia="en-US"/>
        </w:rPr>
        <w:t>do przedmiotu zamówienia, zwróci się do Wykonawcy o udzielenie w określonym terminie wyjaśnień dotyczących elementów oferty mających wpływ na wysokość ceny.</w:t>
      </w:r>
    </w:p>
    <w:p w14:paraId="2A02228D" w14:textId="77777777" w:rsidR="00484FA8" w:rsidRPr="00DC1BDB" w:rsidRDefault="00484FA8" w:rsidP="00F40134">
      <w:pPr>
        <w:numPr>
          <w:ilvl w:val="0"/>
          <w:numId w:val="41"/>
        </w:numPr>
        <w:autoSpaceDE w:val="0"/>
        <w:autoSpaceDN w:val="0"/>
        <w:adjustRightInd w:val="0"/>
        <w:spacing w:before="120" w:after="120" w:line="276" w:lineRule="auto"/>
        <w:ind w:left="426" w:hanging="426"/>
        <w:jc w:val="both"/>
        <w:rPr>
          <w:rFonts w:ascii="Arial" w:hAnsi="Arial" w:cs="Arial"/>
          <w:iCs/>
          <w:sz w:val="22"/>
          <w:szCs w:val="22"/>
        </w:rPr>
      </w:pPr>
      <w:r w:rsidRPr="00DC1BDB">
        <w:rPr>
          <w:rFonts w:ascii="Arial" w:eastAsia="UniversPro-Roman" w:hAnsi="Arial" w:cs="Arial"/>
          <w:sz w:val="22"/>
          <w:szCs w:val="22"/>
        </w:rPr>
        <w:t xml:space="preserve">Zamawiający, oceniając wyjaśnienia Wykonawcy, weźmie pod uwagę </w:t>
      </w:r>
      <w:r w:rsidRPr="00DC1BDB">
        <w:rPr>
          <w:rFonts w:ascii="Arial" w:hAnsi="Arial" w:cs="Arial"/>
          <w:sz w:val="22"/>
          <w:szCs w:val="22"/>
        </w:rPr>
        <w:t xml:space="preserve">złożone dowody </w:t>
      </w:r>
      <w:r w:rsidRPr="00DC1BDB">
        <w:rPr>
          <w:rFonts w:ascii="Arial" w:hAnsi="Arial" w:cs="Arial"/>
          <w:sz w:val="22"/>
          <w:szCs w:val="22"/>
        </w:rPr>
        <w:br/>
        <w:t xml:space="preserve">w zakresie wyliczenia ceny lub kosztu, lub ich istotnych części składowych. Mogą one dotyczyć w szczególności: </w:t>
      </w:r>
    </w:p>
    <w:p w14:paraId="2EF43512"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zarządzania procesem produkcji, świadczonych usług lub metody budowy; </w:t>
      </w:r>
    </w:p>
    <w:p w14:paraId="69A4AFB4"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wybranych rozwiązań technicznych, wyjątkowo korzystnych warunków dostaw, usług albo związanych z realizacją robót budowlanych; </w:t>
      </w:r>
    </w:p>
    <w:p w14:paraId="6DF5871F"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oryginalności dostaw, usług lub robót budowlanych oferowanych przez Wykonawcę; </w:t>
      </w:r>
    </w:p>
    <w:p w14:paraId="7F4D9E54"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lastRenderedPageBreak/>
        <w:t xml:space="preserve">zgodności z przepisami dotyczącymi kosztów pracy, których wartość przyjęta </w:t>
      </w:r>
      <w:r w:rsidRPr="00DC1BDB">
        <w:rPr>
          <w:rFonts w:ascii="Arial" w:hAnsi="Arial" w:cs="Arial"/>
          <w:sz w:val="22"/>
          <w:szCs w:val="22"/>
        </w:rPr>
        <w:br/>
        <w:t xml:space="preserve">do ustalenia ceny nie może być niższa od minimalnego wynagrodzenia za pracę albo minimalnej stawki godzinowej, ustalonych na podstawie przepisów ustawy </w:t>
      </w:r>
      <w:r w:rsidRPr="00DC1BDB">
        <w:rPr>
          <w:rFonts w:ascii="Arial" w:hAnsi="Arial" w:cs="Arial"/>
          <w:sz w:val="22"/>
          <w:szCs w:val="22"/>
        </w:rPr>
        <w:br/>
        <w:t xml:space="preserve">z dnia 10 października 2002 r. o minimalnym wynagrodzeniu za pracę </w:t>
      </w:r>
      <w:r w:rsidRPr="00DC1BDB">
        <w:rPr>
          <w:rFonts w:ascii="Arial" w:hAnsi="Arial" w:cs="Arial"/>
          <w:sz w:val="22"/>
          <w:szCs w:val="22"/>
        </w:rPr>
        <w:br/>
      </w:r>
      <w:r w:rsidRPr="00474C44">
        <w:rPr>
          <w:rFonts w:ascii="Arial" w:hAnsi="Arial" w:cs="Arial"/>
          <w:sz w:val="22"/>
          <w:szCs w:val="22"/>
        </w:rPr>
        <w:t>(Dz. U. z 2020 r. poz. 2207, z 2023 r. poz.1667)</w:t>
      </w:r>
      <w:r w:rsidRPr="00DC1BDB">
        <w:rPr>
          <w:rFonts w:ascii="Arial" w:hAnsi="Arial" w:cs="Arial"/>
          <w:sz w:val="22"/>
          <w:szCs w:val="22"/>
        </w:rPr>
        <w:t xml:space="preserve"> lub przepisów odrębnych właściwych dla spraw, z którymi związane jest realizowane zamówienie;</w:t>
      </w:r>
    </w:p>
    <w:p w14:paraId="5FBFF646"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 zgodności z prawem w rozumieniu przepisów o postępowaniu w sprawach dotyczących pomocy publicznej; </w:t>
      </w:r>
    </w:p>
    <w:p w14:paraId="6257BBB6"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zgodności z przepisami z zakresu prawa pracy i zabezpieczenia społecznego, obowiązującymi w miejscu, w którym realizowane jest zamówienie; </w:t>
      </w:r>
    </w:p>
    <w:p w14:paraId="5AC91E9D"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zgodności z przepisami z zakresu ochrony środowiska; </w:t>
      </w:r>
    </w:p>
    <w:p w14:paraId="70A863A5" w14:textId="77777777" w:rsidR="00484FA8" w:rsidRPr="00DC1BDB" w:rsidRDefault="00484FA8" w:rsidP="00F40134">
      <w:pPr>
        <w:pStyle w:val="Akapitzlist"/>
        <w:numPr>
          <w:ilvl w:val="0"/>
          <w:numId w:val="42"/>
        </w:numPr>
        <w:autoSpaceDE w:val="0"/>
        <w:autoSpaceDN w:val="0"/>
        <w:adjustRightInd w:val="0"/>
        <w:spacing w:before="120" w:after="120" w:line="276" w:lineRule="auto"/>
        <w:ind w:left="1134" w:hanging="425"/>
        <w:jc w:val="both"/>
        <w:rPr>
          <w:rFonts w:ascii="Arial" w:hAnsi="Arial" w:cs="Arial"/>
          <w:iCs/>
          <w:sz w:val="22"/>
          <w:szCs w:val="22"/>
        </w:rPr>
      </w:pPr>
      <w:r w:rsidRPr="00DC1BDB">
        <w:rPr>
          <w:rFonts w:ascii="Arial" w:hAnsi="Arial" w:cs="Arial"/>
          <w:sz w:val="22"/>
          <w:szCs w:val="22"/>
        </w:rPr>
        <w:t xml:space="preserve">wypełniania obowiązków związanych z powierzeniem wykonania części zamówienia podwykonawcy. </w:t>
      </w:r>
    </w:p>
    <w:p w14:paraId="75055EC2" w14:textId="77777777" w:rsidR="002C27CD"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Zamawiający odrzuci ofertę Wykonawcy, który nie złożył wyjaśnień lub jeżeli dokonana ocena wyjaśnień wraz z dostarczonymi dowodami potwierdza, że oferta zawiera rażąco niską cenę w stosunku do przedmiotu zamówienia.</w:t>
      </w:r>
    </w:p>
    <w:p w14:paraId="6A113EAC" w14:textId="7B4FEA92" w:rsidR="006A050F" w:rsidRPr="0000677E" w:rsidRDefault="002C27CD" w:rsidP="00C348A8">
      <w:pPr>
        <w:pStyle w:val="Akapitzlist"/>
        <w:numPr>
          <w:ilvl w:val="0"/>
          <w:numId w:val="19"/>
        </w:numPr>
        <w:spacing w:after="120" w:line="276" w:lineRule="auto"/>
        <w:ind w:left="284" w:hanging="284"/>
        <w:jc w:val="both"/>
        <w:rPr>
          <w:rFonts w:ascii="Arial" w:eastAsia="Calibri" w:hAnsi="Arial" w:cs="Arial"/>
          <w:sz w:val="22"/>
          <w:szCs w:val="22"/>
          <w:lang w:eastAsia="en-US"/>
        </w:rPr>
      </w:pPr>
      <w:r w:rsidRPr="0000677E">
        <w:rPr>
          <w:rFonts w:ascii="Arial" w:eastAsia="Calibri" w:hAnsi="Arial" w:cs="Arial"/>
          <w:sz w:val="22"/>
          <w:szCs w:val="22"/>
          <w:lang w:eastAsia="en-US"/>
        </w:rPr>
        <w:t xml:space="preserve">Zamawiający odrzuca ofertę na podstawie </w:t>
      </w:r>
      <w:r w:rsidR="00FA63F8">
        <w:rPr>
          <w:rFonts w:ascii="Arial" w:eastAsia="Calibri" w:hAnsi="Arial" w:cs="Arial"/>
          <w:sz w:val="22"/>
          <w:szCs w:val="22"/>
          <w:lang w:eastAsia="en-US"/>
        </w:rPr>
        <w:t>Działu 4 §12 ust.20</w:t>
      </w:r>
      <w:r w:rsidR="00595363" w:rsidRPr="0000677E">
        <w:rPr>
          <w:rFonts w:ascii="Arial" w:eastAsia="Calibri" w:hAnsi="Arial" w:cs="Arial"/>
          <w:sz w:val="22"/>
          <w:szCs w:val="22"/>
          <w:lang w:eastAsia="en-US"/>
        </w:rPr>
        <w:t xml:space="preserve"> Regulaminu.</w:t>
      </w:r>
    </w:p>
    <w:tbl>
      <w:tblPr>
        <w:tblpPr w:leftFromText="141" w:rightFromText="141" w:vertAnchor="text" w:horzAnchor="margin" w:tblpX="-214" w:tblpY="7"/>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24"/>
      </w:tblGrid>
      <w:tr w:rsidR="0044321D" w:rsidRPr="0000677E" w14:paraId="3254C11D" w14:textId="77777777" w:rsidTr="00EF28C3">
        <w:trPr>
          <w:trHeight w:val="978"/>
        </w:trPr>
        <w:tc>
          <w:tcPr>
            <w:tcW w:w="9724" w:type="dxa"/>
            <w:shd w:val="clear" w:color="auto" w:fill="D9D9D9" w:themeFill="background1" w:themeFillShade="D9"/>
            <w:vAlign w:val="center"/>
          </w:tcPr>
          <w:p w14:paraId="329E329D" w14:textId="77777777" w:rsidR="00501A83" w:rsidRPr="0000677E" w:rsidRDefault="00501A83" w:rsidP="0037164C">
            <w:pPr>
              <w:pStyle w:val="Subhead2"/>
              <w:tabs>
                <w:tab w:val="left" w:pos="284"/>
              </w:tabs>
              <w:spacing w:line="276" w:lineRule="auto"/>
              <w:ind w:left="426" w:hanging="426"/>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XIX.</w:t>
            </w:r>
            <w:r w:rsidR="0044321D" w:rsidRPr="0000677E">
              <w:rPr>
                <w:rFonts w:ascii="Arial" w:hAnsi="Arial" w:cs="Arial"/>
                <w:sz w:val="22"/>
                <w:szCs w:val="22"/>
              </w:rPr>
              <w:tab/>
              <w:t>Informacje dotyczące walut obcych, w jakich mogą być prowadzone</w:t>
            </w:r>
          </w:p>
          <w:p w14:paraId="7A087A9D" w14:textId="77777777" w:rsidR="0044321D" w:rsidRPr="0000677E" w:rsidRDefault="0037164C" w:rsidP="0037164C">
            <w:pPr>
              <w:pStyle w:val="Subhead2"/>
              <w:tabs>
                <w:tab w:val="left" w:pos="284"/>
              </w:tabs>
              <w:spacing w:line="276" w:lineRule="auto"/>
              <w:ind w:left="426" w:hanging="426"/>
              <w:jc w:val="both"/>
              <w:rPr>
                <w:rFonts w:ascii="Arial" w:hAnsi="Arial" w:cs="Arial"/>
                <w:sz w:val="22"/>
                <w:szCs w:val="22"/>
              </w:rPr>
            </w:pPr>
            <w:r w:rsidRPr="0000677E">
              <w:rPr>
                <w:rFonts w:ascii="Arial" w:hAnsi="Arial" w:cs="Arial"/>
                <w:sz w:val="22"/>
                <w:szCs w:val="22"/>
              </w:rPr>
              <w:t xml:space="preserve">                     </w:t>
            </w:r>
            <w:r w:rsidR="0044321D" w:rsidRPr="0000677E">
              <w:rPr>
                <w:rFonts w:ascii="Arial" w:hAnsi="Arial" w:cs="Arial"/>
                <w:sz w:val="22"/>
                <w:szCs w:val="22"/>
              </w:rPr>
              <w:t xml:space="preserve">rozliczenia </w:t>
            </w:r>
            <w:r w:rsidR="0044321D" w:rsidRPr="0000677E">
              <w:rPr>
                <w:rFonts w:ascii="Arial" w:hAnsi="Arial" w:cs="Arial"/>
                <w:sz w:val="22"/>
                <w:szCs w:val="22"/>
              </w:rPr>
              <w:tab/>
              <w:t>między Zamawiającym, a Wykonawcą, jeżeli Zama</w:t>
            </w:r>
            <w:r w:rsidR="00F73000" w:rsidRPr="0000677E">
              <w:rPr>
                <w:rFonts w:ascii="Arial" w:hAnsi="Arial" w:cs="Arial"/>
                <w:sz w:val="22"/>
                <w:szCs w:val="22"/>
              </w:rPr>
              <w:t xml:space="preserve">wiający </w:t>
            </w:r>
            <w:r w:rsidR="00501A83" w:rsidRPr="0000677E">
              <w:rPr>
                <w:rFonts w:ascii="Arial" w:hAnsi="Arial" w:cs="Arial"/>
                <w:sz w:val="22"/>
                <w:szCs w:val="22"/>
              </w:rPr>
              <w:br/>
              <w:t xml:space="preserve">               </w:t>
            </w:r>
            <w:r w:rsidR="00F73000" w:rsidRPr="0000677E">
              <w:rPr>
                <w:rFonts w:ascii="Arial" w:hAnsi="Arial" w:cs="Arial"/>
                <w:sz w:val="22"/>
                <w:szCs w:val="22"/>
              </w:rPr>
              <w:t xml:space="preserve">przewiduje rozliczenia </w:t>
            </w:r>
            <w:r w:rsidR="003A3FD3" w:rsidRPr="0000677E">
              <w:rPr>
                <w:rFonts w:ascii="Arial" w:hAnsi="Arial" w:cs="Arial"/>
                <w:sz w:val="22"/>
                <w:szCs w:val="22"/>
              </w:rPr>
              <w:t xml:space="preserve">w </w:t>
            </w:r>
            <w:r w:rsidR="003A3FD3" w:rsidRPr="0000677E">
              <w:rPr>
                <w:rFonts w:ascii="Arial" w:hAnsi="Arial" w:cs="Arial"/>
                <w:sz w:val="22"/>
                <w:szCs w:val="22"/>
              </w:rPr>
              <w:tab/>
              <w:t>walutach obcych</w:t>
            </w:r>
            <w:r w:rsidR="00501A83" w:rsidRPr="0000677E">
              <w:rPr>
                <w:rFonts w:ascii="Arial" w:hAnsi="Arial" w:cs="Arial"/>
                <w:sz w:val="22"/>
                <w:szCs w:val="22"/>
              </w:rPr>
              <w:t>.</w:t>
            </w:r>
          </w:p>
        </w:tc>
      </w:tr>
    </w:tbl>
    <w:p w14:paraId="7881348C" w14:textId="77777777" w:rsidR="0044321D" w:rsidRPr="00CE71B8" w:rsidRDefault="00D227AE" w:rsidP="0037164C">
      <w:pPr>
        <w:tabs>
          <w:tab w:val="left" w:pos="-2694"/>
        </w:tabs>
        <w:spacing w:before="120" w:after="120" w:line="276" w:lineRule="auto"/>
        <w:jc w:val="both"/>
        <w:rPr>
          <w:rFonts w:ascii="Arial" w:eastAsia="Batang" w:hAnsi="Arial" w:cs="Arial"/>
          <w:i/>
          <w:sz w:val="22"/>
          <w:szCs w:val="22"/>
        </w:rPr>
      </w:pPr>
      <w:r w:rsidRPr="00CE71B8">
        <w:rPr>
          <w:rFonts w:ascii="Arial" w:hAnsi="Arial" w:cs="Arial"/>
          <w:i/>
          <w:sz w:val="22"/>
          <w:szCs w:val="22"/>
        </w:rPr>
        <w:t>Zamawiający</w:t>
      </w:r>
      <w:r w:rsidRPr="00CE71B8">
        <w:rPr>
          <w:rFonts w:ascii="Arial" w:hAnsi="Arial" w:cs="Arial"/>
          <w:b/>
          <w:bCs/>
          <w:i/>
          <w:sz w:val="22"/>
          <w:szCs w:val="22"/>
        </w:rPr>
        <w:t xml:space="preserve"> nie przewiduje </w:t>
      </w:r>
      <w:r w:rsidRPr="00CE71B8">
        <w:rPr>
          <w:rFonts w:ascii="Arial" w:hAnsi="Arial" w:cs="Arial"/>
          <w:i/>
          <w:sz w:val="22"/>
          <w:szCs w:val="22"/>
        </w:rPr>
        <w:t>rozliczania w walutach obcych</w:t>
      </w:r>
      <w:r w:rsidRPr="00CE71B8">
        <w:rPr>
          <w:rFonts w:ascii="Arial" w:eastAsia="Batang" w:hAnsi="Arial" w:cs="Arial"/>
          <w:i/>
          <w:sz w:val="22"/>
          <w:szCs w:val="22"/>
        </w:rPr>
        <w:t xml:space="preserve">. </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44321D" w:rsidRPr="0000677E" w14:paraId="4D1DAA64" w14:textId="77777777" w:rsidTr="00EF28C3">
        <w:trPr>
          <w:trHeight w:val="720"/>
        </w:trPr>
        <w:tc>
          <w:tcPr>
            <w:tcW w:w="9761" w:type="dxa"/>
            <w:shd w:val="clear" w:color="auto" w:fill="D9D9D9" w:themeFill="background1" w:themeFillShade="D9"/>
            <w:vAlign w:val="center"/>
          </w:tcPr>
          <w:p w14:paraId="0FC9D5D9" w14:textId="77777777" w:rsidR="0044321D" w:rsidRPr="0000677E" w:rsidRDefault="00241A08" w:rsidP="0037164C">
            <w:pPr>
              <w:pStyle w:val="Subhead2"/>
              <w:tabs>
                <w:tab w:val="left" w:pos="284"/>
              </w:tabs>
              <w:spacing w:line="276" w:lineRule="auto"/>
              <w:ind w:left="330" w:hanging="284"/>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XX.</w:t>
            </w:r>
            <w:r w:rsidR="0044321D" w:rsidRPr="0000677E">
              <w:rPr>
                <w:rFonts w:ascii="Arial" w:hAnsi="Arial" w:cs="Arial"/>
                <w:sz w:val="22"/>
                <w:szCs w:val="22"/>
              </w:rPr>
              <w:tab/>
              <w:t xml:space="preserve">Opis kryteriów, którymi Zamawiający będzie się kierował przy wyborze </w:t>
            </w:r>
            <w:r w:rsidRPr="0000677E">
              <w:rPr>
                <w:rFonts w:ascii="Arial" w:hAnsi="Arial" w:cs="Arial"/>
                <w:sz w:val="22"/>
                <w:szCs w:val="22"/>
              </w:rPr>
              <w:br/>
              <w:t xml:space="preserve">                </w:t>
            </w:r>
            <w:r w:rsidR="0044321D" w:rsidRPr="0000677E">
              <w:rPr>
                <w:rFonts w:ascii="Arial" w:hAnsi="Arial" w:cs="Arial"/>
                <w:sz w:val="22"/>
                <w:szCs w:val="22"/>
              </w:rPr>
              <w:t>oferty, wraz z podaniem wag tych kryteriów i</w:t>
            </w:r>
            <w:r w:rsidR="003A3FD3" w:rsidRPr="0000677E">
              <w:rPr>
                <w:rFonts w:ascii="Arial" w:hAnsi="Arial" w:cs="Arial"/>
                <w:sz w:val="22"/>
                <w:szCs w:val="22"/>
              </w:rPr>
              <w:t xml:space="preserve"> sposobu </w:t>
            </w:r>
            <w:r w:rsidR="003A3FD3" w:rsidRPr="0000677E">
              <w:rPr>
                <w:rFonts w:ascii="Arial" w:hAnsi="Arial" w:cs="Arial"/>
                <w:sz w:val="22"/>
                <w:szCs w:val="22"/>
              </w:rPr>
              <w:tab/>
              <w:t>oceny ofert</w:t>
            </w:r>
            <w:r w:rsidRPr="0000677E">
              <w:rPr>
                <w:rFonts w:ascii="Arial" w:hAnsi="Arial" w:cs="Arial"/>
                <w:sz w:val="22"/>
                <w:szCs w:val="22"/>
              </w:rPr>
              <w:t>.</w:t>
            </w:r>
          </w:p>
        </w:tc>
      </w:tr>
    </w:tbl>
    <w:p w14:paraId="061E9FE3" w14:textId="77777777" w:rsidR="00EF28C3" w:rsidRPr="0000677E" w:rsidRDefault="00EE0434" w:rsidP="00FA63F8">
      <w:pPr>
        <w:pStyle w:val="Akapitzlist"/>
        <w:numPr>
          <w:ilvl w:val="3"/>
          <w:numId w:val="10"/>
        </w:numPr>
        <w:tabs>
          <w:tab w:val="left" w:pos="567"/>
        </w:tabs>
        <w:spacing w:before="120" w:line="276" w:lineRule="auto"/>
        <w:ind w:hanging="3731"/>
        <w:jc w:val="both"/>
        <w:rPr>
          <w:rFonts w:ascii="Arial" w:hAnsi="Arial" w:cs="Arial"/>
          <w:sz w:val="22"/>
          <w:szCs w:val="22"/>
        </w:rPr>
      </w:pPr>
      <w:r w:rsidRPr="0000677E">
        <w:rPr>
          <w:rFonts w:ascii="Arial" w:hAnsi="Arial" w:cs="Arial"/>
          <w:sz w:val="22"/>
          <w:szCs w:val="22"/>
        </w:rPr>
        <w:t>Zamawiający dokona wyboru najkorzystn</w:t>
      </w:r>
      <w:r w:rsidR="00EF28C3" w:rsidRPr="0000677E">
        <w:rPr>
          <w:rFonts w:ascii="Arial" w:hAnsi="Arial" w:cs="Arial"/>
          <w:sz w:val="22"/>
          <w:szCs w:val="22"/>
        </w:rPr>
        <w:t xml:space="preserve">iejszej oferty z ofert ważnych </w:t>
      </w:r>
    </w:p>
    <w:p w14:paraId="5FE88DF9" w14:textId="66E1CD77" w:rsidR="00AF5487" w:rsidRDefault="00EF28C3" w:rsidP="00EF28C3">
      <w:pPr>
        <w:tabs>
          <w:tab w:val="left" w:pos="567"/>
        </w:tabs>
        <w:spacing w:after="120" w:line="276" w:lineRule="auto"/>
        <w:ind w:left="142"/>
        <w:jc w:val="both"/>
        <w:rPr>
          <w:rFonts w:ascii="Arial" w:hAnsi="Arial" w:cs="Arial"/>
          <w:sz w:val="22"/>
          <w:szCs w:val="22"/>
        </w:rPr>
      </w:pPr>
      <w:r w:rsidRPr="0000677E">
        <w:rPr>
          <w:rFonts w:ascii="Arial" w:hAnsi="Arial" w:cs="Arial"/>
          <w:sz w:val="22"/>
          <w:szCs w:val="22"/>
        </w:rPr>
        <w:t xml:space="preserve">       </w:t>
      </w:r>
      <w:r w:rsidR="00EE0434" w:rsidRPr="0000677E">
        <w:rPr>
          <w:rFonts w:ascii="Arial" w:hAnsi="Arial" w:cs="Arial"/>
          <w:sz w:val="22"/>
          <w:szCs w:val="22"/>
        </w:rPr>
        <w:t>przy zastosowaniu kryterium:</w:t>
      </w:r>
    </w:p>
    <w:p w14:paraId="7F942A2A" w14:textId="77777777" w:rsidR="004E264E" w:rsidRDefault="004E264E" w:rsidP="00EF28C3">
      <w:pPr>
        <w:tabs>
          <w:tab w:val="left" w:pos="567"/>
        </w:tabs>
        <w:spacing w:after="120" w:line="276" w:lineRule="auto"/>
        <w:ind w:left="142"/>
        <w:jc w:val="both"/>
        <w:rPr>
          <w:rFonts w:ascii="Arial" w:hAnsi="Arial" w:cs="Arial"/>
          <w:sz w:val="22"/>
          <w:szCs w:val="22"/>
        </w:rPr>
      </w:pPr>
    </w:p>
    <w:p w14:paraId="038F439C" w14:textId="1EDB3B6C" w:rsidR="00973CE2" w:rsidRPr="0026172D" w:rsidRDefault="00973CE2" w:rsidP="009D2C0D">
      <w:pPr>
        <w:pStyle w:val="Akapitzlist"/>
        <w:numPr>
          <w:ilvl w:val="1"/>
          <w:numId w:val="32"/>
        </w:numPr>
        <w:spacing w:before="120" w:after="120"/>
        <w:ind w:left="709" w:hanging="513"/>
        <w:jc w:val="both"/>
        <w:rPr>
          <w:rFonts w:ascii="Arial" w:hAnsi="Arial" w:cs="Arial"/>
          <w:sz w:val="22"/>
          <w:szCs w:val="24"/>
        </w:rPr>
      </w:pPr>
      <w:r w:rsidRPr="0026172D">
        <w:rPr>
          <w:rFonts w:ascii="Arial" w:hAnsi="Arial" w:cs="Arial"/>
          <w:sz w:val="22"/>
          <w:szCs w:val="24"/>
        </w:rPr>
        <w:t xml:space="preserve">Ocena kryterium </w:t>
      </w:r>
      <w:r w:rsidRPr="0026172D">
        <w:rPr>
          <w:rFonts w:ascii="Arial" w:hAnsi="Arial" w:cs="Arial"/>
          <w:b/>
          <w:sz w:val="22"/>
          <w:szCs w:val="24"/>
        </w:rPr>
        <w:t xml:space="preserve">CENA OFERTY BRUTTO </w:t>
      </w:r>
      <w:r>
        <w:rPr>
          <w:rFonts w:ascii="Arial" w:hAnsi="Arial" w:cs="Arial"/>
          <w:b/>
          <w:sz w:val="22"/>
          <w:szCs w:val="24"/>
        </w:rPr>
        <w:t>:</w:t>
      </w:r>
    </w:p>
    <w:tbl>
      <w:tblPr>
        <w:tblStyle w:val="Tabela-Siatka1"/>
        <w:tblpPr w:leftFromText="141" w:rightFromText="141" w:vertAnchor="text" w:horzAnchor="margin" w:tblpY="28"/>
        <w:tblW w:w="5000" w:type="pct"/>
        <w:tblLook w:val="04A0" w:firstRow="1" w:lastRow="0" w:firstColumn="1" w:lastColumn="0" w:noHBand="0" w:noVBand="1"/>
      </w:tblPr>
      <w:tblGrid>
        <w:gridCol w:w="2022"/>
        <w:gridCol w:w="7323"/>
      </w:tblGrid>
      <w:tr w:rsidR="00973CE2" w:rsidRPr="0026172D" w14:paraId="671303DD" w14:textId="77777777" w:rsidTr="00F30DF9">
        <w:trPr>
          <w:trHeight w:val="397"/>
        </w:trPr>
        <w:tc>
          <w:tcPr>
            <w:tcW w:w="1082" w:type="pct"/>
            <w:vAlign w:val="center"/>
          </w:tcPr>
          <w:p w14:paraId="2A21684D" w14:textId="77777777" w:rsidR="00973CE2" w:rsidRPr="0026172D" w:rsidRDefault="00973CE2" w:rsidP="00F30DF9">
            <w:pPr>
              <w:spacing w:before="120" w:after="120"/>
              <w:jc w:val="both"/>
              <w:rPr>
                <w:rFonts w:ascii="Arial" w:hAnsi="Arial" w:cs="Arial"/>
                <w:b/>
                <w:i/>
                <w:lang w:eastAsia="en-US"/>
              </w:rPr>
            </w:pPr>
            <w:r w:rsidRPr="0026172D">
              <w:rPr>
                <w:rFonts w:ascii="Arial" w:hAnsi="Arial" w:cs="Arial"/>
                <w:b/>
                <w:i/>
                <w:lang w:eastAsia="en-US"/>
              </w:rPr>
              <w:t>C</w:t>
            </w:r>
          </w:p>
        </w:tc>
        <w:tc>
          <w:tcPr>
            <w:tcW w:w="3918" w:type="pct"/>
            <w:vAlign w:val="center"/>
          </w:tcPr>
          <w:p w14:paraId="5EAB2764" w14:textId="3E2E5194" w:rsidR="00973CE2" w:rsidRPr="0026172D" w:rsidRDefault="00973CE2" w:rsidP="00F30DF9">
            <w:pPr>
              <w:spacing w:before="120" w:after="120"/>
              <w:jc w:val="both"/>
              <w:rPr>
                <w:rFonts w:ascii="Arial" w:hAnsi="Arial" w:cs="Arial"/>
                <w:b/>
                <w:i/>
                <w:lang w:eastAsia="en-US"/>
              </w:rPr>
            </w:pPr>
            <w:r w:rsidRPr="0026172D">
              <w:rPr>
                <w:rFonts w:ascii="Arial" w:hAnsi="Arial" w:cs="Arial"/>
                <w:b/>
                <w:i/>
                <w:lang w:eastAsia="en-US"/>
              </w:rPr>
              <w:t>CENA OFERTY BRUTTO</w:t>
            </w:r>
            <w:r>
              <w:rPr>
                <w:rFonts w:ascii="Arial" w:hAnsi="Arial" w:cs="Arial"/>
                <w:b/>
                <w:i/>
                <w:lang w:eastAsia="en-US"/>
              </w:rPr>
              <w:t xml:space="preserve"> </w:t>
            </w:r>
          </w:p>
        </w:tc>
      </w:tr>
      <w:tr w:rsidR="00973CE2" w:rsidRPr="0026172D" w14:paraId="23A220BE" w14:textId="77777777" w:rsidTr="00F30DF9">
        <w:trPr>
          <w:trHeight w:val="1256"/>
        </w:trPr>
        <w:tc>
          <w:tcPr>
            <w:tcW w:w="1082" w:type="pct"/>
            <w:vAlign w:val="center"/>
          </w:tcPr>
          <w:p w14:paraId="5F881BA3" w14:textId="77777777" w:rsidR="00973CE2" w:rsidRPr="0026172D" w:rsidRDefault="00973CE2" w:rsidP="00F30DF9">
            <w:pPr>
              <w:spacing w:before="120" w:after="120"/>
              <w:jc w:val="both"/>
              <w:rPr>
                <w:rFonts w:ascii="Arial" w:hAnsi="Arial" w:cs="Arial"/>
                <w:i/>
                <w:lang w:eastAsia="en-US"/>
              </w:rPr>
            </w:pPr>
            <w:r w:rsidRPr="0026172D">
              <w:rPr>
                <w:rFonts w:ascii="Arial" w:hAnsi="Arial" w:cs="Arial"/>
                <w:i/>
                <w:lang w:eastAsia="en-US"/>
              </w:rPr>
              <w:t>Ocena kryterium wg wzoru</w:t>
            </w:r>
          </w:p>
        </w:tc>
        <w:tc>
          <w:tcPr>
            <w:tcW w:w="3918" w:type="pct"/>
            <w:vAlign w:val="center"/>
          </w:tcPr>
          <w:p w14:paraId="03991AB4" w14:textId="77777777" w:rsidR="00973CE2" w:rsidRPr="0026172D" w:rsidRDefault="00973CE2" w:rsidP="00F30DF9">
            <w:pPr>
              <w:spacing w:before="120" w:after="120"/>
              <w:jc w:val="both"/>
              <w:rPr>
                <w:rFonts w:ascii="Arial" w:hAnsi="Arial" w:cs="Arial"/>
                <w:i/>
                <w:lang w:eastAsia="en-US"/>
              </w:rPr>
            </w:pPr>
            <m:oMathPara>
              <m:oMath>
                <m:r>
                  <w:rPr>
                    <w:rFonts w:ascii="Cambria Math" w:hAnsi="Cambria Math" w:cs="Arial"/>
                    <w:lang w:eastAsia="en-US"/>
                  </w:rPr>
                  <m:t>C=</m:t>
                </m:r>
                <m:f>
                  <m:fPr>
                    <m:ctrlPr>
                      <w:rPr>
                        <w:rFonts w:ascii="Cambria Math" w:hAnsi="Cambria Math" w:cs="Arial"/>
                        <w:i/>
                        <w:lang w:eastAsia="en-US"/>
                      </w:rPr>
                    </m:ctrlPr>
                  </m:fPr>
                  <m:num>
                    <m:eqArr>
                      <m:eqArrPr>
                        <m:ctrlPr>
                          <w:rPr>
                            <w:rFonts w:ascii="Cambria Math" w:hAnsi="Cambria Math" w:cs="Arial"/>
                            <w:i/>
                            <w:lang w:eastAsia="en-US"/>
                          </w:rPr>
                        </m:ctrlPr>
                      </m:eqArrPr>
                      <m:e>
                        <m:r>
                          <w:rPr>
                            <w:rFonts w:ascii="Cambria Math" w:hAnsi="Cambria Math" w:cs="Arial"/>
                            <w:lang w:eastAsia="en-US"/>
                          </w:rPr>
                          <m:t xml:space="preserve">wartość oferty brutto </m:t>
                        </m:r>
                      </m:e>
                      <m:e>
                        <m:r>
                          <w:rPr>
                            <w:rFonts w:ascii="Cambria Math" w:hAnsi="Cambria Math" w:cs="Arial"/>
                            <w:lang w:eastAsia="en-US"/>
                          </w:rPr>
                          <m:t>z najniższą ceną [zł]</m:t>
                        </m:r>
                      </m:e>
                    </m:eqArr>
                  </m:num>
                  <m:den>
                    <m:eqArr>
                      <m:eqArrPr>
                        <m:ctrlPr>
                          <w:rPr>
                            <w:rFonts w:ascii="Cambria Math" w:hAnsi="Cambria Math" w:cs="Arial"/>
                            <w:i/>
                            <w:lang w:eastAsia="en-US"/>
                          </w:rPr>
                        </m:ctrlPr>
                      </m:eqArrPr>
                      <m:e>
                        <m:r>
                          <w:rPr>
                            <w:rFonts w:ascii="Cambria Math" w:hAnsi="Cambria Math" w:cs="Arial"/>
                            <w:lang w:eastAsia="en-US"/>
                          </w:rPr>
                          <m:t xml:space="preserve">wartość oferty brutto </m:t>
                        </m:r>
                      </m:e>
                      <m:e>
                        <m:r>
                          <w:rPr>
                            <w:rFonts w:ascii="Cambria Math" w:hAnsi="Cambria Math" w:cs="Arial"/>
                            <w:lang w:eastAsia="en-US"/>
                          </w:rPr>
                          <m:t>oferty ocenianej [zł]</m:t>
                        </m:r>
                      </m:e>
                    </m:eqArr>
                  </m:den>
                </m:f>
                <m:r>
                  <w:rPr>
                    <w:rFonts w:ascii="Cambria Math" w:hAnsi="Cambria Math" w:cs="Arial"/>
                    <w:lang w:eastAsia="en-US"/>
                  </w:rPr>
                  <m:t xml:space="preserve"> x 100 x Wk [%]</m:t>
                </m:r>
              </m:oMath>
            </m:oMathPara>
          </w:p>
        </w:tc>
      </w:tr>
      <w:tr w:rsidR="00973CE2" w:rsidRPr="0026172D" w14:paraId="5BE31B01" w14:textId="77777777" w:rsidTr="00F30DF9">
        <w:trPr>
          <w:trHeight w:val="283"/>
        </w:trPr>
        <w:tc>
          <w:tcPr>
            <w:tcW w:w="1082" w:type="pct"/>
            <w:vAlign w:val="center"/>
          </w:tcPr>
          <w:p w14:paraId="1DCED917" w14:textId="77777777" w:rsidR="00973CE2" w:rsidRPr="0026172D" w:rsidRDefault="00973CE2" w:rsidP="00F30DF9">
            <w:pPr>
              <w:spacing w:before="120" w:after="120"/>
              <w:jc w:val="both"/>
              <w:rPr>
                <w:rFonts w:ascii="Arial" w:hAnsi="Arial" w:cs="Arial"/>
                <w:i/>
                <w:lang w:eastAsia="en-US"/>
              </w:rPr>
            </w:pPr>
            <w:r w:rsidRPr="0026172D">
              <w:rPr>
                <w:rFonts w:ascii="Arial" w:hAnsi="Arial" w:cs="Arial"/>
                <w:i/>
                <w:lang w:eastAsia="en-US"/>
              </w:rPr>
              <w:t>Waga kryterium</w:t>
            </w:r>
          </w:p>
        </w:tc>
        <w:tc>
          <w:tcPr>
            <w:tcW w:w="3918" w:type="pct"/>
            <w:vAlign w:val="center"/>
          </w:tcPr>
          <w:p w14:paraId="236B0672" w14:textId="77777777" w:rsidR="00973CE2" w:rsidRPr="0026172D" w:rsidRDefault="00973CE2" w:rsidP="00F30DF9">
            <w:pPr>
              <w:spacing w:before="120" w:after="120"/>
              <w:jc w:val="both"/>
              <w:rPr>
                <w:rFonts w:ascii="Arial" w:hAnsi="Arial" w:cs="Arial"/>
                <w:i/>
                <w:lang w:eastAsia="en-US"/>
              </w:rPr>
            </w:pPr>
            <w:r w:rsidRPr="0026172D">
              <w:rPr>
                <w:rFonts w:ascii="Arial" w:hAnsi="Arial" w:cs="Arial"/>
                <w:i/>
                <w:lang w:eastAsia="en-US"/>
              </w:rPr>
              <w:t>60 %</w:t>
            </w:r>
          </w:p>
        </w:tc>
      </w:tr>
      <w:tr w:rsidR="00973CE2" w:rsidRPr="0026172D" w14:paraId="56192FC9" w14:textId="77777777" w:rsidTr="00F30DF9">
        <w:trPr>
          <w:trHeight w:val="283"/>
        </w:trPr>
        <w:tc>
          <w:tcPr>
            <w:tcW w:w="1082" w:type="pct"/>
            <w:vAlign w:val="center"/>
          </w:tcPr>
          <w:p w14:paraId="328FDC2B" w14:textId="77777777" w:rsidR="00973CE2" w:rsidRPr="0026172D" w:rsidRDefault="00973CE2" w:rsidP="00F30DF9">
            <w:pPr>
              <w:spacing w:before="120" w:after="120"/>
              <w:jc w:val="both"/>
              <w:rPr>
                <w:rFonts w:ascii="Arial" w:hAnsi="Arial" w:cs="Arial"/>
                <w:i/>
                <w:lang w:eastAsia="en-US"/>
              </w:rPr>
            </w:pPr>
            <w:r w:rsidRPr="0026172D">
              <w:rPr>
                <w:rFonts w:ascii="Arial" w:hAnsi="Arial" w:cs="Arial"/>
                <w:i/>
                <w:lang w:eastAsia="en-US"/>
              </w:rPr>
              <w:t>Liczba punktów</w:t>
            </w:r>
          </w:p>
        </w:tc>
        <w:tc>
          <w:tcPr>
            <w:tcW w:w="3918" w:type="pct"/>
            <w:vAlign w:val="center"/>
          </w:tcPr>
          <w:p w14:paraId="53FE1930" w14:textId="77777777" w:rsidR="00973CE2" w:rsidRPr="0026172D" w:rsidRDefault="00973CE2" w:rsidP="00F30DF9">
            <w:pPr>
              <w:spacing w:before="120" w:after="120"/>
              <w:jc w:val="both"/>
              <w:rPr>
                <w:rFonts w:ascii="Arial" w:hAnsi="Arial" w:cs="Arial"/>
                <w:i/>
                <w:lang w:eastAsia="en-US"/>
              </w:rPr>
            </w:pPr>
            <w:r w:rsidRPr="0026172D">
              <w:rPr>
                <w:rFonts w:ascii="Arial" w:hAnsi="Arial" w:cs="Arial"/>
                <w:i/>
                <w:lang w:eastAsia="en-US"/>
              </w:rPr>
              <w:t>60 pkt</w:t>
            </w:r>
          </w:p>
        </w:tc>
      </w:tr>
      <w:tr w:rsidR="00973CE2" w:rsidRPr="0026172D" w14:paraId="3F1C2EF6" w14:textId="77777777" w:rsidTr="00F30DF9">
        <w:trPr>
          <w:trHeight w:val="714"/>
        </w:trPr>
        <w:tc>
          <w:tcPr>
            <w:tcW w:w="1082" w:type="pct"/>
            <w:vAlign w:val="center"/>
          </w:tcPr>
          <w:p w14:paraId="1F4B1AB2" w14:textId="77777777" w:rsidR="00973CE2" w:rsidRPr="0026172D" w:rsidRDefault="00973CE2" w:rsidP="00F30DF9">
            <w:pPr>
              <w:spacing w:before="120" w:after="120"/>
              <w:jc w:val="both"/>
              <w:rPr>
                <w:rFonts w:ascii="Arial" w:hAnsi="Arial" w:cs="Arial"/>
                <w:i/>
                <w:lang w:eastAsia="en-US"/>
              </w:rPr>
            </w:pPr>
            <w:r w:rsidRPr="0026172D">
              <w:rPr>
                <w:rFonts w:ascii="Arial" w:hAnsi="Arial" w:cs="Arial"/>
                <w:i/>
                <w:lang w:eastAsia="en-US"/>
              </w:rPr>
              <w:t>Uwaga</w:t>
            </w:r>
          </w:p>
        </w:tc>
        <w:tc>
          <w:tcPr>
            <w:tcW w:w="3918" w:type="pct"/>
            <w:vAlign w:val="center"/>
          </w:tcPr>
          <w:p w14:paraId="1F4BEEFD" w14:textId="77777777" w:rsidR="00973CE2" w:rsidRPr="0026172D" w:rsidRDefault="00973CE2" w:rsidP="00CE71B8">
            <w:pPr>
              <w:pStyle w:val="Akapitzlist"/>
              <w:spacing w:before="120" w:after="120"/>
              <w:ind w:left="273"/>
              <w:jc w:val="both"/>
              <w:rPr>
                <w:rFonts w:ascii="Arial" w:hAnsi="Arial" w:cs="Arial"/>
                <w:i/>
                <w:lang w:eastAsia="en-US"/>
              </w:rPr>
            </w:pPr>
            <w:r w:rsidRPr="0026172D">
              <w:rPr>
                <w:rFonts w:ascii="Arial" w:hAnsi="Arial" w:cs="Arial"/>
                <w:i/>
              </w:rPr>
              <w:t>Oferta z najniższą ceną otrzyma maksymalną liczbę punktów (60 pkt.), a każda następna będzie przeliczana według powyższego wzoru.</w:t>
            </w:r>
          </w:p>
        </w:tc>
      </w:tr>
    </w:tbl>
    <w:p w14:paraId="575B6ADE" w14:textId="60C30F86" w:rsidR="00973CE2" w:rsidRDefault="00973CE2" w:rsidP="00973CE2">
      <w:pPr>
        <w:pStyle w:val="Akapitzlist"/>
        <w:spacing w:before="120" w:after="120"/>
        <w:ind w:left="709"/>
        <w:jc w:val="both"/>
        <w:rPr>
          <w:rFonts w:ascii="Arial" w:hAnsi="Arial" w:cs="Arial"/>
          <w:sz w:val="22"/>
          <w:szCs w:val="24"/>
        </w:rPr>
      </w:pPr>
    </w:p>
    <w:p w14:paraId="37425F0C" w14:textId="0E44322F" w:rsidR="00973CE2" w:rsidRPr="00CB5F1C" w:rsidRDefault="00973CE2" w:rsidP="00CB5F1C">
      <w:pPr>
        <w:pStyle w:val="Akapitzlist"/>
        <w:numPr>
          <w:ilvl w:val="1"/>
          <w:numId w:val="32"/>
        </w:numPr>
        <w:spacing w:before="120" w:after="120"/>
        <w:jc w:val="both"/>
        <w:rPr>
          <w:rFonts w:ascii="Arial" w:hAnsi="Arial" w:cs="Arial"/>
          <w:sz w:val="22"/>
          <w:szCs w:val="24"/>
        </w:rPr>
      </w:pPr>
      <w:r w:rsidRPr="00CB5F1C">
        <w:rPr>
          <w:rFonts w:ascii="Arial" w:hAnsi="Arial" w:cs="Arial"/>
          <w:sz w:val="22"/>
          <w:szCs w:val="24"/>
        </w:rPr>
        <w:t xml:space="preserve">Ocena kryterium </w:t>
      </w:r>
      <w:r w:rsidRPr="00CB5F1C">
        <w:rPr>
          <w:rFonts w:ascii="Arial" w:hAnsi="Arial" w:cs="Arial"/>
          <w:b/>
          <w:sz w:val="22"/>
          <w:szCs w:val="24"/>
        </w:rPr>
        <w:t xml:space="preserve">CZAS REAKCJI: </w:t>
      </w:r>
    </w:p>
    <w:tbl>
      <w:tblPr>
        <w:tblStyle w:val="Tabela-Siatka1"/>
        <w:tblpPr w:leftFromText="141" w:rightFromText="141" w:vertAnchor="text" w:horzAnchor="margin" w:tblpY="72"/>
        <w:tblW w:w="5000" w:type="pct"/>
        <w:tblLook w:val="04A0" w:firstRow="1" w:lastRow="0" w:firstColumn="1" w:lastColumn="0" w:noHBand="0" w:noVBand="1"/>
      </w:tblPr>
      <w:tblGrid>
        <w:gridCol w:w="2022"/>
        <w:gridCol w:w="7323"/>
      </w:tblGrid>
      <w:tr w:rsidR="00973CE2" w:rsidRPr="0026172D" w14:paraId="5F228F50" w14:textId="77777777" w:rsidTr="00F30DF9">
        <w:trPr>
          <w:trHeight w:val="397"/>
        </w:trPr>
        <w:tc>
          <w:tcPr>
            <w:tcW w:w="1082" w:type="pct"/>
            <w:vAlign w:val="center"/>
          </w:tcPr>
          <w:p w14:paraId="0845145F" w14:textId="77777777" w:rsidR="00973CE2" w:rsidRPr="0026172D" w:rsidRDefault="00973CE2" w:rsidP="00F30DF9">
            <w:pPr>
              <w:spacing w:before="120" w:after="120"/>
              <w:jc w:val="both"/>
              <w:rPr>
                <w:rFonts w:ascii="Arial" w:hAnsi="Arial" w:cs="Arial"/>
                <w:b/>
                <w:i/>
                <w:szCs w:val="24"/>
                <w:lang w:eastAsia="en-US"/>
              </w:rPr>
            </w:pPr>
            <w:r w:rsidRPr="0026172D">
              <w:rPr>
                <w:rFonts w:ascii="Arial" w:hAnsi="Arial" w:cs="Arial"/>
                <w:b/>
                <w:i/>
                <w:szCs w:val="24"/>
                <w:lang w:eastAsia="en-US"/>
              </w:rPr>
              <w:t>T</w:t>
            </w:r>
          </w:p>
        </w:tc>
        <w:tc>
          <w:tcPr>
            <w:tcW w:w="3918" w:type="pct"/>
            <w:vAlign w:val="center"/>
          </w:tcPr>
          <w:p w14:paraId="5D2B3F26" w14:textId="4E374048" w:rsidR="00973CE2" w:rsidRPr="0026172D" w:rsidRDefault="00973CE2" w:rsidP="00F30DF9">
            <w:pPr>
              <w:spacing w:before="120" w:after="120"/>
              <w:jc w:val="both"/>
              <w:rPr>
                <w:rFonts w:ascii="Arial" w:hAnsi="Arial" w:cs="Arial"/>
                <w:b/>
                <w:i/>
                <w:szCs w:val="24"/>
                <w:lang w:eastAsia="en-US"/>
              </w:rPr>
            </w:pPr>
            <w:r w:rsidRPr="0026172D">
              <w:rPr>
                <w:rFonts w:ascii="Arial" w:hAnsi="Arial" w:cs="Arial"/>
                <w:b/>
                <w:i/>
                <w:szCs w:val="24"/>
              </w:rPr>
              <w:t>CZAS REAKCJI</w:t>
            </w:r>
            <w:r>
              <w:rPr>
                <w:rFonts w:ascii="Arial" w:hAnsi="Arial" w:cs="Arial"/>
                <w:b/>
                <w:i/>
                <w:szCs w:val="24"/>
              </w:rPr>
              <w:t xml:space="preserve"> </w:t>
            </w:r>
          </w:p>
        </w:tc>
      </w:tr>
      <w:tr w:rsidR="00973CE2" w:rsidRPr="0026172D" w14:paraId="0F03D34A" w14:textId="77777777" w:rsidTr="00F30DF9">
        <w:trPr>
          <w:trHeight w:val="1278"/>
        </w:trPr>
        <w:tc>
          <w:tcPr>
            <w:tcW w:w="1082" w:type="pct"/>
            <w:vAlign w:val="center"/>
          </w:tcPr>
          <w:p w14:paraId="4BE0C93A" w14:textId="77777777" w:rsidR="00973CE2" w:rsidRPr="0026172D" w:rsidRDefault="00973CE2" w:rsidP="00F30DF9">
            <w:pPr>
              <w:spacing w:before="120" w:after="120"/>
              <w:jc w:val="both"/>
              <w:rPr>
                <w:rFonts w:ascii="Arial" w:hAnsi="Arial" w:cs="Arial"/>
                <w:i/>
                <w:szCs w:val="24"/>
                <w:lang w:eastAsia="en-US"/>
              </w:rPr>
            </w:pPr>
            <w:r w:rsidRPr="0026172D">
              <w:rPr>
                <w:rFonts w:ascii="Arial" w:hAnsi="Arial" w:cs="Arial"/>
                <w:i/>
                <w:szCs w:val="24"/>
                <w:lang w:eastAsia="en-US"/>
              </w:rPr>
              <w:lastRenderedPageBreak/>
              <w:t>Ocena kryterium wg punktacji</w:t>
            </w:r>
          </w:p>
        </w:tc>
        <w:tc>
          <w:tcPr>
            <w:tcW w:w="3918" w:type="pct"/>
            <w:vAlign w:val="center"/>
          </w:tcPr>
          <w:p w14:paraId="589A64DF" w14:textId="4EE79B4F" w:rsidR="007D7C5B" w:rsidRDefault="007D7C5B" w:rsidP="007D7C5B">
            <w:pPr>
              <w:spacing w:before="120" w:after="120" w:line="276" w:lineRule="auto"/>
              <w:jc w:val="center"/>
              <w:rPr>
                <w:rFonts w:ascii="Arial" w:hAnsi="Arial" w:cs="Arial"/>
                <w:b/>
              </w:rPr>
            </w:pPr>
            <w:r>
              <w:rPr>
                <w:rFonts w:ascii="Arial" w:hAnsi="Arial" w:cs="Arial"/>
                <w:i/>
                <w:szCs w:val="24"/>
                <w:lang w:eastAsia="en-US"/>
              </w:rPr>
              <w:t xml:space="preserve">        </w:t>
            </w:r>
            <w:r>
              <w:rPr>
                <w:rFonts w:ascii="Arial" w:hAnsi="Arial" w:cs="Arial"/>
              </w:rPr>
              <w:t xml:space="preserve"> Czas reakcji </w:t>
            </w:r>
            <w:r>
              <w:rPr>
                <w:rFonts w:ascii="Arial" w:hAnsi="Arial" w:cs="Arial"/>
                <w:b/>
              </w:rPr>
              <w:t>„CR</w:t>
            </w:r>
            <w:r w:rsidRPr="00FF18FC">
              <w:rPr>
                <w:rFonts w:ascii="Arial" w:hAnsi="Arial" w:cs="Arial"/>
                <w:b/>
              </w:rPr>
              <w:t>”</w:t>
            </w:r>
          </w:p>
          <w:p w14:paraId="361C9A33" w14:textId="3C82AFC8" w:rsidR="007D7C5B" w:rsidRPr="00C45776" w:rsidRDefault="007D7C5B" w:rsidP="007D7C5B">
            <w:pPr>
              <w:autoSpaceDE w:val="0"/>
              <w:autoSpaceDN w:val="0"/>
              <w:adjustRightInd w:val="0"/>
              <w:jc w:val="both"/>
              <w:rPr>
                <w:rFonts w:ascii="Arial" w:hAnsi="Arial" w:cs="Arial"/>
              </w:rPr>
            </w:pPr>
            <w:r w:rsidRPr="00C45776">
              <w:rPr>
                <w:rFonts w:ascii="Arial" w:hAnsi="Arial" w:cs="Arial"/>
              </w:rPr>
              <w:t>Ocena oferty nastąpi na podstawie wskazanego w ofercie przez Wykonawcę czasu reakcji (liczonego w</w:t>
            </w:r>
            <w:r w:rsidR="00CE71B8">
              <w:rPr>
                <w:rFonts w:ascii="Arial" w:hAnsi="Arial" w:cs="Arial"/>
              </w:rPr>
              <w:t xml:space="preserve"> godzinach</w:t>
            </w:r>
            <w:r w:rsidRPr="00C45776">
              <w:rPr>
                <w:rFonts w:ascii="Arial" w:hAnsi="Arial" w:cs="Arial"/>
              </w:rPr>
              <w:t xml:space="preserve">) od chwili otrzymania zgłoszenia o wystąpieniu awarii, do rozpoczęcia fizycznych działań przez Wykonawcę na budynkach objętych przedmiotem zamówienia </w:t>
            </w:r>
          </w:p>
          <w:p w14:paraId="0254728B" w14:textId="63B6EA29" w:rsidR="007D7C5B" w:rsidRPr="00C45776" w:rsidRDefault="007D7C5B" w:rsidP="007D7C5B">
            <w:pPr>
              <w:autoSpaceDE w:val="0"/>
              <w:autoSpaceDN w:val="0"/>
              <w:adjustRightInd w:val="0"/>
              <w:jc w:val="both"/>
              <w:rPr>
                <w:rFonts w:ascii="Arial" w:hAnsi="Arial" w:cs="Arial"/>
              </w:rPr>
            </w:pPr>
            <w:r w:rsidRPr="00C45776">
              <w:rPr>
                <w:rFonts w:ascii="Arial" w:hAnsi="Arial" w:cs="Arial"/>
              </w:rPr>
              <w:t>Maksymalna ilość punktów w kryt</w:t>
            </w:r>
            <w:r>
              <w:rPr>
                <w:rFonts w:ascii="Arial" w:hAnsi="Arial" w:cs="Arial"/>
              </w:rPr>
              <w:t xml:space="preserve">erium czas reakcji (CR) wynosi </w:t>
            </w:r>
            <w:r w:rsidR="00CE71B8">
              <w:rPr>
                <w:rFonts w:ascii="Arial" w:hAnsi="Arial" w:cs="Arial"/>
              </w:rPr>
              <w:t>2</w:t>
            </w:r>
            <w:r>
              <w:rPr>
                <w:rFonts w:ascii="Arial" w:hAnsi="Arial" w:cs="Arial"/>
              </w:rPr>
              <w:t>0</w:t>
            </w:r>
            <w:r w:rsidRPr="00C45776">
              <w:rPr>
                <w:rFonts w:ascii="Arial" w:hAnsi="Arial" w:cs="Arial"/>
              </w:rPr>
              <w:t xml:space="preserve"> pkt.</w:t>
            </w:r>
          </w:p>
          <w:p w14:paraId="7CBAF411" w14:textId="30BDDFF7" w:rsidR="007D7C5B" w:rsidRPr="00C45776" w:rsidRDefault="007D7C5B" w:rsidP="007D7C5B">
            <w:pPr>
              <w:tabs>
                <w:tab w:val="left" w:pos="3544"/>
              </w:tabs>
              <w:ind w:left="1134" w:hanging="1134"/>
              <w:contextualSpacing/>
              <w:jc w:val="both"/>
              <w:rPr>
                <w:rFonts w:ascii="Arial" w:hAnsi="Arial" w:cs="Arial"/>
              </w:rPr>
            </w:pPr>
            <w:r>
              <w:rPr>
                <w:rFonts w:ascii="Arial" w:hAnsi="Arial" w:cs="Arial"/>
              </w:rPr>
              <w:t xml:space="preserve">CR =  </w:t>
            </w:r>
            <w:r w:rsidR="00CE71B8">
              <w:rPr>
                <w:rFonts w:ascii="Arial" w:hAnsi="Arial" w:cs="Arial"/>
              </w:rPr>
              <w:t>2</w:t>
            </w:r>
            <w:r>
              <w:rPr>
                <w:rFonts w:ascii="Arial" w:hAnsi="Arial" w:cs="Arial"/>
              </w:rPr>
              <w:t>0 pkt. dla opcji nr 1 (do 1 godziny</w:t>
            </w:r>
            <w:r w:rsidRPr="00C45776">
              <w:rPr>
                <w:rFonts w:ascii="Arial" w:hAnsi="Arial" w:cs="Arial"/>
              </w:rPr>
              <w:t xml:space="preserve"> od chwili otrzymania zgłoszenia)</w:t>
            </w:r>
          </w:p>
          <w:p w14:paraId="2B322B83" w14:textId="40234ACD" w:rsidR="007D7C5B" w:rsidRPr="00C45776" w:rsidRDefault="007D7C5B" w:rsidP="007D7C5B">
            <w:pPr>
              <w:tabs>
                <w:tab w:val="left" w:pos="3544"/>
              </w:tabs>
              <w:ind w:left="1134" w:hanging="1134"/>
              <w:contextualSpacing/>
              <w:jc w:val="both"/>
              <w:rPr>
                <w:rFonts w:ascii="Arial" w:hAnsi="Arial" w:cs="Arial"/>
              </w:rPr>
            </w:pPr>
            <w:r>
              <w:rPr>
                <w:rFonts w:ascii="Arial" w:hAnsi="Arial" w:cs="Arial"/>
              </w:rPr>
              <w:t xml:space="preserve">CR =  </w:t>
            </w:r>
            <w:r w:rsidR="00CE71B8">
              <w:rPr>
                <w:rFonts w:ascii="Arial" w:hAnsi="Arial" w:cs="Arial"/>
              </w:rPr>
              <w:t>1</w:t>
            </w:r>
            <w:r>
              <w:rPr>
                <w:rFonts w:ascii="Arial" w:hAnsi="Arial" w:cs="Arial"/>
              </w:rPr>
              <w:t xml:space="preserve">0 pkt. dla opcji nr 2 (do </w:t>
            </w:r>
            <w:r w:rsidR="00CE71B8">
              <w:rPr>
                <w:rFonts w:ascii="Arial" w:hAnsi="Arial" w:cs="Arial"/>
              </w:rPr>
              <w:t>1,5</w:t>
            </w:r>
            <w:r>
              <w:rPr>
                <w:rFonts w:ascii="Arial" w:hAnsi="Arial" w:cs="Arial"/>
              </w:rPr>
              <w:t xml:space="preserve"> godzin</w:t>
            </w:r>
            <w:r w:rsidR="00CE71B8">
              <w:rPr>
                <w:rFonts w:ascii="Arial" w:hAnsi="Arial" w:cs="Arial"/>
              </w:rPr>
              <w:t>y</w:t>
            </w:r>
            <w:r w:rsidRPr="00C45776">
              <w:rPr>
                <w:rFonts w:ascii="Arial" w:hAnsi="Arial" w:cs="Arial"/>
              </w:rPr>
              <w:t xml:space="preserve"> od chwili otrzymania zgłoszenia)</w:t>
            </w:r>
          </w:p>
          <w:p w14:paraId="3EBC0A65" w14:textId="1276E126" w:rsidR="007D7C5B" w:rsidRPr="00C45776" w:rsidRDefault="007D7C5B" w:rsidP="007D7C5B">
            <w:pPr>
              <w:tabs>
                <w:tab w:val="left" w:pos="2268"/>
                <w:tab w:val="left" w:pos="3544"/>
              </w:tabs>
              <w:ind w:left="1134" w:hanging="1134"/>
              <w:contextualSpacing/>
              <w:jc w:val="both"/>
              <w:rPr>
                <w:rFonts w:ascii="Arial" w:hAnsi="Arial" w:cs="Arial"/>
              </w:rPr>
            </w:pPr>
            <w:r>
              <w:rPr>
                <w:rFonts w:ascii="Arial" w:hAnsi="Arial" w:cs="Arial"/>
              </w:rPr>
              <w:t xml:space="preserve">CR =    0 pkt. </w:t>
            </w:r>
            <w:r w:rsidRPr="00C45776">
              <w:rPr>
                <w:rFonts w:ascii="Arial" w:hAnsi="Arial" w:cs="Arial"/>
              </w:rPr>
              <w:t xml:space="preserve">dla opcji nr 3 </w:t>
            </w:r>
            <w:r>
              <w:rPr>
                <w:rFonts w:ascii="Arial" w:hAnsi="Arial" w:cs="Arial"/>
              </w:rPr>
              <w:t>(do </w:t>
            </w:r>
            <w:r w:rsidR="00CE71B8">
              <w:rPr>
                <w:rFonts w:ascii="Arial" w:hAnsi="Arial" w:cs="Arial"/>
              </w:rPr>
              <w:t>2</w:t>
            </w:r>
            <w:r>
              <w:rPr>
                <w:rFonts w:ascii="Arial" w:hAnsi="Arial" w:cs="Arial"/>
              </w:rPr>
              <w:t xml:space="preserve"> godzin</w:t>
            </w:r>
            <w:r w:rsidRPr="00C45776">
              <w:rPr>
                <w:rFonts w:ascii="Arial" w:hAnsi="Arial" w:cs="Arial"/>
              </w:rPr>
              <w:t xml:space="preserve"> od chwili otrzymania zgłoszenia)</w:t>
            </w:r>
          </w:p>
          <w:p w14:paraId="2441E53B" w14:textId="5DD64448" w:rsidR="00973CE2" w:rsidRPr="0026172D" w:rsidRDefault="00973CE2" w:rsidP="00973CE2">
            <w:pPr>
              <w:spacing w:before="120" w:after="120"/>
              <w:ind w:firstLine="1617"/>
              <w:jc w:val="both"/>
              <w:rPr>
                <w:rFonts w:ascii="Arial" w:hAnsi="Arial" w:cs="Arial"/>
                <w:i/>
                <w:szCs w:val="24"/>
                <w:lang w:eastAsia="en-US"/>
              </w:rPr>
            </w:pPr>
          </w:p>
        </w:tc>
      </w:tr>
      <w:tr w:rsidR="00973CE2" w:rsidRPr="0026172D" w14:paraId="5E1AAE6A" w14:textId="77777777" w:rsidTr="00F30DF9">
        <w:trPr>
          <w:trHeight w:val="20"/>
        </w:trPr>
        <w:tc>
          <w:tcPr>
            <w:tcW w:w="1082" w:type="pct"/>
            <w:vAlign w:val="center"/>
          </w:tcPr>
          <w:p w14:paraId="20CD82F8" w14:textId="77777777" w:rsidR="00973CE2" w:rsidRPr="0026172D" w:rsidRDefault="00973CE2" w:rsidP="00F30DF9">
            <w:pPr>
              <w:spacing w:before="120" w:after="120"/>
              <w:jc w:val="both"/>
              <w:rPr>
                <w:rFonts w:ascii="Arial" w:hAnsi="Arial" w:cs="Arial"/>
                <w:i/>
                <w:szCs w:val="24"/>
                <w:lang w:eastAsia="en-US"/>
              </w:rPr>
            </w:pPr>
            <w:r w:rsidRPr="0026172D">
              <w:rPr>
                <w:rFonts w:ascii="Arial" w:hAnsi="Arial" w:cs="Arial"/>
                <w:i/>
                <w:szCs w:val="24"/>
                <w:lang w:eastAsia="en-US"/>
              </w:rPr>
              <w:t>Waga kryterium</w:t>
            </w:r>
          </w:p>
        </w:tc>
        <w:tc>
          <w:tcPr>
            <w:tcW w:w="3918" w:type="pct"/>
            <w:vAlign w:val="center"/>
          </w:tcPr>
          <w:p w14:paraId="072629B5" w14:textId="41929CFF" w:rsidR="00973CE2" w:rsidRPr="0026172D" w:rsidRDefault="00CB5F1C" w:rsidP="00F30DF9">
            <w:pPr>
              <w:spacing w:before="120" w:after="120"/>
              <w:jc w:val="both"/>
              <w:rPr>
                <w:rFonts w:ascii="Arial" w:hAnsi="Arial" w:cs="Arial"/>
                <w:i/>
                <w:szCs w:val="24"/>
                <w:lang w:eastAsia="en-US"/>
              </w:rPr>
            </w:pPr>
            <w:r>
              <w:rPr>
                <w:rFonts w:ascii="Arial" w:hAnsi="Arial" w:cs="Arial"/>
                <w:i/>
                <w:szCs w:val="24"/>
                <w:lang w:eastAsia="en-US"/>
              </w:rPr>
              <w:t>4</w:t>
            </w:r>
            <w:r w:rsidR="00CE71B8">
              <w:rPr>
                <w:rFonts w:ascii="Arial" w:hAnsi="Arial" w:cs="Arial"/>
                <w:i/>
                <w:szCs w:val="24"/>
                <w:lang w:eastAsia="en-US"/>
              </w:rPr>
              <w:t>0</w:t>
            </w:r>
            <w:r w:rsidR="00973CE2" w:rsidRPr="0026172D">
              <w:rPr>
                <w:rFonts w:ascii="Arial" w:hAnsi="Arial" w:cs="Arial"/>
                <w:i/>
                <w:szCs w:val="24"/>
                <w:lang w:eastAsia="en-US"/>
              </w:rPr>
              <w:t xml:space="preserve"> %</w:t>
            </w:r>
          </w:p>
        </w:tc>
      </w:tr>
      <w:tr w:rsidR="00973CE2" w:rsidRPr="0026172D" w14:paraId="7934E230" w14:textId="77777777" w:rsidTr="00F30DF9">
        <w:trPr>
          <w:trHeight w:val="20"/>
        </w:trPr>
        <w:tc>
          <w:tcPr>
            <w:tcW w:w="1082" w:type="pct"/>
            <w:vAlign w:val="center"/>
          </w:tcPr>
          <w:p w14:paraId="40A1F20C" w14:textId="77777777" w:rsidR="00973CE2" w:rsidRPr="0026172D" w:rsidRDefault="00973CE2" w:rsidP="00F30DF9">
            <w:pPr>
              <w:spacing w:before="120" w:after="120"/>
              <w:jc w:val="both"/>
              <w:rPr>
                <w:rFonts w:ascii="Arial" w:hAnsi="Arial" w:cs="Arial"/>
                <w:i/>
                <w:szCs w:val="24"/>
                <w:lang w:eastAsia="en-US"/>
              </w:rPr>
            </w:pPr>
            <w:r w:rsidRPr="0026172D">
              <w:rPr>
                <w:rFonts w:ascii="Arial" w:hAnsi="Arial" w:cs="Arial"/>
                <w:i/>
                <w:szCs w:val="24"/>
                <w:lang w:eastAsia="en-US"/>
              </w:rPr>
              <w:t>Liczba punktów</w:t>
            </w:r>
          </w:p>
        </w:tc>
        <w:tc>
          <w:tcPr>
            <w:tcW w:w="3918" w:type="pct"/>
            <w:vAlign w:val="center"/>
          </w:tcPr>
          <w:p w14:paraId="1FCF9286" w14:textId="73304953" w:rsidR="00973CE2" w:rsidRPr="0026172D" w:rsidRDefault="00CB5F1C" w:rsidP="00F30DF9">
            <w:pPr>
              <w:spacing w:before="120" w:after="120"/>
              <w:jc w:val="both"/>
              <w:rPr>
                <w:rFonts w:ascii="Arial" w:hAnsi="Arial" w:cs="Arial"/>
                <w:i/>
                <w:szCs w:val="24"/>
                <w:lang w:eastAsia="en-US"/>
              </w:rPr>
            </w:pPr>
            <w:r>
              <w:rPr>
                <w:rFonts w:ascii="Arial" w:hAnsi="Arial" w:cs="Arial"/>
                <w:i/>
                <w:szCs w:val="24"/>
                <w:lang w:eastAsia="en-US"/>
              </w:rPr>
              <w:t>4</w:t>
            </w:r>
            <w:r w:rsidR="00CE71B8">
              <w:rPr>
                <w:rFonts w:ascii="Arial" w:hAnsi="Arial" w:cs="Arial"/>
                <w:i/>
                <w:szCs w:val="24"/>
                <w:lang w:eastAsia="en-US"/>
              </w:rPr>
              <w:t>0</w:t>
            </w:r>
            <w:r w:rsidR="00973CE2" w:rsidRPr="0026172D">
              <w:rPr>
                <w:rFonts w:ascii="Arial" w:hAnsi="Arial" w:cs="Arial"/>
                <w:i/>
                <w:szCs w:val="24"/>
                <w:lang w:eastAsia="en-US"/>
              </w:rPr>
              <w:t xml:space="preserve"> pkt</w:t>
            </w:r>
          </w:p>
        </w:tc>
      </w:tr>
      <w:tr w:rsidR="00973CE2" w:rsidRPr="0026172D" w14:paraId="508A3BE7" w14:textId="77777777" w:rsidTr="00F30DF9">
        <w:trPr>
          <w:trHeight w:val="557"/>
        </w:trPr>
        <w:tc>
          <w:tcPr>
            <w:tcW w:w="1082" w:type="pct"/>
            <w:vAlign w:val="center"/>
          </w:tcPr>
          <w:p w14:paraId="7CD63E86" w14:textId="77777777" w:rsidR="00973CE2" w:rsidRPr="0026172D" w:rsidRDefault="00973CE2" w:rsidP="00F30DF9">
            <w:pPr>
              <w:spacing w:before="120" w:after="120"/>
              <w:jc w:val="both"/>
              <w:rPr>
                <w:rFonts w:ascii="Arial" w:hAnsi="Arial" w:cs="Arial"/>
                <w:i/>
                <w:szCs w:val="24"/>
                <w:lang w:eastAsia="en-US"/>
              </w:rPr>
            </w:pPr>
            <w:r w:rsidRPr="0026172D">
              <w:rPr>
                <w:rFonts w:ascii="Arial" w:hAnsi="Arial" w:cs="Arial"/>
                <w:i/>
                <w:szCs w:val="24"/>
                <w:lang w:eastAsia="en-US"/>
              </w:rPr>
              <w:t>Uwaga</w:t>
            </w:r>
          </w:p>
        </w:tc>
        <w:tc>
          <w:tcPr>
            <w:tcW w:w="3918" w:type="pct"/>
            <w:vAlign w:val="center"/>
          </w:tcPr>
          <w:p w14:paraId="6B4953C1" w14:textId="77777777" w:rsidR="00973CE2" w:rsidRPr="00C45776" w:rsidRDefault="00973CE2" w:rsidP="00973CE2">
            <w:pPr>
              <w:tabs>
                <w:tab w:val="left" w:pos="2268"/>
                <w:tab w:val="left" w:pos="3544"/>
              </w:tabs>
              <w:ind w:hanging="1276"/>
              <w:contextualSpacing/>
              <w:jc w:val="both"/>
              <w:rPr>
                <w:rFonts w:ascii="Arial" w:hAnsi="Arial" w:cs="Arial"/>
              </w:rPr>
            </w:pPr>
          </w:p>
          <w:p w14:paraId="7878E230" w14:textId="04657427" w:rsidR="00973CE2" w:rsidRPr="00112996" w:rsidRDefault="00973CE2" w:rsidP="00F42736">
            <w:pPr>
              <w:pStyle w:val="Akapitzlist"/>
              <w:spacing w:before="120" w:after="120"/>
              <w:ind w:left="58"/>
              <w:jc w:val="both"/>
              <w:rPr>
                <w:rFonts w:ascii="Arial" w:hAnsi="Arial" w:cs="Arial"/>
                <w:b/>
                <w:i/>
                <w:szCs w:val="24"/>
              </w:rPr>
            </w:pPr>
            <w:r w:rsidRPr="00C45776">
              <w:rPr>
                <w:rFonts w:ascii="Arial" w:hAnsi="Arial" w:cs="Arial"/>
                <w:b/>
              </w:rPr>
              <w:t>UWAGA: w przypadku nie wskazania wybranej opcji w formularzu o</w:t>
            </w:r>
            <w:r>
              <w:rPr>
                <w:rFonts w:ascii="Arial" w:hAnsi="Arial" w:cs="Arial"/>
                <w:b/>
              </w:rPr>
              <w:t xml:space="preserve">fertowym Zamawiający przyjmie, </w:t>
            </w:r>
            <w:r w:rsidRPr="00C45776">
              <w:rPr>
                <w:rFonts w:ascii="Arial" w:hAnsi="Arial" w:cs="Arial"/>
                <w:b/>
              </w:rPr>
              <w:t xml:space="preserve">iż Wykonawca </w:t>
            </w:r>
            <w:r w:rsidR="00CE71B8">
              <w:rPr>
                <w:rFonts w:ascii="Arial" w:hAnsi="Arial" w:cs="Arial"/>
                <w:b/>
              </w:rPr>
              <w:t xml:space="preserve">zaoferuje </w:t>
            </w:r>
            <w:r w:rsidR="004E264E">
              <w:rPr>
                <w:rFonts w:ascii="Arial" w:hAnsi="Arial" w:cs="Arial"/>
                <w:b/>
              </w:rPr>
              <w:t xml:space="preserve">czas reakcji </w:t>
            </w:r>
            <w:r w:rsidRPr="00C45776">
              <w:rPr>
                <w:rFonts w:ascii="Arial" w:hAnsi="Arial" w:cs="Arial"/>
                <w:b/>
              </w:rPr>
              <w:t xml:space="preserve"> wskazany dla opcji nr 3 i nie przyzna punktów w kryterium czas reakcji </w:t>
            </w:r>
            <w:r>
              <w:rPr>
                <w:rFonts w:ascii="Arial" w:hAnsi="Arial" w:cs="Arial"/>
                <w:b/>
              </w:rPr>
              <w:t>(CR</w:t>
            </w:r>
            <w:r w:rsidRPr="00C45776">
              <w:rPr>
                <w:rFonts w:ascii="Arial" w:hAnsi="Arial" w:cs="Arial"/>
                <w:b/>
              </w:rPr>
              <w:t>).</w:t>
            </w:r>
            <w:r w:rsidR="00F42736">
              <w:rPr>
                <w:rFonts w:ascii="Arial" w:hAnsi="Arial" w:cs="Arial"/>
                <w:b/>
              </w:rPr>
              <w:t xml:space="preserve"> </w:t>
            </w:r>
            <w:r w:rsidR="00A2161A">
              <w:rPr>
                <w:rFonts w:ascii="Arial" w:hAnsi="Arial" w:cs="Arial"/>
                <w:b/>
              </w:rPr>
              <w:t xml:space="preserve">W przypadku, gdy Wykonawca zaoferuje czas reakcji pow. 2 godzin, oferta zostanie odrzucona na podstawie niezgodności oferty z treścią SWZ </w:t>
            </w:r>
          </w:p>
        </w:tc>
      </w:tr>
    </w:tbl>
    <w:p w14:paraId="6228FF7B" w14:textId="77777777" w:rsidR="00973CE2" w:rsidRDefault="00973CE2" w:rsidP="00973CE2">
      <w:pPr>
        <w:pStyle w:val="Akapitzlist"/>
        <w:spacing w:before="120" w:after="120"/>
        <w:ind w:left="709"/>
        <w:jc w:val="both"/>
        <w:rPr>
          <w:rFonts w:ascii="Arial" w:hAnsi="Arial" w:cs="Arial"/>
          <w:sz w:val="22"/>
          <w:szCs w:val="24"/>
        </w:rPr>
      </w:pPr>
    </w:p>
    <w:p w14:paraId="1F0E1B7C" w14:textId="69AC8F18" w:rsidR="00621166" w:rsidRPr="0000677E" w:rsidRDefault="00621166" w:rsidP="005E0A37">
      <w:pPr>
        <w:spacing w:after="120" w:line="276" w:lineRule="auto"/>
        <w:ind w:left="851" w:hanging="993"/>
        <w:jc w:val="both"/>
        <w:rPr>
          <w:rFonts w:ascii="Arial" w:hAnsi="Arial" w:cs="Arial"/>
          <w:b/>
          <w:bCs/>
          <w:sz w:val="22"/>
          <w:szCs w:val="22"/>
        </w:rPr>
      </w:pPr>
      <w:r w:rsidRPr="0000677E">
        <w:rPr>
          <w:rFonts w:ascii="Arial" w:hAnsi="Arial" w:cs="Arial"/>
          <w:b/>
          <w:bCs/>
          <w:sz w:val="22"/>
          <w:szCs w:val="22"/>
        </w:rPr>
        <w:t>O wyborze oferty zadecyduje najwięk</w:t>
      </w:r>
      <w:r w:rsidR="00644D99">
        <w:rPr>
          <w:rFonts w:ascii="Arial" w:hAnsi="Arial" w:cs="Arial"/>
          <w:b/>
          <w:bCs/>
          <w:sz w:val="22"/>
          <w:szCs w:val="22"/>
        </w:rPr>
        <w:t>sza liczba uzyskanych punktów w</w:t>
      </w:r>
      <w:r w:rsidR="00F40BF7">
        <w:rPr>
          <w:rFonts w:ascii="Arial" w:hAnsi="Arial" w:cs="Arial"/>
          <w:b/>
          <w:bCs/>
          <w:sz w:val="22"/>
          <w:szCs w:val="22"/>
        </w:rPr>
        <w:t xml:space="preserve"> w/w </w:t>
      </w:r>
      <w:r w:rsidR="00644D99">
        <w:rPr>
          <w:rFonts w:ascii="Arial" w:hAnsi="Arial" w:cs="Arial"/>
          <w:b/>
          <w:bCs/>
          <w:sz w:val="22"/>
          <w:szCs w:val="22"/>
        </w:rPr>
        <w:t xml:space="preserve"> kryteri</w:t>
      </w:r>
      <w:r w:rsidR="00F40BF7">
        <w:rPr>
          <w:rFonts w:ascii="Arial" w:hAnsi="Arial" w:cs="Arial"/>
          <w:b/>
          <w:bCs/>
          <w:sz w:val="22"/>
          <w:szCs w:val="22"/>
        </w:rPr>
        <w:t>ach</w:t>
      </w:r>
      <w:r w:rsidRPr="0000677E">
        <w:rPr>
          <w:rFonts w:ascii="Arial" w:hAnsi="Arial" w:cs="Arial"/>
          <w:b/>
          <w:bCs/>
          <w:sz w:val="22"/>
          <w:szCs w:val="22"/>
        </w:rPr>
        <w:t>.</w:t>
      </w:r>
    </w:p>
    <w:p w14:paraId="0B611F28" w14:textId="734D0BA2" w:rsidR="00621166" w:rsidRPr="0000677E" w:rsidRDefault="00621166" w:rsidP="00CF7B8B">
      <w:pPr>
        <w:spacing w:line="276" w:lineRule="auto"/>
        <w:ind w:left="-142"/>
        <w:jc w:val="both"/>
        <w:rPr>
          <w:rFonts w:ascii="Arial" w:hAnsi="Arial" w:cs="Arial"/>
          <w:b/>
          <w:bCs/>
          <w:sz w:val="22"/>
          <w:szCs w:val="22"/>
        </w:rPr>
      </w:pPr>
      <w:r w:rsidRPr="0000677E">
        <w:rPr>
          <w:rFonts w:ascii="Arial" w:hAnsi="Arial" w:cs="Arial"/>
          <w:b/>
          <w:bCs/>
          <w:sz w:val="22"/>
          <w:szCs w:val="22"/>
        </w:rPr>
        <w:t xml:space="preserve">Zamawiający wybierze ofertę o najwyższej wartości </w:t>
      </w:r>
      <w:r w:rsidR="00644D99">
        <w:rPr>
          <w:rFonts w:ascii="Arial" w:hAnsi="Arial" w:cs="Arial"/>
          <w:b/>
          <w:bCs/>
          <w:sz w:val="22"/>
          <w:szCs w:val="22"/>
        </w:rPr>
        <w:t>w punktacji</w:t>
      </w:r>
      <w:r w:rsidR="00F40BF7">
        <w:rPr>
          <w:rFonts w:ascii="Arial" w:hAnsi="Arial" w:cs="Arial"/>
          <w:b/>
          <w:bCs/>
          <w:sz w:val="22"/>
          <w:szCs w:val="22"/>
        </w:rPr>
        <w:t>.</w:t>
      </w:r>
      <w:r w:rsidR="00644D99">
        <w:rPr>
          <w:rFonts w:ascii="Arial" w:hAnsi="Arial" w:cs="Arial"/>
          <w:b/>
          <w:bCs/>
          <w:sz w:val="22"/>
          <w:szCs w:val="22"/>
        </w:rPr>
        <w:t xml:space="preserve"> </w:t>
      </w:r>
      <w:r w:rsidRPr="0000677E">
        <w:rPr>
          <w:rFonts w:ascii="Arial" w:hAnsi="Arial" w:cs="Arial"/>
          <w:b/>
          <w:bCs/>
          <w:sz w:val="22"/>
          <w:szCs w:val="22"/>
        </w:rPr>
        <w:t xml:space="preserve">Obliczenia będą prowadzone z dokładnością do 2 miejsc po przecinku. </w:t>
      </w:r>
    </w:p>
    <w:p w14:paraId="27F4FB4E" w14:textId="77777777" w:rsidR="00690E45" w:rsidRPr="0000677E" w:rsidRDefault="00690E45" w:rsidP="00C668F6">
      <w:pPr>
        <w:spacing w:line="276" w:lineRule="auto"/>
        <w:jc w:val="both"/>
        <w:rPr>
          <w:rFonts w:ascii="Arial" w:hAnsi="Arial" w:cs="Arial"/>
          <w:bCs/>
          <w:sz w:val="22"/>
          <w:szCs w:val="22"/>
        </w:rPr>
      </w:pPr>
    </w:p>
    <w:p w14:paraId="7C599488" w14:textId="61A2BDD9" w:rsidR="00C668F6" w:rsidRDefault="00621166" w:rsidP="00CF7B8B">
      <w:pPr>
        <w:spacing w:after="120" w:line="276" w:lineRule="auto"/>
        <w:ind w:left="-142"/>
        <w:jc w:val="both"/>
        <w:rPr>
          <w:rFonts w:ascii="Arial" w:hAnsi="Arial" w:cs="Arial"/>
          <w:b/>
          <w:sz w:val="22"/>
          <w:szCs w:val="22"/>
        </w:rPr>
      </w:pPr>
      <w:r w:rsidRPr="0000677E">
        <w:rPr>
          <w:rFonts w:ascii="Arial" w:hAnsi="Arial" w:cs="Arial"/>
          <w:b/>
          <w:sz w:val="22"/>
          <w:szCs w:val="22"/>
        </w:rPr>
        <w:t xml:space="preserve">UWAGA! jeżeli nie można wybrać oferty najkorzystniejszej z uwagi na to, </w:t>
      </w:r>
      <w:r w:rsidR="00FC1435" w:rsidRPr="0000677E">
        <w:rPr>
          <w:rFonts w:ascii="Arial" w:hAnsi="Arial" w:cs="Arial"/>
          <w:b/>
          <w:sz w:val="22"/>
          <w:szCs w:val="22"/>
        </w:rPr>
        <w:br/>
      </w:r>
      <w:r w:rsidRPr="0000677E">
        <w:rPr>
          <w:rFonts w:ascii="Arial" w:hAnsi="Arial" w:cs="Arial"/>
          <w:b/>
          <w:sz w:val="22"/>
          <w:szCs w:val="22"/>
        </w:rPr>
        <w:t>że dwie lub więcej ofert przedstawia taki sam bilans ceny</w:t>
      </w:r>
      <w:r w:rsidR="00644D99">
        <w:rPr>
          <w:rFonts w:ascii="Arial" w:hAnsi="Arial" w:cs="Arial"/>
          <w:b/>
          <w:sz w:val="22"/>
          <w:szCs w:val="22"/>
        </w:rPr>
        <w:t xml:space="preserve">, </w:t>
      </w:r>
      <w:r w:rsidRPr="0000677E">
        <w:rPr>
          <w:rFonts w:ascii="Arial" w:hAnsi="Arial" w:cs="Arial"/>
          <w:b/>
          <w:sz w:val="22"/>
          <w:szCs w:val="22"/>
        </w:rPr>
        <w:t xml:space="preserve">Zamawiający </w:t>
      </w:r>
      <w:r w:rsidR="00644D99">
        <w:rPr>
          <w:rFonts w:ascii="Arial" w:hAnsi="Arial" w:cs="Arial"/>
          <w:b/>
          <w:sz w:val="22"/>
          <w:szCs w:val="22"/>
        </w:rPr>
        <w:t>wezwie Wykonawców do złożenia ofert dodatkowych</w:t>
      </w:r>
      <w:r w:rsidR="007D7C5B">
        <w:rPr>
          <w:rFonts w:ascii="Arial" w:hAnsi="Arial" w:cs="Arial"/>
          <w:b/>
          <w:sz w:val="22"/>
          <w:szCs w:val="22"/>
        </w:rPr>
        <w:t>.</w:t>
      </w:r>
    </w:p>
    <w:p w14:paraId="3B5A1934" w14:textId="0A85C4E6" w:rsidR="0059412A" w:rsidRDefault="0059412A" w:rsidP="00CF7B8B">
      <w:pPr>
        <w:spacing w:after="120" w:line="276" w:lineRule="auto"/>
        <w:ind w:left="-142"/>
        <w:jc w:val="both"/>
        <w:rPr>
          <w:rFonts w:ascii="Arial" w:hAnsi="Arial" w:cs="Arial"/>
          <w:b/>
          <w:sz w:val="22"/>
          <w:szCs w:val="22"/>
        </w:rPr>
      </w:pPr>
    </w:p>
    <w:p w14:paraId="4E39DA75" w14:textId="14D3E552" w:rsidR="00674888" w:rsidRPr="00930569" w:rsidRDefault="00674888" w:rsidP="00674888">
      <w:pPr>
        <w:spacing w:after="15" w:line="250" w:lineRule="auto"/>
        <w:ind w:left="494" w:right="206" w:hanging="636"/>
        <w:jc w:val="both"/>
        <w:rPr>
          <w:rFonts w:ascii="Arial" w:hAnsi="Arial" w:cs="Arial"/>
          <w:b/>
          <w:sz w:val="22"/>
          <w:szCs w:val="22"/>
        </w:rPr>
      </w:pPr>
      <w:r w:rsidRPr="00930569">
        <w:rPr>
          <w:rFonts w:ascii="Arial" w:hAnsi="Arial" w:cs="Arial"/>
          <w:b/>
          <w:sz w:val="22"/>
          <w:szCs w:val="22"/>
        </w:rPr>
        <w:t>2.   B</w:t>
      </w:r>
      <w:r w:rsidR="00BD5F5D" w:rsidRPr="00930569">
        <w:rPr>
          <w:rFonts w:ascii="Arial" w:hAnsi="Arial" w:cs="Arial"/>
          <w:b/>
          <w:sz w:val="22"/>
          <w:szCs w:val="22"/>
        </w:rPr>
        <w:t xml:space="preserve">adanie i ocena </w:t>
      </w:r>
      <w:r w:rsidRPr="00930569">
        <w:rPr>
          <w:rFonts w:ascii="Arial" w:hAnsi="Arial" w:cs="Arial"/>
          <w:b/>
          <w:sz w:val="22"/>
          <w:szCs w:val="22"/>
        </w:rPr>
        <w:t xml:space="preserve"> </w:t>
      </w:r>
      <w:r w:rsidR="00BD5F5D" w:rsidRPr="00930569">
        <w:rPr>
          <w:rFonts w:ascii="Arial" w:hAnsi="Arial" w:cs="Arial"/>
          <w:b/>
          <w:sz w:val="22"/>
          <w:szCs w:val="22"/>
        </w:rPr>
        <w:t>ofert</w:t>
      </w:r>
    </w:p>
    <w:p w14:paraId="1C7EA3A1" w14:textId="2011286C" w:rsidR="00674888" w:rsidRPr="00930569" w:rsidRDefault="00674888" w:rsidP="00674888">
      <w:pPr>
        <w:spacing w:after="31"/>
        <w:ind w:left="115" w:right="211" w:hanging="257"/>
        <w:jc w:val="both"/>
        <w:rPr>
          <w:rFonts w:ascii="Arial" w:hAnsi="Arial" w:cs="Arial"/>
          <w:sz w:val="22"/>
          <w:szCs w:val="22"/>
        </w:rPr>
      </w:pPr>
      <w:r w:rsidRPr="00930569">
        <w:rPr>
          <w:rFonts w:ascii="Arial" w:hAnsi="Arial" w:cs="Arial"/>
          <w:sz w:val="22"/>
          <w:szCs w:val="22"/>
        </w:rPr>
        <w:t>1). W toku badania i o</w:t>
      </w:r>
      <w:r w:rsidR="00BD5F5D" w:rsidRPr="00930569">
        <w:rPr>
          <w:rFonts w:ascii="Arial" w:hAnsi="Arial" w:cs="Arial"/>
          <w:sz w:val="22"/>
          <w:szCs w:val="22"/>
        </w:rPr>
        <w:t>c</w:t>
      </w:r>
      <w:r w:rsidRPr="00930569">
        <w:rPr>
          <w:rFonts w:ascii="Arial" w:hAnsi="Arial" w:cs="Arial"/>
          <w:sz w:val="22"/>
          <w:szCs w:val="22"/>
        </w:rPr>
        <w:t>eny złożonych ofert Zamawiający może:</w:t>
      </w:r>
    </w:p>
    <w:p w14:paraId="58A614C5" w14:textId="205C6934" w:rsidR="00BD5F5D" w:rsidRPr="00930569" w:rsidRDefault="00674888" w:rsidP="00674888">
      <w:pPr>
        <w:spacing w:after="34"/>
        <w:ind w:left="513" w:right="211" w:hanging="211"/>
        <w:jc w:val="both"/>
        <w:rPr>
          <w:rFonts w:ascii="Arial" w:hAnsi="Arial" w:cs="Arial"/>
          <w:sz w:val="22"/>
          <w:szCs w:val="22"/>
        </w:rPr>
      </w:pPr>
      <w:r w:rsidRPr="00930569">
        <w:rPr>
          <w:rFonts w:ascii="Arial" w:hAnsi="Arial" w:cs="Arial"/>
          <w:sz w:val="22"/>
          <w:szCs w:val="22"/>
        </w:rPr>
        <w:t>a.)</w:t>
      </w:r>
      <w:r w:rsidR="00A5351F" w:rsidRPr="00930569">
        <w:rPr>
          <w:rFonts w:ascii="Arial" w:hAnsi="Arial" w:cs="Arial"/>
          <w:sz w:val="22"/>
          <w:szCs w:val="22"/>
        </w:rPr>
        <w:t>żądać od wykonawców wyjaśnień dotyczących treści złożonych ofert oraz przedmiotowych środków dowodowych lub innych składanych dokumentów lub oświadczeń.</w:t>
      </w:r>
      <w:r w:rsidRPr="00930569">
        <w:rPr>
          <w:rFonts w:ascii="Arial" w:hAnsi="Arial" w:cs="Arial"/>
          <w:sz w:val="22"/>
          <w:szCs w:val="22"/>
        </w:rPr>
        <w:t xml:space="preserve"> </w:t>
      </w:r>
      <w:r w:rsidR="00A5351F" w:rsidRPr="00930569">
        <w:rPr>
          <w:rFonts w:ascii="Arial" w:hAnsi="Arial" w:cs="Arial"/>
          <w:sz w:val="22"/>
          <w:szCs w:val="22"/>
        </w:rPr>
        <w:t>Niedopusz</w:t>
      </w:r>
      <w:r w:rsidR="00930569" w:rsidRPr="00930569">
        <w:rPr>
          <w:rFonts w:ascii="Arial" w:hAnsi="Arial" w:cs="Arial"/>
          <w:sz w:val="22"/>
          <w:szCs w:val="22"/>
        </w:rPr>
        <w:t>cz</w:t>
      </w:r>
      <w:r w:rsidR="00A5351F" w:rsidRPr="00930569">
        <w:rPr>
          <w:rFonts w:ascii="Arial" w:hAnsi="Arial" w:cs="Arial"/>
          <w:sz w:val="22"/>
          <w:szCs w:val="22"/>
        </w:rPr>
        <w:t>alne jest prowadzenie między Zamawiaj</w:t>
      </w:r>
      <w:r w:rsidR="00930569" w:rsidRPr="00930569">
        <w:rPr>
          <w:rFonts w:ascii="Arial" w:hAnsi="Arial" w:cs="Arial"/>
          <w:sz w:val="22"/>
          <w:szCs w:val="22"/>
        </w:rPr>
        <w:t>ą</w:t>
      </w:r>
      <w:r w:rsidR="00A5351F" w:rsidRPr="00930569">
        <w:rPr>
          <w:rFonts w:ascii="Arial" w:hAnsi="Arial" w:cs="Arial"/>
          <w:sz w:val="22"/>
          <w:szCs w:val="22"/>
        </w:rPr>
        <w:t>cym a Wykonawcą  negocja</w:t>
      </w:r>
      <w:r w:rsidR="00930569" w:rsidRPr="00930569">
        <w:rPr>
          <w:rFonts w:ascii="Arial" w:hAnsi="Arial" w:cs="Arial"/>
          <w:sz w:val="22"/>
          <w:szCs w:val="22"/>
        </w:rPr>
        <w:t>c</w:t>
      </w:r>
      <w:r w:rsidR="00A5351F" w:rsidRPr="00930569">
        <w:rPr>
          <w:rFonts w:ascii="Arial" w:hAnsi="Arial" w:cs="Arial"/>
          <w:sz w:val="22"/>
          <w:szCs w:val="22"/>
        </w:rPr>
        <w:t>ji  dotyczącej złoż</w:t>
      </w:r>
      <w:r w:rsidR="00930569" w:rsidRPr="00930569">
        <w:rPr>
          <w:rFonts w:ascii="Arial" w:hAnsi="Arial" w:cs="Arial"/>
          <w:sz w:val="22"/>
          <w:szCs w:val="22"/>
        </w:rPr>
        <w:t>o</w:t>
      </w:r>
      <w:r w:rsidR="00A5351F" w:rsidRPr="00930569">
        <w:rPr>
          <w:rFonts w:ascii="Arial" w:hAnsi="Arial" w:cs="Arial"/>
          <w:sz w:val="22"/>
          <w:szCs w:val="22"/>
        </w:rPr>
        <w:t xml:space="preserve">nej oferty oraz, z zastrzeżeniem </w:t>
      </w:r>
      <w:r w:rsidR="00930569">
        <w:rPr>
          <w:rFonts w:ascii="Arial" w:hAnsi="Arial" w:cs="Arial"/>
          <w:sz w:val="22"/>
          <w:szCs w:val="22"/>
        </w:rPr>
        <w:t>p</w:t>
      </w:r>
      <w:r w:rsidR="00930569" w:rsidRPr="00930569">
        <w:rPr>
          <w:rFonts w:ascii="Arial" w:hAnsi="Arial" w:cs="Arial"/>
          <w:sz w:val="22"/>
          <w:szCs w:val="22"/>
        </w:rPr>
        <w:t>pkt</w:t>
      </w:r>
      <w:r w:rsidR="00930569">
        <w:rPr>
          <w:rFonts w:ascii="Arial" w:hAnsi="Arial" w:cs="Arial"/>
          <w:sz w:val="22"/>
          <w:szCs w:val="22"/>
        </w:rPr>
        <w:t xml:space="preserve"> 2)</w:t>
      </w:r>
      <w:r w:rsidR="00930569" w:rsidRPr="00930569">
        <w:rPr>
          <w:rFonts w:ascii="Arial" w:hAnsi="Arial" w:cs="Arial"/>
          <w:sz w:val="22"/>
          <w:szCs w:val="22"/>
        </w:rPr>
        <w:t xml:space="preserve">  dokonywania jakiejkolwiek zmiany w jej treści</w:t>
      </w:r>
      <w:r w:rsidR="00930569">
        <w:rPr>
          <w:rFonts w:ascii="Arial" w:hAnsi="Arial" w:cs="Arial"/>
          <w:sz w:val="22"/>
          <w:szCs w:val="22"/>
        </w:rPr>
        <w:t>;</w:t>
      </w:r>
      <w:r w:rsidR="00930569" w:rsidRPr="00930569">
        <w:rPr>
          <w:rFonts w:ascii="Arial" w:hAnsi="Arial" w:cs="Arial"/>
          <w:sz w:val="22"/>
          <w:szCs w:val="22"/>
        </w:rPr>
        <w:t xml:space="preserve">  </w:t>
      </w:r>
    </w:p>
    <w:p w14:paraId="34325226" w14:textId="0352A74F" w:rsidR="00BD5F5D" w:rsidRPr="00D03F75" w:rsidRDefault="00674888" w:rsidP="00BD5F5D">
      <w:pPr>
        <w:widowControl w:val="0"/>
        <w:autoSpaceDE w:val="0"/>
        <w:autoSpaceDN w:val="0"/>
        <w:adjustRightInd w:val="0"/>
        <w:spacing w:before="120" w:after="120"/>
        <w:ind w:left="567" w:right="2" w:hanging="283"/>
        <w:jc w:val="both"/>
        <w:rPr>
          <w:rFonts w:ascii="Arial" w:hAnsi="Arial" w:cs="Arial"/>
          <w:iCs/>
          <w:sz w:val="22"/>
          <w:szCs w:val="22"/>
        </w:rPr>
      </w:pPr>
      <w:r w:rsidRPr="00D03F75">
        <w:rPr>
          <w:rFonts w:ascii="Arial" w:hAnsi="Arial" w:cs="Arial"/>
          <w:sz w:val="22"/>
          <w:szCs w:val="22"/>
        </w:rPr>
        <w:t xml:space="preserve">b) </w:t>
      </w:r>
      <w:r w:rsidR="00BD5F5D" w:rsidRPr="00D03F75">
        <w:rPr>
          <w:rFonts w:ascii="Arial" w:hAnsi="Arial" w:cs="Arial"/>
          <w:sz w:val="22"/>
          <w:szCs w:val="22"/>
        </w:rPr>
        <w:t>badać oferty w zakresie rażąco niskiej ceny (tj. w sytuacji gdy cena całkowita oferty złożonej w terminie jest niższa o co najmniej 30% od wartości zamówienia powiększonej o należny podatek od towarów i usług, ustalonej przed wszczęciem postepowania lub średniej arytmetycznej cen wszystkich złożonych ofert niepodlegających odrzuceniu, w związku z faktem, że  została złożona po terminie lub zawiera błąd w obliczeniu ceny)</w:t>
      </w:r>
      <w:r w:rsidR="009E58E1" w:rsidRPr="00D03F75">
        <w:rPr>
          <w:rFonts w:ascii="Arial" w:hAnsi="Arial" w:cs="Arial"/>
          <w:sz w:val="22"/>
          <w:szCs w:val="22"/>
        </w:rPr>
        <w:t>;</w:t>
      </w:r>
    </w:p>
    <w:p w14:paraId="26EF0D08" w14:textId="77777777" w:rsidR="00BD5F5D" w:rsidRDefault="00BD5F5D" w:rsidP="00674888">
      <w:pPr>
        <w:spacing w:after="31"/>
        <w:ind w:left="259" w:right="211"/>
        <w:jc w:val="both"/>
        <w:rPr>
          <w:rFonts w:ascii="Arial" w:hAnsi="Arial" w:cs="Arial"/>
          <w:color w:val="0070C0"/>
          <w:sz w:val="22"/>
          <w:szCs w:val="22"/>
        </w:rPr>
      </w:pPr>
    </w:p>
    <w:p w14:paraId="649B4068" w14:textId="77777777" w:rsidR="00BD5F5D" w:rsidRPr="00930569" w:rsidRDefault="005966F3" w:rsidP="00BD5F5D">
      <w:pPr>
        <w:widowControl w:val="0"/>
        <w:autoSpaceDE w:val="0"/>
        <w:autoSpaceDN w:val="0"/>
        <w:adjustRightInd w:val="0"/>
        <w:spacing w:before="120" w:after="120"/>
        <w:ind w:right="2"/>
        <w:jc w:val="both"/>
        <w:rPr>
          <w:rFonts w:ascii="Arial" w:hAnsi="Arial" w:cs="Arial"/>
          <w:iCs/>
          <w:sz w:val="22"/>
          <w:szCs w:val="22"/>
        </w:rPr>
      </w:pPr>
      <w:r w:rsidRPr="00930569">
        <w:rPr>
          <w:rFonts w:ascii="Arial" w:hAnsi="Arial" w:cs="Arial"/>
          <w:sz w:val="22"/>
          <w:szCs w:val="22"/>
        </w:rPr>
        <w:t xml:space="preserve">2)  </w:t>
      </w:r>
      <w:r w:rsidR="00BD5F5D" w:rsidRPr="004D5F96">
        <w:rPr>
          <w:rFonts w:ascii="Arial" w:hAnsi="Arial" w:cs="Arial"/>
          <w:b/>
          <w:iCs/>
          <w:sz w:val="22"/>
          <w:szCs w:val="22"/>
        </w:rPr>
        <w:t>Zamawiający poprawia w ofercie</w:t>
      </w:r>
      <w:r w:rsidR="00BD5F5D" w:rsidRPr="00930569">
        <w:rPr>
          <w:rFonts w:ascii="Arial" w:hAnsi="Arial" w:cs="Arial"/>
          <w:iCs/>
          <w:sz w:val="22"/>
          <w:szCs w:val="22"/>
        </w:rPr>
        <w:t>:</w:t>
      </w:r>
    </w:p>
    <w:p w14:paraId="3302B3BF" w14:textId="025EFAA4" w:rsidR="00BD5F5D" w:rsidRPr="00930569" w:rsidRDefault="00BD5F5D" w:rsidP="00F40134">
      <w:pPr>
        <w:pStyle w:val="Akapitzlist"/>
        <w:widowControl w:val="0"/>
        <w:numPr>
          <w:ilvl w:val="0"/>
          <w:numId w:val="35"/>
        </w:numPr>
        <w:autoSpaceDE w:val="0"/>
        <w:autoSpaceDN w:val="0"/>
        <w:adjustRightInd w:val="0"/>
        <w:ind w:left="709" w:hanging="283"/>
        <w:jc w:val="both"/>
        <w:rPr>
          <w:rFonts w:ascii="Arial" w:hAnsi="Arial" w:cs="Arial"/>
          <w:iCs/>
          <w:sz w:val="22"/>
          <w:szCs w:val="22"/>
        </w:rPr>
      </w:pPr>
      <w:r w:rsidRPr="00930569">
        <w:rPr>
          <w:rFonts w:ascii="Arial" w:hAnsi="Arial" w:cs="Arial"/>
          <w:iCs/>
          <w:sz w:val="22"/>
          <w:szCs w:val="22"/>
        </w:rPr>
        <w:t>oczywiste omyłki pisarskie,</w:t>
      </w:r>
    </w:p>
    <w:p w14:paraId="09B66854" w14:textId="77777777" w:rsidR="00BD5F5D" w:rsidRPr="00930569" w:rsidRDefault="00BD5F5D" w:rsidP="00F40134">
      <w:pPr>
        <w:widowControl w:val="0"/>
        <w:numPr>
          <w:ilvl w:val="0"/>
          <w:numId w:val="35"/>
        </w:numPr>
        <w:autoSpaceDE w:val="0"/>
        <w:autoSpaceDN w:val="0"/>
        <w:adjustRightInd w:val="0"/>
        <w:ind w:left="709" w:hanging="284"/>
        <w:jc w:val="both"/>
        <w:rPr>
          <w:rFonts w:ascii="Arial" w:hAnsi="Arial" w:cs="Arial"/>
          <w:iCs/>
          <w:sz w:val="22"/>
          <w:szCs w:val="22"/>
        </w:rPr>
      </w:pPr>
      <w:r w:rsidRPr="00930569">
        <w:rPr>
          <w:rFonts w:ascii="Arial" w:hAnsi="Arial" w:cs="Arial"/>
          <w:iCs/>
          <w:sz w:val="22"/>
          <w:szCs w:val="22"/>
        </w:rPr>
        <w:t>oczywiste omyłki rachunkowe, z uwzględnieniem konsekwencji rachunkowych dokonanych poprawek,</w:t>
      </w:r>
    </w:p>
    <w:p w14:paraId="35CD0C00" w14:textId="77777777" w:rsidR="00BD5F5D" w:rsidRPr="00930569" w:rsidRDefault="00BD5F5D" w:rsidP="00F40134">
      <w:pPr>
        <w:widowControl w:val="0"/>
        <w:numPr>
          <w:ilvl w:val="0"/>
          <w:numId w:val="35"/>
        </w:numPr>
        <w:autoSpaceDE w:val="0"/>
        <w:autoSpaceDN w:val="0"/>
        <w:adjustRightInd w:val="0"/>
        <w:ind w:left="709" w:hanging="284"/>
        <w:jc w:val="both"/>
        <w:rPr>
          <w:rFonts w:ascii="Arial" w:hAnsi="Arial" w:cs="Arial"/>
          <w:iCs/>
          <w:sz w:val="22"/>
          <w:szCs w:val="22"/>
        </w:rPr>
      </w:pPr>
      <w:r w:rsidRPr="00930569">
        <w:rPr>
          <w:rFonts w:ascii="Arial" w:hAnsi="Arial" w:cs="Arial"/>
          <w:iCs/>
          <w:sz w:val="22"/>
          <w:szCs w:val="22"/>
        </w:rPr>
        <w:t>inne omyłki polegające na niezgodności oferty z dokumentami zamówienia, niepowodujące istotnych zmian w treści oferty</w:t>
      </w:r>
    </w:p>
    <w:p w14:paraId="1652194B" w14:textId="143CBAAC" w:rsidR="00BD5F5D" w:rsidRPr="00930569" w:rsidRDefault="00BD5F5D" w:rsidP="00F40134">
      <w:pPr>
        <w:widowControl w:val="0"/>
        <w:numPr>
          <w:ilvl w:val="0"/>
          <w:numId w:val="36"/>
        </w:numPr>
        <w:autoSpaceDE w:val="0"/>
        <w:autoSpaceDN w:val="0"/>
        <w:adjustRightInd w:val="0"/>
        <w:ind w:left="1134" w:hanging="284"/>
        <w:jc w:val="both"/>
        <w:rPr>
          <w:rFonts w:ascii="Arial" w:hAnsi="Arial" w:cs="Arial"/>
          <w:iCs/>
          <w:sz w:val="22"/>
          <w:szCs w:val="22"/>
        </w:rPr>
      </w:pPr>
      <w:r w:rsidRPr="00930569">
        <w:rPr>
          <w:rFonts w:ascii="Arial" w:hAnsi="Arial" w:cs="Arial"/>
          <w:iCs/>
          <w:sz w:val="22"/>
          <w:szCs w:val="22"/>
        </w:rPr>
        <w:t>niezwłocznie zawiadamiając o tym Wykonawcę, którego oferta została poprawiona.</w:t>
      </w:r>
    </w:p>
    <w:p w14:paraId="78D21699" w14:textId="2C6BC483" w:rsidR="00930569" w:rsidRPr="00930569" w:rsidRDefault="00930569" w:rsidP="00930569">
      <w:pPr>
        <w:widowControl w:val="0"/>
        <w:autoSpaceDE w:val="0"/>
        <w:autoSpaceDN w:val="0"/>
        <w:adjustRightInd w:val="0"/>
        <w:ind w:left="426"/>
        <w:jc w:val="both"/>
        <w:rPr>
          <w:rFonts w:ascii="Arial" w:hAnsi="Arial" w:cs="Arial"/>
          <w:iCs/>
          <w:sz w:val="22"/>
          <w:szCs w:val="22"/>
        </w:rPr>
      </w:pPr>
      <w:r w:rsidRPr="00930569">
        <w:rPr>
          <w:rFonts w:ascii="Arial" w:hAnsi="Arial" w:cs="Arial"/>
          <w:iCs/>
          <w:sz w:val="22"/>
          <w:szCs w:val="22"/>
        </w:rPr>
        <w:t xml:space="preserve">W przypadku o którym mowa powyżej Zamawiający wyznacza wykonawcy odpowiedni termin na wyrażenie zgody na poprawienie w ofercie omyłki lub zakwestionowanie sposobu </w:t>
      </w:r>
      <w:r w:rsidRPr="00930569">
        <w:rPr>
          <w:rFonts w:ascii="Arial" w:hAnsi="Arial" w:cs="Arial"/>
          <w:iCs/>
          <w:sz w:val="22"/>
          <w:szCs w:val="22"/>
        </w:rPr>
        <w:lastRenderedPageBreak/>
        <w:t xml:space="preserve">jej poprawienia. Brak odpowiedzi w wyznaczonym terminie uznaje się za wyrażenie zgody na poprawienie omyłki.   </w:t>
      </w:r>
    </w:p>
    <w:p w14:paraId="4469FF65" w14:textId="77777777" w:rsidR="00BD5F5D" w:rsidRPr="00930569" w:rsidRDefault="00BD5F5D" w:rsidP="005966F3">
      <w:pPr>
        <w:spacing w:after="136"/>
        <w:ind w:left="284" w:right="211" w:hanging="426"/>
        <w:jc w:val="both"/>
        <w:rPr>
          <w:rFonts w:ascii="Arial" w:hAnsi="Arial" w:cs="Arial"/>
          <w:sz w:val="22"/>
          <w:szCs w:val="22"/>
        </w:rPr>
      </w:pPr>
    </w:p>
    <w:p w14:paraId="72355AE2" w14:textId="51535523" w:rsidR="00930569" w:rsidRPr="004D5F96" w:rsidRDefault="004D5F96" w:rsidP="004D5F96">
      <w:pPr>
        <w:pStyle w:val="Akapitzlist"/>
        <w:spacing w:after="58" w:line="250" w:lineRule="auto"/>
        <w:ind w:left="284" w:right="206" w:hanging="284"/>
        <w:jc w:val="both"/>
        <w:rPr>
          <w:rFonts w:ascii="Arial" w:hAnsi="Arial" w:cs="Arial"/>
          <w:color w:val="0070C0"/>
          <w:sz w:val="22"/>
          <w:szCs w:val="22"/>
        </w:rPr>
      </w:pPr>
      <w:r>
        <w:rPr>
          <w:rFonts w:ascii="Arial" w:hAnsi="Arial" w:cs="Arial"/>
          <w:sz w:val="22"/>
          <w:szCs w:val="22"/>
        </w:rPr>
        <w:t>3) </w:t>
      </w:r>
      <w:bookmarkStart w:id="16" w:name="_Hlk120016785"/>
      <w:r w:rsidRPr="004D5F96">
        <w:rPr>
          <w:rFonts w:ascii="Arial" w:hAnsi="Arial" w:cs="Arial"/>
          <w:b/>
          <w:sz w:val="22"/>
          <w:szCs w:val="22"/>
        </w:rPr>
        <w:t>Odrzucenie ofert/oferty</w:t>
      </w:r>
      <w:r>
        <w:rPr>
          <w:rFonts w:ascii="Arial" w:hAnsi="Arial" w:cs="Arial"/>
          <w:sz w:val="22"/>
          <w:szCs w:val="22"/>
        </w:rPr>
        <w:t xml:space="preserve">: </w:t>
      </w:r>
      <w:r w:rsidR="00BD5F5D" w:rsidRPr="004D5F96">
        <w:rPr>
          <w:rFonts w:ascii="Arial" w:hAnsi="Arial" w:cs="Arial"/>
          <w:sz w:val="22"/>
          <w:szCs w:val="22"/>
        </w:rPr>
        <w:t>Zamawiający odrzuci ofertę</w:t>
      </w:r>
      <w:r w:rsidR="00D03F75" w:rsidRPr="004D5F96">
        <w:rPr>
          <w:rFonts w:ascii="Arial" w:hAnsi="Arial" w:cs="Arial"/>
          <w:sz w:val="22"/>
          <w:szCs w:val="22"/>
        </w:rPr>
        <w:t xml:space="preserve"> na podstawie </w:t>
      </w:r>
      <w:r w:rsidR="0013415D" w:rsidRPr="004D5F96">
        <w:rPr>
          <w:rFonts w:ascii="Arial" w:hAnsi="Arial" w:cs="Arial"/>
          <w:sz w:val="22"/>
          <w:szCs w:val="22"/>
        </w:rPr>
        <w:t>R</w:t>
      </w:r>
      <w:r w:rsidR="00D03F75" w:rsidRPr="004D5F96">
        <w:rPr>
          <w:rFonts w:ascii="Arial" w:hAnsi="Arial" w:cs="Arial"/>
          <w:sz w:val="22"/>
          <w:szCs w:val="22"/>
        </w:rPr>
        <w:t>egulaminu udzielania zamówień publicznych na dostawy usługi i roboty budowlane w Oddziale Zabezpieczenia Centrum Szkolenia Sił Połączonych Organizacji Traktatu Północnoatlantyckiego  w Bydgoszczy nr 175/23 z dnia 24.08.</w:t>
      </w:r>
      <w:r w:rsidR="00D03F75" w:rsidRPr="003065A0">
        <w:rPr>
          <w:rFonts w:ascii="Arial" w:hAnsi="Arial" w:cs="Arial"/>
          <w:sz w:val="22"/>
          <w:szCs w:val="22"/>
        </w:rPr>
        <w:t>2022 § 12 pkt 20</w:t>
      </w:r>
      <w:r w:rsidR="00674888" w:rsidRPr="004D5F96">
        <w:rPr>
          <w:rFonts w:ascii="Arial" w:hAnsi="Arial" w:cs="Arial"/>
          <w:sz w:val="22"/>
          <w:szCs w:val="22"/>
        </w:rPr>
        <w:t xml:space="preserve">  </w:t>
      </w:r>
    </w:p>
    <w:bookmarkEnd w:id="16"/>
    <w:p w14:paraId="66E6D251" w14:textId="77777777" w:rsidR="009E58E1" w:rsidRPr="009E58E1" w:rsidRDefault="009E58E1" w:rsidP="009E58E1">
      <w:pPr>
        <w:spacing w:after="31"/>
        <w:ind w:right="211"/>
        <w:rPr>
          <w:rFonts w:ascii="Arial" w:hAnsi="Arial" w:cs="Arial"/>
          <w:color w:val="0070C0"/>
          <w:sz w:val="22"/>
          <w:szCs w:val="22"/>
        </w:rPr>
      </w:pPr>
    </w:p>
    <w:p w14:paraId="688C6104" w14:textId="007757EC" w:rsidR="00674888" w:rsidRPr="004D5F96" w:rsidRDefault="0004480C" w:rsidP="0004480C">
      <w:pPr>
        <w:spacing w:after="56" w:line="228" w:lineRule="auto"/>
        <w:ind w:left="389" w:right="206" w:hanging="389"/>
        <w:jc w:val="both"/>
        <w:rPr>
          <w:rFonts w:ascii="Arial" w:hAnsi="Arial" w:cs="Arial"/>
          <w:sz w:val="22"/>
          <w:szCs w:val="22"/>
        </w:rPr>
      </w:pPr>
      <w:r>
        <w:rPr>
          <w:rFonts w:ascii="Arial" w:hAnsi="Arial" w:cs="Arial"/>
          <w:sz w:val="22"/>
          <w:szCs w:val="22"/>
        </w:rPr>
        <w:t xml:space="preserve">4) </w:t>
      </w:r>
      <w:r w:rsidR="00674888" w:rsidRPr="004D5F96">
        <w:rPr>
          <w:rFonts w:ascii="Arial" w:hAnsi="Arial" w:cs="Arial"/>
          <w:sz w:val="22"/>
          <w:szCs w:val="22"/>
        </w:rPr>
        <w:t>Zamawiający zastrzega sobie prawo do nierozpatrywania ofert, których wartość przekracza kwotę, jaka Zamawiający zamierza przeznaczyć na sfinansowanie zamówienia.</w:t>
      </w:r>
    </w:p>
    <w:p w14:paraId="6C72CA71" w14:textId="38B76F66" w:rsidR="00674888" w:rsidRPr="0004480C" w:rsidRDefault="0004480C" w:rsidP="0004480C">
      <w:pPr>
        <w:pStyle w:val="Akapitzlist"/>
        <w:spacing w:after="15" w:line="250" w:lineRule="auto"/>
        <w:ind w:left="284" w:right="206" w:hanging="284"/>
        <w:jc w:val="both"/>
        <w:rPr>
          <w:rFonts w:ascii="Arial" w:hAnsi="Arial" w:cs="Arial"/>
          <w:sz w:val="22"/>
          <w:szCs w:val="22"/>
        </w:rPr>
      </w:pPr>
      <w:r>
        <w:rPr>
          <w:rFonts w:ascii="Arial" w:hAnsi="Arial" w:cs="Arial"/>
          <w:sz w:val="22"/>
          <w:szCs w:val="22"/>
        </w:rPr>
        <w:t>5) </w:t>
      </w:r>
      <w:r w:rsidR="00674888" w:rsidRPr="0004480C">
        <w:rPr>
          <w:rFonts w:ascii="Arial" w:hAnsi="Arial" w:cs="Arial"/>
          <w:sz w:val="22"/>
          <w:szCs w:val="22"/>
        </w:rPr>
        <w:t xml:space="preserve">Zamawiający </w:t>
      </w:r>
      <w:r w:rsidR="00674888" w:rsidRPr="0004480C">
        <w:rPr>
          <w:rFonts w:ascii="Arial" w:eastAsia="Calibri" w:hAnsi="Arial" w:cs="Arial"/>
          <w:sz w:val="22"/>
          <w:szCs w:val="22"/>
        </w:rPr>
        <w:t xml:space="preserve">dokona </w:t>
      </w:r>
      <w:r w:rsidR="00674888" w:rsidRPr="0004480C">
        <w:rPr>
          <w:rFonts w:ascii="Arial" w:hAnsi="Arial" w:cs="Arial"/>
          <w:sz w:val="22"/>
          <w:szCs w:val="22"/>
        </w:rPr>
        <w:t>wyboru oferty najkorzystniejszej zgodnie z wymaganiami określonymi w SWZ w zakresie warunków, kryteriów, żądanych oświadczeń i dokumentów.</w:t>
      </w:r>
    </w:p>
    <w:p w14:paraId="0ACD31C9" w14:textId="4F497863" w:rsidR="00674888" w:rsidRPr="004D5F96" w:rsidRDefault="0004480C" w:rsidP="0004480C">
      <w:pPr>
        <w:spacing w:after="131" w:line="228" w:lineRule="auto"/>
        <w:ind w:left="389" w:right="206" w:hanging="389"/>
        <w:jc w:val="both"/>
        <w:rPr>
          <w:rFonts w:ascii="Arial" w:hAnsi="Arial" w:cs="Arial"/>
          <w:sz w:val="22"/>
          <w:szCs w:val="22"/>
        </w:rPr>
      </w:pPr>
      <w:r>
        <w:rPr>
          <w:rFonts w:ascii="Arial" w:hAnsi="Arial" w:cs="Arial"/>
          <w:sz w:val="22"/>
          <w:szCs w:val="22"/>
        </w:rPr>
        <w:t>6) </w:t>
      </w:r>
      <w:r w:rsidR="00674888" w:rsidRPr="004D5F96">
        <w:rPr>
          <w:rFonts w:ascii="Arial" w:hAnsi="Arial" w:cs="Arial"/>
          <w:sz w:val="22"/>
          <w:szCs w:val="22"/>
        </w:rPr>
        <w:t>Spośród ofert, które podlegać będą rozpatrywaniu, nie zostaną odrzucone a wykonawcy nie zostali wykluczeni Zamawiający dokona oceny ofert i wybierze ofertę najkorzystniejszą</w:t>
      </w:r>
      <w:r w:rsidR="009E58E1" w:rsidRPr="004D5F96">
        <w:rPr>
          <w:rFonts w:ascii="Arial" w:hAnsi="Arial" w:cs="Arial"/>
          <w:sz w:val="22"/>
          <w:szCs w:val="22"/>
        </w:rPr>
        <w:t>.</w:t>
      </w:r>
    </w:p>
    <w:p w14:paraId="32492E62" w14:textId="238C98CD" w:rsidR="004D5F96" w:rsidRPr="004D5F96" w:rsidRDefault="0004480C" w:rsidP="0004480C">
      <w:pPr>
        <w:spacing w:after="58" w:line="250" w:lineRule="auto"/>
        <w:ind w:left="284" w:right="206" w:hanging="284"/>
        <w:jc w:val="both"/>
        <w:rPr>
          <w:rFonts w:ascii="Arial" w:hAnsi="Arial" w:cs="Arial"/>
          <w:color w:val="0070C0"/>
          <w:sz w:val="22"/>
          <w:szCs w:val="22"/>
        </w:rPr>
      </w:pPr>
      <w:r w:rsidRPr="0004480C">
        <w:rPr>
          <w:rFonts w:ascii="Arial" w:hAnsi="Arial" w:cs="Arial"/>
          <w:sz w:val="22"/>
          <w:szCs w:val="22"/>
        </w:rPr>
        <w:t>7</w:t>
      </w:r>
      <w:r>
        <w:rPr>
          <w:rFonts w:ascii="Arial" w:hAnsi="Arial" w:cs="Arial"/>
          <w:b/>
          <w:sz w:val="22"/>
          <w:szCs w:val="22"/>
        </w:rPr>
        <w:t>) </w:t>
      </w:r>
      <w:r w:rsidR="009E58E1" w:rsidRPr="004D5F96">
        <w:rPr>
          <w:rFonts w:ascii="Arial" w:hAnsi="Arial" w:cs="Arial"/>
          <w:b/>
          <w:sz w:val="22"/>
          <w:szCs w:val="22"/>
        </w:rPr>
        <w:t>Unieważnienie postępowania:</w:t>
      </w:r>
      <w:r w:rsidR="004D5F96">
        <w:rPr>
          <w:rFonts w:ascii="Arial" w:hAnsi="Arial" w:cs="Arial"/>
          <w:b/>
          <w:sz w:val="22"/>
          <w:szCs w:val="22"/>
        </w:rPr>
        <w:t xml:space="preserve"> </w:t>
      </w:r>
      <w:r w:rsidR="004D5F96" w:rsidRPr="004D5F96">
        <w:rPr>
          <w:rFonts w:ascii="Arial" w:hAnsi="Arial" w:cs="Arial"/>
          <w:sz w:val="22"/>
          <w:szCs w:val="22"/>
        </w:rPr>
        <w:t xml:space="preserve">Zamawiający </w:t>
      </w:r>
      <w:r w:rsidR="004D5F96">
        <w:rPr>
          <w:rFonts w:ascii="Arial" w:hAnsi="Arial" w:cs="Arial"/>
          <w:sz w:val="22"/>
          <w:szCs w:val="22"/>
        </w:rPr>
        <w:t xml:space="preserve">unieważni postępowanie na podstawie </w:t>
      </w:r>
      <w:r w:rsidR="004D5F96" w:rsidRPr="004D5F96">
        <w:rPr>
          <w:rFonts w:ascii="Arial" w:hAnsi="Arial" w:cs="Arial"/>
          <w:sz w:val="22"/>
          <w:szCs w:val="22"/>
        </w:rPr>
        <w:t xml:space="preserve"> Regulaminu udzielania zamówień publicznych na dostawy usługi i roboty budowlane w Oddziale Zabezpieczenia Centrum Szkolenia Sił Połączonych Organizacji Traktatu Północnoatlantyckiego  w Bydgoszczy nr 175/23 z dnia 24.08</w:t>
      </w:r>
      <w:r w:rsidR="004D5F96" w:rsidRPr="003065A0">
        <w:rPr>
          <w:rFonts w:ascii="Arial" w:hAnsi="Arial" w:cs="Arial"/>
          <w:sz w:val="22"/>
          <w:szCs w:val="22"/>
        </w:rPr>
        <w:t xml:space="preserve">.2022 § 12 pkt </w:t>
      </w:r>
      <w:r w:rsidRPr="003065A0">
        <w:rPr>
          <w:rFonts w:ascii="Arial" w:hAnsi="Arial" w:cs="Arial"/>
          <w:sz w:val="22"/>
          <w:szCs w:val="22"/>
        </w:rPr>
        <w:t>43-46</w:t>
      </w:r>
      <w:r w:rsidR="004D5F96" w:rsidRPr="004D5F96">
        <w:rPr>
          <w:rFonts w:ascii="Arial" w:hAnsi="Arial" w:cs="Arial"/>
          <w:sz w:val="22"/>
          <w:szCs w:val="22"/>
        </w:rPr>
        <w:t xml:space="preserve">  </w:t>
      </w:r>
    </w:p>
    <w:p w14:paraId="6FA329C6" w14:textId="60CF4B62" w:rsidR="00674888" w:rsidRPr="004D5F96" w:rsidRDefault="00674888" w:rsidP="0004480C">
      <w:pPr>
        <w:ind w:right="1718"/>
        <w:rPr>
          <w:rFonts w:ascii="Arial" w:hAnsi="Arial" w:cs="Arial"/>
          <w:sz w:val="22"/>
          <w:szCs w:val="22"/>
        </w:rPr>
      </w:pPr>
    </w:p>
    <w:p w14:paraId="618675DB" w14:textId="2C7B3551" w:rsidR="00674888" w:rsidRPr="004D5F96" w:rsidRDefault="0004480C" w:rsidP="005966F3">
      <w:pPr>
        <w:spacing w:after="15" w:line="250" w:lineRule="auto"/>
        <w:ind w:left="408" w:right="201" w:hanging="550"/>
        <w:rPr>
          <w:rFonts w:ascii="Arial" w:hAnsi="Arial" w:cs="Arial"/>
          <w:sz w:val="22"/>
          <w:szCs w:val="22"/>
        </w:rPr>
      </w:pPr>
      <w:r>
        <w:rPr>
          <w:rFonts w:ascii="Arial" w:hAnsi="Arial" w:cs="Arial"/>
          <w:b/>
          <w:sz w:val="22"/>
          <w:szCs w:val="22"/>
        </w:rPr>
        <w:t xml:space="preserve"> </w:t>
      </w:r>
      <w:r w:rsidR="00674888" w:rsidRPr="004D5F96">
        <w:rPr>
          <w:rFonts w:ascii="Arial" w:hAnsi="Arial" w:cs="Arial"/>
          <w:b/>
          <w:sz w:val="22"/>
          <w:szCs w:val="22"/>
        </w:rPr>
        <w:t xml:space="preserve"> </w:t>
      </w:r>
      <w:r w:rsidRPr="0004480C">
        <w:rPr>
          <w:rFonts w:ascii="Arial" w:hAnsi="Arial" w:cs="Arial"/>
          <w:sz w:val="22"/>
          <w:szCs w:val="22"/>
        </w:rPr>
        <w:t>8</w:t>
      </w:r>
      <w:r>
        <w:rPr>
          <w:rFonts w:ascii="Arial" w:hAnsi="Arial" w:cs="Arial"/>
          <w:b/>
          <w:sz w:val="22"/>
          <w:szCs w:val="22"/>
        </w:rPr>
        <w:t>) </w:t>
      </w:r>
      <w:r w:rsidR="00674888" w:rsidRPr="004D5F96">
        <w:rPr>
          <w:rFonts w:ascii="Arial" w:hAnsi="Arial" w:cs="Arial"/>
          <w:b/>
          <w:sz w:val="22"/>
          <w:szCs w:val="22"/>
        </w:rPr>
        <w:t>O rozstrzygnięciu postępowania Zamawiający poinformuje na stronie internetowej</w:t>
      </w:r>
      <w:r w:rsidR="00674888" w:rsidRPr="004D5F96">
        <w:rPr>
          <w:rFonts w:ascii="Arial" w:hAnsi="Arial" w:cs="Arial"/>
          <w:sz w:val="22"/>
          <w:szCs w:val="22"/>
        </w:rPr>
        <w:t>.</w:t>
      </w:r>
    </w:p>
    <w:p w14:paraId="50D41B89" w14:textId="77777777" w:rsidR="007D7C5B" w:rsidRPr="0000677E" w:rsidRDefault="007D7C5B" w:rsidP="00905193">
      <w:pPr>
        <w:spacing w:after="120" w:line="276" w:lineRule="auto"/>
        <w:ind w:left="426"/>
        <w:jc w:val="both"/>
        <w:rPr>
          <w:rFonts w:ascii="Arial" w:hAnsi="Arial" w:cs="Arial"/>
          <w:b/>
          <w:sz w:val="22"/>
          <w:szCs w:val="22"/>
        </w:rPr>
      </w:pP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59"/>
      </w:tblGrid>
      <w:tr w:rsidR="0044321D" w:rsidRPr="0000677E" w14:paraId="1B0FE5C0" w14:textId="77777777" w:rsidTr="00EF28C3">
        <w:trPr>
          <w:trHeight w:val="836"/>
        </w:trPr>
        <w:tc>
          <w:tcPr>
            <w:tcW w:w="9694" w:type="dxa"/>
            <w:shd w:val="clear" w:color="auto" w:fill="D9D9D9" w:themeFill="background1" w:themeFillShade="D9"/>
            <w:vAlign w:val="center"/>
          </w:tcPr>
          <w:p w14:paraId="13A42443" w14:textId="77777777" w:rsidR="0044321D" w:rsidRPr="0000677E" w:rsidRDefault="00721AE6" w:rsidP="0037164C">
            <w:pPr>
              <w:spacing w:line="276" w:lineRule="auto"/>
              <w:ind w:left="32"/>
              <w:jc w:val="both"/>
              <w:rPr>
                <w:rFonts w:ascii="Arial" w:hAnsi="Arial" w:cs="Arial"/>
                <w:b/>
                <w:bCs/>
                <w:sz w:val="22"/>
                <w:szCs w:val="22"/>
              </w:rPr>
            </w:pPr>
            <w:r w:rsidRPr="0000677E">
              <w:rPr>
                <w:rFonts w:ascii="Arial" w:hAnsi="Arial" w:cs="Arial"/>
                <w:b/>
                <w:bCs/>
                <w:sz w:val="22"/>
                <w:szCs w:val="22"/>
              </w:rPr>
              <w:t>CZĘŚĆ XXI.</w:t>
            </w:r>
            <w:r w:rsidR="0044321D" w:rsidRPr="0000677E">
              <w:rPr>
                <w:rFonts w:ascii="Arial" w:hAnsi="Arial" w:cs="Arial"/>
                <w:b/>
                <w:bCs/>
                <w:sz w:val="22"/>
                <w:szCs w:val="22"/>
              </w:rPr>
              <w:t xml:space="preserve"> Informacje o formalnościach, jakie powinny zost</w:t>
            </w:r>
            <w:r w:rsidR="00FC1435" w:rsidRPr="0000677E">
              <w:rPr>
                <w:rFonts w:ascii="Arial" w:hAnsi="Arial" w:cs="Arial"/>
                <w:b/>
                <w:bCs/>
                <w:sz w:val="22"/>
                <w:szCs w:val="22"/>
              </w:rPr>
              <w:t xml:space="preserve">ać dopełnione po </w:t>
            </w:r>
            <w:r w:rsidRPr="0000677E">
              <w:rPr>
                <w:rFonts w:ascii="Arial" w:hAnsi="Arial" w:cs="Arial"/>
                <w:b/>
                <w:bCs/>
                <w:sz w:val="22"/>
                <w:szCs w:val="22"/>
              </w:rPr>
              <w:br/>
              <w:t xml:space="preserve">                       </w:t>
            </w:r>
            <w:r w:rsidR="00FC1435" w:rsidRPr="0000677E">
              <w:rPr>
                <w:rFonts w:ascii="Arial" w:hAnsi="Arial" w:cs="Arial"/>
                <w:b/>
                <w:bCs/>
                <w:sz w:val="22"/>
                <w:szCs w:val="22"/>
              </w:rPr>
              <w:t xml:space="preserve">wyborze oferty </w:t>
            </w:r>
            <w:r w:rsidR="0037164C" w:rsidRPr="0000677E">
              <w:rPr>
                <w:rFonts w:ascii="Arial" w:hAnsi="Arial" w:cs="Arial"/>
                <w:b/>
                <w:bCs/>
                <w:sz w:val="22"/>
                <w:szCs w:val="22"/>
              </w:rPr>
              <w:t>w celu Z</w:t>
            </w:r>
            <w:r w:rsidR="0044321D" w:rsidRPr="0000677E">
              <w:rPr>
                <w:rFonts w:ascii="Arial" w:hAnsi="Arial" w:cs="Arial"/>
                <w:b/>
                <w:bCs/>
                <w:sz w:val="22"/>
                <w:szCs w:val="22"/>
              </w:rPr>
              <w:t>awarcia umowy w</w:t>
            </w:r>
            <w:r w:rsidR="003A3FD3" w:rsidRPr="0000677E">
              <w:rPr>
                <w:rFonts w:ascii="Arial" w:hAnsi="Arial" w:cs="Arial"/>
                <w:b/>
                <w:bCs/>
                <w:sz w:val="22"/>
                <w:szCs w:val="22"/>
              </w:rPr>
              <w:t xml:space="preserve"> sprawie zamówienia </w:t>
            </w:r>
            <w:r w:rsidRPr="0000677E">
              <w:rPr>
                <w:rFonts w:ascii="Arial" w:hAnsi="Arial" w:cs="Arial"/>
                <w:b/>
                <w:bCs/>
                <w:sz w:val="22"/>
                <w:szCs w:val="22"/>
              </w:rPr>
              <w:br/>
              <w:t xml:space="preserve">                       </w:t>
            </w:r>
            <w:r w:rsidR="003A3FD3" w:rsidRPr="0000677E">
              <w:rPr>
                <w:rFonts w:ascii="Arial" w:hAnsi="Arial" w:cs="Arial"/>
                <w:b/>
                <w:bCs/>
                <w:sz w:val="22"/>
                <w:szCs w:val="22"/>
              </w:rPr>
              <w:t>publicznego</w:t>
            </w:r>
            <w:r w:rsidRPr="0000677E">
              <w:rPr>
                <w:rFonts w:ascii="Arial" w:hAnsi="Arial" w:cs="Arial"/>
                <w:b/>
                <w:bCs/>
                <w:sz w:val="22"/>
                <w:szCs w:val="22"/>
              </w:rPr>
              <w:t>.</w:t>
            </w:r>
          </w:p>
        </w:tc>
      </w:tr>
    </w:tbl>
    <w:p w14:paraId="21785BF0" w14:textId="77777777" w:rsidR="007D7C5B" w:rsidRDefault="007D7C5B" w:rsidP="00DA5528">
      <w:pPr>
        <w:spacing w:before="120" w:line="276" w:lineRule="auto"/>
        <w:ind w:left="426" w:hanging="426"/>
        <w:jc w:val="both"/>
        <w:rPr>
          <w:rFonts w:ascii="Arial" w:hAnsi="Arial" w:cs="Arial"/>
          <w:b/>
          <w:bCs/>
          <w:sz w:val="22"/>
          <w:szCs w:val="22"/>
        </w:rPr>
      </w:pPr>
    </w:p>
    <w:p w14:paraId="4BEDAE32" w14:textId="743146DC" w:rsidR="00FD35C0" w:rsidRPr="0000677E" w:rsidRDefault="00EF28C3" w:rsidP="00DA5528">
      <w:pPr>
        <w:spacing w:before="120" w:line="276" w:lineRule="auto"/>
        <w:ind w:left="426" w:hanging="426"/>
        <w:jc w:val="both"/>
        <w:rPr>
          <w:rFonts w:ascii="Arial" w:hAnsi="Arial" w:cs="Arial"/>
          <w:bCs/>
          <w:sz w:val="22"/>
          <w:szCs w:val="22"/>
        </w:rPr>
      </w:pPr>
      <w:r w:rsidRPr="0000677E">
        <w:rPr>
          <w:rFonts w:ascii="Arial" w:hAnsi="Arial" w:cs="Arial"/>
          <w:b/>
          <w:bCs/>
          <w:sz w:val="22"/>
          <w:szCs w:val="22"/>
        </w:rPr>
        <w:t>1.</w:t>
      </w:r>
      <w:r w:rsidRPr="0000677E">
        <w:rPr>
          <w:rFonts w:ascii="Arial" w:hAnsi="Arial" w:cs="Arial"/>
          <w:bCs/>
          <w:sz w:val="22"/>
          <w:szCs w:val="22"/>
        </w:rPr>
        <w:t xml:space="preserve"> </w:t>
      </w:r>
      <w:r w:rsidR="00406D68" w:rsidRPr="0000677E">
        <w:rPr>
          <w:rFonts w:ascii="Arial" w:hAnsi="Arial" w:cs="Arial"/>
          <w:bCs/>
          <w:sz w:val="22"/>
          <w:szCs w:val="22"/>
        </w:rPr>
        <w:t>W celu zawarcia umowy w sprawie zamówienia publicznego, Wykonawca, którego ofertę wybrano jako najkorzystniejszą przed podpisaniem umowy składa:</w:t>
      </w:r>
    </w:p>
    <w:p w14:paraId="78409DE3" w14:textId="77777777" w:rsidR="00406D68" w:rsidRPr="0000677E" w:rsidRDefault="00406D68" w:rsidP="00C348A8">
      <w:pPr>
        <w:pStyle w:val="Akapitzlist"/>
        <w:numPr>
          <w:ilvl w:val="0"/>
          <w:numId w:val="17"/>
        </w:numPr>
        <w:spacing w:after="120" w:line="276" w:lineRule="auto"/>
        <w:jc w:val="both"/>
        <w:rPr>
          <w:rFonts w:ascii="Arial" w:hAnsi="Arial" w:cs="Arial"/>
          <w:bCs/>
          <w:sz w:val="22"/>
          <w:szCs w:val="22"/>
        </w:rPr>
      </w:pPr>
      <w:r w:rsidRPr="0000677E">
        <w:rPr>
          <w:rFonts w:ascii="Arial" w:hAnsi="Arial" w:cs="Arial"/>
          <w:b/>
          <w:bCs/>
          <w:sz w:val="22"/>
          <w:szCs w:val="22"/>
        </w:rPr>
        <w:t>pełnomocnictwo</w:t>
      </w:r>
      <w:r w:rsidRPr="0000677E">
        <w:rPr>
          <w:rFonts w:ascii="Arial" w:hAnsi="Arial" w:cs="Arial"/>
          <w:bCs/>
          <w:sz w:val="22"/>
          <w:szCs w:val="22"/>
        </w:rPr>
        <w:t>, jeż</w:t>
      </w:r>
      <w:r w:rsidR="00313A12" w:rsidRPr="0000677E">
        <w:rPr>
          <w:rFonts w:ascii="Arial" w:hAnsi="Arial" w:cs="Arial"/>
          <w:bCs/>
          <w:sz w:val="22"/>
          <w:szCs w:val="22"/>
        </w:rPr>
        <w:t>eli umowę podpisuje pełnomocnik. Osoby reprezentujące Wykonawcę przy podpisywaniu umowy powinny posiadać ze sobą dokumenty potwierdzające ich umocowanie do podpisania umowy, o ile umocowanie nie będzie wynikać z dokumentów załączonych do oferty.</w:t>
      </w:r>
    </w:p>
    <w:p w14:paraId="61F5F29E" w14:textId="23323DAD" w:rsidR="00406D68" w:rsidRDefault="00406D68" w:rsidP="00C348A8">
      <w:pPr>
        <w:pStyle w:val="Akapitzlist"/>
        <w:numPr>
          <w:ilvl w:val="0"/>
          <w:numId w:val="17"/>
        </w:numPr>
        <w:spacing w:after="120" w:line="276" w:lineRule="auto"/>
        <w:jc w:val="both"/>
        <w:rPr>
          <w:rFonts w:ascii="Arial" w:hAnsi="Arial" w:cs="Arial"/>
          <w:bCs/>
          <w:sz w:val="22"/>
          <w:szCs w:val="22"/>
        </w:rPr>
      </w:pPr>
      <w:r w:rsidRPr="0000677E">
        <w:rPr>
          <w:rFonts w:ascii="Arial" w:hAnsi="Arial" w:cs="Arial"/>
          <w:bCs/>
          <w:sz w:val="22"/>
          <w:szCs w:val="22"/>
        </w:rPr>
        <w:t xml:space="preserve">w przypadku wyboru oferty złożonej przez Wykonawców wspólnie ubiegających </w:t>
      </w:r>
      <w:r w:rsidRPr="0000677E">
        <w:rPr>
          <w:rFonts w:ascii="Arial" w:hAnsi="Arial" w:cs="Arial"/>
          <w:bCs/>
          <w:sz w:val="22"/>
          <w:szCs w:val="22"/>
        </w:rPr>
        <w:br/>
        <w:t>się o udzielenie zamówienia</w:t>
      </w:r>
      <w:r w:rsidR="00C156A2" w:rsidRPr="0000677E">
        <w:rPr>
          <w:rFonts w:ascii="Arial" w:hAnsi="Arial" w:cs="Arial"/>
          <w:bCs/>
          <w:sz w:val="22"/>
          <w:szCs w:val="22"/>
        </w:rPr>
        <w:t xml:space="preserve"> </w:t>
      </w:r>
      <w:r w:rsidR="00943962" w:rsidRPr="0000677E">
        <w:rPr>
          <w:rFonts w:ascii="Arial" w:hAnsi="Arial" w:cs="Arial"/>
          <w:bCs/>
          <w:sz w:val="22"/>
          <w:szCs w:val="22"/>
        </w:rPr>
        <w:t xml:space="preserve">Zamawiający </w:t>
      </w:r>
      <w:r w:rsidR="006468D5" w:rsidRPr="0000677E">
        <w:rPr>
          <w:rFonts w:ascii="Arial" w:hAnsi="Arial" w:cs="Arial"/>
          <w:bCs/>
          <w:sz w:val="22"/>
          <w:szCs w:val="22"/>
        </w:rPr>
        <w:t>może</w:t>
      </w:r>
      <w:r w:rsidR="00C156A2" w:rsidRPr="0000677E">
        <w:rPr>
          <w:rFonts w:ascii="Arial" w:hAnsi="Arial" w:cs="Arial"/>
          <w:bCs/>
          <w:sz w:val="22"/>
          <w:szCs w:val="22"/>
        </w:rPr>
        <w:t xml:space="preserve"> </w:t>
      </w:r>
      <w:r w:rsidR="00943962" w:rsidRPr="0000677E">
        <w:rPr>
          <w:rFonts w:ascii="Arial" w:hAnsi="Arial" w:cs="Arial"/>
          <w:bCs/>
          <w:sz w:val="22"/>
          <w:szCs w:val="22"/>
        </w:rPr>
        <w:t>żąda</w:t>
      </w:r>
      <w:r w:rsidR="00422588" w:rsidRPr="0000677E">
        <w:rPr>
          <w:rFonts w:ascii="Arial" w:hAnsi="Arial" w:cs="Arial"/>
          <w:bCs/>
          <w:sz w:val="22"/>
          <w:szCs w:val="22"/>
        </w:rPr>
        <w:t>ć</w:t>
      </w:r>
      <w:r w:rsidRPr="0000677E">
        <w:rPr>
          <w:rFonts w:ascii="Arial" w:hAnsi="Arial" w:cs="Arial"/>
          <w:bCs/>
          <w:sz w:val="22"/>
          <w:szCs w:val="22"/>
        </w:rPr>
        <w:t xml:space="preserve"> przed zawarcie</w:t>
      </w:r>
      <w:r w:rsidR="00943962" w:rsidRPr="0000677E">
        <w:rPr>
          <w:rFonts w:ascii="Arial" w:hAnsi="Arial" w:cs="Arial"/>
          <w:bCs/>
          <w:sz w:val="22"/>
          <w:szCs w:val="22"/>
        </w:rPr>
        <w:t>m</w:t>
      </w:r>
      <w:r w:rsidRPr="0000677E">
        <w:rPr>
          <w:rFonts w:ascii="Arial" w:hAnsi="Arial" w:cs="Arial"/>
          <w:bCs/>
          <w:sz w:val="22"/>
          <w:szCs w:val="22"/>
        </w:rPr>
        <w:t xml:space="preserve"> umowy przedstawienia umowy regulującej współpracę tych Wykonawców</w:t>
      </w:r>
      <w:r w:rsidR="00C156A2" w:rsidRPr="0000677E">
        <w:rPr>
          <w:rFonts w:ascii="Arial" w:hAnsi="Arial" w:cs="Arial"/>
          <w:bCs/>
          <w:sz w:val="22"/>
          <w:szCs w:val="22"/>
        </w:rPr>
        <w:t xml:space="preserve"> </w:t>
      </w:r>
      <w:r w:rsidR="00270140" w:rsidRPr="0000677E">
        <w:rPr>
          <w:rFonts w:ascii="Arial" w:hAnsi="Arial" w:cs="Arial"/>
          <w:bCs/>
          <w:sz w:val="22"/>
          <w:szCs w:val="22"/>
        </w:rPr>
        <w:t>(</w:t>
      </w:r>
      <w:r w:rsidR="00A450A9" w:rsidRPr="0000677E">
        <w:rPr>
          <w:rFonts w:ascii="Arial" w:hAnsi="Arial" w:cs="Arial"/>
          <w:bCs/>
          <w:color w:val="000000" w:themeColor="text1"/>
          <w:sz w:val="22"/>
          <w:szCs w:val="22"/>
        </w:rPr>
        <w:t xml:space="preserve">zgodnie </w:t>
      </w:r>
      <w:r w:rsidR="00EB6E26" w:rsidRPr="0000677E">
        <w:rPr>
          <w:rFonts w:ascii="Arial" w:hAnsi="Arial" w:cs="Arial"/>
          <w:bCs/>
          <w:color w:val="000000" w:themeColor="text1"/>
          <w:sz w:val="22"/>
          <w:szCs w:val="22"/>
        </w:rPr>
        <w:t>z Częścią X pkt.8</w:t>
      </w:r>
      <w:r w:rsidR="007322B8" w:rsidRPr="0000677E">
        <w:rPr>
          <w:rFonts w:ascii="Arial" w:hAnsi="Arial" w:cs="Arial"/>
          <w:bCs/>
          <w:color w:val="000000" w:themeColor="text1"/>
          <w:sz w:val="22"/>
          <w:szCs w:val="22"/>
        </w:rPr>
        <w:t xml:space="preserve"> S</w:t>
      </w:r>
      <w:r w:rsidR="00270140" w:rsidRPr="0000677E">
        <w:rPr>
          <w:rFonts w:ascii="Arial" w:hAnsi="Arial" w:cs="Arial"/>
          <w:bCs/>
          <w:color w:val="000000" w:themeColor="text1"/>
          <w:sz w:val="22"/>
          <w:szCs w:val="22"/>
        </w:rPr>
        <w:t>WZ)</w:t>
      </w:r>
      <w:r w:rsidRPr="0000677E">
        <w:rPr>
          <w:rFonts w:ascii="Arial" w:hAnsi="Arial" w:cs="Arial"/>
          <w:bCs/>
          <w:color w:val="000000" w:themeColor="text1"/>
          <w:sz w:val="22"/>
          <w:szCs w:val="22"/>
        </w:rPr>
        <w:t xml:space="preserve">. </w:t>
      </w:r>
      <w:r w:rsidRPr="0000677E">
        <w:rPr>
          <w:rFonts w:ascii="Arial" w:hAnsi="Arial" w:cs="Arial"/>
          <w:bCs/>
          <w:sz w:val="22"/>
          <w:szCs w:val="22"/>
        </w:rPr>
        <w:t>Umowa taka powinna określać strony umowy, cel działania, sposób współdziałania, zakres prac przewidzianych do wykonania każdemu z nich</w:t>
      </w:r>
      <w:r w:rsidR="00313A12" w:rsidRPr="0000677E">
        <w:rPr>
          <w:rFonts w:ascii="Arial" w:hAnsi="Arial" w:cs="Arial"/>
          <w:bCs/>
          <w:sz w:val="22"/>
          <w:szCs w:val="22"/>
        </w:rPr>
        <w:t>,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5974CD5E" w14:textId="61F03C23" w:rsidR="000D3827" w:rsidRDefault="000D3827" w:rsidP="00C348A8">
      <w:pPr>
        <w:pStyle w:val="Akapitzlist"/>
        <w:numPr>
          <w:ilvl w:val="0"/>
          <w:numId w:val="17"/>
        </w:numPr>
        <w:spacing w:after="120" w:line="276" w:lineRule="auto"/>
        <w:jc w:val="both"/>
        <w:rPr>
          <w:rFonts w:ascii="Arial" w:hAnsi="Arial" w:cs="Arial"/>
          <w:bCs/>
          <w:sz w:val="22"/>
          <w:szCs w:val="22"/>
        </w:rPr>
      </w:pPr>
      <w:r w:rsidRPr="007956C7">
        <w:rPr>
          <w:rFonts w:ascii="Arial" w:hAnsi="Arial" w:cs="Arial"/>
          <w:sz w:val="22"/>
          <w:szCs w:val="22"/>
        </w:rPr>
        <w:t xml:space="preserve">ważne </w:t>
      </w:r>
      <w:r w:rsidRPr="007956C7">
        <w:rPr>
          <w:rFonts w:ascii="Arial" w:hAnsi="Arial" w:cs="Arial"/>
          <w:b/>
          <w:sz w:val="22"/>
          <w:szCs w:val="22"/>
        </w:rPr>
        <w:t>ubezpieczenie od odpowiedzialności cywilnej</w:t>
      </w:r>
      <w:r w:rsidRPr="007956C7">
        <w:rPr>
          <w:rFonts w:ascii="Arial" w:hAnsi="Arial" w:cs="Arial"/>
          <w:sz w:val="22"/>
          <w:szCs w:val="22"/>
        </w:rPr>
        <w:t xml:space="preserve"> w zakresie prowadzonej działalności związanej z przedmiotem zamówienia </w:t>
      </w:r>
      <w:r w:rsidRPr="007956C7">
        <w:rPr>
          <w:rFonts w:ascii="Arial" w:hAnsi="Arial" w:cs="Arial"/>
          <w:b/>
          <w:sz w:val="22"/>
          <w:szCs w:val="22"/>
        </w:rPr>
        <w:t>na min. sumę ubezpieczenia 100 000,00 zł</w:t>
      </w:r>
      <w:r>
        <w:rPr>
          <w:rFonts w:ascii="Arial" w:hAnsi="Arial" w:cs="Arial"/>
          <w:b/>
          <w:sz w:val="22"/>
          <w:szCs w:val="22"/>
        </w:rPr>
        <w:t>.</w:t>
      </w:r>
    </w:p>
    <w:p w14:paraId="336979A1" w14:textId="77777777" w:rsidR="00155DDA" w:rsidRPr="0000677E" w:rsidRDefault="00943962" w:rsidP="00C668F6">
      <w:pPr>
        <w:pStyle w:val="Akapitzlist"/>
        <w:widowControl w:val="0"/>
        <w:tabs>
          <w:tab w:val="left" w:pos="426"/>
        </w:tabs>
        <w:autoSpaceDE w:val="0"/>
        <w:autoSpaceDN w:val="0"/>
        <w:adjustRightInd w:val="0"/>
        <w:spacing w:line="276" w:lineRule="auto"/>
        <w:ind w:left="284" w:hanging="284"/>
        <w:contextualSpacing/>
        <w:jc w:val="both"/>
        <w:rPr>
          <w:rFonts w:ascii="Arial" w:hAnsi="Arial" w:cs="Arial"/>
          <w:bCs/>
          <w:sz w:val="22"/>
          <w:szCs w:val="22"/>
        </w:rPr>
      </w:pPr>
      <w:r w:rsidRPr="0000677E">
        <w:rPr>
          <w:rFonts w:ascii="Arial" w:hAnsi="Arial" w:cs="Arial"/>
          <w:b/>
          <w:sz w:val="22"/>
          <w:szCs w:val="22"/>
        </w:rPr>
        <w:t>2.</w:t>
      </w:r>
      <w:r w:rsidR="001E213A" w:rsidRPr="0000677E">
        <w:rPr>
          <w:rFonts w:ascii="Arial" w:hAnsi="Arial" w:cs="Arial"/>
          <w:bCs/>
          <w:sz w:val="22"/>
          <w:szCs w:val="22"/>
        </w:rPr>
        <w:t xml:space="preserve"> </w:t>
      </w:r>
      <w:r w:rsidR="00422588" w:rsidRPr="0000677E">
        <w:rPr>
          <w:rFonts w:ascii="Arial" w:hAnsi="Arial" w:cs="Arial"/>
          <w:bCs/>
          <w:sz w:val="22"/>
          <w:szCs w:val="22"/>
        </w:rPr>
        <w:t>Zamawiający udostępnia informacje</w:t>
      </w:r>
      <w:r w:rsidR="001A3001" w:rsidRPr="0000677E">
        <w:rPr>
          <w:rFonts w:ascii="Arial" w:hAnsi="Arial" w:cs="Arial"/>
          <w:bCs/>
          <w:sz w:val="22"/>
          <w:szCs w:val="22"/>
        </w:rPr>
        <w:t xml:space="preserve"> o: </w:t>
      </w:r>
    </w:p>
    <w:p w14:paraId="706BF458" w14:textId="77777777" w:rsidR="00155DDA" w:rsidRPr="0000677E" w:rsidRDefault="001A3001" w:rsidP="00C348A8">
      <w:pPr>
        <w:pStyle w:val="Akapitzlist"/>
        <w:widowControl w:val="0"/>
        <w:numPr>
          <w:ilvl w:val="0"/>
          <w:numId w:val="21"/>
        </w:numPr>
        <w:tabs>
          <w:tab w:val="left" w:pos="426"/>
        </w:tabs>
        <w:autoSpaceDE w:val="0"/>
        <w:autoSpaceDN w:val="0"/>
        <w:adjustRightInd w:val="0"/>
        <w:spacing w:line="276" w:lineRule="auto"/>
        <w:contextualSpacing/>
        <w:jc w:val="both"/>
        <w:rPr>
          <w:rFonts w:ascii="Arial" w:hAnsi="Arial" w:cs="Arial"/>
          <w:bCs/>
          <w:sz w:val="22"/>
          <w:szCs w:val="22"/>
        </w:rPr>
      </w:pPr>
      <w:r w:rsidRPr="0000677E">
        <w:rPr>
          <w:rFonts w:ascii="Arial" w:eastAsiaTheme="minorEastAsia" w:hAnsi="Arial" w:cs="Arial"/>
          <w:sz w:val="22"/>
          <w:szCs w:val="22"/>
        </w:rPr>
        <w:t>wyborze naj</w:t>
      </w:r>
      <w:r w:rsidR="00FC1435" w:rsidRPr="0000677E">
        <w:rPr>
          <w:rFonts w:ascii="Arial" w:eastAsiaTheme="minorEastAsia" w:hAnsi="Arial" w:cs="Arial"/>
          <w:sz w:val="22"/>
          <w:szCs w:val="22"/>
        </w:rPr>
        <w:t xml:space="preserve">korzystniejszej oferty, podając </w:t>
      </w:r>
      <w:r w:rsidRPr="0000677E">
        <w:rPr>
          <w:rFonts w:ascii="Arial" w:eastAsiaTheme="minorEastAsia" w:hAnsi="Arial" w:cs="Arial"/>
          <w:sz w:val="22"/>
          <w:szCs w:val="22"/>
        </w:rPr>
        <w:t xml:space="preserve">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w:t>
      </w:r>
      <w:r w:rsidRPr="0000677E">
        <w:rPr>
          <w:rFonts w:ascii="Arial" w:eastAsiaTheme="minorEastAsia" w:hAnsi="Arial" w:cs="Arial"/>
          <w:sz w:val="22"/>
          <w:szCs w:val="22"/>
        </w:rPr>
        <w:lastRenderedPageBreak/>
        <w:t>kryterium oceny ofert i łączną punktację,</w:t>
      </w:r>
    </w:p>
    <w:p w14:paraId="7889D285" w14:textId="77777777" w:rsidR="00FC1435" w:rsidRPr="0000677E" w:rsidRDefault="001A3001" w:rsidP="00C348A8">
      <w:pPr>
        <w:pStyle w:val="Akapitzlist"/>
        <w:widowControl w:val="0"/>
        <w:numPr>
          <w:ilvl w:val="0"/>
          <w:numId w:val="21"/>
        </w:numPr>
        <w:tabs>
          <w:tab w:val="left" w:pos="426"/>
        </w:tabs>
        <w:autoSpaceDE w:val="0"/>
        <w:autoSpaceDN w:val="0"/>
        <w:adjustRightInd w:val="0"/>
        <w:spacing w:after="40" w:line="276" w:lineRule="auto"/>
        <w:ind w:hanging="357"/>
        <w:jc w:val="both"/>
        <w:rPr>
          <w:rFonts w:ascii="Arial" w:hAnsi="Arial" w:cs="Arial"/>
          <w:bCs/>
          <w:sz w:val="22"/>
          <w:szCs w:val="22"/>
        </w:rPr>
      </w:pPr>
      <w:r w:rsidRPr="0000677E">
        <w:rPr>
          <w:rFonts w:ascii="Arial" w:eastAsiaTheme="minorEastAsia" w:hAnsi="Arial" w:cs="Arial"/>
          <w:sz w:val="22"/>
          <w:szCs w:val="22"/>
        </w:rPr>
        <w:t xml:space="preserve">unieważnieniu postępowania - podając uzasadnienie faktyczne i </w:t>
      </w:r>
      <w:r w:rsidR="00155DDA" w:rsidRPr="0000677E">
        <w:rPr>
          <w:rFonts w:ascii="Arial" w:eastAsiaTheme="minorEastAsia" w:hAnsi="Arial" w:cs="Arial"/>
          <w:sz w:val="22"/>
          <w:szCs w:val="22"/>
        </w:rPr>
        <w:t xml:space="preserve">prawne, </w:t>
      </w:r>
      <w:r w:rsidR="00155DDA" w:rsidRPr="0000677E">
        <w:rPr>
          <w:rFonts w:ascii="Arial" w:hAnsi="Arial" w:cs="Arial"/>
          <w:bCs/>
          <w:sz w:val="22"/>
          <w:szCs w:val="22"/>
        </w:rPr>
        <w:t>na</w:t>
      </w:r>
      <w:r w:rsidR="00422588" w:rsidRPr="0000677E">
        <w:rPr>
          <w:rFonts w:ascii="Arial" w:hAnsi="Arial" w:cs="Arial"/>
          <w:bCs/>
          <w:sz w:val="22"/>
          <w:szCs w:val="22"/>
        </w:rPr>
        <w:t xml:space="preserve"> str</w:t>
      </w:r>
      <w:r w:rsidR="00FC1435" w:rsidRPr="0000677E">
        <w:rPr>
          <w:rFonts w:ascii="Arial" w:hAnsi="Arial" w:cs="Arial"/>
          <w:bCs/>
          <w:sz w:val="22"/>
          <w:szCs w:val="22"/>
        </w:rPr>
        <w:t>onie internetowej Zamawiającego.</w:t>
      </w:r>
    </w:p>
    <w:p w14:paraId="749F25C2" w14:textId="5F5A3521" w:rsidR="00905193" w:rsidRDefault="005966F3" w:rsidP="005966F3">
      <w:pPr>
        <w:pStyle w:val="Akapitzlist"/>
        <w:widowControl w:val="0"/>
        <w:autoSpaceDE w:val="0"/>
        <w:autoSpaceDN w:val="0"/>
        <w:adjustRightInd w:val="0"/>
        <w:spacing w:after="120" w:line="276" w:lineRule="auto"/>
        <w:ind w:left="284" w:hanging="284"/>
        <w:jc w:val="both"/>
        <w:rPr>
          <w:rFonts w:ascii="Arial" w:hAnsi="Arial" w:cs="Arial"/>
          <w:bCs/>
          <w:sz w:val="22"/>
          <w:szCs w:val="22"/>
        </w:rPr>
      </w:pPr>
      <w:r w:rsidRPr="005966F3">
        <w:rPr>
          <w:rFonts w:ascii="Arial" w:hAnsi="Arial" w:cs="Arial"/>
          <w:b/>
          <w:bCs/>
          <w:sz w:val="22"/>
          <w:szCs w:val="22"/>
        </w:rPr>
        <w:t>3</w:t>
      </w:r>
      <w:r>
        <w:rPr>
          <w:rFonts w:ascii="Arial" w:hAnsi="Arial" w:cs="Arial"/>
          <w:bCs/>
          <w:sz w:val="22"/>
          <w:szCs w:val="22"/>
        </w:rPr>
        <w:t xml:space="preserve">. </w:t>
      </w:r>
      <w:r w:rsidR="00422588" w:rsidRPr="0000677E">
        <w:rPr>
          <w:rFonts w:ascii="Arial" w:hAnsi="Arial" w:cs="Arial"/>
          <w:bCs/>
          <w:sz w:val="22"/>
          <w:szCs w:val="22"/>
        </w:rPr>
        <w:t>Jeżeli Wykonawca, którego oferta została wybrana</w:t>
      </w:r>
      <w:r w:rsidR="00FC1435" w:rsidRPr="0000677E">
        <w:rPr>
          <w:rFonts w:ascii="Arial" w:hAnsi="Arial" w:cs="Arial"/>
          <w:bCs/>
          <w:sz w:val="22"/>
          <w:szCs w:val="22"/>
        </w:rPr>
        <w:t xml:space="preserve">, uchyla się od zawarcia umowy </w:t>
      </w:r>
      <w:r w:rsidR="00FC1435" w:rsidRPr="0000677E">
        <w:rPr>
          <w:rFonts w:ascii="Arial" w:hAnsi="Arial" w:cs="Arial"/>
          <w:bCs/>
          <w:sz w:val="22"/>
          <w:szCs w:val="22"/>
        </w:rPr>
        <w:br/>
      </w:r>
      <w:r w:rsidR="00422588" w:rsidRPr="0000677E">
        <w:rPr>
          <w:rFonts w:ascii="Arial" w:hAnsi="Arial" w:cs="Arial"/>
          <w:bCs/>
          <w:sz w:val="22"/>
          <w:szCs w:val="22"/>
        </w:rPr>
        <w:t xml:space="preserve">w sprawie zamówienia publicznego lub nie wnosi wymaganego zabezpieczenia </w:t>
      </w:r>
      <w:r w:rsidR="00155DDA" w:rsidRPr="0000677E">
        <w:rPr>
          <w:rFonts w:ascii="Arial" w:hAnsi="Arial" w:cs="Arial"/>
          <w:bCs/>
          <w:sz w:val="22"/>
          <w:szCs w:val="22"/>
        </w:rPr>
        <w:t>należytego wykonania</w:t>
      </w:r>
      <w:r w:rsidR="00422588" w:rsidRPr="0000677E">
        <w:rPr>
          <w:rFonts w:ascii="Arial" w:hAnsi="Arial" w:cs="Arial"/>
          <w:bCs/>
          <w:sz w:val="22"/>
          <w:szCs w:val="22"/>
        </w:rPr>
        <w:t xml:space="preserve"> umowy, Zamawiający może wybrać ofertę spośród pozostałych ofert bez przeprowadzania ich ponownego badania i oceny, chyba że zachodzą przesłanki unieważnienia postępowania, o których mowa </w:t>
      </w:r>
      <w:r w:rsidR="00422588" w:rsidRPr="003065A0">
        <w:rPr>
          <w:rFonts w:ascii="Arial" w:hAnsi="Arial" w:cs="Arial"/>
          <w:bCs/>
          <w:sz w:val="22"/>
          <w:szCs w:val="22"/>
        </w:rPr>
        <w:t xml:space="preserve">w </w:t>
      </w:r>
      <w:r w:rsidR="00FA63F8" w:rsidRPr="003065A0">
        <w:rPr>
          <w:rFonts w:ascii="Arial" w:hAnsi="Arial" w:cs="Arial"/>
          <w:bCs/>
          <w:sz w:val="22"/>
          <w:szCs w:val="22"/>
        </w:rPr>
        <w:t>Dziale 4</w:t>
      </w:r>
      <w:r w:rsidR="00621297" w:rsidRPr="003065A0">
        <w:rPr>
          <w:rFonts w:ascii="Arial" w:hAnsi="Arial" w:cs="Arial"/>
          <w:bCs/>
          <w:sz w:val="22"/>
          <w:szCs w:val="22"/>
        </w:rPr>
        <w:t xml:space="preserve"> </w:t>
      </w:r>
      <w:r w:rsidR="00621297" w:rsidRPr="003065A0">
        <w:rPr>
          <w:rFonts w:ascii="Arial" w:hAnsi="Arial" w:cs="Arial"/>
          <w:sz w:val="22"/>
          <w:szCs w:val="22"/>
        </w:rPr>
        <w:t>§12</w:t>
      </w:r>
      <w:r w:rsidR="007322B8" w:rsidRPr="003065A0">
        <w:rPr>
          <w:rFonts w:ascii="Arial" w:hAnsi="Arial" w:cs="Arial"/>
          <w:sz w:val="22"/>
          <w:szCs w:val="22"/>
        </w:rPr>
        <w:t xml:space="preserve"> </w:t>
      </w:r>
      <w:r w:rsidR="00E3291A" w:rsidRPr="003065A0">
        <w:rPr>
          <w:rFonts w:ascii="Arial" w:hAnsi="Arial" w:cs="Arial"/>
          <w:sz w:val="22"/>
          <w:szCs w:val="22"/>
        </w:rPr>
        <w:t>ust.</w:t>
      </w:r>
      <w:r w:rsidR="00FA63F8" w:rsidRPr="003065A0">
        <w:rPr>
          <w:rFonts w:ascii="Arial" w:hAnsi="Arial" w:cs="Arial"/>
          <w:sz w:val="22"/>
          <w:szCs w:val="22"/>
        </w:rPr>
        <w:t xml:space="preserve"> 43</w:t>
      </w:r>
      <w:r w:rsidR="007322B8" w:rsidRPr="003065A0">
        <w:rPr>
          <w:rFonts w:ascii="Arial" w:hAnsi="Arial" w:cs="Arial"/>
          <w:sz w:val="22"/>
          <w:szCs w:val="22"/>
        </w:rPr>
        <w:t xml:space="preserve"> Regulaminu</w:t>
      </w:r>
      <w:r w:rsidR="00422588" w:rsidRPr="003065A0">
        <w:rPr>
          <w:rFonts w:ascii="Arial" w:hAnsi="Arial" w:cs="Arial"/>
          <w:bCs/>
          <w:sz w:val="22"/>
          <w:szCs w:val="22"/>
        </w:rPr>
        <w:t>.</w:t>
      </w:r>
    </w:p>
    <w:p w14:paraId="2926065C" w14:textId="2CC91969" w:rsidR="00EE68B1" w:rsidRDefault="005966F3" w:rsidP="005966F3">
      <w:pPr>
        <w:pStyle w:val="Akapitzlist"/>
        <w:widowControl w:val="0"/>
        <w:autoSpaceDE w:val="0"/>
        <w:autoSpaceDN w:val="0"/>
        <w:adjustRightInd w:val="0"/>
        <w:spacing w:after="120" w:line="276" w:lineRule="auto"/>
        <w:ind w:left="284" w:hanging="284"/>
        <w:jc w:val="both"/>
        <w:rPr>
          <w:rFonts w:ascii="Arial" w:hAnsi="Arial" w:cs="Arial"/>
          <w:bCs/>
          <w:sz w:val="22"/>
          <w:szCs w:val="22"/>
        </w:rPr>
      </w:pPr>
      <w:r w:rsidRPr="005966F3">
        <w:rPr>
          <w:rFonts w:ascii="Arial" w:hAnsi="Arial" w:cs="Arial"/>
          <w:b/>
          <w:bCs/>
          <w:sz w:val="22"/>
          <w:szCs w:val="22"/>
        </w:rPr>
        <w:t>4.</w:t>
      </w:r>
      <w:r>
        <w:rPr>
          <w:rFonts w:ascii="Arial" w:hAnsi="Arial" w:cs="Arial"/>
          <w:bCs/>
          <w:sz w:val="22"/>
          <w:szCs w:val="22"/>
        </w:rPr>
        <w:t> </w:t>
      </w:r>
      <w:r w:rsidR="00EE68B1">
        <w:rPr>
          <w:rFonts w:ascii="Arial" w:hAnsi="Arial" w:cs="Arial"/>
          <w:bCs/>
          <w:sz w:val="22"/>
          <w:szCs w:val="22"/>
        </w:rPr>
        <w:t>Przed zawarciem umowy Wykonawca dostarczy Zamawiającemu wykaz ewentualnych części zakupionych przed rozpoczęciem umowy wraz z podaniem cen tych części zgodnie z pkt. IV ppkt 10 opisu przedmiotu zamówienia.</w:t>
      </w:r>
    </w:p>
    <w:p w14:paraId="2F3F8EE7" w14:textId="77777777" w:rsidR="00EE68B1" w:rsidRDefault="00EE68B1" w:rsidP="005966F3">
      <w:pPr>
        <w:pStyle w:val="Akapitzlist"/>
        <w:widowControl w:val="0"/>
        <w:numPr>
          <w:ilvl w:val="0"/>
          <w:numId w:val="12"/>
        </w:numPr>
        <w:autoSpaceDE w:val="0"/>
        <w:autoSpaceDN w:val="0"/>
        <w:adjustRightInd w:val="0"/>
        <w:spacing w:after="120" w:line="276" w:lineRule="auto"/>
        <w:ind w:left="284" w:hanging="284"/>
        <w:jc w:val="both"/>
        <w:rPr>
          <w:rFonts w:ascii="Arial" w:hAnsi="Arial" w:cs="Arial"/>
          <w:bCs/>
          <w:sz w:val="22"/>
          <w:szCs w:val="22"/>
        </w:rPr>
      </w:pPr>
      <w:r>
        <w:rPr>
          <w:rFonts w:ascii="Arial" w:hAnsi="Arial" w:cs="Arial"/>
          <w:bCs/>
          <w:sz w:val="22"/>
          <w:szCs w:val="22"/>
        </w:rPr>
        <w:t>Przed zawarciem umowy Wykonawca dostarczy Zamawiającemu wykaz ewentualnych części zakupionych przed rozpoczęciem umowy wraz z podaniem cen tych części zgodnie z pkt. IV ppkt 10 opisu przedmiotu zamówienia.</w:t>
      </w:r>
    </w:p>
    <w:p w14:paraId="58691B1F" w14:textId="0DB93760" w:rsidR="00EE68B1" w:rsidRPr="0004480C" w:rsidRDefault="00EE68B1" w:rsidP="005966F3">
      <w:pPr>
        <w:pStyle w:val="Akapitzlist"/>
        <w:widowControl w:val="0"/>
        <w:numPr>
          <w:ilvl w:val="0"/>
          <w:numId w:val="12"/>
        </w:numPr>
        <w:autoSpaceDE w:val="0"/>
        <w:autoSpaceDN w:val="0"/>
        <w:adjustRightInd w:val="0"/>
        <w:spacing w:after="120" w:line="276" w:lineRule="auto"/>
        <w:ind w:left="284" w:hanging="284"/>
        <w:jc w:val="both"/>
        <w:rPr>
          <w:rFonts w:ascii="Arial" w:hAnsi="Arial" w:cs="Arial"/>
          <w:bCs/>
          <w:sz w:val="22"/>
          <w:szCs w:val="22"/>
        </w:rPr>
      </w:pPr>
      <w:r>
        <w:rPr>
          <w:rFonts w:ascii="Arial" w:hAnsi="Arial" w:cs="Arial"/>
          <w:sz w:val="22"/>
          <w:szCs w:val="22"/>
        </w:rPr>
        <w:t xml:space="preserve">Zamawiający wymaga, aby Wykonawca najpóźniej w dniu podpisania umowy, dostarczył Zamawiającemu aktualny wykaz osób przeznaczonych do zabezpieczenia realizacji przedmiotu zamówienia, a także wykaz pojazdów niezbędnych </w:t>
      </w:r>
      <w:r>
        <w:rPr>
          <w:rFonts w:ascii="Arial" w:hAnsi="Arial" w:cs="Arial"/>
          <w:sz w:val="22"/>
          <w:szCs w:val="22"/>
        </w:rPr>
        <w:br/>
        <w:t xml:space="preserve">do wykonania usługi, wraz z załączonymi do niego, odpowiednio do wymagań Zamawiającego, określonych w niniejszym opisie przedmiotu zamówienia, dokumentami zgodnie </w:t>
      </w:r>
      <w:r w:rsidRPr="00161063">
        <w:rPr>
          <w:rFonts w:ascii="Arial" w:hAnsi="Arial" w:cs="Arial"/>
          <w:sz w:val="22"/>
          <w:szCs w:val="22"/>
        </w:rPr>
        <w:t>z pkt. V ppkt. 3 lit. j) opisu przedmiotu zamówienia.</w:t>
      </w:r>
    </w:p>
    <w:tbl>
      <w:tblPr>
        <w:tblW w:w="97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75"/>
      </w:tblGrid>
      <w:tr w:rsidR="0068126C" w:rsidRPr="0000677E" w14:paraId="5FD11971" w14:textId="77777777" w:rsidTr="00EF28C3">
        <w:trPr>
          <w:trHeight w:val="550"/>
        </w:trPr>
        <w:tc>
          <w:tcPr>
            <w:tcW w:w="9775" w:type="dxa"/>
            <w:shd w:val="clear" w:color="auto" w:fill="D9D9D9" w:themeFill="background1" w:themeFillShade="D9"/>
            <w:vAlign w:val="center"/>
          </w:tcPr>
          <w:p w14:paraId="18787299" w14:textId="77777777" w:rsidR="0068126C" w:rsidRPr="0000677E" w:rsidRDefault="00E3722E" w:rsidP="006337B1">
            <w:pPr>
              <w:tabs>
                <w:tab w:val="left" w:pos="567"/>
              </w:tabs>
              <w:spacing w:line="276" w:lineRule="auto"/>
              <w:ind w:left="694" w:hanging="694"/>
              <w:rPr>
                <w:rFonts w:ascii="Arial" w:hAnsi="Arial" w:cs="Arial"/>
                <w:b/>
                <w:iCs/>
                <w:sz w:val="22"/>
                <w:szCs w:val="22"/>
              </w:rPr>
            </w:pPr>
            <w:r w:rsidRPr="0000677E">
              <w:rPr>
                <w:rFonts w:ascii="Arial" w:hAnsi="Arial" w:cs="Arial"/>
                <w:b/>
                <w:bCs/>
                <w:sz w:val="22"/>
                <w:szCs w:val="22"/>
              </w:rPr>
              <w:t xml:space="preserve">CZĘŚĆ XXII. </w:t>
            </w:r>
            <w:r w:rsidR="0068126C" w:rsidRPr="0000677E">
              <w:rPr>
                <w:rFonts w:ascii="Arial" w:hAnsi="Arial" w:cs="Arial"/>
                <w:b/>
                <w:iCs/>
                <w:sz w:val="22"/>
                <w:szCs w:val="22"/>
              </w:rPr>
              <w:t>Wymagania dotyczące zabezpieczenia należytego wykonania umowy</w:t>
            </w:r>
            <w:r w:rsidRPr="0000677E">
              <w:rPr>
                <w:rFonts w:ascii="Arial" w:hAnsi="Arial" w:cs="Arial"/>
                <w:b/>
                <w:iCs/>
                <w:sz w:val="22"/>
                <w:szCs w:val="22"/>
              </w:rPr>
              <w:t>.</w:t>
            </w:r>
          </w:p>
        </w:tc>
      </w:tr>
    </w:tbl>
    <w:p w14:paraId="73C9F74A" w14:textId="58F594C0" w:rsidR="001D55D3" w:rsidRDefault="00EB23AC" w:rsidP="0037164C">
      <w:pPr>
        <w:tabs>
          <w:tab w:val="left" w:pos="567"/>
        </w:tabs>
        <w:spacing w:before="120" w:after="120" w:line="276" w:lineRule="auto"/>
        <w:jc w:val="both"/>
        <w:rPr>
          <w:rFonts w:ascii="Arial" w:hAnsi="Arial" w:cs="Arial"/>
          <w:bCs/>
          <w:sz w:val="22"/>
          <w:szCs w:val="22"/>
        </w:rPr>
      </w:pPr>
      <w:r w:rsidRPr="0000677E">
        <w:rPr>
          <w:rFonts w:ascii="Arial" w:hAnsi="Arial" w:cs="Arial"/>
          <w:bCs/>
          <w:sz w:val="22"/>
          <w:szCs w:val="22"/>
        </w:rPr>
        <w:t>Zamawiający</w:t>
      </w:r>
      <w:r w:rsidR="00412EA7" w:rsidRPr="0000677E">
        <w:rPr>
          <w:rFonts w:ascii="Arial" w:hAnsi="Arial" w:cs="Arial"/>
          <w:bCs/>
          <w:sz w:val="22"/>
          <w:szCs w:val="22"/>
        </w:rPr>
        <w:t xml:space="preserve"> </w:t>
      </w:r>
      <w:r w:rsidR="00412EA7" w:rsidRPr="003065A0">
        <w:rPr>
          <w:rFonts w:ascii="Arial" w:hAnsi="Arial" w:cs="Arial"/>
          <w:b/>
          <w:bCs/>
          <w:sz w:val="22"/>
          <w:szCs w:val="22"/>
        </w:rPr>
        <w:t>nie</w:t>
      </w:r>
      <w:r w:rsidRPr="0000677E">
        <w:rPr>
          <w:rFonts w:ascii="Arial" w:hAnsi="Arial" w:cs="Arial"/>
          <w:bCs/>
          <w:sz w:val="22"/>
          <w:szCs w:val="22"/>
        </w:rPr>
        <w:t xml:space="preserve"> </w:t>
      </w:r>
      <w:r w:rsidRPr="0000677E">
        <w:rPr>
          <w:rFonts w:ascii="Arial" w:hAnsi="Arial" w:cs="Arial"/>
          <w:b/>
          <w:bCs/>
          <w:sz w:val="22"/>
          <w:szCs w:val="22"/>
        </w:rPr>
        <w:t>żąda wniesienia</w:t>
      </w:r>
      <w:r w:rsidR="00B75D16" w:rsidRPr="0000677E">
        <w:rPr>
          <w:rFonts w:ascii="Arial" w:hAnsi="Arial" w:cs="Arial"/>
          <w:b/>
          <w:bCs/>
          <w:sz w:val="22"/>
          <w:szCs w:val="22"/>
        </w:rPr>
        <w:t xml:space="preserve"> zabezpieczenia należytego wykonania umowy</w:t>
      </w:r>
      <w:r w:rsidR="001D55D3" w:rsidRPr="0000677E">
        <w:rPr>
          <w:rFonts w:ascii="Arial" w:hAnsi="Arial" w:cs="Arial"/>
          <w:bCs/>
          <w:sz w:val="22"/>
          <w:szCs w:val="22"/>
        </w:rPr>
        <w:t>.</w:t>
      </w:r>
    </w:p>
    <w:tbl>
      <w:tblPr>
        <w:tblW w:w="0" w:type="auto"/>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559"/>
      </w:tblGrid>
      <w:tr w:rsidR="0068126C" w:rsidRPr="0000677E" w14:paraId="507F51E6" w14:textId="77777777" w:rsidTr="00EF28C3">
        <w:trPr>
          <w:trHeight w:val="1410"/>
        </w:trPr>
        <w:tc>
          <w:tcPr>
            <w:tcW w:w="9707" w:type="dxa"/>
            <w:shd w:val="clear" w:color="auto" w:fill="D9D9D9" w:themeFill="background1" w:themeFillShade="D9"/>
            <w:vAlign w:val="center"/>
          </w:tcPr>
          <w:p w14:paraId="2620B9A9" w14:textId="32AA712B" w:rsidR="0068126C" w:rsidRPr="0000677E" w:rsidRDefault="003B19AE" w:rsidP="00147F75">
            <w:pPr>
              <w:pStyle w:val="Subhead2"/>
              <w:spacing w:line="276" w:lineRule="auto"/>
              <w:ind w:left="613" w:hanging="567"/>
              <w:jc w:val="both"/>
              <w:rPr>
                <w:rFonts w:ascii="Arial" w:hAnsi="Arial" w:cs="Arial"/>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XXIII.</w:t>
            </w:r>
            <w:r w:rsidR="0068126C" w:rsidRPr="0000677E">
              <w:rPr>
                <w:rFonts w:ascii="Arial" w:hAnsi="Arial" w:cs="Arial"/>
                <w:sz w:val="22"/>
                <w:szCs w:val="22"/>
              </w:rPr>
              <w:tab/>
              <w:t xml:space="preserve">Istotne dla stron postanowienia, które zostaną wprowadzone do </w:t>
            </w:r>
            <w:r w:rsidRPr="0000677E">
              <w:rPr>
                <w:rFonts w:ascii="Arial" w:hAnsi="Arial" w:cs="Arial"/>
                <w:sz w:val="22"/>
                <w:szCs w:val="22"/>
              </w:rPr>
              <w:t xml:space="preserve">  </w:t>
            </w:r>
            <w:r w:rsidRPr="0000677E">
              <w:rPr>
                <w:rFonts w:ascii="Arial" w:hAnsi="Arial" w:cs="Arial"/>
                <w:sz w:val="22"/>
                <w:szCs w:val="22"/>
              </w:rPr>
              <w:br/>
              <w:t xml:space="preserve">               </w:t>
            </w:r>
            <w:r w:rsidR="00122C6A">
              <w:rPr>
                <w:rFonts w:ascii="Arial" w:hAnsi="Arial" w:cs="Arial"/>
                <w:sz w:val="22"/>
                <w:szCs w:val="22"/>
              </w:rPr>
              <w:t xml:space="preserve"> </w:t>
            </w:r>
            <w:r w:rsidR="0068126C" w:rsidRPr="0000677E">
              <w:rPr>
                <w:rFonts w:ascii="Arial" w:hAnsi="Arial" w:cs="Arial"/>
                <w:sz w:val="22"/>
                <w:szCs w:val="22"/>
              </w:rPr>
              <w:t>treści zawieranej</w:t>
            </w:r>
            <w:r w:rsidR="003B739A" w:rsidRPr="0000677E">
              <w:rPr>
                <w:rFonts w:ascii="Arial" w:hAnsi="Arial" w:cs="Arial"/>
                <w:sz w:val="22"/>
                <w:szCs w:val="22"/>
              </w:rPr>
              <w:t xml:space="preserve"> </w:t>
            </w:r>
            <w:r w:rsidR="0068126C" w:rsidRPr="0000677E">
              <w:rPr>
                <w:rFonts w:ascii="Arial" w:hAnsi="Arial" w:cs="Arial"/>
                <w:sz w:val="22"/>
                <w:szCs w:val="22"/>
              </w:rPr>
              <w:t xml:space="preserve">umowy w sprawie zamówienia publicznego, ogólne </w:t>
            </w:r>
            <w:r w:rsidRPr="0000677E">
              <w:rPr>
                <w:rFonts w:ascii="Arial" w:hAnsi="Arial" w:cs="Arial"/>
                <w:sz w:val="22"/>
                <w:szCs w:val="22"/>
              </w:rPr>
              <w:br/>
              <w:t xml:space="preserve">             </w:t>
            </w:r>
            <w:r w:rsidR="00122C6A">
              <w:rPr>
                <w:rFonts w:ascii="Arial" w:hAnsi="Arial" w:cs="Arial"/>
                <w:sz w:val="22"/>
                <w:szCs w:val="22"/>
              </w:rPr>
              <w:t xml:space="preserve"> </w:t>
            </w:r>
            <w:r w:rsidRPr="0000677E">
              <w:rPr>
                <w:rFonts w:ascii="Arial" w:hAnsi="Arial" w:cs="Arial"/>
                <w:sz w:val="22"/>
                <w:szCs w:val="22"/>
              </w:rPr>
              <w:t xml:space="preserve">  </w:t>
            </w:r>
            <w:r w:rsidR="0068126C" w:rsidRPr="0000677E">
              <w:rPr>
                <w:rFonts w:ascii="Arial" w:hAnsi="Arial" w:cs="Arial"/>
                <w:sz w:val="22"/>
                <w:szCs w:val="22"/>
              </w:rPr>
              <w:t xml:space="preserve">warunki umowy albo wzór umowy, jeżeli Zamawiający wymaga od </w:t>
            </w:r>
            <w:r w:rsidRPr="0000677E">
              <w:rPr>
                <w:rFonts w:ascii="Arial" w:hAnsi="Arial" w:cs="Arial"/>
                <w:sz w:val="22"/>
                <w:szCs w:val="22"/>
              </w:rPr>
              <w:br/>
              <w:t xml:space="preserve">            </w:t>
            </w:r>
            <w:r w:rsidR="00122C6A">
              <w:rPr>
                <w:rFonts w:ascii="Arial" w:hAnsi="Arial" w:cs="Arial"/>
                <w:sz w:val="22"/>
                <w:szCs w:val="22"/>
              </w:rPr>
              <w:t xml:space="preserve"> </w:t>
            </w:r>
            <w:r w:rsidRPr="0000677E">
              <w:rPr>
                <w:rFonts w:ascii="Arial" w:hAnsi="Arial" w:cs="Arial"/>
                <w:sz w:val="22"/>
                <w:szCs w:val="22"/>
              </w:rPr>
              <w:t xml:space="preserve">   </w:t>
            </w:r>
            <w:r w:rsidR="0068126C" w:rsidRPr="0000677E">
              <w:rPr>
                <w:rFonts w:ascii="Arial" w:hAnsi="Arial" w:cs="Arial"/>
                <w:sz w:val="22"/>
                <w:szCs w:val="22"/>
              </w:rPr>
              <w:t>Wy</w:t>
            </w:r>
            <w:r w:rsidR="003B739A" w:rsidRPr="0000677E">
              <w:rPr>
                <w:rFonts w:ascii="Arial" w:hAnsi="Arial" w:cs="Arial"/>
                <w:sz w:val="22"/>
                <w:szCs w:val="22"/>
              </w:rPr>
              <w:t xml:space="preserve">konawcy, aby zawarł z nim umowę </w:t>
            </w:r>
            <w:r w:rsidR="0068126C" w:rsidRPr="0000677E">
              <w:rPr>
                <w:rFonts w:ascii="Arial" w:hAnsi="Arial" w:cs="Arial"/>
                <w:sz w:val="22"/>
                <w:szCs w:val="22"/>
              </w:rPr>
              <w:t>w</w:t>
            </w:r>
            <w:r w:rsidR="003B739A" w:rsidRPr="0000677E">
              <w:rPr>
                <w:rFonts w:ascii="Arial" w:hAnsi="Arial" w:cs="Arial"/>
                <w:sz w:val="22"/>
                <w:szCs w:val="22"/>
              </w:rPr>
              <w:t xml:space="preserve"> </w:t>
            </w:r>
            <w:r w:rsidR="0068126C" w:rsidRPr="0000677E">
              <w:rPr>
                <w:rFonts w:ascii="Arial" w:hAnsi="Arial" w:cs="Arial"/>
                <w:sz w:val="22"/>
                <w:szCs w:val="22"/>
              </w:rPr>
              <w:t xml:space="preserve">sprawie zamówienia </w:t>
            </w:r>
            <w:r w:rsidR="00147F75" w:rsidRPr="0000677E">
              <w:rPr>
                <w:rFonts w:ascii="Arial" w:hAnsi="Arial" w:cs="Arial"/>
                <w:sz w:val="22"/>
                <w:szCs w:val="22"/>
              </w:rPr>
              <w:br/>
              <w:t xml:space="preserve">              </w:t>
            </w:r>
            <w:r w:rsidR="00122C6A">
              <w:rPr>
                <w:rFonts w:ascii="Arial" w:hAnsi="Arial" w:cs="Arial"/>
                <w:sz w:val="22"/>
                <w:szCs w:val="22"/>
              </w:rPr>
              <w:t xml:space="preserve">  </w:t>
            </w:r>
            <w:r w:rsidR="003A3FD3" w:rsidRPr="0000677E">
              <w:rPr>
                <w:rFonts w:ascii="Arial" w:hAnsi="Arial" w:cs="Arial"/>
                <w:sz w:val="22"/>
                <w:szCs w:val="22"/>
              </w:rPr>
              <w:t>publicznego na takich warunkach</w:t>
            </w:r>
            <w:r w:rsidRPr="0000677E">
              <w:rPr>
                <w:rFonts w:ascii="Arial" w:hAnsi="Arial" w:cs="Arial"/>
                <w:sz w:val="22"/>
                <w:szCs w:val="22"/>
              </w:rPr>
              <w:t>.</w:t>
            </w:r>
          </w:p>
        </w:tc>
      </w:tr>
    </w:tbl>
    <w:p w14:paraId="3F75C5AA" w14:textId="47AA5C9E" w:rsidR="00CC4F58" w:rsidRPr="0000677E" w:rsidRDefault="00CC4F58" w:rsidP="00C348A8">
      <w:pPr>
        <w:pStyle w:val="Akapitzlist"/>
        <w:numPr>
          <w:ilvl w:val="0"/>
          <w:numId w:val="18"/>
        </w:numPr>
        <w:autoSpaceDE w:val="0"/>
        <w:autoSpaceDN w:val="0"/>
        <w:adjustRightInd w:val="0"/>
        <w:spacing w:before="120" w:after="120" w:line="276" w:lineRule="auto"/>
        <w:ind w:left="284" w:hanging="142"/>
        <w:jc w:val="both"/>
        <w:rPr>
          <w:rFonts w:ascii="Arial" w:hAnsi="Arial" w:cs="Arial"/>
          <w:color w:val="000000"/>
          <w:sz w:val="22"/>
          <w:szCs w:val="22"/>
        </w:rPr>
      </w:pPr>
      <w:r w:rsidRPr="0000677E">
        <w:rPr>
          <w:rFonts w:ascii="Arial" w:hAnsi="Arial" w:cs="Arial"/>
          <w:color w:val="000000"/>
          <w:sz w:val="22"/>
          <w:szCs w:val="22"/>
        </w:rPr>
        <w:t>Z Wykonawcą, którego oferta w wyniku badania będzie najkorzystniejsza, zostanie podpisana umowa.</w:t>
      </w:r>
      <w:r w:rsidR="007353E0" w:rsidRPr="0000677E">
        <w:rPr>
          <w:rFonts w:ascii="Arial" w:hAnsi="Arial" w:cs="Arial"/>
          <w:color w:val="000000"/>
          <w:sz w:val="22"/>
          <w:szCs w:val="22"/>
        </w:rPr>
        <w:t xml:space="preserve"> Treść warunków umowy </w:t>
      </w:r>
      <w:r w:rsidR="00A92EE8" w:rsidRPr="0000677E">
        <w:rPr>
          <w:rFonts w:ascii="Arial" w:hAnsi="Arial" w:cs="Arial"/>
          <w:color w:val="000000"/>
          <w:sz w:val="22"/>
          <w:szCs w:val="22"/>
        </w:rPr>
        <w:t>(istotne</w:t>
      </w:r>
      <w:r w:rsidR="007353E0" w:rsidRPr="0000677E">
        <w:rPr>
          <w:rFonts w:ascii="Arial" w:hAnsi="Arial" w:cs="Arial"/>
          <w:color w:val="000000"/>
          <w:sz w:val="22"/>
          <w:szCs w:val="22"/>
        </w:rPr>
        <w:t xml:space="preserve"> dla stron postanowienia, określone zostały w projekcie umowy, stanowiącym </w:t>
      </w:r>
      <w:r w:rsidR="007353E0" w:rsidRPr="0000677E">
        <w:rPr>
          <w:rFonts w:ascii="Arial" w:hAnsi="Arial" w:cs="Arial"/>
          <w:b/>
          <w:color w:val="000000"/>
          <w:sz w:val="22"/>
          <w:szCs w:val="22"/>
        </w:rPr>
        <w:t xml:space="preserve">załącznik nr </w:t>
      </w:r>
      <w:r w:rsidR="00CB5F1C">
        <w:rPr>
          <w:rFonts w:ascii="Arial" w:hAnsi="Arial" w:cs="Arial"/>
          <w:b/>
          <w:color w:val="000000"/>
          <w:sz w:val="22"/>
          <w:szCs w:val="22"/>
        </w:rPr>
        <w:t>4</w:t>
      </w:r>
      <w:r w:rsidR="00167B37">
        <w:rPr>
          <w:rFonts w:ascii="Arial" w:hAnsi="Arial" w:cs="Arial"/>
          <w:b/>
          <w:color w:val="000000"/>
          <w:sz w:val="22"/>
          <w:szCs w:val="22"/>
        </w:rPr>
        <w:t xml:space="preserve"> </w:t>
      </w:r>
      <w:r w:rsidR="007353E0" w:rsidRPr="0000677E">
        <w:rPr>
          <w:rFonts w:ascii="Arial" w:hAnsi="Arial" w:cs="Arial"/>
          <w:color w:val="000000"/>
          <w:sz w:val="22"/>
          <w:szCs w:val="22"/>
        </w:rPr>
        <w:t>do SWZ.</w:t>
      </w:r>
    </w:p>
    <w:p w14:paraId="242CCDD2" w14:textId="0DDFC411" w:rsidR="00CC4F58" w:rsidRDefault="00CC4F58" w:rsidP="00C348A8">
      <w:pPr>
        <w:pStyle w:val="Akapitzlist"/>
        <w:numPr>
          <w:ilvl w:val="0"/>
          <w:numId w:val="18"/>
        </w:numPr>
        <w:autoSpaceDE w:val="0"/>
        <w:autoSpaceDN w:val="0"/>
        <w:adjustRightInd w:val="0"/>
        <w:spacing w:after="120" w:line="276" w:lineRule="auto"/>
        <w:ind w:left="284" w:hanging="142"/>
        <w:jc w:val="both"/>
        <w:rPr>
          <w:rFonts w:ascii="Arial" w:hAnsi="Arial" w:cs="Arial"/>
          <w:color w:val="000000"/>
          <w:sz w:val="22"/>
          <w:szCs w:val="22"/>
        </w:rPr>
      </w:pPr>
      <w:r w:rsidRPr="0000677E">
        <w:rPr>
          <w:rFonts w:ascii="Arial" w:hAnsi="Arial" w:cs="Arial"/>
          <w:color w:val="000000"/>
          <w:sz w:val="22"/>
          <w:szCs w:val="22"/>
        </w:rPr>
        <w:t>Oświadczenie o gotowości zawarcia umowy z Zamawiającym na warunkach wzoru umowy zawarte jest w treści formularza oferty.</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68126C" w:rsidRPr="0000677E" w14:paraId="79623F3D" w14:textId="77777777" w:rsidTr="00EF28C3">
        <w:trPr>
          <w:trHeight w:val="706"/>
        </w:trPr>
        <w:tc>
          <w:tcPr>
            <w:tcW w:w="9761" w:type="dxa"/>
            <w:shd w:val="clear" w:color="auto" w:fill="D9D9D9" w:themeFill="background1" w:themeFillShade="D9"/>
            <w:vAlign w:val="center"/>
          </w:tcPr>
          <w:p w14:paraId="65E0BA91" w14:textId="77777777" w:rsidR="0068126C" w:rsidRPr="0000677E" w:rsidRDefault="00334696" w:rsidP="006337B1">
            <w:pPr>
              <w:pStyle w:val="Subhead2"/>
              <w:tabs>
                <w:tab w:val="left" w:pos="567"/>
              </w:tabs>
              <w:spacing w:line="276" w:lineRule="auto"/>
              <w:ind w:left="586" w:hanging="567"/>
              <w:rPr>
                <w:rFonts w:ascii="Arial" w:hAnsi="Arial" w:cs="Arial"/>
                <w:spacing w:val="-4"/>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sidRPr="0000677E">
              <w:rPr>
                <w:rFonts w:ascii="Arial" w:hAnsi="Arial" w:cs="Arial"/>
                <w:sz w:val="22"/>
                <w:szCs w:val="22"/>
              </w:rPr>
              <w:t>XXIV.</w:t>
            </w:r>
            <w:r w:rsidR="0068126C" w:rsidRPr="0000677E">
              <w:rPr>
                <w:rFonts w:ascii="Arial" w:hAnsi="Arial" w:cs="Arial"/>
                <w:spacing w:val="-4"/>
                <w:sz w:val="22"/>
                <w:szCs w:val="22"/>
              </w:rPr>
              <w:tab/>
              <w:t xml:space="preserve">Wysokość zwrotu kosztów udziału w postępowaniu, jeżeli Zamawiający </w:t>
            </w:r>
            <w:r w:rsidRPr="0000677E">
              <w:rPr>
                <w:rFonts w:ascii="Arial" w:hAnsi="Arial" w:cs="Arial"/>
                <w:spacing w:val="-4"/>
                <w:sz w:val="22"/>
                <w:szCs w:val="22"/>
              </w:rPr>
              <w:br/>
              <w:t xml:space="preserve">                </w:t>
            </w:r>
            <w:r w:rsidR="0068126C" w:rsidRPr="0000677E">
              <w:rPr>
                <w:rFonts w:ascii="Arial" w:hAnsi="Arial" w:cs="Arial"/>
                <w:spacing w:val="-4"/>
                <w:sz w:val="22"/>
                <w:szCs w:val="22"/>
              </w:rPr>
              <w:t>przewiduje ich zwrot</w:t>
            </w:r>
            <w:r w:rsidRPr="0000677E">
              <w:rPr>
                <w:rFonts w:ascii="Arial" w:hAnsi="Arial" w:cs="Arial"/>
                <w:spacing w:val="-4"/>
                <w:sz w:val="22"/>
                <w:szCs w:val="22"/>
              </w:rPr>
              <w:t>.</w:t>
            </w:r>
          </w:p>
        </w:tc>
      </w:tr>
    </w:tbl>
    <w:p w14:paraId="0A2A86DF" w14:textId="11FF7679" w:rsidR="00447D51" w:rsidRDefault="00B75D16" w:rsidP="00BB2425">
      <w:pPr>
        <w:tabs>
          <w:tab w:val="left" w:pos="-2694"/>
        </w:tabs>
        <w:spacing w:before="120" w:after="240" w:line="276" w:lineRule="auto"/>
        <w:ind w:firstLine="28"/>
        <w:jc w:val="both"/>
        <w:rPr>
          <w:rFonts w:ascii="Arial" w:eastAsia="Batang" w:hAnsi="Arial" w:cs="Arial"/>
          <w:sz w:val="22"/>
          <w:szCs w:val="22"/>
        </w:rPr>
      </w:pPr>
      <w:r w:rsidRPr="0000677E">
        <w:rPr>
          <w:rFonts w:ascii="Arial" w:hAnsi="Arial" w:cs="Arial"/>
          <w:sz w:val="22"/>
          <w:szCs w:val="22"/>
        </w:rPr>
        <w:tab/>
        <w:t>Zamawiający</w:t>
      </w:r>
      <w:r w:rsidRPr="0000677E">
        <w:rPr>
          <w:rFonts w:ascii="Arial" w:hAnsi="Arial" w:cs="Arial"/>
          <w:b/>
          <w:bCs/>
          <w:sz w:val="22"/>
          <w:szCs w:val="22"/>
        </w:rPr>
        <w:t xml:space="preserve"> nie przewiduje </w:t>
      </w:r>
      <w:r w:rsidRPr="0000677E">
        <w:rPr>
          <w:rFonts w:ascii="Arial" w:hAnsi="Arial" w:cs="Arial"/>
          <w:sz w:val="22"/>
          <w:szCs w:val="22"/>
        </w:rPr>
        <w:t>zwrotu kosztów udziału w niniejszym postępowaniu</w:t>
      </w:r>
      <w:r w:rsidR="00D62832" w:rsidRPr="0000677E">
        <w:rPr>
          <w:rFonts w:ascii="Arial" w:eastAsia="Batang" w:hAnsi="Arial" w:cs="Arial"/>
          <w:sz w:val="22"/>
          <w:szCs w:val="22"/>
        </w:rPr>
        <w:t>.</w:t>
      </w: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3065A0" w:rsidRPr="0000677E" w14:paraId="5836B4DB" w14:textId="77777777" w:rsidTr="00A51BBF">
        <w:trPr>
          <w:trHeight w:val="706"/>
        </w:trPr>
        <w:tc>
          <w:tcPr>
            <w:tcW w:w="9761" w:type="dxa"/>
            <w:shd w:val="clear" w:color="auto" w:fill="D9D9D9" w:themeFill="background1" w:themeFillShade="D9"/>
            <w:vAlign w:val="center"/>
          </w:tcPr>
          <w:p w14:paraId="78726918" w14:textId="7C1DC840" w:rsidR="003065A0" w:rsidRPr="0000677E" w:rsidRDefault="003065A0" w:rsidP="003065A0">
            <w:pPr>
              <w:pStyle w:val="Subhead2"/>
              <w:tabs>
                <w:tab w:val="left" w:pos="567"/>
              </w:tabs>
              <w:spacing w:line="276" w:lineRule="auto"/>
              <w:ind w:left="586" w:hanging="567"/>
              <w:rPr>
                <w:rFonts w:ascii="Arial" w:hAnsi="Arial" w:cs="Arial"/>
                <w:spacing w:val="-4"/>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Pr>
                <w:rFonts w:ascii="Arial" w:hAnsi="Arial" w:cs="Arial"/>
                <w:sz w:val="22"/>
                <w:szCs w:val="22"/>
              </w:rPr>
              <w:t>XX</w:t>
            </w:r>
            <w:r w:rsidRPr="0000677E">
              <w:rPr>
                <w:rFonts w:ascii="Arial" w:hAnsi="Arial" w:cs="Arial"/>
                <w:sz w:val="22"/>
                <w:szCs w:val="22"/>
              </w:rPr>
              <w:t>V.</w:t>
            </w:r>
            <w:r w:rsidRPr="0000677E">
              <w:rPr>
                <w:rFonts w:ascii="Arial" w:hAnsi="Arial" w:cs="Arial"/>
                <w:spacing w:val="-4"/>
                <w:sz w:val="22"/>
                <w:szCs w:val="22"/>
              </w:rPr>
              <w:tab/>
            </w:r>
            <w:r>
              <w:rPr>
                <w:rFonts w:ascii="Arial" w:hAnsi="Arial" w:cs="Arial"/>
                <w:spacing w:val="-4"/>
                <w:sz w:val="22"/>
                <w:szCs w:val="22"/>
              </w:rPr>
              <w:t>Klauzula  informacyjna RODO</w:t>
            </w:r>
          </w:p>
        </w:tc>
      </w:tr>
    </w:tbl>
    <w:p w14:paraId="03DAE3FE" w14:textId="177039C4" w:rsidR="003065A0" w:rsidRDefault="003065A0" w:rsidP="003065A0">
      <w:pPr>
        <w:pStyle w:val="NormalnyWeb"/>
        <w:rPr>
          <w:rFonts w:ascii="Arial" w:hAnsi="Arial" w:cs="Arial"/>
          <w:color w:val="000000"/>
          <w:sz w:val="22"/>
          <w:szCs w:val="22"/>
        </w:rPr>
      </w:pPr>
      <w:r w:rsidRPr="003065A0">
        <w:rPr>
          <w:rFonts w:ascii="Arial" w:hAnsi="Arial" w:cs="Arial"/>
          <w:b/>
          <w:color w:val="000000"/>
          <w:sz w:val="22"/>
          <w:szCs w:val="22"/>
        </w:rPr>
        <w:t>1.</w:t>
      </w:r>
      <w:r>
        <w:rPr>
          <w:rFonts w:ascii="Arial" w:hAnsi="Arial" w:cs="Arial"/>
          <w:color w:val="000000"/>
          <w:sz w:val="22"/>
          <w:szCs w:val="22"/>
        </w:rPr>
        <w:t xml:space="preserve"> </w:t>
      </w:r>
      <w:r w:rsidRPr="003065A0">
        <w:rPr>
          <w:rFonts w:ascii="Arial" w:hAnsi="Arial" w:cs="Arial"/>
          <w:color w:val="000000"/>
          <w:sz w:val="22"/>
          <w:szCs w:val="22"/>
        </w:rPr>
        <w:t xml:space="preserve">Wykonawca zobowiązuje się do poinformowania swoich pracowników o fakcie udostępnienia ich danych osobowych zamawiającemu, wraz ze wskazaniem celu takiego udostępnienia.  </w:t>
      </w:r>
    </w:p>
    <w:p w14:paraId="2DA09329" w14:textId="4931D800" w:rsidR="003065A0" w:rsidRPr="003065A0" w:rsidRDefault="003065A0" w:rsidP="003065A0">
      <w:pPr>
        <w:pStyle w:val="NormalnyWeb"/>
        <w:rPr>
          <w:rFonts w:ascii="Arial" w:hAnsi="Arial" w:cs="Arial"/>
          <w:color w:val="000000"/>
          <w:sz w:val="22"/>
          <w:szCs w:val="22"/>
        </w:rPr>
      </w:pPr>
      <w:r w:rsidRPr="003065A0">
        <w:rPr>
          <w:rFonts w:ascii="Arial" w:hAnsi="Arial" w:cs="Arial"/>
          <w:b/>
          <w:color w:val="000000"/>
          <w:sz w:val="22"/>
          <w:szCs w:val="22"/>
        </w:rPr>
        <w:t>2.</w:t>
      </w:r>
      <w:r w:rsidRPr="003065A0">
        <w:rPr>
          <w:rFonts w:ascii="Arial" w:hAnsi="Arial" w:cs="Arial"/>
          <w:color w:val="000000"/>
          <w:sz w:val="22"/>
          <w:szCs w:val="22"/>
        </w:rPr>
        <w:t> Zamawiający spełnienia obowiązek informacyjny wobec wykonawców biorących udział w postępowaniu na podstawie art. 14 RODO poprzez klauzulę informacyjną stanowiącą załącznik nr</w:t>
      </w:r>
      <w:r>
        <w:rPr>
          <w:rFonts w:ascii="Arial" w:hAnsi="Arial" w:cs="Arial"/>
          <w:color w:val="000000"/>
          <w:sz w:val="22"/>
          <w:szCs w:val="22"/>
        </w:rPr>
        <w:t xml:space="preserve"> 4 do umowy. Projekt umowy stanowi załącznik nr 4 do SWZ.</w:t>
      </w:r>
      <w:r w:rsidRPr="003065A0">
        <w:rPr>
          <w:rFonts w:ascii="Arial" w:hAnsi="Arial" w:cs="Arial"/>
          <w:color w:val="000000"/>
          <w:sz w:val="22"/>
          <w:szCs w:val="22"/>
        </w:rPr>
        <w:t xml:space="preserve"> </w:t>
      </w:r>
    </w:p>
    <w:p w14:paraId="38FB37C2" w14:textId="19139ED6" w:rsidR="003065A0" w:rsidRDefault="003065A0" w:rsidP="00660AA1">
      <w:pPr>
        <w:tabs>
          <w:tab w:val="left" w:pos="284"/>
        </w:tabs>
        <w:spacing w:line="276" w:lineRule="auto"/>
        <w:ind w:left="284" w:hanging="284"/>
        <w:jc w:val="both"/>
        <w:rPr>
          <w:rFonts w:ascii="Arial" w:hAnsi="Arial" w:cs="Arial"/>
          <w:b/>
          <w:bCs/>
          <w:sz w:val="22"/>
          <w:szCs w:val="22"/>
          <w:u w:val="single"/>
        </w:rPr>
      </w:pPr>
    </w:p>
    <w:p w14:paraId="20C13A5B" w14:textId="77777777" w:rsidR="003065A0" w:rsidRDefault="003065A0" w:rsidP="00660AA1">
      <w:pPr>
        <w:tabs>
          <w:tab w:val="left" w:pos="284"/>
        </w:tabs>
        <w:spacing w:line="276" w:lineRule="auto"/>
        <w:ind w:left="284" w:hanging="284"/>
        <w:jc w:val="both"/>
        <w:rPr>
          <w:rFonts w:ascii="Arial" w:hAnsi="Arial" w:cs="Arial"/>
          <w:b/>
          <w:bCs/>
          <w:sz w:val="22"/>
          <w:szCs w:val="22"/>
          <w:u w:val="single"/>
        </w:rPr>
      </w:pPr>
    </w:p>
    <w:tbl>
      <w:tblPr>
        <w:tblW w:w="9761"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761"/>
      </w:tblGrid>
      <w:tr w:rsidR="003065A0" w:rsidRPr="0000677E" w14:paraId="66199B2A" w14:textId="77777777" w:rsidTr="00A51BBF">
        <w:trPr>
          <w:trHeight w:val="706"/>
        </w:trPr>
        <w:tc>
          <w:tcPr>
            <w:tcW w:w="9761" w:type="dxa"/>
            <w:shd w:val="clear" w:color="auto" w:fill="D9D9D9" w:themeFill="background1" w:themeFillShade="D9"/>
            <w:vAlign w:val="center"/>
          </w:tcPr>
          <w:p w14:paraId="28808922" w14:textId="796E67FF" w:rsidR="003065A0" w:rsidRPr="0000677E" w:rsidRDefault="003065A0" w:rsidP="003065A0">
            <w:pPr>
              <w:pStyle w:val="Subhead2"/>
              <w:tabs>
                <w:tab w:val="left" w:pos="567"/>
              </w:tabs>
              <w:spacing w:line="276" w:lineRule="auto"/>
              <w:ind w:left="586" w:hanging="567"/>
              <w:rPr>
                <w:rFonts w:ascii="Arial" w:hAnsi="Arial" w:cs="Arial"/>
                <w:spacing w:val="-4"/>
                <w:sz w:val="22"/>
                <w:szCs w:val="22"/>
              </w:rPr>
            </w:pPr>
            <w:r w:rsidRPr="0000677E">
              <w:rPr>
                <w:rFonts w:ascii="Arial" w:hAnsi="Arial" w:cs="Arial"/>
                <w:sz w:val="22"/>
                <w:szCs w:val="22"/>
              </w:rPr>
              <w:t>CZĘŚĆ</w:t>
            </w:r>
            <w:r w:rsidRPr="0000677E">
              <w:rPr>
                <w:rFonts w:ascii="Arial" w:hAnsi="Arial" w:cs="Arial"/>
                <w:b w:val="0"/>
                <w:bCs w:val="0"/>
                <w:sz w:val="22"/>
                <w:szCs w:val="22"/>
              </w:rPr>
              <w:t xml:space="preserve"> </w:t>
            </w:r>
            <w:r>
              <w:rPr>
                <w:rFonts w:ascii="Arial" w:hAnsi="Arial" w:cs="Arial"/>
                <w:sz w:val="22"/>
                <w:szCs w:val="22"/>
              </w:rPr>
              <w:t>XX</w:t>
            </w:r>
            <w:r w:rsidRPr="0000677E">
              <w:rPr>
                <w:rFonts w:ascii="Arial" w:hAnsi="Arial" w:cs="Arial"/>
                <w:sz w:val="22"/>
                <w:szCs w:val="22"/>
              </w:rPr>
              <w:t>V</w:t>
            </w:r>
            <w:r>
              <w:rPr>
                <w:rFonts w:ascii="Arial" w:hAnsi="Arial" w:cs="Arial"/>
                <w:sz w:val="22"/>
                <w:szCs w:val="22"/>
              </w:rPr>
              <w:t>I</w:t>
            </w:r>
            <w:r w:rsidRPr="0000677E">
              <w:rPr>
                <w:rFonts w:ascii="Arial" w:hAnsi="Arial" w:cs="Arial"/>
                <w:sz w:val="22"/>
                <w:szCs w:val="22"/>
              </w:rPr>
              <w:t>.</w:t>
            </w:r>
            <w:r w:rsidRPr="0000677E">
              <w:rPr>
                <w:rFonts w:ascii="Arial" w:hAnsi="Arial" w:cs="Arial"/>
                <w:spacing w:val="-4"/>
                <w:sz w:val="22"/>
                <w:szCs w:val="22"/>
              </w:rPr>
              <w:tab/>
            </w:r>
            <w:r>
              <w:rPr>
                <w:rFonts w:ascii="Arial" w:hAnsi="Arial" w:cs="Arial"/>
                <w:spacing w:val="-4"/>
                <w:sz w:val="22"/>
                <w:szCs w:val="22"/>
              </w:rPr>
              <w:t>Załączniki do SWZ</w:t>
            </w:r>
          </w:p>
        </w:tc>
      </w:tr>
    </w:tbl>
    <w:p w14:paraId="640C5A7D" w14:textId="77777777" w:rsidR="003065A0" w:rsidRDefault="003065A0" w:rsidP="00660AA1">
      <w:pPr>
        <w:tabs>
          <w:tab w:val="left" w:pos="284"/>
        </w:tabs>
        <w:spacing w:line="276" w:lineRule="auto"/>
        <w:ind w:left="284" w:hanging="284"/>
        <w:jc w:val="both"/>
        <w:rPr>
          <w:rFonts w:ascii="Arial" w:hAnsi="Arial" w:cs="Arial"/>
          <w:b/>
          <w:bCs/>
          <w:sz w:val="22"/>
          <w:szCs w:val="22"/>
          <w:u w:val="single"/>
        </w:rPr>
      </w:pPr>
    </w:p>
    <w:p w14:paraId="03D8E829" w14:textId="77777777" w:rsidR="003065A0" w:rsidRDefault="003065A0" w:rsidP="00660AA1">
      <w:pPr>
        <w:tabs>
          <w:tab w:val="left" w:pos="284"/>
        </w:tabs>
        <w:spacing w:line="276" w:lineRule="auto"/>
        <w:ind w:left="284" w:hanging="284"/>
        <w:jc w:val="both"/>
        <w:rPr>
          <w:rFonts w:ascii="Arial" w:hAnsi="Arial" w:cs="Arial"/>
          <w:b/>
          <w:bCs/>
          <w:sz w:val="22"/>
          <w:szCs w:val="22"/>
          <w:u w:val="single"/>
        </w:rPr>
      </w:pPr>
    </w:p>
    <w:p w14:paraId="1070B370" w14:textId="56ECEF0D" w:rsidR="00161063" w:rsidRDefault="00660AA1"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1  - opis przedmiotu zamówienia;</w:t>
      </w:r>
    </w:p>
    <w:p w14:paraId="5A9BB18B" w14:textId="007D38FD" w:rsidR="00660AA1"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od 2a do 2c</w:t>
      </w:r>
      <w:r w:rsidR="00660AA1">
        <w:rPr>
          <w:rFonts w:ascii="Arial" w:eastAsia="Batang" w:hAnsi="Arial" w:cs="Arial"/>
          <w:sz w:val="22"/>
          <w:szCs w:val="22"/>
        </w:rPr>
        <w:t xml:space="preserve"> – </w:t>
      </w:r>
      <w:r w:rsidR="00852DF1">
        <w:rPr>
          <w:rFonts w:ascii="Arial" w:eastAsia="Batang" w:hAnsi="Arial" w:cs="Arial"/>
          <w:sz w:val="22"/>
          <w:szCs w:val="22"/>
        </w:rPr>
        <w:t xml:space="preserve">szczegółowy wykaz urządzań i czynności w poszczególnych </w:t>
      </w:r>
      <w:r w:rsidR="00C4554A">
        <w:rPr>
          <w:rFonts w:ascii="Arial" w:eastAsia="Batang" w:hAnsi="Arial" w:cs="Arial"/>
          <w:sz w:val="22"/>
          <w:szCs w:val="22"/>
        </w:rPr>
        <w:t xml:space="preserve">              </w:t>
      </w:r>
      <w:r w:rsidR="00852DF1">
        <w:rPr>
          <w:rFonts w:ascii="Arial" w:eastAsia="Batang" w:hAnsi="Arial" w:cs="Arial"/>
          <w:sz w:val="22"/>
          <w:szCs w:val="22"/>
        </w:rPr>
        <w:t>budynkach</w:t>
      </w:r>
      <w:r w:rsidR="00990D3D">
        <w:rPr>
          <w:rFonts w:ascii="Arial" w:eastAsia="Batang" w:hAnsi="Arial" w:cs="Arial"/>
          <w:sz w:val="22"/>
          <w:szCs w:val="22"/>
        </w:rPr>
        <w:t>;</w:t>
      </w:r>
    </w:p>
    <w:p w14:paraId="6CBB217A" w14:textId="76DEEDC0" w:rsidR="00660AA1"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3</w:t>
      </w:r>
      <w:r w:rsidR="00660AA1">
        <w:rPr>
          <w:rFonts w:ascii="Arial" w:eastAsia="Batang" w:hAnsi="Arial" w:cs="Arial"/>
          <w:sz w:val="22"/>
          <w:szCs w:val="22"/>
        </w:rPr>
        <w:t xml:space="preserve"> – formularz oferty</w:t>
      </w:r>
      <w:r w:rsidR="009E58E1">
        <w:rPr>
          <w:rFonts w:ascii="Arial" w:eastAsia="Batang" w:hAnsi="Arial" w:cs="Arial"/>
          <w:sz w:val="22"/>
          <w:szCs w:val="22"/>
        </w:rPr>
        <w:t>;</w:t>
      </w:r>
    </w:p>
    <w:p w14:paraId="573180AC" w14:textId="4B3DDD18" w:rsidR="00660AA1"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4</w:t>
      </w:r>
      <w:r w:rsidR="00660AA1">
        <w:rPr>
          <w:rFonts w:ascii="Arial" w:eastAsia="Batang" w:hAnsi="Arial" w:cs="Arial"/>
          <w:sz w:val="22"/>
          <w:szCs w:val="22"/>
        </w:rPr>
        <w:t xml:space="preserve"> – projekt umowy</w:t>
      </w:r>
      <w:r w:rsidR="009E58E1">
        <w:rPr>
          <w:rFonts w:ascii="Arial" w:eastAsia="Batang" w:hAnsi="Arial" w:cs="Arial"/>
          <w:sz w:val="22"/>
          <w:szCs w:val="22"/>
        </w:rPr>
        <w:t>;</w:t>
      </w:r>
    </w:p>
    <w:p w14:paraId="6F7A273F" w14:textId="0D7620E0" w:rsidR="00CB5F1C"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5 – instrukcja bezpieczeństwa przemysłowego;</w:t>
      </w:r>
    </w:p>
    <w:p w14:paraId="0931480F" w14:textId="2D31129A" w:rsidR="00660AA1"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6</w:t>
      </w:r>
      <w:r w:rsidR="00660AA1">
        <w:rPr>
          <w:rFonts w:ascii="Arial" w:eastAsia="Batang" w:hAnsi="Arial" w:cs="Arial"/>
          <w:sz w:val="22"/>
          <w:szCs w:val="22"/>
        </w:rPr>
        <w:t xml:space="preserve"> – wykaz osób potwierdzających posiadanie wymaganych kwalifikacji,  uprawnień, certyfikatów, poświadczeń i zaświadczeń</w:t>
      </w:r>
      <w:r w:rsidR="009E58E1">
        <w:rPr>
          <w:rFonts w:ascii="Arial" w:eastAsia="Batang" w:hAnsi="Arial" w:cs="Arial"/>
          <w:sz w:val="22"/>
          <w:szCs w:val="22"/>
        </w:rPr>
        <w:t>;</w:t>
      </w:r>
      <w:r w:rsidR="00660AA1">
        <w:rPr>
          <w:rFonts w:ascii="Arial" w:eastAsia="Batang" w:hAnsi="Arial" w:cs="Arial"/>
          <w:sz w:val="22"/>
          <w:szCs w:val="22"/>
        </w:rPr>
        <w:t xml:space="preserve"> </w:t>
      </w:r>
    </w:p>
    <w:p w14:paraId="57C78F4F" w14:textId="319124FF" w:rsidR="00660AA1"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7</w:t>
      </w:r>
      <w:r w:rsidR="00660AA1">
        <w:rPr>
          <w:rFonts w:ascii="Arial" w:eastAsia="Batang" w:hAnsi="Arial" w:cs="Arial"/>
          <w:sz w:val="22"/>
          <w:szCs w:val="22"/>
        </w:rPr>
        <w:t xml:space="preserve"> – </w:t>
      </w:r>
      <w:bookmarkStart w:id="17" w:name="_Hlk119930258"/>
      <w:r w:rsidR="00660AA1">
        <w:rPr>
          <w:rFonts w:ascii="Arial" w:eastAsia="Batang" w:hAnsi="Arial" w:cs="Arial"/>
          <w:sz w:val="22"/>
          <w:szCs w:val="22"/>
        </w:rPr>
        <w:t>oświadczenia własne Wykonawcy (dotyczące spełnienia warunków udziału w postępowaniu i przesłanek wykluczenia z postępowania</w:t>
      </w:r>
      <w:r w:rsidR="00C4554A">
        <w:rPr>
          <w:rFonts w:ascii="Arial" w:eastAsia="Batang" w:hAnsi="Arial" w:cs="Arial"/>
          <w:sz w:val="22"/>
          <w:szCs w:val="22"/>
        </w:rPr>
        <w:t>)</w:t>
      </w:r>
      <w:r w:rsidR="009E58E1">
        <w:rPr>
          <w:rFonts w:ascii="Arial" w:eastAsia="Batang" w:hAnsi="Arial" w:cs="Arial"/>
          <w:sz w:val="22"/>
          <w:szCs w:val="22"/>
        </w:rPr>
        <w:t>;</w:t>
      </w:r>
    </w:p>
    <w:bookmarkEnd w:id="17"/>
    <w:p w14:paraId="061E430D" w14:textId="18004A98" w:rsidR="00660AA1"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8</w:t>
      </w:r>
      <w:r w:rsidR="00660AA1">
        <w:rPr>
          <w:rFonts w:ascii="Arial" w:eastAsia="Batang" w:hAnsi="Arial" w:cs="Arial"/>
          <w:sz w:val="22"/>
          <w:szCs w:val="22"/>
        </w:rPr>
        <w:t xml:space="preserve"> – oświadczenie Podwykonawcy</w:t>
      </w:r>
      <w:r w:rsidR="009E58E1">
        <w:rPr>
          <w:rFonts w:ascii="Arial" w:eastAsia="Batang" w:hAnsi="Arial" w:cs="Arial"/>
          <w:sz w:val="22"/>
          <w:szCs w:val="22"/>
        </w:rPr>
        <w:t>;</w:t>
      </w:r>
      <w:r w:rsidR="00660AA1">
        <w:rPr>
          <w:rFonts w:ascii="Arial" w:eastAsia="Batang" w:hAnsi="Arial" w:cs="Arial"/>
          <w:sz w:val="22"/>
          <w:szCs w:val="22"/>
        </w:rPr>
        <w:t xml:space="preserve"> </w:t>
      </w:r>
    </w:p>
    <w:p w14:paraId="514CE739" w14:textId="2ADBE670" w:rsidR="00B6589D" w:rsidRPr="00B6589D" w:rsidRDefault="00CB5F1C" w:rsidP="003065A0">
      <w:pPr>
        <w:pStyle w:val="Akapitzlist"/>
        <w:tabs>
          <w:tab w:val="left" w:pos="-2694"/>
        </w:tabs>
        <w:spacing w:before="120" w:after="240"/>
        <w:ind w:left="709"/>
        <w:jc w:val="both"/>
        <w:rPr>
          <w:rFonts w:ascii="Arial" w:eastAsia="Batang" w:hAnsi="Arial" w:cs="Arial"/>
          <w:sz w:val="22"/>
          <w:szCs w:val="22"/>
        </w:rPr>
      </w:pPr>
      <w:r>
        <w:rPr>
          <w:rFonts w:ascii="Arial" w:eastAsia="Batang" w:hAnsi="Arial" w:cs="Arial"/>
          <w:sz w:val="22"/>
          <w:szCs w:val="22"/>
        </w:rPr>
        <w:t>Załącznik nr 9</w:t>
      </w:r>
      <w:r w:rsidR="00E94C54" w:rsidRPr="00B6589D">
        <w:rPr>
          <w:rFonts w:ascii="Arial" w:eastAsia="Batang" w:hAnsi="Arial" w:cs="Arial"/>
          <w:sz w:val="22"/>
          <w:szCs w:val="22"/>
        </w:rPr>
        <w:t xml:space="preserve"> - </w:t>
      </w:r>
      <w:r w:rsidR="00B6589D" w:rsidRPr="00B6589D">
        <w:rPr>
          <w:rFonts w:ascii="Arial" w:eastAsia="Batang" w:hAnsi="Arial" w:cs="Arial"/>
          <w:sz w:val="22"/>
          <w:szCs w:val="22"/>
        </w:rPr>
        <w:t xml:space="preserve">oświadczenia własne Wykonawcy (dotyczące </w:t>
      </w:r>
      <w:r w:rsidR="00B6589D">
        <w:rPr>
          <w:rFonts w:ascii="Arial" w:eastAsia="Batang" w:hAnsi="Arial" w:cs="Arial"/>
          <w:sz w:val="22"/>
          <w:szCs w:val="22"/>
        </w:rPr>
        <w:t xml:space="preserve">braku </w:t>
      </w:r>
      <w:r w:rsidR="00B6589D" w:rsidRPr="00B6589D">
        <w:rPr>
          <w:rFonts w:ascii="Arial" w:eastAsia="Batang" w:hAnsi="Arial" w:cs="Arial"/>
          <w:sz w:val="22"/>
          <w:szCs w:val="22"/>
        </w:rPr>
        <w:t>przesłanek wykluczenia z postępowania)</w:t>
      </w:r>
      <w:r w:rsidR="009E58E1">
        <w:rPr>
          <w:rFonts w:ascii="Arial" w:eastAsia="Batang" w:hAnsi="Arial" w:cs="Arial"/>
          <w:sz w:val="22"/>
          <w:szCs w:val="22"/>
        </w:rPr>
        <w:t>;</w:t>
      </w:r>
    </w:p>
    <w:p w14:paraId="625E70FC" w14:textId="21FF3A8B" w:rsidR="00161063" w:rsidRDefault="00660AA1" w:rsidP="003065A0">
      <w:pPr>
        <w:pStyle w:val="Akapitzlist"/>
        <w:tabs>
          <w:tab w:val="left" w:pos="-2694"/>
        </w:tabs>
        <w:spacing w:before="120" w:after="240"/>
        <w:ind w:left="851"/>
        <w:jc w:val="both"/>
        <w:rPr>
          <w:rFonts w:ascii="Arial" w:eastAsia="Batang" w:hAnsi="Arial" w:cs="Arial"/>
          <w:sz w:val="22"/>
          <w:szCs w:val="22"/>
        </w:rPr>
      </w:pPr>
      <w:r w:rsidRPr="00914647">
        <w:rPr>
          <w:rFonts w:ascii="Arial" w:eastAsia="Batang" w:hAnsi="Arial" w:cs="Arial"/>
          <w:sz w:val="22"/>
          <w:szCs w:val="22"/>
        </w:rPr>
        <w:t xml:space="preserve">Załącznik  nr </w:t>
      </w:r>
      <w:r w:rsidR="00CB5F1C">
        <w:rPr>
          <w:rFonts w:ascii="Arial" w:eastAsia="Batang" w:hAnsi="Arial" w:cs="Arial"/>
          <w:sz w:val="22"/>
          <w:szCs w:val="22"/>
        </w:rPr>
        <w:t>10</w:t>
      </w:r>
      <w:r w:rsidRPr="00914647">
        <w:rPr>
          <w:rFonts w:ascii="Arial" w:eastAsia="Batang" w:hAnsi="Arial" w:cs="Arial"/>
          <w:sz w:val="22"/>
          <w:szCs w:val="22"/>
        </w:rPr>
        <w:t xml:space="preserve"> – wykaz wykonanych usług</w:t>
      </w:r>
      <w:r w:rsidR="009E58E1">
        <w:rPr>
          <w:rFonts w:ascii="Arial" w:eastAsia="Batang" w:hAnsi="Arial" w:cs="Arial"/>
          <w:sz w:val="22"/>
          <w:szCs w:val="22"/>
        </w:rPr>
        <w:t>;</w:t>
      </w:r>
      <w:r w:rsidRPr="00914647">
        <w:rPr>
          <w:rFonts w:ascii="Arial" w:eastAsia="Batang" w:hAnsi="Arial" w:cs="Arial"/>
          <w:sz w:val="22"/>
          <w:szCs w:val="22"/>
        </w:rPr>
        <w:t xml:space="preserve">   </w:t>
      </w:r>
    </w:p>
    <w:p w14:paraId="7BBB7DF5" w14:textId="7F81ED3D" w:rsidR="005966F3" w:rsidRPr="00B6589D" w:rsidRDefault="00CB5F1C" w:rsidP="003065A0">
      <w:pPr>
        <w:pStyle w:val="Akapitzlist"/>
        <w:tabs>
          <w:tab w:val="left" w:pos="-2694"/>
        </w:tabs>
        <w:spacing w:before="120" w:after="240"/>
        <w:ind w:left="851"/>
        <w:jc w:val="both"/>
        <w:rPr>
          <w:rFonts w:ascii="Arial" w:eastAsia="Batang" w:hAnsi="Arial" w:cs="Arial"/>
          <w:sz w:val="22"/>
          <w:szCs w:val="22"/>
        </w:rPr>
      </w:pPr>
      <w:r>
        <w:rPr>
          <w:rFonts w:ascii="Arial" w:eastAsia="Batang" w:hAnsi="Arial" w:cs="Arial"/>
          <w:sz w:val="22"/>
          <w:szCs w:val="22"/>
        </w:rPr>
        <w:t>Załącznik nr 11</w:t>
      </w:r>
      <w:r w:rsidR="005966F3" w:rsidRPr="00B6589D">
        <w:rPr>
          <w:rFonts w:ascii="Arial" w:eastAsia="Batang" w:hAnsi="Arial" w:cs="Arial"/>
          <w:sz w:val="22"/>
          <w:szCs w:val="22"/>
        </w:rPr>
        <w:t xml:space="preserve"> – protokół z wizji lokalnej</w:t>
      </w:r>
      <w:r w:rsidR="009E58E1">
        <w:rPr>
          <w:rFonts w:ascii="Arial" w:eastAsia="Batang" w:hAnsi="Arial" w:cs="Arial"/>
          <w:sz w:val="22"/>
          <w:szCs w:val="22"/>
        </w:rPr>
        <w:t>;</w:t>
      </w:r>
      <w:r w:rsidR="005966F3" w:rsidRPr="00B6589D">
        <w:rPr>
          <w:rFonts w:ascii="Arial" w:eastAsia="Batang" w:hAnsi="Arial" w:cs="Arial"/>
          <w:sz w:val="22"/>
          <w:szCs w:val="22"/>
        </w:rPr>
        <w:t xml:space="preserve"> </w:t>
      </w:r>
    </w:p>
    <w:p w14:paraId="3E284DE7" w14:textId="3765D09F" w:rsidR="00B6589D" w:rsidRPr="00B6589D" w:rsidRDefault="00B6589D" w:rsidP="003065A0">
      <w:pPr>
        <w:pStyle w:val="Akapitzlist"/>
        <w:widowControl w:val="0"/>
        <w:autoSpaceDE w:val="0"/>
        <w:autoSpaceDN w:val="0"/>
        <w:adjustRightInd w:val="0"/>
        <w:ind w:left="851"/>
        <w:contextualSpacing/>
        <w:jc w:val="both"/>
        <w:rPr>
          <w:rFonts w:ascii="Arial" w:hAnsi="Arial" w:cs="Arial"/>
          <w:b/>
          <w:sz w:val="22"/>
          <w:szCs w:val="22"/>
        </w:rPr>
      </w:pPr>
      <w:r w:rsidRPr="00B6589D">
        <w:rPr>
          <w:rFonts w:ascii="Arial" w:eastAsia="Batang" w:hAnsi="Arial" w:cs="Arial"/>
          <w:sz w:val="22"/>
          <w:szCs w:val="22"/>
        </w:rPr>
        <w:t>Zał</w:t>
      </w:r>
      <w:r>
        <w:rPr>
          <w:rFonts w:ascii="Arial" w:eastAsia="Batang" w:hAnsi="Arial" w:cs="Arial"/>
          <w:sz w:val="22"/>
          <w:szCs w:val="22"/>
        </w:rPr>
        <w:t>ą</w:t>
      </w:r>
      <w:r w:rsidR="00CB5F1C">
        <w:rPr>
          <w:rFonts w:ascii="Arial" w:eastAsia="Batang" w:hAnsi="Arial" w:cs="Arial"/>
          <w:sz w:val="22"/>
          <w:szCs w:val="22"/>
        </w:rPr>
        <w:t>cznik nr 12</w:t>
      </w:r>
      <w:r w:rsidRPr="00B6589D">
        <w:rPr>
          <w:rFonts w:ascii="Arial" w:eastAsia="Batang" w:hAnsi="Arial" w:cs="Arial"/>
          <w:sz w:val="22"/>
          <w:szCs w:val="22"/>
        </w:rPr>
        <w:t xml:space="preserve"> - oświadczenie  Wykonawcy</w:t>
      </w:r>
      <w:r w:rsidRPr="00B6589D">
        <w:rPr>
          <w:rFonts w:ascii="Arial" w:hAnsi="Arial" w:cs="Arial"/>
          <w:b/>
          <w:sz w:val="22"/>
          <w:szCs w:val="22"/>
        </w:rPr>
        <w:t xml:space="preserve"> </w:t>
      </w:r>
      <w:r w:rsidRPr="00B6589D">
        <w:rPr>
          <w:rFonts w:ascii="Arial" w:hAnsi="Arial" w:cs="Arial"/>
          <w:sz w:val="22"/>
          <w:szCs w:val="22"/>
        </w:rPr>
        <w:t>o nie wykluczeniu z postępowani</w:t>
      </w:r>
      <w:r w:rsidR="003065A0">
        <w:rPr>
          <w:rFonts w:ascii="Arial" w:hAnsi="Arial" w:cs="Arial"/>
          <w:sz w:val="22"/>
          <w:szCs w:val="22"/>
        </w:rPr>
        <w:t xml:space="preserve">a </w:t>
      </w:r>
      <w:r w:rsidRPr="00B6589D">
        <w:rPr>
          <w:rFonts w:ascii="Arial" w:hAnsi="Arial" w:cs="Arial"/>
          <w:sz w:val="22"/>
          <w:szCs w:val="22"/>
        </w:rPr>
        <w:t xml:space="preserve">na  podstawie art. 7 ust. 1 ustawy o przeciwdziałaniu  (tj. Dz. U. z </w:t>
      </w:r>
      <w:r w:rsidR="00B12A9F">
        <w:rPr>
          <w:rFonts w:ascii="Arial" w:hAnsi="Arial" w:cs="Arial"/>
          <w:sz w:val="22"/>
          <w:szCs w:val="22"/>
        </w:rPr>
        <w:t>2024 poz. 507 t.j.</w:t>
      </w:r>
      <w:r w:rsidRPr="00B6589D">
        <w:rPr>
          <w:rFonts w:ascii="Arial" w:hAnsi="Arial" w:cs="Arial"/>
          <w:sz w:val="22"/>
          <w:szCs w:val="22"/>
        </w:rPr>
        <w:t>)</w:t>
      </w:r>
      <w:r w:rsidR="009E58E1">
        <w:rPr>
          <w:rFonts w:ascii="Arial" w:hAnsi="Arial" w:cs="Arial"/>
          <w:sz w:val="22"/>
          <w:szCs w:val="22"/>
        </w:rPr>
        <w:t>.</w:t>
      </w:r>
      <w:r w:rsidRPr="00B6589D">
        <w:rPr>
          <w:rFonts w:ascii="Arial" w:hAnsi="Arial" w:cs="Arial"/>
          <w:sz w:val="22"/>
          <w:szCs w:val="22"/>
        </w:rPr>
        <w:t xml:space="preserve"> </w:t>
      </w:r>
    </w:p>
    <w:tbl>
      <w:tblPr>
        <w:tblStyle w:val="Tabela-Siatka"/>
        <w:tblW w:w="1027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2551"/>
        <w:gridCol w:w="7053"/>
      </w:tblGrid>
      <w:tr w:rsidR="002C27CD" w:rsidRPr="0000677E" w14:paraId="3EF9B629" w14:textId="77777777" w:rsidTr="00161063">
        <w:trPr>
          <w:trHeight w:val="384"/>
        </w:trPr>
        <w:tc>
          <w:tcPr>
            <w:tcW w:w="675" w:type="dxa"/>
          </w:tcPr>
          <w:p w14:paraId="71F6F634" w14:textId="183178F7" w:rsidR="002C27CD" w:rsidRPr="0000677E" w:rsidRDefault="002C27CD" w:rsidP="00161063">
            <w:pPr>
              <w:rPr>
                <w:rFonts w:ascii="Arial" w:hAnsi="Arial" w:cs="Arial"/>
                <w:b/>
                <w:bCs/>
                <w:sz w:val="22"/>
                <w:szCs w:val="22"/>
              </w:rPr>
            </w:pPr>
            <w:bookmarkStart w:id="18" w:name="_Hlk30448091"/>
          </w:p>
        </w:tc>
        <w:tc>
          <w:tcPr>
            <w:tcW w:w="2551" w:type="dxa"/>
          </w:tcPr>
          <w:p w14:paraId="2A50164A" w14:textId="0934C972" w:rsidR="002C27CD" w:rsidRPr="0000677E" w:rsidRDefault="002C27CD" w:rsidP="002C27CD">
            <w:pPr>
              <w:tabs>
                <w:tab w:val="left" w:pos="284"/>
              </w:tabs>
              <w:spacing w:line="276" w:lineRule="auto"/>
              <w:rPr>
                <w:rFonts w:ascii="Arial" w:hAnsi="Arial" w:cs="Arial"/>
                <w:b/>
                <w:bCs/>
                <w:sz w:val="22"/>
                <w:szCs w:val="22"/>
                <w:u w:val="single"/>
              </w:rPr>
            </w:pPr>
          </w:p>
        </w:tc>
        <w:tc>
          <w:tcPr>
            <w:tcW w:w="7053" w:type="dxa"/>
          </w:tcPr>
          <w:p w14:paraId="5D73CFDA" w14:textId="418E3FDD" w:rsidR="002C27CD" w:rsidRPr="0000677E" w:rsidRDefault="002C27CD" w:rsidP="001B0D7A">
            <w:pPr>
              <w:tabs>
                <w:tab w:val="left" w:pos="284"/>
              </w:tabs>
              <w:spacing w:line="276" w:lineRule="auto"/>
              <w:ind w:left="-108"/>
              <w:rPr>
                <w:rFonts w:ascii="Arial" w:hAnsi="Arial" w:cs="Arial"/>
                <w:b/>
                <w:bCs/>
                <w:sz w:val="22"/>
                <w:szCs w:val="22"/>
                <w:u w:val="single"/>
              </w:rPr>
            </w:pPr>
          </w:p>
        </w:tc>
      </w:tr>
      <w:bookmarkEnd w:id="18"/>
    </w:tbl>
    <w:p w14:paraId="5AD368D3" w14:textId="55147308" w:rsidR="00075CDF" w:rsidRPr="0000677E" w:rsidRDefault="00075CDF" w:rsidP="003065A0">
      <w:pPr>
        <w:pStyle w:val="Nagwek"/>
        <w:tabs>
          <w:tab w:val="clear" w:pos="4536"/>
          <w:tab w:val="clear" w:pos="9072"/>
          <w:tab w:val="left" w:pos="709"/>
        </w:tabs>
        <w:spacing w:line="276" w:lineRule="auto"/>
        <w:rPr>
          <w:rFonts w:ascii="Arial" w:hAnsi="Arial" w:cs="Arial"/>
          <w:b/>
          <w:bCs/>
          <w:sz w:val="22"/>
          <w:szCs w:val="22"/>
          <w:u w:val="single"/>
        </w:rPr>
      </w:pPr>
    </w:p>
    <w:sectPr w:rsidR="00075CDF" w:rsidRPr="0000677E" w:rsidSect="00A67D63">
      <w:footerReference w:type="default" r:id="rId25"/>
      <w:pgSz w:w="11907" w:h="16840"/>
      <w:pgMar w:top="851" w:right="1134" w:bottom="1134" w:left="1418" w:header="567" w:footer="62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11A69" w14:textId="77777777" w:rsidR="00F40134" w:rsidRDefault="00F40134">
      <w:r>
        <w:separator/>
      </w:r>
    </w:p>
  </w:endnote>
  <w:endnote w:type="continuationSeparator" w:id="0">
    <w:p w14:paraId="78A42249" w14:textId="77777777" w:rsidR="00F40134" w:rsidRDefault="00F4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EFN AlphaBook PS">
    <w:altName w:val="Courier New"/>
    <w:panose1 w:val="00000000000000000000"/>
    <w:charset w:val="EE"/>
    <w:family w:val="decorative"/>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imesNewRoman">
    <w:altName w:val="MS Gothic"/>
    <w:panose1 w:val="00000000000000000000"/>
    <w:charset w:val="80"/>
    <w:family w:val="auto"/>
    <w:notTrueType/>
    <w:pitch w:val="default"/>
    <w:sig w:usb0="00000005" w:usb1="08070000" w:usb2="00000010" w:usb3="00000000" w:csb0="00020002" w:csb1="00000000"/>
  </w:font>
  <w:font w:name="Batang">
    <w:altName w:val="바탕"/>
    <w:panose1 w:val="02030600000101010101"/>
    <w:charset w:val="81"/>
    <w:family w:val="roman"/>
    <w:pitch w:val="variable"/>
    <w:sig w:usb0="B00002AF" w:usb1="69D77CFB" w:usb2="00000030" w:usb3="00000000" w:csb0="0008009F" w:csb1="00000000"/>
  </w:font>
  <w:font w:name="UniversPro-Roman">
    <w:altName w:val="Arial Unicode MS"/>
    <w:panose1 w:val="00000000000000000000"/>
    <w:charset w:val="80"/>
    <w:family w:val="auto"/>
    <w:notTrueType/>
    <w:pitch w:val="default"/>
    <w:sig w:usb0="00000001" w:usb1="08070000" w:usb2="00000010" w:usb3="00000000" w:csb0="00020000" w:csb1="00000000"/>
  </w:font>
  <w:font w:name="ArialM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256330"/>
      <w:docPartObj>
        <w:docPartGallery w:val="Page Numbers (Bottom of Page)"/>
        <w:docPartUnique/>
      </w:docPartObj>
    </w:sdtPr>
    <w:sdtEndPr>
      <w:rPr>
        <w:rFonts w:ascii="Arial" w:hAnsi="Arial" w:cs="Arial"/>
        <w:noProof/>
      </w:rPr>
    </w:sdtEndPr>
    <w:sdtContent>
      <w:p w14:paraId="2E429699" w14:textId="4752E1D0" w:rsidR="00484FA8" w:rsidRPr="00DF1B01" w:rsidRDefault="00484FA8">
        <w:pPr>
          <w:pStyle w:val="Stopka"/>
          <w:jc w:val="right"/>
          <w:rPr>
            <w:rFonts w:ascii="Arial" w:hAnsi="Arial" w:cs="Arial"/>
          </w:rPr>
        </w:pPr>
        <w:r w:rsidRPr="00DF1B01">
          <w:rPr>
            <w:rFonts w:ascii="Arial" w:hAnsi="Arial" w:cs="Arial"/>
          </w:rPr>
          <w:fldChar w:fldCharType="begin"/>
        </w:r>
        <w:r w:rsidRPr="00DF1B01">
          <w:rPr>
            <w:rFonts w:ascii="Arial" w:hAnsi="Arial" w:cs="Arial"/>
          </w:rPr>
          <w:instrText xml:space="preserve"> PAGE   \* MERGEFORMAT </w:instrText>
        </w:r>
        <w:r w:rsidRPr="00DF1B01">
          <w:rPr>
            <w:rFonts w:ascii="Arial" w:hAnsi="Arial" w:cs="Arial"/>
          </w:rPr>
          <w:fldChar w:fldCharType="separate"/>
        </w:r>
        <w:r w:rsidR="00F62A12">
          <w:rPr>
            <w:rFonts w:ascii="Arial" w:hAnsi="Arial" w:cs="Arial"/>
            <w:noProof/>
          </w:rPr>
          <w:t>12</w:t>
        </w:r>
        <w:r w:rsidRPr="00DF1B01">
          <w:rPr>
            <w:rFonts w:ascii="Arial" w:hAnsi="Arial" w:cs="Arial"/>
            <w:noProof/>
          </w:rPr>
          <w:fldChar w:fldCharType="end"/>
        </w:r>
      </w:p>
    </w:sdtContent>
  </w:sdt>
  <w:p w14:paraId="4B9826ED" w14:textId="77777777" w:rsidR="00484FA8" w:rsidRPr="00DF1B01" w:rsidRDefault="00484FA8">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E2D4E" w14:textId="77777777" w:rsidR="00F40134" w:rsidRDefault="00F40134">
      <w:r>
        <w:separator/>
      </w:r>
    </w:p>
  </w:footnote>
  <w:footnote w:type="continuationSeparator" w:id="0">
    <w:p w14:paraId="109100F4" w14:textId="77777777" w:rsidR="00F40134" w:rsidRDefault="00F40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cs="Symbol"/>
        <w:sz w:val="24"/>
        <w:szCs w:val="24"/>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Arial" w:hAnsi="Arial"/>
      </w:rPr>
    </w:lvl>
  </w:abstractNum>
  <w:abstractNum w:abstractNumId="6"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cs="Times New Roman"/>
      </w:rPr>
    </w:lvl>
  </w:abstractNum>
  <w:abstractNum w:abstractNumId="7"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64"/>
        </w:tabs>
        <w:ind w:left="907" w:firstLine="57"/>
      </w:pPr>
    </w:lvl>
    <w:lvl w:ilvl="3">
      <w:start w:val="1"/>
      <w:numFmt w:val="decimal"/>
      <w:lvlText w:val="%4."/>
      <w:lvlJc w:val="left"/>
      <w:pPr>
        <w:tabs>
          <w:tab w:val="num" w:pos="3030"/>
        </w:tabs>
        <w:ind w:left="3030" w:hanging="51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9" w15:restartNumberingAfterBreak="0">
    <w:nsid w:val="028673E9"/>
    <w:multiLevelType w:val="hybridMultilevel"/>
    <w:tmpl w:val="244612C6"/>
    <w:lvl w:ilvl="0" w:tplc="A930305C">
      <w:start w:val="1"/>
      <w:numFmt w:val="decimal"/>
      <w:lvlText w:val="%1)"/>
      <w:lvlJc w:val="left"/>
      <w:pPr>
        <w:ind w:left="1516" w:hanging="360"/>
      </w:pPr>
      <w:rPr>
        <w:rFonts w:hint="default"/>
        <w:b w:val="0"/>
        <w:color w:val="auto"/>
      </w:r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10"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1"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2" w15:restartNumberingAfterBreak="0">
    <w:nsid w:val="0D5D4B28"/>
    <w:multiLevelType w:val="singleLevel"/>
    <w:tmpl w:val="04150001"/>
    <w:lvl w:ilvl="0">
      <w:start w:val="1"/>
      <w:numFmt w:val="bullet"/>
      <w:pStyle w:val="listaa"/>
      <w:lvlText w:val=""/>
      <w:lvlJc w:val="left"/>
      <w:pPr>
        <w:tabs>
          <w:tab w:val="num" w:pos="360"/>
        </w:tabs>
        <w:ind w:left="360" w:hanging="360"/>
      </w:pPr>
      <w:rPr>
        <w:rFonts w:ascii="Symbol" w:hAnsi="Symbol" w:cs="Symbol" w:hint="default"/>
      </w:rPr>
    </w:lvl>
  </w:abstractNum>
  <w:abstractNum w:abstractNumId="13" w15:restartNumberingAfterBreak="0">
    <w:nsid w:val="135C6DB7"/>
    <w:multiLevelType w:val="hybridMultilevel"/>
    <w:tmpl w:val="5E38274A"/>
    <w:lvl w:ilvl="0" w:tplc="FD58C4E0">
      <w:start w:val="1"/>
      <w:numFmt w:val="decimal"/>
      <w:lvlText w:val="%1."/>
      <w:lvlJc w:val="left"/>
      <w:pPr>
        <w:ind w:left="862" w:hanging="360"/>
      </w:pPr>
      <w:rPr>
        <w:b/>
        <w:bCs/>
      </w:rPr>
    </w:lvl>
    <w:lvl w:ilvl="1" w:tplc="04150013">
      <w:start w:val="1"/>
      <w:numFmt w:val="upperRoman"/>
      <w:lvlText w:val="%2."/>
      <w:lvlJc w:val="right"/>
      <w:pPr>
        <w:ind w:left="1582" w:hanging="360"/>
      </w:pPr>
      <w:rPr>
        <w:b/>
        <w:bCs/>
        <w:color w:val="auto"/>
      </w:rPr>
    </w:lvl>
    <w:lvl w:ilvl="2" w:tplc="DAC8BC48">
      <w:start w:val="1"/>
      <w:numFmt w:val="decimal"/>
      <w:lvlText w:val="%3."/>
      <w:lvlJc w:val="right"/>
      <w:pPr>
        <w:ind w:left="3196" w:hanging="360"/>
      </w:pPr>
      <w:rPr>
        <w:rFonts w:ascii="Arial" w:eastAsia="Times New Roman" w:hAnsi="Arial" w:cs="Arial" w:hint="default"/>
        <w:b/>
        <w:bCs w:val="0"/>
        <w:i w:val="0"/>
        <w:color w:val="auto"/>
      </w:rPr>
    </w:lvl>
    <w:lvl w:ilvl="3" w:tplc="AD74EB5A">
      <w:start w:val="1"/>
      <w:numFmt w:val="upperLetter"/>
      <w:lvlText w:val="%4."/>
      <w:lvlJc w:val="left"/>
      <w:pPr>
        <w:ind w:left="3022" w:hanging="360"/>
      </w:pPr>
      <w:rPr>
        <w:rFonts w:hint="default"/>
      </w:rPr>
    </w:lvl>
    <w:lvl w:ilvl="4" w:tplc="68224F16">
      <w:start w:val="1"/>
      <w:numFmt w:val="lowerLetter"/>
      <w:lvlText w:val="%5)"/>
      <w:lvlJc w:val="left"/>
      <w:pPr>
        <w:ind w:left="3742" w:hanging="360"/>
      </w:pPr>
      <w:rPr>
        <w:rFonts w:hint="default"/>
      </w:rPr>
    </w:lvl>
    <w:lvl w:ilvl="5" w:tplc="C2049CE2">
      <w:start w:val="1"/>
      <w:numFmt w:val="decimal"/>
      <w:lvlText w:val="1.%6"/>
      <w:lvlJc w:val="left"/>
      <w:pPr>
        <w:ind w:left="4462" w:hanging="180"/>
      </w:pPr>
      <w:rPr>
        <w:rFonts w:hint="default"/>
        <w:b w:val="0"/>
        <w:i w:val="0"/>
        <w:color w:val="auto"/>
      </w:rPr>
    </w:lvl>
    <w:lvl w:ilvl="6" w:tplc="ADB81E3E">
      <w:start w:val="20"/>
      <w:numFmt w:val="decimal"/>
      <w:lvlText w:val="%7"/>
      <w:lvlJc w:val="left"/>
      <w:pPr>
        <w:ind w:left="5182" w:hanging="360"/>
      </w:pPr>
      <w:rPr>
        <w:rFonts w:hint="default"/>
        <w:b/>
      </w:rPr>
    </w:lvl>
    <w:lvl w:ilvl="7" w:tplc="B860CA1C">
      <w:start w:val="4"/>
      <w:numFmt w:val="decimal"/>
      <w:lvlText w:val="%8)"/>
      <w:lvlJc w:val="left"/>
      <w:pPr>
        <w:ind w:left="5902" w:hanging="360"/>
      </w:pPr>
      <w:rPr>
        <w:rFonts w:hint="default"/>
      </w:rPr>
    </w:lvl>
    <w:lvl w:ilvl="8" w:tplc="0415001B" w:tentative="1">
      <w:start w:val="1"/>
      <w:numFmt w:val="lowerRoman"/>
      <w:lvlText w:val="%9."/>
      <w:lvlJc w:val="right"/>
      <w:pPr>
        <w:ind w:left="6622" w:hanging="180"/>
      </w:pPr>
    </w:lvl>
  </w:abstractNum>
  <w:abstractNum w:abstractNumId="14" w15:restartNumberingAfterBreak="0">
    <w:nsid w:val="19435E60"/>
    <w:multiLevelType w:val="hybridMultilevel"/>
    <w:tmpl w:val="5DACF110"/>
    <w:lvl w:ilvl="0" w:tplc="83445748">
      <w:start w:val="1"/>
      <w:numFmt w:val="decimal"/>
      <w:lvlText w:val="%1)"/>
      <w:lvlJc w:val="left"/>
      <w:pPr>
        <w:ind w:left="947" w:hanging="360"/>
      </w:pPr>
      <w:rPr>
        <w:rFonts w:hint="default"/>
        <w:b/>
        <w:i w:val="0"/>
        <w:color w:val="auto"/>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5" w15:restartNumberingAfterBreak="0">
    <w:nsid w:val="2B3A0979"/>
    <w:multiLevelType w:val="hybridMultilevel"/>
    <w:tmpl w:val="3B4C2AEE"/>
    <w:lvl w:ilvl="0" w:tplc="FCC01AEC">
      <w:start w:val="1"/>
      <w:numFmt w:val="decimal"/>
      <w:lvlText w:val="%1."/>
      <w:lvlJc w:val="left"/>
      <w:pPr>
        <w:ind w:left="720" w:hanging="360"/>
      </w:pPr>
      <w:rPr>
        <w:rFonts w:hint="default"/>
        <w:b/>
        <w:color w:val="auto"/>
        <w:sz w:val="24"/>
        <w:szCs w:val="24"/>
      </w:rPr>
    </w:lvl>
    <w:lvl w:ilvl="1" w:tplc="4FA25580">
      <w:start w:val="1"/>
      <w:numFmt w:val="lowerLetter"/>
      <w:lvlText w:val="%2)"/>
      <w:lvlJc w:val="left"/>
      <w:pPr>
        <w:ind w:left="1440" w:hanging="360"/>
      </w:pPr>
      <w:rPr>
        <w:rFonts w:hint="default"/>
        <w:b w:val="0"/>
        <w:color w:val="auto"/>
      </w:rPr>
    </w:lvl>
    <w:lvl w:ilvl="2" w:tplc="F74A878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1C01A5"/>
    <w:multiLevelType w:val="hybridMultilevel"/>
    <w:tmpl w:val="69507CF6"/>
    <w:lvl w:ilvl="0" w:tplc="82EC28F2">
      <w:start w:val="5"/>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43508C3"/>
    <w:multiLevelType w:val="hybridMultilevel"/>
    <w:tmpl w:val="8AB26E88"/>
    <w:lvl w:ilvl="0" w:tplc="5EC6685E">
      <w:start w:val="1"/>
      <w:numFmt w:val="decimal"/>
      <w:pStyle w:val="Styl3"/>
      <w:lvlText w:val="%1."/>
      <w:lvlJc w:val="left"/>
      <w:pPr>
        <w:tabs>
          <w:tab w:val="num" w:pos="360"/>
        </w:tabs>
        <w:ind w:left="360" w:hanging="360"/>
      </w:pPr>
      <w:rPr>
        <w:rFonts w:hint="default"/>
        <w:b/>
        <w:bCs/>
      </w:rPr>
    </w:lvl>
    <w:lvl w:ilvl="1" w:tplc="EB363176">
      <w:start w:val="1"/>
      <w:numFmt w:val="lowerLetter"/>
      <w:lvlText w:val="%2)"/>
      <w:lvlJc w:val="left"/>
      <w:pPr>
        <w:tabs>
          <w:tab w:val="num" w:pos="1080"/>
        </w:tabs>
        <w:ind w:left="1080" w:hanging="360"/>
      </w:pPr>
      <w:rPr>
        <w:rFonts w:hint="default"/>
        <w:b/>
        <w:bCs/>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38A12842"/>
    <w:multiLevelType w:val="hybridMultilevel"/>
    <w:tmpl w:val="35B6D4B8"/>
    <w:lvl w:ilvl="0" w:tplc="EDBE43FC">
      <w:start w:val="1"/>
      <w:numFmt w:val="decimal"/>
      <w:lvlText w:val="%1."/>
      <w:lvlJc w:val="left"/>
      <w:pPr>
        <w:ind w:left="720" w:hanging="360"/>
      </w:pPr>
      <w:rPr>
        <w:b/>
      </w:rPr>
    </w:lvl>
    <w:lvl w:ilvl="1" w:tplc="04150011">
      <w:start w:val="1"/>
      <w:numFmt w:val="decimal"/>
      <w:lvlText w:val="%2)"/>
      <w:lvlJc w:val="left"/>
      <w:pPr>
        <w:ind w:left="1440" w:hanging="360"/>
      </w:pPr>
    </w:lvl>
    <w:lvl w:ilvl="2" w:tplc="43882078">
      <w:start w:val="1"/>
      <w:numFmt w:val="lowerLetter"/>
      <w:lvlText w:val="%3)"/>
      <w:lvlJc w:val="left"/>
      <w:pPr>
        <w:ind w:left="2340" w:hanging="360"/>
      </w:pPr>
      <w:rPr>
        <w:rFonts w:hint="default"/>
        <w:b/>
        <w:color w:val="auto"/>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B428F2"/>
    <w:multiLevelType w:val="hybridMultilevel"/>
    <w:tmpl w:val="2EDAD77E"/>
    <w:lvl w:ilvl="0" w:tplc="A48E7F28">
      <w:start w:val="1"/>
      <w:numFmt w:val="decimal"/>
      <w:lvlText w:val="%1."/>
      <w:lvlJc w:val="left"/>
      <w:pPr>
        <w:ind w:left="720" w:hanging="360"/>
      </w:pPr>
      <w:rPr>
        <w:b/>
        <w:strike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EC7118"/>
    <w:multiLevelType w:val="multilevel"/>
    <w:tmpl w:val="4224A952"/>
    <w:lvl w:ilvl="0">
      <w:start w:val="1"/>
      <w:numFmt w:val="decimal"/>
      <w:lvlText w:val="%1."/>
      <w:lvlJc w:val="left"/>
      <w:pPr>
        <w:ind w:left="1494" w:hanging="360"/>
      </w:pPr>
      <w:rPr>
        <w:b/>
        <w:bCs w:val="0"/>
      </w:rPr>
    </w:lvl>
    <w:lvl w:ilvl="1">
      <w:start w:val="2"/>
      <w:numFmt w:val="decimal"/>
      <w:isLgl/>
      <w:lvlText w:val="%1.%2"/>
      <w:lvlJc w:val="left"/>
      <w:pPr>
        <w:ind w:left="1494" w:hanging="360"/>
      </w:pPr>
      <w:rPr>
        <w:rFonts w:hint="default"/>
        <w:b/>
      </w:rPr>
    </w:lvl>
    <w:lvl w:ilvl="2">
      <w:start w:val="1"/>
      <w:numFmt w:val="decimal"/>
      <w:lvlText w:val="%3)"/>
      <w:lvlJc w:val="left"/>
      <w:pPr>
        <w:ind w:left="1854" w:hanging="720"/>
      </w:pPr>
      <w:rPr>
        <w:rFonts w:hint="default"/>
        <w:b/>
        <w:bCs w:val="0"/>
        <w:i w:val="0"/>
        <w:color w:val="auto"/>
      </w:rPr>
    </w:lvl>
    <w:lvl w:ilvl="3">
      <w:start w:val="1"/>
      <w:numFmt w:val="decimal"/>
      <w:isLgl/>
      <w:lvlText w:val="%1.%2.%3.%4"/>
      <w:lvlJc w:val="left"/>
      <w:pPr>
        <w:ind w:left="2214" w:hanging="1080"/>
      </w:pPr>
      <w:rPr>
        <w:rFonts w:hint="default"/>
        <w:b w:val="0"/>
      </w:rPr>
    </w:lvl>
    <w:lvl w:ilvl="4">
      <w:start w:val="1"/>
      <w:numFmt w:val="decimal"/>
      <w:isLgl/>
      <w:lvlText w:val="%1.%2.%3.%4.%5"/>
      <w:lvlJc w:val="left"/>
      <w:pPr>
        <w:ind w:left="2214" w:hanging="1080"/>
      </w:pPr>
      <w:rPr>
        <w:rFonts w:hint="default"/>
        <w:b w:val="0"/>
      </w:rPr>
    </w:lvl>
    <w:lvl w:ilvl="5">
      <w:start w:val="1"/>
      <w:numFmt w:val="decimal"/>
      <w:isLgl/>
      <w:lvlText w:val="%1.%2.%3.%4.%5.%6"/>
      <w:lvlJc w:val="left"/>
      <w:pPr>
        <w:ind w:left="2574" w:hanging="1440"/>
      </w:pPr>
      <w:rPr>
        <w:rFonts w:hint="default"/>
        <w:b w:val="0"/>
      </w:rPr>
    </w:lvl>
    <w:lvl w:ilvl="6">
      <w:start w:val="1"/>
      <w:numFmt w:val="decimal"/>
      <w:isLgl/>
      <w:lvlText w:val="%1.%2.%3.%4.%5.%6.%7"/>
      <w:lvlJc w:val="left"/>
      <w:pPr>
        <w:ind w:left="2574" w:hanging="1440"/>
      </w:pPr>
      <w:rPr>
        <w:rFonts w:hint="default"/>
        <w:b w:val="0"/>
      </w:rPr>
    </w:lvl>
    <w:lvl w:ilvl="7">
      <w:start w:val="1"/>
      <w:numFmt w:val="decimal"/>
      <w:isLgl/>
      <w:lvlText w:val="%1.%2.%3.%4.%5.%6.%7.%8"/>
      <w:lvlJc w:val="left"/>
      <w:pPr>
        <w:ind w:left="2934" w:hanging="1800"/>
      </w:pPr>
      <w:rPr>
        <w:rFonts w:hint="default"/>
        <w:b w:val="0"/>
      </w:rPr>
    </w:lvl>
    <w:lvl w:ilvl="8">
      <w:start w:val="1"/>
      <w:numFmt w:val="decimal"/>
      <w:isLgl/>
      <w:lvlText w:val="%1.%2.%3.%4.%5.%6.%7.%8.%9"/>
      <w:lvlJc w:val="left"/>
      <w:pPr>
        <w:ind w:left="2934" w:hanging="1800"/>
      </w:pPr>
      <w:rPr>
        <w:rFonts w:hint="default"/>
        <w:b w:val="0"/>
      </w:rPr>
    </w:lvl>
  </w:abstractNum>
  <w:abstractNum w:abstractNumId="21" w15:restartNumberingAfterBreak="0">
    <w:nsid w:val="400A01F5"/>
    <w:multiLevelType w:val="hybridMultilevel"/>
    <w:tmpl w:val="429E2478"/>
    <w:lvl w:ilvl="0" w:tplc="52D0823C">
      <w:start w:val="1"/>
      <w:numFmt w:val="lowerLetter"/>
      <w:lvlText w:val="%1)"/>
      <w:lvlJc w:val="left"/>
      <w:pPr>
        <w:ind w:left="1353" w:hanging="360"/>
      </w:pPr>
      <w:rPr>
        <w:b w:val="0"/>
        <w:strike w:val="0"/>
      </w:rPr>
    </w:lvl>
    <w:lvl w:ilvl="1" w:tplc="2DBC0DDE">
      <w:start w:val="1"/>
      <w:numFmt w:val="lowerLetter"/>
      <w:lvlText w:val="%2."/>
      <w:lvlJc w:val="left"/>
      <w:pPr>
        <w:ind w:left="2291" w:hanging="360"/>
      </w:pPr>
      <w:rPr>
        <w:b/>
        <w:bCs/>
      </w:rPr>
    </w:lvl>
    <w:lvl w:ilvl="2" w:tplc="0415001B">
      <w:start w:val="1"/>
      <w:numFmt w:val="lowerRoman"/>
      <w:lvlText w:val="%3."/>
      <w:lvlJc w:val="right"/>
      <w:pPr>
        <w:ind w:left="3011" w:hanging="180"/>
      </w:pPr>
    </w:lvl>
    <w:lvl w:ilvl="3" w:tplc="698EE504">
      <w:start w:val="1"/>
      <w:numFmt w:val="decimal"/>
      <w:lvlText w:val="%4."/>
      <w:lvlJc w:val="left"/>
      <w:pPr>
        <w:ind w:left="3731" w:hanging="360"/>
      </w:pPr>
      <w:rPr>
        <w:b/>
        <w:sz w:val="24"/>
        <w:szCs w:val="24"/>
      </w:r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59F0AABC">
      <w:start w:val="1"/>
      <w:numFmt w:val="decimal"/>
      <w:lvlText w:val="%7."/>
      <w:lvlJc w:val="left"/>
      <w:pPr>
        <w:ind w:left="5891" w:hanging="360"/>
      </w:pPr>
      <w:rPr>
        <w:b/>
        <w:bCs/>
      </w:r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2" w15:restartNumberingAfterBreak="0">
    <w:nsid w:val="441E71D8"/>
    <w:multiLevelType w:val="multilevel"/>
    <w:tmpl w:val="AA8E99C4"/>
    <w:lvl w:ilvl="0">
      <w:start w:val="3"/>
      <w:numFmt w:val="decimal"/>
      <w:lvlText w:val="%1."/>
      <w:lvlJc w:val="left"/>
      <w:pPr>
        <w:ind w:left="360" w:hanging="360"/>
      </w:pPr>
      <w:rPr>
        <w:rFonts w:hint="default"/>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4386450"/>
    <w:multiLevelType w:val="hybridMultilevel"/>
    <w:tmpl w:val="9E104434"/>
    <w:lvl w:ilvl="0" w:tplc="ED3A8888">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9C5DE5"/>
    <w:multiLevelType w:val="hybridMultilevel"/>
    <w:tmpl w:val="66D2E6E2"/>
    <w:lvl w:ilvl="0" w:tplc="EE6C2E8C">
      <w:start w:val="1"/>
      <w:numFmt w:val="decimal"/>
      <w:lvlText w:val="%1)"/>
      <w:lvlJc w:val="left"/>
      <w:pPr>
        <w:ind w:left="862" w:hanging="360"/>
      </w:pPr>
      <w:rPr>
        <w:rFonts w:hint="default"/>
        <w:b/>
        <w:bCs w:val="0"/>
        <w:i w:val="0"/>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47CF057A"/>
    <w:multiLevelType w:val="multilevel"/>
    <w:tmpl w:val="CAA6BE50"/>
    <w:lvl w:ilvl="0">
      <w:start w:val="2"/>
      <w:numFmt w:val="decimal"/>
      <w:lvlText w:val="%1."/>
      <w:lvlJc w:val="left"/>
      <w:pPr>
        <w:ind w:left="360" w:hanging="360"/>
      </w:pPr>
      <w:rPr>
        <w:rFonts w:hint="default"/>
        <w:b w:val="0"/>
        <w:color w:val="auto"/>
      </w:rPr>
    </w:lvl>
    <w:lvl w:ilvl="1">
      <w:start w:val="1"/>
      <w:numFmt w:val="decimal"/>
      <w:lvlText w:val="%1.%2."/>
      <w:lvlJc w:val="left"/>
      <w:pPr>
        <w:ind w:left="1080" w:hanging="720"/>
      </w:pPr>
      <w:rPr>
        <w:rFonts w:hint="default"/>
        <w:b/>
        <w:sz w:val="22"/>
        <w:szCs w:val="22"/>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480B1676"/>
    <w:multiLevelType w:val="hybridMultilevel"/>
    <w:tmpl w:val="E05261CC"/>
    <w:lvl w:ilvl="0" w:tplc="2F2065DE">
      <w:start w:val="3"/>
      <w:numFmt w:val="decimal"/>
      <w:lvlText w:val="%1."/>
      <w:lvlJc w:val="left"/>
      <w:pPr>
        <w:ind w:left="862"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C43BAD"/>
    <w:multiLevelType w:val="multilevel"/>
    <w:tmpl w:val="E7486B2C"/>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4C8D70EE"/>
    <w:multiLevelType w:val="singleLevel"/>
    <w:tmpl w:val="474EC986"/>
    <w:name w:val="WW8Num42"/>
    <w:lvl w:ilvl="0">
      <w:start w:val="1"/>
      <w:numFmt w:val="decimal"/>
      <w:lvlText w:val="%1."/>
      <w:legacy w:legacy="1" w:legacySpace="120" w:legacyIndent="360"/>
      <w:lvlJc w:val="left"/>
      <w:pPr>
        <w:ind w:left="360" w:hanging="360"/>
      </w:pPr>
    </w:lvl>
  </w:abstractNum>
  <w:abstractNum w:abstractNumId="29" w15:restartNumberingAfterBreak="0">
    <w:nsid w:val="500460AC"/>
    <w:multiLevelType w:val="hybridMultilevel"/>
    <w:tmpl w:val="D0142398"/>
    <w:lvl w:ilvl="0" w:tplc="BCA4993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50411F98"/>
    <w:multiLevelType w:val="hybridMultilevel"/>
    <w:tmpl w:val="3538207C"/>
    <w:lvl w:ilvl="0" w:tplc="BC7C8D18">
      <w:start w:val="1"/>
      <w:numFmt w:val="decimal"/>
      <w:lvlText w:val="%1."/>
      <w:lvlJc w:val="right"/>
      <w:pPr>
        <w:ind w:left="720" w:hanging="360"/>
      </w:pPr>
      <w:rPr>
        <w:rFonts w:ascii="Arial" w:eastAsia="Times New Roman" w:hAnsi="Arial" w:cs="Arial" w:hint="default"/>
        <w:b/>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9D6955"/>
    <w:multiLevelType w:val="hybridMultilevel"/>
    <w:tmpl w:val="4D702FDC"/>
    <w:lvl w:ilvl="0" w:tplc="31E21986">
      <w:start w:val="16"/>
      <w:numFmt w:val="decimal"/>
      <w:lvlText w:val="%1."/>
      <w:lvlJc w:val="left"/>
      <w:pPr>
        <w:ind w:left="1146"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B32479"/>
    <w:multiLevelType w:val="multilevel"/>
    <w:tmpl w:val="EEF02FB6"/>
    <w:lvl w:ilvl="0">
      <w:start w:val="1"/>
      <w:numFmt w:val="upperRoman"/>
      <w:lvlText w:val="%1."/>
      <w:lvlJc w:val="right"/>
      <w:pPr>
        <w:ind w:left="1512" w:hanging="360"/>
      </w:pPr>
      <w:rPr>
        <w:rFonts w:ascii="Arial" w:eastAsia="Calibri" w:hAnsi="Arial" w:cs="Arial"/>
        <w:b/>
        <w:i w:val="0"/>
        <w:color w:val="auto"/>
      </w:rPr>
    </w:lvl>
    <w:lvl w:ilvl="1">
      <w:start w:val="1"/>
      <w:numFmt w:val="decimal"/>
      <w:lvlText w:val="%2)"/>
      <w:lvlJc w:val="left"/>
      <w:pPr>
        <w:ind w:left="1557" w:hanging="405"/>
      </w:pPr>
      <w:rPr>
        <w:rFonts w:hint="default"/>
        <w:b/>
      </w:rPr>
    </w:lvl>
    <w:lvl w:ilvl="2">
      <w:start w:val="1"/>
      <w:numFmt w:val="decimal"/>
      <w:lvlText w:val="%3)"/>
      <w:lvlJc w:val="left"/>
      <w:pPr>
        <w:ind w:left="1872" w:hanging="720"/>
      </w:pPr>
      <w:rPr>
        <w:rFonts w:hint="default"/>
        <w:b/>
        <w:bCs w:val="0"/>
        <w:i w:val="0"/>
        <w:color w:val="auto"/>
      </w:rPr>
    </w:lvl>
    <w:lvl w:ilvl="3">
      <w:start w:val="1"/>
      <w:numFmt w:val="decimal"/>
      <w:isLgl/>
      <w:lvlText w:val="%1.%2.%3.%4"/>
      <w:lvlJc w:val="left"/>
      <w:pPr>
        <w:ind w:left="2232" w:hanging="1080"/>
      </w:pPr>
      <w:rPr>
        <w:rFonts w:eastAsia="Times New Roman" w:hint="default"/>
        <w:b w:val="0"/>
      </w:rPr>
    </w:lvl>
    <w:lvl w:ilvl="4">
      <w:start w:val="1"/>
      <w:numFmt w:val="decimal"/>
      <w:isLgl/>
      <w:lvlText w:val="%1.%2.%3.%4.%5"/>
      <w:lvlJc w:val="left"/>
      <w:pPr>
        <w:ind w:left="2232" w:hanging="1080"/>
      </w:pPr>
      <w:rPr>
        <w:rFonts w:eastAsia="Times New Roman" w:hint="default"/>
        <w:b w:val="0"/>
      </w:rPr>
    </w:lvl>
    <w:lvl w:ilvl="5">
      <w:start w:val="1"/>
      <w:numFmt w:val="decimal"/>
      <w:isLgl/>
      <w:lvlText w:val="%1.%2.%3.%4.%5.%6"/>
      <w:lvlJc w:val="left"/>
      <w:pPr>
        <w:ind w:left="2592" w:hanging="1440"/>
      </w:pPr>
      <w:rPr>
        <w:rFonts w:eastAsia="Times New Roman" w:hint="default"/>
        <w:b w:val="0"/>
      </w:rPr>
    </w:lvl>
    <w:lvl w:ilvl="6">
      <w:start w:val="1"/>
      <w:numFmt w:val="decimal"/>
      <w:isLgl/>
      <w:lvlText w:val="%1.%2.%3.%4.%5.%6.%7"/>
      <w:lvlJc w:val="left"/>
      <w:pPr>
        <w:ind w:left="2592" w:hanging="1440"/>
      </w:pPr>
      <w:rPr>
        <w:rFonts w:eastAsia="Times New Roman" w:hint="default"/>
        <w:b w:val="0"/>
      </w:rPr>
    </w:lvl>
    <w:lvl w:ilvl="7">
      <w:start w:val="1"/>
      <w:numFmt w:val="decimal"/>
      <w:isLgl/>
      <w:lvlText w:val="%1.%2.%3.%4.%5.%6.%7.%8"/>
      <w:lvlJc w:val="left"/>
      <w:pPr>
        <w:ind w:left="2952" w:hanging="1800"/>
      </w:pPr>
      <w:rPr>
        <w:rFonts w:eastAsia="Times New Roman" w:hint="default"/>
        <w:b w:val="0"/>
      </w:rPr>
    </w:lvl>
    <w:lvl w:ilvl="8">
      <w:start w:val="1"/>
      <w:numFmt w:val="decimal"/>
      <w:isLgl/>
      <w:lvlText w:val="%1.%2.%3.%4.%5.%6.%7.%8.%9"/>
      <w:lvlJc w:val="left"/>
      <w:pPr>
        <w:ind w:left="2952" w:hanging="1800"/>
      </w:pPr>
      <w:rPr>
        <w:rFonts w:eastAsia="Times New Roman" w:hint="default"/>
        <w:b w:val="0"/>
      </w:rPr>
    </w:lvl>
  </w:abstractNum>
  <w:abstractNum w:abstractNumId="33" w15:restartNumberingAfterBreak="0">
    <w:nsid w:val="51740536"/>
    <w:multiLevelType w:val="multilevel"/>
    <w:tmpl w:val="277C076E"/>
    <w:lvl w:ilvl="0">
      <w:start w:val="5"/>
      <w:numFmt w:val="decimal"/>
      <w:lvlText w:val="%1."/>
      <w:lvlJc w:val="right"/>
      <w:pPr>
        <w:ind w:left="360" w:hanging="360"/>
      </w:pPr>
      <w:rPr>
        <w:rFonts w:ascii="Arial" w:eastAsia="Times New Roman" w:hAnsi="Arial" w:cs="Arial" w:hint="default"/>
        <w:b/>
        <w:bCs/>
        <w:i w:val="0"/>
        <w:color w:val="auto"/>
        <w:u w:val="none"/>
      </w:rPr>
    </w:lvl>
    <w:lvl w:ilvl="1">
      <w:start w:val="1"/>
      <w:numFmt w:val="decimal"/>
      <w:lvlText w:val="%2."/>
      <w:lvlJc w:val="right"/>
      <w:pPr>
        <w:ind w:left="1495" w:hanging="360"/>
      </w:pPr>
      <w:rPr>
        <w:rFonts w:ascii="Arial" w:eastAsia="Times New Roman" w:hAnsi="Arial" w:cs="Arial" w:hint="default"/>
        <w:b/>
        <w:bCs w:val="0"/>
        <w:i w:val="0"/>
        <w:color w:val="auto"/>
        <w:u w:val="none"/>
      </w:rPr>
    </w:lvl>
    <w:lvl w:ilvl="2">
      <w:start w:val="1"/>
      <w:numFmt w:val="decimal"/>
      <w:lvlText w:val="%3)"/>
      <w:lvlJc w:val="left"/>
      <w:pPr>
        <w:ind w:left="3164" w:hanging="720"/>
      </w:pPr>
      <w:rPr>
        <w:rFonts w:hint="default"/>
        <w:b/>
        <w:bCs w:val="0"/>
        <w:i w:val="0"/>
        <w:color w:val="auto"/>
        <w:u w:val="none"/>
      </w:rPr>
    </w:lvl>
    <w:lvl w:ilvl="3">
      <w:start w:val="1"/>
      <w:numFmt w:val="decimal"/>
      <w:lvlText w:val="%1.%2.%3.%4"/>
      <w:lvlJc w:val="left"/>
      <w:pPr>
        <w:ind w:left="4746" w:hanging="1080"/>
      </w:pPr>
      <w:rPr>
        <w:rFonts w:hint="default"/>
        <w:b/>
        <w:u w:val="single"/>
      </w:rPr>
    </w:lvl>
    <w:lvl w:ilvl="4">
      <w:start w:val="1"/>
      <w:numFmt w:val="decimal"/>
      <w:lvlText w:val="%5)"/>
      <w:lvlJc w:val="left"/>
      <w:pPr>
        <w:ind w:left="5968" w:hanging="1080"/>
      </w:pPr>
      <w:rPr>
        <w:rFonts w:hint="default"/>
        <w:b/>
        <w:bCs w:val="0"/>
        <w:i w:val="0"/>
        <w:color w:val="auto"/>
        <w:u w:val="none"/>
      </w:rPr>
    </w:lvl>
    <w:lvl w:ilvl="5">
      <w:start w:val="1"/>
      <w:numFmt w:val="decimal"/>
      <w:lvlText w:val="1.%6"/>
      <w:lvlJc w:val="left"/>
      <w:pPr>
        <w:ind w:left="7550" w:hanging="1440"/>
      </w:pPr>
      <w:rPr>
        <w:rFonts w:hint="default"/>
        <w:b/>
        <w:bCs w:val="0"/>
        <w:i w:val="0"/>
        <w:color w:val="auto"/>
        <w:u w:val="none"/>
      </w:rPr>
    </w:lvl>
    <w:lvl w:ilvl="6">
      <w:start w:val="1"/>
      <w:numFmt w:val="decimal"/>
      <w:lvlText w:val="%1.%2.%3.%4.%5.%6.%7"/>
      <w:lvlJc w:val="left"/>
      <w:pPr>
        <w:ind w:left="8772" w:hanging="1440"/>
      </w:pPr>
      <w:rPr>
        <w:rFonts w:hint="default"/>
        <w:b/>
        <w:u w:val="single"/>
      </w:rPr>
    </w:lvl>
    <w:lvl w:ilvl="7">
      <w:start w:val="1"/>
      <w:numFmt w:val="decimal"/>
      <w:lvlText w:val="%1.%2.%3.%4.%5.%6.%7.%8"/>
      <w:lvlJc w:val="left"/>
      <w:pPr>
        <w:ind w:left="10354" w:hanging="1800"/>
      </w:pPr>
      <w:rPr>
        <w:rFonts w:hint="default"/>
        <w:b/>
        <w:u w:val="single"/>
      </w:rPr>
    </w:lvl>
    <w:lvl w:ilvl="8">
      <w:start w:val="1"/>
      <w:numFmt w:val="decimal"/>
      <w:lvlText w:val="%1.%2.%3.%4.%5.%6.%7.%8.%9"/>
      <w:lvlJc w:val="left"/>
      <w:pPr>
        <w:ind w:left="11576" w:hanging="1800"/>
      </w:pPr>
      <w:rPr>
        <w:rFonts w:hint="default"/>
        <w:b/>
        <w:u w:val="single"/>
      </w:rPr>
    </w:lvl>
  </w:abstractNum>
  <w:abstractNum w:abstractNumId="34" w15:restartNumberingAfterBreak="0">
    <w:nsid w:val="573674FD"/>
    <w:multiLevelType w:val="multilevel"/>
    <w:tmpl w:val="D95C36D4"/>
    <w:lvl w:ilvl="0">
      <w:start w:val="14"/>
      <w:numFmt w:val="decimal"/>
      <w:lvlText w:val="%1."/>
      <w:lvlJc w:val="left"/>
      <w:pPr>
        <w:ind w:left="3060" w:hanging="360"/>
      </w:pPr>
      <w:rPr>
        <w:rFonts w:ascii="Arial" w:hAnsi="Arial" w:cs="Arial" w:hint="default"/>
        <w:b w:val="0"/>
        <w:bCs/>
        <w:color w:val="auto"/>
        <w:sz w:val="24"/>
        <w:szCs w:val="24"/>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763298C"/>
    <w:multiLevelType w:val="multilevel"/>
    <w:tmpl w:val="2988BC80"/>
    <w:lvl w:ilvl="0">
      <w:start w:val="2"/>
      <w:numFmt w:val="decimal"/>
      <w:lvlText w:val="%1."/>
      <w:lvlJc w:val="left"/>
      <w:pPr>
        <w:ind w:left="360" w:hanging="360"/>
      </w:pPr>
      <w:rPr>
        <w:rFonts w:hint="default"/>
        <w:color w:val="auto"/>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8FC0F72"/>
    <w:multiLevelType w:val="hybridMultilevel"/>
    <w:tmpl w:val="A262FFDC"/>
    <w:lvl w:ilvl="0" w:tplc="1BD03FF2">
      <w:start w:val="1"/>
      <w:numFmt w:val="decimal"/>
      <w:lvlText w:val="%1)"/>
      <w:lvlJc w:val="left"/>
      <w:pPr>
        <w:ind w:left="1855" w:hanging="360"/>
      </w:pPr>
      <w:rPr>
        <w:rFonts w:hint="default"/>
        <w:b/>
        <w:bCs/>
        <w:i w:val="0"/>
        <w:color w:val="auto"/>
      </w:rPr>
    </w:lvl>
    <w:lvl w:ilvl="1" w:tplc="04150019">
      <w:start w:val="1"/>
      <w:numFmt w:val="lowerLetter"/>
      <w:lvlText w:val="%2."/>
      <w:lvlJc w:val="left"/>
      <w:pPr>
        <w:ind w:left="1440" w:hanging="360"/>
      </w:pPr>
    </w:lvl>
    <w:lvl w:ilvl="2" w:tplc="15ACA6D4">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0445A9"/>
    <w:multiLevelType w:val="hybridMultilevel"/>
    <w:tmpl w:val="762E3036"/>
    <w:lvl w:ilvl="0" w:tplc="1424198E">
      <w:start w:val="1"/>
      <w:numFmt w:val="decimal"/>
      <w:lvlText w:val="%1."/>
      <w:lvlJc w:val="left"/>
      <w:pPr>
        <w:ind w:left="1429" w:hanging="360"/>
      </w:pPr>
      <w:rPr>
        <w:b/>
        <w:b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5A147C52"/>
    <w:multiLevelType w:val="hybridMultilevel"/>
    <w:tmpl w:val="2182FD4C"/>
    <w:lvl w:ilvl="0" w:tplc="EB9A378A">
      <w:start w:val="1"/>
      <w:numFmt w:val="lowerLetter"/>
      <w:lvlText w:val="%1)"/>
      <w:lvlJc w:val="left"/>
      <w:pPr>
        <w:ind w:left="1070" w:hanging="360"/>
      </w:pPr>
      <w:rPr>
        <w:rFonts w:ascii="Arial" w:eastAsia="Times New Roman" w:hAnsi="Arial" w:cs="Arial"/>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CB60D4F"/>
    <w:multiLevelType w:val="multilevel"/>
    <w:tmpl w:val="40C42712"/>
    <w:styleLink w:val="Biecalista2"/>
    <w:lvl w:ilvl="0">
      <w:start w:val="1"/>
      <w:numFmt w:val="lowerLetter"/>
      <w:lvlText w:val="%1)"/>
      <w:lvlJc w:val="left"/>
      <w:pPr>
        <w:tabs>
          <w:tab w:val="num" w:pos="1560"/>
        </w:tabs>
        <w:ind w:left="1560" w:hanging="360"/>
      </w:pPr>
      <w:rPr>
        <w:rFonts w:hint="default"/>
        <w:strike w:val="0"/>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40" w15:restartNumberingAfterBreak="0">
    <w:nsid w:val="5EC6137A"/>
    <w:multiLevelType w:val="hybridMultilevel"/>
    <w:tmpl w:val="510A66CC"/>
    <w:lvl w:ilvl="0" w:tplc="5E320AD0">
      <w:start w:val="1"/>
      <w:numFmt w:val="decimal"/>
      <w:lvlText w:val="%1."/>
      <w:lvlJc w:val="right"/>
      <w:pPr>
        <w:ind w:left="862" w:hanging="360"/>
      </w:pPr>
      <w:rPr>
        <w:rFonts w:ascii="Arial" w:eastAsia="Times New Roman" w:hAnsi="Arial" w:cs="Arial" w:hint="default"/>
        <w:b/>
        <w:bCs w:val="0"/>
        <w:i w:val="0"/>
        <w:color w:val="auto"/>
      </w:rPr>
    </w:lvl>
    <w:lvl w:ilvl="1" w:tplc="F74A8780">
      <w:start w:val="1"/>
      <w:numFmt w:val="bullet"/>
      <w:lvlText w:val=""/>
      <w:lvlJc w:val="left"/>
      <w:pPr>
        <w:ind w:left="1582" w:hanging="360"/>
      </w:pPr>
      <w:rPr>
        <w:rFonts w:ascii="Symbol" w:hAnsi="Symbol" w:hint="default"/>
        <w:b/>
        <w:bCs w:val="0"/>
      </w:rPr>
    </w:lvl>
    <w:lvl w:ilvl="2" w:tplc="D944B23E">
      <w:start w:val="1"/>
      <w:numFmt w:val="bullet"/>
      <w:lvlText w:val="−"/>
      <w:lvlJc w:val="left"/>
      <w:pPr>
        <w:ind w:left="2302" w:hanging="180"/>
      </w:pPr>
      <w:rPr>
        <w:rFonts w:ascii="Times New Roman" w:hAnsi="Times New Roman" w:cs="Times New Roman" w:hint="default"/>
        <w:color w:val="auto"/>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1" w15:restartNumberingAfterBreak="0">
    <w:nsid w:val="647B063E"/>
    <w:multiLevelType w:val="hybridMultilevel"/>
    <w:tmpl w:val="5C28F38E"/>
    <w:lvl w:ilvl="0" w:tplc="1E78634E">
      <w:start w:val="1"/>
      <w:numFmt w:val="decimal"/>
      <w:lvlText w:val="%1."/>
      <w:lvlJc w:val="left"/>
      <w:pPr>
        <w:ind w:left="786" w:hanging="360"/>
      </w:pPr>
      <w:rPr>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6B20B8A"/>
    <w:multiLevelType w:val="hybridMultilevel"/>
    <w:tmpl w:val="EA24F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8F1FEF"/>
    <w:multiLevelType w:val="hybridMultilevel"/>
    <w:tmpl w:val="F288DE5A"/>
    <w:lvl w:ilvl="0" w:tplc="B1B2A39E">
      <w:start w:val="1"/>
      <w:numFmt w:val="decimal"/>
      <w:lvlText w:val="%1."/>
      <w:lvlJc w:val="left"/>
      <w:pPr>
        <w:ind w:left="720" w:hanging="360"/>
      </w:pPr>
      <w:rPr>
        <w:rFonts w:ascii="Arial" w:eastAsia="Times New Roman" w:hAnsi="Arial" w:cs="Arial"/>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434FA9"/>
    <w:multiLevelType w:val="multilevel"/>
    <w:tmpl w:val="40C42712"/>
    <w:styleLink w:val="Biecalista1"/>
    <w:lvl w:ilvl="0">
      <w:start w:val="1"/>
      <w:numFmt w:val="lowerLetter"/>
      <w:lvlText w:val="%1)"/>
      <w:lvlJc w:val="left"/>
      <w:pPr>
        <w:tabs>
          <w:tab w:val="num" w:pos="1560"/>
        </w:tabs>
        <w:ind w:left="1560" w:hanging="360"/>
      </w:pPr>
      <w:rPr>
        <w:rFonts w:hint="default"/>
        <w:strike w:val="0"/>
      </w:rPr>
    </w:lvl>
    <w:lvl w:ilvl="1">
      <w:start w:val="1"/>
      <w:numFmt w:val="bullet"/>
      <w:lvlText w:val="o"/>
      <w:lvlJc w:val="left"/>
      <w:pPr>
        <w:tabs>
          <w:tab w:val="num" w:pos="2280"/>
        </w:tabs>
        <w:ind w:left="2280" w:hanging="360"/>
      </w:pPr>
      <w:rPr>
        <w:rFonts w:ascii="Courier New" w:hAnsi="Courier New" w:cs="Courier New" w:hint="default"/>
      </w:rPr>
    </w:lvl>
    <w:lvl w:ilvl="2">
      <w:start w:val="1"/>
      <w:numFmt w:val="bullet"/>
      <w:lvlText w:val=""/>
      <w:lvlJc w:val="left"/>
      <w:pPr>
        <w:tabs>
          <w:tab w:val="num" w:pos="3000"/>
        </w:tabs>
        <w:ind w:left="3000" w:hanging="360"/>
      </w:pPr>
      <w:rPr>
        <w:rFonts w:ascii="Wingdings" w:hAnsi="Wingdings" w:hint="default"/>
      </w:rPr>
    </w:lvl>
    <w:lvl w:ilvl="3">
      <w:start w:val="1"/>
      <w:numFmt w:val="bullet"/>
      <w:lvlText w:val=""/>
      <w:lvlJc w:val="left"/>
      <w:pPr>
        <w:tabs>
          <w:tab w:val="num" w:pos="3720"/>
        </w:tabs>
        <w:ind w:left="3720" w:hanging="360"/>
      </w:pPr>
      <w:rPr>
        <w:rFonts w:ascii="Symbol" w:hAnsi="Symbol" w:hint="default"/>
      </w:rPr>
    </w:lvl>
    <w:lvl w:ilvl="4">
      <w:start w:val="1"/>
      <w:numFmt w:val="bullet"/>
      <w:lvlText w:val="o"/>
      <w:lvlJc w:val="left"/>
      <w:pPr>
        <w:tabs>
          <w:tab w:val="num" w:pos="4440"/>
        </w:tabs>
        <w:ind w:left="4440" w:hanging="360"/>
      </w:pPr>
      <w:rPr>
        <w:rFonts w:ascii="Courier New" w:hAnsi="Courier New" w:cs="Courier New" w:hint="default"/>
      </w:rPr>
    </w:lvl>
    <w:lvl w:ilvl="5">
      <w:start w:val="1"/>
      <w:numFmt w:val="bullet"/>
      <w:lvlText w:val=""/>
      <w:lvlJc w:val="left"/>
      <w:pPr>
        <w:tabs>
          <w:tab w:val="num" w:pos="5160"/>
        </w:tabs>
        <w:ind w:left="5160" w:hanging="360"/>
      </w:pPr>
      <w:rPr>
        <w:rFonts w:ascii="Wingdings" w:hAnsi="Wingdings" w:hint="default"/>
      </w:rPr>
    </w:lvl>
    <w:lvl w:ilvl="6">
      <w:start w:val="1"/>
      <w:numFmt w:val="bullet"/>
      <w:lvlText w:val=""/>
      <w:lvlJc w:val="left"/>
      <w:pPr>
        <w:tabs>
          <w:tab w:val="num" w:pos="5880"/>
        </w:tabs>
        <w:ind w:left="5880" w:hanging="360"/>
      </w:pPr>
      <w:rPr>
        <w:rFonts w:ascii="Symbol" w:hAnsi="Symbol" w:hint="default"/>
      </w:rPr>
    </w:lvl>
    <w:lvl w:ilvl="7">
      <w:start w:val="1"/>
      <w:numFmt w:val="bullet"/>
      <w:lvlText w:val="o"/>
      <w:lvlJc w:val="left"/>
      <w:pPr>
        <w:tabs>
          <w:tab w:val="num" w:pos="6600"/>
        </w:tabs>
        <w:ind w:left="6600" w:hanging="360"/>
      </w:pPr>
      <w:rPr>
        <w:rFonts w:ascii="Courier New" w:hAnsi="Courier New" w:cs="Courier New" w:hint="default"/>
      </w:rPr>
    </w:lvl>
    <w:lvl w:ilvl="8">
      <w:start w:val="1"/>
      <w:numFmt w:val="bullet"/>
      <w:lvlText w:val=""/>
      <w:lvlJc w:val="left"/>
      <w:pPr>
        <w:tabs>
          <w:tab w:val="num" w:pos="7320"/>
        </w:tabs>
        <w:ind w:left="7320" w:hanging="360"/>
      </w:pPr>
      <w:rPr>
        <w:rFonts w:ascii="Wingdings" w:hAnsi="Wingdings" w:hint="default"/>
      </w:rPr>
    </w:lvl>
  </w:abstractNum>
  <w:abstractNum w:abstractNumId="45" w15:restartNumberingAfterBreak="0">
    <w:nsid w:val="6ADA0D3B"/>
    <w:multiLevelType w:val="hybridMultilevel"/>
    <w:tmpl w:val="49886D5C"/>
    <w:lvl w:ilvl="0" w:tplc="34FE5AE2">
      <w:start w:val="1"/>
      <w:numFmt w:val="decimal"/>
      <w:lvlText w:val="%1."/>
      <w:lvlJc w:val="left"/>
      <w:pPr>
        <w:ind w:left="720" w:hanging="360"/>
      </w:pPr>
      <w:rPr>
        <w:rFonts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A328CD"/>
    <w:multiLevelType w:val="hybridMultilevel"/>
    <w:tmpl w:val="AFB2ADC4"/>
    <w:lvl w:ilvl="0" w:tplc="D8EEB126">
      <w:start w:val="1"/>
      <w:numFmt w:val="decimal"/>
      <w:lvlText w:val="%1."/>
      <w:lvlJc w:val="right"/>
      <w:pPr>
        <w:ind w:left="1004" w:hanging="360"/>
      </w:pPr>
      <w:rPr>
        <w:rFonts w:ascii="Arial" w:eastAsia="Times New Roman" w:hAnsi="Arial" w:cs="Arial" w:hint="default"/>
        <w:b/>
        <w:bCs/>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3B24CAF"/>
    <w:multiLevelType w:val="multilevel"/>
    <w:tmpl w:val="7D70AEFE"/>
    <w:lvl w:ilvl="0">
      <w:start w:val="1"/>
      <w:numFmt w:val="decimal"/>
      <w:pStyle w:val="KW-Lev-1"/>
      <w:lvlText w:val="%1."/>
      <w:lvlJc w:val="left"/>
      <w:pPr>
        <w:tabs>
          <w:tab w:val="num" w:pos="1069"/>
        </w:tabs>
        <w:ind w:left="1069" w:hanging="360"/>
      </w:pPr>
      <w:rPr>
        <w:rFonts w:ascii="Verdana" w:hAnsi="Verdana" w:hint="default"/>
        <w:b/>
        <w:i w:val="0"/>
        <w:strike w:val="0"/>
        <w:dstrike w:val="0"/>
        <w:color w:val="auto"/>
        <w:sz w:val="20"/>
        <w:szCs w:val="20"/>
        <w:u w:val="none"/>
        <w:effect w:val="none"/>
        <w:vertAlign w:val="baseline"/>
      </w:rPr>
    </w:lvl>
    <w:lvl w:ilvl="1">
      <w:start w:val="1"/>
      <w:numFmt w:val="decimal"/>
      <w:pStyle w:val="KW-Lev-2"/>
      <w:lvlText w:val="%1.%2."/>
      <w:lvlJc w:val="left"/>
      <w:pPr>
        <w:tabs>
          <w:tab w:val="num" w:pos="1425"/>
        </w:tabs>
        <w:ind w:left="1425" w:hanging="432"/>
      </w:pPr>
      <w:rPr>
        <w:rFonts w:ascii="Times New Roman" w:hAnsi="Times New Roman" w:cs="Times New Roman" w:hint="default"/>
        <w:b/>
        <w:i w:val="0"/>
        <w:color w:val="auto"/>
        <w:sz w:val="24"/>
        <w:szCs w:val="24"/>
      </w:rPr>
    </w:lvl>
    <w:lvl w:ilvl="2">
      <w:start w:val="1"/>
      <w:numFmt w:val="decimal"/>
      <w:pStyle w:val="KW-Lev-3"/>
      <w:lvlText w:val="%1.%2.%3."/>
      <w:lvlJc w:val="left"/>
      <w:pPr>
        <w:tabs>
          <w:tab w:val="num" w:pos="1571"/>
        </w:tabs>
        <w:ind w:left="1355" w:hanging="504"/>
      </w:pPr>
      <w:rPr>
        <w:b/>
        <w:i w:val="0"/>
        <w:color w:val="auto"/>
      </w:rPr>
    </w:lvl>
    <w:lvl w:ilvl="3">
      <w:start w:val="1"/>
      <w:numFmt w:val="decimal"/>
      <w:pStyle w:val="KW-Lev-4"/>
      <w:lvlText w:val="%1.%2.%3.%4."/>
      <w:lvlJc w:val="left"/>
      <w:pPr>
        <w:tabs>
          <w:tab w:val="num" w:pos="1800"/>
        </w:tabs>
        <w:ind w:left="1728" w:hanging="648"/>
      </w:pPr>
    </w:lvl>
    <w:lvl w:ilvl="4">
      <w:start w:val="1"/>
      <w:numFmt w:val="decimal"/>
      <w:pStyle w:val="KW-Lev-5"/>
      <w:lvlText w:val="%1.%2.%3.%4.%5."/>
      <w:lvlJc w:val="left"/>
      <w:pPr>
        <w:tabs>
          <w:tab w:val="num" w:pos="3240"/>
        </w:tabs>
        <w:ind w:left="2952" w:hanging="792"/>
      </w:pPr>
    </w:lvl>
    <w:lvl w:ilvl="5">
      <w:start w:val="3"/>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75773116"/>
    <w:multiLevelType w:val="hybridMultilevel"/>
    <w:tmpl w:val="6728F11C"/>
    <w:lvl w:ilvl="0" w:tplc="50369080">
      <w:start w:val="1"/>
      <w:numFmt w:val="lowerLetter"/>
      <w:lvlText w:val="%1)"/>
      <w:lvlJc w:val="left"/>
      <w:pPr>
        <w:ind w:left="1571" w:hanging="360"/>
      </w:pPr>
      <w:rPr>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77106BB"/>
    <w:multiLevelType w:val="multilevel"/>
    <w:tmpl w:val="0415001F"/>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Times New Roman" w:eastAsia="Times New Roman" w:hAnsi="Times New Roman" w:cs="Times New Roman"/>
        <w:sz w:val="24"/>
      </w:rPr>
    </w:lvl>
    <w:lvl w:ilvl="2">
      <w:start w:val="1"/>
      <w:numFmt w:val="lowerLetter"/>
      <w:lvlText w:val="%3."/>
      <w:lvlJc w:val="left"/>
      <w:pPr>
        <w:tabs>
          <w:tab w:val="num" w:pos="1854"/>
        </w:tabs>
        <w:ind w:left="1638" w:hanging="504"/>
      </w:pPr>
      <w:rPr>
        <w:rFonts w:ascii="Times New Roman" w:eastAsia="Times New Roman" w:hAnsi="Times New Roman" w:cs="Times New Roman"/>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A683450"/>
    <w:multiLevelType w:val="hybridMultilevel"/>
    <w:tmpl w:val="42CE2BF0"/>
    <w:lvl w:ilvl="0" w:tplc="E4CCFB96">
      <w:start w:val="1"/>
      <w:numFmt w:val="bullet"/>
      <w:lvlText w:val="-"/>
      <w:lvlJc w:val="left"/>
      <w:pPr>
        <w:ind w:left="5464" w:hanging="360"/>
      </w:pPr>
      <w:rPr>
        <w:rFonts w:ascii="Arial" w:hAnsi="Arial" w:hint="default"/>
        <w:color w:val="auto"/>
      </w:rPr>
    </w:lvl>
    <w:lvl w:ilvl="1" w:tplc="04150003" w:tentative="1">
      <w:start w:val="1"/>
      <w:numFmt w:val="bullet"/>
      <w:lvlText w:val="o"/>
      <w:lvlJc w:val="left"/>
      <w:pPr>
        <w:ind w:left="6184" w:hanging="360"/>
      </w:pPr>
      <w:rPr>
        <w:rFonts w:ascii="Courier New" w:hAnsi="Courier New" w:cs="Courier New" w:hint="default"/>
      </w:rPr>
    </w:lvl>
    <w:lvl w:ilvl="2" w:tplc="04150005" w:tentative="1">
      <w:start w:val="1"/>
      <w:numFmt w:val="bullet"/>
      <w:lvlText w:val=""/>
      <w:lvlJc w:val="left"/>
      <w:pPr>
        <w:ind w:left="6904" w:hanging="360"/>
      </w:pPr>
      <w:rPr>
        <w:rFonts w:ascii="Wingdings" w:hAnsi="Wingdings" w:hint="default"/>
      </w:rPr>
    </w:lvl>
    <w:lvl w:ilvl="3" w:tplc="04150001" w:tentative="1">
      <w:start w:val="1"/>
      <w:numFmt w:val="bullet"/>
      <w:lvlText w:val=""/>
      <w:lvlJc w:val="left"/>
      <w:pPr>
        <w:ind w:left="7624" w:hanging="360"/>
      </w:pPr>
      <w:rPr>
        <w:rFonts w:ascii="Symbol" w:hAnsi="Symbol" w:hint="default"/>
      </w:rPr>
    </w:lvl>
    <w:lvl w:ilvl="4" w:tplc="04150003" w:tentative="1">
      <w:start w:val="1"/>
      <w:numFmt w:val="bullet"/>
      <w:lvlText w:val="o"/>
      <w:lvlJc w:val="left"/>
      <w:pPr>
        <w:ind w:left="8344" w:hanging="360"/>
      </w:pPr>
      <w:rPr>
        <w:rFonts w:ascii="Courier New" w:hAnsi="Courier New" w:cs="Courier New" w:hint="default"/>
      </w:rPr>
    </w:lvl>
    <w:lvl w:ilvl="5" w:tplc="04150005" w:tentative="1">
      <w:start w:val="1"/>
      <w:numFmt w:val="bullet"/>
      <w:lvlText w:val=""/>
      <w:lvlJc w:val="left"/>
      <w:pPr>
        <w:ind w:left="9064" w:hanging="360"/>
      </w:pPr>
      <w:rPr>
        <w:rFonts w:ascii="Wingdings" w:hAnsi="Wingdings" w:hint="default"/>
      </w:rPr>
    </w:lvl>
    <w:lvl w:ilvl="6" w:tplc="04150001" w:tentative="1">
      <w:start w:val="1"/>
      <w:numFmt w:val="bullet"/>
      <w:lvlText w:val=""/>
      <w:lvlJc w:val="left"/>
      <w:pPr>
        <w:ind w:left="9784" w:hanging="360"/>
      </w:pPr>
      <w:rPr>
        <w:rFonts w:ascii="Symbol" w:hAnsi="Symbol" w:hint="default"/>
      </w:rPr>
    </w:lvl>
    <w:lvl w:ilvl="7" w:tplc="04150003" w:tentative="1">
      <w:start w:val="1"/>
      <w:numFmt w:val="bullet"/>
      <w:lvlText w:val="o"/>
      <w:lvlJc w:val="left"/>
      <w:pPr>
        <w:ind w:left="10504" w:hanging="360"/>
      </w:pPr>
      <w:rPr>
        <w:rFonts w:ascii="Courier New" w:hAnsi="Courier New" w:cs="Courier New" w:hint="default"/>
      </w:rPr>
    </w:lvl>
    <w:lvl w:ilvl="8" w:tplc="04150005" w:tentative="1">
      <w:start w:val="1"/>
      <w:numFmt w:val="bullet"/>
      <w:lvlText w:val=""/>
      <w:lvlJc w:val="left"/>
      <w:pPr>
        <w:ind w:left="11224" w:hanging="360"/>
      </w:pPr>
      <w:rPr>
        <w:rFonts w:ascii="Wingdings" w:hAnsi="Wingdings" w:hint="default"/>
      </w:rPr>
    </w:lvl>
  </w:abstractNum>
  <w:abstractNum w:abstractNumId="51" w15:restartNumberingAfterBreak="0">
    <w:nsid w:val="7C1C2472"/>
    <w:multiLevelType w:val="multilevel"/>
    <w:tmpl w:val="F9363B96"/>
    <w:lvl w:ilvl="0">
      <w:start w:val="1"/>
      <w:numFmt w:val="decimal"/>
      <w:lvlText w:val="%1."/>
      <w:lvlJc w:val="left"/>
      <w:pPr>
        <w:ind w:left="1440" w:hanging="360"/>
      </w:pPr>
      <w:rPr>
        <w:rFonts w:hint="default"/>
        <w:b w:val="0"/>
        <w:bCs/>
        <w:strike w:val="0"/>
        <w:sz w:val="24"/>
        <w:szCs w:val="24"/>
      </w:rPr>
    </w:lvl>
    <w:lvl w:ilvl="1">
      <w:start w:val="1"/>
      <w:numFmt w:val="decimal"/>
      <w:lvlText w:val="%2)"/>
      <w:lvlJc w:val="left"/>
      <w:pPr>
        <w:ind w:left="2160" w:hanging="360"/>
      </w:pPr>
      <w:rPr>
        <w:rFonts w:hint="default"/>
        <w:b w:val="0"/>
        <w:bCs/>
      </w:rPr>
    </w:lvl>
    <w:lvl w:ilvl="2">
      <w:start w:val="1"/>
      <w:numFmt w:val="lowerLetter"/>
      <w:lvlText w:val="%3)"/>
      <w:lvlJc w:val="left"/>
      <w:pPr>
        <w:ind w:left="2880" w:hanging="180"/>
      </w:pPr>
      <w:rPr>
        <w:rFonts w:hint="default"/>
        <w:b/>
        <w:bCs/>
        <w:i w:val="0"/>
        <w:color w:val="auto"/>
      </w:rPr>
    </w:lvl>
    <w:lvl w:ilvl="3">
      <w:start w:val="1"/>
      <w:numFmt w:val="lowerLetter"/>
      <w:lvlText w:val="%4."/>
      <w:lvlJc w:val="left"/>
      <w:pPr>
        <w:ind w:left="3600" w:hanging="360"/>
      </w:pPr>
      <w:rPr>
        <w:rFonts w:hint="default"/>
        <w:b w:val="0"/>
        <w:bCs/>
      </w:rPr>
    </w:lvl>
    <w:lvl w:ilvl="4">
      <w:start w:val="1"/>
      <w:numFmt w:val="bullet"/>
      <w:lvlText w:val=""/>
      <w:lvlJc w:val="left"/>
      <w:pPr>
        <w:ind w:left="4320" w:hanging="360"/>
      </w:pPr>
      <w:rPr>
        <w:rFonts w:ascii="Symbol" w:hAnsi="Symbol"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2" w15:restartNumberingAfterBreak="0">
    <w:nsid w:val="7F1C1A22"/>
    <w:multiLevelType w:val="multilevel"/>
    <w:tmpl w:val="26829E1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637" w:hanging="360"/>
      </w:pPr>
      <w:rPr>
        <w:b/>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abstractNumId w:val="11"/>
  </w:num>
  <w:num w:numId="2">
    <w:abstractNumId w:val="0"/>
  </w:num>
  <w:num w:numId="3">
    <w:abstractNumId w:val="17"/>
  </w:num>
  <w:num w:numId="4">
    <w:abstractNumId w:val="12"/>
  </w:num>
  <w:num w:numId="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6">
    <w:abstractNumId w:val="49"/>
  </w:num>
  <w:num w:numId="7">
    <w:abstractNumId w:val="44"/>
  </w:num>
  <w:num w:numId="8">
    <w:abstractNumId w:val="39"/>
  </w:num>
  <w:num w:numId="9">
    <w:abstractNumId w:val="9"/>
  </w:num>
  <w:num w:numId="10">
    <w:abstractNumId w:val="21"/>
  </w:num>
  <w:num w:numId="11">
    <w:abstractNumId w:val="20"/>
  </w:num>
  <w:num w:numId="12">
    <w:abstractNumId w:val="37"/>
  </w:num>
  <w:num w:numId="13">
    <w:abstractNumId w:val="43"/>
  </w:num>
  <w:num w:numId="14">
    <w:abstractNumId w:val="13"/>
  </w:num>
  <w:num w:numId="15">
    <w:abstractNumId w:val="32"/>
  </w:num>
  <w:num w:numId="16">
    <w:abstractNumId w:val="30"/>
  </w:num>
  <w:num w:numId="17">
    <w:abstractNumId w:val="24"/>
  </w:num>
  <w:num w:numId="18">
    <w:abstractNumId w:val="46"/>
  </w:num>
  <w:num w:numId="19">
    <w:abstractNumId w:val="40"/>
  </w:num>
  <w:num w:numId="20">
    <w:abstractNumId w:val="33"/>
  </w:num>
  <w:num w:numId="21">
    <w:abstractNumId w:val="14"/>
  </w:num>
  <w:num w:numId="22">
    <w:abstractNumId w:val="36"/>
  </w:num>
  <w:num w:numId="23">
    <w:abstractNumId w:val="15"/>
  </w:num>
  <w:num w:numId="24">
    <w:abstractNumId w:val="26"/>
  </w:num>
  <w:num w:numId="25">
    <w:abstractNumId w:val="51"/>
  </w:num>
  <w:num w:numId="26">
    <w:abstractNumId w:val="23"/>
  </w:num>
  <w:num w:numId="27">
    <w:abstractNumId w:val="34"/>
  </w:num>
  <w:num w:numId="28">
    <w:abstractNumId w:val="45"/>
  </w:num>
  <w:num w:numId="29">
    <w:abstractNumId w:val="41"/>
  </w:num>
  <w:num w:numId="30">
    <w:abstractNumId w:val="18"/>
  </w:num>
  <w:num w:numId="31">
    <w:abstractNumId w:val="42"/>
  </w:num>
  <w:num w:numId="32">
    <w:abstractNumId w:val="27"/>
  </w:num>
  <w:num w:numId="33">
    <w:abstractNumId w:val="19"/>
  </w:num>
  <w:num w:numId="34">
    <w:abstractNumId w:val="16"/>
  </w:num>
  <w:num w:numId="35">
    <w:abstractNumId w:val="38"/>
  </w:num>
  <w:num w:numId="36">
    <w:abstractNumId w:val="29"/>
  </w:num>
  <w:num w:numId="37">
    <w:abstractNumId w:val="25"/>
  </w:num>
  <w:num w:numId="38">
    <w:abstractNumId w:val="50"/>
  </w:num>
  <w:num w:numId="39">
    <w:abstractNumId w:val="35"/>
  </w:num>
  <w:num w:numId="40">
    <w:abstractNumId w:val="22"/>
  </w:num>
  <w:num w:numId="41">
    <w:abstractNumId w:val="31"/>
  </w:num>
  <w:num w:numId="42">
    <w:abstractNumId w:val="48"/>
  </w:num>
  <w:num w:numId="43">
    <w:abstractNumId w:val="45"/>
  </w:num>
  <w:num w:numId="4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defaultTabStop w:val="227"/>
  <w:hyphenationZone w:val="425"/>
  <w:doNotHyphenateCaps/>
  <w:drawingGridHorizontalSpacing w:val="100"/>
  <w:displayHorizontalDrawingGridEvery w:val="0"/>
  <w:displayVerticalDrawingGridEvery w:val="0"/>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59C"/>
    <w:rsid w:val="000003EB"/>
    <w:rsid w:val="00000768"/>
    <w:rsid w:val="000008F6"/>
    <w:rsid w:val="000009EE"/>
    <w:rsid w:val="00000B30"/>
    <w:rsid w:val="00001086"/>
    <w:rsid w:val="000011C8"/>
    <w:rsid w:val="000012E6"/>
    <w:rsid w:val="00001554"/>
    <w:rsid w:val="00001612"/>
    <w:rsid w:val="00001B5B"/>
    <w:rsid w:val="00001E42"/>
    <w:rsid w:val="00002322"/>
    <w:rsid w:val="00002657"/>
    <w:rsid w:val="00002918"/>
    <w:rsid w:val="000029A5"/>
    <w:rsid w:val="00002A0E"/>
    <w:rsid w:val="00002D8A"/>
    <w:rsid w:val="00002F3A"/>
    <w:rsid w:val="000033FF"/>
    <w:rsid w:val="000034A5"/>
    <w:rsid w:val="00003D91"/>
    <w:rsid w:val="000047FF"/>
    <w:rsid w:val="00004D7F"/>
    <w:rsid w:val="00004EAD"/>
    <w:rsid w:val="00004F35"/>
    <w:rsid w:val="00004F8B"/>
    <w:rsid w:val="00005066"/>
    <w:rsid w:val="00005079"/>
    <w:rsid w:val="0000569B"/>
    <w:rsid w:val="000058DA"/>
    <w:rsid w:val="00005946"/>
    <w:rsid w:val="00005D89"/>
    <w:rsid w:val="00005DB8"/>
    <w:rsid w:val="0000677E"/>
    <w:rsid w:val="00006CD9"/>
    <w:rsid w:val="00007380"/>
    <w:rsid w:val="0000770F"/>
    <w:rsid w:val="00007A5B"/>
    <w:rsid w:val="00010024"/>
    <w:rsid w:val="000103EA"/>
    <w:rsid w:val="00010551"/>
    <w:rsid w:val="00010600"/>
    <w:rsid w:val="0001070F"/>
    <w:rsid w:val="000107BD"/>
    <w:rsid w:val="00010827"/>
    <w:rsid w:val="00010B16"/>
    <w:rsid w:val="00010B17"/>
    <w:rsid w:val="00011A4A"/>
    <w:rsid w:val="00011DA2"/>
    <w:rsid w:val="00011FAB"/>
    <w:rsid w:val="000122F4"/>
    <w:rsid w:val="00012A8E"/>
    <w:rsid w:val="00012D6A"/>
    <w:rsid w:val="0001335A"/>
    <w:rsid w:val="000133D7"/>
    <w:rsid w:val="00013EF2"/>
    <w:rsid w:val="00014083"/>
    <w:rsid w:val="000143A3"/>
    <w:rsid w:val="000147FA"/>
    <w:rsid w:val="00014AF1"/>
    <w:rsid w:val="00015175"/>
    <w:rsid w:val="0001589D"/>
    <w:rsid w:val="0001593E"/>
    <w:rsid w:val="00016550"/>
    <w:rsid w:val="000173D9"/>
    <w:rsid w:val="00017717"/>
    <w:rsid w:val="00017767"/>
    <w:rsid w:val="00017BD3"/>
    <w:rsid w:val="00017E7F"/>
    <w:rsid w:val="0002027E"/>
    <w:rsid w:val="0002047C"/>
    <w:rsid w:val="0002080B"/>
    <w:rsid w:val="00020E85"/>
    <w:rsid w:val="000217B3"/>
    <w:rsid w:val="00021F01"/>
    <w:rsid w:val="00022069"/>
    <w:rsid w:val="00022520"/>
    <w:rsid w:val="00022C75"/>
    <w:rsid w:val="00023C98"/>
    <w:rsid w:val="00023F19"/>
    <w:rsid w:val="00024204"/>
    <w:rsid w:val="0002443D"/>
    <w:rsid w:val="000247C7"/>
    <w:rsid w:val="0002481C"/>
    <w:rsid w:val="00024A7A"/>
    <w:rsid w:val="000250EE"/>
    <w:rsid w:val="000254D6"/>
    <w:rsid w:val="00026041"/>
    <w:rsid w:val="00026259"/>
    <w:rsid w:val="000265B7"/>
    <w:rsid w:val="00026AE4"/>
    <w:rsid w:val="00026C2F"/>
    <w:rsid w:val="0002738F"/>
    <w:rsid w:val="00027F4A"/>
    <w:rsid w:val="00030014"/>
    <w:rsid w:val="000300C5"/>
    <w:rsid w:val="00030547"/>
    <w:rsid w:val="00030A7F"/>
    <w:rsid w:val="00030F77"/>
    <w:rsid w:val="00030FB5"/>
    <w:rsid w:val="0003117C"/>
    <w:rsid w:val="00031673"/>
    <w:rsid w:val="00031C14"/>
    <w:rsid w:val="00031CE7"/>
    <w:rsid w:val="000322C7"/>
    <w:rsid w:val="0003232D"/>
    <w:rsid w:val="000327C4"/>
    <w:rsid w:val="00032CB4"/>
    <w:rsid w:val="00032ED0"/>
    <w:rsid w:val="00033407"/>
    <w:rsid w:val="000335F1"/>
    <w:rsid w:val="00033B6C"/>
    <w:rsid w:val="00034119"/>
    <w:rsid w:val="0003418F"/>
    <w:rsid w:val="000342BE"/>
    <w:rsid w:val="00034608"/>
    <w:rsid w:val="00034862"/>
    <w:rsid w:val="00035B36"/>
    <w:rsid w:val="00035BC2"/>
    <w:rsid w:val="00035CF5"/>
    <w:rsid w:val="00035E0E"/>
    <w:rsid w:val="0003605C"/>
    <w:rsid w:val="00036139"/>
    <w:rsid w:val="0003641E"/>
    <w:rsid w:val="00036555"/>
    <w:rsid w:val="00036A21"/>
    <w:rsid w:val="00036DCB"/>
    <w:rsid w:val="000371F7"/>
    <w:rsid w:val="000376AC"/>
    <w:rsid w:val="00037B7F"/>
    <w:rsid w:val="0004035B"/>
    <w:rsid w:val="000404AE"/>
    <w:rsid w:val="000405A1"/>
    <w:rsid w:val="000408A2"/>
    <w:rsid w:val="00040A64"/>
    <w:rsid w:val="00040FDA"/>
    <w:rsid w:val="00041222"/>
    <w:rsid w:val="00041B73"/>
    <w:rsid w:val="00042453"/>
    <w:rsid w:val="00042801"/>
    <w:rsid w:val="00042890"/>
    <w:rsid w:val="00042944"/>
    <w:rsid w:val="00042A15"/>
    <w:rsid w:val="00042AC6"/>
    <w:rsid w:val="00043B17"/>
    <w:rsid w:val="000444A2"/>
    <w:rsid w:val="00044573"/>
    <w:rsid w:val="0004480C"/>
    <w:rsid w:val="00044854"/>
    <w:rsid w:val="00044F3A"/>
    <w:rsid w:val="00045ED9"/>
    <w:rsid w:val="000460DC"/>
    <w:rsid w:val="0004610E"/>
    <w:rsid w:val="00046A6A"/>
    <w:rsid w:val="00046EE0"/>
    <w:rsid w:val="00047928"/>
    <w:rsid w:val="00047ECE"/>
    <w:rsid w:val="00047FC1"/>
    <w:rsid w:val="00051215"/>
    <w:rsid w:val="00051258"/>
    <w:rsid w:val="000513B1"/>
    <w:rsid w:val="00051C29"/>
    <w:rsid w:val="00051D0F"/>
    <w:rsid w:val="00051DC1"/>
    <w:rsid w:val="000523A2"/>
    <w:rsid w:val="000526EC"/>
    <w:rsid w:val="000527F2"/>
    <w:rsid w:val="00052B23"/>
    <w:rsid w:val="000531BE"/>
    <w:rsid w:val="0005389E"/>
    <w:rsid w:val="000541FE"/>
    <w:rsid w:val="000544DB"/>
    <w:rsid w:val="000549AE"/>
    <w:rsid w:val="00054AD6"/>
    <w:rsid w:val="000552FE"/>
    <w:rsid w:val="000553BB"/>
    <w:rsid w:val="00055F94"/>
    <w:rsid w:val="00056345"/>
    <w:rsid w:val="000563F7"/>
    <w:rsid w:val="00056886"/>
    <w:rsid w:val="00056B5A"/>
    <w:rsid w:val="00056E14"/>
    <w:rsid w:val="0005737A"/>
    <w:rsid w:val="00057738"/>
    <w:rsid w:val="0005776E"/>
    <w:rsid w:val="00057B98"/>
    <w:rsid w:val="00057F65"/>
    <w:rsid w:val="00057FFE"/>
    <w:rsid w:val="00060339"/>
    <w:rsid w:val="00060B35"/>
    <w:rsid w:val="00060CA8"/>
    <w:rsid w:val="00061140"/>
    <w:rsid w:val="00061858"/>
    <w:rsid w:val="0006193C"/>
    <w:rsid w:val="00061E4D"/>
    <w:rsid w:val="0006210E"/>
    <w:rsid w:val="000627EB"/>
    <w:rsid w:val="00062AAC"/>
    <w:rsid w:val="00062DEC"/>
    <w:rsid w:val="00062F27"/>
    <w:rsid w:val="00063148"/>
    <w:rsid w:val="000632E0"/>
    <w:rsid w:val="00063418"/>
    <w:rsid w:val="000637E8"/>
    <w:rsid w:val="00064C8F"/>
    <w:rsid w:val="00064FE1"/>
    <w:rsid w:val="00065453"/>
    <w:rsid w:val="0006570B"/>
    <w:rsid w:val="00065C3A"/>
    <w:rsid w:val="0006681F"/>
    <w:rsid w:val="00066BCA"/>
    <w:rsid w:val="00066EBD"/>
    <w:rsid w:val="00066F48"/>
    <w:rsid w:val="00067096"/>
    <w:rsid w:val="0006792E"/>
    <w:rsid w:val="00067AF1"/>
    <w:rsid w:val="00067DD8"/>
    <w:rsid w:val="00067E47"/>
    <w:rsid w:val="0007004E"/>
    <w:rsid w:val="00070165"/>
    <w:rsid w:val="000706D3"/>
    <w:rsid w:val="0007097D"/>
    <w:rsid w:val="0007106A"/>
    <w:rsid w:val="00071374"/>
    <w:rsid w:val="00071F91"/>
    <w:rsid w:val="0007227D"/>
    <w:rsid w:val="00072318"/>
    <w:rsid w:val="00072ABB"/>
    <w:rsid w:val="00072F20"/>
    <w:rsid w:val="00072F29"/>
    <w:rsid w:val="00072FD0"/>
    <w:rsid w:val="0007342E"/>
    <w:rsid w:val="00073581"/>
    <w:rsid w:val="000735F1"/>
    <w:rsid w:val="00073A82"/>
    <w:rsid w:val="00073B36"/>
    <w:rsid w:val="00073C61"/>
    <w:rsid w:val="00074995"/>
    <w:rsid w:val="00074BB7"/>
    <w:rsid w:val="00075592"/>
    <w:rsid w:val="0007572D"/>
    <w:rsid w:val="00075B8B"/>
    <w:rsid w:val="00075CDF"/>
    <w:rsid w:val="00075CFD"/>
    <w:rsid w:val="00076311"/>
    <w:rsid w:val="0007642A"/>
    <w:rsid w:val="00076CA2"/>
    <w:rsid w:val="00077834"/>
    <w:rsid w:val="00077ABC"/>
    <w:rsid w:val="00080540"/>
    <w:rsid w:val="0008064E"/>
    <w:rsid w:val="00080773"/>
    <w:rsid w:val="000808C1"/>
    <w:rsid w:val="00080B97"/>
    <w:rsid w:val="0008182E"/>
    <w:rsid w:val="000823B1"/>
    <w:rsid w:val="00082438"/>
    <w:rsid w:val="00082525"/>
    <w:rsid w:val="00082E11"/>
    <w:rsid w:val="00082E48"/>
    <w:rsid w:val="00082EC2"/>
    <w:rsid w:val="00084933"/>
    <w:rsid w:val="00084AF6"/>
    <w:rsid w:val="00084AF7"/>
    <w:rsid w:val="00084B44"/>
    <w:rsid w:val="00084CF2"/>
    <w:rsid w:val="00085A54"/>
    <w:rsid w:val="00086153"/>
    <w:rsid w:val="00086164"/>
    <w:rsid w:val="0008616B"/>
    <w:rsid w:val="00086E9E"/>
    <w:rsid w:val="00086F79"/>
    <w:rsid w:val="00087031"/>
    <w:rsid w:val="000873CC"/>
    <w:rsid w:val="00090478"/>
    <w:rsid w:val="00090543"/>
    <w:rsid w:val="000907B2"/>
    <w:rsid w:val="00090BFA"/>
    <w:rsid w:val="00091162"/>
    <w:rsid w:val="00091432"/>
    <w:rsid w:val="0009152A"/>
    <w:rsid w:val="00091BB3"/>
    <w:rsid w:val="00092363"/>
    <w:rsid w:val="00092977"/>
    <w:rsid w:val="00092CB9"/>
    <w:rsid w:val="00092FB5"/>
    <w:rsid w:val="00093867"/>
    <w:rsid w:val="00093A64"/>
    <w:rsid w:val="00094202"/>
    <w:rsid w:val="0009443E"/>
    <w:rsid w:val="0009448F"/>
    <w:rsid w:val="00094651"/>
    <w:rsid w:val="00094C10"/>
    <w:rsid w:val="0009542C"/>
    <w:rsid w:val="000955F2"/>
    <w:rsid w:val="00095AFD"/>
    <w:rsid w:val="00095D9B"/>
    <w:rsid w:val="00095E21"/>
    <w:rsid w:val="00095F17"/>
    <w:rsid w:val="000963DF"/>
    <w:rsid w:val="00096B85"/>
    <w:rsid w:val="00096C8F"/>
    <w:rsid w:val="00096E95"/>
    <w:rsid w:val="00097C31"/>
    <w:rsid w:val="000A006A"/>
    <w:rsid w:val="000A0110"/>
    <w:rsid w:val="000A030A"/>
    <w:rsid w:val="000A046E"/>
    <w:rsid w:val="000A0A3B"/>
    <w:rsid w:val="000A0BD8"/>
    <w:rsid w:val="000A0C4E"/>
    <w:rsid w:val="000A0E48"/>
    <w:rsid w:val="000A100D"/>
    <w:rsid w:val="000A20C3"/>
    <w:rsid w:val="000A20F0"/>
    <w:rsid w:val="000A25E5"/>
    <w:rsid w:val="000A28F7"/>
    <w:rsid w:val="000A290F"/>
    <w:rsid w:val="000A2B3E"/>
    <w:rsid w:val="000A30E3"/>
    <w:rsid w:val="000A3386"/>
    <w:rsid w:val="000A34A0"/>
    <w:rsid w:val="000A3811"/>
    <w:rsid w:val="000A3FA7"/>
    <w:rsid w:val="000A5258"/>
    <w:rsid w:val="000A59AF"/>
    <w:rsid w:val="000A5D6B"/>
    <w:rsid w:val="000A5F54"/>
    <w:rsid w:val="000A664A"/>
    <w:rsid w:val="000A66B0"/>
    <w:rsid w:val="000A6706"/>
    <w:rsid w:val="000A68B4"/>
    <w:rsid w:val="000A771F"/>
    <w:rsid w:val="000A77DF"/>
    <w:rsid w:val="000A7843"/>
    <w:rsid w:val="000A79D3"/>
    <w:rsid w:val="000A7AA8"/>
    <w:rsid w:val="000A7C51"/>
    <w:rsid w:val="000A7EE0"/>
    <w:rsid w:val="000A7F2A"/>
    <w:rsid w:val="000B0190"/>
    <w:rsid w:val="000B15D9"/>
    <w:rsid w:val="000B177D"/>
    <w:rsid w:val="000B2165"/>
    <w:rsid w:val="000B2181"/>
    <w:rsid w:val="000B2331"/>
    <w:rsid w:val="000B25C5"/>
    <w:rsid w:val="000B2679"/>
    <w:rsid w:val="000B2C1E"/>
    <w:rsid w:val="000B335D"/>
    <w:rsid w:val="000B36B1"/>
    <w:rsid w:val="000B3888"/>
    <w:rsid w:val="000B39C2"/>
    <w:rsid w:val="000B39CF"/>
    <w:rsid w:val="000B3C21"/>
    <w:rsid w:val="000B3CB5"/>
    <w:rsid w:val="000B4185"/>
    <w:rsid w:val="000B48AB"/>
    <w:rsid w:val="000B4A5E"/>
    <w:rsid w:val="000B575A"/>
    <w:rsid w:val="000B5A3D"/>
    <w:rsid w:val="000B5F5C"/>
    <w:rsid w:val="000B5FB2"/>
    <w:rsid w:val="000B619A"/>
    <w:rsid w:val="000B6564"/>
    <w:rsid w:val="000B7085"/>
    <w:rsid w:val="000B70E6"/>
    <w:rsid w:val="000B74FF"/>
    <w:rsid w:val="000B7540"/>
    <w:rsid w:val="000B764A"/>
    <w:rsid w:val="000B77F4"/>
    <w:rsid w:val="000B799A"/>
    <w:rsid w:val="000C00BD"/>
    <w:rsid w:val="000C05C5"/>
    <w:rsid w:val="000C0C1C"/>
    <w:rsid w:val="000C0C9F"/>
    <w:rsid w:val="000C0FAF"/>
    <w:rsid w:val="000C14B7"/>
    <w:rsid w:val="000C1B67"/>
    <w:rsid w:val="000C1CAB"/>
    <w:rsid w:val="000C1F48"/>
    <w:rsid w:val="000C2121"/>
    <w:rsid w:val="000C238B"/>
    <w:rsid w:val="000C258B"/>
    <w:rsid w:val="000C2DDA"/>
    <w:rsid w:val="000C342D"/>
    <w:rsid w:val="000C37E6"/>
    <w:rsid w:val="000C38AC"/>
    <w:rsid w:val="000C401B"/>
    <w:rsid w:val="000C440E"/>
    <w:rsid w:val="000C4A11"/>
    <w:rsid w:val="000C4E2E"/>
    <w:rsid w:val="000C4FBF"/>
    <w:rsid w:val="000C50F2"/>
    <w:rsid w:val="000C5995"/>
    <w:rsid w:val="000C59C5"/>
    <w:rsid w:val="000C5AFD"/>
    <w:rsid w:val="000C5D40"/>
    <w:rsid w:val="000C5F31"/>
    <w:rsid w:val="000C64C1"/>
    <w:rsid w:val="000C6989"/>
    <w:rsid w:val="000C7BEC"/>
    <w:rsid w:val="000D0119"/>
    <w:rsid w:val="000D081D"/>
    <w:rsid w:val="000D082D"/>
    <w:rsid w:val="000D0A9B"/>
    <w:rsid w:val="000D0D55"/>
    <w:rsid w:val="000D0F14"/>
    <w:rsid w:val="000D0FFE"/>
    <w:rsid w:val="000D190A"/>
    <w:rsid w:val="000D1D0B"/>
    <w:rsid w:val="000D2331"/>
    <w:rsid w:val="000D2630"/>
    <w:rsid w:val="000D2E93"/>
    <w:rsid w:val="000D3107"/>
    <w:rsid w:val="000D3827"/>
    <w:rsid w:val="000D3C5B"/>
    <w:rsid w:val="000D3E4B"/>
    <w:rsid w:val="000D433C"/>
    <w:rsid w:val="000D473A"/>
    <w:rsid w:val="000D4885"/>
    <w:rsid w:val="000D546D"/>
    <w:rsid w:val="000D56BD"/>
    <w:rsid w:val="000D56CD"/>
    <w:rsid w:val="000D58D6"/>
    <w:rsid w:val="000D5B9C"/>
    <w:rsid w:val="000D5BC7"/>
    <w:rsid w:val="000D6A60"/>
    <w:rsid w:val="000D6B40"/>
    <w:rsid w:val="000D6D2B"/>
    <w:rsid w:val="000D7323"/>
    <w:rsid w:val="000D78BF"/>
    <w:rsid w:val="000D7F12"/>
    <w:rsid w:val="000E0017"/>
    <w:rsid w:val="000E0072"/>
    <w:rsid w:val="000E00EB"/>
    <w:rsid w:val="000E0412"/>
    <w:rsid w:val="000E04B3"/>
    <w:rsid w:val="000E0670"/>
    <w:rsid w:val="000E09E5"/>
    <w:rsid w:val="000E0F92"/>
    <w:rsid w:val="000E0FC1"/>
    <w:rsid w:val="000E14E0"/>
    <w:rsid w:val="000E17A9"/>
    <w:rsid w:val="000E18E4"/>
    <w:rsid w:val="000E18E9"/>
    <w:rsid w:val="000E1D7B"/>
    <w:rsid w:val="000E2021"/>
    <w:rsid w:val="000E233F"/>
    <w:rsid w:val="000E280E"/>
    <w:rsid w:val="000E2D10"/>
    <w:rsid w:val="000E2E09"/>
    <w:rsid w:val="000E38BF"/>
    <w:rsid w:val="000E3AD0"/>
    <w:rsid w:val="000E3C18"/>
    <w:rsid w:val="000E3E72"/>
    <w:rsid w:val="000E3F28"/>
    <w:rsid w:val="000E4F8E"/>
    <w:rsid w:val="000E5A25"/>
    <w:rsid w:val="000E644C"/>
    <w:rsid w:val="000E655D"/>
    <w:rsid w:val="000E679B"/>
    <w:rsid w:val="000E6AEF"/>
    <w:rsid w:val="000E70B0"/>
    <w:rsid w:val="000E7423"/>
    <w:rsid w:val="000E75BF"/>
    <w:rsid w:val="000E77EA"/>
    <w:rsid w:val="000E7A7F"/>
    <w:rsid w:val="000E7C79"/>
    <w:rsid w:val="000E7E3B"/>
    <w:rsid w:val="000F0369"/>
    <w:rsid w:val="000F0E45"/>
    <w:rsid w:val="000F13A6"/>
    <w:rsid w:val="000F16E9"/>
    <w:rsid w:val="000F19FA"/>
    <w:rsid w:val="000F22CD"/>
    <w:rsid w:val="000F36CF"/>
    <w:rsid w:val="000F3A27"/>
    <w:rsid w:val="000F4171"/>
    <w:rsid w:val="000F4195"/>
    <w:rsid w:val="000F4C38"/>
    <w:rsid w:val="000F5054"/>
    <w:rsid w:val="000F510A"/>
    <w:rsid w:val="000F51A9"/>
    <w:rsid w:val="000F523B"/>
    <w:rsid w:val="000F5284"/>
    <w:rsid w:val="000F5314"/>
    <w:rsid w:val="000F58C9"/>
    <w:rsid w:val="000F5B53"/>
    <w:rsid w:val="000F5E57"/>
    <w:rsid w:val="000F5F67"/>
    <w:rsid w:val="000F6572"/>
    <w:rsid w:val="000F6B5C"/>
    <w:rsid w:val="000F6BA2"/>
    <w:rsid w:val="000F73B6"/>
    <w:rsid w:val="000F75D8"/>
    <w:rsid w:val="000F781E"/>
    <w:rsid w:val="000F7A8C"/>
    <w:rsid w:val="00100322"/>
    <w:rsid w:val="001006F6"/>
    <w:rsid w:val="00100803"/>
    <w:rsid w:val="00101787"/>
    <w:rsid w:val="001019E6"/>
    <w:rsid w:val="00101D49"/>
    <w:rsid w:val="00101E98"/>
    <w:rsid w:val="00102F9C"/>
    <w:rsid w:val="0010380E"/>
    <w:rsid w:val="00103B77"/>
    <w:rsid w:val="00103DF3"/>
    <w:rsid w:val="0010427F"/>
    <w:rsid w:val="00104B93"/>
    <w:rsid w:val="00104C7A"/>
    <w:rsid w:val="00104CD6"/>
    <w:rsid w:val="00104DB6"/>
    <w:rsid w:val="00104EF6"/>
    <w:rsid w:val="001059DB"/>
    <w:rsid w:val="00105B5D"/>
    <w:rsid w:val="00105DCB"/>
    <w:rsid w:val="00105F5F"/>
    <w:rsid w:val="00105FE3"/>
    <w:rsid w:val="0010633D"/>
    <w:rsid w:val="001069E1"/>
    <w:rsid w:val="00106F77"/>
    <w:rsid w:val="001071C2"/>
    <w:rsid w:val="001072FF"/>
    <w:rsid w:val="00107879"/>
    <w:rsid w:val="0010788F"/>
    <w:rsid w:val="00107BFD"/>
    <w:rsid w:val="00107C6D"/>
    <w:rsid w:val="00107EA9"/>
    <w:rsid w:val="001103BA"/>
    <w:rsid w:val="00111120"/>
    <w:rsid w:val="00111159"/>
    <w:rsid w:val="001113A8"/>
    <w:rsid w:val="00111991"/>
    <w:rsid w:val="00111EC7"/>
    <w:rsid w:val="00113131"/>
    <w:rsid w:val="00113295"/>
    <w:rsid w:val="001135EA"/>
    <w:rsid w:val="00114050"/>
    <w:rsid w:val="00114307"/>
    <w:rsid w:val="001144FA"/>
    <w:rsid w:val="00114604"/>
    <w:rsid w:val="00115179"/>
    <w:rsid w:val="00115381"/>
    <w:rsid w:val="001154FE"/>
    <w:rsid w:val="00115E9B"/>
    <w:rsid w:val="00115FFA"/>
    <w:rsid w:val="00116034"/>
    <w:rsid w:val="001164F2"/>
    <w:rsid w:val="00116A04"/>
    <w:rsid w:val="0011761D"/>
    <w:rsid w:val="00117FD7"/>
    <w:rsid w:val="001201D0"/>
    <w:rsid w:val="00120506"/>
    <w:rsid w:val="0012051F"/>
    <w:rsid w:val="0012071D"/>
    <w:rsid w:val="00120A61"/>
    <w:rsid w:val="00120B97"/>
    <w:rsid w:val="00120CD2"/>
    <w:rsid w:val="0012127D"/>
    <w:rsid w:val="00121800"/>
    <w:rsid w:val="00121BC1"/>
    <w:rsid w:val="00121E3E"/>
    <w:rsid w:val="001220F6"/>
    <w:rsid w:val="001225B7"/>
    <w:rsid w:val="00122780"/>
    <w:rsid w:val="00122A03"/>
    <w:rsid w:val="00122C6A"/>
    <w:rsid w:val="0012303B"/>
    <w:rsid w:val="001234CC"/>
    <w:rsid w:val="001236D0"/>
    <w:rsid w:val="001236EA"/>
    <w:rsid w:val="00123AD0"/>
    <w:rsid w:val="00123C11"/>
    <w:rsid w:val="00124404"/>
    <w:rsid w:val="001245B2"/>
    <w:rsid w:val="00124C63"/>
    <w:rsid w:val="0012524C"/>
    <w:rsid w:val="001253A0"/>
    <w:rsid w:val="0012553B"/>
    <w:rsid w:val="001256E3"/>
    <w:rsid w:val="001257CA"/>
    <w:rsid w:val="00126202"/>
    <w:rsid w:val="0012677F"/>
    <w:rsid w:val="00126839"/>
    <w:rsid w:val="00126968"/>
    <w:rsid w:val="001271F7"/>
    <w:rsid w:val="00127483"/>
    <w:rsid w:val="0012763C"/>
    <w:rsid w:val="001301C0"/>
    <w:rsid w:val="001301DE"/>
    <w:rsid w:val="0013120E"/>
    <w:rsid w:val="00131C8E"/>
    <w:rsid w:val="0013219F"/>
    <w:rsid w:val="001327D5"/>
    <w:rsid w:val="00132D0E"/>
    <w:rsid w:val="00132D92"/>
    <w:rsid w:val="00133DC1"/>
    <w:rsid w:val="00133EFC"/>
    <w:rsid w:val="00133F9C"/>
    <w:rsid w:val="0013415D"/>
    <w:rsid w:val="0013451E"/>
    <w:rsid w:val="00134738"/>
    <w:rsid w:val="0013473A"/>
    <w:rsid w:val="001349B3"/>
    <w:rsid w:val="0013542B"/>
    <w:rsid w:val="001358E6"/>
    <w:rsid w:val="00135B15"/>
    <w:rsid w:val="00135B36"/>
    <w:rsid w:val="00135C03"/>
    <w:rsid w:val="00135FA2"/>
    <w:rsid w:val="0013604D"/>
    <w:rsid w:val="00136181"/>
    <w:rsid w:val="00136A48"/>
    <w:rsid w:val="00136DF5"/>
    <w:rsid w:val="00136E60"/>
    <w:rsid w:val="00137243"/>
    <w:rsid w:val="00137267"/>
    <w:rsid w:val="001377F0"/>
    <w:rsid w:val="00140844"/>
    <w:rsid w:val="00140D09"/>
    <w:rsid w:val="00141435"/>
    <w:rsid w:val="00141CF4"/>
    <w:rsid w:val="0014298C"/>
    <w:rsid w:val="00142A6A"/>
    <w:rsid w:val="00142BF3"/>
    <w:rsid w:val="001434C3"/>
    <w:rsid w:val="0014360A"/>
    <w:rsid w:val="001436C9"/>
    <w:rsid w:val="00144137"/>
    <w:rsid w:val="00144297"/>
    <w:rsid w:val="001442A5"/>
    <w:rsid w:val="001444F1"/>
    <w:rsid w:val="00144522"/>
    <w:rsid w:val="0014457D"/>
    <w:rsid w:val="0014482B"/>
    <w:rsid w:val="00144CEC"/>
    <w:rsid w:val="00145349"/>
    <w:rsid w:val="001456F7"/>
    <w:rsid w:val="00146021"/>
    <w:rsid w:val="001464E3"/>
    <w:rsid w:val="00146667"/>
    <w:rsid w:val="00146692"/>
    <w:rsid w:val="00146860"/>
    <w:rsid w:val="00146D95"/>
    <w:rsid w:val="00146E4C"/>
    <w:rsid w:val="00146F8D"/>
    <w:rsid w:val="00146FE1"/>
    <w:rsid w:val="00147220"/>
    <w:rsid w:val="0014785D"/>
    <w:rsid w:val="00147B18"/>
    <w:rsid w:val="00147C78"/>
    <w:rsid w:val="00147CFF"/>
    <w:rsid w:val="00147EE1"/>
    <w:rsid w:val="00147F75"/>
    <w:rsid w:val="00150869"/>
    <w:rsid w:val="0015123E"/>
    <w:rsid w:val="0015159C"/>
    <w:rsid w:val="0015159F"/>
    <w:rsid w:val="001518E6"/>
    <w:rsid w:val="00151B50"/>
    <w:rsid w:val="00151BC3"/>
    <w:rsid w:val="001523FB"/>
    <w:rsid w:val="0015292A"/>
    <w:rsid w:val="00152B86"/>
    <w:rsid w:val="001530F7"/>
    <w:rsid w:val="001536DE"/>
    <w:rsid w:val="00153B2B"/>
    <w:rsid w:val="00153DB2"/>
    <w:rsid w:val="00154676"/>
    <w:rsid w:val="00155056"/>
    <w:rsid w:val="00155318"/>
    <w:rsid w:val="001553E2"/>
    <w:rsid w:val="00155AD4"/>
    <w:rsid w:val="00155DDA"/>
    <w:rsid w:val="001560A8"/>
    <w:rsid w:val="001562CF"/>
    <w:rsid w:val="0015728D"/>
    <w:rsid w:val="00157601"/>
    <w:rsid w:val="00157FEB"/>
    <w:rsid w:val="00160059"/>
    <w:rsid w:val="001607DE"/>
    <w:rsid w:val="00160BAE"/>
    <w:rsid w:val="00160F64"/>
    <w:rsid w:val="0016104F"/>
    <w:rsid w:val="00161063"/>
    <w:rsid w:val="00161E7E"/>
    <w:rsid w:val="00162406"/>
    <w:rsid w:val="001624FE"/>
    <w:rsid w:val="00162644"/>
    <w:rsid w:val="00163811"/>
    <w:rsid w:val="0016395C"/>
    <w:rsid w:val="00163A32"/>
    <w:rsid w:val="00163C69"/>
    <w:rsid w:val="00163D92"/>
    <w:rsid w:val="00163FDB"/>
    <w:rsid w:val="0016401A"/>
    <w:rsid w:val="00164380"/>
    <w:rsid w:val="00164473"/>
    <w:rsid w:val="00165634"/>
    <w:rsid w:val="00165B73"/>
    <w:rsid w:val="00166738"/>
    <w:rsid w:val="00166BE2"/>
    <w:rsid w:val="00167720"/>
    <w:rsid w:val="00167B37"/>
    <w:rsid w:val="00167F50"/>
    <w:rsid w:val="00170124"/>
    <w:rsid w:val="00170171"/>
    <w:rsid w:val="0017059B"/>
    <w:rsid w:val="00170751"/>
    <w:rsid w:val="00170D01"/>
    <w:rsid w:val="00170F0B"/>
    <w:rsid w:val="00172010"/>
    <w:rsid w:val="00172560"/>
    <w:rsid w:val="001730A6"/>
    <w:rsid w:val="00173216"/>
    <w:rsid w:val="001735D1"/>
    <w:rsid w:val="001735D7"/>
    <w:rsid w:val="00173A40"/>
    <w:rsid w:val="00173B15"/>
    <w:rsid w:val="00174141"/>
    <w:rsid w:val="00174207"/>
    <w:rsid w:val="00174734"/>
    <w:rsid w:val="001749EC"/>
    <w:rsid w:val="00174D5A"/>
    <w:rsid w:val="00174EB2"/>
    <w:rsid w:val="00175094"/>
    <w:rsid w:val="0017569D"/>
    <w:rsid w:val="001758E2"/>
    <w:rsid w:val="00175A90"/>
    <w:rsid w:val="00175CF4"/>
    <w:rsid w:val="00176151"/>
    <w:rsid w:val="001761D0"/>
    <w:rsid w:val="001761EC"/>
    <w:rsid w:val="001766AE"/>
    <w:rsid w:val="0017701A"/>
    <w:rsid w:val="00177341"/>
    <w:rsid w:val="001774A5"/>
    <w:rsid w:val="00177675"/>
    <w:rsid w:val="00177EF4"/>
    <w:rsid w:val="001800B6"/>
    <w:rsid w:val="00180582"/>
    <w:rsid w:val="0018096A"/>
    <w:rsid w:val="00180FF8"/>
    <w:rsid w:val="0018113B"/>
    <w:rsid w:val="00181684"/>
    <w:rsid w:val="001817AC"/>
    <w:rsid w:val="00181993"/>
    <w:rsid w:val="00181E31"/>
    <w:rsid w:val="00181E79"/>
    <w:rsid w:val="0018219A"/>
    <w:rsid w:val="00182B34"/>
    <w:rsid w:val="00182C0F"/>
    <w:rsid w:val="00182DB7"/>
    <w:rsid w:val="00182E14"/>
    <w:rsid w:val="00182F60"/>
    <w:rsid w:val="00183750"/>
    <w:rsid w:val="00183D5F"/>
    <w:rsid w:val="001840E8"/>
    <w:rsid w:val="00184DC0"/>
    <w:rsid w:val="00184F84"/>
    <w:rsid w:val="00185547"/>
    <w:rsid w:val="00185D69"/>
    <w:rsid w:val="00185EB4"/>
    <w:rsid w:val="001860A1"/>
    <w:rsid w:val="00186167"/>
    <w:rsid w:val="001862A6"/>
    <w:rsid w:val="00186D69"/>
    <w:rsid w:val="00186E29"/>
    <w:rsid w:val="0018752A"/>
    <w:rsid w:val="00190316"/>
    <w:rsid w:val="00190BC6"/>
    <w:rsid w:val="00190C3F"/>
    <w:rsid w:val="00190FFD"/>
    <w:rsid w:val="001917CF"/>
    <w:rsid w:val="00191A88"/>
    <w:rsid w:val="00191B0A"/>
    <w:rsid w:val="00191B34"/>
    <w:rsid w:val="00191D67"/>
    <w:rsid w:val="00192530"/>
    <w:rsid w:val="00192575"/>
    <w:rsid w:val="00192B6C"/>
    <w:rsid w:val="00193801"/>
    <w:rsid w:val="001939EA"/>
    <w:rsid w:val="00193B7D"/>
    <w:rsid w:val="00193D0D"/>
    <w:rsid w:val="001945F4"/>
    <w:rsid w:val="00195008"/>
    <w:rsid w:val="001951E1"/>
    <w:rsid w:val="00195C26"/>
    <w:rsid w:val="001964D9"/>
    <w:rsid w:val="00196944"/>
    <w:rsid w:val="0019696D"/>
    <w:rsid w:val="00196AAF"/>
    <w:rsid w:val="00196C1D"/>
    <w:rsid w:val="00196DA6"/>
    <w:rsid w:val="00196DB9"/>
    <w:rsid w:val="001975A8"/>
    <w:rsid w:val="001A0332"/>
    <w:rsid w:val="001A0375"/>
    <w:rsid w:val="001A04C1"/>
    <w:rsid w:val="001A05FD"/>
    <w:rsid w:val="001A06E1"/>
    <w:rsid w:val="001A073D"/>
    <w:rsid w:val="001A21DA"/>
    <w:rsid w:val="001A2763"/>
    <w:rsid w:val="001A2AE5"/>
    <w:rsid w:val="001A3001"/>
    <w:rsid w:val="001A3293"/>
    <w:rsid w:val="001A352E"/>
    <w:rsid w:val="001A369E"/>
    <w:rsid w:val="001A3F7F"/>
    <w:rsid w:val="001A418F"/>
    <w:rsid w:val="001A42D0"/>
    <w:rsid w:val="001A45A1"/>
    <w:rsid w:val="001A46FC"/>
    <w:rsid w:val="001A4A66"/>
    <w:rsid w:val="001A539B"/>
    <w:rsid w:val="001A5C4D"/>
    <w:rsid w:val="001A6887"/>
    <w:rsid w:val="001A6A77"/>
    <w:rsid w:val="001A6B1C"/>
    <w:rsid w:val="001A6BCE"/>
    <w:rsid w:val="001A6FD8"/>
    <w:rsid w:val="001A7410"/>
    <w:rsid w:val="001A7472"/>
    <w:rsid w:val="001A7795"/>
    <w:rsid w:val="001A78C2"/>
    <w:rsid w:val="001A7C21"/>
    <w:rsid w:val="001A7F68"/>
    <w:rsid w:val="001B0006"/>
    <w:rsid w:val="001B0012"/>
    <w:rsid w:val="001B0737"/>
    <w:rsid w:val="001B0783"/>
    <w:rsid w:val="001B0BBB"/>
    <w:rsid w:val="001B0D3D"/>
    <w:rsid w:val="001B0D7A"/>
    <w:rsid w:val="001B0DF3"/>
    <w:rsid w:val="001B0ED2"/>
    <w:rsid w:val="001B1225"/>
    <w:rsid w:val="001B1E33"/>
    <w:rsid w:val="001B2165"/>
    <w:rsid w:val="001B2751"/>
    <w:rsid w:val="001B29B3"/>
    <w:rsid w:val="001B2E85"/>
    <w:rsid w:val="001B3094"/>
    <w:rsid w:val="001B3C88"/>
    <w:rsid w:val="001B3E2E"/>
    <w:rsid w:val="001B3EE8"/>
    <w:rsid w:val="001B53C9"/>
    <w:rsid w:val="001B565A"/>
    <w:rsid w:val="001B5693"/>
    <w:rsid w:val="001B5742"/>
    <w:rsid w:val="001B5B66"/>
    <w:rsid w:val="001B5C32"/>
    <w:rsid w:val="001B64E5"/>
    <w:rsid w:val="001B6999"/>
    <w:rsid w:val="001B7456"/>
    <w:rsid w:val="001C0212"/>
    <w:rsid w:val="001C0780"/>
    <w:rsid w:val="001C0D76"/>
    <w:rsid w:val="001C13E7"/>
    <w:rsid w:val="001C1459"/>
    <w:rsid w:val="001C185E"/>
    <w:rsid w:val="001C2051"/>
    <w:rsid w:val="001C2468"/>
    <w:rsid w:val="001C2559"/>
    <w:rsid w:val="001C2A96"/>
    <w:rsid w:val="001C2CA3"/>
    <w:rsid w:val="001C2E2F"/>
    <w:rsid w:val="001C2F4B"/>
    <w:rsid w:val="001C2FAF"/>
    <w:rsid w:val="001C349A"/>
    <w:rsid w:val="001C3E96"/>
    <w:rsid w:val="001C42EF"/>
    <w:rsid w:val="001C48DB"/>
    <w:rsid w:val="001C49A7"/>
    <w:rsid w:val="001C49CB"/>
    <w:rsid w:val="001C4CAF"/>
    <w:rsid w:val="001C4F65"/>
    <w:rsid w:val="001C50C7"/>
    <w:rsid w:val="001C6357"/>
    <w:rsid w:val="001C63C8"/>
    <w:rsid w:val="001C6534"/>
    <w:rsid w:val="001C6567"/>
    <w:rsid w:val="001C6841"/>
    <w:rsid w:val="001C6876"/>
    <w:rsid w:val="001C6F61"/>
    <w:rsid w:val="001C7726"/>
    <w:rsid w:val="001D004B"/>
    <w:rsid w:val="001D0144"/>
    <w:rsid w:val="001D066E"/>
    <w:rsid w:val="001D0D4C"/>
    <w:rsid w:val="001D129B"/>
    <w:rsid w:val="001D1680"/>
    <w:rsid w:val="001D3454"/>
    <w:rsid w:val="001D3488"/>
    <w:rsid w:val="001D3D00"/>
    <w:rsid w:val="001D4BC7"/>
    <w:rsid w:val="001D4D03"/>
    <w:rsid w:val="001D50FA"/>
    <w:rsid w:val="001D5542"/>
    <w:rsid w:val="001D55D3"/>
    <w:rsid w:val="001D562F"/>
    <w:rsid w:val="001D56C4"/>
    <w:rsid w:val="001D5D4C"/>
    <w:rsid w:val="001D6107"/>
    <w:rsid w:val="001D6179"/>
    <w:rsid w:val="001D6364"/>
    <w:rsid w:val="001D6857"/>
    <w:rsid w:val="001D6B1B"/>
    <w:rsid w:val="001D70D2"/>
    <w:rsid w:val="001D7728"/>
    <w:rsid w:val="001D7AC2"/>
    <w:rsid w:val="001D7DA3"/>
    <w:rsid w:val="001D7E12"/>
    <w:rsid w:val="001D7EBC"/>
    <w:rsid w:val="001E06DD"/>
    <w:rsid w:val="001E0B60"/>
    <w:rsid w:val="001E0CC6"/>
    <w:rsid w:val="001E1064"/>
    <w:rsid w:val="001E10A5"/>
    <w:rsid w:val="001E14F3"/>
    <w:rsid w:val="001E1993"/>
    <w:rsid w:val="001E1BF3"/>
    <w:rsid w:val="001E1DB6"/>
    <w:rsid w:val="001E213A"/>
    <w:rsid w:val="001E2294"/>
    <w:rsid w:val="001E2912"/>
    <w:rsid w:val="001E2DEC"/>
    <w:rsid w:val="001E3456"/>
    <w:rsid w:val="001E414E"/>
    <w:rsid w:val="001E41AD"/>
    <w:rsid w:val="001E45FC"/>
    <w:rsid w:val="001E465D"/>
    <w:rsid w:val="001E4B04"/>
    <w:rsid w:val="001E53C1"/>
    <w:rsid w:val="001E54C5"/>
    <w:rsid w:val="001E699D"/>
    <w:rsid w:val="001E6C2D"/>
    <w:rsid w:val="001E73B7"/>
    <w:rsid w:val="001E7753"/>
    <w:rsid w:val="001E77A2"/>
    <w:rsid w:val="001E7E04"/>
    <w:rsid w:val="001F00C5"/>
    <w:rsid w:val="001F05F7"/>
    <w:rsid w:val="001F0ADD"/>
    <w:rsid w:val="001F137A"/>
    <w:rsid w:val="001F15E8"/>
    <w:rsid w:val="001F1B95"/>
    <w:rsid w:val="001F1C29"/>
    <w:rsid w:val="001F1DD8"/>
    <w:rsid w:val="001F1E5C"/>
    <w:rsid w:val="001F2106"/>
    <w:rsid w:val="001F275B"/>
    <w:rsid w:val="001F2A3C"/>
    <w:rsid w:val="001F2CDC"/>
    <w:rsid w:val="001F2FF3"/>
    <w:rsid w:val="001F3051"/>
    <w:rsid w:val="001F3961"/>
    <w:rsid w:val="001F3BAE"/>
    <w:rsid w:val="001F3DD4"/>
    <w:rsid w:val="001F3E02"/>
    <w:rsid w:val="001F3FB1"/>
    <w:rsid w:val="001F42AB"/>
    <w:rsid w:val="001F46C7"/>
    <w:rsid w:val="001F4852"/>
    <w:rsid w:val="001F4B81"/>
    <w:rsid w:val="001F4F41"/>
    <w:rsid w:val="001F5577"/>
    <w:rsid w:val="001F6337"/>
    <w:rsid w:val="001F6470"/>
    <w:rsid w:val="001F671B"/>
    <w:rsid w:val="001F68A8"/>
    <w:rsid w:val="001F70C7"/>
    <w:rsid w:val="001F7381"/>
    <w:rsid w:val="001F789B"/>
    <w:rsid w:val="001F78BE"/>
    <w:rsid w:val="001F7958"/>
    <w:rsid w:val="001F7E5E"/>
    <w:rsid w:val="001F7FCB"/>
    <w:rsid w:val="002000DD"/>
    <w:rsid w:val="00200248"/>
    <w:rsid w:val="0020043B"/>
    <w:rsid w:val="0020073B"/>
    <w:rsid w:val="00200CFD"/>
    <w:rsid w:val="00200EC6"/>
    <w:rsid w:val="00202ADF"/>
    <w:rsid w:val="00202CD8"/>
    <w:rsid w:val="00202EA3"/>
    <w:rsid w:val="002030CA"/>
    <w:rsid w:val="00203BAE"/>
    <w:rsid w:val="00204025"/>
    <w:rsid w:val="002040E3"/>
    <w:rsid w:val="00204113"/>
    <w:rsid w:val="002041D9"/>
    <w:rsid w:val="0020422E"/>
    <w:rsid w:val="002048E2"/>
    <w:rsid w:val="00204C11"/>
    <w:rsid w:val="00204F58"/>
    <w:rsid w:val="00204F5A"/>
    <w:rsid w:val="00204F9C"/>
    <w:rsid w:val="002068C3"/>
    <w:rsid w:val="00206CDA"/>
    <w:rsid w:val="00206FD2"/>
    <w:rsid w:val="002070E2"/>
    <w:rsid w:val="00207649"/>
    <w:rsid w:val="002077D3"/>
    <w:rsid w:val="00210028"/>
    <w:rsid w:val="00210208"/>
    <w:rsid w:val="002108B3"/>
    <w:rsid w:val="00210AA3"/>
    <w:rsid w:val="00211292"/>
    <w:rsid w:val="002120F5"/>
    <w:rsid w:val="00212127"/>
    <w:rsid w:val="00212317"/>
    <w:rsid w:val="002124F0"/>
    <w:rsid w:val="00212753"/>
    <w:rsid w:val="0021340A"/>
    <w:rsid w:val="0021393E"/>
    <w:rsid w:val="00213E50"/>
    <w:rsid w:val="00213F81"/>
    <w:rsid w:val="002141B1"/>
    <w:rsid w:val="0021533C"/>
    <w:rsid w:val="002155E7"/>
    <w:rsid w:val="002161D6"/>
    <w:rsid w:val="00217481"/>
    <w:rsid w:val="002175C3"/>
    <w:rsid w:val="00217617"/>
    <w:rsid w:val="00217DFD"/>
    <w:rsid w:val="00217E0C"/>
    <w:rsid w:val="002209BB"/>
    <w:rsid w:val="00220CEF"/>
    <w:rsid w:val="00221043"/>
    <w:rsid w:val="002213BB"/>
    <w:rsid w:val="00221569"/>
    <w:rsid w:val="002216A3"/>
    <w:rsid w:val="00221BDC"/>
    <w:rsid w:val="00221FB8"/>
    <w:rsid w:val="002220E7"/>
    <w:rsid w:val="0022264A"/>
    <w:rsid w:val="00222A63"/>
    <w:rsid w:val="00223444"/>
    <w:rsid w:val="0022467F"/>
    <w:rsid w:val="00224B39"/>
    <w:rsid w:val="002252AB"/>
    <w:rsid w:val="002253A6"/>
    <w:rsid w:val="002253BF"/>
    <w:rsid w:val="00225F2E"/>
    <w:rsid w:val="002261CC"/>
    <w:rsid w:val="002262CE"/>
    <w:rsid w:val="002264C9"/>
    <w:rsid w:val="002266F6"/>
    <w:rsid w:val="002268C6"/>
    <w:rsid w:val="00226A73"/>
    <w:rsid w:val="002270BD"/>
    <w:rsid w:val="0022758A"/>
    <w:rsid w:val="0023030B"/>
    <w:rsid w:val="002308BC"/>
    <w:rsid w:val="0023093B"/>
    <w:rsid w:val="00230FE4"/>
    <w:rsid w:val="00231B8C"/>
    <w:rsid w:val="00231BBE"/>
    <w:rsid w:val="00232376"/>
    <w:rsid w:val="0023297B"/>
    <w:rsid w:val="00232C03"/>
    <w:rsid w:val="00234334"/>
    <w:rsid w:val="00234462"/>
    <w:rsid w:val="00234A5D"/>
    <w:rsid w:val="00235368"/>
    <w:rsid w:val="00235CB3"/>
    <w:rsid w:val="00235D02"/>
    <w:rsid w:val="00235E47"/>
    <w:rsid w:val="00235F58"/>
    <w:rsid w:val="00237201"/>
    <w:rsid w:val="0023771F"/>
    <w:rsid w:val="00237E79"/>
    <w:rsid w:val="002406C9"/>
    <w:rsid w:val="002407DE"/>
    <w:rsid w:val="00240939"/>
    <w:rsid w:val="0024140B"/>
    <w:rsid w:val="002417AD"/>
    <w:rsid w:val="00241A08"/>
    <w:rsid w:val="00241A20"/>
    <w:rsid w:val="0024225F"/>
    <w:rsid w:val="002429AB"/>
    <w:rsid w:val="00242A0A"/>
    <w:rsid w:val="00243A53"/>
    <w:rsid w:val="00243CEC"/>
    <w:rsid w:val="00243F33"/>
    <w:rsid w:val="002440F7"/>
    <w:rsid w:val="00244739"/>
    <w:rsid w:val="002450F2"/>
    <w:rsid w:val="00245A6E"/>
    <w:rsid w:val="00246565"/>
    <w:rsid w:val="00246975"/>
    <w:rsid w:val="00246B3E"/>
    <w:rsid w:val="00247281"/>
    <w:rsid w:val="00247416"/>
    <w:rsid w:val="002476B3"/>
    <w:rsid w:val="00247AA6"/>
    <w:rsid w:val="00250663"/>
    <w:rsid w:val="002507A7"/>
    <w:rsid w:val="00250944"/>
    <w:rsid w:val="00250B97"/>
    <w:rsid w:val="00251004"/>
    <w:rsid w:val="002513B5"/>
    <w:rsid w:val="002517BA"/>
    <w:rsid w:val="00252411"/>
    <w:rsid w:val="0025243E"/>
    <w:rsid w:val="00252526"/>
    <w:rsid w:val="002525B0"/>
    <w:rsid w:val="00252ADD"/>
    <w:rsid w:val="00252D77"/>
    <w:rsid w:val="002533A1"/>
    <w:rsid w:val="002537D1"/>
    <w:rsid w:val="00253FA5"/>
    <w:rsid w:val="0025416E"/>
    <w:rsid w:val="0025439F"/>
    <w:rsid w:val="0025459A"/>
    <w:rsid w:val="0025517F"/>
    <w:rsid w:val="002559CD"/>
    <w:rsid w:val="00255A3D"/>
    <w:rsid w:val="002564F2"/>
    <w:rsid w:val="002568B1"/>
    <w:rsid w:val="00256BBA"/>
    <w:rsid w:val="00257595"/>
    <w:rsid w:val="0025783E"/>
    <w:rsid w:val="00257942"/>
    <w:rsid w:val="00257D15"/>
    <w:rsid w:val="00257E88"/>
    <w:rsid w:val="00260787"/>
    <w:rsid w:val="002609DC"/>
    <w:rsid w:val="00260D74"/>
    <w:rsid w:val="00261B04"/>
    <w:rsid w:val="0026316D"/>
    <w:rsid w:val="00263238"/>
    <w:rsid w:val="002640DA"/>
    <w:rsid w:val="00264B36"/>
    <w:rsid w:val="0026588C"/>
    <w:rsid w:val="0026622F"/>
    <w:rsid w:val="0026683E"/>
    <w:rsid w:val="002668A4"/>
    <w:rsid w:val="00266958"/>
    <w:rsid w:val="00266E3F"/>
    <w:rsid w:val="00266F2D"/>
    <w:rsid w:val="002674EA"/>
    <w:rsid w:val="002675D0"/>
    <w:rsid w:val="00270140"/>
    <w:rsid w:val="0027032C"/>
    <w:rsid w:val="0027099F"/>
    <w:rsid w:val="00270C7C"/>
    <w:rsid w:val="00270DEF"/>
    <w:rsid w:val="00270FED"/>
    <w:rsid w:val="0027176B"/>
    <w:rsid w:val="0027193C"/>
    <w:rsid w:val="0027351F"/>
    <w:rsid w:val="00273FC8"/>
    <w:rsid w:val="00274168"/>
    <w:rsid w:val="00275378"/>
    <w:rsid w:val="00275841"/>
    <w:rsid w:val="00275DC9"/>
    <w:rsid w:val="00275EA6"/>
    <w:rsid w:val="00275EC0"/>
    <w:rsid w:val="00275FAE"/>
    <w:rsid w:val="00276F7E"/>
    <w:rsid w:val="00277736"/>
    <w:rsid w:val="002777C6"/>
    <w:rsid w:val="00277B71"/>
    <w:rsid w:val="00277CB2"/>
    <w:rsid w:val="002801B9"/>
    <w:rsid w:val="002809DF"/>
    <w:rsid w:val="00281108"/>
    <w:rsid w:val="002811DC"/>
    <w:rsid w:val="00281640"/>
    <w:rsid w:val="00281D3D"/>
    <w:rsid w:val="00281F29"/>
    <w:rsid w:val="002828CC"/>
    <w:rsid w:val="00282C23"/>
    <w:rsid w:val="00282F44"/>
    <w:rsid w:val="002838A6"/>
    <w:rsid w:val="00283B6F"/>
    <w:rsid w:val="00283C05"/>
    <w:rsid w:val="00283C17"/>
    <w:rsid w:val="00285811"/>
    <w:rsid w:val="00285CF4"/>
    <w:rsid w:val="002862BB"/>
    <w:rsid w:val="00286D56"/>
    <w:rsid w:val="00286E4E"/>
    <w:rsid w:val="00287B8F"/>
    <w:rsid w:val="00290726"/>
    <w:rsid w:val="00291791"/>
    <w:rsid w:val="00291D2D"/>
    <w:rsid w:val="00291D5B"/>
    <w:rsid w:val="00291DF5"/>
    <w:rsid w:val="00291F24"/>
    <w:rsid w:val="00292094"/>
    <w:rsid w:val="0029223D"/>
    <w:rsid w:val="002923F3"/>
    <w:rsid w:val="002926DA"/>
    <w:rsid w:val="0029317F"/>
    <w:rsid w:val="002935DD"/>
    <w:rsid w:val="0029368F"/>
    <w:rsid w:val="0029407C"/>
    <w:rsid w:val="002942DE"/>
    <w:rsid w:val="00294581"/>
    <w:rsid w:val="002946FD"/>
    <w:rsid w:val="00294CAA"/>
    <w:rsid w:val="0029550E"/>
    <w:rsid w:val="00295B1E"/>
    <w:rsid w:val="00295EB5"/>
    <w:rsid w:val="0029663E"/>
    <w:rsid w:val="0029695D"/>
    <w:rsid w:val="00296EBA"/>
    <w:rsid w:val="00297084"/>
    <w:rsid w:val="002972CF"/>
    <w:rsid w:val="002A09D9"/>
    <w:rsid w:val="002A0C17"/>
    <w:rsid w:val="002A0C66"/>
    <w:rsid w:val="002A0D69"/>
    <w:rsid w:val="002A0F57"/>
    <w:rsid w:val="002A1DE6"/>
    <w:rsid w:val="002A25CD"/>
    <w:rsid w:val="002A2F4A"/>
    <w:rsid w:val="002A2F81"/>
    <w:rsid w:val="002A3463"/>
    <w:rsid w:val="002A3820"/>
    <w:rsid w:val="002A3AD2"/>
    <w:rsid w:val="002A3D2B"/>
    <w:rsid w:val="002A4151"/>
    <w:rsid w:val="002A44DB"/>
    <w:rsid w:val="002A479E"/>
    <w:rsid w:val="002A48C1"/>
    <w:rsid w:val="002A51EF"/>
    <w:rsid w:val="002A5E38"/>
    <w:rsid w:val="002A5F23"/>
    <w:rsid w:val="002A5FFC"/>
    <w:rsid w:val="002A623B"/>
    <w:rsid w:val="002A6314"/>
    <w:rsid w:val="002A696C"/>
    <w:rsid w:val="002A6B21"/>
    <w:rsid w:val="002A6B26"/>
    <w:rsid w:val="002A7508"/>
    <w:rsid w:val="002A790B"/>
    <w:rsid w:val="002A799F"/>
    <w:rsid w:val="002B049C"/>
    <w:rsid w:val="002B0628"/>
    <w:rsid w:val="002B06D9"/>
    <w:rsid w:val="002B08BC"/>
    <w:rsid w:val="002B0C37"/>
    <w:rsid w:val="002B0C56"/>
    <w:rsid w:val="002B1800"/>
    <w:rsid w:val="002B1AEF"/>
    <w:rsid w:val="002B1F53"/>
    <w:rsid w:val="002B23B8"/>
    <w:rsid w:val="002B2469"/>
    <w:rsid w:val="002B27D7"/>
    <w:rsid w:val="002B2B9F"/>
    <w:rsid w:val="002B2C48"/>
    <w:rsid w:val="002B2ED0"/>
    <w:rsid w:val="002B380C"/>
    <w:rsid w:val="002B389D"/>
    <w:rsid w:val="002B4377"/>
    <w:rsid w:val="002B441B"/>
    <w:rsid w:val="002B447F"/>
    <w:rsid w:val="002B572E"/>
    <w:rsid w:val="002B5BBD"/>
    <w:rsid w:val="002B5CB8"/>
    <w:rsid w:val="002B5E25"/>
    <w:rsid w:val="002B5F2A"/>
    <w:rsid w:val="002B615A"/>
    <w:rsid w:val="002B6895"/>
    <w:rsid w:val="002B6D1B"/>
    <w:rsid w:val="002B7B76"/>
    <w:rsid w:val="002B7C1B"/>
    <w:rsid w:val="002B7D9C"/>
    <w:rsid w:val="002B7E15"/>
    <w:rsid w:val="002C0141"/>
    <w:rsid w:val="002C01AB"/>
    <w:rsid w:val="002C02BB"/>
    <w:rsid w:val="002C0881"/>
    <w:rsid w:val="002C0908"/>
    <w:rsid w:val="002C1515"/>
    <w:rsid w:val="002C172A"/>
    <w:rsid w:val="002C1AA8"/>
    <w:rsid w:val="002C1AB9"/>
    <w:rsid w:val="002C21B4"/>
    <w:rsid w:val="002C2496"/>
    <w:rsid w:val="002C25FB"/>
    <w:rsid w:val="002C27CD"/>
    <w:rsid w:val="002C2A53"/>
    <w:rsid w:val="002C3371"/>
    <w:rsid w:val="002C348D"/>
    <w:rsid w:val="002C3635"/>
    <w:rsid w:val="002C3BEE"/>
    <w:rsid w:val="002C3ECC"/>
    <w:rsid w:val="002C44F0"/>
    <w:rsid w:val="002C4593"/>
    <w:rsid w:val="002C4D5A"/>
    <w:rsid w:val="002C4E5F"/>
    <w:rsid w:val="002C4FC7"/>
    <w:rsid w:val="002C564C"/>
    <w:rsid w:val="002C5CB0"/>
    <w:rsid w:val="002C5DD3"/>
    <w:rsid w:val="002C6504"/>
    <w:rsid w:val="002C666C"/>
    <w:rsid w:val="002C6702"/>
    <w:rsid w:val="002C6B24"/>
    <w:rsid w:val="002C6FCE"/>
    <w:rsid w:val="002C72D3"/>
    <w:rsid w:val="002C751A"/>
    <w:rsid w:val="002C7742"/>
    <w:rsid w:val="002D0BB6"/>
    <w:rsid w:val="002D0E23"/>
    <w:rsid w:val="002D0F3A"/>
    <w:rsid w:val="002D1381"/>
    <w:rsid w:val="002D1441"/>
    <w:rsid w:val="002D1B68"/>
    <w:rsid w:val="002D258A"/>
    <w:rsid w:val="002D274C"/>
    <w:rsid w:val="002D2CA1"/>
    <w:rsid w:val="002D2E88"/>
    <w:rsid w:val="002D304C"/>
    <w:rsid w:val="002D30A2"/>
    <w:rsid w:val="002D3182"/>
    <w:rsid w:val="002D355B"/>
    <w:rsid w:val="002D37B2"/>
    <w:rsid w:val="002D39AC"/>
    <w:rsid w:val="002D3BA8"/>
    <w:rsid w:val="002D3BB6"/>
    <w:rsid w:val="002D3D45"/>
    <w:rsid w:val="002D3E0D"/>
    <w:rsid w:val="002D412A"/>
    <w:rsid w:val="002D4B65"/>
    <w:rsid w:val="002D4FCE"/>
    <w:rsid w:val="002D5216"/>
    <w:rsid w:val="002D55EF"/>
    <w:rsid w:val="002D5E61"/>
    <w:rsid w:val="002D65E9"/>
    <w:rsid w:val="002D6722"/>
    <w:rsid w:val="002D686E"/>
    <w:rsid w:val="002D6D89"/>
    <w:rsid w:val="002D7771"/>
    <w:rsid w:val="002D7CCA"/>
    <w:rsid w:val="002E01E4"/>
    <w:rsid w:val="002E020E"/>
    <w:rsid w:val="002E16A1"/>
    <w:rsid w:val="002E18F9"/>
    <w:rsid w:val="002E1B58"/>
    <w:rsid w:val="002E2483"/>
    <w:rsid w:val="002E27E3"/>
    <w:rsid w:val="002E2879"/>
    <w:rsid w:val="002E2F1C"/>
    <w:rsid w:val="002E300A"/>
    <w:rsid w:val="002E3C62"/>
    <w:rsid w:val="002E3CE9"/>
    <w:rsid w:val="002E3FC6"/>
    <w:rsid w:val="002E4062"/>
    <w:rsid w:val="002E4E6D"/>
    <w:rsid w:val="002E5299"/>
    <w:rsid w:val="002E59E0"/>
    <w:rsid w:val="002E5E07"/>
    <w:rsid w:val="002E5EB5"/>
    <w:rsid w:val="002E5ED1"/>
    <w:rsid w:val="002E6D84"/>
    <w:rsid w:val="002E6DCA"/>
    <w:rsid w:val="002E6E97"/>
    <w:rsid w:val="002E6F28"/>
    <w:rsid w:val="002E7031"/>
    <w:rsid w:val="002E76E8"/>
    <w:rsid w:val="002E7711"/>
    <w:rsid w:val="002F0896"/>
    <w:rsid w:val="002F0B3C"/>
    <w:rsid w:val="002F0B6E"/>
    <w:rsid w:val="002F10EE"/>
    <w:rsid w:val="002F11BE"/>
    <w:rsid w:val="002F1202"/>
    <w:rsid w:val="002F161D"/>
    <w:rsid w:val="002F1B4F"/>
    <w:rsid w:val="002F1FFB"/>
    <w:rsid w:val="002F269A"/>
    <w:rsid w:val="002F2C59"/>
    <w:rsid w:val="002F2DB6"/>
    <w:rsid w:val="002F38FA"/>
    <w:rsid w:val="002F45C0"/>
    <w:rsid w:val="002F5C5D"/>
    <w:rsid w:val="002F5FAF"/>
    <w:rsid w:val="002F6062"/>
    <w:rsid w:val="002F62E6"/>
    <w:rsid w:val="002F6406"/>
    <w:rsid w:val="002F6B68"/>
    <w:rsid w:val="002F6FC7"/>
    <w:rsid w:val="002F70B5"/>
    <w:rsid w:val="002F7307"/>
    <w:rsid w:val="002F7469"/>
    <w:rsid w:val="002F7AC3"/>
    <w:rsid w:val="002F7CF9"/>
    <w:rsid w:val="00300278"/>
    <w:rsid w:val="0030084A"/>
    <w:rsid w:val="00300A98"/>
    <w:rsid w:val="00300E4D"/>
    <w:rsid w:val="00300FFB"/>
    <w:rsid w:val="00301582"/>
    <w:rsid w:val="00301C44"/>
    <w:rsid w:val="00301C8F"/>
    <w:rsid w:val="00301D04"/>
    <w:rsid w:val="00301DBC"/>
    <w:rsid w:val="00304066"/>
    <w:rsid w:val="00304754"/>
    <w:rsid w:val="003047A4"/>
    <w:rsid w:val="00304C4C"/>
    <w:rsid w:val="0030508E"/>
    <w:rsid w:val="00305236"/>
    <w:rsid w:val="003056A8"/>
    <w:rsid w:val="00305B62"/>
    <w:rsid w:val="00305C40"/>
    <w:rsid w:val="003061FB"/>
    <w:rsid w:val="003065A0"/>
    <w:rsid w:val="00306DF6"/>
    <w:rsid w:val="0030734C"/>
    <w:rsid w:val="003076FD"/>
    <w:rsid w:val="00307870"/>
    <w:rsid w:val="00307F6B"/>
    <w:rsid w:val="00310DFB"/>
    <w:rsid w:val="00311021"/>
    <w:rsid w:val="0031128A"/>
    <w:rsid w:val="00311406"/>
    <w:rsid w:val="00311564"/>
    <w:rsid w:val="003116AE"/>
    <w:rsid w:val="003119FB"/>
    <w:rsid w:val="00311A0A"/>
    <w:rsid w:val="00312182"/>
    <w:rsid w:val="003126C4"/>
    <w:rsid w:val="00312A4A"/>
    <w:rsid w:val="00312EBA"/>
    <w:rsid w:val="003138DF"/>
    <w:rsid w:val="00313A12"/>
    <w:rsid w:val="00313D28"/>
    <w:rsid w:val="003143B0"/>
    <w:rsid w:val="00314985"/>
    <w:rsid w:val="00315472"/>
    <w:rsid w:val="00315487"/>
    <w:rsid w:val="00315804"/>
    <w:rsid w:val="00315B24"/>
    <w:rsid w:val="00315CCD"/>
    <w:rsid w:val="00316462"/>
    <w:rsid w:val="00316503"/>
    <w:rsid w:val="003166EB"/>
    <w:rsid w:val="003169A7"/>
    <w:rsid w:val="00317025"/>
    <w:rsid w:val="0031704E"/>
    <w:rsid w:val="003171DE"/>
    <w:rsid w:val="0031749B"/>
    <w:rsid w:val="003175BD"/>
    <w:rsid w:val="00317659"/>
    <w:rsid w:val="00317C76"/>
    <w:rsid w:val="00317EB3"/>
    <w:rsid w:val="00317F27"/>
    <w:rsid w:val="00320FAF"/>
    <w:rsid w:val="00321165"/>
    <w:rsid w:val="00321282"/>
    <w:rsid w:val="003215EA"/>
    <w:rsid w:val="00321E2A"/>
    <w:rsid w:val="00322075"/>
    <w:rsid w:val="003225F7"/>
    <w:rsid w:val="003228C0"/>
    <w:rsid w:val="00322A26"/>
    <w:rsid w:val="0032385E"/>
    <w:rsid w:val="003239C1"/>
    <w:rsid w:val="00323E26"/>
    <w:rsid w:val="0032426B"/>
    <w:rsid w:val="00324289"/>
    <w:rsid w:val="00324589"/>
    <w:rsid w:val="00324864"/>
    <w:rsid w:val="00324DAE"/>
    <w:rsid w:val="00325332"/>
    <w:rsid w:val="00325A9E"/>
    <w:rsid w:val="00325D09"/>
    <w:rsid w:val="0032652A"/>
    <w:rsid w:val="00326D8F"/>
    <w:rsid w:val="00326E56"/>
    <w:rsid w:val="003270DA"/>
    <w:rsid w:val="003271FB"/>
    <w:rsid w:val="003272E1"/>
    <w:rsid w:val="0032751D"/>
    <w:rsid w:val="00327ACB"/>
    <w:rsid w:val="00330025"/>
    <w:rsid w:val="00330BBE"/>
    <w:rsid w:val="00331F1E"/>
    <w:rsid w:val="00332201"/>
    <w:rsid w:val="003323BD"/>
    <w:rsid w:val="00332518"/>
    <w:rsid w:val="00332A60"/>
    <w:rsid w:val="00332ABE"/>
    <w:rsid w:val="00332B62"/>
    <w:rsid w:val="0033340B"/>
    <w:rsid w:val="00333A08"/>
    <w:rsid w:val="00334696"/>
    <w:rsid w:val="003346A7"/>
    <w:rsid w:val="003346AF"/>
    <w:rsid w:val="00334FCA"/>
    <w:rsid w:val="00334FDA"/>
    <w:rsid w:val="00336016"/>
    <w:rsid w:val="00336076"/>
    <w:rsid w:val="003365D6"/>
    <w:rsid w:val="0033687D"/>
    <w:rsid w:val="003368E7"/>
    <w:rsid w:val="00337094"/>
    <w:rsid w:val="0033756F"/>
    <w:rsid w:val="00337794"/>
    <w:rsid w:val="0033786B"/>
    <w:rsid w:val="003378C4"/>
    <w:rsid w:val="00337D11"/>
    <w:rsid w:val="0034018C"/>
    <w:rsid w:val="00340463"/>
    <w:rsid w:val="00340483"/>
    <w:rsid w:val="0034087A"/>
    <w:rsid w:val="00340F95"/>
    <w:rsid w:val="00341096"/>
    <w:rsid w:val="00341BFA"/>
    <w:rsid w:val="003426AE"/>
    <w:rsid w:val="003428B9"/>
    <w:rsid w:val="00343035"/>
    <w:rsid w:val="003430A9"/>
    <w:rsid w:val="00343143"/>
    <w:rsid w:val="003435AF"/>
    <w:rsid w:val="00343A42"/>
    <w:rsid w:val="00343AF8"/>
    <w:rsid w:val="003447D6"/>
    <w:rsid w:val="00344B16"/>
    <w:rsid w:val="00344BBE"/>
    <w:rsid w:val="00344CBD"/>
    <w:rsid w:val="00344DDF"/>
    <w:rsid w:val="00344F33"/>
    <w:rsid w:val="0034557F"/>
    <w:rsid w:val="003455D0"/>
    <w:rsid w:val="003458C5"/>
    <w:rsid w:val="00345F70"/>
    <w:rsid w:val="00346289"/>
    <w:rsid w:val="00346756"/>
    <w:rsid w:val="00346BE7"/>
    <w:rsid w:val="00346D15"/>
    <w:rsid w:val="003470BB"/>
    <w:rsid w:val="003471CC"/>
    <w:rsid w:val="00347437"/>
    <w:rsid w:val="00347820"/>
    <w:rsid w:val="00347859"/>
    <w:rsid w:val="00347BB9"/>
    <w:rsid w:val="0035009B"/>
    <w:rsid w:val="003500C9"/>
    <w:rsid w:val="003502F2"/>
    <w:rsid w:val="00350695"/>
    <w:rsid w:val="0035091A"/>
    <w:rsid w:val="00350B66"/>
    <w:rsid w:val="00350B96"/>
    <w:rsid w:val="00350DA6"/>
    <w:rsid w:val="00351060"/>
    <w:rsid w:val="00351473"/>
    <w:rsid w:val="00351AF8"/>
    <w:rsid w:val="00351B6A"/>
    <w:rsid w:val="00352047"/>
    <w:rsid w:val="0035258A"/>
    <w:rsid w:val="00352BF1"/>
    <w:rsid w:val="00352F28"/>
    <w:rsid w:val="00353106"/>
    <w:rsid w:val="00353632"/>
    <w:rsid w:val="00353776"/>
    <w:rsid w:val="00353A76"/>
    <w:rsid w:val="003545EE"/>
    <w:rsid w:val="00354792"/>
    <w:rsid w:val="00354A0F"/>
    <w:rsid w:val="00354B17"/>
    <w:rsid w:val="0035563B"/>
    <w:rsid w:val="003556E9"/>
    <w:rsid w:val="003560B9"/>
    <w:rsid w:val="003561A5"/>
    <w:rsid w:val="00356287"/>
    <w:rsid w:val="003566A0"/>
    <w:rsid w:val="0035677B"/>
    <w:rsid w:val="00356F15"/>
    <w:rsid w:val="0035700C"/>
    <w:rsid w:val="00357959"/>
    <w:rsid w:val="003602A4"/>
    <w:rsid w:val="003602C6"/>
    <w:rsid w:val="003607E9"/>
    <w:rsid w:val="00360C96"/>
    <w:rsid w:val="00360F36"/>
    <w:rsid w:val="00361903"/>
    <w:rsid w:val="0036225D"/>
    <w:rsid w:val="003626A6"/>
    <w:rsid w:val="003627AC"/>
    <w:rsid w:val="00362C65"/>
    <w:rsid w:val="00362D71"/>
    <w:rsid w:val="00363119"/>
    <w:rsid w:val="00363359"/>
    <w:rsid w:val="003635F6"/>
    <w:rsid w:val="00363D29"/>
    <w:rsid w:val="003641DC"/>
    <w:rsid w:val="003642B4"/>
    <w:rsid w:val="003644B6"/>
    <w:rsid w:val="0036456C"/>
    <w:rsid w:val="00364FCC"/>
    <w:rsid w:val="0036503C"/>
    <w:rsid w:val="003652AA"/>
    <w:rsid w:val="00365579"/>
    <w:rsid w:val="00365A9E"/>
    <w:rsid w:val="00365B22"/>
    <w:rsid w:val="00365C0B"/>
    <w:rsid w:val="00365E7E"/>
    <w:rsid w:val="00366685"/>
    <w:rsid w:val="00366DDB"/>
    <w:rsid w:val="00366E35"/>
    <w:rsid w:val="00367186"/>
    <w:rsid w:val="00367283"/>
    <w:rsid w:val="003677AF"/>
    <w:rsid w:val="00370D6B"/>
    <w:rsid w:val="00370F5F"/>
    <w:rsid w:val="0037164C"/>
    <w:rsid w:val="003716F9"/>
    <w:rsid w:val="0037174C"/>
    <w:rsid w:val="0037185E"/>
    <w:rsid w:val="00371FC7"/>
    <w:rsid w:val="00372249"/>
    <w:rsid w:val="00372B2F"/>
    <w:rsid w:val="00372BA4"/>
    <w:rsid w:val="00372F50"/>
    <w:rsid w:val="0037334C"/>
    <w:rsid w:val="0037337A"/>
    <w:rsid w:val="0037353D"/>
    <w:rsid w:val="00373C9E"/>
    <w:rsid w:val="00373CA6"/>
    <w:rsid w:val="00374575"/>
    <w:rsid w:val="00374599"/>
    <w:rsid w:val="00374746"/>
    <w:rsid w:val="0037477E"/>
    <w:rsid w:val="00375615"/>
    <w:rsid w:val="003758DA"/>
    <w:rsid w:val="003765FA"/>
    <w:rsid w:val="0037663C"/>
    <w:rsid w:val="00376AC2"/>
    <w:rsid w:val="00376B89"/>
    <w:rsid w:val="00376CB1"/>
    <w:rsid w:val="0037783C"/>
    <w:rsid w:val="00377892"/>
    <w:rsid w:val="00377FDF"/>
    <w:rsid w:val="003804CE"/>
    <w:rsid w:val="00380B42"/>
    <w:rsid w:val="00381208"/>
    <w:rsid w:val="003814A3"/>
    <w:rsid w:val="00381CFC"/>
    <w:rsid w:val="00382201"/>
    <w:rsid w:val="0038238C"/>
    <w:rsid w:val="00382450"/>
    <w:rsid w:val="0038293B"/>
    <w:rsid w:val="003843CA"/>
    <w:rsid w:val="00384735"/>
    <w:rsid w:val="00384D28"/>
    <w:rsid w:val="00384D5A"/>
    <w:rsid w:val="00384E75"/>
    <w:rsid w:val="00385103"/>
    <w:rsid w:val="00385685"/>
    <w:rsid w:val="003856ED"/>
    <w:rsid w:val="00385EF3"/>
    <w:rsid w:val="00386718"/>
    <w:rsid w:val="00386A0C"/>
    <w:rsid w:val="003874FA"/>
    <w:rsid w:val="003875D8"/>
    <w:rsid w:val="00387CD1"/>
    <w:rsid w:val="00390D67"/>
    <w:rsid w:val="003911B1"/>
    <w:rsid w:val="003913D1"/>
    <w:rsid w:val="0039151E"/>
    <w:rsid w:val="0039272A"/>
    <w:rsid w:val="0039285B"/>
    <w:rsid w:val="003930F8"/>
    <w:rsid w:val="003937A1"/>
    <w:rsid w:val="003938BE"/>
    <w:rsid w:val="003939DE"/>
    <w:rsid w:val="00393E64"/>
    <w:rsid w:val="00394061"/>
    <w:rsid w:val="00394747"/>
    <w:rsid w:val="003947D8"/>
    <w:rsid w:val="00394F79"/>
    <w:rsid w:val="0039511A"/>
    <w:rsid w:val="003952DA"/>
    <w:rsid w:val="003953F7"/>
    <w:rsid w:val="00395404"/>
    <w:rsid w:val="00395CBC"/>
    <w:rsid w:val="00395E0D"/>
    <w:rsid w:val="00396085"/>
    <w:rsid w:val="003960CA"/>
    <w:rsid w:val="003967E8"/>
    <w:rsid w:val="00396A87"/>
    <w:rsid w:val="00396ADB"/>
    <w:rsid w:val="00396CDF"/>
    <w:rsid w:val="00396F34"/>
    <w:rsid w:val="0039710B"/>
    <w:rsid w:val="00397758"/>
    <w:rsid w:val="00397A45"/>
    <w:rsid w:val="00397CFA"/>
    <w:rsid w:val="00397EBA"/>
    <w:rsid w:val="003A01F8"/>
    <w:rsid w:val="003A04B7"/>
    <w:rsid w:val="003A04F0"/>
    <w:rsid w:val="003A0F25"/>
    <w:rsid w:val="003A14C6"/>
    <w:rsid w:val="003A173A"/>
    <w:rsid w:val="003A1988"/>
    <w:rsid w:val="003A1E59"/>
    <w:rsid w:val="003A24D6"/>
    <w:rsid w:val="003A2533"/>
    <w:rsid w:val="003A26F6"/>
    <w:rsid w:val="003A273B"/>
    <w:rsid w:val="003A2995"/>
    <w:rsid w:val="003A2EFA"/>
    <w:rsid w:val="003A2F0C"/>
    <w:rsid w:val="003A330E"/>
    <w:rsid w:val="003A34A9"/>
    <w:rsid w:val="003A34FD"/>
    <w:rsid w:val="003A39E1"/>
    <w:rsid w:val="003A3BC8"/>
    <w:rsid w:val="003A3F92"/>
    <w:rsid w:val="003A3FD3"/>
    <w:rsid w:val="003A41DB"/>
    <w:rsid w:val="003A41FC"/>
    <w:rsid w:val="003A42A4"/>
    <w:rsid w:val="003A4839"/>
    <w:rsid w:val="003A491A"/>
    <w:rsid w:val="003A4C67"/>
    <w:rsid w:val="003A4C83"/>
    <w:rsid w:val="003A506D"/>
    <w:rsid w:val="003A5595"/>
    <w:rsid w:val="003A5DA8"/>
    <w:rsid w:val="003A61BD"/>
    <w:rsid w:val="003A699E"/>
    <w:rsid w:val="003A6F54"/>
    <w:rsid w:val="003A705F"/>
    <w:rsid w:val="003A751F"/>
    <w:rsid w:val="003A7730"/>
    <w:rsid w:val="003A7B35"/>
    <w:rsid w:val="003A7DBC"/>
    <w:rsid w:val="003A7DFD"/>
    <w:rsid w:val="003A7E06"/>
    <w:rsid w:val="003B016A"/>
    <w:rsid w:val="003B0974"/>
    <w:rsid w:val="003B09BF"/>
    <w:rsid w:val="003B0B2A"/>
    <w:rsid w:val="003B0CB9"/>
    <w:rsid w:val="003B14D0"/>
    <w:rsid w:val="003B1583"/>
    <w:rsid w:val="003B1694"/>
    <w:rsid w:val="003B19AE"/>
    <w:rsid w:val="003B1A49"/>
    <w:rsid w:val="003B1CF8"/>
    <w:rsid w:val="003B2006"/>
    <w:rsid w:val="003B222E"/>
    <w:rsid w:val="003B2284"/>
    <w:rsid w:val="003B2545"/>
    <w:rsid w:val="003B26C4"/>
    <w:rsid w:val="003B284C"/>
    <w:rsid w:val="003B2B7B"/>
    <w:rsid w:val="003B2CB8"/>
    <w:rsid w:val="003B2FEC"/>
    <w:rsid w:val="003B3479"/>
    <w:rsid w:val="003B3FE1"/>
    <w:rsid w:val="003B4125"/>
    <w:rsid w:val="003B4256"/>
    <w:rsid w:val="003B4824"/>
    <w:rsid w:val="003B50EA"/>
    <w:rsid w:val="003B55D9"/>
    <w:rsid w:val="003B590A"/>
    <w:rsid w:val="003B597B"/>
    <w:rsid w:val="003B5E0B"/>
    <w:rsid w:val="003B6538"/>
    <w:rsid w:val="003B68C1"/>
    <w:rsid w:val="003B68C6"/>
    <w:rsid w:val="003B6F6D"/>
    <w:rsid w:val="003B7179"/>
    <w:rsid w:val="003B739A"/>
    <w:rsid w:val="003C0A0E"/>
    <w:rsid w:val="003C1102"/>
    <w:rsid w:val="003C16F8"/>
    <w:rsid w:val="003C17B4"/>
    <w:rsid w:val="003C2127"/>
    <w:rsid w:val="003C214E"/>
    <w:rsid w:val="003C2191"/>
    <w:rsid w:val="003C22AD"/>
    <w:rsid w:val="003C2646"/>
    <w:rsid w:val="003C285E"/>
    <w:rsid w:val="003C2A25"/>
    <w:rsid w:val="003C3252"/>
    <w:rsid w:val="003C35C9"/>
    <w:rsid w:val="003C3692"/>
    <w:rsid w:val="003C3AAC"/>
    <w:rsid w:val="003C3BBC"/>
    <w:rsid w:val="003C3C76"/>
    <w:rsid w:val="003C3ED1"/>
    <w:rsid w:val="003C4AAB"/>
    <w:rsid w:val="003C4B5E"/>
    <w:rsid w:val="003C5D19"/>
    <w:rsid w:val="003C704C"/>
    <w:rsid w:val="003C7A52"/>
    <w:rsid w:val="003C7CCD"/>
    <w:rsid w:val="003D0497"/>
    <w:rsid w:val="003D0922"/>
    <w:rsid w:val="003D0A67"/>
    <w:rsid w:val="003D0CE8"/>
    <w:rsid w:val="003D0DD8"/>
    <w:rsid w:val="003D1460"/>
    <w:rsid w:val="003D1612"/>
    <w:rsid w:val="003D22E9"/>
    <w:rsid w:val="003D2D45"/>
    <w:rsid w:val="003D359E"/>
    <w:rsid w:val="003D37C5"/>
    <w:rsid w:val="003D38F2"/>
    <w:rsid w:val="003D3DAB"/>
    <w:rsid w:val="003D4888"/>
    <w:rsid w:val="003D4AA0"/>
    <w:rsid w:val="003D52B6"/>
    <w:rsid w:val="003D57C0"/>
    <w:rsid w:val="003D5902"/>
    <w:rsid w:val="003D7009"/>
    <w:rsid w:val="003D7331"/>
    <w:rsid w:val="003D755B"/>
    <w:rsid w:val="003D7D89"/>
    <w:rsid w:val="003E07F8"/>
    <w:rsid w:val="003E0808"/>
    <w:rsid w:val="003E1221"/>
    <w:rsid w:val="003E1B22"/>
    <w:rsid w:val="003E1E65"/>
    <w:rsid w:val="003E263B"/>
    <w:rsid w:val="003E2AE0"/>
    <w:rsid w:val="003E2B97"/>
    <w:rsid w:val="003E2BC5"/>
    <w:rsid w:val="003E2E36"/>
    <w:rsid w:val="003E32EA"/>
    <w:rsid w:val="003E345E"/>
    <w:rsid w:val="003E3733"/>
    <w:rsid w:val="003E3BC6"/>
    <w:rsid w:val="003E3EEF"/>
    <w:rsid w:val="003E3FC3"/>
    <w:rsid w:val="003E48DC"/>
    <w:rsid w:val="003E49D8"/>
    <w:rsid w:val="003E4F02"/>
    <w:rsid w:val="003E581C"/>
    <w:rsid w:val="003E6808"/>
    <w:rsid w:val="003E6B98"/>
    <w:rsid w:val="003E702E"/>
    <w:rsid w:val="003E7A13"/>
    <w:rsid w:val="003E7B88"/>
    <w:rsid w:val="003F0161"/>
    <w:rsid w:val="003F0186"/>
    <w:rsid w:val="003F0A39"/>
    <w:rsid w:val="003F1104"/>
    <w:rsid w:val="003F1564"/>
    <w:rsid w:val="003F1616"/>
    <w:rsid w:val="003F1699"/>
    <w:rsid w:val="003F1E69"/>
    <w:rsid w:val="003F2615"/>
    <w:rsid w:val="003F2779"/>
    <w:rsid w:val="003F29DA"/>
    <w:rsid w:val="003F2ED8"/>
    <w:rsid w:val="003F31CA"/>
    <w:rsid w:val="003F352D"/>
    <w:rsid w:val="003F3589"/>
    <w:rsid w:val="003F3761"/>
    <w:rsid w:val="003F37D6"/>
    <w:rsid w:val="003F3BA4"/>
    <w:rsid w:val="003F44BB"/>
    <w:rsid w:val="003F4A35"/>
    <w:rsid w:val="003F5B89"/>
    <w:rsid w:val="003F5C63"/>
    <w:rsid w:val="003F5C92"/>
    <w:rsid w:val="003F6046"/>
    <w:rsid w:val="003F6B42"/>
    <w:rsid w:val="003F7598"/>
    <w:rsid w:val="003F78F3"/>
    <w:rsid w:val="003F790E"/>
    <w:rsid w:val="003F7968"/>
    <w:rsid w:val="003F7B78"/>
    <w:rsid w:val="003F7C0F"/>
    <w:rsid w:val="00400296"/>
    <w:rsid w:val="00400485"/>
    <w:rsid w:val="00400917"/>
    <w:rsid w:val="004009DA"/>
    <w:rsid w:val="004013B6"/>
    <w:rsid w:val="004014B4"/>
    <w:rsid w:val="00401B49"/>
    <w:rsid w:val="004021FE"/>
    <w:rsid w:val="0040227D"/>
    <w:rsid w:val="0040294D"/>
    <w:rsid w:val="00403673"/>
    <w:rsid w:val="00403A63"/>
    <w:rsid w:val="00403ABE"/>
    <w:rsid w:val="00404AC1"/>
    <w:rsid w:val="004050C2"/>
    <w:rsid w:val="0040512E"/>
    <w:rsid w:val="004058A5"/>
    <w:rsid w:val="00405A40"/>
    <w:rsid w:val="00405AB0"/>
    <w:rsid w:val="00405E9B"/>
    <w:rsid w:val="0040630F"/>
    <w:rsid w:val="0040697A"/>
    <w:rsid w:val="00406AA6"/>
    <w:rsid w:val="00406D68"/>
    <w:rsid w:val="00406F05"/>
    <w:rsid w:val="00406F40"/>
    <w:rsid w:val="0040763E"/>
    <w:rsid w:val="004079E5"/>
    <w:rsid w:val="00407D52"/>
    <w:rsid w:val="00407DD0"/>
    <w:rsid w:val="00407DD8"/>
    <w:rsid w:val="00410023"/>
    <w:rsid w:val="0041005E"/>
    <w:rsid w:val="004109AC"/>
    <w:rsid w:val="0041115D"/>
    <w:rsid w:val="0041121A"/>
    <w:rsid w:val="00411A10"/>
    <w:rsid w:val="00411A48"/>
    <w:rsid w:val="00411AD9"/>
    <w:rsid w:val="00411C89"/>
    <w:rsid w:val="00411FCF"/>
    <w:rsid w:val="00412A88"/>
    <w:rsid w:val="00412EA7"/>
    <w:rsid w:val="0041310A"/>
    <w:rsid w:val="00413518"/>
    <w:rsid w:val="00414007"/>
    <w:rsid w:val="0041407E"/>
    <w:rsid w:val="00414A31"/>
    <w:rsid w:val="00414A9A"/>
    <w:rsid w:val="004155EE"/>
    <w:rsid w:val="0041586E"/>
    <w:rsid w:val="00415AF9"/>
    <w:rsid w:val="00415C1D"/>
    <w:rsid w:val="00415E62"/>
    <w:rsid w:val="00415F5B"/>
    <w:rsid w:val="0041622C"/>
    <w:rsid w:val="004163FB"/>
    <w:rsid w:val="0041691A"/>
    <w:rsid w:val="00416B51"/>
    <w:rsid w:val="00416FDE"/>
    <w:rsid w:val="004173BF"/>
    <w:rsid w:val="00417518"/>
    <w:rsid w:val="004179D7"/>
    <w:rsid w:val="00417F48"/>
    <w:rsid w:val="004203CB"/>
    <w:rsid w:val="00420646"/>
    <w:rsid w:val="0042074D"/>
    <w:rsid w:val="00420916"/>
    <w:rsid w:val="00421254"/>
    <w:rsid w:val="00421530"/>
    <w:rsid w:val="00421685"/>
    <w:rsid w:val="004217E6"/>
    <w:rsid w:val="00421C44"/>
    <w:rsid w:val="00421DFD"/>
    <w:rsid w:val="00421E98"/>
    <w:rsid w:val="00421FD1"/>
    <w:rsid w:val="00422588"/>
    <w:rsid w:val="004225CE"/>
    <w:rsid w:val="004226BC"/>
    <w:rsid w:val="00422A24"/>
    <w:rsid w:val="00422E5E"/>
    <w:rsid w:val="00422F7E"/>
    <w:rsid w:val="004231CF"/>
    <w:rsid w:val="004233BD"/>
    <w:rsid w:val="00423A68"/>
    <w:rsid w:val="004244E9"/>
    <w:rsid w:val="00424634"/>
    <w:rsid w:val="00424DAC"/>
    <w:rsid w:val="00424EE9"/>
    <w:rsid w:val="00425BA3"/>
    <w:rsid w:val="0042648B"/>
    <w:rsid w:val="00426491"/>
    <w:rsid w:val="00426554"/>
    <w:rsid w:val="00426E9D"/>
    <w:rsid w:val="00427798"/>
    <w:rsid w:val="004303B4"/>
    <w:rsid w:val="004308E2"/>
    <w:rsid w:val="00431004"/>
    <w:rsid w:val="004310F9"/>
    <w:rsid w:val="004319F8"/>
    <w:rsid w:val="00431DB3"/>
    <w:rsid w:val="004326AF"/>
    <w:rsid w:val="0043285E"/>
    <w:rsid w:val="00432E3C"/>
    <w:rsid w:val="00432F2A"/>
    <w:rsid w:val="004335FC"/>
    <w:rsid w:val="00433922"/>
    <w:rsid w:val="00433B6E"/>
    <w:rsid w:val="00433CF1"/>
    <w:rsid w:val="00433FF2"/>
    <w:rsid w:val="004344B7"/>
    <w:rsid w:val="004348D2"/>
    <w:rsid w:val="00434C37"/>
    <w:rsid w:val="004353DF"/>
    <w:rsid w:val="0043608C"/>
    <w:rsid w:val="004362CB"/>
    <w:rsid w:val="00436F74"/>
    <w:rsid w:val="00436FC2"/>
    <w:rsid w:val="00437BFA"/>
    <w:rsid w:val="00437EAF"/>
    <w:rsid w:val="004401DE"/>
    <w:rsid w:val="004403AC"/>
    <w:rsid w:val="00440D80"/>
    <w:rsid w:val="00440EF6"/>
    <w:rsid w:val="004412CD"/>
    <w:rsid w:val="004415F0"/>
    <w:rsid w:val="0044195C"/>
    <w:rsid w:val="00441A9A"/>
    <w:rsid w:val="00442437"/>
    <w:rsid w:val="004431A4"/>
    <w:rsid w:val="0044321D"/>
    <w:rsid w:val="00443515"/>
    <w:rsid w:val="00443545"/>
    <w:rsid w:val="00443A0D"/>
    <w:rsid w:val="00443E67"/>
    <w:rsid w:val="00444049"/>
    <w:rsid w:val="004447D7"/>
    <w:rsid w:val="00444C19"/>
    <w:rsid w:val="00444E54"/>
    <w:rsid w:val="004450DD"/>
    <w:rsid w:val="00445159"/>
    <w:rsid w:val="00445613"/>
    <w:rsid w:val="00445AC8"/>
    <w:rsid w:val="00445DCA"/>
    <w:rsid w:val="00446534"/>
    <w:rsid w:val="004467D7"/>
    <w:rsid w:val="00446D7D"/>
    <w:rsid w:val="00446DF1"/>
    <w:rsid w:val="004472B1"/>
    <w:rsid w:val="00447492"/>
    <w:rsid w:val="0044765E"/>
    <w:rsid w:val="00447D51"/>
    <w:rsid w:val="00447EBB"/>
    <w:rsid w:val="00450072"/>
    <w:rsid w:val="004502AB"/>
    <w:rsid w:val="00450B36"/>
    <w:rsid w:val="00450F72"/>
    <w:rsid w:val="00450FEF"/>
    <w:rsid w:val="00451022"/>
    <w:rsid w:val="004510A7"/>
    <w:rsid w:val="00451AF2"/>
    <w:rsid w:val="00451C70"/>
    <w:rsid w:val="004522C3"/>
    <w:rsid w:val="00452A84"/>
    <w:rsid w:val="00452F5F"/>
    <w:rsid w:val="0045300A"/>
    <w:rsid w:val="00454CFA"/>
    <w:rsid w:val="00454D6E"/>
    <w:rsid w:val="004553AF"/>
    <w:rsid w:val="004556FC"/>
    <w:rsid w:val="00455813"/>
    <w:rsid w:val="00455D54"/>
    <w:rsid w:val="00455DC0"/>
    <w:rsid w:val="0045610F"/>
    <w:rsid w:val="0045612E"/>
    <w:rsid w:val="00456285"/>
    <w:rsid w:val="004567AA"/>
    <w:rsid w:val="00456901"/>
    <w:rsid w:val="004569D8"/>
    <w:rsid w:val="00456BCE"/>
    <w:rsid w:val="004571F4"/>
    <w:rsid w:val="0045747D"/>
    <w:rsid w:val="00457B2B"/>
    <w:rsid w:val="00457BDD"/>
    <w:rsid w:val="00460162"/>
    <w:rsid w:val="0046057E"/>
    <w:rsid w:val="00461098"/>
    <w:rsid w:val="004610B7"/>
    <w:rsid w:val="004614EE"/>
    <w:rsid w:val="00461966"/>
    <w:rsid w:val="004619E7"/>
    <w:rsid w:val="00461E2E"/>
    <w:rsid w:val="00462876"/>
    <w:rsid w:val="00462F24"/>
    <w:rsid w:val="00463498"/>
    <w:rsid w:val="004639E9"/>
    <w:rsid w:val="00463CD4"/>
    <w:rsid w:val="004643F7"/>
    <w:rsid w:val="00464C0D"/>
    <w:rsid w:val="00465530"/>
    <w:rsid w:val="00465576"/>
    <w:rsid w:val="0046563E"/>
    <w:rsid w:val="004656AB"/>
    <w:rsid w:val="00466160"/>
    <w:rsid w:val="0046701A"/>
    <w:rsid w:val="0046725A"/>
    <w:rsid w:val="0046739B"/>
    <w:rsid w:val="004676ED"/>
    <w:rsid w:val="00467912"/>
    <w:rsid w:val="00467980"/>
    <w:rsid w:val="00467E81"/>
    <w:rsid w:val="00470970"/>
    <w:rsid w:val="00470B85"/>
    <w:rsid w:val="00470C5A"/>
    <w:rsid w:val="00470F74"/>
    <w:rsid w:val="00471E10"/>
    <w:rsid w:val="00472326"/>
    <w:rsid w:val="004726B1"/>
    <w:rsid w:val="004726E5"/>
    <w:rsid w:val="00472A3A"/>
    <w:rsid w:val="00472A9E"/>
    <w:rsid w:val="00472E83"/>
    <w:rsid w:val="00472FCD"/>
    <w:rsid w:val="00473401"/>
    <w:rsid w:val="0047361E"/>
    <w:rsid w:val="00473CDF"/>
    <w:rsid w:val="00473DB2"/>
    <w:rsid w:val="00473F53"/>
    <w:rsid w:val="0047405A"/>
    <w:rsid w:val="004741BA"/>
    <w:rsid w:val="0047423B"/>
    <w:rsid w:val="0047436F"/>
    <w:rsid w:val="0047438C"/>
    <w:rsid w:val="00474523"/>
    <w:rsid w:val="004745E2"/>
    <w:rsid w:val="00474A59"/>
    <w:rsid w:val="00475500"/>
    <w:rsid w:val="00475547"/>
    <w:rsid w:val="00475582"/>
    <w:rsid w:val="0047559B"/>
    <w:rsid w:val="00475CA5"/>
    <w:rsid w:val="00475CDD"/>
    <w:rsid w:val="00475EBF"/>
    <w:rsid w:val="004767E6"/>
    <w:rsid w:val="004768B3"/>
    <w:rsid w:val="00476A6F"/>
    <w:rsid w:val="00476F63"/>
    <w:rsid w:val="0047742A"/>
    <w:rsid w:val="004779D3"/>
    <w:rsid w:val="00477A0D"/>
    <w:rsid w:val="00477D86"/>
    <w:rsid w:val="004807FC"/>
    <w:rsid w:val="00481AE3"/>
    <w:rsid w:val="00482557"/>
    <w:rsid w:val="00482949"/>
    <w:rsid w:val="00482D16"/>
    <w:rsid w:val="00482FEA"/>
    <w:rsid w:val="0048318C"/>
    <w:rsid w:val="00483787"/>
    <w:rsid w:val="00483BE0"/>
    <w:rsid w:val="00483F23"/>
    <w:rsid w:val="004840EB"/>
    <w:rsid w:val="00484B7C"/>
    <w:rsid w:val="00484FA8"/>
    <w:rsid w:val="004852B6"/>
    <w:rsid w:val="004852D7"/>
    <w:rsid w:val="004854CF"/>
    <w:rsid w:val="00485520"/>
    <w:rsid w:val="00485D26"/>
    <w:rsid w:val="00485F65"/>
    <w:rsid w:val="00486023"/>
    <w:rsid w:val="0048616F"/>
    <w:rsid w:val="004864CC"/>
    <w:rsid w:val="004867FF"/>
    <w:rsid w:val="004868CB"/>
    <w:rsid w:val="00486C4B"/>
    <w:rsid w:val="00486F4A"/>
    <w:rsid w:val="00487166"/>
    <w:rsid w:val="0048733D"/>
    <w:rsid w:val="004874D6"/>
    <w:rsid w:val="004875A6"/>
    <w:rsid w:val="0048793C"/>
    <w:rsid w:val="00487A19"/>
    <w:rsid w:val="004908CA"/>
    <w:rsid w:val="00490C4E"/>
    <w:rsid w:val="00490D06"/>
    <w:rsid w:val="00490DCA"/>
    <w:rsid w:val="004910D3"/>
    <w:rsid w:val="00491410"/>
    <w:rsid w:val="0049159C"/>
    <w:rsid w:val="00491AB0"/>
    <w:rsid w:val="00491ACE"/>
    <w:rsid w:val="004921B7"/>
    <w:rsid w:val="00492200"/>
    <w:rsid w:val="0049232F"/>
    <w:rsid w:val="00492985"/>
    <w:rsid w:val="004929FB"/>
    <w:rsid w:val="00492ED8"/>
    <w:rsid w:val="004931A2"/>
    <w:rsid w:val="00493F6F"/>
    <w:rsid w:val="00494815"/>
    <w:rsid w:val="004949C6"/>
    <w:rsid w:val="00494BE6"/>
    <w:rsid w:val="00494E61"/>
    <w:rsid w:val="00496A5E"/>
    <w:rsid w:val="0049714B"/>
    <w:rsid w:val="00497200"/>
    <w:rsid w:val="0049750B"/>
    <w:rsid w:val="004A0114"/>
    <w:rsid w:val="004A0A64"/>
    <w:rsid w:val="004A1216"/>
    <w:rsid w:val="004A12B3"/>
    <w:rsid w:val="004A13BF"/>
    <w:rsid w:val="004A16B2"/>
    <w:rsid w:val="004A1867"/>
    <w:rsid w:val="004A1916"/>
    <w:rsid w:val="004A1F99"/>
    <w:rsid w:val="004A231C"/>
    <w:rsid w:val="004A2772"/>
    <w:rsid w:val="004A2D36"/>
    <w:rsid w:val="004A2DB3"/>
    <w:rsid w:val="004A3071"/>
    <w:rsid w:val="004A31A8"/>
    <w:rsid w:val="004A31A9"/>
    <w:rsid w:val="004A39F8"/>
    <w:rsid w:val="004A3C59"/>
    <w:rsid w:val="004A4C45"/>
    <w:rsid w:val="004A4DB5"/>
    <w:rsid w:val="004A4FF0"/>
    <w:rsid w:val="004A59A0"/>
    <w:rsid w:val="004A5CF8"/>
    <w:rsid w:val="004A5D0C"/>
    <w:rsid w:val="004A5FA9"/>
    <w:rsid w:val="004A6063"/>
    <w:rsid w:val="004A610B"/>
    <w:rsid w:val="004A61C0"/>
    <w:rsid w:val="004A682B"/>
    <w:rsid w:val="004A6EC4"/>
    <w:rsid w:val="004A702A"/>
    <w:rsid w:val="004A71F2"/>
    <w:rsid w:val="004A72E3"/>
    <w:rsid w:val="004A73E7"/>
    <w:rsid w:val="004A754A"/>
    <w:rsid w:val="004A7621"/>
    <w:rsid w:val="004A76A6"/>
    <w:rsid w:val="004A7726"/>
    <w:rsid w:val="004A775D"/>
    <w:rsid w:val="004B0A97"/>
    <w:rsid w:val="004B0C64"/>
    <w:rsid w:val="004B19E2"/>
    <w:rsid w:val="004B256C"/>
    <w:rsid w:val="004B2673"/>
    <w:rsid w:val="004B2AD5"/>
    <w:rsid w:val="004B32F6"/>
    <w:rsid w:val="004B369F"/>
    <w:rsid w:val="004B3ECF"/>
    <w:rsid w:val="004B4A2F"/>
    <w:rsid w:val="004B4F02"/>
    <w:rsid w:val="004B6B35"/>
    <w:rsid w:val="004B731E"/>
    <w:rsid w:val="004B7B85"/>
    <w:rsid w:val="004B7C29"/>
    <w:rsid w:val="004B7F7B"/>
    <w:rsid w:val="004C0C58"/>
    <w:rsid w:val="004C0C88"/>
    <w:rsid w:val="004C16FD"/>
    <w:rsid w:val="004C1BAC"/>
    <w:rsid w:val="004C1BD0"/>
    <w:rsid w:val="004C1D6D"/>
    <w:rsid w:val="004C1F3C"/>
    <w:rsid w:val="004C215E"/>
    <w:rsid w:val="004C275E"/>
    <w:rsid w:val="004C35EB"/>
    <w:rsid w:val="004C36D5"/>
    <w:rsid w:val="004C3857"/>
    <w:rsid w:val="004C48A3"/>
    <w:rsid w:val="004C4C18"/>
    <w:rsid w:val="004C4EC6"/>
    <w:rsid w:val="004C4F92"/>
    <w:rsid w:val="004C553E"/>
    <w:rsid w:val="004C5839"/>
    <w:rsid w:val="004C5BD9"/>
    <w:rsid w:val="004C5EA0"/>
    <w:rsid w:val="004C6456"/>
    <w:rsid w:val="004C6496"/>
    <w:rsid w:val="004C65EC"/>
    <w:rsid w:val="004C6877"/>
    <w:rsid w:val="004C6B45"/>
    <w:rsid w:val="004C7561"/>
    <w:rsid w:val="004C7722"/>
    <w:rsid w:val="004C7850"/>
    <w:rsid w:val="004C7935"/>
    <w:rsid w:val="004D0039"/>
    <w:rsid w:val="004D009D"/>
    <w:rsid w:val="004D01DA"/>
    <w:rsid w:val="004D03B4"/>
    <w:rsid w:val="004D03D8"/>
    <w:rsid w:val="004D051A"/>
    <w:rsid w:val="004D0898"/>
    <w:rsid w:val="004D1490"/>
    <w:rsid w:val="004D1540"/>
    <w:rsid w:val="004D17B5"/>
    <w:rsid w:val="004D1805"/>
    <w:rsid w:val="004D1A04"/>
    <w:rsid w:val="004D1A72"/>
    <w:rsid w:val="004D1F30"/>
    <w:rsid w:val="004D257A"/>
    <w:rsid w:val="004D29B1"/>
    <w:rsid w:val="004D314C"/>
    <w:rsid w:val="004D3C18"/>
    <w:rsid w:val="004D40A8"/>
    <w:rsid w:val="004D4D8C"/>
    <w:rsid w:val="004D5BF7"/>
    <w:rsid w:val="004D5F96"/>
    <w:rsid w:val="004D6128"/>
    <w:rsid w:val="004D61DA"/>
    <w:rsid w:val="004D630E"/>
    <w:rsid w:val="004D6550"/>
    <w:rsid w:val="004D6888"/>
    <w:rsid w:val="004D6BD0"/>
    <w:rsid w:val="004D7105"/>
    <w:rsid w:val="004D7534"/>
    <w:rsid w:val="004D75B7"/>
    <w:rsid w:val="004D7891"/>
    <w:rsid w:val="004D794B"/>
    <w:rsid w:val="004D7A78"/>
    <w:rsid w:val="004D7B03"/>
    <w:rsid w:val="004E02B9"/>
    <w:rsid w:val="004E02F9"/>
    <w:rsid w:val="004E0914"/>
    <w:rsid w:val="004E0D3D"/>
    <w:rsid w:val="004E10FC"/>
    <w:rsid w:val="004E16B5"/>
    <w:rsid w:val="004E264E"/>
    <w:rsid w:val="004E2973"/>
    <w:rsid w:val="004E2B57"/>
    <w:rsid w:val="004E35C9"/>
    <w:rsid w:val="004E3B5F"/>
    <w:rsid w:val="004E3C42"/>
    <w:rsid w:val="004E3D9A"/>
    <w:rsid w:val="004E4049"/>
    <w:rsid w:val="004E4194"/>
    <w:rsid w:val="004E41EC"/>
    <w:rsid w:val="004E47A9"/>
    <w:rsid w:val="004E555F"/>
    <w:rsid w:val="004E5825"/>
    <w:rsid w:val="004E5850"/>
    <w:rsid w:val="004E62BE"/>
    <w:rsid w:val="004E679F"/>
    <w:rsid w:val="004E67E0"/>
    <w:rsid w:val="004E7776"/>
    <w:rsid w:val="004E78F4"/>
    <w:rsid w:val="004E7B1D"/>
    <w:rsid w:val="004E7BB4"/>
    <w:rsid w:val="004E7FD6"/>
    <w:rsid w:val="004F0417"/>
    <w:rsid w:val="004F0480"/>
    <w:rsid w:val="004F074A"/>
    <w:rsid w:val="004F07BC"/>
    <w:rsid w:val="004F0A58"/>
    <w:rsid w:val="004F0CDD"/>
    <w:rsid w:val="004F10BB"/>
    <w:rsid w:val="004F1106"/>
    <w:rsid w:val="004F1227"/>
    <w:rsid w:val="004F130B"/>
    <w:rsid w:val="004F15A1"/>
    <w:rsid w:val="004F2281"/>
    <w:rsid w:val="004F252E"/>
    <w:rsid w:val="004F257B"/>
    <w:rsid w:val="004F25FC"/>
    <w:rsid w:val="004F261F"/>
    <w:rsid w:val="004F2670"/>
    <w:rsid w:val="004F271E"/>
    <w:rsid w:val="004F2C67"/>
    <w:rsid w:val="004F3A88"/>
    <w:rsid w:val="004F400E"/>
    <w:rsid w:val="004F431D"/>
    <w:rsid w:val="004F43CE"/>
    <w:rsid w:val="004F44DA"/>
    <w:rsid w:val="004F478F"/>
    <w:rsid w:val="004F4B00"/>
    <w:rsid w:val="004F4C79"/>
    <w:rsid w:val="004F4E0B"/>
    <w:rsid w:val="004F58DB"/>
    <w:rsid w:val="004F5EE5"/>
    <w:rsid w:val="004F7944"/>
    <w:rsid w:val="004F7DFF"/>
    <w:rsid w:val="00500F70"/>
    <w:rsid w:val="005011DA"/>
    <w:rsid w:val="0050148E"/>
    <w:rsid w:val="005014B1"/>
    <w:rsid w:val="00501A83"/>
    <w:rsid w:val="00501D05"/>
    <w:rsid w:val="005033FC"/>
    <w:rsid w:val="005038D1"/>
    <w:rsid w:val="00503B58"/>
    <w:rsid w:val="0050464C"/>
    <w:rsid w:val="005046AD"/>
    <w:rsid w:val="005050BA"/>
    <w:rsid w:val="0050526E"/>
    <w:rsid w:val="00505777"/>
    <w:rsid w:val="00505953"/>
    <w:rsid w:val="005059BC"/>
    <w:rsid w:val="0050697D"/>
    <w:rsid w:val="00507213"/>
    <w:rsid w:val="00507336"/>
    <w:rsid w:val="0051007B"/>
    <w:rsid w:val="005103A4"/>
    <w:rsid w:val="005108A4"/>
    <w:rsid w:val="005110D0"/>
    <w:rsid w:val="005123FD"/>
    <w:rsid w:val="00512468"/>
    <w:rsid w:val="0051289A"/>
    <w:rsid w:val="00512B9C"/>
    <w:rsid w:val="00512FDE"/>
    <w:rsid w:val="005136A5"/>
    <w:rsid w:val="00513775"/>
    <w:rsid w:val="00513783"/>
    <w:rsid w:val="00513ECE"/>
    <w:rsid w:val="00514287"/>
    <w:rsid w:val="00514731"/>
    <w:rsid w:val="005148AD"/>
    <w:rsid w:val="005149FB"/>
    <w:rsid w:val="00514FE2"/>
    <w:rsid w:val="0051537F"/>
    <w:rsid w:val="005158F8"/>
    <w:rsid w:val="00515CED"/>
    <w:rsid w:val="00515E15"/>
    <w:rsid w:val="00516558"/>
    <w:rsid w:val="005168B1"/>
    <w:rsid w:val="005174D8"/>
    <w:rsid w:val="00517642"/>
    <w:rsid w:val="005200DA"/>
    <w:rsid w:val="005202FC"/>
    <w:rsid w:val="00520465"/>
    <w:rsid w:val="00520D9F"/>
    <w:rsid w:val="00520E1E"/>
    <w:rsid w:val="00521442"/>
    <w:rsid w:val="00521E4C"/>
    <w:rsid w:val="0052205A"/>
    <w:rsid w:val="005221FA"/>
    <w:rsid w:val="00522E24"/>
    <w:rsid w:val="00523964"/>
    <w:rsid w:val="00523A51"/>
    <w:rsid w:val="00523D25"/>
    <w:rsid w:val="00524214"/>
    <w:rsid w:val="00524877"/>
    <w:rsid w:val="0052490E"/>
    <w:rsid w:val="005251EA"/>
    <w:rsid w:val="005254B2"/>
    <w:rsid w:val="00525A97"/>
    <w:rsid w:val="00525D0C"/>
    <w:rsid w:val="00526039"/>
    <w:rsid w:val="0052613D"/>
    <w:rsid w:val="005261EE"/>
    <w:rsid w:val="00526883"/>
    <w:rsid w:val="00526CAF"/>
    <w:rsid w:val="00526DA3"/>
    <w:rsid w:val="0052739C"/>
    <w:rsid w:val="00527CAE"/>
    <w:rsid w:val="00527DEC"/>
    <w:rsid w:val="00527E99"/>
    <w:rsid w:val="005303B2"/>
    <w:rsid w:val="00530A5C"/>
    <w:rsid w:val="00531214"/>
    <w:rsid w:val="00531257"/>
    <w:rsid w:val="005316E6"/>
    <w:rsid w:val="00531A53"/>
    <w:rsid w:val="00531D54"/>
    <w:rsid w:val="00531D77"/>
    <w:rsid w:val="00531DBF"/>
    <w:rsid w:val="00531F18"/>
    <w:rsid w:val="005322D5"/>
    <w:rsid w:val="005328D2"/>
    <w:rsid w:val="00532957"/>
    <w:rsid w:val="0053301C"/>
    <w:rsid w:val="00533611"/>
    <w:rsid w:val="00533632"/>
    <w:rsid w:val="0053397E"/>
    <w:rsid w:val="00533A7E"/>
    <w:rsid w:val="00533E76"/>
    <w:rsid w:val="00534820"/>
    <w:rsid w:val="00534AFF"/>
    <w:rsid w:val="00534B79"/>
    <w:rsid w:val="00535055"/>
    <w:rsid w:val="005352A2"/>
    <w:rsid w:val="00535351"/>
    <w:rsid w:val="00535C06"/>
    <w:rsid w:val="00535F18"/>
    <w:rsid w:val="005364AD"/>
    <w:rsid w:val="0053655B"/>
    <w:rsid w:val="00536E63"/>
    <w:rsid w:val="005379D2"/>
    <w:rsid w:val="00537A1C"/>
    <w:rsid w:val="00537A57"/>
    <w:rsid w:val="005407B9"/>
    <w:rsid w:val="00540A51"/>
    <w:rsid w:val="00540B02"/>
    <w:rsid w:val="0054127C"/>
    <w:rsid w:val="005417A1"/>
    <w:rsid w:val="00542BF5"/>
    <w:rsid w:val="00542C3A"/>
    <w:rsid w:val="00543134"/>
    <w:rsid w:val="00543227"/>
    <w:rsid w:val="005434BD"/>
    <w:rsid w:val="005437DC"/>
    <w:rsid w:val="00544341"/>
    <w:rsid w:val="00544634"/>
    <w:rsid w:val="0054483A"/>
    <w:rsid w:val="00545894"/>
    <w:rsid w:val="00545F9D"/>
    <w:rsid w:val="00546599"/>
    <w:rsid w:val="00546E66"/>
    <w:rsid w:val="005471A3"/>
    <w:rsid w:val="005473AA"/>
    <w:rsid w:val="005479D9"/>
    <w:rsid w:val="0055015A"/>
    <w:rsid w:val="0055048C"/>
    <w:rsid w:val="00550E0D"/>
    <w:rsid w:val="00550FC0"/>
    <w:rsid w:val="00550FF9"/>
    <w:rsid w:val="00551485"/>
    <w:rsid w:val="0055188A"/>
    <w:rsid w:val="00552182"/>
    <w:rsid w:val="00552A38"/>
    <w:rsid w:val="00552ABD"/>
    <w:rsid w:val="00552B1B"/>
    <w:rsid w:val="00552BA3"/>
    <w:rsid w:val="00553F4C"/>
    <w:rsid w:val="00553FD0"/>
    <w:rsid w:val="005545A8"/>
    <w:rsid w:val="00554F17"/>
    <w:rsid w:val="0055528B"/>
    <w:rsid w:val="00555389"/>
    <w:rsid w:val="00555898"/>
    <w:rsid w:val="00555BAD"/>
    <w:rsid w:val="005564E2"/>
    <w:rsid w:val="005568B5"/>
    <w:rsid w:val="00556BDC"/>
    <w:rsid w:val="00556CF5"/>
    <w:rsid w:val="005570B3"/>
    <w:rsid w:val="00557187"/>
    <w:rsid w:val="00557667"/>
    <w:rsid w:val="00557A10"/>
    <w:rsid w:val="00560341"/>
    <w:rsid w:val="005604CD"/>
    <w:rsid w:val="005608C4"/>
    <w:rsid w:val="005608C5"/>
    <w:rsid w:val="00560C8D"/>
    <w:rsid w:val="00560F80"/>
    <w:rsid w:val="005613D5"/>
    <w:rsid w:val="005616A0"/>
    <w:rsid w:val="00561996"/>
    <w:rsid w:val="00561A1C"/>
    <w:rsid w:val="005621F7"/>
    <w:rsid w:val="005621FB"/>
    <w:rsid w:val="0056228D"/>
    <w:rsid w:val="00562368"/>
    <w:rsid w:val="00562489"/>
    <w:rsid w:val="005629B3"/>
    <w:rsid w:val="00562A1E"/>
    <w:rsid w:val="00562DA7"/>
    <w:rsid w:val="0056305E"/>
    <w:rsid w:val="00563A54"/>
    <w:rsid w:val="00564FCD"/>
    <w:rsid w:val="00565139"/>
    <w:rsid w:val="005651A5"/>
    <w:rsid w:val="00565487"/>
    <w:rsid w:val="005654F3"/>
    <w:rsid w:val="00565B0D"/>
    <w:rsid w:val="005668AC"/>
    <w:rsid w:val="00566BEA"/>
    <w:rsid w:val="00566DC6"/>
    <w:rsid w:val="0056787F"/>
    <w:rsid w:val="0057029D"/>
    <w:rsid w:val="0057039E"/>
    <w:rsid w:val="005707D5"/>
    <w:rsid w:val="00570C6B"/>
    <w:rsid w:val="00571046"/>
    <w:rsid w:val="0057128E"/>
    <w:rsid w:val="005712B3"/>
    <w:rsid w:val="0057147E"/>
    <w:rsid w:val="005716D1"/>
    <w:rsid w:val="00571CD1"/>
    <w:rsid w:val="005728C8"/>
    <w:rsid w:val="0057399D"/>
    <w:rsid w:val="00573AAC"/>
    <w:rsid w:val="00573DCC"/>
    <w:rsid w:val="0057404C"/>
    <w:rsid w:val="005742F4"/>
    <w:rsid w:val="00574AC8"/>
    <w:rsid w:val="00574F8A"/>
    <w:rsid w:val="00575287"/>
    <w:rsid w:val="005753ED"/>
    <w:rsid w:val="00576172"/>
    <w:rsid w:val="00576805"/>
    <w:rsid w:val="00576A1B"/>
    <w:rsid w:val="00576B15"/>
    <w:rsid w:val="00576DD0"/>
    <w:rsid w:val="005770CC"/>
    <w:rsid w:val="0057730B"/>
    <w:rsid w:val="0057743A"/>
    <w:rsid w:val="00577669"/>
    <w:rsid w:val="00580345"/>
    <w:rsid w:val="00580471"/>
    <w:rsid w:val="00580532"/>
    <w:rsid w:val="005806B1"/>
    <w:rsid w:val="0058082C"/>
    <w:rsid w:val="00580BE1"/>
    <w:rsid w:val="005811A6"/>
    <w:rsid w:val="00581603"/>
    <w:rsid w:val="00581CE5"/>
    <w:rsid w:val="00581D4A"/>
    <w:rsid w:val="00581DD3"/>
    <w:rsid w:val="00582527"/>
    <w:rsid w:val="005829E6"/>
    <w:rsid w:val="0058300C"/>
    <w:rsid w:val="005839F7"/>
    <w:rsid w:val="00583C59"/>
    <w:rsid w:val="00583FA6"/>
    <w:rsid w:val="00584025"/>
    <w:rsid w:val="005845F1"/>
    <w:rsid w:val="0058498D"/>
    <w:rsid w:val="00584B45"/>
    <w:rsid w:val="00584BB8"/>
    <w:rsid w:val="00584DDC"/>
    <w:rsid w:val="00584F1F"/>
    <w:rsid w:val="00584F57"/>
    <w:rsid w:val="00584FF1"/>
    <w:rsid w:val="005852D3"/>
    <w:rsid w:val="00586026"/>
    <w:rsid w:val="0058623F"/>
    <w:rsid w:val="0058644C"/>
    <w:rsid w:val="00586DF5"/>
    <w:rsid w:val="00586E05"/>
    <w:rsid w:val="005873AE"/>
    <w:rsid w:val="0058742B"/>
    <w:rsid w:val="00587996"/>
    <w:rsid w:val="00587AC7"/>
    <w:rsid w:val="00587C03"/>
    <w:rsid w:val="00587F82"/>
    <w:rsid w:val="005905C6"/>
    <w:rsid w:val="005908A8"/>
    <w:rsid w:val="00590D2F"/>
    <w:rsid w:val="00590DAA"/>
    <w:rsid w:val="0059112C"/>
    <w:rsid w:val="00591632"/>
    <w:rsid w:val="00591D8C"/>
    <w:rsid w:val="00591E09"/>
    <w:rsid w:val="00592619"/>
    <w:rsid w:val="005926B5"/>
    <w:rsid w:val="005927AD"/>
    <w:rsid w:val="0059286D"/>
    <w:rsid w:val="00592A44"/>
    <w:rsid w:val="00592DC4"/>
    <w:rsid w:val="005930F8"/>
    <w:rsid w:val="0059388B"/>
    <w:rsid w:val="00593A7A"/>
    <w:rsid w:val="0059412A"/>
    <w:rsid w:val="00594708"/>
    <w:rsid w:val="00594E38"/>
    <w:rsid w:val="00594F47"/>
    <w:rsid w:val="00595037"/>
    <w:rsid w:val="00595363"/>
    <w:rsid w:val="005954EB"/>
    <w:rsid w:val="0059582B"/>
    <w:rsid w:val="00595AF5"/>
    <w:rsid w:val="00595C86"/>
    <w:rsid w:val="005966F3"/>
    <w:rsid w:val="00596E9A"/>
    <w:rsid w:val="00596EB7"/>
    <w:rsid w:val="0059708C"/>
    <w:rsid w:val="005974BF"/>
    <w:rsid w:val="00597756"/>
    <w:rsid w:val="005A0205"/>
    <w:rsid w:val="005A0CAE"/>
    <w:rsid w:val="005A0F77"/>
    <w:rsid w:val="005A1071"/>
    <w:rsid w:val="005A1769"/>
    <w:rsid w:val="005A17C5"/>
    <w:rsid w:val="005A20B4"/>
    <w:rsid w:val="005A257C"/>
    <w:rsid w:val="005A26A6"/>
    <w:rsid w:val="005A2861"/>
    <w:rsid w:val="005A28FB"/>
    <w:rsid w:val="005A3829"/>
    <w:rsid w:val="005A3B10"/>
    <w:rsid w:val="005A3C49"/>
    <w:rsid w:val="005A3ED4"/>
    <w:rsid w:val="005A3EFA"/>
    <w:rsid w:val="005A44D8"/>
    <w:rsid w:val="005A45B6"/>
    <w:rsid w:val="005A47D7"/>
    <w:rsid w:val="005A4D4A"/>
    <w:rsid w:val="005A5152"/>
    <w:rsid w:val="005A594D"/>
    <w:rsid w:val="005A5BE0"/>
    <w:rsid w:val="005A66D6"/>
    <w:rsid w:val="005A66FD"/>
    <w:rsid w:val="005A68E7"/>
    <w:rsid w:val="005A6DB7"/>
    <w:rsid w:val="005A6E15"/>
    <w:rsid w:val="005A7431"/>
    <w:rsid w:val="005A759D"/>
    <w:rsid w:val="005A768C"/>
    <w:rsid w:val="005A7DC2"/>
    <w:rsid w:val="005B0704"/>
    <w:rsid w:val="005B0741"/>
    <w:rsid w:val="005B07FB"/>
    <w:rsid w:val="005B0E2A"/>
    <w:rsid w:val="005B25BD"/>
    <w:rsid w:val="005B26FC"/>
    <w:rsid w:val="005B325F"/>
    <w:rsid w:val="005B3444"/>
    <w:rsid w:val="005B3EF1"/>
    <w:rsid w:val="005B4D00"/>
    <w:rsid w:val="005B4DBA"/>
    <w:rsid w:val="005B51B1"/>
    <w:rsid w:val="005B5325"/>
    <w:rsid w:val="005B5706"/>
    <w:rsid w:val="005B580A"/>
    <w:rsid w:val="005B5838"/>
    <w:rsid w:val="005B60B0"/>
    <w:rsid w:val="005B6562"/>
    <w:rsid w:val="005B6748"/>
    <w:rsid w:val="005B6ABF"/>
    <w:rsid w:val="005B6C99"/>
    <w:rsid w:val="005B6E12"/>
    <w:rsid w:val="005B7163"/>
    <w:rsid w:val="005B7C05"/>
    <w:rsid w:val="005C01C5"/>
    <w:rsid w:val="005C0487"/>
    <w:rsid w:val="005C081E"/>
    <w:rsid w:val="005C0C4D"/>
    <w:rsid w:val="005C0E03"/>
    <w:rsid w:val="005C10FC"/>
    <w:rsid w:val="005C1AFB"/>
    <w:rsid w:val="005C1B8D"/>
    <w:rsid w:val="005C211F"/>
    <w:rsid w:val="005C260E"/>
    <w:rsid w:val="005C2C85"/>
    <w:rsid w:val="005C2CC2"/>
    <w:rsid w:val="005C2DF2"/>
    <w:rsid w:val="005C32B8"/>
    <w:rsid w:val="005C3DE8"/>
    <w:rsid w:val="005C3ED7"/>
    <w:rsid w:val="005C450A"/>
    <w:rsid w:val="005C4773"/>
    <w:rsid w:val="005C4B19"/>
    <w:rsid w:val="005C4D90"/>
    <w:rsid w:val="005C5111"/>
    <w:rsid w:val="005C5838"/>
    <w:rsid w:val="005C5890"/>
    <w:rsid w:val="005C6BE2"/>
    <w:rsid w:val="005C6D42"/>
    <w:rsid w:val="005C6D6E"/>
    <w:rsid w:val="005C7184"/>
    <w:rsid w:val="005C7D63"/>
    <w:rsid w:val="005D01DB"/>
    <w:rsid w:val="005D0676"/>
    <w:rsid w:val="005D0960"/>
    <w:rsid w:val="005D1448"/>
    <w:rsid w:val="005D19A2"/>
    <w:rsid w:val="005D1B55"/>
    <w:rsid w:val="005D1E89"/>
    <w:rsid w:val="005D232C"/>
    <w:rsid w:val="005D24F2"/>
    <w:rsid w:val="005D276B"/>
    <w:rsid w:val="005D2AD7"/>
    <w:rsid w:val="005D2CD6"/>
    <w:rsid w:val="005D2CF1"/>
    <w:rsid w:val="005D2DA9"/>
    <w:rsid w:val="005D307E"/>
    <w:rsid w:val="005D47D7"/>
    <w:rsid w:val="005D4D51"/>
    <w:rsid w:val="005D4F9B"/>
    <w:rsid w:val="005D5061"/>
    <w:rsid w:val="005D5691"/>
    <w:rsid w:val="005D569F"/>
    <w:rsid w:val="005D5C5E"/>
    <w:rsid w:val="005D5C9E"/>
    <w:rsid w:val="005D6074"/>
    <w:rsid w:val="005D613C"/>
    <w:rsid w:val="005D680F"/>
    <w:rsid w:val="005D6D24"/>
    <w:rsid w:val="005D6D66"/>
    <w:rsid w:val="005D6DFA"/>
    <w:rsid w:val="005D6F6C"/>
    <w:rsid w:val="005D7127"/>
    <w:rsid w:val="005D7388"/>
    <w:rsid w:val="005D73B8"/>
    <w:rsid w:val="005D73D4"/>
    <w:rsid w:val="005D7AB0"/>
    <w:rsid w:val="005D7B78"/>
    <w:rsid w:val="005E0011"/>
    <w:rsid w:val="005E0159"/>
    <w:rsid w:val="005E01C8"/>
    <w:rsid w:val="005E080D"/>
    <w:rsid w:val="005E0A37"/>
    <w:rsid w:val="005E0B26"/>
    <w:rsid w:val="005E0C67"/>
    <w:rsid w:val="005E12BA"/>
    <w:rsid w:val="005E13A6"/>
    <w:rsid w:val="005E14E6"/>
    <w:rsid w:val="005E1607"/>
    <w:rsid w:val="005E187A"/>
    <w:rsid w:val="005E18B2"/>
    <w:rsid w:val="005E1A78"/>
    <w:rsid w:val="005E1D63"/>
    <w:rsid w:val="005E259F"/>
    <w:rsid w:val="005E2B87"/>
    <w:rsid w:val="005E2DC8"/>
    <w:rsid w:val="005E35D2"/>
    <w:rsid w:val="005E3699"/>
    <w:rsid w:val="005E3ABE"/>
    <w:rsid w:val="005E3C80"/>
    <w:rsid w:val="005E3CCD"/>
    <w:rsid w:val="005E3EB9"/>
    <w:rsid w:val="005E41A6"/>
    <w:rsid w:val="005E42E6"/>
    <w:rsid w:val="005E42E8"/>
    <w:rsid w:val="005E4673"/>
    <w:rsid w:val="005E4812"/>
    <w:rsid w:val="005E48FB"/>
    <w:rsid w:val="005E4A4F"/>
    <w:rsid w:val="005E4E3C"/>
    <w:rsid w:val="005E5076"/>
    <w:rsid w:val="005E5169"/>
    <w:rsid w:val="005E54BA"/>
    <w:rsid w:val="005E5518"/>
    <w:rsid w:val="005E58B8"/>
    <w:rsid w:val="005E59FF"/>
    <w:rsid w:val="005E5E9E"/>
    <w:rsid w:val="005E5F38"/>
    <w:rsid w:val="005E5FA9"/>
    <w:rsid w:val="005E61F1"/>
    <w:rsid w:val="005E64C6"/>
    <w:rsid w:val="005E6956"/>
    <w:rsid w:val="005E6EE9"/>
    <w:rsid w:val="005E7159"/>
    <w:rsid w:val="005E78C9"/>
    <w:rsid w:val="005E799E"/>
    <w:rsid w:val="005E7D1D"/>
    <w:rsid w:val="005F03AE"/>
    <w:rsid w:val="005F06FF"/>
    <w:rsid w:val="005F0A0E"/>
    <w:rsid w:val="005F0A13"/>
    <w:rsid w:val="005F109E"/>
    <w:rsid w:val="005F1567"/>
    <w:rsid w:val="005F1584"/>
    <w:rsid w:val="005F161A"/>
    <w:rsid w:val="005F1F91"/>
    <w:rsid w:val="005F23C0"/>
    <w:rsid w:val="005F25BC"/>
    <w:rsid w:val="005F2C27"/>
    <w:rsid w:val="005F31BC"/>
    <w:rsid w:val="005F3522"/>
    <w:rsid w:val="005F35AF"/>
    <w:rsid w:val="005F373E"/>
    <w:rsid w:val="005F413B"/>
    <w:rsid w:val="005F4916"/>
    <w:rsid w:val="005F4DE0"/>
    <w:rsid w:val="005F5037"/>
    <w:rsid w:val="005F533E"/>
    <w:rsid w:val="005F594E"/>
    <w:rsid w:val="005F601D"/>
    <w:rsid w:val="005F6342"/>
    <w:rsid w:val="005F63BE"/>
    <w:rsid w:val="005F6BF6"/>
    <w:rsid w:val="00600081"/>
    <w:rsid w:val="00600210"/>
    <w:rsid w:val="006015A9"/>
    <w:rsid w:val="0060161B"/>
    <w:rsid w:val="006016B8"/>
    <w:rsid w:val="00601B65"/>
    <w:rsid w:val="006023FA"/>
    <w:rsid w:val="0060269A"/>
    <w:rsid w:val="00602725"/>
    <w:rsid w:val="00602E0B"/>
    <w:rsid w:val="00603157"/>
    <w:rsid w:val="00603DAA"/>
    <w:rsid w:val="006041BF"/>
    <w:rsid w:val="00604212"/>
    <w:rsid w:val="006044A7"/>
    <w:rsid w:val="006044EB"/>
    <w:rsid w:val="0060456B"/>
    <w:rsid w:val="0060493B"/>
    <w:rsid w:val="00605032"/>
    <w:rsid w:val="0060583C"/>
    <w:rsid w:val="00605AFF"/>
    <w:rsid w:val="00605D0E"/>
    <w:rsid w:val="00606520"/>
    <w:rsid w:val="006069FE"/>
    <w:rsid w:val="00606A10"/>
    <w:rsid w:val="00606DB5"/>
    <w:rsid w:val="00607141"/>
    <w:rsid w:val="006101B3"/>
    <w:rsid w:val="006101E3"/>
    <w:rsid w:val="006104D1"/>
    <w:rsid w:val="00610992"/>
    <w:rsid w:val="00610B50"/>
    <w:rsid w:val="006117AF"/>
    <w:rsid w:val="00612273"/>
    <w:rsid w:val="00612282"/>
    <w:rsid w:val="0061267A"/>
    <w:rsid w:val="00612D36"/>
    <w:rsid w:val="00612E92"/>
    <w:rsid w:val="00612F43"/>
    <w:rsid w:val="0061310E"/>
    <w:rsid w:val="006131D4"/>
    <w:rsid w:val="0061332B"/>
    <w:rsid w:val="00613578"/>
    <w:rsid w:val="00613949"/>
    <w:rsid w:val="00613EEB"/>
    <w:rsid w:val="0061414C"/>
    <w:rsid w:val="00614434"/>
    <w:rsid w:val="00614566"/>
    <w:rsid w:val="006145D7"/>
    <w:rsid w:val="006145EC"/>
    <w:rsid w:val="0061461A"/>
    <w:rsid w:val="00614BBC"/>
    <w:rsid w:val="00614C97"/>
    <w:rsid w:val="00615138"/>
    <w:rsid w:val="00615438"/>
    <w:rsid w:val="006155AF"/>
    <w:rsid w:val="006157FD"/>
    <w:rsid w:val="00615801"/>
    <w:rsid w:val="0061581B"/>
    <w:rsid w:val="00615DF9"/>
    <w:rsid w:val="00615FEA"/>
    <w:rsid w:val="00616350"/>
    <w:rsid w:val="00616FAB"/>
    <w:rsid w:val="00616FDE"/>
    <w:rsid w:val="00617579"/>
    <w:rsid w:val="006175E9"/>
    <w:rsid w:val="006179E8"/>
    <w:rsid w:val="00617B9C"/>
    <w:rsid w:val="00617FE9"/>
    <w:rsid w:val="00620531"/>
    <w:rsid w:val="00620A77"/>
    <w:rsid w:val="00620D9C"/>
    <w:rsid w:val="00620FFF"/>
    <w:rsid w:val="00621166"/>
    <w:rsid w:val="00621297"/>
    <w:rsid w:val="006216C6"/>
    <w:rsid w:val="006216E8"/>
    <w:rsid w:val="006218EC"/>
    <w:rsid w:val="0062195E"/>
    <w:rsid w:val="006219D8"/>
    <w:rsid w:val="00621C84"/>
    <w:rsid w:val="00622139"/>
    <w:rsid w:val="00622383"/>
    <w:rsid w:val="00622498"/>
    <w:rsid w:val="00622675"/>
    <w:rsid w:val="00622CE7"/>
    <w:rsid w:val="00622F71"/>
    <w:rsid w:val="00623036"/>
    <w:rsid w:val="0062323E"/>
    <w:rsid w:val="006233D3"/>
    <w:rsid w:val="0062391C"/>
    <w:rsid w:val="006239EA"/>
    <w:rsid w:val="00623A19"/>
    <w:rsid w:val="00623AD0"/>
    <w:rsid w:val="006246CB"/>
    <w:rsid w:val="0062526B"/>
    <w:rsid w:val="00625FC3"/>
    <w:rsid w:val="00626178"/>
    <w:rsid w:val="006261B7"/>
    <w:rsid w:val="006264BA"/>
    <w:rsid w:val="006265AE"/>
    <w:rsid w:val="00626886"/>
    <w:rsid w:val="00626BE3"/>
    <w:rsid w:val="00626FD3"/>
    <w:rsid w:val="0062720E"/>
    <w:rsid w:val="0063026F"/>
    <w:rsid w:val="00631724"/>
    <w:rsid w:val="0063172D"/>
    <w:rsid w:val="00631802"/>
    <w:rsid w:val="00631F42"/>
    <w:rsid w:val="00632E2B"/>
    <w:rsid w:val="00633484"/>
    <w:rsid w:val="00633658"/>
    <w:rsid w:val="006337B1"/>
    <w:rsid w:val="006343E7"/>
    <w:rsid w:val="006344F5"/>
    <w:rsid w:val="00634646"/>
    <w:rsid w:val="00634B7D"/>
    <w:rsid w:val="00635029"/>
    <w:rsid w:val="00635040"/>
    <w:rsid w:val="006355D8"/>
    <w:rsid w:val="00635DB1"/>
    <w:rsid w:val="006360B7"/>
    <w:rsid w:val="00636317"/>
    <w:rsid w:val="0063670D"/>
    <w:rsid w:val="00636798"/>
    <w:rsid w:val="00636995"/>
    <w:rsid w:val="00636F03"/>
    <w:rsid w:val="0063706F"/>
    <w:rsid w:val="006370DC"/>
    <w:rsid w:val="006370FC"/>
    <w:rsid w:val="0063720E"/>
    <w:rsid w:val="0063735B"/>
    <w:rsid w:val="006379B2"/>
    <w:rsid w:val="00640502"/>
    <w:rsid w:val="006407DF"/>
    <w:rsid w:val="0064081A"/>
    <w:rsid w:val="006410A9"/>
    <w:rsid w:val="006410B3"/>
    <w:rsid w:val="00641D78"/>
    <w:rsid w:val="00641F2F"/>
    <w:rsid w:val="0064229C"/>
    <w:rsid w:val="00642384"/>
    <w:rsid w:val="0064242D"/>
    <w:rsid w:val="0064297D"/>
    <w:rsid w:val="00642E78"/>
    <w:rsid w:val="00642F26"/>
    <w:rsid w:val="006430CA"/>
    <w:rsid w:val="00643C96"/>
    <w:rsid w:val="0064429E"/>
    <w:rsid w:val="00644515"/>
    <w:rsid w:val="00644559"/>
    <w:rsid w:val="00644D99"/>
    <w:rsid w:val="00644F90"/>
    <w:rsid w:val="0064504E"/>
    <w:rsid w:val="00645DFB"/>
    <w:rsid w:val="00645E2D"/>
    <w:rsid w:val="00645E35"/>
    <w:rsid w:val="00646769"/>
    <w:rsid w:val="006468AF"/>
    <w:rsid w:val="006468D5"/>
    <w:rsid w:val="00646B51"/>
    <w:rsid w:val="00646C68"/>
    <w:rsid w:val="00647EC5"/>
    <w:rsid w:val="00647F2C"/>
    <w:rsid w:val="006505EC"/>
    <w:rsid w:val="00650E9E"/>
    <w:rsid w:val="00651171"/>
    <w:rsid w:val="006512B1"/>
    <w:rsid w:val="006512DF"/>
    <w:rsid w:val="00651610"/>
    <w:rsid w:val="006516E8"/>
    <w:rsid w:val="00651B10"/>
    <w:rsid w:val="00651B13"/>
    <w:rsid w:val="00653076"/>
    <w:rsid w:val="006531E2"/>
    <w:rsid w:val="00653486"/>
    <w:rsid w:val="00653B44"/>
    <w:rsid w:val="00653D6C"/>
    <w:rsid w:val="00653EBA"/>
    <w:rsid w:val="00654312"/>
    <w:rsid w:val="006547B2"/>
    <w:rsid w:val="00654C08"/>
    <w:rsid w:val="00654CEB"/>
    <w:rsid w:val="0065510A"/>
    <w:rsid w:val="00655F27"/>
    <w:rsid w:val="0065655B"/>
    <w:rsid w:val="00656CD2"/>
    <w:rsid w:val="00656F13"/>
    <w:rsid w:val="006570E7"/>
    <w:rsid w:val="00657383"/>
    <w:rsid w:val="00657EA6"/>
    <w:rsid w:val="0066019D"/>
    <w:rsid w:val="0066074A"/>
    <w:rsid w:val="00660AA1"/>
    <w:rsid w:val="00660B04"/>
    <w:rsid w:val="00660D52"/>
    <w:rsid w:val="00660DB7"/>
    <w:rsid w:val="00660DCB"/>
    <w:rsid w:val="00660F08"/>
    <w:rsid w:val="00661577"/>
    <w:rsid w:val="00661670"/>
    <w:rsid w:val="006616E8"/>
    <w:rsid w:val="006619E0"/>
    <w:rsid w:val="00661A8F"/>
    <w:rsid w:val="00661CD7"/>
    <w:rsid w:val="00661FE3"/>
    <w:rsid w:val="0066239C"/>
    <w:rsid w:val="006623A7"/>
    <w:rsid w:val="00662519"/>
    <w:rsid w:val="00662C51"/>
    <w:rsid w:val="006630AE"/>
    <w:rsid w:val="006640D4"/>
    <w:rsid w:val="0066424C"/>
    <w:rsid w:val="00664835"/>
    <w:rsid w:val="0066493F"/>
    <w:rsid w:val="00664DBF"/>
    <w:rsid w:val="0066542E"/>
    <w:rsid w:val="00665843"/>
    <w:rsid w:val="00666528"/>
    <w:rsid w:val="00666896"/>
    <w:rsid w:val="00666EF7"/>
    <w:rsid w:val="0066760C"/>
    <w:rsid w:val="00667A98"/>
    <w:rsid w:val="00667FAE"/>
    <w:rsid w:val="0067041F"/>
    <w:rsid w:val="0067086E"/>
    <w:rsid w:val="00670AED"/>
    <w:rsid w:val="00670EE6"/>
    <w:rsid w:val="00671C93"/>
    <w:rsid w:val="00671F8B"/>
    <w:rsid w:val="00672054"/>
    <w:rsid w:val="006723BD"/>
    <w:rsid w:val="0067244F"/>
    <w:rsid w:val="0067246E"/>
    <w:rsid w:val="00672BDB"/>
    <w:rsid w:val="00672BF7"/>
    <w:rsid w:val="00672D5E"/>
    <w:rsid w:val="00672DAD"/>
    <w:rsid w:val="00673178"/>
    <w:rsid w:val="00673441"/>
    <w:rsid w:val="006737F1"/>
    <w:rsid w:val="00673E6F"/>
    <w:rsid w:val="00673FEE"/>
    <w:rsid w:val="00674330"/>
    <w:rsid w:val="00674434"/>
    <w:rsid w:val="006745DC"/>
    <w:rsid w:val="00674771"/>
    <w:rsid w:val="00674888"/>
    <w:rsid w:val="00674D47"/>
    <w:rsid w:val="00675E46"/>
    <w:rsid w:val="00675F69"/>
    <w:rsid w:val="00676015"/>
    <w:rsid w:val="00676230"/>
    <w:rsid w:val="0067636C"/>
    <w:rsid w:val="006765D2"/>
    <w:rsid w:val="00676A53"/>
    <w:rsid w:val="00676BE6"/>
    <w:rsid w:val="00676D13"/>
    <w:rsid w:val="00676DB6"/>
    <w:rsid w:val="00677197"/>
    <w:rsid w:val="00677C5C"/>
    <w:rsid w:val="00677CAC"/>
    <w:rsid w:val="00680043"/>
    <w:rsid w:val="00680450"/>
    <w:rsid w:val="006805E1"/>
    <w:rsid w:val="006807CE"/>
    <w:rsid w:val="00680C8E"/>
    <w:rsid w:val="00680E80"/>
    <w:rsid w:val="00681053"/>
    <w:rsid w:val="0068126C"/>
    <w:rsid w:val="006813A6"/>
    <w:rsid w:val="0068197B"/>
    <w:rsid w:val="006819CA"/>
    <w:rsid w:val="00681EB7"/>
    <w:rsid w:val="00681F3A"/>
    <w:rsid w:val="006823B9"/>
    <w:rsid w:val="006827F4"/>
    <w:rsid w:val="006828C1"/>
    <w:rsid w:val="006829A6"/>
    <w:rsid w:val="00682F67"/>
    <w:rsid w:val="006830FC"/>
    <w:rsid w:val="006831BF"/>
    <w:rsid w:val="006837E8"/>
    <w:rsid w:val="00683C34"/>
    <w:rsid w:val="00683DF6"/>
    <w:rsid w:val="0068462F"/>
    <w:rsid w:val="00684987"/>
    <w:rsid w:val="00684E60"/>
    <w:rsid w:val="00685148"/>
    <w:rsid w:val="006853ED"/>
    <w:rsid w:val="0068561A"/>
    <w:rsid w:val="00685743"/>
    <w:rsid w:val="00685AFF"/>
    <w:rsid w:val="00685B68"/>
    <w:rsid w:val="00685C3D"/>
    <w:rsid w:val="00686032"/>
    <w:rsid w:val="00686126"/>
    <w:rsid w:val="00686670"/>
    <w:rsid w:val="0068701E"/>
    <w:rsid w:val="006870B9"/>
    <w:rsid w:val="00687EF4"/>
    <w:rsid w:val="00690B76"/>
    <w:rsid w:val="00690E45"/>
    <w:rsid w:val="00690F9D"/>
    <w:rsid w:val="00691298"/>
    <w:rsid w:val="006913CA"/>
    <w:rsid w:val="00691F8A"/>
    <w:rsid w:val="00692512"/>
    <w:rsid w:val="00692606"/>
    <w:rsid w:val="0069260C"/>
    <w:rsid w:val="00692931"/>
    <w:rsid w:val="006929CF"/>
    <w:rsid w:val="00692A5C"/>
    <w:rsid w:val="00692D97"/>
    <w:rsid w:val="006930B6"/>
    <w:rsid w:val="006932FC"/>
    <w:rsid w:val="006934F2"/>
    <w:rsid w:val="006936B1"/>
    <w:rsid w:val="0069423E"/>
    <w:rsid w:val="00694866"/>
    <w:rsid w:val="00694EDF"/>
    <w:rsid w:val="00695957"/>
    <w:rsid w:val="00695AA7"/>
    <w:rsid w:val="00696255"/>
    <w:rsid w:val="0069635D"/>
    <w:rsid w:val="00696A8C"/>
    <w:rsid w:val="00696E61"/>
    <w:rsid w:val="006970C2"/>
    <w:rsid w:val="0069763F"/>
    <w:rsid w:val="00697792"/>
    <w:rsid w:val="006977B0"/>
    <w:rsid w:val="00697980"/>
    <w:rsid w:val="006A050F"/>
    <w:rsid w:val="006A06C1"/>
    <w:rsid w:val="006A0D3A"/>
    <w:rsid w:val="006A0E3B"/>
    <w:rsid w:val="006A1805"/>
    <w:rsid w:val="006A19F5"/>
    <w:rsid w:val="006A1D1A"/>
    <w:rsid w:val="006A1D6D"/>
    <w:rsid w:val="006A2048"/>
    <w:rsid w:val="006A25B2"/>
    <w:rsid w:val="006A26EE"/>
    <w:rsid w:val="006A2727"/>
    <w:rsid w:val="006A2B66"/>
    <w:rsid w:val="006A31A6"/>
    <w:rsid w:val="006A36EC"/>
    <w:rsid w:val="006A3B1B"/>
    <w:rsid w:val="006A3B32"/>
    <w:rsid w:val="006A3BDD"/>
    <w:rsid w:val="006A3E0F"/>
    <w:rsid w:val="006A446D"/>
    <w:rsid w:val="006A474A"/>
    <w:rsid w:val="006A4B33"/>
    <w:rsid w:val="006A4EF2"/>
    <w:rsid w:val="006A5039"/>
    <w:rsid w:val="006A53DD"/>
    <w:rsid w:val="006A5F7D"/>
    <w:rsid w:val="006A65D6"/>
    <w:rsid w:val="006A672C"/>
    <w:rsid w:val="006A6A2A"/>
    <w:rsid w:val="006A6B50"/>
    <w:rsid w:val="006A77C3"/>
    <w:rsid w:val="006A7928"/>
    <w:rsid w:val="006A7D67"/>
    <w:rsid w:val="006A7D88"/>
    <w:rsid w:val="006A7DE8"/>
    <w:rsid w:val="006A7F3B"/>
    <w:rsid w:val="006B005F"/>
    <w:rsid w:val="006B0202"/>
    <w:rsid w:val="006B15B7"/>
    <w:rsid w:val="006B1AA9"/>
    <w:rsid w:val="006B22F2"/>
    <w:rsid w:val="006B2C44"/>
    <w:rsid w:val="006B2C63"/>
    <w:rsid w:val="006B332C"/>
    <w:rsid w:val="006B3B6E"/>
    <w:rsid w:val="006B446C"/>
    <w:rsid w:val="006B4B66"/>
    <w:rsid w:val="006B4D77"/>
    <w:rsid w:val="006B4DA5"/>
    <w:rsid w:val="006B541D"/>
    <w:rsid w:val="006B5728"/>
    <w:rsid w:val="006B6670"/>
    <w:rsid w:val="006B696F"/>
    <w:rsid w:val="006B6AD3"/>
    <w:rsid w:val="006B7032"/>
    <w:rsid w:val="006B70CD"/>
    <w:rsid w:val="006B7260"/>
    <w:rsid w:val="006B75C5"/>
    <w:rsid w:val="006C0081"/>
    <w:rsid w:val="006C03C0"/>
    <w:rsid w:val="006C06D0"/>
    <w:rsid w:val="006C0714"/>
    <w:rsid w:val="006C0864"/>
    <w:rsid w:val="006C0FEA"/>
    <w:rsid w:val="006C1464"/>
    <w:rsid w:val="006C165F"/>
    <w:rsid w:val="006C1700"/>
    <w:rsid w:val="006C1744"/>
    <w:rsid w:val="006C2547"/>
    <w:rsid w:val="006C2926"/>
    <w:rsid w:val="006C29D7"/>
    <w:rsid w:val="006C2E2C"/>
    <w:rsid w:val="006C32A6"/>
    <w:rsid w:val="006C3B43"/>
    <w:rsid w:val="006C3CD2"/>
    <w:rsid w:val="006C3D97"/>
    <w:rsid w:val="006C4042"/>
    <w:rsid w:val="006C4047"/>
    <w:rsid w:val="006C497A"/>
    <w:rsid w:val="006C4BC0"/>
    <w:rsid w:val="006C55BA"/>
    <w:rsid w:val="006C56E8"/>
    <w:rsid w:val="006C5B9E"/>
    <w:rsid w:val="006C657D"/>
    <w:rsid w:val="006C6886"/>
    <w:rsid w:val="006C7439"/>
    <w:rsid w:val="006C747E"/>
    <w:rsid w:val="006C77D5"/>
    <w:rsid w:val="006D0957"/>
    <w:rsid w:val="006D0F3F"/>
    <w:rsid w:val="006D1406"/>
    <w:rsid w:val="006D1544"/>
    <w:rsid w:val="006D222D"/>
    <w:rsid w:val="006D2A8C"/>
    <w:rsid w:val="006D2D34"/>
    <w:rsid w:val="006D33FE"/>
    <w:rsid w:val="006D344C"/>
    <w:rsid w:val="006D44B3"/>
    <w:rsid w:val="006D46A7"/>
    <w:rsid w:val="006D48D5"/>
    <w:rsid w:val="006D4CC2"/>
    <w:rsid w:val="006D4E23"/>
    <w:rsid w:val="006D505D"/>
    <w:rsid w:val="006D5086"/>
    <w:rsid w:val="006D51B3"/>
    <w:rsid w:val="006D53CA"/>
    <w:rsid w:val="006D5D11"/>
    <w:rsid w:val="006D5F4F"/>
    <w:rsid w:val="006D5FBC"/>
    <w:rsid w:val="006D6CDA"/>
    <w:rsid w:val="006D6D73"/>
    <w:rsid w:val="006D6FAC"/>
    <w:rsid w:val="006D745C"/>
    <w:rsid w:val="006E0238"/>
    <w:rsid w:val="006E024D"/>
    <w:rsid w:val="006E0334"/>
    <w:rsid w:val="006E0670"/>
    <w:rsid w:val="006E067C"/>
    <w:rsid w:val="006E0982"/>
    <w:rsid w:val="006E0F45"/>
    <w:rsid w:val="006E133E"/>
    <w:rsid w:val="006E1430"/>
    <w:rsid w:val="006E1606"/>
    <w:rsid w:val="006E1E60"/>
    <w:rsid w:val="006E1F96"/>
    <w:rsid w:val="006E263A"/>
    <w:rsid w:val="006E28D5"/>
    <w:rsid w:val="006E2954"/>
    <w:rsid w:val="006E2A0D"/>
    <w:rsid w:val="006E2C61"/>
    <w:rsid w:val="006E2EB3"/>
    <w:rsid w:val="006E3934"/>
    <w:rsid w:val="006E39C2"/>
    <w:rsid w:val="006E3E39"/>
    <w:rsid w:val="006E50BB"/>
    <w:rsid w:val="006E5220"/>
    <w:rsid w:val="006E5475"/>
    <w:rsid w:val="006E55CD"/>
    <w:rsid w:val="006E5626"/>
    <w:rsid w:val="006E5730"/>
    <w:rsid w:val="006E5942"/>
    <w:rsid w:val="006E5AE9"/>
    <w:rsid w:val="006E5BD2"/>
    <w:rsid w:val="006E5C51"/>
    <w:rsid w:val="006E5D9F"/>
    <w:rsid w:val="006E6409"/>
    <w:rsid w:val="006E67C3"/>
    <w:rsid w:val="006E7021"/>
    <w:rsid w:val="006E7F9B"/>
    <w:rsid w:val="006F0104"/>
    <w:rsid w:val="006F013E"/>
    <w:rsid w:val="006F0249"/>
    <w:rsid w:val="006F02D4"/>
    <w:rsid w:val="006F032E"/>
    <w:rsid w:val="006F0AA0"/>
    <w:rsid w:val="006F0D07"/>
    <w:rsid w:val="006F13EE"/>
    <w:rsid w:val="006F18C4"/>
    <w:rsid w:val="006F1B59"/>
    <w:rsid w:val="006F1BF5"/>
    <w:rsid w:val="006F1CDA"/>
    <w:rsid w:val="006F2701"/>
    <w:rsid w:val="006F2C99"/>
    <w:rsid w:val="006F344B"/>
    <w:rsid w:val="006F38A7"/>
    <w:rsid w:val="006F3E8C"/>
    <w:rsid w:val="006F4053"/>
    <w:rsid w:val="006F409C"/>
    <w:rsid w:val="006F43E7"/>
    <w:rsid w:val="006F44E9"/>
    <w:rsid w:val="006F4A21"/>
    <w:rsid w:val="006F4A2C"/>
    <w:rsid w:val="006F4B50"/>
    <w:rsid w:val="006F4E2D"/>
    <w:rsid w:val="006F4EEC"/>
    <w:rsid w:val="006F4FF3"/>
    <w:rsid w:val="006F5287"/>
    <w:rsid w:val="006F5974"/>
    <w:rsid w:val="006F59C8"/>
    <w:rsid w:val="006F5A01"/>
    <w:rsid w:val="006F5CEF"/>
    <w:rsid w:val="006F5F53"/>
    <w:rsid w:val="006F6040"/>
    <w:rsid w:val="006F60CB"/>
    <w:rsid w:val="006F612D"/>
    <w:rsid w:val="006F61B4"/>
    <w:rsid w:val="006F6345"/>
    <w:rsid w:val="006F6A70"/>
    <w:rsid w:val="006F6D63"/>
    <w:rsid w:val="006F6E05"/>
    <w:rsid w:val="006F7202"/>
    <w:rsid w:val="006F736D"/>
    <w:rsid w:val="006F794A"/>
    <w:rsid w:val="006F7D4F"/>
    <w:rsid w:val="006F7E4A"/>
    <w:rsid w:val="00700511"/>
    <w:rsid w:val="007009C8"/>
    <w:rsid w:val="00700A89"/>
    <w:rsid w:val="00700ABE"/>
    <w:rsid w:val="00700DD4"/>
    <w:rsid w:val="0070119D"/>
    <w:rsid w:val="007013A9"/>
    <w:rsid w:val="007013B4"/>
    <w:rsid w:val="0070181E"/>
    <w:rsid w:val="00701BAB"/>
    <w:rsid w:val="00701F00"/>
    <w:rsid w:val="007022FA"/>
    <w:rsid w:val="007025A6"/>
    <w:rsid w:val="00702CAC"/>
    <w:rsid w:val="00703739"/>
    <w:rsid w:val="0070389A"/>
    <w:rsid w:val="00703B57"/>
    <w:rsid w:val="00703FBB"/>
    <w:rsid w:val="00704247"/>
    <w:rsid w:val="0070445D"/>
    <w:rsid w:val="00704AD4"/>
    <w:rsid w:val="00704BF7"/>
    <w:rsid w:val="00704E66"/>
    <w:rsid w:val="00705ACD"/>
    <w:rsid w:val="0070649E"/>
    <w:rsid w:val="0070673A"/>
    <w:rsid w:val="00706A13"/>
    <w:rsid w:val="00707102"/>
    <w:rsid w:val="00707451"/>
    <w:rsid w:val="007075A5"/>
    <w:rsid w:val="00707A4F"/>
    <w:rsid w:val="00710271"/>
    <w:rsid w:val="0071080C"/>
    <w:rsid w:val="00710F03"/>
    <w:rsid w:val="0071130D"/>
    <w:rsid w:val="00711E6A"/>
    <w:rsid w:val="00712491"/>
    <w:rsid w:val="00712A0E"/>
    <w:rsid w:val="00712CEA"/>
    <w:rsid w:val="00712DFC"/>
    <w:rsid w:val="0071372A"/>
    <w:rsid w:val="00713C42"/>
    <w:rsid w:val="00713FBB"/>
    <w:rsid w:val="00714509"/>
    <w:rsid w:val="00714587"/>
    <w:rsid w:val="007148DF"/>
    <w:rsid w:val="00714A1B"/>
    <w:rsid w:val="007150B2"/>
    <w:rsid w:val="007156D5"/>
    <w:rsid w:val="007156E6"/>
    <w:rsid w:val="00715B92"/>
    <w:rsid w:val="00715DEA"/>
    <w:rsid w:val="0071613A"/>
    <w:rsid w:val="00716295"/>
    <w:rsid w:val="00716381"/>
    <w:rsid w:val="007168E4"/>
    <w:rsid w:val="007168FF"/>
    <w:rsid w:val="007169D6"/>
    <w:rsid w:val="00716DDA"/>
    <w:rsid w:val="00717008"/>
    <w:rsid w:val="007176E7"/>
    <w:rsid w:val="0071770F"/>
    <w:rsid w:val="0071789D"/>
    <w:rsid w:val="00717AEA"/>
    <w:rsid w:val="00717B91"/>
    <w:rsid w:val="00720155"/>
    <w:rsid w:val="00720682"/>
    <w:rsid w:val="007207AC"/>
    <w:rsid w:val="0072141C"/>
    <w:rsid w:val="00721458"/>
    <w:rsid w:val="00721AE6"/>
    <w:rsid w:val="0072250C"/>
    <w:rsid w:val="0072273C"/>
    <w:rsid w:val="00722FA5"/>
    <w:rsid w:val="00723048"/>
    <w:rsid w:val="0072311B"/>
    <w:rsid w:val="007232CA"/>
    <w:rsid w:val="00723DE7"/>
    <w:rsid w:val="00723E6C"/>
    <w:rsid w:val="0072498C"/>
    <w:rsid w:val="007249DE"/>
    <w:rsid w:val="00725114"/>
    <w:rsid w:val="0072517A"/>
    <w:rsid w:val="00725263"/>
    <w:rsid w:val="007255FE"/>
    <w:rsid w:val="0072569A"/>
    <w:rsid w:val="00726D09"/>
    <w:rsid w:val="00727067"/>
    <w:rsid w:val="0072769B"/>
    <w:rsid w:val="00727967"/>
    <w:rsid w:val="00727D79"/>
    <w:rsid w:val="00730331"/>
    <w:rsid w:val="0073049C"/>
    <w:rsid w:val="007304C2"/>
    <w:rsid w:val="00730531"/>
    <w:rsid w:val="007309F6"/>
    <w:rsid w:val="00730B74"/>
    <w:rsid w:val="00730C0D"/>
    <w:rsid w:val="00730C4C"/>
    <w:rsid w:val="00730E3D"/>
    <w:rsid w:val="00730EE2"/>
    <w:rsid w:val="00731509"/>
    <w:rsid w:val="007318F0"/>
    <w:rsid w:val="007319B5"/>
    <w:rsid w:val="00731CDD"/>
    <w:rsid w:val="00731D5C"/>
    <w:rsid w:val="00731DCE"/>
    <w:rsid w:val="007322B8"/>
    <w:rsid w:val="00732523"/>
    <w:rsid w:val="0073252A"/>
    <w:rsid w:val="007329E5"/>
    <w:rsid w:val="00732AFD"/>
    <w:rsid w:val="007332BA"/>
    <w:rsid w:val="007333AA"/>
    <w:rsid w:val="00733577"/>
    <w:rsid w:val="007343D7"/>
    <w:rsid w:val="00734790"/>
    <w:rsid w:val="00734D95"/>
    <w:rsid w:val="007353E0"/>
    <w:rsid w:val="00735B94"/>
    <w:rsid w:val="00735CEA"/>
    <w:rsid w:val="0073620E"/>
    <w:rsid w:val="007362B5"/>
    <w:rsid w:val="00736AB8"/>
    <w:rsid w:val="0073756E"/>
    <w:rsid w:val="00737B07"/>
    <w:rsid w:val="00737CB8"/>
    <w:rsid w:val="0074033D"/>
    <w:rsid w:val="007404D5"/>
    <w:rsid w:val="00740920"/>
    <w:rsid w:val="00740978"/>
    <w:rsid w:val="00740BBF"/>
    <w:rsid w:val="00740F2A"/>
    <w:rsid w:val="007411DB"/>
    <w:rsid w:val="00741757"/>
    <w:rsid w:val="00741A8B"/>
    <w:rsid w:val="00742017"/>
    <w:rsid w:val="00742381"/>
    <w:rsid w:val="007423CF"/>
    <w:rsid w:val="00742403"/>
    <w:rsid w:val="0074256B"/>
    <w:rsid w:val="00742881"/>
    <w:rsid w:val="007429F1"/>
    <w:rsid w:val="00742B49"/>
    <w:rsid w:val="00742C7E"/>
    <w:rsid w:val="007433AF"/>
    <w:rsid w:val="0074375F"/>
    <w:rsid w:val="00743C0E"/>
    <w:rsid w:val="00743C68"/>
    <w:rsid w:val="00743DD6"/>
    <w:rsid w:val="00743E95"/>
    <w:rsid w:val="0074432E"/>
    <w:rsid w:val="007443FB"/>
    <w:rsid w:val="007446AD"/>
    <w:rsid w:val="00744BE9"/>
    <w:rsid w:val="00745360"/>
    <w:rsid w:val="00745827"/>
    <w:rsid w:val="00745A15"/>
    <w:rsid w:val="00745A9B"/>
    <w:rsid w:val="00745D5F"/>
    <w:rsid w:val="00745EF9"/>
    <w:rsid w:val="00745FC8"/>
    <w:rsid w:val="00746150"/>
    <w:rsid w:val="007464A7"/>
    <w:rsid w:val="007468A3"/>
    <w:rsid w:val="00746FD3"/>
    <w:rsid w:val="007470DA"/>
    <w:rsid w:val="00747877"/>
    <w:rsid w:val="00747C35"/>
    <w:rsid w:val="00750929"/>
    <w:rsid w:val="00750AE7"/>
    <w:rsid w:val="00750B3A"/>
    <w:rsid w:val="00750C2C"/>
    <w:rsid w:val="00751178"/>
    <w:rsid w:val="00751368"/>
    <w:rsid w:val="00751668"/>
    <w:rsid w:val="00751AD8"/>
    <w:rsid w:val="00751CD4"/>
    <w:rsid w:val="00751EFB"/>
    <w:rsid w:val="007522DD"/>
    <w:rsid w:val="00752FDE"/>
    <w:rsid w:val="007530BC"/>
    <w:rsid w:val="00753182"/>
    <w:rsid w:val="0075330B"/>
    <w:rsid w:val="007537D3"/>
    <w:rsid w:val="00753A6D"/>
    <w:rsid w:val="007542F8"/>
    <w:rsid w:val="00754729"/>
    <w:rsid w:val="00754740"/>
    <w:rsid w:val="00754EEB"/>
    <w:rsid w:val="00754FE2"/>
    <w:rsid w:val="007552E5"/>
    <w:rsid w:val="00755494"/>
    <w:rsid w:val="007568DB"/>
    <w:rsid w:val="0075727E"/>
    <w:rsid w:val="007572E7"/>
    <w:rsid w:val="007574BC"/>
    <w:rsid w:val="00757571"/>
    <w:rsid w:val="00757CA9"/>
    <w:rsid w:val="00757D32"/>
    <w:rsid w:val="0076026A"/>
    <w:rsid w:val="00760708"/>
    <w:rsid w:val="00760868"/>
    <w:rsid w:val="00760877"/>
    <w:rsid w:val="00760886"/>
    <w:rsid w:val="00760A2B"/>
    <w:rsid w:val="00760C5A"/>
    <w:rsid w:val="00760E00"/>
    <w:rsid w:val="00760EF6"/>
    <w:rsid w:val="00761227"/>
    <w:rsid w:val="0076138B"/>
    <w:rsid w:val="007614DF"/>
    <w:rsid w:val="007628C8"/>
    <w:rsid w:val="007628ED"/>
    <w:rsid w:val="007639BE"/>
    <w:rsid w:val="00764AB0"/>
    <w:rsid w:val="00764CDD"/>
    <w:rsid w:val="00765017"/>
    <w:rsid w:val="00765175"/>
    <w:rsid w:val="007652F2"/>
    <w:rsid w:val="00765701"/>
    <w:rsid w:val="00765F8F"/>
    <w:rsid w:val="00766391"/>
    <w:rsid w:val="00766478"/>
    <w:rsid w:val="00766BC4"/>
    <w:rsid w:val="00766BEE"/>
    <w:rsid w:val="00766F95"/>
    <w:rsid w:val="00767541"/>
    <w:rsid w:val="00767675"/>
    <w:rsid w:val="00770D8A"/>
    <w:rsid w:val="00770FAD"/>
    <w:rsid w:val="007710D0"/>
    <w:rsid w:val="007713EF"/>
    <w:rsid w:val="007716D7"/>
    <w:rsid w:val="00771964"/>
    <w:rsid w:val="00771EC4"/>
    <w:rsid w:val="00771EF9"/>
    <w:rsid w:val="007722D9"/>
    <w:rsid w:val="0077241E"/>
    <w:rsid w:val="00772942"/>
    <w:rsid w:val="00772C2D"/>
    <w:rsid w:val="00772D80"/>
    <w:rsid w:val="00772E21"/>
    <w:rsid w:val="0077352D"/>
    <w:rsid w:val="00773B7D"/>
    <w:rsid w:val="00773DC4"/>
    <w:rsid w:val="00773E23"/>
    <w:rsid w:val="0077437A"/>
    <w:rsid w:val="007745E7"/>
    <w:rsid w:val="007745F0"/>
    <w:rsid w:val="0077472F"/>
    <w:rsid w:val="007747B2"/>
    <w:rsid w:val="0077484C"/>
    <w:rsid w:val="00774D88"/>
    <w:rsid w:val="00774DA3"/>
    <w:rsid w:val="00774DDE"/>
    <w:rsid w:val="00775109"/>
    <w:rsid w:val="0077519B"/>
    <w:rsid w:val="00775568"/>
    <w:rsid w:val="00775E5C"/>
    <w:rsid w:val="00775FCF"/>
    <w:rsid w:val="007762AB"/>
    <w:rsid w:val="007768E4"/>
    <w:rsid w:val="00776A25"/>
    <w:rsid w:val="00776C30"/>
    <w:rsid w:val="00776EF2"/>
    <w:rsid w:val="007771B2"/>
    <w:rsid w:val="007775CF"/>
    <w:rsid w:val="007776A6"/>
    <w:rsid w:val="007778CC"/>
    <w:rsid w:val="00777A10"/>
    <w:rsid w:val="00777F34"/>
    <w:rsid w:val="00777F9E"/>
    <w:rsid w:val="00780074"/>
    <w:rsid w:val="00780109"/>
    <w:rsid w:val="0078035F"/>
    <w:rsid w:val="007804AA"/>
    <w:rsid w:val="00780719"/>
    <w:rsid w:val="007809FE"/>
    <w:rsid w:val="00780A2E"/>
    <w:rsid w:val="007817F9"/>
    <w:rsid w:val="00781827"/>
    <w:rsid w:val="00781B9B"/>
    <w:rsid w:val="00782355"/>
    <w:rsid w:val="0078274C"/>
    <w:rsid w:val="00782926"/>
    <w:rsid w:val="00782ECB"/>
    <w:rsid w:val="00783C0D"/>
    <w:rsid w:val="00783C81"/>
    <w:rsid w:val="0078428E"/>
    <w:rsid w:val="007847A5"/>
    <w:rsid w:val="00784DC2"/>
    <w:rsid w:val="0078530D"/>
    <w:rsid w:val="0078536E"/>
    <w:rsid w:val="00785A7F"/>
    <w:rsid w:val="00786B7E"/>
    <w:rsid w:val="00787314"/>
    <w:rsid w:val="0078735C"/>
    <w:rsid w:val="007874FA"/>
    <w:rsid w:val="007877F3"/>
    <w:rsid w:val="00787C55"/>
    <w:rsid w:val="00787D6C"/>
    <w:rsid w:val="0079038C"/>
    <w:rsid w:val="0079039F"/>
    <w:rsid w:val="00790C0E"/>
    <w:rsid w:val="00790D53"/>
    <w:rsid w:val="007912D2"/>
    <w:rsid w:val="007912EF"/>
    <w:rsid w:val="00791B0D"/>
    <w:rsid w:val="00791DEE"/>
    <w:rsid w:val="00791F19"/>
    <w:rsid w:val="00792614"/>
    <w:rsid w:val="007929AB"/>
    <w:rsid w:val="00792CAD"/>
    <w:rsid w:val="00793040"/>
    <w:rsid w:val="007931E6"/>
    <w:rsid w:val="00793EB6"/>
    <w:rsid w:val="00793FEF"/>
    <w:rsid w:val="007940B8"/>
    <w:rsid w:val="00794C88"/>
    <w:rsid w:val="00794CD8"/>
    <w:rsid w:val="00795183"/>
    <w:rsid w:val="00795463"/>
    <w:rsid w:val="007956C7"/>
    <w:rsid w:val="00795E32"/>
    <w:rsid w:val="007960FF"/>
    <w:rsid w:val="00796589"/>
    <w:rsid w:val="00796778"/>
    <w:rsid w:val="007969B5"/>
    <w:rsid w:val="00796DA1"/>
    <w:rsid w:val="00796EAB"/>
    <w:rsid w:val="00796F52"/>
    <w:rsid w:val="00797727"/>
    <w:rsid w:val="00797F2E"/>
    <w:rsid w:val="007A01A5"/>
    <w:rsid w:val="007A0352"/>
    <w:rsid w:val="007A0642"/>
    <w:rsid w:val="007A080A"/>
    <w:rsid w:val="007A0F8D"/>
    <w:rsid w:val="007A118D"/>
    <w:rsid w:val="007A12CC"/>
    <w:rsid w:val="007A1575"/>
    <w:rsid w:val="007A1DB7"/>
    <w:rsid w:val="007A1EB2"/>
    <w:rsid w:val="007A24BA"/>
    <w:rsid w:val="007A26FD"/>
    <w:rsid w:val="007A2AEE"/>
    <w:rsid w:val="007A33B9"/>
    <w:rsid w:val="007A3546"/>
    <w:rsid w:val="007A3AF5"/>
    <w:rsid w:val="007A4039"/>
    <w:rsid w:val="007A403D"/>
    <w:rsid w:val="007A43BE"/>
    <w:rsid w:val="007A4980"/>
    <w:rsid w:val="007A4A93"/>
    <w:rsid w:val="007A4BF4"/>
    <w:rsid w:val="007A4DF6"/>
    <w:rsid w:val="007A5286"/>
    <w:rsid w:val="007A53BA"/>
    <w:rsid w:val="007A566B"/>
    <w:rsid w:val="007A5799"/>
    <w:rsid w:val="007A5906"/>
    <w:rsid w:val="007A6370"/>
    <w:rsid w:val="007A63D0"/>
    <w:rsid w:val="007A65E8"/>
    <w:rsid w:val="007A6BDE"/>
    <w:rsid w:val="007A6D11"/>
    <w:rsid w:val="007A72DA"/>
    <w:rsid w:val="007A778C"/>
    <w:rsid w:val="007A79F9"/>
    <w:rsid w:val="007A7A0A"/>
    <w:rsid w:val="007A7C3B"/>
    <w:rsid w:val="007B0138"/>
    <w:rsid w:val="007B019A"/>
    <w:rsid w:val="007B02EA"/>
    <w:rsid w:val="007B075E"/>
    <w:rsid w:val="007B08EE"/>
    <w:rsid w:val="007B0B31"/>
    <w:rsid w:val="007B0C29"/>
    <w:rsid w:val="007B180F"/>
    <w:rsid w:val="007B18F6"/>
    <w:rsid w:val="007B2284"/>
    <w:rsid w:val="007B2A96"/>
    <w:rsid w:val="007B2D79"/>
    <w:rsid w:val="007B2FA0"/>
    <w:rsid w:val="007B316F"/>
    <w:rsid w:val="007B33C7"/>
    <w:rsid w:val="007B3A76"/>
    <w:rsid w:val="007B3C50"/>
    <w:rsid w:val="007B43B5"/>
    <w:rsid w:val="007B4AE6"/>
    <w:rsid w:val="007B4CFD"/>
    <w:rsid w:val="007B5225"/>
    <w:rsid w:val="007B525E"/>
    <w:rsid w:val="007B5E9C"/>
    <w:rsid w:val="007B60F5"/>
    <w:rsid w:val="007B6320"/>
    <w:rsid w:val="007B639C"/>
    <w:rsid w:val="007B6440"/>
    <w:rsid w:val="007B6C58"/>
    <w:rsid w:val="007B71A0"/>
    <w:rsid w:val="007B7794"/>
    <w:rsid w:val="007B77A1"/>
    <w:rsid w:val="007B77C3"/>
    <w:rsid w:val="007B7A6D"/>
    <w:rsid w:val="007B7C33"/>
    <w:rsid w:val="007C009B"/>
    <w:rsid w:val="007C08D3"/>
    <w:rsid w:val="007C0A10"/>
    <w:rsid w:val="007C0A3C"/>
    <w:rsid w:val="007C1275"/>
    <w:rsid w:val="007C12C4"/>
    <w:rsid w:val="007C1644"/>
    <w:rsid w:val="007C1AB8"/>
    <w:rsid w:val="007C1B87"/>
    <w:rsid w:val="007C1C87"/>
    <w:rsid w:val="007C2032"/>
    <w:rsid w:val="007C216B"/>
    <w:rsid w:val="007C22F8"/>
    <w:rsid w:val="007C25B9"/>
    <w:rsid w:val="007C2634"/>
    <w:rsid w:val="007C29E3"/>
    <w:rsid w:val="007C2A02"/>
    <w:rsid w:val="007C3209"/>
    <w:rsid w:val="007C323F"/>
    <w:rsid w:val="007C3A08"/>
    <w:rsid w:val="007C3AAD"/>
    <w:rsid w:val="007C435D"/>
    <w:rsid w:val="007C446E"/>
    <w:rsid w:val="007C459C"/>
    <w:rsid w:val="007C46B2"/>
    <w:rsid w:val="007C47DE"/>
    <w:rsid w:val="007C4A58"/>
    <w:rsid w:val="007C4BDA"/>
    <w:rsid w:val="007C4E92"/>
    <w:rsid w:val="007C4EC4"/>
    <w:rsid w:val="007C5F91"/>
    <w:rsid w:val="007C6308"/>
    <w:rsid w:val="007C649F"/>
    <w:rsid w:val="007C65B7"/>
    <w:rsid w:val="007C700E"/>
    <w:rsid w:val="007C7255"/>
    <w:rsid w:val="007C7597"/>
    <w:rsid w:val="007C76D4"/>
    <w:rsid w:val="007C7D52"/>
    <w:rsid w:val="007C7DBD"/>
    <w:rsid w:val="007D0C29"/>
    <w:rsid w:val="007D0F25"/>
    <w:rsid w:val="007D147D"/>
    <w:rsid w:val="007D19A7"/>
    <w:rsid w:val="007D1F2A"/>
    <w:rsid w:val="007D29C5"/>
    <w:rsid w:val="007D2B14"/>
    <w:rsid w:val="007D36C2"/>
    <w:rsid w:val="007D36E3"/>
    <w:rsid w:val="007D37BA"/>
    <w:rsid w:val="007D3991"/>
    <w:rsid w:val="007D3AE3"/>
    <w:rsid w:val="007D3C25"/>
    <w:rsid w:val="007D3C48"/>
    <w:rsid w:val="007D498B"/>
    <w:rsid w:val="007D50AB"/>
    <w:rsid w:val="007D6008"/>
    <w:rsid w:val="007D62AD"/>
    <w:rsid w:val="007D62B4"/>
    <w:rsid w:val="007D65B7"/>
    <w:rsid w:val="007D685B"/>
    <w:rsid w:val="007D68EE"/>
    <w:rsid w:val="007D6920"/>
    <w:rsid w:val="007D6F25"/>
    <w:rsid w:val="007D7C5B"/>
    <w:rsid w:val="007D7CA8"/>
    <w:rsid w:val="007E0050"/>
    <w:rsid w:val="007E06CE"/>
    <w:rsid w:val="007E0D7D"/>
    <w:rsid w:val="007E0F04"/>
    <w:rsid w:val="007E0F5B"/>
    <w:rsid w:val="007E1409"/>
    <w:rsid w:val="007E16B7"/>
    <w:rsid w:val="007E18DC"/>
    <w:rsid w:val="007E19C9"/>
    <w:rsid w:val="007E1A9A"/>
    <w:rsid w:val="007E2015"/>
    <w:rsid w:val="007E28D4"/>
    <w:rsid w:val="007E293B"/>
    <w:rsid w:val="007E29B6"/>
    <w:rsid w:val="007E2AA7"/>
    <w:rsid w:val="007E2FDC"/>
    <w:rsid w:val="007E3505"/>
    <w:rsid w:val="007E3693"/>
    <w:rsid w:val="007E3698"/>
    <w:rsid w:val="007E37FA"/>
    <w:rsid w:val="007E3F1B"/>
    <w:rsid w:val="007E40FF"/>
    <w:rsid w:val="007E507F"/>
    <w:rsid w:val="007E52CA"/>
    <w:rsid w:val="007E5EA0"/>
    <w:rsid w:val="007E638E"/>
    <w:rsid w:val="007E6521"/>
    <w:rsid w:val="007E684F"/>
    <w:rsid w:val="007E6A04"/>
    <w:rsid w:val="007E6CA6"/>
    <w:rsid w:val="007E73F2"/>
    <w:rsid w:val="007E74CC"/>
    <w:rsid w:val="007E7625"/>
    <w:rsid w:val="007F042C"/>
    <w:rsid w:val="007F0436"/>
    <w:rsid w:val="007F04C9"/>
    <w:rsid w:val="007F071D"/>
    <w:rsid w:val="007F0E45"/>
    <w:rsid w:val="007F0EAC"/>
    <w:rsid w:val="007F127E"/>
    <w:rsid w:val="007F1AF2"/>
    <w:rsid w:val="007F1D52"/>
    <w:rsid w:val="007F1FD9"/>
    <w:rsid w:val="007F26B9"/>
    <w:rsid w:val="007F273B"/>
    <w:rsid w:val="007F28CC"/>
    <w:rsid w:val="007F2A07"/>
    <w:rsid w:val="007F36C3"/>
    <w:rsid w:val="007F39B2"/>
    <w:rsid w:val="007F3A6E"/>
    <w:rsid w:val="007F3A93"/>
    <w:rsid w:val="007F3F68"/>
    <w:rsid w:val="007F3FFC"/>
    <w:rsid w:val="007F4612"/>
    <w:rsid w:val="007F509F"/>
    <w:rsid w:val="007F5722"/>
    <w:rsid w:val="007F597F"/>
    <w:rsid w:val="007F5984"/>
    <w:rsid w:val="007F59C3"/>
    <w:rsid w:val="007F5A5C"/>
    <w:rsid w:val="007F5B0A"/>
    <w:rsid w:val="007F6133"/>
    <w:rsid w:val="007F69C3"/>
    <w:rsid w:val="007F6B5B"/>
    <w:rsid w:val="007F6D65"/>
    <w:rsid w:val="007F6DDA"/>
    <w:rsid w:val="007F6EB9"/>
    <w:rsid w:val="007F7081"/>
    <w:rsid w:val="007F7958"/>
    <w:rsid w:val="007F7C44"/>
    <w:rsid w:val="007F7D86"/>
    <w:rsid w:val="007F7F8C"/>
    <w:rsid w:val="008004B1"/>
    <w:rsid w:val="00800581"/>
    <w:rsid w:val="0080065C"/>
    <w:rsid w:val="0080078B"/>
    <w:rsid w:val="00800E6E"/>
    <w:rsid w:val="00800F99"/>
    <w:rsid w:val="008010C4"/>
    <w:rsid w:val="00801862"/>
    <w:rsid w:val="00801A63"/>
    <w:rsid w:val="00801B7C"/>
    <w:rsid w:val="00802581"/>
    <w:rsid w:val="00803347"/>
    <w:rsid w:val="008036D1"/>
    <w:rsid w:val="00803955"/>
    <w:rsid w:val="008041F3"/>
    <w:rsid w:val="008042E7"/>
    <w:rsid w:val="008045B3"/>
    <w:rsid w:val="00805366"/>
    <w:rsid w:val="00805C5C"/>
    <w:rsid w:val="008060A3"/>
    <w:rsid w:val="008060C8"/>
    <w:rsid w:val="008069C8"/>
    <w:rsid w:val="00806CE1"/>
    <w:rsid w:val="0080744D"/>
    <w:rsid w:val="00807893"/>
    <w:rsid w:val="0080798E"/>
    <w:rsid w:val="00807E6A"/>
    <w:rsid w:val="008103F9"/>
    <w:rsid w:val="008107BA"/>
    <w:rsid w:val="00810C98"/>
    <w:rsid w:val="00810FD8"/>
    <w:rsid w:val="00811004"/>
    <w:rsid w:val="00811010"/>
    <w:rsid w:val="00811775"/>
    <w:rsid w:val="008119D0"/>
    <w:rsid w:val="00811A00"/>
    <w:rsid w:val="00811BBF"/>
    <w:rsid w:val="00811D91"/>
    <w:rsid w:val="00812D4B"/>
    <w:rsid w:val="00813289"/>
    <w:rsid w:val="0081375F"/>
    <w:rsid w:val="008137B4"/>
    <w:rsid w:val="00813CDE"/>
    <w:rsid w:val="00813FC8"/>
    <w:rsid w:val="00814768"/>
    <w:rsid w:val="00814BA0"/>
    <w:rsid w:val="00814CA9"/>
    <w:rsid w:val="00815330"/>
    <w:rsid w:val="00815E91"/>
    <w:rsid w:val="00815FA8"/>
    <w:rsid w:val="00815FD2"/>
    <w:rsid w:val="00816408"/>
    <w:rsid w:val="00816541"/>
    <w:rsid w:val="00816B9A"/>
    <w:rsid w:val="00817BD6"/>
    <w:rsid w:val="008201C5"/>
    <w:rsid w:val="008201C9"/>
    <w:rsid w:val="008203F6"/>
    <w:rsid w:val="0082072B"/>
    <w:rsid w:val="0082129C"/>
    <w:rsid w:val="00821C2D"/>
    <w:rsid w:val="00821DF3"/>
    <w:rsid w:val="008223A4"/>
    <w:rsid w:val="00822672"/>
    <w:rsid w:val="00822687"/>
    <w:rsid w:val="00822A8F"/>
    <w:rsid w:val="00822AAB"/>
    <w:rsid w:val="00823758"/>
    <w:rsid w:val="00823DEE"/>
    <w:rsid w:val="0082447E"/>
    <w:rsid w:val="00824B24"/>
    <w:rsid w:val="00824C5B"/>
    <w:rsid w:val="0082513B"/>
    <w:rsid w:val="00825236"/>
    <w:rsid w:val="008253F6"/>
    <w:rsid w:val="008255EB"/>
    <w:rsid w:val="008259BE"/>
    <w:rsid w:val="00826391"/>
    <w:rsid w:val="0082684A"/>
    <w:rsid w:val="00827DB5"/>
    <w:rsid w:val="00827FDB"/>
    <w:rsid w:val="00830174"/>
    <w:rsid w:val="008307BD"/>
    <w:rsid w:val="00830820"/>
    <w:rsid w:val="008308F1"/>
    <w:rsid w:val="00830D04"/>
    <w:rsid w:val="00830E44"/>
    <w:rsid w:val="00831008"/>
    <w:rsid w:val="00831660"/>
    <w:rsid w:val="00831D61"/>
    <w:rsid w:val="008322AD"/>
    <w:rsid w:val="00832461"/>
    <w:rsid w:val="008324E1"/>
    <w:rsid w:val="00832C12"/>
    <w:rsid w:val="0083315F"/>
    <w:rsid w:val="00833CED"/>
    <w:rsid w:val="00833D13"/>
    <w:rsid w:val="00833EA1"/>
    <w:rsid w:val="008340EB"/>
    <w:rsid w:val="0083440F"/>
    <w:rsid w:val="008344E9"/>
    <w:rsid w:val="008344FA"/>
    <w:rsid w:val="00834708"/>
    <w:rsid w:val="00834835"/>
    <w:rsid w:val="008348F6"/>
    <w:rsid w:val="0083492C"/>
    <w:rsid w:val="00834E5B"/>
    <w:rsid w:val="00834EC8"/>
    <w:rsid w:val="00834ECE"/>
    <w:rsid w:val="008350D1"/>
    <w:rsid w:val="00835569"/>
    <w:rsid w:val="00835845"/>
    <w:rsid w:val="008359A8"/>
    <w:rsid w:val="00836086"/>
    <w:rsid w:val="008362B4"/>
    <w:rsid w:val="008362FD"/>
    <w:rsid w:val="0083710D"/>
    <w:rsid w:val="00837932"/>
    <w:rsid w:val="0084007B"/>
    <w:rsid w:val="008403D4"/>
    <w:rsid w:val="00840409"/>
    <w:rsid w:val="0084048B"/>
    <w:rsid w:val="00840620"/>
    <w:rsid w:val="00840805"/>
    <w:rsid w:val="00840A8B"/>
    <w:rsid w:val="00840DAB"/>
    <w:rsid w:val="0084177E"/>
    <w:rsid w:val="008420C9"/>
    <w:rsid w:val="00842451"/>
    <w:rsid w:val="008425ED"/>
    <w:rsid w:val="00842616"/>
    <w:rsid w:val="00842650"/>
    <w:rsid w:val="0084290C"/>
    <w:rsid w:val="00842F8D"/>
    <w:rsid w:val="008430E0"/>
    <w:rsid w:val="008435BD"/>
    <w:rsid w:val="00843698"/>
    <w:rsid w:val="0084417A"/>
    <w:rsid w:val="00844257"/>
    <w:rsid w:val="00844905"/>
    <w:rsid w:val="008449C0"/>
    <w:rsid w:val="00844A13"/>
    <w:rsid w:val="00844B72"/>
    <w:rsid w:val="008453DF"/>
    <w:rsid w:val="0084540F"/>
    <w:rsid w:val="00845866"/>
    <w:rsid w:val="0084591B"/>
    <w:rsid w:val="00845C12"/>
    <w:rsid w:val="00846326"/>
    <w:rsid w:val="00846810"/>
    <w:rsid w:val="00846B15"/>
    <w:rsid w:val="00846CE8"/>
    <w:rsid w:val="00846F55"/>
    <w:rsid w:val="00847028"/>
    <w:rsid w:val="00847498"/>
    <w:rsid w:val="008474DB"/>
    <w:rsid w:val="0084775B"/>
    <w:rsid w:val="00847A86"/>
    <w:rsid w:val="00847EAD"/>
    <w:rsid w:val="00847FE5"/>
    <w:rsid w:val="008500D7"/>
    <w:rsid w:val="008500E5"/>
    <w:rsid w:val="00850367"/>
    <w:rsid w:val="008505E6"/>
    <w:rsid w:val="0085073B"/>
    <w:rsid w:val="00851247"/>
    <w:rsid w:val="0085173A"/>
    <w:rsid w:val="00851A09"/>
    <w:rsid w:val="00851CCB"/>
    <w:rsid w:val="00852762"/>
    <w:rsid w:val="00852DF1"/>
    <w:rsid w:val="008531F6"/>
    <w:rsid w:val="0085373B"/>
    <w:rsid w:val="00853D05"/>
    <w:rsid w:val="00853DE5"/>
    <w:rsid w:val="00853EE0"/>
    <w:rsid w:val="00853FD7"/>
    <w:rsid w:val="008544DF"/>
    <w:rsid w:val="00854AFC"/>
    <w:rsid w:val="00855212"/>
    <w:rsid w:val="008552B3"/>
    <w:rsid w:val="008552E2"/>
    <w:rsid w:val="00855460"/>
    <w:rsid w:val="008558E7"/>
    <w:rsid w:val="00855D2E"/>
    <w:rsid w:val="00856183"/>
    <w:rsid w:val="0085644D"/>
    <w:rsid w:val="00857912"/>
    <w:rsid w:val="00857CFE"/>
    <w:rsid w:val="00857E8C"/>
    <w:rsid w:val="00860054"/>
    <w:rsid w:val="008600DC"/>
    <w:rsid w:val="00860121"/>
    <w:rsid w:val="00861B7E"/>
    <w:rsid w:val="00861FDD"/>
    <w:rsid w:val="00862382"/>
    <w:rsid w:val="00862B97"/>
    <w:rsid w:val="00862C30"/>
    <w:rsid w:val="00862DD3"/>
    <w:rsid w:val="008634A0"/>
    <w:rsid w:val="008637AA"/>
    <w:rsid w:val="00863A76"/>
    <w:rsid w:val="00863B4B"/>
    <w:rsid w:val="00864067"/>
    <w:rsid w:val="00864138"/>
    <w:rsid w:val="0086478D"/>
    <w:rsid w:val="008647B7"/>
    <w:rsid w:val="00864882"/>
    <w:rsid w:val="00864CCB"/>
    <w:rsid w:val="00864D13"/>
    <w:rsid w:val="0086502B"/>
    <w:rsid w:val="00866316"/>
    <w:rsid w:val="00866582"/>
    <w:rsid w:val="00866A10"/>
    <w:rsid w:val="00866C80"/>
    <w:rsid w:val="008673B7"/>
    <w:rsid w:val="00867B69"/>
    <w:rsid w:val="00867FBF"/>
    <w:rsid w:val="0087025B"/>
    <w:rsid w:val="00870501"/>
    <w:rsid w:val="00870586"/>
    <w:rsid w:val="00870E07"/>
    <w:rsid w:val="00870E46"/>
    <w:rsid w:val="00871091"/>
    <w:rsid w:val="00871302"/>
    <w:rsid w:val="00871C21"/>
    <w:rsid w:val="00871E19"/>
    <w:rsid w:val="00871FBF"/>
    <w:rsid w:val="008721C0"/>
    <w:rsid w:val="008722AB"/>
    <w:rsid w:val="00872690"/>
    <w:rsid w:val="0087288D"/>
    <w:rsid w:val="00872AC6"/>
    <w:rsid w:val="00872FB1"/>
    <w:rsid w:val="00873309"/>
    <w:rsid w:val="00873310"/>
    <w:rsid w:val="008735C1"/>
    <w:rsid w:val="00873797"/>
    <w:rsid w:val="00873A1F"/>
    <w:rsid w:val="00873B6A"/>
    <w:rsid w:val="00873D8B"/>
    <w:rsid w:val="00873DAE"/>
    <w:rsid w:val="00874089"/>
    <w:rsid w:val="008740B0"/>
    <w:rsid w:val="008746B2"/>
    <w:rsid w:val="00874796"/>
    <w:rsid w:val="008748D8"/>
    <w:rsid w:val="008748FC"/>
    <w:rsid w:val="008751DF"/>
    <w:rsid w:val="00875AF1"/>
    <w:rsid w:val="00875D2C"/>
    <w:rsid w:val="00876167"/>
    <w:rsid w:val="008762B7"/>
    <w:rsid w:val="00876356"/>
    <w:rsid w:val="0087649B"/>
    <w:rsid w:val="008764B6"/>
    <w:rsid w:val="00876CA2"/>
    <w:rsid w:val="00877C9E"/>
    <w:rsid w:val="00880100"/>
    <w:rsid w:val="00880542"/>
    <w:rsid w:val="0088068C"/>
    <w:rsid w:val="008806FA"/>
    <w:rsid w:val="008808D2"/>
    <w:rsid w:val="00880C2E"/>
    <w:rsid w:val="00880FC4"/>
    <w:rsid w:val="00881618"/>
    <w:rsid w:val="00881718"/>
    <w:rsid w:val="00881CD9"/>
    <w:rsid w:val="008820A0"/>
    <w:rsid w:val="0088240B"/>
    <w:rsid w:val="00882474"/>
    <w:rsid w:val="008826E2"/>
    <w:rsid w:val="008826F3"/>
    <w:rsid w:val="00882804"/>
    <w:rsid w:val="00882E4B"/>
    <w:rsid w:val="0088321B"/>
    <w:rsid w:val="008834F5"/>
    <w:rsid w:val="0088362C"/>
    <w:rsid w:val="0088379C"/>
    <w:rsid w:val="00883913"/>
    <w:rsid w:val="008839E6"/>
    <w:rsid w:val="008839E8"/>
    <w:rsid w:val="00884359"/>
    <w:rsid w:val="008843A4"/>
    <w:rsid w:val="0088499A"/>
    <w:rsid w:val="008852A2"/>
    <w:rsid w:val="008853A2"/>
    <w:rsid w:val="0088579A"/>
    <w:rsid w:val="0088646A"/>
    <w:rsid w:val="00886ACC"/>
    <w:rsid w:val="00887263"/>
    <w:rsid w:val="00887530"/>
    <w:rsid w:val="0089022E"/>
    <w:rsid w:val="0089055A"/>
    <w:rsid w:val="00890991"/>
    <w:rsid w:val="00891238"/>
    <w:rsid w:val="0089150B"/>
    <w:rsid w:val="0089153F"/>
    <w:rsid w:val="00891915"/>
    <w:rsid w:val="00891B5E"/>
    <w:rsid w:val="00892017"/>
    <w:rsid w:val="0089205D"/>
    <w:rsid w:val="00892320"/>
    <w:rsid w:val="00892429"/>
    <w:rsid w:val="0089252A"/>
    <w:rsid w:val="00892573"/>
    <w:rsid w:val="008932EC"/>
    <w:rsid w:val="0089334E"/>
    <w:rsid w:val="00893425"/>
    <w:rsid w:val="00893552"/>
    <w:rsid w:val="00893869"/>
    <w:rsid w:val="00894319"/>
    <w:rsid w:val="008945E0"/>
    <w:rsid w:val="00894608"/>
    <w:rsid w:val="00894843"/>
    <w:rsid w:val="008948ED"/>
    <w:rsid w:val="008948F4"/>
    <w:rsid w:val="00894DC4"/>
    <w:rsid w:val="008954BA"/>
    <w:rsid w:val="0089564A"/>
    <w:rsid w:val="008960C8"/>
    <w:rsid w:val="008965AA"/>
    <w:rsid w:val="008967CB"/>
    <w:rsid w:val="00896D53"/>
    <w:rsid w:val="00896D80"/>
    <w:rsid w:val="00897121"/>
    <w:rsid w:val="008A0282"/>
    <w:rsid w:val="008A03F7"/>
    <w:rsid w:val="008A0A98"/>
    <w:rsid w:val="008A0D0C"/>
    <w:rsid w:val="008A0D8D"/>
    <w:rsid w:val="008A1CBA"/>
    <w:rsid w:val="008A2183"/>
    <w:rsid w:val="008A2239"/>
    <w:rsid w:val="008A23A6"/>
    <w:rsid w:val="008A28F2"/>
    <w:rsid w:val="008A4160"/>
    <w:rsid w:val="008A45BB"/>
    <w:rsid w:val="008A4910"/>
    <w:rsid w:val="008A5485"/>
    <w:rsid w:val="008A5F9A"/>
    <w:rsid w:val="008A6627"/>
    <w:rsid w:val="008A6F43"/>
    <w:rsid w:val="008A73B9"/>
    <w:rsid w:val="008A7562"/>
    <w:rsid w:val="008A7681"/>
    <w:rsid w:val="008A77E9"/>
    <w:rsid w:val="008A7ACC"/>
    <w:rsid w:val="008B00D2"/>
    <w:rsid w:val="008B03AD"/>
    <w:rsid w:val="008B06B3"/>
    <w:rsid w:val="008B08FA"/>
    <w:rsid w:val="008B0BB9"/>
    <w:rsid w:val="008B1426"/>
    <w:rsid w:val="008B1557"/>
    <w:rsid w:val="008B22EC"/>
    <w:rsid w:val="008B248E"/>
    <w:rsid w:val="008B254E"/>
    <w:rsid w:val="008B3120"/>
    <w:rsid w:val="008B3ED2"/>
    <w:rsid w:val="008B401D"/>
    <w:rsid w:val="008B4137"/>
    <w:rsid w:val="008B4817"/>
    <w:rsid w:val="008B4861"/>
    <w:rsid w:val="008B55C3"/>
    <w:rsid w:val="008B57FB"/>
    <w:rsid w:val="008B5DDF"/>
    <w:rsid w:val="008B6102"/>
    <w:rsid w:val="008B613E"/>
    <w:rsid w:val="008B6266"/>
    <w:rsid w:val="008B672C"/>
    <w:rsid w:val="008B687C"/>
    <w:rsid w:val="008B68AB"/>
    <w:rsid w:val="008B732A"/>
    <w:rsid w:val="008B7774"/>
    <w:rsid w:val="008B7EA5"/>
    <w:rsid w:val="008C10BC"/>
    <w:rsid w:val="008C18F5"/>
    <w:rsid w:val="008C212A"/>
    <w:rsid w:val="008C23E0"/>
    <w:rsid w:val="008C25F2"/>
    <w:rsid w:val="008C26B5"/>
    <w:rsid w:val="008C28CA"/>
    <w:rsid w:val="008C2A5E"/>
    <w:rsid w:val="008C2ECE"/>
    <w:rsid w:val="008C3071"/>
    <w:rsid w:val="008C31AF"/>
    <w:rsid w:val="008C34EB"/>
    <w:rsid w:val="008C41DF"/>
    <w:rsid w:val="008C49D4"/>
    <w:rsid w:val="008C4F0C"/>
    <w:rsid w:val="008C5448"/>
    <w:rsid w:val="008C54E4"/>
    <w:rsid w:val="008C57EC"/>
    <w:rsid w:val="008C597E"/>
    <w:rsid w:val="008C5CB9"/>
    <w:rsid w:val="008C6239"/>
    <w:rsid w:val="008C6B8D"/>
    <w:rsid w:val="008C6C6A"/>
    <w:rsid w:val="008C7820"/>
    <w:rsid w:val="008C7DD1"/>
    <w:rsid w:val="008C7DD4"/>
    <w:rsid w:val="008C7E12"/>
    <w:rsid w:val="008C7F5F"/>
    <w:rsid w:val="008D018F"/>
    <w:rsid w:val="008D03E9"/>
    <w:rsid w:val="008D054D"/>
    <w:rsid w:val="008D07E2"/>
    <w:rsid w:val="008D0ED3"/>
    <w:rsid w:val="008D10B6"/>
    <w:rsid w:val="008D2424"/>
    <w:rsid w:val="008D26D4"/>
    <w:rsid w:val="008D2B27"/>
    <w:rsid w:val="008D2F6C"/>
    <w:rsid w:val="008D32F6"/>
    <w:rsid w:val="008D3433"/>
    <w:rsid w:val="008D35D1"/>
    <w:rsid w:val="008D38A1"/>
    <w:rsid w:val="008D3BAC"/>
    <w:rsid w:val="008D3DA7"/>
    <w:rsid w:val="008D4728"/>
    <w:rsid w:val="008D489C"/>
    <w:rsid w:val="008D53AF"/>
    <w:rsid w:val="008D5445"/>
    <w:rsid w:val="008D5859"/>
    <w:rsid w:val="008D5A76"/>
    <w:rsid w:val="008D5D20"/>
    <w:rsid w:val="008D609F"/>
    <w:rsid w:val="008D6345"/>
    <w:rsid w:val="008D6A9B"/>
    <w:rsid w:val="008D6BF0"/>
    <w:rsid w:val="008D6FCD"/>
    <w:rsid w:val="008D7637"/>
    <w:rsid w:val="008D76F5"/>
    <w:rsid w:val="008D78E3"/>
    <w:rsid w:val="008D7BCA"/>
    <w:rsid w:val="008D7F8F"/>
    <w:rsid w:val="008E0008"/>
    <w:rsid w:val="008E003C"/>
    <w:rsid w:val="008E01B9"/>
    <w:rsid w:val="008E0294"/>
    <w:rsid w:val="008E0534"/>
    <w:rsid w:val="008E0998"/>
    <w:rsid w:val="008E0CA5"/>
    <w:rsid w:val="008E0E05"/>
    <w:rsid w:val="008E0E38"/>
    <w:rsid w:val="008E16CF"/>
    <w:rsid w:val="008E1866"/>
    <w:rsid w:val="008E2083"/>
    <w:rsid w:val="008E232B"/>
    <w:rsid w:val="008E29F4"/>
    <w:rsid w:val="008E2A16"/>
    <w:rsid w:val="008E2B8F"/>
    <w:rsid w:val="008E2BDA"/>
    <w:rsid w:val="008E30C9"/>
    <w:rsid w:val="008E32C2"/>
    <w:rsid w:val="008E34D3"/>
    <w:rsid w:val="008E38E9"/>
    <w:rsid w:val="008E390E"/>
    <w:rsid w:val="008E4020"/>
    <w:rsid w:val="008E4154"/>
    <w:rsid w:val="008E477A"/>
    <w:rsid w:val="008E4B63"/>
    <w:rsid w:val="008E4B7C"/>
    <w:rsid w:val="008E4FC3"/>
    <w:rsid w:val="008E5060"/>
    <w:rsid w:val="008E5181"/>
    <w:rsid w:val="008E527F"/>
    <w:rsid w:val="008E53EC"/>
    <w:rsid w:val="008E5569"/>
    <w:rsid w:val="008E577F"/>
    <w:rsid w:val="008E5AF8"/>
    <w:rsid w:val="008E5C8D"/>
    <w:rsid w:val="008E5D4D"/>
    <w:rsid w:val="008E624A"/>
    <w:rsid w:val="008E646B"/>
    <w:rsid w:val="008E660E"/>
    <w:rsid w:val="008E66D8"/>
    <w:rsid w:val="008E6DA7"/>
    <w:rsid w:val="008E6F57"/>
    <w:rsid w:val="008E7AAF"/>
    <w:rsid w:val="008F01DF"/>
    <w:rsid w:val="008F06AC"/>
    <w:rsid w:val="008F0EAE"/>
    <w:rsid w:val="008F0FCD"/>
    <w:rsid w:val="008F181D"/>
    <w:rsid w:val="008F1CBE"/>
    <w:rsid w:val="008F1E71"/>
    <w:rsid w:val="008F29B8"/>
    <w:rsid w:val="008F2F10"/>
    <w:rsid w:val="008F312C"/>
    <w:rsid w:val="008F32B3"/>
    <w:rsid w:val="008F32FE"/>
    <w:rsid w:val="008F3342"/>
    <w:rsid w:val="008F3538"/>
    <w:rsid w:val="008F3682"/>
    <w:rsid w:val="008F3E34"/>
    <w:rsid w:val="008F4737"/>
    <w:rsid w:val="008F4DCF"/>
    <w:rsid w:val="008F4E58"/>
    <w:rsid w:val="008F56A4"/>
    <w:rsid w:val="008F5A47"/>
    <w:rsid w:val="008F66ED"/>
    <w:rsid w:val="008F6787"/>
    <w:rsid w:val="008F706B"/>
    <w:rsid w:val="008F742B"/>
    <w:rsid w:val="008F7C6C"/>
    <w:rsid w:val="008F7DA5"/>
    <w:rsid w:val="00900082"/>
    <w:rsid w:val="009006D4"/>
    <w:rsid w:val="00900923"/>
    <w:rsid w:val="00901053"/>
    <w:rsid w:val="009010FE"/>
    <w:rsid w:val="00901410"/>
    <w:rsid w:val="00901D77"/>
    <w:rsid w:val="009022EE"/>
    <w:rsid w:val="00902A6A"/>
    <w:rsid w:val="00903041"/>
    <w:rsid w:val="009038AB"/>
    <w:rsid w:val="00903AA7"/>
    <w:rsid w:val="00904072"/>
    <w:rsid w:val="0090416B"/>
    <w:rsid w:val="009042B7"/>
    <w:rsid w:val="00904314"/>
    <w:rsid w:val="009044BF"/>
    <w:rsid w:val="00904A5C"/>
    <w:rsid w:val="00905033"/>
    <w:rsid w:val="00905193"/>
    <w:rsid w:val="009059B7"/>
    <w:rsid w:val="00905BEA"/>
    <w:rsid w:val="00906082"/>
    <w:rsid w:val="0090627A"/>
    <w:rsid w:val="00906683"/>
    <w:rsid w:val="0090674B"/>
    <w:rsid w:val="00906A5F"/>
    <w:rsid w:val="00906AF6"/>
    <w:rsid w:val="00906DD7"/>
    <w:rsid w:val="00906E52"/>
    <w:rsid w:val="00907089"/>
    <w:rsid w:val="009073C7"/>
    <w:rsid w:val="0090760C"/>
    <w:rsid w:val="00907E1C"/>
    <w:rsid w:val="00910016"/>
    <w:rsid w:val="00910392"/>
    <w:rsid w:val="00911235"/>
    <w:rsid w:val="00911392"/>
    <w:rsid w:val="00912269"/>
    <w:rsid w:val="0091244C"/>
    <w:rsid w:val="0091268B"/>
    <w:rsid w:val="0091273B"/>
    <w:rsid w:val="00912994"/>
    <w:rsid w:val="00912A11"/>
    <w:rsid w:val="00912D15"/>
    <w:rsid w:val="00912D6C"/>
    <w:rsid w:val="00912FDE"/>
    <w:rsid w:val="0091356E"/>
    <w:rsid w:val="0091385E"/>
    <w:rsid w:val="00913A1A"/>
    <w:rsid w:val="00913BF4"/>
    <w:rsid w:val="00913FAC"/>
    <w:rsid w:val="0091426E"/>
    <w:rsid w:val="00914647"/>
    <w:rsid w:val="009149B4"/>
    <w:rsid w:val="00914A01"/>
    <w:rsid w:val="00915370"/>
    <w:rsid w:val="0091575A"/>
    <w:rsid w:val="009159B6"/>
    <w:rsid w:val="00915A1A"/>
    <w:rsid w:val="00915AC8"/>
    <w:rsid w:val="00915EBF"/>
    <w:rsid w:val="00916B12"/>
    <w:rsid w:val="00916D54"/>
    <w:rsid w:val="009171E9"/>
    <w:rsid w:val="009174EB"/>
    <w:rsid w:val="0091770F"/>
    <w:rsid w:val="00917957"/>
    <w:rsid w:val="00917AF5"/>
    <w:rsid w:val="00917D66"/>
    <w:rsid w:val="00917F4A"/>
    <w:rsid w:val="00920265"/>
    <w:rsid w:val="00920904"/>
    <w:rsid w:val="009210A9"/>
    <w:rsid w:val="009214EF"/>
    <w:rsid w:val="00921A9A"/>
    <w:rsid w:val="00921C74"/>
    <w:rsid w:val="00921F16"/>
    <w:rsid w:val="0092225E"/>
    <w:rsid w:val="0092226D"/>
    <w:rsid w:val="009222B3"/>
    <w:rsid w:val="0092287E"/>
    <w:rsid w:val="00922A67"/>
    <w:rsid w:val="00922A6D"/>
    <w:rsid w:val="00922AD4"/>
    <w:rsid w:val="00923476"/>
    <w:rsid w:val="00923557"/>
    <w:rsid w:val="00924425"/>
    <w:rsid w:val="0092456B"/>
    <w:rsid w:val="00924671"/>
    <w:rsid w:val="0092620B"/>
    <w:rsid w:val="0092644E"/>
    <w:rsid w:val="00926742"/>
    <w:rsid w:val="009267A3"/>
    <w:rsid w:val="00926D93"/>
    <w:rsid w:val="00927136"/>
    <w:rsid w:val="00927182"/>
    <w:rsid w:val="009272FB"/>
    <w:rsid w:val="009275AE"/>
    <w:rsid w:val="00927A34"/>
    <w:rsid w:val="00927A97"/>
    <w:rsid w:val="00927F57"/>
    <w:rsid w:val="00927FC1"/>
    <w:rsid w:val="00927FEB"/>
    <w:rsid w:val="0093011D"/>
    <w:rsid w:val="0093049A"/>
    <w:rsid w:val="00930569"/>
    <w:rsid w:val="00930897"/>
    <w:rsid w:val="0093104F"/>
    <w:rsid w:val="009310FA"/>
    <w:rsid w:val="009311B9"/>
    <w:rsid w:val="009314E3"/>
    <w:rsid w:val="0093163B"/>
    <w:rsid w:val="009316CA"/>
    <w:rsid w:val="0093195D"/>
    <w:rsid w:val="00932AC2"/>
    <w:rsid w:val="00932D36"/>
    <w:rsid w:val="009330B9"/>
    <w:rsid w:val="00933167"/>
    <w:rsid w:val="00933203"/>
    <w:rsid w:val="009340C1"/>
    <w:rsid w:val="009345CD"/>
    <w:rsid w:val="00934676"/>
    <w:rsid w:val="0093539A"/>
    <w:rsid w:val="00935592"/>
    <w:rsid w:val="00936460"/>
    <w:rsid w:val="009365CB"/>
    <w:rsid w:val="0093757A"/>
    <w:rsid w:val="00937690"/>
    <w:rsid w:val="00937EE1"/>
    <w:rsid w:val="00940325"/>
    <w:rsid w:val="009406ED"/>
    <w:rsid w:val="00940C26"/>
    <w:rsid w:val="009412D8"/>
    <w:rsid w:val="00941634"/>
    <w:rsid w:val="009417EE"/>
    <w:rsid w:val="00941CBB"/>
    <w:rsid w:val="00941CCE"/>
    <w:rsid w:val="00941D2A"/>
    <w:rsid w:val="009422CA"/>
    <w:rsid w:val="00943079"/>
    <w:rsid w:val="009432C2"/>
    <w:rsid w:val="00943962"/>
    <w:rsid w:val="00943DD8"/>
    <w:rsid w:val="00943F60"/>
    <w:rsid w:val="00943F6A"/>
    <w:rsid w:val="0094400A"/>
    <w:rsid w:val="0094418E"/>
    <w:rsid w:val="00944532"/>
    <w:rsid w:val="0094502C"/>
    <w:rsid w:val="00945229"/>
    <w:rsid w:val="009459BE"/>
    <w:rsid w:val="00945D7E"/>
    <w:rsid w:val="0094601D"/>
    <w:rsid w:val="00946537"/>
    <w:rsid w:val="00946554"/>
    <w:rsid w:val="009467C7"/>
    <w:rsid w:val="009469AF"/>
    <w:rsid w:val="00946C3E"/>
    <w:rsid w:val="00947782"/>
    <w:rsid w:val="00947FB1"/>
    <w:rsid w:val="00947FE1"/>
    <w:rsid w:val="009502E3"/>
    <w:rsid w:val="0095043F"/>
    <w:rsid w:val="009505E9"/>
    <w:rsid w:val="00950906"/>
    <w:rsid w:val="00950CEE"/>
    <w:rsid w:val="00950FAD"/>
    <w:rsid w:val="0095113F"/>
    <w:rsid w:val="009519E6"/>
    <w:rsid w:val="00952147"/>
    <w:rsid w:val="009524B7"/>
    <w:rsid w:val="009524CE"/>
    <w:rsid w:val="00952CEF"/>
    <w:rsid w:val="00953100"/>
    <w:rsid w:val="00953420"/>
    <w:rsid w:val="009535F8"/>
    <w:rsid w:val="00953713"/>
    <w:rsid w:val="00953781"/>
    <w:rsid w:val="00954447"/>
    <w:rsid w:val="00954F83"/>
    <w:rsid w:val="009564C0"/>
    <w:rsid w:val="0095668A"/>
    <w:rsid w:val="00956736"/>
    <w:rsid w:val="00956DF6"/>
    <w:rsid w:val="00956FE3"/>
    <w:rsid w:val="009571A8"/>
    <w:rsid w:val="009573AA"/>
    <w:rsid w:val="009604B1"/>
    <w:rsid w:val="009606E4"/>
    <w:rsid w:val="0096084F"/>
    <w:rsid w:val="009609F1"/>
    <w:rsid w:val="00960FA3"/>
    <w:rsid w:val="00961039"/>
    <w:rsid w:val="00961061"/>
    <w:rsid w:val="00961FF6"/>
    <w:rsid w:val="00962EC4"/>
    <w:rsid w:val="009634D0"/>
    <w:rsid w:val="0096389B"/>
    <w:rsid w:val="00963F04"/>
    <w:rsid w:val="00964633"/>
    <w:rsid w:val="009648AE"/>
    <w:rsid w:val="009650F6"/>
    <w:rsid w:val="00965442"/>
    <w:rsid w:val="0096555E"/>
    <w:rsid w:val="0096558E"/>
    <w:rsid w:val="00965809"/>
    <w:rsid w:val="00965E2A"/>
    <w:rsid w:val="00965EA0"/>
    <w:rsid w:val="00965FCE"/>
    <w:rsid w:val="009664DE"/>
    <w:rsid w:val="009667C2"/>
    <w:rsid w:val="00966FC9"/>
    <w:rsid w:val="009670FB"/>
    <w:rsid w:val="00967156"/>
    <w:rsid w:val="00967297"/>
    <w:rsid w:val="00967C38"/>
    <w:rsid w:val="00967DD5"/>
    <w:rsid w:val="00970254"/>
    <w:rsid w:val="0097053D"/>
    <w:rsid w:val="00970989"/>
    <w:rsid w:val="00970A54"/>
    <w:rsid w:val="009714A5"/>
    <w:rsid w:val="00971959"/>
    <w:rsid w:val="00972220"/>
    <w:rsid w:val="009727E1"/>
    <w:rsid w:val="00972841"/>
    <w:rsid w:val="00973305"/>
    <w:rsid w:val="00973627"/>
    <w:rsid w:val="00973810"/>
    <w:rsid w:val="0097386E"/>
    <w:rsid w:val="0097393C"/>
    <w:rsid w:val="00973A8D"/>
    <w:rsid w:val="00973CE2"/>
    <w:rsid w:val="009746A8"/>
    <w:rsid w:val="009748E1"/>
    <w:rsid w:val="00974FA5"/>
    <w:rsid w:val="00975079"/>
    <w:rsid w:val="009753C9"/>
    <w:rsid w:val="009753FD"/>
    <w:rsid w:val="0097554D"/>
    <w:rsid w:val="0097566E"/>
    <w:rsid w:val="00975A94"/>
    <w:rsid w:val="00975B01"/>
    <w:rsid w:val="00975C1D"/>
    <w:rsid w:val="00975D2C"/>
    <w:rsid w:val="0097612E"/>
    <w:rsid w:val="0097636A"/>
    <w:rsid w:val="00976BCA"/>
    <w:rsid w:val="00976F7F"/>
    <w:rsid w:val="00977171"/>
    <w:rsid w:val="00977285"/>
    <w:rsid w:val="0097752C"/>
    <w:rsid w:val="00977B4C"/>
    <w:rsid w:val="00977B60"/>
    <w:rsid w:val="00980E9C"/>
    <w:rsid w:val="00981033"/>
    <w:rsid w:val="0098140A"/>
    <w:rsid w:val="0098182C"/>
    <w:rsid w:val="00981962"/>
    <w:rsid w:val="00981AF1"/>
    <w:rsid w:val="00981F83"/>
    <w:rsid w:val="00982095"/>
    <w:rsid w:val="009820A5"/>
    <w:rsid w:val="00983307"/>
    <w:rsid w:val="009835A1"/>
    <w:rsid w:val="0098366B"/>
    <w:rsid w:val="00983AB8"/>
    <w:rsid w:val="009846CD"/>
    <w:rsid w:val="00984E9C"/>
    <w:rsid w:val="00985029"/>
    <w:rsid w:val="00985154"/>
    <w:rsid w:val="00985501"/>
    <w:rsid w:val="00985896"/>
    <w:rsid w:val="00985BBD"/>
    <w:rsid w:val="00985E0A"/>
    <w:rsid w:val="00985E24"/>
    <w:rsid w:val="009860CF"/>
    <w:rsid w:val="009861C0"/>
    <w:rsid w:val="00986EE7"/>
    <w:rsid w:val="00987303"/>
    <w:rsid w:val="009873BF"/>
    <w:rsid w:val="00987DEE"/>
    <w:rsid w:val="00990181"/>
    <w:rsid w:val="00990338"/>
    <w:rsid w:val="00990544"/>
    <w:rsid w:val="0099058C"/>
    <w:rsid w:val="0099071D"/>
    <w:rsid w:val="00990B6C"/>
    <w:rsid w:val="00990D3D"/>
    <w:rsid w:val="00990DC4"/>
    <w:rsid w:val="009910E5"/>
    <w:rsid w:val="009916F5"/>
    <w:rsid w:val="00991AF0"/>
    <w:rsid w:val="00991DAF"/>
    <w:rsid w:val="00992481"/>
    <w:rsid w:val="00992FDB"/>
    <w:rsid w:val="00993643"/>
    <w:rsid w:val="00993A22"/>
    <w:rsid w:val="00993C5B"/>
    <w:rsid w:val="00993CE7"/>
    <w:rsid w:val="00993ECD"/>
    <w:rsid w:val="0099409E"/>
    <w:rsid w:val="00994845"/>
    <w:rsid w:val="0099485B"/>
    <w:rsid w:val="00994882"/>
    <w:rsid w:val="00995AB0"/>
    <w:rsid w:val="00995C99"/>
    <w:rsid w:val="009963D4"/>
    <w:rsid w:val="0099655E"/>
    <w:rsid w:val="00996D8E"/>
    <w:rsid w:val="00997174"/>
    <w:rsid w:val="009A049B"/>
    <w:rsid w:val="009A07CA"/>
    <w:rsid w:val="009A0F28"/>
    <w:rsid w:val="009A1073"/>
    <w:rsid w:val="009A116B"/>
    <w:rsid w:val="009A1234"/>
    <w:rsid w:val="009A160D"/>
    <w:rsid w:val="009A17DF"/>
    <w:rsid w:val="009A1A34"/>
    <w:rsid w:val="009A1F47"/>
    <w:rsid w:val="009A21E5"/>
    <w:rsid w:val="009A2B0F"/>
    <w:rsid w:val="009A2B65"/>
    <w:rsid w:val="009A3083"/>
    <w:rsid w:val="009A316E"/>
    <w:rsid w:val="009A397E"/>
    <w:rsid w:val="009A3D5A"/>
    <w:rsid w:val="009A4222"/>
    <w:rsid w:val="009A4791"/>
    <w:rsid w:val="009A494D"/>
    <w:rsid w:val="009A49EC"/>
    <w:rsid w:val="009A4DE5"/>
    <w:rsid w:val="009A5282"/>
    <w:rsid w:val="009A558A"/>
    <w:rsid w:val="009A567B"/>
    <w:rsid w:val="009A5D5F"/>
    <w:rsid w:val="009A6221"/>
    <w:rsid w:val="009A6435"/>
    <w:rsid w:val="009A6630"/>
    <w:rsid w:val="009A6972"/>
    <w:rsid w:val="009A6CB5"/>
    <w:rsid w:val="009A767D"/>
    <w:rsid w:val="009A7BDB"/>
    <w:rsid w:val="009B02CA"/>
    <w:rsid w:val="009B0355"/>
    <w:rsid w:val="009B058E"/>
    <w:rsid w:val="009B075C"/>
    <w:rsid w:val="009B125A"/>
    <w:rsid w:val="009B12AF"/>
    <w:rsid w:val="009B1452"/>
    <w:rsid w:val="009B15C7"/>
    <w:rsid w:val="009B175A"/>
    <w:rsid w:val="009B1821"/>
    <w:rsid w:val="009B1A66"/>
    <w:rsid w:val="009B1DED"/>
    <w:rsid w:val="009B2126"/>
    <w:rsid w:val="009B2532"/>
    <w:rsid w:val="009B25C8"/>
    <w:rsid w:val="009B2CCC"/>
    <w:rsid w:val="009B329C"/>
    <w:rsid w:val="009B3666"/>
    <w:rsid w:val="009B3D6A"/>
    <w:rsid w:val="009B40BF"/>
    <w:rsid w:val="009B43C1"/>
    <w:rsid w:val="009B4826"/>
    <w:rsid w:val="009B4988"/>
    <w:rsid w:val="009B49D3"/>
    <w:rsid w:val="009B4FB4"/>
    <w:rsid w:val="009B51E2"/>
    <w:rsid w:val="009B5348"/>
    <w:rsid w:val="009B6263"/>
    <w:rsid w:val="009B656E"/>
    <w:rsid w:val="009B6726"/>
    <w:rsid w:val="009B6AD6"/>
    <w:rsid w:val="009B6F6F"/>
    <w:rsid w:val="009B74A3"/>
    <w:rsid w:val="009B7626"/>
    <w:rsid w:val="009B7BBF"/>
    <w:rsid w:val="009B7BD6"/>
    <w:rsid w:val="009B7C43"/>
    <w:rsid w:val="009B7D79"/>
    <w:rsid w:val="009B7FF9"/>
    <w:rsid w:val="009C0215"/>
    <w:rsid w:val="009C040D"/>
    <w:rsid w:val="009C0923"/>
    <w:rsid w:val="009C0AC9"/>
    <w:rsid w:val="009C16B1"/>
    <w:rsid w:val="009C1855"/>
    <w:rsid w:val="009C193D"/>
    <w:rsid w:val="009C1B54"/>
    <w:rsid w:val="009C1D2C"/>
    <w:rsid w:val="009C214B"/>
    <w:rsid w:val="009C24D3"/>
    <w:rsid w:val="009C2618"/>
    <w:rsid w:val="009C2A87"/>
    <w:rsid w:val="009C2B78"/>
    <w:rsid w:val="009C3268"/>
    <w:rsid w:val="009C3445"/>
    <w:rsid w:val="009C3576"/>
    <w:rsid w:val="009C35B9"/>
    <w:rsid w:val="009C38B9"/>
    <w:rsid w:val="009C3D59"/>
    <w:rsid w:val="009C402F"/>
    <w:rsid w:val="009C404A"/>
    <w:rsid w:val="009C40F7"/>
    <w:rsid w:val="009C4304"/>
    <w:rsid w:val="009C4C00"/>
    <w:rsid w:val="009C4E94"/>
    <w:rsid w:val="009C55FA"/>
    <w:rsid w:val="009C5AE9"/>
    <w:rsid w:val="009C5FF3"/>
    <w:rsid w:val="009C664E"/>
    <w:rsid w:val="009C68FA"/>
    <w:rsid w:val="009C6A09"/>
    <w:rsid w:val="009C7020"/>
    <w:rsid w:val="009C7022"/>
    <w:rsid w:val="009C7620"/>
    <w:rsid w:val="009C7A7A"/>
    <w:rsid w:val="009C7C3F"/>
    <w:rsid w:val="009C7D05"/>
    <w:rsid w:val="009C7E67"/>
    <w:rsid w:val="009C7E78"/>
    <w:rsid w:val="009C7F3A"/>
    <w:rsid w:val="009C7F68"/>
    <w:rsid w:val="009C7F9C"/>
    <w:rsid w:val="009D0533"/>
    <w:rsid w:val="009D0764"/>
    <w:rsid w:val="009D1300"/>
    <w:rsid w:val="009D145E"/>
    <w:rsid w:val="009D1527"/>
    <w:rsid w:val="009D1CCE"/>
    <w:rsid w:val="009D1E53"/>
    <w:rsid w:val="009D204E"/>
    <w:rsid w:val="009D2B80"/>
    <w:rsid w:val="009D2C0D"/>
    <w:rsid w:val="009D2DDF"/>
    <w:rsid w:val="009D35E1"/>
    <w:rsid w:val="009D35F9"/>
    <w:rsid w:val="009D38E8"/>
    <w:rsid w:val="009D39FA"/>
    <w:rsid w:val="009D3BA8"/>
    <w:rsid w:val="009D3E65"/>
    <w:rsid w:val="009D4237"/>
    <w:rsid w:val="009D46DB"/>
    <w:rsid w:val="009D488C"/>
    <w:rsid w:val="009D4B4C"/>
    <w:rsid w:val="009D4BB2"/>
    <w:rsid w:val="009D523E"/>
    <w:rsid w:val="009D5FFA"/>
    <w:rsid w:val="009D6419"/>
    <w:rsid w:val="009D66C1"/>
    <w:rsid w:val="009D6833"/>
    <w:rsid w:val="009D68A7"/>
    <w:rsid w:val="009D6A18"/>
    <w:rsid w:val="009D6BEA"/>
    <w:rsid w:val="009D6D77"/>
    <w:rsid w:val="009D7153"/>
    <w:rsid w:val="009D7484"/>
    <w:rsid w:val="009D7689"/>
    <w:rsid w:val="009D77C2"/>
    <w:rsid w:val="009E086B"/>
    <w:rsid w:val="009E08BC"/>
    <w:rsid w:val="009E0D82"/>
    <w:rsid w:val="009E0E0A"/>
    <w:rsid w:val="009E0EF5"/>
    <w:rsid w:val="009E0F5E"/>
    <w:rsid w:val="009E0F62"/>
    <w:rsid w:val="009E2133"/>
    <w:rsid w:val="009E214C"/>
    <w:rsid w:val="009E2188"/>
    <w:rsid w:val="009E3579"/>
    <w:rsid w:val="009E386F"/>
    <w:rsid w:val="009E3AD6"/>
    <w:rsid w:val="009E48A8"/>
    <w:rsid w:val="009E520E"/>
    <w:rsid w:val="009E5462"/>
    <w:rsid w:val="009E58E1"/>
    <w:rsid w:val="009E5F66"/>
    <w:rsid w:val="009E624A"/>
    <w:rsid w:val="009E6C4F"/>
    <w:rsid w:val="009E6C7B"/>
    <w:rsid w:val="009E6EF7"/>
    <w:rsid w:val="009E722E"/>
    <w:rsid w:val="009E75FE"/>
    <w:rsid w:val="009E7704"/>
    <w:rsid w:val="009E7FB5"/>
    <w:rsid w:val="009F078E"/>
    <w:rsid w:val="009F0D93"/>
    <w:rsid w:val="009F133E"/>
    <w:rsid w:val="009F1590"/>
    <w:rsid w:val="009F15D0"/>
    <w:rsid w:val="009F17AB"/>
    <w:rsid w:val="009F1C3B"/>
    <w:rsid w:val="009F1FF6"/>
    <w:rsid w:val="009F22F4"/>
    <w:rsid w:val="009F2717"/>
    <w:rsid w:val="009F28AE"/>
    <w:rsid w:val="009F354E"/>
    <w:rsid w:val="009F4464"/>
    <w:rsid w:val="009F4D63"/>
    <w:rsid w:val="009F504E"/>
    <w:rsid w:val="009F545A"/>
    <w:rsid w:val="009F562D"/>
    <w:rsid w:val="009F5B60"/>
    <w:rsid w:val="009F5BD0"/>
    <w:rsid w:val="009F5CCB"/>
    <w:rsid w:val="009F5CF5"/>
    <w:rsid w:val="009F601A"/>
    <w:rsid w:val="009F6064"/>
    <w:rsid w:val="009F6279"/>
    <w:rsid w:val="009F65B3"/>
    <w:rsid w:val="009F7158"/>
    <w:rsid w:val="009F749E"/>
    <w:rsid w:val="009F773C"/>
    <w:rsid w:val="009F777E"/>
    <w:rsid w:val="009F7BA2"/>
    <w:rsid w:val="009F7C30"/>
    <w:rsid w:val="009F7CEF"/>
    <w:rsid w:val="009F7D08"/>
    <w:rsid w:val="009F7D37"/>
    <w:rsid w:val="00A0033B"/>
    <w:rsid w:val="00A007E8"/>
    <w:rsid w:val="00A009E9"/>
    <w:rsid w:val="00A00F09"/>
    <w:rsid w:val="00A01635"/>
    <w:rsid w:val="00A01818"/>
    <w:rsid w:val="00A01D82"/>
    <w:rsid w:val="00A0234F"/>
    <w:rsid w:val="00A02831"/>
    <w:rsid w:val="00A03058"/>
    <w:rsid w:val="00A034A8"/>
    <w:rsid w:val="00A036A2"/>
    <w:rsid w:val="00A03A11"/>
    <w:rsid w:val="00A03E91"/>
    <w:rsid w:val="00A041A3"/>
    <w:rsid w:val="00A0480A"/>
    <w:rsid w:val="00A0531E"/>
    <w:rsid w:val="00A05859"/>
    <w:rsid w:val="00A05988"/>
    <w:rsid w:val="00A05B25"/>
    <w:rsid w:val="00A05CA9"/>
    <w:rsid w:val="00A05DC7"/>
    <w:rsid w:val="00A06C44"/>
    <w:rsid w:val="00A0729A"/>
    <w:rsid w:val="00A07A81"/>
    <w:rsid w:val="00A10784"/>
    <w:rsid w:val="00A1087A"/>
    <w:rsid w:val="00A109A5"/>
    <w:rsid w:val="00A10C04"/>
    <w:rsid w:val="00A10FCA"/>
    <w:rsid w:val="00A11318"/>
    <w:rsid w:val="00A1153C"/>
    <w:rsid w:val="00A11E19"/>
    <w:rsid w:val="00A120F0"/>
    <w:rsid w:val="00A121FC"/>
    <w:rsid w:val="00A1265B"/>
    <w:rsid w:val="00A1292D"/>
    <w:rsid w:val="00A12AE0"/>
    <w:rsid w:val="00A12AE8"/>
    <w:rsid w:val="00A12AF3"/>
    <w:rsid w:val="00A12FAE"/>
    <w:rsid w:val="00A131EA"/>
    <w:rsid w:val="00A13256"/>
    <w:rsid w:val="00A134F6"/>
    <w:rsid w:val="00A13B98"/>
    <w:rsid w:val="00A148F8"/>
    <w:rsid w:val="00A15435"/>
    <w:rsid w:val="00A155A0"/>
    <w:rsid w:val="00A1586D"/>
    <w:rsid w:val="00A15D06"/>
    <w:rsid w:val="00A15EBD"/>
    <w:rsid w:val="00A15ED2"/>
    <w:rsid w:val="00A16465"/>
    <w:rsid w:val="00A164F8"/>
    <w:rsid w:val="00A16CDA"/>
    <w:rsid w:val="00A16E28"/>
    <w:rsid w:val="00A16F45"/>
    <w:rsid w:val="00A17517"/>
    <w:rsid w:val="00A17A06"/>
    <w:rsid w:val="00A17DDE"/>
    <w:rsid w:val="00A20433"/>
    <w:rsid w:val="00A20595"/>
    <w:rsid w:val="00A20991"/>
    <w:rsid w:val="00A20A8E"/>
    <w:rsid w:val="00A210DD"/>
    <w:rsid w:val="00A21150"/>
    <w:rsid w:val="00A211AF"/>
    <w:rsid w:val="00A21486"/>
    <w:rsid w:val="00A2161A"/>
    <w:rsid w:val="00A21A0B"/>
    <w:rsid w:val="00A21C32"/>
    <w:rsid w:val="00A21CDC"/>
    <w:rsid w:val="00A22360"/>
    <w:rsid w:val="00A223CA"/>
    <w:rsid w:val="00A2253F"/>
    <w:rsid w:val="00A22804"/>
    <w:rsid w:val="00A22B35"/>
    <w:rsid w:val="00A234A1"/>
    <w:rsid w:val="00A23B85"/>
    <w:rsid w:val="00A23EF2"/>
    <w:rsid w:val="00A2437F"/>
    <w:rsid w:val="00A24473"/>
    <w:rsid w:val="00A24785"/>
    <w:rsid w:val="00A2484A"/>
    <w:rsid w:val="00A24872"/>
    <w:rsid w:val="00A24EB1"/>
    <w:rsid w:val="00A2553C"/>
    <w:rsid w:val="00A25884"/>
    <w:rsid w:val="00A25B18"/>
    <w:rsid w:val="00A25D41"/>
    <w:rsid w:val="00A2626F"/>
    <w:rsid w:val="00A26B8D"/>
    <w:rsid w:val="00A2780E"/>
    <w:rsid w:val="00A27AE9"/>
    <w:rsid w:val="00A27C41"/>
    <w:rsid w:val="00A27EED"/>
    <w:rsid w:val="00A304A8"/>
    <w:rsid w:val="00A30526"/>
    <w:rsid w:val="00A30D14"/>
    <w:rsid w:val="00A3140F"/>
    <w:rsid w:val="00A3187B"/>
    <w:rsid w:val="00A31958"/>
    <w:rsid w:val="00A31CC2"/>
    <w:rsid w:val="00A32199"/>
    <w:rsid w:val="00A32398"/>
    <w:rsid w:val="00A32646"/>
    <w:rsid w:val="00A32B86"/>
    <w:rsid w:val="00A32E3E"/>
    <w:rsid w:val="00A33815"/>
    <w:rsid w:val="00A34132"/>
    <w:rsid w:val="00A3552F"/>
    <w:rsid w:val="00A3575F"/>
    <w:rsid w:val="00A35917"/>
    <w:rsid w:val="00A35E7D"/>
    <w:rsid w:val="00A365A4"/>
    <w:rsid w:val="00A365AC"/>
    <w:rsid w:val="00A36B80"/>
    <w:rsid w:val="00A36FDD"/>
    <w:rsid w:val="00A37188"/>
    <w:rsid w:val="00A371DB"/>
    <w:rsid w:val="00A374FB"/>
    <w:rsid w:val="00A37B4B"/>
    <w:rsid w:val="00A37E94"/>
    <w:rsid w:val="00A37F9E"/>
    <w:rsid w:val="00A4053F"/>
    <w:rsid w:val="00A40A3C"/>
    <w:rsid w:val="00A40C97"/>
    <w:rsid w:val="00A4153D"/>
    <w:rsid w:val="00A416B7"/>
    <w:rsid w:val="00A41A1F"/>
    <w:rsid w:val="00A41F3E"/>
    <w:rsid w:val="00A422AC"/>
    <w:rsid w:val="00A42C49"/>
    <w:rsid w:val="00A42EB8"/>
    <w:rsid w:val="00A437C1"/>
    <w:rsid w:val="00A43A2D"/>
    <w:rsid w:val="00A43A79"/>
    <w:rsid w:val="00A44308"/>
    <w:rsid w:val="00A44405"/>
    <w:rsid w:val="00A450A9"/>
    <w:rsid w:val="00A45434"/>
    <w:rsid w:val="00A45702"/>
    <w:rsid w:val="00A46071"/>
    <w:rsid w:val="00A4693F"/>
    <w:rsid w:val="00A47095"/>
    <w:rsid w:val="00A470AC"/>
    <w:rsid w:val="00A4715E"/>
    <w:rsid w:val="00A4745D"/>
    <w:rsid w:val="00A4757A"/>
    <w:rsid w:val="00A47867"/>
    <w:rsid w:val="00A47A3E"/>
    <w:rsid w:val="00A47CD4"/>
    <w:rsid w:val="00A50D17"/>
    <w:rsid w:val="00A50F4F"/>
    <w:rsid w:val="00A51085"/>
    <w:rsid w:val="00A511E0"/>
    <w:rsid w:val="00A52551"/>
    <w:rsid w:val="00A52862"/>
    <w:rsid w:val="00A52931"/>
    <w:rsid w:val="00A52E15"/>
    <w:rsid w:val="00A53200"/>
    <w:rsid w:val="00A532C1"/>
    <w:rsid w:val="00A5338B"/>
    <w:rsid w:val="00A5351F"/>
    <w:rsid w:val="00A53C71"/>
    <w:rsid w:val="00A53DD9"/>
    <w:rsid w:val="00A53F1F"/>
    <w:rsid w:val="00A54A4A"/>
    <w:rsid w:val="00A54EBE"/>
    <w:rsid w:val="00A55BEE"/>
    <w:rsid w:val="00A55CB3"/>
    <w:rsid w:val="00A55EFD"/>
    <w:rsid w:val="00A56D17"/>
    <w:rsid w:val="00A56D3E"/>
    <w:rsid w:val="00A5733D"/>
    <w:rsid w:val="00A577DC"/>
    <w:rsid w:val="00A579B5"/>
    <w:rsid w:val="00A57A82"/>
    <w:rsid w:val="00A57CFC"/>
    <w:rsid w:val="00A57F54"/>
    <w:rsid w:val="00A605FE"/>
    <w:rsid w:val="00A609BC"/>
    <w:rsid w:val="00A60F6B"/>
    <w:rsid w:val="00A61B46"/>
    <w:rsid w:val="00A61BB4"/>
    <w:rsid w:val="00A61DFC"/>
    <w:rsid w:val="00A62872"/>
    <w:rsid w:val="00A629C5"/>
    <w:rsid w:val="00A62C5F"/>
    <w:rsid w:val="00A62DD3"/>
    <w:rsid w:val="00A634F6"/>
    <w:rsid w:val="00A636F5"/>
    <w:rsid w:val="00A63A19"/>
    <w:rsid w:val="00A63A3B"/>
    <w:rsid w:val="00A64003"/>
    <w:rsid w:val="00A6422A"/>
    <w:rsid w:val="00A644CC"/>
    <w:rsid w:val="00A64505"/>
    <w:rsid w:val="00A645DD"/>
    <w:rsid w:val="00A646EE"/>
    <w:rsid w:val="00A64771"/>
    <w:rsid w:val="00A64AD2"/>
    <w:rsid w:val="00A64E48"/>
    <w:rsid w:val="00A66060"/>
    <w:rsid w:val="00A664BE"/>
    <w:rsid w:val="00A665DE"/>
    <w:rsid w:val="00A66673"/>
    <w:rsid w:val="00A6699D"/>
    <w:rsid w:val="00A675FE"/>
    <w:rsid w:val="00A676ED"/>
    <w:rsid w:val="00A67CD2"/>
    <w:rsid w:val="00A67D63"/>
    <w:rsid w:val="00A67F16"/>
    <w:rsid w:val="00A70B5B"/>
    <w:rsid w:val="00A70E85"/>
    <w:rsid w:val="00A7137B"/>
    <w:rsid w:val="00A71DA8"/>
    <w:rsid w:val="00A71EA1"/>
    <w:rsid w:val="00A72501"/>
    <w:rsid w:val="00A728C9"/>
    <w:rsid w:val="00A72E6F"/>
    <w:rsid w:val="00A72FEA"/>
    <w:rsid w:val="00A731B0"/>
    <w:rsid w:val="00A73270"/>
    <w:rsid w:val="00A733E8"/>
    <w:rsid w:val="00A7353D"/>
    <w:rsid w:val="00A74584"/>
    <w:rsid w:val="00A747B4"/>
    <w:rsid w:val="00A75C33"/>
    <w:rsid w:val="00A764F2"/>
    <w:rsid w:val="00A76701"/>
    <w:rsid w:val="00A76CC1"/>
    <w:rsid w:val="00A77166"/>
    <w:rsid w:val="00A8059F"/>
    <w:rsid w:val="00A80841"/>
    <w:rsid w:val="00A81034"/>
    <w:rsid w:val="00A81659"/>
    <w:rsid w:val="00A8176B"/>
    <w:rsid w:val="00A8177D"/>
    <w:rsid w:val="00A819DA"/>
    <w:rsid w:val="00A81A60"/>
    <w:rsid w:val="00A81EF2"/>
    <w:rsid w:val="00A824B5"/>
    <w:rsid w:val="00A82A02"/>
    <w:rsid w:val="00A8302E"/>
    <w:rsid w:val="00A8320E"/>
    <w:rsid w:val="00A83315"/>
    <w:rsid w:val="00A83986"/>
    <w:rsid w:val="00A83A8A"/>
    <w:rsid w:val="00A84823"/>
    <w:rsid w:val="00A848AC"/>
    <w:rsid w:val="00A852A7"/>
    <w:rsid w:val="00A85358"/>
    <w:rsid w:val="00A8568B"/>
    <w:rsid w:val="00A8571C"/>
    <w:rsid w:val="00A85994"/>
    <w:rsid w:val="00A85C72"/>
    <w:rsid w:val="00A85E21"/>
    <w:rsid w:val="00A862CA"/>
    <w:rsid w:val="00A864B6"/>
    <w:rsid w:val="00A8656D"/>
    <w:rsid w:val="00A86FC1"/>
    <w:rsid w:val="00A87141"/>
    <w:rsid w:val="00A87591"/>
    <w:rsid w:val="00A8777A"/>
    <w:rsid w:val="00A903E0"/>
    <w:rsid w:val="00A904D0"/>
    <w:rsid w:val="00A9055A"/>
    <w:rsid w:val="00A9078B"/>
    <w:rsid w:val="00A90D8A"/>
    <w:rsid w:val="00A91615"/>
    <w:rsid w:val="00A9164D"/>
    <w:rsid w:val="00A9180B"/>
    <w:rsid w:val="00A91BDD"/>
    <w:rsid w:val="00A92320"/>
    <w:rsid w:val="00A9261E"/>
    <w:rsid w:val="00A92EE8"/>
    <w:rsid w:val="00A934F4"/>
    <w:rsid w:val="00A937A1"/>
    <w:rsid w:val="00A937F2"/>
    <w:rsid w:val="00A93AB8"/>
    <w:rsid w:val="00A93B62"/>
    <w:rsid w:val="00A93C5B"/>
    <w:rsid w:val="00A94291"/>
    <w:rsid w:val="00A94489"/>
    <w:rsid w:val="00A94577"/>
    <w:rsid w:val="00A94920"/>
    <w:rsid w:val="00A94FD3"/>
    <w:rsid w:val="00A95236"/>
    <w:rsid w:val="00A955ED"/>
    <w:rsid w:val="00A957BC"/>
    <w:rsid w:val="00A959BD"/>
    <w:rsid w:val="00A96101"/>
    <w:rsid w:val="00A9674A"/>
    <w:rsid w:val="00A9691E"/>
    <w:rsid w:val="00A9695D"/>
    <w:rsid w:val="00A97011"/>
    <w:rsid w:val="00A97528"/>
    <w:rsid w:val="00A97630"/>
    <w:rsid w:val="00A979CB"/>
    <w:rsid w:val="00A97C7A"/>
    <w:rsid w:val="00A97F74"/>
    <w:rsid w:val="00AA053D"/>
    <w:rsid w:val="00AA066D"/>
    <w:rsid w:val="00AA06DD"/>
    <w:rsid w:val="00AA1526"/>
    <w:rsid w:val="00AA1A64"/>
    <w:rsid w:val="00AA208B"/>
    <w:rsid w:val="00AA228B"/>
    <w:rsid w:val="00AA279B"/>
    <w:rsid w:val="00AA28E6"/>
    <w:rsid w:val="00AA2A1B"/>
    <w:rsid w:val="00AA2BCA"/>
    <w:rsid w:val="00AA2F32"/>
    <w:rsid w:val="00AA2FFC"/>
    <w:rsid w:val="00AA3959"/>
    <w:rsid w:val="00AA3F6C"/>
    <w:rsid w:val="00AA3FC6"/>
    <w:rsid w:val="00AA4405"/>
    <w:rsid w:val="00AA5576"/>
    <w:rsid w:val="00AA5FA1"/>
    <w:rsid w:val="00AA624F"/>
    <w:rsid w:val="00AA6516"/>
    <w:rsid w:val="00AA76CD"/>
    <w:rsid w:val="00AA7713"/>
    <w:rsid w:val="00AA7AB8"/>
    <w:rsid w:val="00AB02D8"/>
    <w:rsid w:val="00AB0600"/>
    <w:rsid w:val="00AB07C5"/>
    <w:rsid w:val="00AB0ADB"/>
    <w:rsid w:val="00AB0C5A"/>
    <w:rsid w:val="00AB0F3E"/>
    <w:rsid w:val="00AB1594"/>
    <w:rsid w:val="00AB161C"/>
    <w:rsid w:val="00AB1EDC"/>
    <w:rsid w:val="00AB1F82"/>
    <w:rsid w:val="00AB1F9E"/>
    <w:rsid w:val="00AB23CF"/>
    <w:rsid w:val="00AB26B8"/>
    <w:rsid w:val="00AB2CE7"/>
    <w:rsid w:val="00AB3122"/>
    <w:rsid w:val="00AB3389"/>
    <w:rsid w:val="00AB3458"/>
    <w:rsid w:val="00AB4657"/>
    <w:rsid w:val="00AB4771"/>
    <w:rsid w:val="00AB4A07"/>
    <w:rsid w:val="00AB56A9"/>
    <w:rsid w:val="00AB62BF"/>
    <w:rsid w:val="00AB6354"/>
    <w:rsid w:val="00AB6762"/>
    <w:rsid w:val="00AB7292"/>
    <w:rsid w:val="00AC0042"/>
    <w:rsid w:val="00AC0311"/>
    <w:rsid w:val="00AC05B6"/>
    <w:rsid w:val="00AC0A60"/>
    <w:rsid w:val="00AC0F38"/>
    <w:rsid w:val="00AC22BA"/>
    <w:rsid w:val="00AC26B7"/>
    <w:rsid w:val="00AC29CC"/>
    <w:rsid w:val="00AC2BD1"/>
    <w:rsid w:val="00AC2CD7"/>
    <w:rsid w:val="00AC2E4B"/>
    <w:rsid w:val="00AC37C0"/>
    <w:rsid w:val="00AC40D5"/>
    <w:rsid w:val="00AC4385"/>
    <w:rsid w:val="00AC459F"/>
    <w:rsid w:val="00AC4635"/>
    <w:rsid w:val="00AC508C"/>
    <w:rsid w:val="00AC5C97"/>
    <w:rsid w:val="00AC5DF6"/>
    <w:rsid w:val="00AC5ED7"/>
    <w:rsid w:val="00AC6105"/>
    <w:rsid w:val="00AC6139"/>
    <w:rsid w:val="00AC6472"/>
    <w:rsid w:val="00AC6680"/>
    <w:rsid w:val="00AC6794"/>
    <w:rsid w:val="00AC6814"/>
    <w:rsid w:val="00AC689B"/>
    <w:rsid w:val="00AC6954"/>
    <w:rsid w:val="00AC6B2E"/>
    <w:rsid w:val="00AC6D89"/>
    <w:rsid w:val="00AC7032"/>
    <w:rsid w:val="00AC70A2"/>
    <w:rsid w:val="00AC70BB"/>
    <w:rsid w:val="00AC715F"/>
    <w:rsid w:val="00AC7277"/>
    <w:rsid w:val="00AC7D64"/>
    <w:rsid w:val="00AD0926"/>
    <w:rsid w:val="00AD09D6"/>
    <w:rsid w:val="00AD09EC"/>
    <w:rsid w:val="00AD0A5E"/>
    <w:rsid w:val="00AD0AB7"/>
    <w:rsid w:val="00AD0B75"/>
    <w:rsid w:val="00AD10D5"/>
    <w:rsid w:val="00AD22D0"/>
    <w:rsid w:val="00AD2324"/>
    <w:rsid w:val="00AD2364"/>
    <w:rsid w:val="00AD2BD5"/>
    <w:rsid w:val="00AD2BE8"/>
    <w:rsid w:val="00AD2C01"/>
    <w:rsid w:val="00AD2CFF"/>
    <w:rsid w:val="00AD2EFF"/>
    <w:rsid w:val="00AD3123"/>
    <w:rsid w:val="00AD3497"/>
    <w:rsid w:val="00AD3700"/>
    <w:rsid w:val="00AD389C"/>
    <w:rsid w:val="00AD3C33"/>
    <w:rsid w:val="00AD4404"/>
    <w:rsid w:val="00AD5097"/>
    <w:rsid w:val="00AD551A"/>
    <w:rsid w:val="00AD55E1"/>
    <w:rsid w:val="00AD57C1"/>
    <w:rsid w:val="00AD58B6"/>
    <w:rsid w:val="00AD5927"/>
    <w:rsid w:val="00AD5ABF"/>
    <w:rsid w:val="00AD5BAB"/>
    <w:rsid w:val="00AD5BDA"/>
    <w:rsid w:val="00AD63A5"/>
    <w:rsid w:val="00AD6525"/>
    <w:rsid w:val="00AD69E8"/>
    <w:rsid w:val="00AD6C4A"/>
    <w:rsid w:val="00AD6E0F"/>
    <w:rsid w:val="00AD750D"/>
    <w:rsid w:val="00AD7FBC"/>
    <w:rsid w:val="00AE0DBC"/>
    <w:rsid w:val="00AE0DF5"/>
    <w:rsid w:val="00AE0F46"/>
    <w:rsid w:val="00AE1091"/>
    <w:rsid w:val="00AE134C"/>
    <w:rsid w:val="00AE1401"/>
    <w:rsid w:val="00AE151B"/>
    <w:rsid w:val="00AE17E4"/>
    <w:rsid w:val="00AE2106"/>
    <w:rsid w:val="00AE2534"/>
    <w:rsid w:val="00AE2C77"/>
    <w:rsid w:val="00AE3012"/>
    <w:rsid w:val="00AE3506"/>
    <w:rsid w:val="00AE3B33"/>
    <w:rsid w:val="00AE436D"/>
    <w:rsid w:val="00AE4401"/>
    <w:rsid w:val="00AE4731"/>
    <w:rsid w:val="00AE4787"/>
    <w:rsid w:val="00AE4D87"/>
    <w:rsid w:val="00AE5305"/>
    <w:rsid w:val="00AE53CE"/>
    <w:rsid w:val="00AE5547"/>
    <w:rsid w:val="00AE5893"/>
    <w:rsid w:val="00AE5C9D"/>
    <w:rsid w:val="00AE5EAC"/>
    <w:rsid w:val="00AE5F50"/>
    <w:rsid w:val="00AE62E0"/>
    <w:rsid w:val="00AE63C2"/>
    <w:rsid w:val="00AE6652"/>
    <w:rsid w:val="00AE66E1"/>
    <w:rsid w:val="00AE66E8"/>
    <w:rsid w:val="00AE6D67"/>
    <w:rsid w:val="00AE6EF5"/>
    <w:rsid w:val="00AE6F5C"/>
    <w:rsid w:val="00AE6F8C"/>
    <w:rsid w:val="00AE731F"/>
    <w:rsid w:val="00AE7403"/>
    <w:rsid w:val="00AE762F"/>
    <w:rsid w:val="00AE7D3C"/>
    <w:rsid w:val="00AE7DF6"/>
    <w:rsid w:val="00AF0055"/>
    <w:rsid w:val="00AF06E8"/>
    <w:rsid w:val="00AF0801"/>
    <w:rsid w:val="00AF0F7E"/>
    <w:rsid w:val="00AF2D70"/>
    <w:rsid w:val="00AF3407"/>
    <w:rsid w:val="00AF37DB"/>
    <w:rsid w:val="00AF3873"/>
    <w:rsid w:val="00AF3A1D"/>
    <w:rsid w:val="00AF3B31"/>
    <w:rsid w:val="00AF3E41"/>
    <w:rsid w:val="00AF41F4"/>
    <w:rsid w:val="00AF4525"/>
    <w:rsid w:val="00AF458C"/>
    <w:rsid w:val="00AF477B"/>
    <w:rsid w:val="00AF4A49"/>
    <w:rsid w:val="00AF5487"/>
    <w:rsid w:val="00AF5D8F"/>
    <w:rsid w:val="00AF5FED"/>
    <w:rsid w:val="00AF61C6"/>
    <w:rsid w:val="00AF6D6C"/>
    <w:rsid w:val="00AF7962"/>
    <w:rsid w:val="00AF7B0D"/>
    <w:rsid w:val="00AF7B7F"/>
    <w:rsid w:val="00AF7BC6"/>
    <w:rsid w:val="00B00122"/>
    <w:rsid w:val="00B0012F"/>
    <w:rsid w:val="00B0064F"/>
    <w:rsid w:val="00B010DE"/>
    <w:rsid w:val="00B012EB"/>
    <w:rsid w:val="00B01456"/>
    <w:rsid w:val="00B017E7"/>
    <w:rsid w:val="00B01BB5"/>
    <w:rsid w:val="00B01DCF"/>
    <w:rsid w:val="00B02B20"/>
    <w:rsid w:val="00B02C08"/>
    <w:rsid w:val="00B02CC5"/>
    <w:rsid w:val="00B02E28"/>
    <w:rsid w:val="00B038FB"/>
    <w:rsid w:val="00B03C6D"/>
    <w:rsid w:val="00B03D44"/>
    <w:rsid w:val="00B03D7C"/>
    <w:rsid w:val="00B03E9D"/>
    <w:rsid w:val="00B03FC5"/>
    <w:rsid w:val="00B04524"/>
    <w:rsid w:val="00B047C7"/>
    <w:rsid w:val="00B05321"/>
    <w:rsid w:val="00B05EE4"/>
    <w:rsid w:val="00B061C1"/>
    <w:rsid w:val="00B06825"/>
    <w:rsid w:val="00B06E2F"/>
    <w:rsid w:val="00B06F59"/>
    <w:rsid w:val="00B07C02"/>
    <w:rsid w:val="00B10028"/>
    <w:rsid w:val="00B10173"/>
    <w:rsid w:val="00B1073C"/>
    <w:rsid w:val="00B10CA1"/>
    <w:rsid w:val="00B112F2"/>
    <w:rsid w:val="00B11560"/>
    <w:rsid w:val="00B11C89"/>
    <w:rsid w:val="00B12329"/>
    <w:rsid w:val="00B12450"/>
    <w:rsid w:val="00B12A26"/>
    <w:rsid w:val="00B12A9F"/>
    <w:rsid w:val="00B12E1E"/>
    <w:rsid w:val="00B12E82"/>
    <w:rsid w:val="00B13E89"/>
    <w:rsid w:val="00B14938"/>
    <w:rsid w:val="00B14BC1"/>
    <w:rsid w:val="00B14C7D"/>
    <w:rsid w:val="00B1562C"/>
    <w:rsid w:val="00B15AAB"/>
    <w:rsid w:val="00B15DD3"/>
    <w:rsid w:val="00B1644A"/>
    <w:rsid w:val="00B16638"/>
    <w:rsid w:val="00B16B24"/>
    <w:rsid w:val="00B17032"/>
    <w:rsid w:val="00B1711B"/>
    <w:rsid w:val="00B1742F"/>
    <w:rsid w:val="00B175CB"/>
    <w:rsid w:val="00B17F38"/>
    <w:rsid w:val="00B20084"/>
    <w:rsid w:val="00B203A7"/>
    <w:rsid w:val="00B2049A"/>
    <w:rsid w:val="00B204FA"/>
    <w:rsid w:val="00B2094C"/>
    <w:rsid w:val="00B20BE9"/>
    <w:rsid w:val="00B20E06"/>
    <w:rsid w:val="00B21542"/>
    <w:rsid w:val="00B2197A"/>
    <w:rsid w:val="00B21CAD"/>
    <w:rsid w:val="00B22A14"/>
    <w:rsid w:val="00B22ADC"/>
    <w:rsid w:val="00B22C2D"/>
    <w:rsid w:val="00B22D27"/>
    <w:rsid w:val="00B23152"/>
    <w:rsid w:val="00B2324E"/>
    <w:rsid w:val="00B23267"/>
    <w:rsid w:val="00B23FA4"/>
    <w:rsid w:val="00B24006"/>
    <w:rsid w:val="00B24122"/>
    <w:rsid w:val="00B2425A"/>
    <w:rsid w:val="00B24745"/>
    <w:rsid w:val="00B2490A"/>
    <w:rsid w:val="00B24AB8"/>
    <w:rsid w:val="00B24C56"/>
    <w:rsid w:val="00B24CEC"/>
    <w:rsid w:val="00B24F95"/>
    <w:rsid w:val="00B25268"/>
    <w:rsid w:val="00B25273"/>
    <w:rsid w:val="00B252F2"/>
    <w:rsid w:val="00B25988"/>
    <w:rsid w:val="00B265E5"/>
    <w:rsid w:val="00B26C44"/>
    <w:rsid w:val="00B26D76"/>
    <w:rsid w:val="00B26E94"/>
    <w:rsid w:val="00B26ED0"/>
    <w:rsid w:val="00B2707C"/>
    <w:rsid w:val="00B270F1"/>
    <w:rsid w:val="00B274CE"/>
    <w:rsid w:val="00B27765"/>
    <w:rsid w:val="00B2787D"/>
    <w:rsid w:val="00B27FB2"/>
    <w:rsid w:val="00B3021A"/>
    <w:rsid w:val="00B30499"/>
    <w:rsid w:val="00B3109E"/>
    <w:rsid w:val="00B31282"/>
    <w:rsid w:val="00B31333"/>
    <w:rsid w:val="00B31386"/>
    <w:rsid w:val="00B3144C"/>
    <w:rsid w:val="00B316A3"/>
    <w:rsid w:val="00B31C80"/>
    <w:rsid w:val="00B320F4"/>
    <w:rsid w:val="00B327B7"/>
    <w:rsid w:val="00B329E9"/>
    <w:rsid w:val="00B32A7E"/>
    <w:rsid w:val="00B32AD5"/>
    <w:rsid w:val="00B32DB5"/>
    <w:rsid w:val="00B33015"/>
    <w:rsid w:val="00B33245"/>
    <w:rsid w:val="00B33544"/>
    <w:rsid w:val="00B336A1"/>
    <w:rsid w:val="00B33782"/>
    <w:rsid w:val="00B34020"/>
    <w:rsid w:val="00B34160"/>
    <w:rsid w:val="00B347DE"/>
    <w:rsid w:val="00B34CCF"/>
    <w:rsid w:val="00B34EA7"/>
    <w:rsid w:val="00B353AC"/>
    <w:rsid w:val="00B356D6"/>
    <w:rsid w:val="00B36885"/>
    <w:rsid w:val="00B368C2"/>
    <w:rsid w:val="00B37053"/>
    <w:rsid w:val="00B370BC"/>
    <w:rsid w:val="00B373D3"/>
    <w:rsid w:val="00B37876"/>
    <w:rsid w:val="00B37B86"/>
    <w:rsid w:val="00B37CAF"/>
    <w:rsid w:val="00B37F76"/>
    <w:rsid w:val="00B40754"/>
    <w:rsid w:val="00B40AE2"/>
    <w:rsid w:val="00B411E3"/>
    <w:rsid w:val="00B412AF"/>
    <w:rsid w:val="00B41411"/>
    <w:rsid w:val="00B41722"/>
    <w:rsid w:val="00B425BF"/>
    <w:rsid w:val="00B42669"/>
    <w:rsid w:val="00B42C1D"/>
    <w:rsid w:val="00B42E0A"/>
    <w:rsid w:val="00B42E4E"/>
    <w:rsid w:val="00B4359E"/>
    <w:rsid w:val="00B437BC"/>
    <w:rsid w:val="00B438E0"/>
    <w:rsid w:val="00B43BDA"/>
    <w:rsid w:val="00B43D2D"/>
    <w:rsid w:val="00B440C6"/>
    <w:rsid w:val="00B44545"/>
    <w:rsid w:val="00B463F1"/>
    <w:rsid w:val="00B46492"/>
    <w:rsid w:val="00B465D8"/>
    <w:rsid w:val="00B467E0"/>
    <w:rsid w:val="00B46C5C"/>
    <w:rsid w:val="00B470B5"/>
    <w:rsid w:val="00B47127"/>
    <w:rsid w:val="00B472DA"/>
    <w:rsid w:val="00B47366"/>
    <w:rsid w:val="00B47A97"/>
    <w:rsid w:val="00B47B7D"/>
    <w:rsid w:val="00B47D3B"/>
    <w:rsid w:val="00B50030"/>
    <w:rsid w:val="00B50C34"/>
    <w:rsid w:val="00B50EB8"/>
    <w:rsid w:val="00B511EE"/>
    <w:rsid w:val="00B51279"/>
    <w:rsid w:val="00B519DA"/>
    <w:rsid w:val="00B51FD0"/>
    <w:rsid w:val="00B5204B"/>
    <w:rsid w:val="00B5244C"/>
    <w:rsid w:val="00B52587"/>
    <w:rsid w:val="00B528C0"/>
    <w:rsid w:val="00B5294B"/>
    <w:rsid w:val="00B53C9C"/>
    <w:rsid w:val="00B5422E"/>
    <w:rsid w:val="00B5505B"/>
    <w:rsid w:val="00B5560F"/>
    <w:rsid w:val="00B55634"/>
    <w:rsid w:val="00B5566F"/>
    <w:rsid w:val="00B55D34"/>
    <w:rsid w:val="00B55E8D"/>
    <w:rsid w:val="00B5607B"/>
    <w:rsid w:val="00B56883"/>
    <w:rsid w:val="00B5764E"/>
    <w:rsid w:val="00B577B3"/>
    <w:rsid w:val="00B57D50"/>
    <w:rsid w:val="00B601E4"/>
    <w:rsid w:val="00B6040D"/>
    <w:rsid w:val="00B605DE"/>
    <w:rsid w:val="00B60647"/>
    <w:rsid w:val="00B60657"/>
    <w:rsid w:val="00B6068F"/>
    <w:rsid w:val="00B607E1"/>
    <w:rsid w:val="00B60A60"/>
    <w:rsid w:val="00B61479"/>
    <w:rsid w:val="00B61F8B"/>
    <w:rsid w:val="00B620D7"/>
    <w:rsid w:val="00B624BE"/>
    <w:rsid w:val="00B62BD8"/>
    <w:rsid w:val="00B62C56"/>
    <w:rsid w:val="00B63B31"/>
    <w:rsid w:val="00B64185"/>
    <w:rsid w:val="00B642F4"/>
    <w:rsid w:val="00B64A69"/>
    <w:rsid w:val="00B64CE9"/>
    <w:rsid w:val="00B64DC6"/>
    <w:rsid w:val="00B64DFA"/>
    <w:rsid w:val="00B6589D"/>
    <w:rsid w:val="00B65B02"/>
    <w:rsid w:val="00B65FB9"/>
    <w:rsid w:val="00B66361"/>
    <w:rsid w:val="00B66408"/>
    <w:rsid w:val="00B66EB8"/>
    <w:rsid w:val="00B67696"/>
    <w:rsid w:val="00B676A6"/>
    <w:rsid w:val="00B6771C"/>
    <w:rsid w:val="00B70D20"/>
    <w:rsid w:val="00B71829"/>
    <w:rsid w:val="00B7197E"/>
    <w:rsid w:val="00B71CB5"/>
    <w:rsid w:val="00B725B4"/>
    <w:rsid w:val="00B72665"/>
    <w:rsid w:val="00B7276C"/>
    <w:rsid w:val="00B72D8F"/>
    <w:rsid w:val="00B72DF1"/>
    <w:rsid w:val="00B72F6C"/>
    <w:rsid w:val="00B7393D"/>
    <w:rsid w:val="00B73AA2"/>
    <w:rsid w:val="00B74005"/>
    <w:rsid w:val="00B74036"/>
    <w:rsid w:val="00B740E0"/>
    <w:rsid w:val="00B7480D"/>
    <w:rsid w:val="00B74B33"/>
    <w:rsid w:val="00B74C69"/>
    <w:rsid w:val="00B753EC"/>
    <w:rsid w:val="00B757EE"/>
    <w:rsid w:val="00B75B3F"/>
    <w:rsid w:val="00B75D16"/>
    <w:rsid w:val="00B762B7"/>
    <w:rsid w:val="00B766BA"/>
    <w:rsid w:val="00B7687C"/>
    <w:rsid w:val="00B772ED"/>
    <w:rsid w:val="00B77413"/>
    <w:rsid w:val="00B77C51"/>
    <w:rsid w:val="00B8005B"/>
    <w:rsid w:val="00B800B4"/>
    <w:rsid w:val="00B803CF"/>
    <w:rsid w:val="00B80571"/>
    <w:rsid w:val="00B80604"/>
    <w:rsid w:val="00B80776"/>
    <w:rsid w:val="00B80A9C"/>
    <w:rsid w:val="00B80CF8"/>
    <w:rsid w:val="00B81036"/>
    <w:rsid w:val="00B810BF"/>
    <w:rsid w:val="00B81A71"/>
    <w:rsid w:val="00B81BB9"/>
    <w:rsid w:val="00B81DED"/>
    <w:rsid w:val="00B822E0"/>
    <w:rsid w:val="00B8288E"/>
    <w:rsid w:val="00B82A1B"/>
    <w:rsid w:val="00B82DCF"/>
    <w:rsid w:val="00B839B9"/>
    <w:rsid w:val="00B8437A"/>
    <w:rsid w:val="00B843BE"/>
    <w:rsid w:val="00B8453D"/>
    <w:rsid w:val="00B84F13"/>
    <w:rsid w:val="00B85C27"/>
    <w:rsid w:val="00B85DEA"/>
    <w:rsid w:val="00B86EB0"/>
    <w:rsid w:val="00B876F4"/>
    <w:rsid w:val="00B878D6"/>
    <w:rsid w:val="00B87F92"/>
    <w:rsid w:val="00B9022A"/>
    <w:rsid w:val="00B908C7"/>
    <w:rsid w:val="00B90FBE"/>
    <w:rsid w:val="00B913AD"/>
    <w:rsid w:val="00B91A7E"/>
    <w:rsid w:val="00B91B9F"/>
    <w:rsid w:val="00B91D24"/>
    <w:rsid w:val="00B91D60"/>
    <w:rsid w:val="00B91E81"/>
    <w:rsid w:val="00B924DC"/>
    <w:rsid w:val="00B92713"/>
    <w:rsid w:val="00B927AF"/>
    <w:rsid w:val="00B92F4E"/>
    <w:rsid w:val="00B93523"/>
    <w:rsid w:val="00B94A0E"/>
    <w:rsid w:val="00B9516B"/>
    <w:rsid w:val="00B95432"/>
    <w:rsid w:val="00B95EFF"/>
    <w:rsid w:val="00B9632A"/>
    <w:rsid w:val="00B971AB"/>
    <w:rsid w:val="00B974ED"/>
    <w:rsid w:val="00B975F1"/>
    <w:rsid w:val="00B97777"/>
    <w:rsid w:val="00B979A1"/>
    <w:rsid w:val="00B97D05"/>
    <w:rsid w:val="00BA0028"/>
    <w:rsid w:val="00BA04F8"/>
    <w:rsid w:val="00BA0F5D"/>
    <w:rsid w:val="00BA11D5"/>
    <w:rsid w:val="00BA1253"/>
    <w:rsid w:val="00BA12F1"/>
    <w:rsid w:val="00BA1417"/>
    <w:rsid w:val="00BA16E3"/>
    <w:rsid w:val="00BA240D"/>
    <w:rsid w:val="00BA2486"/>
    <w:rsid w:val="00BA2E50"/>
    <w:rsid w:val="00BA2F3E"/>
    <w:rsid w:val="00BA2F5A"/>
    <w:rsid w:val="00BA2F80"/>
    <w:rsid w:val="00BA392B"/>
    <w:rsid w:val="00BA3C66"/>
    <w:rsid w:val="00BA3DAA"/>
    <w:rsid w:val="00BA41DD"/>
    <w:rsid w:val="00BA47BA"/>
    <w:rsid w:val="00BA4F50"/>
    <w:rsid w:val="00BA51E5"/>
    <w:rsid w:val="00BA551E"/>
    <w:rsid w:val="00BA590A"/>
    <w:rsid w:val="00BA5B3E"/>
    <w:rsid w:val="00BA6122"/>
    <w:rsid w:val="00BA61CE"/>
    <w:rsid w:val="00BA6395"/>
    <w:rsid w:val="00BA63FE"/>
    <w:rsid w:val="00BA6CC3"/>
    <w:rsid w:val="00BA701F"/>
    <w:rsid w:val="00BA707D"/>
    <w:rsid w:val="00BA70A2"/>
    <w:rsid w:val="00BA70FD"/>
    <w:rsid w:val="00BA79C1"/>
    <w:rsid w:val="00BA7C7D"/>
    <w:rsid w:val="00BB0720"/>
    <w:rsid w:val="00BB07E1"/>
    <w:rsid w:val="00BB0D4C"/>
    <w:rsid w:val="00BB0FFD"/>
    <w:rsid w:val="00BB13CD"/>
    <w:rsid w:val="00BB1450"/>
    <w:rsid w:val="00BB19D8"/>
    <w:rsid w:val="00BB1D67"/>
    <w:rsid w:val="00BB2425"/>
    <w:rsid w:val="00BB3A11"/>
    <w:rsid w:val="00BB449C"/>
    <w:rsid w:val="00BB4914"/>
    <w:rsid w:val="00BB4AE6"/>
    <w:rsid w:val="00BB4BF7"/>
    <w:rsid w:val="00BB4DD2"/>
    <w:rsid w:val="00BB54F0"/>
    <w:rsid w:val="00BB5DE7"/>
    <w:rsid w:val="00BB613D"/>
    <w:rsid w:val="00BB6CF8"/>
    <w:rsid w:val="00BB6CFC"/>
    <w:rsid w:val="00BB7096"/>
    <w:rsid w:val="00BB74F2"/>
    <w:rsid w:val="00BB7D37"/>
    <w:rsid w:val="00BB7E67"/>
    <w:rsid w:val="00BB7EA7"/>
    <w:rsid w:val="00BC0A3E"/>
    <w:rsid w:val="00BC0C0A"/>
    <w:rsid w:val="00BC11BB"/>
    <w:rsid w:val="00BC1BD6"/>
    <w:rsid w:val="00BC1FBA"/>
    <w:rsid w:val="00BC20C9"/>
    <w:rsid w:val="00BC2A75"/>
    <w:rsid w:val="00BC33ED"/>
    <w:rsid w:val="00BC3C11"/>
    <w:rsid w:val="00BC3C8D"/>
    <w:rsid w:val="00BC3DEA"/>
    <w:rsid w:val="00BC3E8B"/>
    <w:rsid w:val="00BC418F"/>
    <w:rsid w:val="00BC44E0"/>
    <w:rsid w:val="00BC4573"/>
    <w:rsid w:val="00BC4909"/>
    <w:rsid w:val="00BC4C8A"/>
    <w:rsid w:val="00BC4EF8"/>
    <w:rsid w:val="00BC4F2F"/>
    <w:rsid w:val="00BC4FC4"/>
    <w:rsid w:val="00BC5E9E"/>
    <w:rsid w:val="00BC6990"/>
    <w:rsid w:val="00BC6DF5"/>
    <w:rsid w:val="00BC702E"/>
    <w:rsid w:val="00BC73A7"/>
    <w:rsid w:val="00BC753F"/>
    <w:rsid w:val="00BC75A7"/>
    <w:rsid w:val="00BC7690"/>
    <w:rsid w:val="00BC7921"/>
    <w:rsid w:val="00BC7A09"/>
    <w:rsid w:val="00BC7E3F"/>
    <w:rsid w:val="00BC7F79"/>
    <w:rsid w:val="00BD05F8"/>
    <w:rsid w:val="00BD0824"/>
    <w:rsid w:val="00BD0C45"/>
    <w:rsid w:val="00BD1984"/>
    <w:rsid w:val="00BD1B92"/>
    <w:rsid w:val="00BD1F63"/>
    <w:rsid w:val="00BD2AC1"/>
    <w:rsid w:val="00BD2D41"/>
    <w:rsid w:val="00BD3390"/>
    <w:rsid w:val="00BD3420"/>
    <w:rsid w:val="00BD3679"/>
    <w:rsid w:val="00BD3AAF"/>
    <w:rsid w:val="00BD3AEB"/>
    <w:rsid w:val="00BD3C68"/>
    <w:rsid w:val="00BD3F2B"/>
    <w:rsid w:val="00BD4004"/>
    <w:rsid w:val="00BD429A"/>
    <w:rsid w:val="00BD4915"/>
    <w:rsid w:val="00BD4D0F"/>
    <w:rsid w:val="00BD4EA7"/>
    <w:rsid w:val="00BD5388"/>
    <w:rsid w:val="00BD550F"/>
    <w:rsid w:val="00BD557B"/>
    <w:rsid w:val="00BD5652"/>
    <w:rsid w:val="00BD5D2A"/>
    <w:rsid w:val="00BD5F29"/>
    <w:rsid w:val="00BD5F5D"/>
    <w:rsid w:val="00BD6591"/>
    <w:rsid w:val="00BD6636"/>
    <w:rsid w:val="00BD6681"/>
    <w:rsid w:val="00BD66F7"/>
    <w:rsid w:val="00BD6CC0"/>
    <w:rsid w:val="00BD726F"/>
    <w:rsid w:val="00BD739E"/>
    <w:rsid w:val="00BD7D15"/>
    <w:rsid w:val="00BD7D88"/>
    <w:rsid w:val="00BD7DA5"/>
    <w:rsid w:val="00BE0C84"/>
    <w:rsid w:val="00BE0EC3"/>
    <w:rsid w:val="00BE0F21"/>
    <w:rsid w:val="00BE121F"/>
    <w:rsid w:val="00BE1FCB"/>
    <w:rsid w:val="00BE220A"/>
    <w:rsid w:val="00BE335F"/>
    <w:rsid w:val="00BE36D9"/>
    <w:rsid w:val="00BE422E"/>
    <w:rsid w:val="00BE456D"/>
    <w:rsid w:val="00BE4A05"/>
    <w:rsid w:val="00BE4D97"/>
    <w:rsid w:val="00BE52C9"/>
    <w:rsid w:val="00BE5585"/>
    <w:rsid w:val="00BE5706"/>
    <w:rsid w:val="00BE5872"/>
    <w:rsid w:val="00BE6371"/>
    <w:rsid w:val="00BE65CC"/>
    <w:rsid w:val="00BE69AF"/>
    <w:rsid w:val="00BE6D44"/>
    <w:rsid w:val="00BE7610"/>
    <w:rsid w:val="00BE76FE"/>
    <w:rsid w:val="00BE7AAF"/>
    <w:rsid w:val="00BE7E4D"/>
    <w:rsid w:val="00BE7EA8"/>
    <w:rsid w:val="00BF04EC"/>
    <w:rsid w:val="00BF04F1"/>
    <w:rsid w:val="00BF082F"/>
    <w:rsid w:val="00BF0854"/>
    <w:rsid w:val="00BF0ADB"/>
    <w:rsid w:val="00BF0D1E"/>
    <w:rsid w:val="00BF0FC7"/>
    <w:rsid w:val="00BF1362"/>
    <w:rsid w:val="00BF140D"/>
    <w:rsid w:val="00BF27D2"/>
    <w:rsid w:val="00BF34AF"/>
    <w:rsid w:val="00BF357F"/>
    <w:rsid w:val="00BF362C"/>
    <w:rsid w:val="00BF3C51"/>
    <w:rsid w:val="00BF48D8"/>
    <w:rsid w:val="00BF545E"/>
    <w:rsid w:val="00BF5581"/>
    <w:rsid w:val="00BF55E2"/>
    <w:rsid w:val="00BF57F3"/>
    <w:rsid w:val="00BF60D7"/>
    <w:rsid w:val="00BF6176"/>
    <w:rsid w:val="00BF6238"/>
    <w:rsid w:val="00BF6BCB"/>
    <w:rsid w:val="00BF6F9C"/>
    <w:rsid w:val="00BF7574"/>
    <w:rsid w:val="00BF762A"/>
    <w:rsid w:val="00BF7636"/>
    <w:rsid w:val="00BF7DAE"/>
    <w:rsid w:val="00C00115"/>
    <w:rsid w:val="00C004F8"/>
    <w:rsid w:val="00C0082C"/>
    <w:rsid w:val="00C009AA"/>
    <w:rsid w:val="00C00E1D"/>
    <w:rsid w:val="00C0108E"/>
    <w:rsid w:val="00C017AE"/>
    <w:rsid w:val="00C01BB0"/>
    <w:rsid w:val="00C0248B"/>
    <w:rsid w:val="00C02566"/>
    <w:rsid w:val="00C0264F"/>
    <w:rsid w:val="00C02913"/>
    <w:rsid w:val="00C02A10"/>
    <w:rsid w:val="00C02B4F"/>
    <w:rsid w:val="00C03506"/>
    <w:rsid w:val="00C03844"/>
    <w:rsid w:val="00C03D58"/>
    <w:rsid w:val="00C03E17"/>
    <w:rsid w:val="00C04D80"/>
    <w:rsid w:val="00C04EA2"/>
    <w:rsid w:val="00C04ECE"/>
    <w:rsid w:val="00C05246"/>
    <w:rsid w:val="00C052FE"/>
    <w:rsid w:val="00C057DF"/>
    <w:rsid w:val="00C05C8C"/>
    <w:rsid w:val="00C05E30"/>
    <w:rsid w:val="00C0625B"/>
    <w:rsid w:val="00C0648B"/>
    <w:rsid w:val="00C071CC"/>
    <w:rsid w:val="00C07544"/>
    <w:rsid w:val="00C07D52"/>
    <w:rsid w:val="00C07EE9"/>
    <w:rsid w:val="00C07F92"/>
    <w:rsid w:val="00C10065"/>
    <w:rsid w:val="00C10289"/>
    <w:rsid w:val="00C10526"/>
    <w:rsid w:val="00C10566"/>
    <w:rsid w:val="00C1080D"/>
    <w:rsid w:val="00C109D0"/>
    <w:rsid w:val="00C10DFD"/>
    <w:rsid w:val="00C111FD"/>
    <w:rsid w:val="00C115A9"/>
    <w:rsid w:val="00C118D1"/>
    <w:rsid w:val="00C11CC7"/>
    <w:rsid w:val="00C11E85"/>
    <w:rsid w:val="00C124E1"/>
    <w:rsid w:val="00C12CD6"/>
    <w:rsid w:val="00C12CFA"/>
    <w:rsid w:val="00C12FEA"/>
    <w:rsid w:val="00C13158"/>
    <w:rsid w:val="00C13990"/>
    <w:rsid w:val="00C13B66"/>
    <w:rsid w:val="00C13DD9"/>
    <w:rsid w:val="00C1451B"/>
    <w:rsid w:val="00C1475E"/>
    <w:rsid w:val="00C14B69"/>
    <w:rsid w:val="00C14B89"/>
    <w:rsid w:val="00C14DD2"/>
    <w:rsid w:val="00C15319"/>
    <w:rsid w:val="00C15595"/>
    <w:rsid w:val="00C156A2"/>
    <w:rsid w:val="00C15847"/>
    <w:rsid w:val="00C15DB1"/>
    <w:rsid w:val="00C16476"/>
    <w:rsid w:val="00C166A5"/>
    <w:rsid w:val="00C168AA"/>
    <w:rsid w:val="00C173F8"/>
    <w:rsid w:val="00C17523"/>
    <w:rsid w:val="00C17872"/>
    <w:rsid w:val="00C17E61"/>
    <w:rsid w:val="00C17E9B"/>
    <w:rsid w:val="00C200F2"/>
    <w:rsid w:val="00C202C1"/>
    <w:rsid w:val="00C2062B"/>
    <w:rsid w:val="00C206ED"/>
    <w:rsid w:val="00C20A5C"/>
    <w:rsid w:val="00C21062"/>
    <w:rsid w:val="00C2120A"/>
    <w:rsid w:val="00C213CE"/>
    <w:rsid w:val="00C2152E"/>
    <w:rsid w:val="00C215B3"/>
    <w:rsid w:val="00C21F11"/>
    <w:rsid w:val="00C22852"/>
    <w:rsid w:val="00C2286F"/>
    <w:rsid w:val="00C22B81"/>
    <w:rsid w:val="00C23294"/>
    <w:rsid w:val="00C24046"/>
    <w:rsid w:val="00C242A4"/>
    <w:rsid w:val="00C244DC"/>
    <w:rsid w:val="00C24B02"/>
    <w:rsid w:val="00C25A92"/>
    <w:rsid w:val="00C25E56"/>
    <w:rsid w:val="00C2614C"/>
    <w:rsid w:val="00C26B81"/>
    <w:rsid w:val="00C26C81"/>
    <w:rsid w:val="00C26F56"/>
    <w:rsid w:val="00C2767D"/>
    <w:rsid w:val="00C279D7"/>
    <w:rsid w:val="00C27A33"/>
    <w:rsid w:val="00C27B6F"/>
    <w:rsid w:val="00C27DBF"/>
    <w:rsid w:val="00C302CB"/>
    <w:rsid w:val="00C30A0A"/>
    <w:rsid w:val="00C30E1F"/>
    <w:rsid w:val="00C3184A"/>
    <w:rsid w:val="00C31937"/>
    <w:rsid w:val="00C31CD7"/>
    <w:rsid w:val="00C32206"/>
    <w:rsid w:val="00C324ED"/>
    <w:rsid w:val="00C325A7"/>
    <w:rsid w:val="00C32E4A"/>
    <w:rsid w:val="00C33AA2"/>
    <w:rsid w:val="00C33EB2"/>
    <w:rsid w:val="00C340D9"/>
    <w:rsid w:val="00C340F2"/>
    <w:rsid w:val="00C3422B"/>
    <w:rsid w:val="00C3426A"/>
    <w:rsid w:val="00C34514"/>
    <w:rsid w:val="00C348A8"/>
    <w:rsid w:val="00C348AB"/>
    <w:rsid w:val="00C349F5"/>
    <w:rsid w:val="00C34C27"/>
    <w:rsid w:val="00C35A60"/>
    <w:rsid w:val="00C35FDE"/>
    <w:rsid w:val="00C36203"/>
    <w:rsid w:val="00C36996"/>
    <w:rsid w:val="00C36C86"/>
    <w:rsid w:val="00C374AC"/>
    <w:rsid w:val="00C375B2"/>
    <w:rsid w:val="00C378CD"/>
    <w:rsid w:val="00C37AF4"/>
    <w:rsid w:val="00C37D40"/>
    <w:rsid w:val="00C40A12"/>
    <w:rsid w:val="00C40F40"/>
    <w:rsid w:val="00C41477"/>
    <w:rsid w:val="00C41F00"/>
    <w:rsid w:val="00C4256E"/>
    <w:rsid w:val="00C4300A"/>
    <w:rsid w:val="00C4363D"/>
    <w:rsid w:val="00C43FAA"/>
    <w:rsid w:val="00C44024"/>
    <w:rsid w:val="00C44940"/>
    <w:rsid w:val="00C44A1A"/>
    <w:rsid w:val="00C44D7A"/>
    <w:rsid w:val="00C44F46"/>
    <w:rsid w:val="00C4554A"/>
    <w:rsid w:val="00C45E8B"/>
    <w:rsid w:val="00C45F0E"/>
    <w:rsid w:val="00C46304"/>
    <w:rsid w:val="00C46729"/>
    <w:rsid w:val="00C4684A"/>
    <w:rsid w:val="00C46C0A"/>
    <w:rsid w:val="00C46C7C"/>
    <w:rsid w:val="00C473FC"/>
    <w:rsid w:val="00C47FB2"/>
    <w:rsid w:val="00C501CE"/>
    <w:rsid w:val="00C50C7F"/>
    <w:rsid w:val="00C51644"/>
    <w:rsid w:val="00C5170C"/>
    <w:rsid w:val="00C5187D"/>
    <w:rsid w:val="00C51A13"/>
    <w:rsid w:val="00C51A3D"/>
    <w:rsid w:val="00C51F17"/>
    <w:rsid w:val="00C524BD"/>
    <w:rsid w:val="00C52BDF"/>
    <w:rsid w:val="00C52CE6"/>
    <w:rsid w:val="00C537B4"/>
    <w:rsid w:val="00C53BD4"/>
    <w:rsid w:val="00C53E62"/>
    <w:rsid w:val="00C53EFB"/>
    <w:rsid w:val="00C54165"/>
    <w:rsid w:val="00C548DE"/>
    <w:rsid w:val="00C55564"/>
    <w:rsid w:val="00C56110"/>
    <w:rsid w:val="00C56657"/>
    <w:rsid w:val="00C56B79"/>
    <w:rsid w:val="00C56C7E"/>
    <w:rsid w:val="00C57047"/>
    <w:rsid w:val="00C57179"/>
    <w:rsid w:val="00C57B0A"/>
    <w:rsid w:val="00C60211"/>
    <w:rsid w:val="00C6029E"/>
    <w:rsid w:val="00C60401"/>
    <w:rsid w:val="00C6053A"/>
    <w:rsid w:val="00C6085A"/>
    <w:rsid w:val="00C609EC"/>
    <w:rsid w:val="00C60BFD"/>
    <w:rsid w:val="00C60C94"/>
    <w:rsid w:val="00C61223"/>
    <w:rsid w:val="00C61477"/>
    <w:rsid w:val="00C61550"/>
    <w:rsid w:val="00C617B4"/>
    <w:rsid w:val="00C61D03"/>
    <w:rsid w:val="00C62049"/>
    <w:rsid w:val="00C62469"/>
    <w:rsid w:val="00C62A3C"/>
    <w:rsid w:val="00C62CCF"/>
    <w:rsid w:val="00C63AD5"/>
    <w:rsid w:val="00C640D2"/>
    <w:rsid w:val="00C65267"/>
    <w:rsid w:val="00C656A8"/>
    <w:rsid w:val="00C657BC"/>
    <w:rsid w:val="00C658C8"/>
    <w:rsid w:val="00C65E50"/>
    <w:rsid w:val="00C66759"/>
    <w:rsid w:val="00C668F6"/>
    <w:rsid w:val="00C66B77"/>
    <w:rsid w:val="00C66C32"/>
    <w:rsid w:val="00C67389"/>
    <w:rsid w:val="00C674E5"/>
    <w:rsid w:val="00C67B9C"/>
    <w:rsid w:val="00C704A7"/>
    <w:rsid w:val="00C70B1D"/>
    <w:rsid w:val="00C72333"/>
    <w:rsid w:val="00C72821"/>
    <w:rsid w:val="00C72B29"/>
    <w:rsid w:val="00C72FE0"/>
    <w:rsid w:val="00C7322C"/>
    <w:rsid w:val="00C73552"/>
    <w:rsid w:val="00C73623"/>
    <w:rsid w:val="00C736EC"/>
    <w:rsid w:val="00C73F6E"/>
    <w:rsid w:val="00C7488C"/>
    <w:rsid w:val="00C74D7B"/>
    <w:rsid w:val="00C74F97"/>
    <w:rsid w:val="00C7587C"/>
    <w:rsid w:val="00C7631C"/>
    <w:rsid w:val="00C76469"/>
    <w:rsid w:val="00C765BA"/>
    <w:rsid w:val="00C768E6"/>
    <w:rsid w:val="00C76947"/>
    <w:rsid w:val="00C76C75"/>
    <w:rsid w:val="00C76D0B"/>
    <w:rsid w:val="00C76D8E"/>
    <w:rsid w:val="00C76F82"/>
    <w:rsid w:val="00C7707F"/>
    <w:rsid w:val="00C7757B"/>
    <w:rsid w:val="00C77BBC"/>
    <w:rsid w:val="00C77C2A"/>
    <w:rsid w:val="00C77E86"/>
    <w:rsid w:val="00C80607"/>
    <w:rsid w:val="00C80762"/>
    <w:rsid w:val="00C80C40"/>
    <w:rsid w:val="00C80D6D"/>
    <w:rsid w:val="00C811C0"/>
    <w:rsid w:val="00C812FA"/>
    <w:rsid w:val="00C8148C"/>
    <w:rsid w:val="00C815D3"/>
    <w:rsid w:val="00C8203B"/>
    <w:rsid w:val="00C8220E"/>
    <w:rsid w:val="00C83064"/>
    <w:rsid w:val="00C8320E"/>
    <w:rsid w:val="00C83407"/>
    <w:rsid w:val="00C8379D"/>
    <w:rsid w:val="00C83E22"/>
    <w:rsid w:val="00C84458"/>
    <w:rsid w:val="00C84CDE"/>
    <w:rsid w:val="00C84EC0"/>
    <w:rsid w:val="00C85CB7"/>
    <w:rsid w:val="00C86358"/>
    <w:rsid w:val="00C8640F"/>
    <w:rsid w:val="00C8671D"/>
    <w:rsid w:val="00C86850"/>
    <w:rsid w:val="00C86961"/>
    <w:rsid w:val="00C8704B"/>
    <w:rsid w:val="00C87276"/>
    <w:rsid w:val="00C8745F"/>
    <w:rsid w:val="00C87953"/>
    <w:rsid w:val="00C87EBF"/>
    <w:rsid w:val="00C907BD"/>
    <w:rsid w:val="00C90881"/>
    <w:rsid w:val="00C90AA2"/>
    <w:rsid w:val="00C91A37"/>
    <w:rsid w:val="00C91E36"/>
    <w:rsid w:val="00C91E6D"/>
    <w:rsid w:val="00C91FC8"/>
    <w:rsid w:val="00C923C3"/>
    <w:rsid w:val="00C932B7"/>
    <w:rsid w:val="00C9368E"/>
    <w:rsid w:val="00C936DD"/>
    <w:rsid w:val="00C93700"/>
    <w:rsid w:val="00C94109"/>
    <w:rsid w:val="00C942B4"/>
    <w:rsid w:val="00C945A6"/>
    <w:rsid w:val="00C95CFC"/>
    <w:rsid w:val="00C95F03"/>
    <w:rsid w:val="00C963E3"/>
    <w:rsid w:val="00C96A58"/>
    <w:rsid w:val="00C96D2E"/>
    <w:rsid w:val="00C96EC2"/>
    <w:rsid w:val="00C97DD0"/>
    <w:rsid w:val="00C97F69"/>
    <w:rsid w:val="00CA02B7"/>
    <w:rsid w:val="00CA0A16"/>
    <w:rsid w:val="00CA1181"/>
    <w:rsid w:val="00CA11B7"/>
    <w:rsid w:val="00CA1C69"/>
    <w:rsid w:val="00CA1EC2"/>
    <w:rsid w:val="00CA1EFF"/>
    <w:rsid w:val="00CA2383"/>
    <w:rsid w:val="00CA27FF"/>
    <w:rsid w:val="00CA2A68"/>
    <w:rsid w:val="00CA317A"/>
    <w:rsid w:val="00CA3217"/>
    <w:rsid w:val="00CA321E"/>
    <w:rsid w:val="00CA356D"/>
    <w:rsid w:val="00CA3A89"/>
    <w:rsid w:val="00CA44CD"/>
    <w:rsid w:val="00CA45D2"/>
    <w:rsid w:val="00CA4AE5"/>
    <w:rsid w:val="00CA4B2B"/>
    <w:rsid w:val="00CA4B93"/>
    <w:rsid w:val="00CA5197"/>
    <w:rsid w:val="00CA5876"/>
    <w:rsid w:val="00CA5AEA"/>
    <w:rsid w:val="00CA5B14"/>
    <w:rsid w:val="00CA5CE9"/>
    <w:rsid w:val="00CA62B1"/>
    <w:rsid w:val="00CA6639"/>
    <w:rsid w:val="00CA6673"/>
    <w:rsid w:val="00CA6894"/>
    <w:rsid w:val="00CA6A8F"/>
    <w:rsid w:val="00CA6AD5"/>
    <w:rsid w:val="00CA6B10"/>
    <w:rsid w:val="00CB0029"/>
    <w:rsid w:val="00CB00B8"/>
    <w:rsid w:val="00CB033D"/>
    <w:rsid w:val="00CB0897"/>
    <w:rsid w:val="00CB10BD"/>
    <w:rsid w:val="00CB1289"/>
    <w:rsid w:val="00CB157A"/>
    <w:rsid w:val="00CB1696"/>
    <w:rsid w:val="00CB18D8"/>
    <w:rsid w:val="00CB2599"/>
    <w:rsid w:val="00CB2671"/>
    <w:rsid w:val="00CB2FD0"/>
    <w:rsid w:val="00CB2FF5"/>
    <w:rsid w:val="00CB37B6"/>
    <w:rsid w:val="00CB39DA"/>
    <w:rsid w:val="00CB3D8A"/>
    <w:rsid w:val="00CB45EB"/>
    <w:rsid w:val="00CB4B60"/>
    <w:rsid w:val="00CB4CFA"/>
    <w:rsid w:val="00CB4ECC"/>
    <w:rsid w:val="00CB5E70"/>
    <w:rsid w:val="00CB5F1C"/>
    <w:rsid w:val="00CB6152"/>
    <w:rsid w:val="00CB6193"/>
    <w:rsid w:val="00CB6399"/>
    <w:rsid w:val="00CB6893"/>
    <w:rsid w:val="00CB6E47"/>
    <w:rsid w:val="00CB72ED"/>
    <w:rsid w:val="00CC00B7"/>
    <w:rsid w:val="00CC0569"/>
    <w:rsid w:val="00CC0601"/>
    <w:rsid w:val="00CC08B9"/>
    <w:rsid w:val="00CC0D64"/>
    <w:rsid w:val="00CC0EC8"/>
    <w:rsid w:val="00CC0FCC"/>
    <w:rsid w:val="00CC188F"/>
    <w:rsid w:val="00CC1A9B"/>
    <w:rsid w:val="00CC1C93"/>
    <w:rsid w:val="00CC1D77"/>
    <w:rsid w:val="00CC224D"/>
    <w:rsid w:val="00CC2272"/>
    <w:rsid w:val="00CC24D3"/>
    <w:rsid w:val="00CC27E2"/>
    <w:rsid w:val="00CC28B9"/>
    <w:rsid w:val="00CC3A42"/>
    <w:rsid w:val="00CC3B82"/>
    <w:rsid w:val="00CC4525"/>
    <w:rsid w:val="00CC45A8"/>
    <w:rsid w:val="00CC4F58"/>
    <w:rsid w:val="00CC5472"/>
    <w:rsid w:val="00CC56D6"/>
    <w:rsid w:val="00CC586A"/>
    <w:rsid w:val="00CC623A"/>
    <w:rsid w:val="00CC6306"/>
    <w:rsid w:val="00CC6494"/>
    <w:rsid w:val="00CC7CD6"/>
    <w:rsid w:val="00CD029B"/>
    <w:rsid w:val="00CD04AA"/>
    <w:rsid w:val="00CD06BE"/>
    <w:rsid w:val="00CD1320"/>
    <w:rsid w:val="00CD148A"/>
    <w:rsid w:val="00CD1B64"/>
    <w:rsid w:val="00CD1DEA"/>
    <w:rsid w:val="00CD1EDC"/>
    <w:rsid w:val="00CD2469"/>
    <w:rsid w:val="00CD24B6"/>
    <w:rsid w:val="00CD2659"/>
    <w:rsid w:val="00CD2CDD"/>
    <w:rsid w:val="00CD2EC5"/>
    <w:rsid w:val="00CD2FC2"/>
    <w:rsid w:val="00CD367A"/>
    <w:rsid w:val="00CD409E"/>
    <w:rsid w:val="00CD46C7"/>
    <w:rsid w:val="00CD52E2"/>
    <w:rsid w:val="00CD57D5"/>
    <w:rsid w:val="00CD57F1"/>
    <w:rsid w:val="00CD6829"/>
    <w:rsid w:val="00CD6A63"/>
    <w:rsid w:val="00CD70EB"/>
    <w:rsid w:val="00CD71A4"/>
    <w:rsid w:val="00CD73DC"/>
    <w:rsid w:val="00CD74C0"/>
    <w:rsid w:val="00CD7567"/>
    <w:rsid w:val="00CD7718"/>
    <w:rsid w:val="00CD79E1"/>
    <w:rsid w:val="00CE013B"/>
    <w:rsid w:val="00CE05DA"/>
    <w:rsid w:val="00CE0748"/>
    <w:rsid w:val="00CE081E"/>
    <w:rsid w:val="00CE0AF1"/>
    <w:rsid w:val="00CE0E3E"/>
    <w:rsid w:val="00CE11C6"/>
    <w:rsid w:val="00CE1AAD"/>
    <w:rsid w:val="00CE1F3A"/>
    <w:rsid w:val="00CE22B6"/>
    <w:rsid w:val="00CE2966"/>
    <w:rsid w:val="00CE321C"/>
    <w:rsid w:val="00CE4002"/>
    <w:rsid w:val="00CE442A"/>
    <w:rsid w:val="00CE4510"/>
    <w:rsid w:val="00CE4673"/>
    <w:rsid w:val="00CE4DDE"/>
    <w:rsid w:val="00CE4FA6"/>
    <w:rsid w:val="00CE55FE"/>
    <w:rsid w:val="00CE58AE"/>
    <w:rsid w:val="00CE5CBC"/>
    <w:rsid w:val="00CE5DD9"/>
    <w:rsid w:val="00CE6B2D"/>
    <w:rsid w:val="00CE6E1E"/>
    <w:rsid w:val="00CE70AA"/>
    <w:rsid w:val="00CE712E"/>
    <w:rsid w:val="00CE71B8"/>
    <w:rsid w:val="00CE72DC"/>
    <w:rsid w:val="00CE7F95"/>
    <w:rsid w:val="00CF0059"/>
    <w:rsid w:val="00CF082F"/>
    <w:rsid w:val="00CF0D21"/>
    <w:rsid w:val="00CF0EEB"/>
    <w:rsid w:val="00CF1815"/>
    <w:rsid w:val="00CF1971"/>
    <w:rsid w:val="00CF1C57"/>
    <w:rsid w:val="00CF1FB7"/>
    <w:rsid w:val="00CF20F5"/>
    <w:rsid w:val="00CF2179"/>
    <w:rsid w:val="00CF24F6"/>
    <w:rsid w:val="00CF259D"/>
    <w:rsid w:val="00CF2B3C"/>
    <w:rsid w:val="00CF3298"/>
    <w:rsid w:val="00CF361C"/>
    <w:rsid w:val="00CF3F2F"/>
    <w:rsid w:val="00CF3FD8"/>
    <w:rsid w:val="00CF43EE"/>
    <w:rsid w:val="00CF449A"/>
    <w:rsid w:val="00CF4C09"/>
    <w:rsid w:val="00CF4DAA"/>
    <w:rsid w:val="00CF4DFB"/>
    <w:rsid w:val="00CF5524"/>
    <w:rsid w:val="00CF55A7"/>
    <w:rsid w:val="00CF5651"/>
    <w:rsid w:val="00CF5FE0"/>
    <w:rsid w:val="00CF6B29"/>
    <w:rsid w:val="00CF6E1E"/>
    <w:rsid w:val="00CF78AB"/>
    <w:rsid w:val="00CF7AFB"/>
    <w:rsid w:val="00CF7B8B"/>
    <w:rsid w:val="00D00894"/>
    <w:rsid w:val="00D008B5"/>
    <w:rsid w:val="00D00E1D"/>
    <w:rsid w:val="00D01659"/>
    <w:rsid w:val="00D01ADF"/>
    <w:rsid w:val="00D01DAA"/>
    <w:rsid w:val="00D02BC2"/>
    <w:rsid w:val="00D02FAD"/>
    <w:rsid w:val="00D03306"/>
    <w:rsid w:val="00D03581"/>
    <w:rsid w:val="00D03656"/>
    <w:rsid w:val="00D036D2"/>
    <w:rsid w:val="00D03AB2"/>
    <w:rsid w:val="00D03D46"/>
    <w:rsid w:val="00D03F75"/>
    <w:rsid w:val="00D045F6"/>
    <w:rsid w:val="00D04930"/>
    <w:rsid w:val="00D04971"/>
    <w:rsid w:val="00D04B0C"/>
    <w:rsid w:val="00D0521D"/>
    <w:rsid w:val="00D05441"/>
    <w:rsid w:val="00D05535"/>
    <w:rsid w:val="00D05735"/>
    <w:rsid w:val="00D0643C"/>
    <w:rsid w:val="00D068AB"/>
    <w:rsid w:val="00D07A9B"/>
    <w:rsid w:val="00D10116"/>
    <w:rsid w:val="00D10D5C"/>
    <w:rsid w:val="00D1118D"/>
    <w:rsid w:val="00D11543"/>
    <w:rsid w:val="00D115EF"/>
    <w:rsid w:val="00D11EC1"/>
    <w:rsid w:val="00D11ECE"/>
    <w:rsid w:val="00D1211D"/>
    <w:rsid w:val="00D1227C"/>
    <w:rsid w:val="00D12881"/>
    <w:rsid w:val="00D13261"/>
    <w:rsid w:val="00D133B5"/>
    <w:rsid w:val="00D13785"/>
    <w:rsid w:val="00D139FE"/>
    <w:rsid w:val="00D13B55"/>
    <w:rsid w:val="00D13D87"/>
    <w:rsid w:val="00D1455F"/>
    <w:rsid w:val="00D14587"/>
    <w:rsid w:val="00D146F4"/>
    <w:rsid w:val="00D14E11"/>
    <w:rsid w:val="00D1501B"/>
    <w:rsid w:val="00D1581B"/>
    <w:rsid w:val="00D1582F"/>
    <w:rsid w:val="00D15AAC"/>
    <w:rsid w:val="00D15E79"/>
    <w:rsid w:val="00D16228"/>
    <w:rsid w:val="00D16476"/>
    <w:rsid w:val="00D16779"/>
    <w:rsid w:val="00D16AD0"/>
    <w:rsid w:val="00D16C47"/>
    <w:rsid w:val="00D16D3A"/>
    <w:rsid w:val="00D16F44"/>
    <w:rsid w:val="00D1720D"/>
    <w:rsid w:val="00D17303"/>
    <w:rsid w:val="00D1757F"/>
    <w:rsid w:val="00D1766F"/>
    <w:rsid w:val="00D20470"/>
    <w:rsid w:val="00D205E0"/>
    <w:rsid w:val="00D206AB"/>
    <w:rsid w:val="00D2087B"/>
    <w:rsid w:val="00D20C20"/>
    <w:rsid w:val="00D21386"/>
    <w:rsid w:val="00D2152A"/>
    <w:rsid w:val="00D21A6E"/>
    <w:rsid w:val="00D22593"/>
    <w:rsid w:val="00D226A8"/>
    <w:rsid w:val="00D2273B"/>
    <w:rsid w:val="00D227AE"/>
    <w:rsid w:val="00D22B92"/>
    <w:rsid w:val="00D22E58"/>
    <w:rsid w:val="00D231E6"/>
    <w:rsid w:val="00D23647"/>
    <w:rsid w:val="00D2381C"/>
    <w:rsid w:val="00D23A1C"/>
    <w:rsid w:val="00D24BD1"/>
    <w:rsid w:val="00D24D33"/>
    <w:rsid w:val="00D24D8B"/>
    <w:rsid w:val="00D25132"/>
    <w:rsid w:val="00D25CE1"/>
    <w:rsid w:val="00D25EFC"/>
    <w:rsid w:val="00D264D7"/>
    <w:rsid w:val="00D269C3"/>
    <w:rsid w:val="00D26B41"/>
    <w:rsid w:val="00D26CA0"/>
    <w:rsid w:val="00D27212"/>
    <w:rsid w:val="00D27358"/>
    <w:rsid w:val="00D273AA"/>
    <w:rsid w:val="00D27834"/>
    <w:rsid w:val="00D278AA"/>
    <w:rsid w:val="00D278EC"/>
    <w:rsid w:val="00D27BDC"/>
    <w:rsid w:val="00D27D78"/>
    <w:rsid w:val="00D27DD7"/>
    <w:rsid w:val="00D27F57"/>
    <w:rsid w:val="00D30023"/>
    <w:rsid w:val="00D3011F"/>
    <w:rsid w:val="00D3028D"/>
    <w:rsid w:val="00D3063D"/>
    <w:rsid w:val="00D30728"/>
    <w:rsid w:val="00D309D5"/>
    <w:rsid w:val="00D30FCE"/>
    <w:rsid w:val="00D31180"/>
    <w:rsid w:val="00D3118D"/>
    <w:rsid w:val="00D31C2B"/>
    <w:rsid w:val="00D324B2"/>
    <w:rsid w:val="00D32533"/>
    <w:rsid w:val="00D325CC"/>
    <w:rsid w:val="00D327AC"/>
    <w:rsid w:val="00D32ADD"/>
    <w:rsid w:val="00D334AC"/>
    <w:rsid w:val="00D335EA"/>
    <w:rsid w:val="00D33B73"/>
    <w:rsid w:val="00D33D20"/>
    <w:rsid w:val="00D34832"/>
    <w:rsid w:val="00D34AC8"/>
    <w:rsid w:val="00D3537C"/>
    <w:rsid w:val="00D353AB"/>
    <w:rsid w:val="00D353F8"/>
    <w:rsid w:val="00D35E26"/>
    <w:rsid w:val="00D36814"/>
    <w:rsid w:val="00D369F7"/>
    <w:rsid w:val="00D370CE"/>
    <w:rsid w:val="00D37E4D"/>
    <w:rsid w:val="00D37F15"/>
    <w:rsid w:val="00D37FC1"/>
    <w:rsid w:val="00D40447"/>
    <w:rsid w:val="00D409D9"/>
    <w:rsid w:val="00D411CD"/>
    <w:rsid w:val="00D41909"/>
    <w:rsid w:val="00D41ABE"/>
    <w:rsid w:val="00D42381"/>
    <w:rsid w:val="00D42B8E"/>
    <w:rsid w:val="00D43087"/>
    <w:rsid w:val="00D4317A"/>
    <w:rsid w:val="00D43384"/>
    <w:rsid w:val="00D43B55"/>
    <w:rsid w:val="00D44048"/>
    <w:rsid w:val="00D441BF"/>
    <w:rsid w:val="00D44AEE"/>
    <w:rsid w:val="00D44D2C"/>
    <w:rsid w:val="00D450F4"/>
    <w:rsid w:val="00D456B8"/>
    <w:rsid w:val="00D45767"/>
    <w:rsid w:val="00D4603E"/>
    <w:rsid w:val="00D460F0"/>
    <w:rsid w:val="00D4720B"/>
    <w:rsid w:val="00D47E1E"/>
    <w:rsid w:val="00D5001D"/>
    <w:rsid w:val="00D50075"/>
    <w:rsid w:val="00D5031D"/>
    <w:rsid w:val="00D507E3"/>
    <w:rsid w:val="00D50A51"/>
    <w:rsid w:val="00D50E34"/>
    <w:rsid w:val="00D518DE"/>
    <w:rsid w:val="00D5195E"/>
    <w:rsid w:val="00D5206D"/>
    <w:rsid w:val="00D528ED"/>
    <w:rsid w:val="00D52915"/>
    <w:rsid w:val="00D52994"/>
    <w:rsid w:val="00D52A41"/>
    <w:rsid w:val="00D532E6"/>
    <w:rsid w:val="00D53490"/>
    <w:rsid w:val="00D538A0"/>
    <w:rsid w:val="00D53B8A"/>
    <w:rsid w:val="00D5412F"/>
    <w:rsid w:val="00D5415D"/>
    <w:rsid w:val="00D541D5"/>
    <w:rsid w:val="00D543FB"/>
    <w:rsid w:val="00D54BBE"/>
    <w:rsid w:val="00D55CC6"/>
    <w:rsid w:val="00D56C56"/>
    <w:rsid w:val="00D577EB"/>
    <w:rsid w:val="00D57E17"/>
    <w:rsid w:val="00D60B52"/>
    <w:rsid w:val="00D60CB0"/>
    <w:rsid w:val="00D60DFB"/>
    <w:rsid w:val="00D6166B"/>
    <w:rsid w:val="00D61719"/>
    <w:rsid w:val="00D61B1D"/>
    <w:rsid w:val="00D61C4E"/>
    <w:rsid w:val="00D61E40"/>
    <w:rsid w:val="00D620BA"/>
    <w:rsid w:val="00D623D9"/>
    <w:rsid w:val="00D62460"/>
    <w:rsid w:val="00D62733"/>
    <w:rsid w:val="00D62832"/>
    <w:rsid w:val="00D62BC5"/>
    <w:rsid w:val="00D62DB5"/>
    <w:rsid w:val="00D63CA1"/>
    <w:rsid w:val="00D63F01"/>
    <w:rsid w:val="00D647FC"/>
    <w:rsid w:val="00D64E1F"/>
    <w:rsid w:val="00D6513E"/>
    <w:rsid w:val="00D657A7"/>
    <w:rsid w:val="00D65D77"/>
    <w:rsid w:val="00D65EC6"/>
    <w:rsid w:val="00D662ED"/>
    <w:rsid w:val="00D663A7"/>
    <w:rsid w:val="00D665E1"/>
    <w:rsid w:val="00D667D9"/>
    <w:rsid w:val="00D668C1"/>
    <w:rsid w:val="00D66C76"/>
    <w:rsid w:val="00D67398"/>
    <w:rsid w:val="00D67B48"/>
    <w:rsid w:val="00D70298"/>
    <w:rsid w:val="00D702E2"/>
    <w:rsid w:val="00D704E5"/>
    <w:rsid w:val="00D70737"/>
    <w:rsid w:val="00D70808"/>
    <w:rsid w:val="00D70D61"/>
    <w:rsid w:val="00D711FF"/>
    <w:rsid w:val="00D71592"/>
    <w:rsid w:val="00D715C1"/>
    <w:rsid w:val="00D71775"/>
    <w:rsid w:val="00D71B25"/>
    <w:rsid w:val="00D71EFD"/>
    <w:rsid w:val="00D72174"/>
    <w:rsid w:val="00D721F2"/>
    <w:rsid w:val="00D7261A"/>
    <w:rsid w:val="00D72E5C"/>
    <w:rsid w:val="00D740DE"/>
    <w:rsid w:val="00D74200"/>
    <w:rsid w:val="00D743F0"/>
    <w:rsid w:val="00D743FC"/>
    <w:rsid w:val="00D7457C"/>
    <w:rsid w:val="00D74CCC"/>
    <w:rsid w:val="00D74F43"/>
    <w:rsid w:val="00D7536E"/>
    <w:rsid w:val="00D75B11"/>
    <w:rsid w:val="00D75E04"/>
    <w:rsid w:val="00D7610A"/>
    <w:rsid w:val="00D76A3A"/>
    <w:rsid w:val="00D77605"/>
    <w:rsid w:val="00D7779B"/>
    <w:rsid w:val="00D77C71"/>
    <w:rsid w:val="00D77CD2"/>
    <w:rsid w:val="00D80906"/>
    <w:rsid w:val="00D8160D"/>
    <w:rsid w:val="00D81A66"/>
    <w:rsid w:val="00D823B0"/>
    <w:rsid w:val="00D82727"/>
    <w:rsid w:val="00D82BFA"/>
    <w:rsid w:val="00D82D7A"/>
    <w:rsid w:val="00D82DA2"/>
    <w:rsid w:val="00D82E3E"/>
    <w:rsid w:val="00D830A7"/>
    <w:rsid w:val="00D8354A"/>
    <w:rsid w:val="00D83C6B"/>
    <w:rsid w:val="00D84351"/>
    <w:rsid w:val="00D853B7"/>
    <w:rsid w:val="00D85472"/>
    <w:rsid w:val="00D85831"/>
    <w:rsid w:val="00D858D1"/>
    <w:rsid w:val="00D85A39"/>
    <w:rsid w:val="00D865A2"/>
    <w:rsid w:val="00D86762"/>
    <w:rsid w:val="00D8682B"/>
    <w:rsid w:val="00D86CCB"/>
    <w:rsid w:val="00D86DF6"/>
    <w:rsid w:val="00D87653"/>
    <w:rsid w:val="00D876BC"/>
    <w:rsid w:val="00D87B82"/>
    <w:rsid w:val="00D9019E"/>
    <w:rsid w:val="00D9058F"/>
    <w:rsid w:val="00D9072C"/>
    <w:rsid w:val="00D90B2B"/>
    <w:rsid w:val="00D90C89"/>
    <w:rsid w:val="00D918B2"/>
    <w:rsid w:val="00D91B32"/>
    <w:rsid w:val="00D91F08"/>
    <w:rsid w:val="00D91F9E"/>
    <w:rsid w:val="00D932EA"/>
    <w:rsid w:val="00D93476"/>
    <w:rsid w:val="00D93824"/>
    <w:rsid w:val="00D93866"/>
    <w:rsid w:val="00D93B78"/>
    <w:rsid w:val="00D947FA"/>
    <w:rsid w:val="00D94EF7"/>
    <w:rsid w:val="00D950B7"/>
    <w:rsid w:val="00D95102"/>
    <w:rsid w:val="00D9540F"/>
    <w:rsid w:val="00D95542"/>
    <w:rsid w:val="00D9581C"/>
    <w:rsid w:val="00D95C93"/>
    <w:rsid w:val="00D9623B"/>
    <w:rsid w:val="00D96241"/>
    <w:rsid w:val="00D9678D"/>
    <w:rsid w:val="00D96948"/>
    <w:rsid w:val="00D96E51"/>
    <w:rsid w:val="00D96F82"/>
    <w:rsid w:val="00D973B2"/>
    <w:rsid w:val="00D9767F"/>
    <w:rsid w:val="00D97DDA"/>
    <w:rsid w:val="00D97EB6"/>
    <w:rsid w:val="00DA05E5"/>
    <w:rsid w:val="00DA06DA"/>
    <w:rsid w:val="00DA09F4"/>
    <w:rsid w:val="00DA0C7F"/>
    <w:rsid w:val="00DA141C"/>
    <w:rsid w:val="00DA1477"/>
    <w:rsid w:val="00DA1569"/>
    <w:rsid w:val="00DA1978"/>
    <w:rsid w:val="00DA19DF"/>
    <w:rsid w:val="00DA1DB8"/>
    <w:rsid w:val="00DA2118"/>
    <w:rsid w:val="00DA318D"/>
    <w:rsid w:val="00DA36B2"/>
    <w:rsid w:val="00DA37E8"/>
    <w:rsid w:val="00DA37ED"/>
    <w:rsid w:val="00DA40B5"/>
    <w:rsid w:val="00DA477C"/>
    <w:rsid w:val="00DA48FE"/>
    <w:rsid w:val="00DA4B1A"/>
    <w:rsid w:val="00DA4E6A"/>
    <w:rsid w:val="00DA5528"/>
    <w:rsid w:val="00DA5603"/>
    <w:rsid w:val="00DA5724"/>
    <w:rsid w:val="00DA58E6"/>
    <w:rsid w:val="00DA5E5A"/>
    <w:rsid w:val="00DA65F3"/>
    <w:rsid w:val="00DA6711"/>
    <w:rsid w:val="00DA68F0"/>
    <w:rsid w:val="00DA7010"/>
    <w:rsid w:val="00DA714A"/>
    <w:rsid w:val="00DA732F"/>
    <w:rsid w:val="00DA74DB"/>
    <w:rsid w:val="00DA773E"/>
    <w:rsid w:val="00DA7861"/>
    <w:rsid w:val="00DA7AA0"/>
    <w:rsid w:val="00DA7B76"/>
    <w:rsid w:val="00DA7CD8"/>
    <w:rsid w:val="00DA7F79"/>
    <w:rsid w:val="00DB035D"/>
    <w:rsid w:val="00DB0A86"/>
    <w:rsid w:val="00DB0F6F"/>
    <w:rsid w:val="00DB16FB"/>
    <w:rsid w:val="00DB1846"/>
    <w:rsid w:val="00DB1E4E"/>
    <w:rsid w:val="00DB2135"/>
    <w:rsid w:val="00DB2AC2"/>
    <w:rsid w:val="00DB3556"/>
    <w:rsid w:val="00DB365A"/>
    <w:rsid w:val="00DB36B4"/>
    <w:rsid w:val="00DB387D"/>
    <w:rsid w:val="00DB4C18"/>
    <w:rsid w:val="00DB4C74"/>
    <w:rsid w:val="00DB4E56"/>
    <w:rsid w:val="00DB5044"/>
    <w:rsid w:val="00DB52B8"/>
    <w:rsid w:val="00DB573C"/>
    <w:rsid w:val="00DB6010"/>
    <w:rsid w:val="00DB60D2"/>
    <w:rsid w:val="00DB6377"/>
    <w:rsid w:val="00DB668A"/>
    <w:rsid w:val="00DB6A10"/>
    <w:rsid w:val="00DB6CB2"/>
    <w:rsid w:val="00DB7231"/>
    <w:rsid w:val="00DB77D9"/>
    <w:rsid w:val="00DB7866"/>
    <w:rsid w:val="00DB7A21"/>
    <w:rsid w:val="00DB7D7D"/>
    <w:rsid w:val="00DC0015"/>
    <w:rsid w:val="00DC049B"/>
    <w:rsid w:val="00DC0712"/>
    <w:rsid w:val="00DC11E9"/>
    <w:rsid w:val="00DC1A68"/>
    <w:rsid w:val="00DC1E2F"/>
    <w:rsid w:val="00DC280C"/>
    <w:rsid w:val="00DC28C1"/>
    <w:rsid w:val="00DC290B"/>
    <w:rsid w:val="00DC29B7"/>
    <w:rsid w:val="00DC2B13"/>
    <w:rsid w:val="00DC2C04"/>
    <w:rsid w:val="00DC2EDF"/>
    <w:rsid w:val="00DC31E6"/>
    <w:rsid w:val="00DC38C5"/>
    <w:rsid w:val="00DC3C8C"/>
    <w:rsid w:val="00DC3D53"/>
    <w:rsid w:val="00DC465C"/>
    <w:rsid w:val="00DC48D8"/>
    <w:rsid w:val="00DC4AD9"/>
    <w:rsid w:val="00DC4DA6"/>
    <w:rsid w:val="00DC4E7E"/>
    <w:rsid w:val="00DC51A6"/>
    <w:rsid w:val="00DC55CB"/>
    <w:rsid w:val="00DC5B88"/>
    <w:rsid w:val="00DC5E8E"/>
    <w:rsid w:val="00DC5F84"/>
    <w:rsid w:val="00DC5FD9"/>
    <w:rsid w:val="00DC6234"/>
    <w:rsid w:val="00DC6334"/>
    <w:rsid w:val="00DC6743"/>
    <w:rsid w:val="00DC6CA7"/>
    <w:rsid w:val="00DC6CF4"/>
    <w:rsid w:val="00DC733F"/>
    <w:rsid w:val="00DC73EF"/>
    <w:rsid w:val="00DC7418"/>
    <w:rsid w:val="00DC7A31"/>
    <w:rsid w:val="00DC7BF3"/>
    <w:rsid w:val="00DC7DB3"/>
    <w:rsid w:val="00DC7F84"/>
    <w:rsid w:val="00DD00EB"/>
    <w:rsid w:val="00DD0375"/>
    <w:rsid w:val="00DD06A6"/>
    <w:rsid w:val="00DD0704"/>
    <w:rsid w:val="00DD0CCF"/>
    <w:rsid w:val="00DD1305"/>
    <w:rsid w:val="00DD1AD1"/>
    <w:rsid w:val="00DD213F"/>
    <w:rsid w:val="00DD2550"/>
    <w:rsid w:val="00DD281C"/>
    <w:rsid w:val="00DD2BD6"/>
    <w:rsid w:val="00DD2C03"/>
    <w:rsid w:val="00DD302C"/>
    <w:rsid w:val="00DD32B9"/>
    <w:rsid w:val="00DD3AB5"/>
    <w:rsid w:val="00DD3ACA"/>
    <w:rsid w:val="00DD3BCF"/>
    <w:rsid w:val="00DD3D40"/>
    <w:rsid w:val="00DD43B8"/>
    <w:rsid w:val="00DD4484"/>
    <w:rsid w:val="00DD4695"/>
    <w:rsid w:val="00DD4964"/>
    <w:rsid w:val="00DD4BD3"/>
    <w:rsid w:val="00DD4D69"/>
    <w:rsid w:val="00DD6406"/>
    <w:rsid w:val="00DD6864"/>
    <w:rsid w:val="00DD6A65"/>
    <w:rsid w:val="00DD6D0B"/>
    <w:rsid w:val="00DD7115"/>
    <w:rsid w:val="00DD75D5"/>
    <w:rsid w:val="00DD7F5F"/>
    <w:rsid w:val="00DE0209"/>
    <w:rsid w:val="00DE0576"/>
    <w:rsid w:val="00DE071D"/>
    <w:rsid w:val="00DE0BAA"/>
    <w:rsid w:val="00DE0C63"/>
    <w:rsid w:val="00DE14B2"/>
    <w:rsid w:val="00DE194A"/>
    <w:rsid w:val="00DE1A97"/>
    <w:rsid w:val="00DE221D"/>
    <w:rsid w:val="00DE28D1"/>
    <w:rsid w:val="00DE2B55"/>
    <w:rsid w:val="00DE33C3"/>
    <w:rsid w:val="00DE358F"/>
    <w:rsid w:val="00DE378B"/>
    <w:rsid w:val="00DE37E4"/>
    <w:rsid w:val="00DE3E54"/>
    <w:rsid w:val="00DE419B"/>
    <w:rsid w:val="00DE42C0"/>
    <w:rsid w:val="00DE462E"/>
    <w:rsid w:val="00DE4711"/>
    <w:rsid w:val="00DE5DAC"/>
    <w:rsid w:val="00DE5E0B"/>
    <w:rsid w:val="00DE5F4F"/>
    <w:rsid w:val="00DE6C9E"/>
    <w:rsid w:val="00DE6E11"/>
    <w:rsid w:val="00DE72A0"/>
    <w:rsid w:val="00DE748E"/>
    <w:rsid w:val="00DE77BD"/>
    <w:rsid w:val="00DE7808"/>
    <w:rsid w:val="00DE7AB6"/>
    <w:rsid w:val="00DE7C41"/>
    <w:rsid w:val="00DE7E0F"/>
    <w:rsid w:val="00DE7E2A"/>
    <w:rsid w:val="00DE7E76"/>
    <w:rsid w:val="00DF000C"/>
    <w:rsid w:val="00DF0045"/>
    <w:rsid w:val="00DF0145"/>
    <w:rsid w:val="00DF02FC"/>
    <w:rsid w:val="00DF0427"/>
    <w:rsid w:val="00DF087F"/>
    <w:rsid w:val="00DF14CE"/>
    <w:rsid w:val="00DF1B01"/>
    <w:rsid w:val="00DF2282"/>
    <w:rsid w:val="00DF2641"/>
    <w:rsid w:val="00DF29F8"/>
    <w:rsid w:val="00DF36EE"/>
    <w:rsid w:val="00DF472D"/>
    <w:rsid w:val="00DF4830"/>
    <w:rsid w:val="00DF4B24"/>
    <w:rsid w:val="00DF4BFF"/>
    <w:rsid w:val="00DF5695"/>
    <w:rsid w:val="00DF58A6"/>
    <w:rsid w:val="00DF667B"/>
    <w:rsid w:val="00DF6737"/>
    <w:rsid w:val="00DF700F"/>
    <w:rsid w:val="00DF7037"/>
    <w:rsid w:val="00DF71F5"/>
    <w:rsid w:val="00DF72FB"/>
    <w:rsid w:val="00DF7CA3"/>
    <w:rsid w:val="00DF7D37"/>
    <w:rsid w:val="00E00269"/>
    <w:rsid w:val="00E0142B"/>
    <w:rsid w:val="00E01562"/>
    <w:rsid w:val="00E01889"/>
    <w:rsid w:val="00E02050"/>
    <w:rsid w:val="00E02079"/>
    <w:rsid w:val="00E02153"/>
    <w:rsid w:val="00E025D5"/>
    <w:rsid w:val="00E036A1"/>
    <w:rsid w:val="00E03FF3"/>
    <w:rsid w:val="00E04018"/>
    <w:rsid w:val="00E04161"/>
    <w:rsid w:val="00E0420D"/>
    <w:rsid w:val="00E04775"/>
    <w:rsid w:val="00E04C26"/>
    <w:rsid w:val="00E0561F"/>
    <w:rsid w:val="00E0579E"/>
    <w:rsid w:val="00E05878"/>
    <w:rsid w:val="00E0597A"/>
    <w:rsid w:val="00E059AC"/>
    <w:rsid w:val="00E0637E"/>
    <w:rsid w:val="00E06411"/>
    <w:rsid w:val="00E06714"/>
    <w:rsid w:val="00E067A8"/>
    <w:rsid w:val="00E06CF5"/>
    <w:rsid w:val="00E06D8E"/>
    <w:rsid w:val="00E06E28"/>
    <w:rsid w:val="00E0736B"/>
    <w:rsid w:val="00E07711"/>
    <w:rsid w:val="00E07735"/>
    <w:rsid w:val="00E07961"/>
    <w:rsid w:val="00E106CC"/>
    <w:rsid w:val="00E10B94"/>
    <w:rsid w:val="00E10C60"/>
    <w:rsid w:val="00E10D30"/>
    <w:rsid w:val="00E10E7C"/>
    <w:rsid w:val="00E110E4"/>
    <w:rsid w:val="00E1188F"/>
    <w:rsid w:val="00E11D23"/>
    <w:rsid w:val="00E11F92"/>
    <w:rsid w:val="00E121DC"/>
    <w:rsid w:val="00E123DC"/>
    <w:rsid w:val="00E12416"/>
    <w:rsid w:val="00E1275D"/>
    <w:rsid w:val="00E12BE1"/>
    <w:rsid w:val="00E12F78"/>
    <w:rsid w:val="00E13B44"/>
    <w:rsid w:val="00E14179"/>
    <w:rsid w:val="00E144AD"/>
    <w:rsid w:val="00E1487E"/>
    <w:rsid w:val="00E14D35"/>
    <w:rsid w:val="00E14E86"/>
    <w:rsid w:val="00E15600"/>
    <w:rsid w:val="00E1561F"/>
    <w:rsid w:val="00E15672"/>
    <w:rsid w:val="00E1569B"/>
    <w:rsid w:val="00E15C76"/>
    <w:rsid w:val="00E161B3"/>
    <w:rsid w:val="00E16714"/>
    <w:rsid w:val="00E16967"/>
    <w:rsid w:val="00E169CD"/>
    <w:rsid w:val="00E16C1C"/>
    <w:rsid w:val="00E170D3"/>
    <w:rsid w:val="00E1735E"/>
    <w:rsid w:val="00E179C6"/>
    <w:rsid w:val="00E179FB"/>
    <w:rsid w:val="00E17A62"/>
    <w:rsid w:val="00E17B7C"/>
    <w:rsid w:val="00E20041"/>
    <w:rsid w:val="00E20063"/>
    <w:rsid w:val="00E201AE"/>
    <w:rsid w:val="00E20432"/>
    <w:rsid w:val="00E20BBE"/>
    <w:rsid w:val="00E20BD3"/>
    <w:rsid w:val="00E20BDB"/>
    <w:rsid w:val="00E21289"/>
    <w:rsid w:val="00E2151A"/>
    <w:rsid w:val="00E218DA"/>
    <w:rsid w:val="00E21BB1"/>
    <w:rsid w:val="00E21E0A"/>
    <w:rsid w:val="00E21E21"/>
    <w:rsid w:val="00E22177"/>
    <w:rsid w:val="00E2257F"/>
    <w:rsid w:val="00E22E62"/>
    <w:rsid w:val="00E22EFE"/>
    <w:rsid w:val="00E23400"/>
    <w:rsid w:val="00E23428"/>
    <w:rsid w:val="00E23ABF"/>
    <w:rsid w:val="00E2436F"/>
    <w:rsid w:val="00E24A98"/>
    <w:rsid w:val="00E24CFC"/>
    <w:rsid w:val="00E24DA9"/>
    <w:rsid w:val="00E25C00"/>
    <w:rsid w:val="00E25F90"/>
    <w:rsid w:val="00E25FCE"/>
    <w:rsid w:val="00E2607D"/>
    <w:rsid w:val="00E265E5"/>
    <w:rsid w:val="00E26A7E"/>
    <w:rsid w:val="00E26BC4"/>
    <w:rsid w:val="00E27460"/>
    <w:rsid w:val="00E27491"/>
    <w:rsid w:val="00E2772E"/>
    <w:rsid w:val="00E30036"/>
    <w:rsid w:val="00E30F4D"/>
    <w:rsid w:val="00E3131E"/>
    <w:rsid w:val="00E3157B"/>
    <w:rsid w:val="00E318E6"/>
    <w:rsid w:val="00E31D4E"/>
    <w:rsid w:val="00E31DEC"/>
    <w:rsid w:val="00E32112"/>
    <w:rsid w:val="00E32387"/>
    <w:rsid w:val="00E323BB"/>
    <w:rsid w:val="00E3287F"/>
    <w:rsid w:val="00E3291A"/>
    <w:rsid w:val="00E32939"/>
    <w:rsid w:val="00E32F0F"/>
    <w:rsid w:val="00E33064"/>
    <w:rsid w:val="00E33109"/>
    <w:rsid w:val="00E33518"/>
    <w:rsid w:val="00E3399E"/>
    <w:rsid w:val="00E33EA7"/>
    <w:rsid w:val="00E33FF1"/>
    <w:rsid w:val="00E34483"/>
    <w:rsid w:val="00E345F7"/>
    <w:rsid w:val="00E35280"/>
    <w:rsid w:val="00E3539D"/>
    <w:rsid w:val="00E3577D"/>
    <w:rsid w:val="00E359B9"/>
    <w:rsid w:val="00E36023"/>
    <w:rsid w:val="00E363EC"/>
    <w:rsid w:val="00E3722E"/>
    <w:rsid w:val="00E37345"/>
    <w:rsid w:val="00E377A4"/>
    <w:rsid w:val="00E377F5"/>
    <w:rsid w:val="00E37D4D"/>
    <w:rsid w:val="00E37F8D"/>
    <w:rsid w:val="00E401D4"/>
    <w:rsid w:val="00E402EF"/>
    <w:rsid w:val="00E40496"/>
    <w:rsid w:val="00E40F28"/>
    <w:rsid w:val="00E41BFC"/>
    <w:rsid w:val="00E423DA"/>
    <w:rsid w:val="00E424C6"/>
    <w:rsid w:val="00E42587"/>
    <w:rsid w:val="00E42691"/>
    <w:rsid w:val="00E432B3"/>
    <w:rsid w:val="00E43318"/>
    <w:rsid w:val="00E43395"/>
    <w:rsid w:val="00E433BB"/>
    <w:rsid w:val="00E43B42"/>
    <w:rsid w:val="00E43EF5"/>
    <w:rsid w:val="00E441F3"/>
    <w:rsid w:val="00E4471C"/>
    <w:rsid w:val="00E44808"/>
    <w:rsid w:val="00E44ACA"/>
    <w:rsid w:val="00E455DF"/>
    <w:rsid w:val="00E4577D"/>
    <w:rsid w:val="00E457E3"/>
    <w:rsid w:val="00E459FA"/>
    <w:rsid w:val="00E45CD9"/>
    <w:rsid w:val="00E46A3A"/>
    <w:rsid w:val="00E476C8"/>
    <w:rsid w:val="00E47A01"/>
    <w:rsid w:val="00E47F12"/>
    <w:rsid w:val="00E5068C"/>
    <w:rsid w:val="00E5109F"/>
    <w:rsid w:val="00E51175"/>
    <w:rsid w:val="00E51AFF"/>
    <w:rsid w:val="00E51E7C"/>
    <w:rsid w:val="00E51FAD"/>
    <w:rsid w:val="00E5292A"/>
    <w:rsid w:val="00E52BFA"/>
    <w:rsid w:val="00E53124"/>
    <w:rsid w:val="00E531A1"/>
    <w:rsid w:val="00E53CB5"/>
    <w:rsid w:val="00E53E88"/>
    <w:rsid w:val="00E54012"/>
    <w:rsid w:val="00E54187"/>
    <w:rsid w:val="00E54977"/>
    <w:rsid w:val="00E54EB0"/>
    <w:rsid w:val="00E559F4"/>
    <w:rsid w:val="00E55D1F"/>
    <w:rsid w:val="00E55EA9"/>
    <w:rsid w:val="00E55F46"/>
    <w:rsid w:val="00E562B3"/>
    <w:rsid w:val="00E567FE"/>
    <w:rsid w:val="00E56967"/>
    <w:rsid w:val="00E56AFD"/>
    <w:rsid w:val="00E56CC6"/>
    <w:rsid w:val="00E56F5A"/>
    <w:rsid w:val="00E57374"/>
    <w:rsid w:val="00E579B9"/>
    <w:rsid w:val="00E57B06"/>
    <w:rsid w:val="00E6079E"/>
    <w:rsid w:val="00E60817"/>
    <w:rsid w:val="00E609FD"/>
    <w:rsid w:val="00E60AD9"/>
    <w:rsid w:val="00E61958"/>
    <w:rsid w:val="00E61A4B"/>
    <w:rsid w:val="00E61E6F"/>
    <w:rsid w:val="00E6210C"/>
    <w:rsid w:val="00E62321"/>
    <w:rsid w:val="00E623C0"/>
    <w:rsid w:val="00E6274C"/>
    <w:rsid w:val="00E630F8"/>
    <w:rsid w:val="00E63B54"/>
    <w:rsid w:val="00E63BD8"/>
    <w:rsid w:val="00E63BE6"/>
    <w:rsid w:val="00E63DFD"/>
    <w:rsid w:val="00E644EA"/>
    <w:rsid w:val="00E64785"/>
    <w:rsid w:val="00E65F09"/>
    <w:rsid w:val="00E66091"/>
    <w:rsid w:val="00E6641B"/>
    <w:rsid w:val="00E674C6"/>
    <w:rsid w:val="00E705E1"/>
    <w:rsid w:val="00E705F9"/>
    <w:rsid w:val="00E707EC"/>
    <w:rsid w:val="00E70D34"/>
    <w:rsid w:val="00E70DC3"/>
    <w:rsid w:val="00E70E01"/>
    <w:rsid w:val="00E7156E"/>
    <w:rsid w:val="00E717B8"/>
    <w:rsid w:val="00E718E5"/>
    <w:rsid w:val="00E71A71"/>
    <w:rsid w:val="00E71BF4"/>
    <w:rsid w:val="00E7216A"/>
    <w:rsid w:val="00E7242B"/>
    <w:rsid w:val="00E72B50"/>
    <w:rsid w:val="00E72F0E"/>
    <w:rsid w:val="00E730D9"/>
    <w:rsid w:val="00E7355C"/>
    <w:rsid w:val="00E73DDB"/>
    <w:rsid w:val="00E7423A"/>
    <w:rsid w:val="00E74ADE"/>
    <w:rsid w:val="00E75801"/>
    <w:rsid w:val="00E758AB"/>
    <w:rsid w:val="00E75A6C"/>
    <w:rsid w:val="00E75DE6"/>
    <w:rsid w:val="00E7600D"/>
    <w:rsid w:val="00E7610E"/>
    <w:rsid w:val="00E762A8"/>
    <w:rsid w:val="00E76CD2"/>
    <w:rsid w:val="00E77493"/>
    <w:rsid w:val="00E77579"/>
    <w:rsid w:val="00E77E11"/>
    <w:rsid w:val="00E80895"/>
    <w:rsid w:val="00E8092A"/>
    <w:rsid w:val="00E80DBA"/>
    <w:rsid w:val="00E81072"/>
    <w:rsid w:val="00E811B5"/>
    <w:rsid w:val="00E813F4"/>
    <w:rsid w:val="00E82332"/>
    <w:rsid w:val="00E823FF"/>
    <w:rsid w:val="00E837C1"/>
    <w:rsid w:val="00E83820"/>
    <w:rsid w:val="00E8383B"/>
    <w:rsid w:val="00E838B4"/>
    <w:rsid w:val="00E83C2A"/>
    <w:rsid w:val="00E83C7B"/>
    <w:rsid w:val="00E83F10"/>
    <w:rsid w:val="00E84EA8"/>
    <w:rsid w:val="00E85240"/>
    <w:rsid w:val="00E85561"/>
    <w:rsid w:val="00E85999"/>
    <w:rsid w:val="00E85E55"/>
    <w:rsid w:val="00E86210"/>
    <w:rsid w:val="00E86435"/>
    <w:rsid w:val="00E86465"/>
    <w:rsid w:val="00E868EF"/>
    <w:rsid w:val="00E8707A"/>
    <w:rsid w:val="00E8798D"/>
    <w:rsid w:val="00E87EDB"/>
    <w:rsid w:val="00E90135"/>
    <w:rsid w:val="00E902C9"/>
    <w:rsid w:val="00E90857"/>
    <w:rsid w:val="00E90E62"/>
    <w:rsid w:val="00E91A91"/>
    <w:rsid w:val="00E920EB"/>
    <w:rsid w:val="00E9298E"/>
    <w:rsid w:val="00E92BC7"/>
    <w:rsid w:val="00E92EF0"/>
    <w:rsid w:val="00E92F77"/>
    <w:rsid w:val="00E9318D"/>
    <w:rsid w:val="00E932E9"/>
    <w:rsid w:val="00E93404"/>
    <w:rsid w:val="00E9351E"/>
    <w:rsid w:val="00E9368D"/>
    <w:rsid w:val="00E937B0"/>
    <w:rsid w:val="00E939B4"/>
    <w:rsid w:val="00E93D8D"/>
    <w:rsid w:val="00E93F4B"/>
    <w:rsid w:val="00E94150"/>
    <w:rsid w:val="00E941E3"/>
    <w:rsid w:val="00E94574"/>
    <w:rsid w:val="00E94C43"/>
    <w:rsid w:val="00E94C54"/>
    <w:rsid w:val="00E9520A"/>
    <w:rsid w:val="00E9525F"/>
    <w:rsid w:val="00E95813"/>
    <w:rsid w:val="00E95947"/>
    <w:rsid w:val="00E95E7C"/>
    <w:rsid w:val="00E96A21"/>
    <w:rsid w:val="00E96C47"/>
    <w:rsid w:val="00E96F01"/>
    <w:rsid w:val="00E96FA0"/>
    <w:rsid w:val="00E97244"/>
    <w:rsid w:val="00E97474"/>
    <w:rsid w:val="00E9756F"/>
    <w:rsid w:val="00E97662"/>
    <w:rsid w:val="00E97922"/>
    <w:rsid w:val="00E97A6E"/>
    <w:rsid w:val="00EA0311"/>
    <w:rsid w:val="00EA0332"/>
    <w:rsid w:val="00EA0686"/>
    <w:rsid w:val="00EA06E3"/>
    <w:rsid w:val="00EA0835"/>
    <w:rsid w:val="00EA0F6A"/>
    <w:rsid w:val="00EA11D4"/>
    <w:rsid w:val="00EA1495"/>
    <w:rsid w:val="00EA1F0A"/>
    <w:rsid w:val="00EA22D7"/>
    <w:rsid w:val="00EA23E3"/>
    <w:rsid w:val="00EA32D7"/>
    <w:rsid w:val="00EA353B"/>
    <w:rsid w:val="00EA35D1"/>
    <w:rsid w:val="00EA3A30"/>
    <w:rsid w:val="00EA3DC9"/>
    <w:rsid w:val="00EA4186"/>
    <w:rsid w:val="00EA41D3"/>
    <w:rsid w:val="00EA4AA9"/>
    <w:rsid w:val="00EA5060"/>
    <w:rsid w:val="00EA50FB"/>
    <w:rsid w:val="00EA5513"/>
    <w:rsid w:val="00EA55DC"/>
    <w:rsid w:val="00EA5D8F"/>
    <w:rsid w:val="00EA6F70"/>
    <w:rsid w:val="00EA72D7"/>
    <w:rsid w:val="00EA7479"/>
    <w:rsid w:val="00EA755C"/>
    <w:rsid w:val="00EA7651"/>
    <w:rsid w:val="00EA7884"/>
    <w:rsid w:val="00EA7EA4"/>
    <w:rsid w:val="00EB08F5"/>
    <w:rsid w:val="00EB09A3"/>
    <w:rsid w:val="00EB0E2C"/>
    <w:rsid w:val="00EB0EF0"/>
    <w:rsid w:val="00EB1192"/>
    <w:rsid w:val="00EB1335"/>
    <w:rsid w:val="00EB14AD"/>
    <w:rsid w:val="00EB177D"/>
    <w:rsid w:val="00EB1793"/>
    <w:rsid w:val="00EB1E2F"/>
    <w:rsid w:val="00EB23AC"/>
    <w:rsid w:val="00EB24DF"/>
    <w:rsid w:val="00EB27E0"/>
    <w:rsid w:val="00EB2954"/>
    <w:rsid w:val="00EB2968"/>
    <w:rsid w:val="00EB3596"/>
    <w:rsid w:val="00EB3710"/>
    <w:rsid w:val="00EB3852"/>
    <w:rsid w:val="00EB3CD8"/>
    <w:rsid w:val="00EB4064"/>
    <w:rsid w:val="00EB4452"/>
    <w:rsid w:val="00EB460F"/>
    <w:rsid w:val="00EB4742"/>
    <w:rsid w:val="00EB4920"/>
    <w:rsid w:val="00EB4E10"/>
    <w:rsid w:val="00EB5253"/>
    <w:rsid w:val="00EB54B5"/>
    <w:rsid w:val="00EB63F9"/>
    <w:rsid w:val="00EB6978"/>
    <w:rsid w:val="00EB6A58"/>
    <w:rsid w:val="00EB6E26"/>
    <w:rsid w:val="00EB727A"/>
    <w:rsid w:val="00EB734B"/>
    <w:rsid w:val="00EB7B09"/>
    <w:rsid w:val="00EB7CC5"/>
    <w:rsid w:val="00EB7F40"/>
    <w:rsid w:val="00EB7FC2"/>
    <w:rsid w:val="00EC0249"/>
    <w:rsid w:val="00EC0289"/>
    <w:rsid w:val="00EC0B4A"/>
    <w:rsid w:val="00EC0E15"/>
    <w:rsid w:val="00EC10E7"/>
    <w:rsid w:val="00EC1305"/>
    <w:rsid w:val="00EC15D5"/>
    <w:rsid w:val="00EC1D53"/>
    <w:rsid w:val="00EC1DE0"/>
    <w:rsid w:val="00EC1FA8"/>
    <w:rsid w:val="00EC2304"/>
    <w:rsid w:val="00EC2936"/>
    <w:rsid w:val="00EC2AFB"/>
    <w:rsid w:val="00EC2ED5"/>
    <w:rsid w:val="00EC327F"/>
    <w:rsid w:val="00EC33CD"/>
    <w:rsid w:val="00EC3454"/>
    <w:rsid w:val="00EC3BF4"/>
    <w:rsid w:val="00EC3D6E"/>
    <w:rsid w:val="00EC3F3D"/>
    <w:rsid w:val="00EC4163"/>
    <w:rsid w:val="00EC42CA"/>
    <w:rsid w:val="00EC45DA"/>
    <w:rsid w:val="00EC482B"/>
    <w:rsid w:val="00EC4AE3"/>
    <w:rsid w:val="00EC4E41"/>
    <w:rsid w:val="00EC5DAC"/>
    <w:rsid w:val="00EC604A"/>
    <w:rsid w:val="00EC6635"/>
    <w:rsid w:val="00EC6A71"/>
    <w:rsid w:val="00EC6CFA"/>
    <w:rsid w:val="00EC746D"/>
    <w:rsid w:val="00EC7770"/>
    <w:rsid w:val="00EC7890"/>
    <w:rsid w:val="00EC7A9B"/>
    <w:rsid w:val="00EC7B38"/>
    <w:rsid w:val="00EC7F7D"/>
    <w:rsid w:val="00ED0E4F"/>
    <w:rsid w:val="00ED13D4"/>
    <w:rsid w:val="00ED1BE9"/>
    <w:rsid w:val="00ED20CD"/>
    <w:rsid w:val="00ED2380"/>
    <w:rsid w:val="00ED27E4"/>
    <w:rsid w:val="00ED289F"/>
    <w:rsid w:val="00ED2AFD"/>
    <w:rsid w:val="00ED2C8D"/>
    <w:rsid w:val="00ED2D71"/>
    <w:rsid w:val="00ED2E7B"/>
    <w:rsid w:val="00ED2F8E"/>
    <w:rsid w:val="00ED303C"/>
    <w:rsid w:val="00ED3823"/>
    <w:rsid w:val="00ED3DC3"/>
    <w:rsid w:val="00ED4073"/>
    <w:rsid w:val="00ED411F"/>
    <w:rsid w:val="00ED46F5"/>
    <w:rsid w:val="00ED5137"/>
    <w:rsid w:val="00ED5427"/>
    <w:rsid w:val="00ED55F4"/>
    <w:rsid w:val="00ED58C2"/>
    <w:rsid w:val="00ED5A07"/>
    <w:rsid w:val="00ED5A1D"/>
    <w:rsid w:val="00ED5DAA"/>
    <w:rsid w:val="00ED6320"/>
    <w:rsid w:val="00ED6732"/>
    <w:rsid w:val="00ED681F"/>
    <w:rsid w:val="00ED68C7"/>
    <w:rsid w:val="00ED6B4F"/>
    <w:rsid w:val="00ED70D3"/>
    <w:rsid w:val="00ED7394"/>
    <w:rsid w:val="00ED7807"/>
    <w:rsid w:val="00EE0434"/>
    <w:rsid w:val="00EE05BD"/>
    <w:rsid w:val="00EE09A6"/>
    <w:rsid w:val="00EE0A87"/>
    <w:rsid w:val="00EE0E00"/>
    <w:rsid w:val="00EE0E8D"/>
    <w:rsid w:val="00EE12EB"/>
    <w:rsid w:val="00EE1319"/>
    <w:rsid w:val="00EE1711"/>
    <w:rsid w:val="00EE1E16"/>
    <w:rsid w:val="00EE23E6"/>
    <w:rsid w:val="00EE244B"/>
    <w:rsid w:val="00EE2525"/>
    <w:rsid w:val="00EE2CB2"/>
    <w:rsid w:val="00EE2CDA"/>
    <w:rsid w:val="00EE2D53"/>
    <w:rsid w:val="00EE3157"/>
    <w:rsid w:val="00EE3239"/>
    <w:rsid w:val="00EE3B4D"/>
    <w:rsid w:val="00EE40E4"/>
    <w:rsid w:val="00EE43C1"/>
    <w:rsid w:val="00EE4421"/>
    <w:rsid w:val="00EE4783"/>
    <w:rsid w:val="00EE4D55"/>
    <w:rsid w:val="00EE5862"/>
    <w:rsid w:val="00EE5EB1"/>
    <w:rsid w:val="00EE64DD"/>
    <w:rsid w:val="00EE650D"/>
    <w:rsid w:val="00EE68B1"/>
    <w:rsid w:val="00EE6A4C"/>
    <w:rsid w:val="00EE6C4E"/>
    <w:rsid w:val="00EE6E0C"/>
    <w:rsid w:val="00EE70C6"/>
    <w:rsid w:val="00EE7569"/>
    <w:rsid w:val="00EE76A1"/>
    <w:rsid w:val="00EE7969"/>
    <w:rsid w:val="00EE7980"/>
    <w:rsid w:val="00EE7A7C"/>
    <w:rsid w:val="00EF085E"/>
    <w:rsid w:val="00EF19A0"/>
    <w:rsid w:val="00EF1A7F"/>
    <w:rsid w:val="00EF2715"/>
    <w:rsid w:val="00EF28C3"/>
    <w:rsid w:val="00EF2E92"/>
    <w:rsid w:val="00EF2EC8"/>
    <w:rsid w:val="00EF3CEF"/>
    <w:rsid w:val="00EF4295"/>
    <w:rsid w:val="00EF4298"/>
    <w:rsid w:val="00EF4299"/>
    <w:rsid w:val="00EF479C"/>
    <w:rsid w:val="00EF49B8"/>
    <w:rsid w:val="00EF4B3C"/>
    <w:rsid w:val="00EF4C91"/>
    <w:rsid w:val="00EF4F0C"/>
    <w:rsid w:val="00EF547F"/>
    <w:rsid w:val="00EF55BC"/>
    <w:rsid w:val="00EF59A2"/>
    <w:rsid w:val="00EF5ADD"/>
    <w:rsid w:val="00EF5C0D"/>
    <w:rsid w:val="00EF5D32"/>
    <w:rsid w:val="00EF5D82"/>
    <w:rsid w:val="00EF6324"/>
    <w:rsid w:val="00EF6364"/>
    <w:rsid w:val="00EF65D0"/>
    <w:rsid w:val="00EF6629"/>
    <w:rsid w:val="00EF6BC7"/>
    <w:rsid w:val="00EF7070"/>
    <w:rsid w:val="00EF7288"/>
    <w:rsid w:val="00EF733F"/>
    <w:rsid w:val="00EF75A7"/>
    <w:rsid w:val="00EF7619"/>
    <w:rsid w:val="00EF7FE6"/>
    <w:rsid w:val="00F0039C"/>
    <w:rsid w:val="00F00B6D"/>
    <w:rsid w:val="00F0133D"/>
    <w:rsid w:val="00F01825"/>
    <w:rsid w:val="00F01A10"/>
    <w:rsid w:val="00F0266F"/>
    <w:rsid w:val="00F028A3"/>
    <w:rsid w:val="00F02C19"/>
    <w:rsid w:val="00F03046"/>
    <w:rsid w:val="00F03596"/>
    <w:rsid w:val="00F03799"/>
    <w:rsid w:val="00F03AA3"/>
    <w:rsid w:val="00F03DEC"/>
    <w:rsid w:val="00F03E6C"/>
    <w:rsid w:val="00F03E71"/>
    <w:rsid w:val="00F04158"/>
    <w:rsid w:val="00F049A7"/>
    <w:rsid w:val="00F04C78"/>
    <w:rsid w:val="00F05563"/>
    <w:rsid w:val="00F0589E"/>
    <w:rsid w:val="00F05FD2"/>
    <w:rsid w:val="00F0610B"/>
    <w:rsid w:val="00F06AEB"/>
    <w:rsid w:val="00F06B92"/>
    <w:rsid w:val="00F06C09"/>
    <w:rsid w:val="00F06D02"/>
    <w:rsid w:val="00F06D1D"/>
    <w:rsid w:val="00F07041"/>
    <w:rsid w:val="00F07379"/>
    <w:rsid w:val="00F0789D"/>
    <w:rsid w:val="00F1056D"/>
    <w:rsid w:val="00F109F8"/>
    <w:rsid w:val="00F109FD"/>
    <w:rsid w:val="00F10D48"/>
    <w:rsid w:val="00F11054"/>
    <w:rsid w:val="00F11088"/>
    <w:rsid w:val="00F110B9"/>
    <w:rsid w:val="00F11287"/>
    <w:rsid w:val="00F11307"/>
    <w:rsid w:val="00F1180A"/>
    <w:rsid w:val="00F11A1B"/>
    <w:rsid w:val="00F11B84"/>
    <w:rsid w:val="00F11F50"/>
    <w:rsid w:val="00F12D88"/>
    <w:rsid w:val="00F13B4A"/>
    <w:rsid w:val="00F14793"/>
    <w:rsid w:val="00F1498D"/>
    <w:rsid w:val="00F14C0C"/>
    <w:rsid w:val="00F15269"/>
    <w:rsid w:val="00F15EE1"/>
    <w:rsid w:val="00F16746"/>
    <w:rsid w:val="00F16769"/>
    <w:rsid w:val="00F1701F"/>
    <w:rsid w:val="00F17625"/>
    <w:rsid w:val="00F20812"/>
    <w:rsid w:val="00F208DF"/>
    <w:rsid w:val="00F20930"/>
    <w:rsid w:val="00F20D5D"/>
    <w:rsid w:val="00F20D9A"/>
    <w:rsid w:val="00F21214"/>
    <w:rsid w:val="00F21424"/>
    <w:rsid w:val="00F2187A"/>
    <w:rsid w:val="00F21CD6"/>
    <w:rsid w:val="00F2223A"/>
    <w:rsid w:val="00F228F7"/>
    <w:rsid w:val="00F22E6B"/>
    <w:rsid w:val="00F233E0"/>
    <w:rsid w:val="00F23729"/>
    <w:rsid w:val="00F2397F"/>
    <w:rsid w:val="00F23B4C"/>
    <w:rsid w:val="00F23C17"/>
    <w:rsid w:val="00F24161"/>
    <w:rsid w:val="00F2467E"/>
    <w:rsid w:val="00F24CD3"/>
    <w:rsid w:val="00F24DC9"/>
    <w:rsid w:val="00F24ED6"/>
    <w:rsid w:val="00F254B5"/>
    <w:rsid w:val="00F25679"/>
    <w:rsid w:val="00F259BF"/>
    <w:rsid w:val="00F25F60"/>
    <w:rsid w:val="00F26268"/>
    <w:rsid w:val="00F27701"/>
    <w:rsid w:val="00F27833"/>
    <w:rsid w:val="00F27A36"/>
    <w:rsid w:val="00F27BE7"/>
    <w:rsid w:val="00F27F53"/>
    <w:rsid w:val="00F3016E"/>
    <w:rsid w:val="00F3038E"/>
    <w:rsid w:val="00F303C9"/>
    <w:rsid w:val="00F309AA"/>
    <w:rsid w:val="00F30C7D"/>
    <w:rsid w:val="00F30DF9"/>
    <w:rsid w:val="00F32254"/>
    <w:rsid w:val="00F3245F"/>
    <w:rsid w:val="00F328B4"/>
    <w:rsid w:val="00F32D13"/>
    <w:rsid w:val="00F32DF5"/>
    <w:rsid w:val="00F336DA"/>
    <w:rsid w:val="00F3381D"/>
    <w:rsid w:val="00F3388E"/>
    <w:rsid w:val="00F339E9"/>
    <w:rsid w:val="00F3403C"/>
    <w:rsid w:val="00F344A2"/>
    <w:rsid w:val="00F34D53"/>
    <w:rsid w:val="00F350A5"/>
    <w:rsid w:val="00F3516F"/>
    <w:rsid w:val="00F35989"/>
    <w:rsid w:val="00F367AD"/>
    <w:rsid w:val="00F37927"/>
    <w:rsid w:val="00F37FFA"/>
    <w:rsid w:val="00F40134"/>
    <w:rsid w:val="00F40BF7"/>
    <w:rsid w:val="00F40DC7"/>
    <w:rsid w:val="00F4127D"/>
    <w:rsid w:val="00F413A3"/>
    <w:rsid w:val="00F416D4"/>
    <w:rsid w:val="00F41C78"/>
    <w:rsid w:val="00F4201B"/>
    <w:rsid w:val="00F42114"/>
    <w:rsid w:val="00F42491"/>
    <w:rsid w:val="00F42736"/>
    <w:rsid w:val="00F436AB"/>
    <w:rsid w:val="00F43A39"/>
    <w:rsid w:val="00F43B13"/>
    <w:rsid w:val="00F43C5B"/>
    <w:rsid w:val="00F440DF"/>
    <w:rsid w:val="00F448C1"/>
    <w:rsid w:val="00F44C76"/>
    <w:rsid w:val="00F45395"/>
    <w:rsid w:val="00F45CAA"/>
    <w:rsid w:val="00F469B3"/>
    <w:rsid w:val="00F46A56"/>
    <w:rsid w:val="00F46BF5"/>
    <w:rsid w:val="00F46F6E"/>
    <w:rsid w:val="00F47223"/>
    <w:rsid w:val="00F47881"/>
    <w:rsid w:val="00F500D1"/>
    <w:rsid w:val="00F5011B"/>
    <w:rsid w:val="00F50245"/>
    <w:rsid w:val="00F503AF"/>
    <w:rsid w:val="00F50470"/>
    <w:rsid w:val="00F505C1"/>
    <w:rsid w:val="00F5097A"/>
    <w:rsid w:val="00F50C88"/>
    <w:rsid w:val="00F50D43"/>
    <w:rsid w:val="00F52523"/>
    <w:rsid w:val="00F525BB"/>
    <w:rsid w:val="00F52ACA"/>
    <w:rsid w:val="00F52D32"/>
    <w:rsid w:val="00F52E4C"/>
    <w:rsid w:val="00F537A0"/>
    <w:rsid w:val="00F53AF2"/>
    <w:rsid w:val="00F5480B"/>
    <w:rsid w:val="00F54975"/>
    <w:rsid w:val="00F54B41"/>
    <w:rsid w:val="00F55241"/>
    <w:rsid w:val="00F55AF8"/>
    <w:rsid w:val="00F5605E"/>
    <w:rsid w:val="00F560B0"/>
    <w:rsid w:val="00F560B7"/>
    <w:rsid w:val="00F570F6"/>
    <w:rsid w:val="00F5713B"/>
    <w:rsid w:val="00F579D6"/>
    <w:rsid w:val="00F60059"/>
    <w:rsid w:val="00F602EB"/>
    <w:rsid w:val="00F6052D"/>
    <w:rsid w:val="00F60D54"/>
    <w:rsid w:val="00F60E1A"/>
    <w:rsid w:val="00F614F5"/>
    <w:rsid w:val="00F6156C"/>
    <w:rsid w:val="00F618EC"/>
    <w:rsid w:val="00F622C0"/>
    <w:rsid w:val="00F627CB"/>
    <w:rsid w:val="00F62802"/>
    <w:rsid w:val="00F6287E"/>
    <w:rsid w:val="00F62A12"/>
    <w:rsid w:val="00F62BD3"/>
    <w:rsid w:val="00F62D8B"/>
    <w:rsid w:val="00F62F25"/>
    <w:rsid w:val="00F635BC"/>
    <w:rsid w:val="00F636D0"/>
    <w:rsid w:val="00F6391E"/>
    <w:rsid w:val="00F63DFB"/>
    <w:rsid w:val="00F63E0B"/>
    <w:rsid w:val="00F64114"/>
    <w:rsid w:val="00F64137"/>
    <w:rsid w:val="00F64C78"/>
    <w:rsid w:val="00F64FA5"/>
    <w:rsid w:val="00F65C5F"/>
    <w:rsid w:val="00F65F40"/>
    <w:rsid w:val="00F65F6A"/>
    <w:rsid w:val="00F662BE"/>
    <w:rsid w:val="00F66349"/>
    <w:rsid w:val="00F66648"/>
    <w:rsid w:val="00F6668D"/>
    <w:rsid w:val="00F669CD"/>
    <w:rsid w:val="00F66BD4"/>
    <w:rsid w:val="00F673DE"/>
    <w:rsid w:val="00F675A2"/>
    <w:rsid w:val="00F679A3"/>
    <w:rsid w:val="00F7038B"/>
    <w:rsid w:val="00F70849"/>
    <w:rsid w:val="00F70950"/>
    <w:rsid w:val="00F70DC4"/>
    <w:rsid w:val="00F71E12"/>
    <w:rsid w:val="00F728D1"/>
    <w:rsid w:val="00F72D15"/>
    <w:rsid w:val="00F73000"/>
    <w:rsid w:val="00F73850"/>
    <w:rsid w:val="00F73AD9"/>
    <w:rsid w:val="00F73B11"/>
    <w:rsid w:val="00F7466B"/>
    <w:rsid w:val="00F74AF3"/>
    <w:rsid w:val="00F74D6F"/>
    <w:rsid w:val="00F75BAB"/>
    <w:rsid w:val="00F76201"/>
    <w:rsid w:val="00F76A0C"/>
    <w:rsid w:val="00F76B45"/>
    <w:rsid w:val="00F76D00"/>
    <w:rsid w:val="00F76FFC"/>
    <w:rsid w:val="00F7728A"/>
    <w:rsid w:val="00F772AE"/>
    <w:rsid w:val="00F77386"/>
    <w:rsid w:val="00F802B5"/>
    <w:rsid w:val="00F80AAC"/>
    <w:rsid w:val="00F80EB3"/>
    <w:rsid w:val="00F8132D"/>
    <w:rsid w:val="00F8159F"/>
    <w:rsid w:val="00F817AE"/>
    <w:rsid w:val="00F81BB2"/>
    <w:rsid w:val="00F81C70"/>
    <w:rsid w:val="00F81E98"/>
    <w:rsid w:val="00F81F5D"/>
    <w:rsid w:val="00F82437"/>
    <w:rsid w:val="00F826C7"/>
    <w:rsid w:val="00F827C3"/>
    <w:rsid w:val="00F827CF"/>
    <w:rsid w:val="00F82F4E"/>
    <w:rsid w:val="00F83073"/>
    <w:rsid w:val="00F831AA"/>
    <w:rsid w:val="00F834C8"/>
    <w:rsid w:val="00F83549"/>
    <w:rsid w:val="00F83FCD"/>
    <w:rsid w:val="00F84B71"/>
    <w:rsid w:val="00F8514D"/>
    <w:rsid w:val="00F85253"/>
    <w:rsid w:val="00F85504"/>
    <w:rsid w:val="00F85708"/>
    <w:rsid w:val="00F85997"/>
    <w:rsid w:val="00F85D8A"/>
    <w:rsid w:val="00F85E5E"/>
    <w:rsid w:val="00F86A08"/>
    <w:rsid w:val="00F86B1C"/>
    <w:rsid w:val="00F86D85"/>
    <w:rsid w:val="00F90DAF"/>
    <w:rsid w:val="00F91282"/>
    <w:rsid w:val="00F91CDB"/>
    <w:rsid w:val="00F91FDD"/>
    <w:rsid w:val="00F9214A"/>
    <w:rsid w:val="00F92337"/>
    <w:rsid w:val="00F92831"/>
    <w:rsid w:val="00F92D1A"/>
    <w:rsid w:val="00F93548"/>
    <w:rsid w:val="00F93932"/>
    <w:rsid w:val="00F93F19"/>
    <w:rsid w:val="00F9457D"/>
    <w:rsid w:val="00F94B11"/>
    <w:rsid w:val="00F94D78"/>
    <w:rsid w:val="00F95318"/>
    <w:rsid w:val="00F956F4"/>
    <w:rsid w:val="00F95856"/>
    <w:rsid w:val="00F96B70"/>
    <w:rsid w:val="00F96BDF"/>
    <w:rsid w:val="00F96CB7"/>
    <w:rsid w:val="00F96D91"/>
    <w:rsid w:val="00F96E59"/>
    <w:rsid w:val="00F9712E"/>
    <w:rsid w:val="00F973C2"/>
    <w:rsid w:val="00F9743C"/>
    <w:rsid w:val="00F97718"/>
    <w:rsid w:val="00F97BB3"/>
    <w:rsid w:val="00FA0E9A"/>
    <w:rsid w:val="00FA1860"/>
    <w:rsid w:val="00FA1975"/>
    <w:rsid w:val="00FA2659"/>
    <w:rsid w:val="00FA28AD"/>
    <w:rsid w:val="00FA2C45"/>
    <w:rsid w:val="00FA2CD7"/>
    <w:rsid w:val="00FA337E"/>
    <w:rsid w:val="00FA360F"/>
    <w:rsid w:val="00FA390B"/>
    <w:rsid w:val="00FA3C00"/>
    <w:rsid w:val="00FA4754"/>
    <w:rsid w:val="00FA48BA"/>
    <w:rsid w:val="00FA4D1E"/>
    <w:rsid w:val="00FA4FF5"/>
    <w:rsid w:val="00FA592E"/>
    <w:rsid w:val="00FA5E48"/>
    <w:rsid w:val="00FA6084"/>
    <w:rsid w:val="00FA6239"/>
    <w:rsid w:val="00FA63F8"/>
    <w:rsid w:val="00FA6540"/>
    <w:rsid w:val="00FA676A"/>
    <w:rsid w:val="00FA7119"/>
    <w:rsid w:val="00FA713E"/>
    <w:rsid w:val="00FA7199"/>
    <w:rsid w:val="00FA7ABE"/>
    <w:rsid w:val="00FA7C18"/>
    <w:rsid w:val="00FA7CB9"/>
    <w:rsid w:val="00FA7DD2"/>
    <w:rsid w:val="00FB01AD"/>
    <w:rsid w:val="00FB0F2E"/>
    <w:rsid w:val="00FB0F43"/>
    <w:rsid w:val="00FB12A6"/>
    <w:rsid w:val="00FB145F"/>
    <w:rsid w:val="00FB170C"/>
    <w:rsid w:val="00FB2490"/>
    <w:rsid w:val="00FB274D"/>
    <w:rsid w:val="00FB2964"/>
    <w:rsid w:val="00FB2CEC"/>
    <w:rsid w:val="00FB2F31"/>
    <w:rsid w:val="00FB30AF"/>
    <w:rsid w:val="00FB3165"/>
    <w:rsid w:val="00FB3371"/>
    <w:rsid w:val="00FB354B"/>
    <w:rsid w:val="00FB3BCB"/>
    <w:rsid w:val="00FB40B2"/>
    <w:rsid w:val="00FB4101"/>
    <w:rsid w:val="00FB4939"/>
    <w:rsid w:val="00FB4E01"/>
    <w:rsid w:val="00FB4F47"/>
    <w:rsid w:val="00FB5487"/>
    <w:rsid w:val="00FB5594"/>
    <w:rsid w:val="00FB5F8A"/>
    <w:rsid w:val="00FB6620"/>
    <w:rsid w:val="00FB6B1F"/>
    <w:rsid w:val="00FB7A2A"/>
    <w:rsid w:val="00FC035F"/>
    <w:rsid w:val="00FC08CE"/>
    <w:rsid w:val="00FC0A5A"/>
    <w:rsid w:val="00FC1435"/>
    <w:rsid w:val="00FC1609"/>
    <w:rsid w:val="00FC189C"/>
    <w:rsid w:val="00FC195E"/>
    <w:rsid w:val="00FC1A83"/>
    <w:rsid w:val="00FC1F3A"/>
    <w:rsid w:val="00FC1FD4"/>
    <w:rsid w:val="00FC2144"/>
    <w:rsid w:val="00FC21AB"/>
    <w:rsid w:val="00FC24F1"/>
    <w:rsid w:val="00FC254B"/>
    <w:rsid w:val="00FC2DD8"/>
    <w:rsid w:val="00FC2DF6"/>
    <w:rsid w:val="00FC3102"/>
    <w:rsid w:val="00FC3AD6"/>
    <w:rsid w:val="00FC3EC1"/>
    <w:rsid w:val="00FC44EF"/>
    <w:rsid w:val="00FC48AD"/>
    <w:rsid w:val="00FC4E3F"/>
    <w:rsid w:val="00FC4FDC"/>
    <w:rsid w:val="00FC4FEB"/>
    <w:rsid w:val="00FC5717"/>
    <w:rsid w:val="00FC5AF3"/>
    <w:rsid w:val="00FC5B05"/>
    <w:rsid w:val="00FC5EDC"/>
    <w:rsid w:val="00FC657F"/>
    <w:rsid w:val="00FC6621"/>
    <w:rsid w:val="00FC67F0"/>
    <w:rsid w:val="00FC6944"/>
    <w:rsid w:val="00FC69A9"/>
    <w:rsid w:val="00FC69D7"/>
    <w:rsid w:val="00FC6BE5"/>
    <w:rsid w:val="00FC6D20"/>
    <w:rsid w:val="00FC6F9C"/>
    <w:rsid w:val="00FC7148"/>
    <w:rsid w:val="00FC7234"/>
    <w:rsid w:val="00FC79F9"/>
    <w:rsid w:val="00FC7A83"/>
    <w:rsid w:val="00FC7D1C"/>
    <w:rsid w:val="00FC7F40"/>
    <w:rsid w:val="00FD0671"/>
    <w:rsid w:val="00FD07A7"/>
    <w:rsid w:val="00FD0865"/>
    <w:rsid w:val="00FD096D"/>
    <w:rsid w:val="00FD0B17"/>
    <w:rsid w:val="00FD0C07"/>
    <w:rsid w:val="00FD0DBA"/>
    <w:rsid w:val="00FD1295"/>
    <w:rsid w:val="00FD12C7"/>
    <w:rsid w:val="00FD14B6"/>
    <w:rsid w:val="00FD159C"/>
    <w:rsid w:val="00FD15ED"/>
    <w:rsid w:val="00FD1E2E"/>
    <w:rsid w:val="00FD1FAC"/>
    <w:rsid w:val="00FD20DD"/>
    <w:rsid w:val="00FD20F3"/>
    <w:rsid w:val="00FD23F0"/>
    <w:rsid w:val="00FD28DA"/>
    <w:rsid w:val="00FD29C5"/>
    <w:rsid w:val="00FD2EF1"/>
    <w:rsid w:val="00FD335C"/>
    <w:rsid w:val="00FD33B0"/>
    <w:rsid w:val="00FD35C0"/>
    <w:rsid w:val="00FD38A3"/>
    <w:rsid w:val="00FD3C51"/>
    <w:rsid w:val="00FD433C"/>
    <w:rsid w:val="00FD470A"/>
    <w:rsid w:val="00FD5B8F"/>
    <w:rsid w:val="00FD62A2"/>
    <w:rsid w:val="00FD64FC"/>
    <w:rsid w:val="00FD66F4"/>
    <w:rsid w:val="00FD6C62"/>
    <w:rsid w:val="00FD77D0"/>
    <w:rsid w:val="00FD7BD2"/>
    <w:rsid w:val="00FD7CBC"/>
    <w:rsid w:val="00FD7D47"/>
    <w:rsid w:val="00FD7E3E"/>
    <w:rsid w:val="00FD7E57"/>
    <w:rsid w:val="00FE0A8B"/>
    <w:rsid w:val="00FE0D9E"/>
    <w:rsid w:val="00FE10D0"/>
    <w:rsid w:val="00FE15CC"/>
    <w:rsid w:val="00FE1703"/>
    <w:rsid w:val="00FE195C"/>
    <w:rsid w:val="00FE19D5"/>
    <w:rsid w:val="00FE19EE"/>
    <w:rsid w:val="00FE1C02"/>
    <w:rsid w:val="00FE1FB8"/>
    <w:rsid w:val="00FE24A1"/>
    <w:rsid w:val="00FE3059"/>
    <w:rsid w:val="00FE3334"/>
    <w:rsid w:val="00FE3B82"/>
    <w:rsid w:val="00FE42C4"/>
    <w:rsid w:val="00FE4680"/>
    <w:rsid w:val="00FE4E3D"/>
    <w:rsid w:val="00FE4FB8"/>
    <w:rsid w:val="00FE4FD2"/>
    <w:rsid w:val="00FE5937"/>
    <w:rsid w:val="00FE5B45"/>
    <w:rsid w:val="00FE61B1"/>
    <w:rsid w:val="00FE6303"/>
    <w:rsid w:val="00FE64A9"/>
    <w:rsid w:val="00FE76E5"/>
    <w:rsid w:val="00FE7C9B"/>
    <w:rsid w:val="00FE7E0A"/>
    <w:rsid w:val="00FE7F64"/>
    <w:rsid w:val="00FF0253"/>
    <w:rsid w:val="00FF0551"/>
    <w:rsid w:val="00FF0840"/>
    <w:rsid w:val="00FF0A84"/>
    <w:rsid w:val="00FF0D96"/>
    <w:rsid w:val="00FF123C"/>
    <w:rsid w:val="00FF1A53"/>
    <w:rsid w:val="00FF1BF7"/>
    <w:rsid w:val="00FF261A"/>
    <w:rsid w:val="00FF262B"/>
    <w:rsid w:val="00FF26BA"/>
    <w:rsid w:val="00FF2BF4"/>
    <w:rsid w:val="00FF3324"/>
    <w:rsid w:val="00FF343D"/>
    <w:rsid w:val="00FF3538"/>
    <w:rsid w:val="00FF3A5E"/>
    <w:rsid w:val="00FF3A88"/>
    <w:rsid w:val="00FF3ACB"/>
    <w:rsid w:val="00FF3DBA"/>
    <w:rsid w:val="00FF4176"/>
    <w:rsid w:val="00FF4581"/>
    <w:rsid w:val="00FF4A68"/>
    <w:rsid w:val="00FF4AD5"/>
    <w:rsid w:val="00FF552A"/>
    <w:rsid w:val="00FF67E8"/>
    <w:rsid w:val="00FF6ED3"/>
    <w:rsid w:val="00FF72E0"/>
    <w:rsid w:val="00FF72E2"/>
    <w:rsid w:val="00FF7720"/>
    <w:rsid w:val="00FF7E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55D08B1"/>
  <w15:docId w15:val="{2224418E-988C-4A04-891F-45AF6C3E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unhideWhenUsed="1" w:qFormat="1"/>
    <w:lsdException w:name="heading 3" w:uiPriority="0"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Standardowy111,Standardowy1111,Standardowy11111"/>
    <w:qFormat/>
    <w:rsid w:val="00B06825"/>
  </w:style>
  <w:style w:type="paragraph" w:styleId="Nagwek1">
    <w:name w:val="heading 1"/>
    <w:basedOn w:val="Normalny"/>
    <w:next w:val="Normalny"/>
    <w:link w:val="Nagwek1Znak"/>
    <w:uiPriority w:val="99"/>
    <w:qFormat/>
    <w:rsid w:val="005D2AD7"/>
    <w:pPr>
      <w:keepNext/>
      <w:outlineLvl w:val="0"/>
    </w:pPr>
    <w:rPr>
      <w:rFonts w:ascii="Arial" w:hAnsi="Arial" w:cs="Arial"/>
      <w:b/>
      <w:bCs/>
      <w:sz w:val="32"/>
      <w:szCs w:val="32"/>
    </w:rPr>
  </w:style>
  <w:style w:type="paragraph" w:styleId="Nagwek2">
    <w:name w:val="heading 2"/>
    <w:basedOn w:val="Normalny"/>
    <w:next w:val="Normalny"/>
    <w:link w:val="Nagwek2Znak"/>
    <w:qFormat/>
    <w:rsid w:val="005D2AD7"/>
    <w:pPr>
      <w:keepNext/>
      <w:jc w:val="both"/>
      <w:outlineLvl w:val="1"/>
    </w:pPr>
    <w:rPr>
      <w:rFonts w:ascii="Arial" w:hAnsi="Arial" w:cs="Arial"/>
      <w:b/>
      <w:bCs/>
      <w:sz w:val="32"/>
      <w:szCs w:val="32"/>
    </w:rPr>
  </w:style>
  <w:style w:type="paragraph" w:styleId="Nagwek3">
    <w:name w:val="heading 3"/>
    <w:basedOn w:val="Normalny"/>
    <w:next w:val="Normalny"/>
    <w:link w:val="Nagwek3Znak"/>
    <w:qFormat/>
    <w:rsid w:val="005D2AD7"/>
    <w:pPr>
      <w:keepNext/>
      <w:numPr>
        <w:ilvl w:val="12"/>
      </w:numPr>
      <w:jc w:val="both"/>
      <w:outlineLvl w:val="2"/>
    </w:pPr>
    <w:rPr>
      <w:sz w:val="24"/>
      <w:szCs w:val="24"/>
    </w:rPr>
  </w:style>
  <w:style w:type="paragraph" w:styleId="Nagwek4">
    <w:name w:val="heading 4"/>
    <w:basedOn w:val="Normalny"/>
    <w:next w:val="Normalny"/>
    <w:link w:val="Nagwek4Znak"/>
    <w:uiPriority w:val="99"/>
    <w:qFormat/>
    <w:rsid w:val="005D2AD7"/>
    <w:pPr>
      <w:keepNext/>
      <w:jc w:val="center"/>
      <w:outlineLvl w:val="3"/>
    </w:pPr>
    <w:rPr>
      <w:b/>
      <w:bCs/>
      <w:color w:val="000000"/>
      <w:sz w:val="32"/>
      <w:szCs w:val="32"/>
    </w:rPr>
  </w:style>
  <w:style w:type="paragraph" w:styleId="Nagwek5">
    <w:name w:val="heading 5"/>
    <w:basedOn w:val="Normalny"/>
    <w:next w:val="Normalny"/>
    <w:link w:val="Nagwek5Znak"/>
    <w:uiPriority w:val="99"/>
    <w:qFormat/>
    <w:rsid w:val="005D2AD7"/>
    <w:pPr>
      <w:keepNext/>
      <w:spacing w:line="360" w:lineRule="auto"/>
      <w:jc w:val="center"/>
      <w:outlineLvl w:val="4"/>
    </w:pPr>
    <w:rPr>
      <w:rFonts w:ascii="Arial" w:hAnsi="Arial" w:cs="Arial"/>
      <w:b/>
      <w:bCs/>
      <w:sz w:val="24"/>
      <w:szCs w:val="24"/>
    </w:rPr>
  </w:style>
  <w:style w:type="paragraph" w:styleId="Nagwek6">
    <w:name w:val="heading 6"/>
    <w:basedOn w:val="Normalny"/>
    <w:next w:val="Normalny"/>
    <w:link w:val="Nagwek6Znak"/>
    <w:uiPriority w:val="99"/>
    <w:qFormat/>
    <w:rsid w:val="005D2AD7"/>
    <w:pPr>
      <w:keepNext/>
      <w:jc w:val="center"/>
      <w:outlineLvl w:val="5"/>
    </w:pPr>
    <w:rPr>
      <w:rFonts w:ascii="Arial" w:hAnsi="Arial" w:cs="Arial"/>
      <w:b/>
      <w:bCs/>
      <w:sz w:val="18"/>
      <w:szCs w:val="18"/>
    </w:rPr>
  </w:style>
  <w:style w:type="paragraph" w:styleId="Nagwek7">
    <w:name w:val="heading 7"/>
    <w:basedOn w:val="Normalny"/>
    <w:next w:val="Normalny"/>
    <w:link w:val="Nagwek7Znak"/>
    <w:uiPriority w:val="99"/>
    <w:qFormat/>
    <w:rsid w:val="005D2AD7"/>
    <w:pPr>
      <w:keepNext/>
      <w:widowControl w:val="0"/>
      <w:spacing w:before="40" w:after="40"/>
      <w:ind w:left="567"/>
      <w:jc w:val="both"/>
      <w:outlineLvl w:val="6"/>
    </w:pPr>
    <w:rPr>
      <w:b/>
      <w:bCs/>
    </w:rPr>
  </w:style>
  <w:style w:type="paragraph" w:styleId="Nagwek8">
    <w:name w:val="heading 8"/>
    <w:basedOn w:val="Normalny"/>
    <w:next w:val="Normalny"/>
    <w:link w:val="Nagwek8Znak"/>
    <w:uiPriority w:val="99"/>
    <w:qFormat/>
    <w:rsid w:val="005D2AD7"/>
    <w:pPr>
      <w:numPr>
        <w:ilvl w:val="7"/>
        <w:numId w:val="2"/>
      </w:numPr>
      <w:spacing w:before="240" w:after="60"/>
      <w:outlineLvl w:val="7"/>
    </w:pPr>
    <w:rPr>
      <w:rFonts w:ascii="Arial" w:hAnsi="Arial" w:cs="Arial"/>
      <w:i/>
      <w:iCs/>
    </w:rPr>
  </w:style>
  <w:style w:type="paragraph" w:styleId="Nagwek9">
    <w:name w:val="heading 9"/>
    <w:basedOn w:val="Normalny"/>
    <w:next w:val="Normalny"/>
    <w:link w:val="Nagwek9Znak"/>
    <w:uiPriority w:val="99"/>
    <w:qFormat/>
    <w:rsid w:val="005D2AD7"/>
    <w:pPr>
      <w:numPr>
        <w:ilvl w:val="8"/>
        <w:numId w:val="2"/>
      </w:numPr>
      <w:spacing w:before="240" w:after="60"/>
      <w:outlineLvl w:val="8"/>
    </w:pPr>
    <w:rPr>
      <w:rFonts w:ascii="Arial"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87C03"/>
    <w:rPr>
      <w:rFonts w:ascii="Cambria" w:hAnsi="Cambria" w:cs="Cambria"/>
      <w:b/>
      <w:bCs/>
      <w:kern w:val="32"/>
      <w:sz w:val="32"/>
      <w:szCs w:val="32"/>
    </w:rPr>
  </w:style>
  <w:style w:type="character" w:customStyle="1" w:styleId="Nagwek2Znak">
    <w:name w:val="Nagłówek 2 Znak"/>
    <w:basedOn w:val="Domylnaczcionkaakapitu"/>
    <w:link w:val="Nagwek2"/>
    <w:uiPriority w:val="99"/>
    <w:locked/>
    <w:rsid w:val="00587C03"/>
    <w:rPr>
      <w:rFonts w:ascii="Cambria" w:hAnsi="Cambria" w:cs="Cambria"/>
      <w:b/>
      <w:bCs/>
      <w:i/>
      <w:iCs/>
      <w:sz w:val="28"/>
      <w:szCs w:val="28"/>
    </w:rPr>
  </w:style>
  <w:style w:type="character" w:customStyle="1" w:styleId="Nagwek3Znak">
    <w:name w:val="Nagłówek 3 Znak"/>
    <w:basedOn w:val="Domylnaczcionkaakapitu"/>
    <w:link w:val="Nagwek3"/>
    <w:locked/>
    <w:rsid w:val="00587C03"/>
    <w:rPr>
      <w:rFonts w:ascii="Cambria" w:hAnsi="Cambria" w:cs="Cambria"/>
      <w:b/>
      <w:bCs/>
      <w:sz w:val="26"/>
      <w:szCs w:val="26"/>
    </w:rPr>
  </w:style>
  <w:style w:type="character" w:customStyle="1" w:styleId="Nagwek4Znak">
    <w:name w:val="Nagłówek 4 Znak"/>
    <w:basedOn w:val="Domylnaczcionkaakapitu"/>
    <w:link w:val="Nagwek4"/>
    <w:uiPriority w:val="99"/>
    <w:locked/>
    <w:rsid w:val="00587C03"/>
    <w:rPr>
      <w:rFonts w:ascii="Calibri" w:hAnsi="Calibri" w:cs="Calibri"/>
      <w:b/>
      <w:bCs/>
      <w:sz w:val="28"/>
      <w:szCs w:val="28"/>
    </w:rPr>
  </w:style>
  <w:style w:type="character" w:customStyle="1" w:styleId="Nagwek5Znak">
    <w:name w:val="Nagłówek 5 Znak"/>
    <w:basedOn w:val="Domylnaczcionkaakapitu"/>
    <w:link w:val="Nagwek5"/>
    <w:uiPriority w:val="99"/>
    <w:locked/>
    <w:rsid w:val="00587C03"/>
    <w:rPr>
      <w:rFonts w:ascii="Calibri" w:hAnsi="Calibri" w:cs="Calibri"/>
      <w:b/>
      <w:bCs/>
      <w:i/>
      <w:iCs/>
      <w:sz w:val="26"/>
      <w:szCs w:val="26"/>
    </w:rPr>
  </w:style>
  <w:style w:type="character" w:customStyle="1" w:styleId="Nagwek6Znak">
    <w:name w:val="Nagłówek 6 Znak"/>
    <w:basedOn w:val="Domylnaczcionkaakapitu"/>
    <w:link w:val="Nagwek6"/>
    <w:uiPriority w:val="99"/>
    <w:locked/>
    <w:rsid w:val="00587C03"/>
    <w:rPr>
      <w:rFonts w:ascii="Calibri" w:hAnsi="Calibri" w:cs="Calibri"/>
      <w:b/>
      <w:bCs/>
    </w:rPr>
  </w:style>
  <w:style w:type="character" w:customStyle="1" w:styleId="Nagwek7Znak">
    <w:name w:val="Nagłówek 7 Znak"/>
    <w:basedOn w:val="Domylnaczcionkaakapitu"/>
    <w:link w:val="Nagwek7"/>
    <w:uiPriority w:val="99"/>
    <w:locked/>
    <w:rsid w:val="00587C03"/>
    <w:rPr>
      <w:rFonts w:ascii="Calibri" w:hAnsi="Calibri" w:cs="Calibri"/>
      <w:sz w:val="24"/>
      <w:szCs w:val="24"/>
    </w:rPr>
  </w:style>
  <w:style w:type="character" w:customStyle="1" w:styleId="Nagwek8Znak">
    <w:name w:val="Nagłówek 8 Znak"/>
    <w:basedOn w:val="Domylnaczcionkaakapitu"/>
    <w:link w:val="Nagwek8"/>
    <w:uiPriority w:val="99"/>
    <w:locked/>
    <w:rsid w:val="00587C03"/>
    <w:rPr>
      <w:rFonts w:ascii="Arial" w:hAnsi="Arial" w:cs="Arial"/>
      <w:i/>
      <w:iCs/>
    </w:rPr>
  </w:style>
  <w:style w:type="character" w:customStyle="1" w:styleId="Nagwek9Znak">
    <w:name w:val="Nagłówek 9 Znak"/>
    <w:basedOn w:val="Domylnaczcionkaakapitu"/>
    <w:link w:val="Nagwek9"/>
    <w:uiPriority w:val="99"/>
    <w:locked/>
    <w:rsid w:val="00587C03"/>
    <w:rPr>
      <w:rFonts w:ascii="Arial" w:hAnsi="Arial" w:cs="Arial"/>
      <w:i/>
      <w:iCs/>
      <w:sz w:val="18"/>
      <w:szCs w:val="18"/>
    </w:rPr>
  </w:style>
  <w:style w:type="paragraph" w:styleId="Nagwek">
    <w:name w:val="header"/>
    <w:aliases w:val="Nagłówek strony"/>
    <w:basedOn w:val="Normalny"/>
    <w:link w:val="NagwekZnak1"/>
    <w:uiPriority w:val="99"/>
    <w:rsid w:val="005D2AD7"/>
    <w:pPr>
      <w:tabs>
        <w:tab w:val="center" w:pos="4536"/>
        <w:tab w:val="right" w:pos="9072"/>
      </w:tabs>
    </w:pPr>
  </w:style>
  <w:style w:type="character" w:customStyle="1" w:styleId="NagwekZnak1">
    <w:name w:val="Nagłówek Znak1"/>
    <w:aliases w:val="Nagłówek strony Znak"/>
    <w:basedOn w:val="Domylnaczcionkaakapitu"/>
    <w:link w:val="Nagwek"/>
    <w:uiPriority w:val="99"/>
    <w:locked/>
    <w:rsid w:val="00FA4D1E"/>
    <w:rPr>
      <w:lang w:val="pl-PL" w:eastAsia="pl-PL"/>
    </w:rPr>
  </w:style>
  <w:style w:type="paragraph" w:styleId="Stopka">
    <w:name w:val="footer"/>
    <w:basedOn w:val="Normalny"/>
    <w:link w:val="StopkaZnak"/>
    <w:uiPriority w:val="99"/>
    <w:rsid w:val="005D2AD7"/>
    <w:pPr>
      <w:tabs>
        <w:tab w:val="center" w:pos="4536"/>
        <w:tab w:val="right" w:pos="9072"/>
      </w:tabs>
    </w:pPr>
  </w:style>
  <w:style w:type="character" w:customStyle="1" w:styleId="StopkaZnak">
    <w:name w:val="Stopka Znak"/>
    <w:basedOn w:val="Domylnaczcionkaakapitu"/>
    <w:link w:val="Stopka"/>
    <w:uiPriority w:val="99"/>
    <w:locked/>
    <w:rsid w:val="00587C03"/>
    <w:rPr>
      <w:sz w:val="20"/>
      <w:szCs w:val="20"/>
    </w:rPr>
  </w:style>
  <w:style w:type="character" w:styleId="Numerstrony">
    <w:name w:val="page number"/>
    <w:basedOn w:val="Domylnaczcionkaakapitu"/>
    <w:rsid w:val="005D2AD7"/>
  </w:style>
  <w:style w:type="paragraph" w:customStyle="1" w:styleId="Subhead2">
    <w:name w:val="Subhead 2"/>
    <w:basedOn w:val="Normalny"/>
    <w:rsid w:val="005D2AD7"/>
    <w:rPr>
      <w:b/>
      <w:bCs/>
      <w:sz w:val="24"/>
      <w:szCs w:val="24"/>
    </w:rPr>
  </w:style>
  <w:style w:type="paragraph" w:styleId="Tekstpodstawowy3">
    <w:name w:val="Body Text 3"/>
    <w:basedOn w:val="Normalny"/>
    <w:link w:val="Tekstpodstawowy3Znak"/>
    <w:uiPriority w:val="99"/>
    <w:rsid w:val="005D2AD7"/>
    <w:pPr>
      <w:pBdr>
        <w:top w:val="double" w:sz="6" w:space="1" w:color="auto"/>
        <w:left w:val="double" w:sz="6" w:space="2" w:color="auto"/>
        <w:bottom w:val="double" w:sz="6" w:space="1" w:color="auto"/>
        <w:right w:val="double" w:sz="6" w:space="1" w:color="auto"/>
      </w:pBdr>
      <w:ind w:right="-142"/>
      <w:jc w:val="center"/>
    </w:pPr>
    <w:rPr>
      <w:sz w:val="32"/>
      <w:szCs w:val="32"/>
    </w:rPr>
  </w:style>
  <w:style w:type="character" w:customStyle="1" w:styleId="Tekstpodstawowy3Znak">
    <w:name w:val="Tekst podstawowy 3 Znak"/>
    <w:basedOn w:val="Domylnaczcionkaakapitu"/>
    <w:link w:val="Tekstpodstawowy3"/>
    <w:uiPriority w:val="99"/>
    <w:locked/>
    <w:rsid w:val="00587C03"/>
    <w:rPr>
      <w:sz w:val="16"/>
      <w:szCs w:val="16"/>
    </w:rPr>
  </w:style>
  <w:style w:type="paragraph" w:styleId="Tekstpodstawowy">
    <w:name w:val="Body Text"/>
    <w:aliases w:val="Treść"/>
    <w:basedOn w:val="Normalny"/>
    <w:link w:val="TekstpodstawowyZnak"/>
    <w:rsid w:val="005D2AD7"/>
    <w:pPr>
      <w:ind w:right="-142"/>
      <w:jc w:val="both"/>
    </w:pPr>
    <w:rPr>
      <w:rFonts w:ascii="Arial" w:hAnsi="Arial" w:cs="Arial"/>
      <w:sz w:val="22"/>
      <w:szCs w:val="22"/>
    </w:rPr>
  </w:style>
  <w:style w:type="character" w:customStyle="1" w:styleId="TekstpodstawowyZnak">
    <w:name w:val="Tekst podstawowy Znak"/>
    <w:aliases w:val="Treść Znak"/>
    <w:basedOn w:val="Domylnaczcionkaakapitu"/>
    <w:link w:val="Tekstpodstawowy"/>
    <w:locked/>
    <w:rsid w:val="005E4E3C"/>
    <w:rPr>
      <w:rFonts w:ascii="Arial" w:hAnsi="Arial" w:cs="Arial"/>
      <w:sz w:val="22"/>
      <w:szCs w:val="22"/>
      <w:lang w:val="pl-PL" w:eastAsia="pl-PL"/>
    </w:rPr>
  </w:style>
  <w:style w:type="paragraph" w:styleId="Tekstpodstawowywcity">
    <w:name w:val="Body Text Indent"/>
    <w:basedOn w:val="Normalny"/>
    <w:link w:val="TekstpodstawowywcityZnak"/>
    <w:rsid w:val="005D2AD7"/>
    <w:pPr>
      <w:ind w:left="284"/>
      <w:jc w:val="both"/>
    </w:pPr>
    <w:rPr>
      <w:sz w:val="28"/>
      <w:szCs w:val="28"/>
    </w:rPr>
  </w:style>
  <w:style w:type="character" w:customStyle="1" w:styleId="TekstpodstawowywcityZnak">
    <w:name w:val="Tekst podstawowy wcięty Znak"/>
    <w:basedOn w:val="Domylnaczcionkaakapitu"/>
    <w:link w:val="Tekstpodstawowywcity"/>
    <w:locked/>
    <w:rsid w:val="005B51B1"/>
    <w:rPr>
      <w:sz w:val="28"/>
      <w:szCs w:val="28"/>
    </w:rPr>
  </w:style>
  <w:style w:type="paragraph" w:styleId="Tekstpodstawowywcity2">
    <w:name w:val="Body Text Indent 2"/>
    <w:basedOn w:val="Normalny"/>
    <w:link w:val="Tekstpodstawowywcity2Znak"/>
    <w:uiPriority w:val="99"/>
    <w:rsid w:val="005D2AD7"/>
    <w:pPr>
      <w:ind w:left="142"/>
      <w:jc w:val="both"/>
    </w:pPr>
    <w:rPr>
      <w:rFonts w:ascii="Arial" w:hAnsi="Arial" w:cs="Arial"/>
      <w:sz w:val="26"/>
      <w:szCs w:val="26"/>
    </w:rPr>
  </w:style>
  <w:style w:type="character" w:customStyle="1" w:styleId="Tekstpodstawowywcity2Znak">
    <w:name w:val="Tekst podstawowy wcięty 2 Znak"/>
    <w:basedOn w:val="Domylnaczcionkaakapitu"/>
    <w:link w:val="Tekstpodstawowywcity2"/>
    <w:uiPriority w:val="99"/>
    <w:locked/>
    <w:rsid w:val="00587C03"/>
    <w:rPr>
      <w:sz w:val="20"/>
      <w:szCs w:val="20"/>
    </w:rPr>
  </w:style>
  <w:style w:type="paragraph" w:styleId="Tekstblokowy">
    <w:name w:val="Block Text"/>
    <w:basedOn w:val="Normalny"/>
    <w:uiPriority w:val="99"/>
    <w:rsid w:val="005D2AD7"/>
    <w:pPr>
      <w:ind w:left="709" w:right="283"/>
      <w:jc w:val="both"/>
    </w:pPr>
    <w:rPr>
      <w:b/>
      <w:bCs/>
      <w:sz w:val="28"/>
      <w:szCs w:val="28"/>
    </w:rPr>
  </w:style>
  <w:style w:type="paragraph" w:styleId="Tekstpodstawowywcity3">
    <w:name w:val="Body Text Indent 3"/>
    <w:basedOn w:val="Normalny"/>
    <w:link w:val="Tekstpodstawowywcity3Znak"/>
    <w:uiPriority w:val="99"/>
    <w:rsid w:val="005D2AD7"/>
    <w:pPr>
      <w:ind w:left="284"/>
      <w:jc w:val="both"/>
    </w:pPr>
    <w:rPr>
      <w:rFonts w:ascii="Arial" w:hAnsi="Arial" w:cs="Arial"/>
      <w:sz w:val="24"/>
      <w:szCs w:val="24"/>
    </w:rPr>
  </w:style>
  <w:style w:type="character" w:customStyle="1" w:styleId="Tekstpodstawowywcity3Znak">
    <w:name w:val="Tekst podstawowy wcięty 3 Znak"/>
    <w:basedOn w:val="Domylnaczcionkaakapitu"/>
    <w:link w:val="Tekstpodstawowywcity3"/>
    <w:uiPriority w:val="99"/>
    <w:locked/>
    <w:rsid w:val="00587C03"/>
    <w:rPr>
      <w:sz w:val="16"/>
      <w:szCs w:val="16"/>
    </w:rPr>
  </w:style>
  <w:style w:type="paragraph" w:customStyle="1" w:styleId="Tekstpodstawowy31">
    <w:name w:val="Tekst podstawowy 31"/>
    <w:basedOn w:val="Normalny"/>
    <w:uiPriority w:val="99"/>
    <w:rsid w:val="005D2AD7"/>
    <w:pPr>
      <w:ind w:right="-1"/>
      <w:jc w:val="both"/>
    </w:pPr>
    <w:rPr>
      <w:rFonts w:ascii="Arial" w:hAnsi="Arial" w:cs="Arial"/>
      <w:sz w:val="24"/>
      <w:szCs w:val="24"/>
    </w:rPr>
  </w:style>
  <w:style w:type="paragraph" w:styleId="Tekstpodstawowy2">
    <w:name w:val="Body Text 2"/>
    <w:basedOn w:val="Normalny"/>
    <w:link w:val="Tekstpodstawowy2Znak"/>
    <w:rsid w:val="005D2AD7"/>
    <w:pPr>
      <w:ind w:right="-567"/>
      <w:jc w:val="both"/>
    </w:pPr>
    <w:rPr>
      <w:sz w:val="28"/>
      <w:szCs w:val="28"/>
    </w:rPr>
  </w:style>
  <w:style w:type="character" w:customStyle="1" w:styleId="Tekstpodstawowy2Znak">
    <w:name w:val="Tekst podstawowy 2 Znak"/>
    <w:basedOn w:val="Domylnaczcionkaakapitu"/>
    <w:link w:val="Tekstpodstawowy2"/>
    <w:locked/>
    <w:rsid w:val="00CF2B3C"/>
    <w:rPr>
      <w:sz w:val="28"/>
      <w:szCs w:val="28"/>
    </w:rPr>
  </w:style>
  <w:style w:type="paragraph" w:styleId="Tytu">
    <w:name w:val="Title"/>
    <w:basedOn w:val="Normalny"/>
    <w:link w:val="TytuZnak"/>
    <w:qFormat/>
    <w:rsid w:val="005D2AD7"/>
    <w:pPr>
      <w:jc w:val="center"/>
    </w:pPr>
    <w:rPr>
      <w:b/>
      <w:bCs/>
      <w:sz w:val="40"/>
      <w:szCs w:val="40"/>
    </w:rPr>
  </w:style>
  <w:style w:type="character" w:customStyle="1" w:styleId="TytuZnak">
    <w:name w:val="Tytuł Znak"/>
    <w:basedOn w:val="Domylnaczcionkaakapitu"/>
    <w:link w:val="Tytu"/>
    <w:locked/>
    <w:rsid w:val="00FA4D1E"/>
    <w:rPr>
      <w:b/>
      <w:bCs/>
      <w:sz w:val="40"/>
      <w:szCs w:val="40"/>
      <w:lang w:val="pl-PL" w:eastAsia="pl-PL"/>
    </w:rPr>
  </w:style>
  <w:style w:type="paragraph" w:customStyle="1" w:styleId="Tekstblokowy1">
    <w:name w:val="Tekst blokowy1"/>
    <w:basedOn w:val="Normalny"/>
    <w:uiPriority w:val="99"/>
    <w:rsid w:val="005D2AD7"/>
    <w:pPr>
      <w:ind w:left="1134" w:right="425"/>
      <w:jc w:val="both"/>
    </w:pPr>
    <w:rPr>
      <w:sz w:val="28"/>
      <w:szCs w:val="28"/>
    </w:rPr>
  </w:style>
  <w:style w:type="paragraph" w:customStyle="1" w:styleId="nagwek10">
    <w:name w:val="nagłówek1"/>
    <w:uiPriority w:val="99"/>
    <w:rsid w:val="005D2AD7"/>
    <w:pPr>
      <w:spacing w:before="114" w:after="114"/>
      <w:ind w:left="482" w:right="482" w:firstLine="1"/>
      <w:jc w:val="center"/>
    </w:pPr>
    <w:rPr>
      <w:color w:val="000000"/>
      <w:sz w:val="24"/>
      <w:szCs w:val="24"/>
    </w:rPr>
  </w:style>
  <w:style w:type="paragraph" w:styleId="Legenda">
    <w:name w:val="caption"/>
    <w:basedOn w:val="Normalny"/>
    <w:next w:val="Normalny"/>
    <w:uiPriority w:val="99"/>
    <w:qFormat/>
    <w:rsid w:val="005D2AD7"/>
    <w:pPr>
      <w:ind w:left="284" w:right="283"/>
      <w:jc w:val="center"/>
    </w:pPr>
    <w:rPr>
      <w:rFonts w:ascii="Arial" w:hAnsi="Arial" w:cs="Arial"/>
      <w:b/>
      <w:bCs/>
      <w:sz w:val="52"/>
      <w:szCs w:val="52"/>
    </w:rPr>
  </w:style>
  <w:style w:type="paragraph" w:customStyle="1" w:styleId="Tekstpodstawowy21">
    <w:name w:val="Tekst podstawowy 21"/>
    <w:basedOn w:val="Normalny"/>
    <w:uiPriority w:val="99"/>
    <w:rsid w:val="005D2AD7"/>
    <w:pPr>
      <w:tabs>
        <w:tab w:val="left" w:pos="11766"/>
      </w:tabs>
      <w:jc w:val="both"/>
    </w:pPr>
    <w:rPr>
      <w:rFonts w:ascii="Arial" w:hAnsi="Arial" w:cs="Arial"/>
    </w:rPr>
  </w:style>
  <w:style w:type="paragraph" w:styleId="Podtytu">
    <w:name w:val="Subtitle"/>
    <w:basedOn w:val="Normalny"/>
    <w:link w:val="PodtytuZnak"/>
    <w:qFormat/>
    <w:rsid w:val="005D2AD7"/>
    <w:pPr>
      <w:numPr>
        <w:numId w:val="1"/>
      </w:numPr>
    </w:pPr>
    <w:rPr>
      <w:rFonts w:ascii="Arial" w:hAnsi="Arial" w:cs="Arial"/>
      <w:b/>
      <w:bCs/>
      <w:sz w:val="32"/>
      <w:szCs w:val="32"/>
    </w:rPr>
  </w:style>
  <w:style w:type="character" w:customStyle="1" w:styleId="PodtytuZnak">
    <w:name w:val="Podtytuł Znak"/>
    <w:basedOn w:val="Domylnaczcionkaakapitu"/>
    <w:link w:val="Podtytu"/>
    <w:locked/>
    <w:rsid w:val="00587C03"/>
    <w:rPr>
      <w:rFonts w:ascii="Arial" w:hAnsi="Arial" w:cs="Arial"/>
      <w:b/>
      <w:bCs/>
      <w:sz w:val="32"/>
      <w:szCs w:val="32"/>
    </w:rPr>
  </w:style>
  <w:style w:type="paragraph" w:customStyle="1" w:styleId="Tekstpodstawowy1">
    <w:name w:val="Tekst podstawowy1"/>
    <w:uiPriority w:val="99"/>
    <w:rsid w:val="005D2AD7"/>
    <w:pPr>
      <w:spacing w:before="1" w:after="1"/>
      <w:ind w:left="1" w:right="1" w:firstLine="681"/>
      <w:jc w:val="both"/>
    </w:pPr>
    <w:rPr>
      <w:color w:val="000000"/>
      <w:spacing w:val="15"/>
      <w:sz w:val="24"/>
      <w:szCs w:val="24"/>
    </w:rPr>
  </w:style>
  <w:style w:type="paragraph" w:customStyle="1" w:styleId="podpunkt">
    <w:name w:val="podpunkt"/>
    <w:uiPriority w:val="99"/>
    <w:rsid w:val="005D2AD7"/>
    <w:pPr>
      <w:spacing w:before="1" w:after="1"/>
      <w:ind w:left="1" w:right="1" w:firstLine="284"/>
      <w:jc w:val="both"/>
    </w:pPr>
    <w:rPr>
      <w:sz w:val="24"/>
      <w:szCs w:val="24"/>
    </w:rPr>
  </w:style>
  <w:style w:type="paragraph" w:customStyle="1" w:styleId="Tekstpodstawowywcity31">
    <w:name w:val="Tekst podstawowy wcięty 31"/>
    <w:basedOn w:val="Normalny"/>
    <w:uiPriority w:val="99"/>
    <w:rsid w:val="005D2AD7"/>
    <w:pPr>
      <w:ind w:left="284" w:hanging="284"/>
      <w:jc w:val="both"/>
    </w:pPr>
    <w:rPr>
      <w:sz w:val="32"/>
      <w:szCs w:val="32"/>
    </w:rPr>
  </w:style>
  <w:style w:type="paragraph" w:styleId="Tekstkomentarza">
    <w:name w:val="annotation text"/>
    <w:basedOn w:val="Normalny"/>
    <w:link w:val="TekstkomentarzaZnak"/>
    <w:uiPriority w:val="99"/>
    <w:rsid w:val="005D2AD7"/>
  </w:style>
  <w:style w:type="character" w:customStyle="1" w:styleId="TekstkomentarzaZnak">
    <w:name w:val="Tekst komentarza Znak"/>
    <w:basedOn w:val="Domylnaczcionkaakapitu"/>
    <w:link w:val="Tekstkomentarza"/>
    <w:uiPriority w:val="99"/>
    <w:locked/>
    <w:rsid w:val="005B51B1"/>
  </w:style>
  <w:style w:type="paragraph" w:customStyle="1" w:styleId="numer">
    <w:name w:val="numer"/>
    <w:basedOn w:val="Normalny"/>
    <w:uiPriority w:val="99"/>
    <w:rsid w:val="005D2AD7"/>
    <w:pPr>
      <w:ind w:left="567" w:firstLine="284"/>
      <w:jc w:val="both"/>
    </w:pPr>
    <w:rPr>
      <w:sz w:val="24"/>
      <w:szCs w:val="24"/>
    </w:rPr>
  </w:style>
  <w:style w:type="character" w:styleId="Hipercze">
    <w:name w:val="Hyperlink"/>
    <w:basedOn w:val="Domylnaczcionkaakapitu"/>
    <w:rsid w:val="005D2AD7"/>
    <w:rPr>
      <w:color w:val="0000FF"/>
      <w:u w:val="single"/>
    </w:rPr>
  </w:style>
  <w:style w:type="paragraph" w:customStyle="1" w:styleId="nagwek11">
    <w:name w:val="nag³ówek1"/>
    <w:rsid w:val="005D2AD7"/>
    <w:pPr>
      <w:spacing w:before="114" w:after="114"/>
      <w:ind w:left="482" w:right="482" w:firstLine="1"/>
      <w:jc w:val="center"/>
    </w:pPr>
    <w:rPr>
      <w:color w:val="000000"/>
      <w:sz w:val="24"/>
      <w:szCs w:val="24"/>
    </w:rPr>
  </w:style>
  <w:style w:type="paragraph" w:styleId="Mapadokumentu">
    <w:name w:val="Document Map"/>
    <w:basedOn w:val="Normalny"/>
    <w:link w:val="MapadokumentuZnak"/>
    <w:uiPriority w:val="99"/>
    <w:semiHidden/>
    <w:rsid w:val="005D2AD7"/>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587C03"/>
    <w:rPr>
      <w:sz w:val="2"/>
      <w:szCs w:val="2"/>
    </w:rPr>
  </w:style>
  <w:style w:type="paragraph" w:customStyle="1" w:styleId="Nagwek2a">
    <w:name w:val="Nagłówek2a"/>
    <w:basedOn w:val="Nagwek2"/>
    <w:autoRedefine/>
    <w:uiPriority w:val="99"/>
    <w:rsid w:val="005D2AD7"/>
    <w:pPr>
      <w:keepLines/>
      <w:spacing w:before="240" w:after="60"/>
      <w:ind w:left="1559" w:hanging="283"/>
      <w:jc w:val="left"/>
    </w:pPr>
    <w:rPr>
      <w:kern w:val="24"/>
      <w:sz w:val="24"/>
      <w:szCs w:val="24"/>
    </w:rPr>
  </w:style>
  <w:style w:type="paragraph" w:customStyle="1" w:styleId="data">
    <w:name w:val="data"/>
    <w:basedOn w:val="Normalny"/>
    <w:rsid w:val="005D2AD7"/>
    <w:pPr>
      <w:keepNext/>
      <w:spacing w:before="240"/>
    </w:pPr>
    <w:rPr>
      <w:rFonts w:ascii="Arial" w:hAnsi="Arial" w:cs="Arial"/>
      <w:sz w:val="24"/>
      <w:szCs w:val="24"/>
    </w:rPr>
  </w:style>
  <w:style w:type="paragraph" w:customStyle="1" w:styleId="dopisek">
    <w:name w:val="dopisek"/>
    <w:basedOn w:val="Normalny"/>
    <w:uiPriority w:val="99"/>
    <w:rsid w:val="005D2AD7"/>
    <w:pPr>
      <w:ind w:left="567" w:firstLine="284"/>
      <w:jc w:val="both"/>
    </w:pPr>
    <w:rPr>
      <w:sz w:val="24"/>
      <w:szCs w:val="24"/>
    </w:rPr>
  </w:style>
  <w:style w:type="paragraph" w:styleId="NormalnyWeb">
    <w:name w:val="Normal (Web)"/>
    <w:basedOn w:val="Normalny"/>
    <w:uiPriority w:val="99"/>
    <w:rsid w:val="005D2AD7"/>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uiPriority w:val="99"/>
    <w:rsid w:val="005D2AD7"/>
    <w:rPr>
      <w:sz w:val="16"/>
      <w:szCs w:val="16"/>
    </w:rPr>
  </w:style>
  <w:style w:type="paragraph" w:styleId="Tematkomentarza">
    <w:name w:val="annotation subject"/>
    <w:basedOn w:val="Tekstkomentarza"/>
    <w:next w:val="Tekstkomentarza"/>
    <w:link w:val="TematkomentarzaZnak"/>
    <w:uiPriority w:val="99"/>
    <w:rsid w:val="005D2AD7"/>
    <w:rPr>
      <w:b/>
      <w:bCs/>
    </w:rPr>
  </w:style>
  <w:style w:type="character" w:customStyle="1" w:styleId="TematkomentarzaZnak">
    <w:name w:val="Temat komentarza Znak"/>
    <w:basedOn w:val="TekstkomentarzaZnak"/>
    <w:link w:val="Tematkomentarza"/>
    <w:uiPriority w:val="99"/>
    <w:locked/>
    <w:rsid w:val="005B51B1"/>
    <w:rPr>
      <w:b/>
      <w:bCs/>
    </w:rPr>
  </w:style>
  <w:style w:type="paragraph" w:styleId="Tekstdymka">
    <w:name w:val="Balloon Text"/>
    <w:basedOn w:val="Normalny"/>
    <w:link w:val="TekstdymkaZnak"/>
    <w:uiPriority w:val="99"/>
    <w:semiHidden/>
    <w:rsid w:val="005D2AD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7C03"/>
    <w:rPr>
      <w:sz w:val="2"/>
      <w:szCs w:val="2"/>
    </w:rPr>
  </w:style>
  <w:style w:type="paragraph" w:customStyle="1" w:styleId="WW-Zwykytekst">
    <w:name w:val="WW-Zwykły tekst"/>
    <w:basedOn w:val="Normalny"/>
    <w:uiPriority w:val="99"/>
    <w:rsid w:val="005D2AD7"/>
    <w:pPr>
      <w:suppressAutoHyphens/>
    </w:pPr>
    <w:rPr>
      <w:rFonts w:ascii="Courier New" w:hAnsi="Courier New" w:cs="Courier New"/>
      <w:lang w:eastAsia="ar-SA"/>
    </w:rPr>
  </w:style>
  <w:style w:type="paragraph" w:customStyle="1" w:styleId="1">
    <w:name w:val="1"/>
    <w:basedOn w:val="Normalny"/>
    <w:next w:val="Nagwek"/>
    <w:uiPriority w:val="99"/>
    <w:rsid w:val="005D2AD7"/>
    <w:pPr>
      <w:tabs>
        <w:tab w:val="center" w:pos="4536"/>
        <w:tab w:val="right" w:pos="9072"/>
      </w:tabs>
    </w:pPr>
  </w:style>
  <w:style w:type="paragraph" w:styleId="Lista">
    <w:name w:val="List"/>
    <w:basedOn w:val="Tekstpodstawowy"/>
    <w:rsid w:val="005D2AD7"/>
    <w:pPr>
      <w:suppressAutoHyphens/>
      <w:spacing w:line="400" w:lineRule="atLeast"/>
      <w:ind w:right="0"/>
    </w:pPr>
    <w:rPr>
      <w:rFonts w:ascii="Times New Roman" w:hAnsi="Times New Roman" w:cs="Times New Roman"/>
      <w:sz w:val="24"/>
      <w:szCs w:val="24"/>
      <w:lang w:eastAsia="ar-SA"/>
    </w:rPr>
  </w:style>
  <w:style w:type="paragraph" w:customStyle="1" w:styleId="Indeks">
    <w:name w:val="Indeks"/>
    <w:basedOn w:val="Normalny"/>
    <w:uiPriority w:val="99"/>
    <w:rsid w:val="005D2AD7"/>
    <w:pPr>
      <w:suppressLineNumbers/>
      <w:suppressAutoHyphens/>
    </w:pPr>
    <w:rPr>
      <w:sz w:val="24"/>
      <w:szCs w:val="24"/>
      <w:lang w:eastAsia="ar-SA"/>
    </w:rPr>
  </w:style>
  <w:style w:type="paragraph" w:customStyle="1" w:styleId="WW-Nagwekwykazurde">
    <w:name w:val="WW-Nagłówek wykazu źródeł"/>
    <w:basedOn w:val="Normalny"/>
    <w:next w:val="Normalny"/>
    <w:rsid w:val="005D2AD7"/>
    <w:pPr>
      <w:tabs>
        <w:tab w:val="left" w:pos="9000"/>
        <w:tab w:val="right" w:pos="9360"/>
      </w:tabs>
      <w:suppressAutoHyphens/>
      <w:jc w:val="both"/>
    </w:pPr>
    <w:rPr>
      <w:sz w:val="24"/>
      <w:szCs w:val="24"/>
      <w:lang w:val="en-US" w:eastAsia="ar-SA"/>
    </w:rPr>
  </w:style>
  <w:style w:type="paragraph" w:customStyle="1" w:styleId="WW-Tekstpodstawowywcity3">
    <w:name w:val="WW-Tekst podstawowy wcięty 3"/>
    <w:basedOn w:val="Normalny"/>
    <w:uiPriority w:val="99"/>
    <w:rsid w:val="005D2AD7"/>
    <w:pPr>
      <w:suppressAutoHyphens/>
      <w:spacing w:before="120"/>
      <w:ind w:left="708"/>
      <w:jc w:val="both"/>
    </w:pPr>
    <w:rPr>
      <w:sz w:val="24"/>
      <w:szCs w:val="24"/>
      <w:lang w:eastAsia="ar-SA"/>
    </w:rPr>
  </w:style>
  <w:style w:type="paragraph" w:customStyle="1" w:styleId="Adres">
    <w:name w:val="Adres"/>
    <w:basedOn w:val="Tekstpodstawowy"/>
    <w:uiPriority w:val="99"/>
    <w:rsid w:val="005D2AD7"/>
    <w:pPr>
      <w:keepLines/>
      <w:ind w:right="0"/>
    </w:pPr>
    <w:rPr>
      <w:sz w:val="24"/>
      <w:szCs w:val="24"/>
    </w:rPr>
  </w:style>
  <w:style w:type="paragraph" w:customStyle="1" w:styleId="numersprawy">
    <w:name w:val="numer sprawy"/>
    <w:basedOn w:val="data"/>
    <w:uiPriority w:val="99"/>
    <w:rsid w:val="005D2AD7"/>
    <w:rPr>
      <w:sz w:val="16"/>
      <w:szCs w:val="16"/>
    </w:rPr>
  </w:style>
  <w:style w:type="character" w:styleId="Pogrubienie">
    <w:name w:val="Strong"/>
    <w:basedOn w:val="Domylnaczcionkaakapitu"/>
    <w:uiPriority w:val="22"/>
    <w:qFormat/>
    <w:rsid w:val="005D2AD7"/>
    <w:rPr>
      <w:b/>
      <w:bCs/>
    </w:rPr>
  </w:style>
  <w:style w:type="character" w:styleId="Uwydatnienie">
    <w:name w:val="Emphasis"/>
    <w:basedOn w:val="Domylnaczcionkaakapitu"/>
    <w:uiPriority w:val="20"/>
    <w:qFormat/>
    <w:rsid w:val="005D2AD7"/>
    <w:rPr>
      <w:i/>
      <w:iCs/>
    </w:rPr>
  </w:style>
  <w:style w:type="character" w:customStyle="1" w:styleId="WW8Num2z0">
    <w:name w:val="WW8Num2z0"/>
    <w:rsid w:val="005D2AD7"/>
    <w:rPr>
      <w:rFonts w:ascii="Symbol" w:hAnsi="Symbol" w:cs="Symbol"/>
      <w:sz w:val="24"/>
      <w:szCs w:val="24"/>
    </w:rPr>
  </w:style>
  <w:style w:type="paragraph" w:customStyle="1" w:styleId="ust">
    <w:name w:val="ust"/>
    <w:uiPriority w:val="99"/>
    <w:rsid w:val="005D2AD7"/>
    <w:pPr>
      <w:suppressAutoHyphens/>
      <w:spacing w:before="60" w:after="60"/>
      <w:ind w:left="426" w:hanging="284"/>
      <w:jc w:val="both"/>
    </w:pPr>
    <w:rPr>
      <w:sz w:val="24"/>
      <w:szCs w:val="24"/>
      <w:lang w:eastAsia="ar-SA"/>
    </w:rPr>
  </w:style>
  <w:style w:type="character" w:customStyle="1" w:styleId="tw4winTerm">
    <w:name w:val="tw4winTerm"/>
    <w:uiPriority w:val="99"/>
    <w:rsid w:val="005D2AD7"/>
    <w:rPr>
      <w:color w:val="0000FF"/>
    </w:rPr>
  </w:style>
  <w:style w:type="paragraph" w:customStyle="1" w:styleId="Styl3">
    <w:name w:val="Styl3"/>
    <w:basedOn w:val="Normalny"/>
    <w:uiPriority w:val="99"/>
    <w:rsid w:val="005D2AD7"/>
    <w:pPr>
      <w:numPr>
        <w:numId w:val="3"/>
      </w:numPr>
    </w:pPr>
    <w:rPr>
      <w:sz w:val="24"/>
      <w:szCs w:val="24"/>
    </w:rPr>
  </w:style>
  <w:style w:type="paragraph" w:customStyle="1" w:styleId="Standardowytekst">
    <w:name w:val="Standardowy.tekst"/>
    <w:uiPriority w:val="99"/>
    <w:rsid w:val="005D2AD7"/>
    <w:pPr>
      <w:jc w:val="both"/>
    </w:pPr>
  </w:style>
  <w:style w:type="paragraph" w:styleId="Zwykytekst">
    <w:name w:val="Plain Text"/>
    <w:basedOn w:val="Normalny"/>
    <w:link w:val="ZwykytekstZnak"/>
    <w:uiPriority w:val="99"/>
    <w:rsid w:val="005D2AD7"/>
    <w:rPr>
      <w:rFonts w:ascii="Courier New" w:hAnsi="Courier New" w:cs="Courier New"/>
    </w:rPr>
  </w:style>
  <w:style w:type="character" w:customStyle="1" w:styleId="ZwykytekstZnak">
    <w:name w:val="Zwykły tekst Znak"/>
    <w:basedOn w:val="Domylnaczcionkaakapitu"/>
    <w:link w:val="Zwykytekst"/>
    <w:uiPriority w:val="99"/>
    <w:locked/>
    <w:rsid w:val="00374599"/>
    <w:rPr>
      <w:rFonts w:ascii="Courier New" w:hAnsi="Courier New" w:cs="Courier New"/>
      <w:lang w:val="pl-PL" w:eastAsia="pl-PL"/>
    </w:rPr>
  </w:style>
  <w:style w:type="paragraph" w:customStyle="1" w:styleId="Standardowy2">
    <w:name w:val="Standardowy2"/>
    <w:uiPriority w:val="99"/>
    <w:rsid w:val="005D2AD7"/>
    <w:pPr>
      <w:overflowPunct w:val="0"/>
      <w:autoSpaceDE w:val="0"/>
      <w:autoSpaceDN w:val="0"/>
      <w:adjustRightInd w:val="0"/>
      <w:textAlignment w:val="baseline"/>
    </w:pPr>
    <w:rPr>
      <w:sz w:val="24"/>
      <w:szCs w:val="24"/>
    </w:rPr>
  </w:style>
  <w:style w:type="paragraph" w:customStyle="1" w:styleId="StylIwony">
    <w:name w:val="Styl Iwony"/>
    <w:basedOn w:val="Normalny"/>
    <w:uiPriority w:val="99"/>
    <w:rsid w:val="005D2AD7"/>
    <w:pPr>
      <w:spacing w:before="120" w:after="120"/>
      <w:jc w:val="both"/>
    </w:pPr>
    <w:rPr>
      <w:rFonts w:ascii="Bookman Old Style" w:hAnsi="Bookman Old Style" w:cs="Bookman Old Style"/>
      <w:sz w:val="24"/>
      <w:szCs w:val="24"/>
    </w:rPr>
  </w:style>
  <w:style w:type="paragraph" w:styleId="Wcicienormalne">
    <w:name w:val="Normal Indent"/>
    <w:basedOn w:val="Normalny"/>
    <w:uiPriority w:val="99"/>
    <w:rsid w:val="005D2AD7"/>
    <w:pPr>
      <w:ind w:left="708"/>
    </w:pPr>
  </w:style>
  <w:style w:type="paragraph" w:customStyle="1" w:styleId="bodytextindent2">
    <w:name w:val="bodytextindent2"/>
    <w:basedOn w:val="Normalny"/>
    <w:uiPriority w:val="99"/>
    <w:rsid w:val="005D2AD7"/>
    <w:pPr>
      <w:spacing w:before="100" w:after="100"/>
    </w:pPr>
    <w:rPr>
      <w:sz w:val="24"/>
      <w:szCs w:val="24"/>
    </w:rPr>
  </w:style>
  <w:style w:type="paragraph" w:styleId="Tekstprzypisukocowego">
    <w:name w:val="endnote text"/>
    <w:basedOn w:val="Normalny"/>
    <w:link w:val="TekstprzypisukocowegoZnak"/>
    <w:uiPriority w:val="99"/>
    <w:semiHidden/>
    <w:rsid w:val="005D2AD7"/>
  </w:style>
  <w:style w:type="character" w:customStyle="1" w:styleId="TekstprzypisukocowegoZnak">
    <w:name w:val="Tekst przypisu końcowego Znak"/>
    <w:basedOn w:val="Domylnaczcionkaakapitu"/>
    <w:link w:val="Tekstprzypisukocowego"/>
    <w:uiPriority w:val="99"/>
    <w:semiHidden/>
    <w:locked/>
    <w:rsid w:val="00587C03"/>
    <w:rPr>
      <w:sz w:val="20"/>
      <w:szCs w:val="20"/>
    </w:rPr>
  </w:style>
  <w:style w:type="character" w:styleId="Odwoanieprzypisukocowego">
    <w:name w:val="endnote reference"/>
    <w:basedOn w:val="Domylnaczcionkaakapitu"/>
    <w:uiPriority w:val="99"/>
    <w:semiHidden/>
    <w:rsid w:val="005D2AD7"/>
    <w:rPr>
      <w:vertAlign w:val="superscript"/>
    </w:rPr>
  </w:style>
  <w:style w:type="character" w:customStyle="1" w:styleId="NagwekZnak">
    <w:name w:val="Nagłówek Znak"/>
    <w:aliases w:val="Nagłówek strony Znak1"/>
    <w:basedOn w:val="Domylnaczcionkaakapitu"/>
    <w:uiPriority w:val="99"/>
    <w:locked/>
    <w:rsid w:val="005D2AD7"/>
    <w:rPr>
      <w:lang w:val="pl-PL" w:eastAsia="pl-PL"/>
    </w:rPr>
  </w:style>
  <w:style w:type="character" w:customStyle="1" w:styleId="ZnakZnak">
    <w:name w:val="Znak Znak"/>
    <w:basedOn w:val="Domylnaczcionkaakapitu"/>
    <w:uiPriority w:val="99"/>
    <w:locked/>
    <w:rsid w:val="005D2AD7"/>
    <w:rPr>
      <w:lang w:val="pl-PL" w:eastAsia="pl-PL"/>
    </w:rPr>
  </w:style>
  <w:style w:type="paragraph" w:customStyle="1" w:styleId="1txt">
    <w:name w:val="1.txt"/>
    <w:uiPriority w:val="99"/>
    <w:rsid w:val="005D2AD7"/>
    <w:pPr>
      <w:tabs>
        <w:tab w:val="right" w:leader="dot" w:pos="9072"/>
      </w:tabs>
      <w:autoSpaceDE w:val="0"/>
      <w:autoSpaceDN w:val="0"/>
      <w:spacing w:line="271" w:lineRule="atLeast"/>
      <w:ind w:left="284" w:hanging="284"/>
      <w:jc w:val="both"/>
    </w:pPr>
    <w:rPr>
      <w:sz w:val="22"/>
      <w:szCs w:val="22"/>
    </w:rPr>
  </w:style>
  <w:style w:type="paragraph" w:customStyle="1" w:styleId="Paragraf">
    <w:name w:val="Paragraf"/>
    <w:uiPriority w:val="99"/>
    <w:rsid w:val="005D2AD7"/>
    <w:pPr>
      <w:keepNext/>
      <w:widowControl w:val="0"/>
      <w:tabs>
        <w:tab w:val="right" w:leader="dot" w:pos="7313"/>
      </w:tabs>
      <w:autoSpaceDE w:val="0"/>
      <w:autoSpaceDN w:val="0"/>
      <w:spacing w:before="240" w:after="120" w:line="271" w:lineRule="atLeast"/>
      <w:jc w:val="center"/>
    </w:pPr>
    <w:rPr>
      <w:rFonts w:ascii="EFN AlphaBook PS" w:hAnsi="EFN AlphaBook PS" w:cs="EFN AlphaBook PS"/>
      <w:sz w:val="22"/>
      <w:szCs w:val="22"/>
    </w:rPr>
  </w:style>
  <w:style w:type="paragraph" w:customStyle="1" w:styleId="styl1">
    <w:name w:val="styl1"/>
    <w:basedOn w:val="Normalny"/>
    <w:uiPriority w:val="99"/>
    <w:rsid w:val="005D2AD7"/>
    <w:pPr>
      <w:spacing w:before="100" w:beforeAutospacing="1" w:after="100" w:afterAutospacing="1"/>
    </w:pPr>
    <w:rPr>
      <w:sz w:val="24"/>
      <w:szCs w:val="24"/>
    </w:rPr>
  </w:style>
  <w:style w:type="paragraph" w:customStyle="1" w:styleId="Styl10">
    <w:name w:val="Styl1"/>
    <w:basedOn w:val="Normalny"/>
    <w:rsid w:val="00FA4D1E"/>
    <w:pPr>
      <w:widowControl w:val="0"/>
      <w:spacing w:before="240"/>
      <w:jc w:val="both"/>
    </w:pPr>
    <w:rPr>
      <w:rFonts w:ascii="Arial" w:hAnsi="Arial" w:cs="Arial"/>
      <w:sz w:val="24"/>
      <w:szCs w:val="24"/>
    </w:rPr>
  </w:style>
  <w:style w:type="paragraph" w:customStyle="1" w:styleId="listaa">
    <w:name w:val="lista a)"/>
    <w:basedOn w:val="Normalny"/>
    <w:uiPriority w:val="99"/>
    <w:rsid w:val="00FA4D1E"/>
    <w:pPr>
      <w:numPr>
        <w:numId w:val="4"/>
      </w:numPr>
      <w:jc w:val="both"/>
    </w:pPr>
    <w:rPr>
      <w:sz w:val="24"/>
      <w:szCs w:val="24"/>
    </w:rPr>
  </w:style>
  <w:style w:type="paragraph" w:customStyle="1" w:styleId="tekst">
    <w:name w:val="tekst"/>
    <w:basedOn w:val="Normalny"/>
    <w:rsid w:val="0029317F"/>
    <w:pPr>
      <w:suppressLineNumbers/>
      <w:suppressAutoHyphens/>
      <w:autoSpaceDE w:val="0"/>
      <w:autoSpaceDN w:val="0"/>
      <w:spacing w:before="60" w:after="60"/>
      <w:jc w:val="both"/>
    </w:pPr>
    <w:rPr>
      <w:sz w:val="24"/>
      <w:szCs w:val="24"/>
    </w:rPr>
  </w:style>
  <w:style w:type="table" w:styleId="Tabela-Siatka">
    <w:name w:val="Table Grid"/>
    <w:basedOn w:val="Standardowy"/>
    <w:uiPriority w:val="39"/>
    <w:rsid w:val="007E6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uiPriority w:val="99"/>
    <w:rsid w:val="0058082C"/>
    <w:rPr>
      <w:sz w:val="18"/>
      <w:szCs w:val="18"/>
    </w:rPr>
  </w:style>
  <w:style w:type="character" w:customStyle="1" w:styleId="text1">
    <w:name w:val="text1"/>
    <w:basedOn w:val="Domylnaczcionkaakapitu"/>
    <w:rsid w:val="007F6D65"/>
    <w:rPr>
      <w:rFonts w:ascii="Verdana" w:hAnsi="Verdana" w:cs="Verdana"/>
      <w:color w:val="000000"/>
      <w:sz w:val="20"/>
      <w:szCs w:val="20"/>
    </w:rPr>
  </w:style>
  <w:style w:type="paragraph" w:customStyle="1" w:styleId="Default">
    <w:name w:val="Default"/>
    <w:rsid w:val="00AF4525"/>
    <w:pPr>
      <w:autoSpaceDE w:val="0"/>
      <w:autoSpaceDN w:val="0"/>
      <w:adjustRightInd w:val="0"/>
    </w:pPr>
    <w:rPr>
      <w:rFonts w:ascii="Arial Narrow" w:hAnsi="Arial Narrow" w:cs="Arial Narrow"/>
      <w:color w:val="000000"/>
      <w:sz w:val="24"/>
      <w:szCs w:val="24"/>
    </w:rPr>
  </w:style>
  <w:style w:type="paragraph" w:customStyle="1" w:styleId="ZnakZnak1">
    <w:name w:val="Znak Znak1"/>
    <w:basedOn w:val="Normalny"/>
    <w:rsid w:val="000F7A8C"/>
    <w:rPr>
      <w:rFonts w:ascii="Arial" w:hAnsi="Arial" w:cs="Arial"/>
      <w:sz w:val="24"/>
      <w:szCs w:val="24"/>
    </w:rPr>
  </w:style>
  <w:style w:type="paragraph" w:customStyle="1" w:styleId="Style6">
    <w:name w:val="Style6"/>
    <w:basedOn w:val="Normalny"/>
    <w:rsid w:val="007F273B"/>
    <w:pPr>
      <w:widowControl w:val="0"/>
      <w:autoSpaceDE w:val="0"/>
      <w:autoSpaceDN w:val="0"/>
      <w:adjustRightInd w:val="0"/>
      <w:spacing w:line="232" w:lineRule="exact"/>
      <w:jc w:val="both"/>
    </w:pPr>
    <w:rPr>
      <w:rFonts w:ascii="Arial" w:hAnsi="Arial" w:cs="Arial"/>
      <w:sz w:val="24"/>
      <w:szCs w:val="24"/>
    </w:rPr>
  </w:style>
  <w:style w:type="character" w:customStyle="1" w:styleId="FontStyle13">
    <w:name w:val="Font Style13"/>
    <w:basedOn w:val="Domylnaczcionkaakapitu"/>
    <w:uiPriority w:val="99"/>
    <w:rsid w:val="007F273B"/>
    <w:rPr>
      <w:rFonts w:ascii="Arial" w:hAnsi="Arial" w:cs="Arial"/>
      <w:b/>
      <w:bCs/>
      <w:sz w:val="18"/>
      <w:szCs w:val="18"/>
    </w:rPr>
  </w:style>
  <w:style w:type="character" w:customStyle="1" w:styleId="FontStyle14">
    <w:name w:val="Font Style14"/>
    <w:basedOn w:val="Domylnaczcionkaakapitu"/>
    <w:rsid w:val="007F273B"/>
    <w:rPr>
      <w:rFonts w:ascii="Arial" w:hAnsi="Arial" w:cs="Arial"/>
      <w:sz w:val="18"/>
      <w:szCs w:val="18"/>
    </w:rPr>
  </w:style>
  <w:style w:type="paragraph" w:customStyle="1" w:styleId="default0">
    <w:name w:val="default"/>
    <w:basedOn w:val="Normalny"/>
    <w:uiPriority w:val="99"/>
    <w:rsid w:val="007F273B"/>
    <w:rPr>
      <w:color w:val="000000"/>
      <w:sz w:val="24"/>
      <w:szCs w:val="24"/>
    </w:rPr>
  </w:style>
  <w:style w:type="character" w:customStyle="1" w:styleId="FontStyle12">
    <w:name w:val="Font Style12"/>
    <w:basedOn w:val="Domylnaczcionkaakapitu"/>
    <w:rsid w:val="0091273B"/>
    <w:rPr>
      <w:rFonts w:ascii="Times New Roman" w:hAnsi="Times New Roman" w:cs="Times New Roman"/>
      <w:sz w:val="22"/>
      <w:szCs w:val="22"/>
    </w:rPr>
  </w:style>
  <w:style w:type="character" w:customStyle="1" w:styleId="postbody">
    <w:name w:val="postbody"/>
    <w:basedOn w:val="Domylnaczcionkaakapitu"/>
    <w:rsid w:val="0091273B"/>
  </w:style>
  <w:style w:type="paragraph" w:customStyle="1" w:styleId="ZnakZnakZnakZnak">
    <w:name w:val="Znak Znak Znak Znak"/>
    <w:basedOn w:val="Normalny"/>
    <w:uiPriority w:val="99"/>
    <w:rsid w:val="005B51B1"/>
    <w:rPr>
      <w:rFonts w:ascii="Arial" w:hAnsi="Arial" w:cs="Arial"/>
      <w:sz w:val="24"/>
      <w:szCs w:val="24"/>
    </w:rPr>
  </w:style>
  <w:style w:type="paragraph" w:styleId="Akapitzlist">
    <w:name w:val="List Paragraph"/>
    <w:aliases w:val="Wypunktowanie,L1,Numerowanie,normalny tekst,Data wydania,List Paragraph,CW_Lista,2 heading,A_wyliczenie,K-P_odwolanie,Akapit z listą5,maz_wyliczenie,opis dzialania,sw tekst"/>
    <w:basedOn w:val="Normalny"/>
    <w:link w:val="AkapitzlistZnak"/>
    <w:uiPriority w:val="34"/>
    <w:qFormat/>
    <w:rsid w:val="000A5F54"/>
    <w:pPr>
      <w:ind w:left="708"/>
    </w:pPr>
  </w:style>
  <w:style w:type="paragraph" w:customStyle="1" w:styleId="Style7">
    <w:name w:val="Style7"/>
    <w:basedOn w:val="Normalny"/>
    <w:uiPriority w:val="99"/>
    <w:rsid w:val="004F478F"/>
    <w:pPr>
      <w:widowControl w:val="0"/>
      <w:autoSpaceDE w:val="0"/>
      <w:autoSpaceDN w:val="0"/>
      <w:adjustRightInd w:val="0"/>
      <w:spacing w:line="230" w:lineRule="exact"/>
    </w:pPr>
    <w:rPr>
      <w:rFonts w:ascii="Arial" w:hAnsi="Arial" w:cs="Arial"/>
      <w:sz w:val="24"/>
      <w:szCs w:val="24"/>
    </w:rPr>
  </w:style>
  <w:style w:type="character" w:customStyle="1" w:styleId="NagwekstronyZnakZnak">
    <w:name w:val="Nagłówek strony Znak Znak"/>
    <w:basedOn w:val="Domylnaczcionkaakapitu"/>
    <w:uiPriority w:val="99"/>
    <w:locked/>
    <w:rsid w:val="00146860"/>
    <w:rPr>
      <w:lang w:val="pl-PL" w:eastAsia="pl-PL"/>
    </w:rPr>
  </w:style>
  <w:style w:type="character" w:customStyle="1" w:styleId="ZnakZnak3">
    <w:name w:val="Znak Znak3"/>
    <w:basedOn w:val="Domylnaczcionkaakapitu"/>
    <w:uiPriority w:val="99"/>
    <w:locked/>
    <w:rsid w:val="00965FCE"/>
    <w:rPr>
      <w:b/>
      <w:bCs/>
      <w:sz w:val="40"/>
      <w:szCs w:val="40"/>
      <w:lang w:val="pl-PL" w:eastAsia="pl-PL"/>
    </w:rPr>
  </w:style>
  <w:style w:type="paragraph" w:customStyle="1" w:styleId="Style5">
    <w:name w:val="Style5"/>
    <w:basedOn w:val="Normalny"/>
    <w:rsid w:val="00F95856"/>
    <w:pPr>
      <w:widowControl w:val="0"/>
      <w:autoSpaceDE w:val="0"/>
      <w:autoSpaceDN w:val="0"/>
      <w:adjustRightInd w:val="0"/>
      <w:spacing w:line="235" w:lineRule="exact"/>
      <w:ind w:hanging="278"/>
      <w:jc w:val="both"/>
    </w:pPr>
    <w:rPr>
      <w:rFonts w:ascii="Arial" w:hAnsi="Arial"/>
      <w:sz w:val="24"/>
      <w:szCs w:val="24"/>
    </w:rPr>
  </w:style>
  <w:style w:type="paragraph" w:customStyle="1" w:styleId="Style4">
    <w:name w:val="Style4"/>
    <w:basedOn w:val="Normalny"/>
    <w:rsid w:val="00F95856"/>
    <w:pPr>
      <w:widowControl w:val="0"/>
      <w:autoSpaceDE w:val="0"/>
      <w:autoSpaceDN w:val="0"/>
      <w:adjustRightInd w:val="0"/>
    </w:pPr>
    <w:rPr>
      <w:rFonts w:ascii="Arial" w:hAnsi="Arial" w:cs="Arial"/>
      <w:sz w:val="24"/>
      <w:szCs w:val="24"/>
    </w:rPr>
  </w:style>
  <w:style w:type="paragraph" w:styleId="Tekstprzypisudolnego">
    <w:name w:val="footnote text"/>
    <w:basedOn w:val="Normalny"/>
    <w:link w:val="TekstprzypisudolnegoZnak"/>
    <w:uiPriority w:val="99"/>
    <w:locked/>
    <w:rsid w:val="008E4B7C"/>
  </w:style>
  <w:style w:type="character" w:customStyle="1" w:styleId="TekstprzypisudolnegoZnak">
    <w:name w:val="Tekst przypisu dolnego Znak"/>
    <w:basedOn w:val="Domylnaczcionkaakapitu"/>
    <w:link w:val="Tekstprzypisudolnego"/>
    <w:uiPriority w:val="99"/>
    <w:rsid w:val="008E4B7C"/>
  </w:style>
  <w:style w:type="character" w:styleId="Odwoanieprzypisudolnego">
    <w:name w:val="footnote reference"/>
    <w:basedOn w:val="Domylnaczcionkaakapitu"/>
    <w:locked/>
    <w:rsid w:val="008E4B7C"/>
    <w:rPr>
      <w:vertAlign w:val="superscript"/>
    </w:rPr>
  </w:style>
  <w:style w:type="paragraph" w:customStyle="1" w:styleId="Tekstpodstawowy10">
    <w:name w:val="Tekst podstawowy1"/>
    <w:rsid w:val="007776A6"/>
    <w:pPr>
      <w:spacing w:before="1" w:after="1"/>
      <w:ind w:left="1" w:right="1" w:firstLine="681"/>
      <w:jc w:val="both"/>
    </w:pPr>
    <w:rPr>
      <w:color w:val="000000"/>
      <w:spacing w:val="15"/>
      <w:sz w:val="24"/>
    </w:rPr>
  </w:style>
  <w:style w:type="paragraph" w:customStyle="1" w:styleId="KW-Lev-1">
    <w:name w:val="_KW-Lev-1"/>
    <w:basedOn w:val="Nagwek1"/>
    <w:next w:val="Normalny"/>
    <w:rsid w:val="007776A6"/>
    <w:pPr>
      <w:numPr>
        <w:numId w:val="5"/>
      </w:numPr>
      <w:tabs>
        <w:tab w:val="left" w:pos="540"/>
      </w:tabs>
      <w:spacing w:before="240" w:after="60"/>
      <w:jc w:val="both"/>
    </w:pPr>
    <w:rPr>
      <w:rFonts w:ascii="Verdana" w:hAnsi="Verdana"/>
      <w:color w:val="FF0000"/>
      <w:kern w:val="32"/>
      <w:sz w:val="20"/>
      <w:szCs w:val="18"/>
    </w:rPr>
  </w:style>
  <w:style w:type="character" w:customStyle="1" w:styleId="KW-Lev-2Znak">
    <w:name w:val="_KW-Lev-2 Znak"/>
    <w:link w:val="KW-Lev-2"/>
    <w:locked/>
    <w:rsid w:val="007776A6"/>
    <w:rPr>
      <w:rFonts w:ascii="Verdana" w:hAnsi="Verdana"/>
      <w:color w:val="0000FF"/>
      <w:sz w:val="18"/>
      <w:szCs w:val="24"/>
    </w:rPr>
  </w:style>
  <w:style w:type="paragraph" w:customStyle="1" w:styleId="KW-Lev-3">
    <w:name w:val="_KW-Lev-3"/>
    <w:basedOn w:val="Normalny"/>
    <w:rsid w:val="007776A6"/>
    <w:pPr>
      <w:numPr>
        <w:ilvl w:val="2"/>
        <w:numId w:val="5"/>
      </w:numPr>
      <w:tabs>
        <w:tab w:val="left" w:pos="1497"/>
      </w:tabs>
      <w:spacing w:before="120" w:after="120"/>
      <w:jc w:val="both"/>
    </w:pPr>
    <w:rPr>
      <w:rFonts w:ascii="Verdana" w:hAnsi="Verdana"/>
      <w:color w:val="008000"/>
      <w:sz w:val="18"/>
      <w:szCs w:val="24"/>
    </w:rPr>
  </w:style>
  <w:style w:type="paragraph" w:customStyle="1" w:styleId="KW-Lev-2">
    <w:name w:val="_KW-Lev-2"/>
    <w:basedOn w:val="Normalny"/>
    <w:next w:val="KW-Lev-3"/>
    <w:link w:val="KW-Lev-2Znak"/>
    <w:rsid w:val="007776A6"/>
    <w:pPr>
      <w:numPr>
        <w:ilvl w:val="1"/>
        <w:numId w:val="5"/>
      </w:numPr>
      <w:spacing w:before="120" w:after="120"/>
      <w:jc w:val="both"/>
    </w:pPr>
    <w:rPr>
      <w:rFonts w:ascii="Verdana" w:hAnsi="Verdana"/>
      <w:color w:val="0000FF"/>
      <w:sz w:val="18"/>
      <w:szCs w:val="24"/>
    </w:rPr>
  </w:style>
  <w:style w:type="paragraph" w:customStyle="1" w:styleId="KW-Lev-4">
    <w:name w:val="_KW-Lev-4"/>
    <w:basedOn w:val="Normalny"/>
    <w:rsid w:val="007776A6"/>
    <w:pPr>
      <w:numPr>
        <w:ilvl w:val="3"/>
        <w:numId w:val="5"/>
      </w:numPr>
      <w:tabs>
        <w:tab w:val="left" w:pos="2160"/>
      </w:tabs>
      <w:jc w:val="both"/>
    </w:pPr>
    <w:rPr>
      <w:rFonts w:ascii="Verdana" w:hAnsi="Verdana"/>
      <w:color w:val="800080"/>
      <w:sz w:val="18"/>
      <w:szCs w:val="18"/>
    </w:rPr>
  </w:style>
  <w:style w:type="paragraph" w:customStyle="1" w:styleId="KW-Lev-5">
    <w:name w:val="_KW-Lev-5"/>
    <w:basedOn w:val="KW-Lev-4"/>
    <w:rsid w:val="007776A6"/>
    <w:pPr>
      <w:numPr>
        <w:ilvl w:val="4"/>
      </w:numPr>
    </w:pPr>
    <w:rPr>
      <w:color w:val="808000"/>
    </w:rPr>
  </w:style>
  <w:style w:type="numbering" w:styleId="111111">
    <w:name w:val="Outline List 2"/>
    <w:basedOn w:val="Bezlisty"/>
    <w:locked/>
    <w:rsid w:val="007776A6"/>
    <w:pPr>
      <w:numPr>
        <w:numId w:val="6"/>
      </w:numPr>
    </w:pPr>
  </w:style>
  <w:style w:type="paragraph" w:styleId="Lista2">
    <w:name w:val="List 2"/>
    <w:basedOn w:val="Normalny"/>
    <w:locked/>
    <w:rsid w:val="007776A6"/>
    <w:pPr>
      <w:ind w:left="566" w:hanging="283"/>
    </w:pPr>
  </w:style>
  <w:style w:type="paragraph" w:customStyle="1" w:styleId="WW-Tekstpodstawowywcity2">
    <w:name w:val="WW-Tekst podstawowy wcięty 2"/>
    <w:basedOn w:val="Normalny"/>
    <w:rsid w:val="007776A6"/>
    <w:pPr>
      <w:tabs>
        <w:tab w:val="left" w:pos="360"/>
      </w:tabs>
      <w:suppressAutoHyphens/>
      <w:ind w:left="360"/>
      <w:jc w:val="both"/>
    </w:pPr>
    <w:rPr>
      <w:sz w:val="24"/>
      <w:szCs w:val="24"/>
      <w:lang w:eastAsia="ar-SA"/>
    </w:rPr>
  </w:style>
  <w:style w:type="numbering" w:customStyle="1" w:styleId="Biecalista1">
    <w:name w:val="Bieżąca lista1"/>
    <w:rsid w:val="007776A6"/>
    <w:pPr>
      <w:numPr>
        <w:numId w:val="7"/>
      </w:numPr>
    </w:pPr>
  </w:style>
  <w:style w:type="numbering" w:customStyle="1" w:styleId="Biecalista2">
    <w:name w:val="Bieżąca lista2"/>
    <w:rsid w:val="007776A6"/>
    <w:pPr>
      <w:numPr>
        <w:numId w:val="8"/>
      </w:numPr>
    </w:pPr>
  </w:style>
  <w:style w:type="paragraph" w:customStyle="1" w:styleId="Style3">
    <w:name w:val="Style3"/>
    <w:basedOn w:val="Normalny"/>
    <w:rsid w:val="00E02153"/>
    <w:pPr>
      <w:widowControl w:val="0"/>
      <w:autoSpaceDE w:val="0"/>
      <w:autoSpaceDN w:val="0"/>
      <w:adjustRightInd w:val="0"/>
      <w:spacing w:line="274" w:lineRule="exact"/>
      <w:ind w:hanging="178"/>
    </w:pPr>
    <w:rPr>
      <w:sz w:val="24"/>
      <w:szCs w:val="24"/>
    </w:rPr>
  </w:style>
  <w:style w:type="paragraph" w:customStyle="1" w:styleId="Style9">
    <w:name w:val="Style9"/>
    <w:basedOn w:val="Normalny"/>
    <w:rsid w:val="00E02153"/>
    <w:pPr>
      <w:widowControl w:val="0"/>
      <w:autoSpaceDE w:val="0"/>
      <w:autoSpaceDN w:val="0"/>
      <w:adjustRightInd w:val="0"/>
    </w:pPr>
    <w:rPr>
      <w:sz w:val="24"/>
      <w:szCs w:val="24"/>
    </w:rPr>
  </w:style>
  <w:style w:type="character" w:customStyle="1" w:styleId="FontStyle16">
    <w:name w:val="Font Style16"/>
    <w:rsid w:val="00E02153"/>
    <w:rPr>
      <w:rFonts w:ascii="Times New Roman" w:hAnsi="Times New Roman" w:cs="Times New Roman"/>
      <w:sz w:val="22"/>
      <w:szCs w:val="22"/>
    </w:rPr>
  </w:style>
  <w:style w:type="character" w:customStyle="1" w:styleId="paragraphpunkt2">
    <w:name w:val="paragraphpunkt2"/>
    <w:rsid w:val="00E02153"/>
    <w:rPr>
      <w:b/>
      <w:bCs/>
    </w:rPr>
  </w:style>
  <w:style w:type="character" w:customStyle="1" w:styleId="akapitdomyslny2">
    <w:name w:val="akapitdomyslny2"/>
    <w:rsid w:val="00E02153"/>
  </w:style>
  <w:style w:type="character" w:customStyle="1" w:styleId="FontStyle11">
    <w:name w:val="Font Style11"/>
    <w:basedOn w:val="Domylnaczcionkaakapitu"/>
    <w:uiPriority w:val="99"/>
    <w:rsid w:val="00DE0576"/>
    <w:rPr>
      <w:rFonts w:ascii="Arial Black" w:hAnsi="Arial Black" w:cs="Arial Black"/>
      <w:sz w:val="18"/>
      <w:szCs w:val="18"/>
    </w:rPr>
  </w:style>
  <w:style w:type="character" w:customStyle="1" w:styleId="h1">
    <w:name w:val="h1"/>
    <w:basedOn w:val="Domylnaczcionkaakapitu"/>
    <w:rsid w:val="00533632"/>
  </w:style>
  <w:style w:type="character" w:customStyle="1" w:styleId="TeksttreciPogrubienie">
    <w:name w:val="Tekst treści + Pogrubienie"/>
    <w:basedOn w:val="Domylnaczcionkaakapitu"/>
    <w:rsid w:val="004F130B"/>
    <w:rPr>
      <w:rFonts w:ascii="Times New Roman" w:eastAsia="Times New Roman" w:hAnsi="Times New Roman" w:cs="Times New Roman"/>
      <w:b/>
      <w:bCs/>
      <w:i w:val="0"/>
      <w:iCs w:val="0"/>
      <w:smallCaps w:val="0"/>
      <w:strike w:val="0"/>
      <w:sz w:val="24"/>
      <w:szCs w:val="24"/>
    </w:rPr>
  </w:style>
  <w:style w:type="character" w:customStyle="1" w:styleId="Teksttreci10Bezpogrubienia">
    <w:name w:val="Tekst treści (10) + Bez pogrubienia"/>
    <w:basedOn w:val="Domylnaczcionkaakapitu"/>
    <w:rsid w:val="001F00C5"/>
    <w:rPr>
      <w:rFonts w:ascii="Times New Roman" w:eastAsia="Times New Roman" w:hAnsi="Times New Roman" w:cs="Times New Roman"/>
      <w:b/>
      <w:bCs/>
      <w:i w:val="0"/>
      <w:iCs w:val="0"/>
      <w:smallCaps w:val="0"/>
      <w:strike w:val="0"/>
      <w:sz w:val="24"/>
      <w:szCs w:val="24"/>
    </w:rPr>
  </w:style>
  <w:style w:type="character" w:customStyle="1" w:styleId="Teksttreci15Pogrubienie">
    <w:name w:val="Tekst treści (15) + Pogrubienie"/>
    <w:basedOn w:val="Domylnaczcionkaakapitu"/>
    <w:rsid w:val="00DD00EB"/>
    <w:rPr>
      <w:rFonts w:ascii="Times New Roman" w:eastAsia="Times New Roman" w:hAnsi="Times New Roman" w:cs="Times New Roman"/>
      <w:b/>
      <w:bCs/>
      <w:i w:val="0"/>
      <w:iCs w:val="0"/>
      <w:smallCaps w:val="0"/>
      <w:strike w:val="0"/>
      <w:sz w:val="26"/>
      <w:szCs w:val="26"/>
    </w:rPr>
  </w:style>
  <w:style w:type="character" w:customStyle="1" w:styleId="PogrubienieTeksttreci1512pt">
    <w:name w:val="Pogrubienie;Tekst treści (15) + 12 pt"/>
    <w:basedOn w:val="Domylnaczcionkaakapitu"/>
    <w:rsid w:val="00DD00EB"/>
    <w:rPr>
      <w:rFonts w:ascii="Times New Roman" w:eastAsia="Times New Roman" w:hAnsi="Times New Roman" w:cs="Times New Roman"/>
      <w:b/>
      <w:bCs/>
      <w:i w:val="0"/>
      <w:iCs w:val="0"/>
      <w:smallCaps w:val="0"/>
      <w:strike w:val="0"/>
      <w:sz w:val="24"/>
      <w:szCs w:val="24"/>
    </w:rPr>
  </w:style>
  <w:style w:type="character" w:customStyle="1" w:styleId="FontStyle34">
    <w:name w:val="Font Style34"/>
    <w:rsid w:val="00021F01"/>
    <w:rPr>
      <w:rFonts w:ascii="Times New Roman" w:hAnsi="Times New Roman" w:cs="Times New Roman" w:hint="default"/>
      <w:sz w:val="22"/>
      <w:szCs w:val="22"/>
    </w:rPr>
  </w:style>
  <w:style w:type="character" w:customStyle="1" w:styleId="text">
    <w:name w:val="text"/>
    <w:basedOn w:val="Domylnaczcionkaakapitu"/>
    <w:rsid w:val="00AD5BAB"/>
  </w:style>
  <w:style w:type="character" w:customStyle="1" w:styleId="h2">
    <w:name w:val="h2"/>
    <w:basedOn w:val="Domylnaczcionkaakapitu"/>
    <w:rsid w:val="00AD5BAB"/>
  </w:style>
  <w:style w:type="character" w:customStyle="1" w:styleId="Nagwek53Bezpogrubienia">
    <w:name w:val="Nagłówek #5 (3) + Bez pogrubienia"/>
    <w:basedOn w:val="Domylnaczcionkaakapitu"/>
    <w:rsid w:val="00042944"/>
    <w:rPr>
      <w:rFonts w:ascii="Times New Roman" w:eastAsia="Times New Roman" w:hAnsi="Times New Roman" w:cs="Times New Roman"/>
      <w:b/>
      <w:bCs/>
      <w:i w:val="0"/>
      <w:iCs w:val="0"/>
      <w:smallCaps w:val="0"/>
      <w:strike w:val="0"/>
      <w:sz w:val="24"/>
      <w:szCs w:val="24"/>
    </w:rPr>
  </w:style>
  <w:style w:type="character" w:customStyle="1" w:styleId="apple-converted-space">
    <w:name w:val="apple-converted-space"/>
    <w:basedOn w:val="Domylnaczcionkaakapitu"/>
    <w:rsid w:val="00C27A33"/>
  </w:style>
  <w:style w:type="paragraph" w:styleId="Bezodstpw">
    <w:name w:val="No Spacing"/>
    <w:uiPriority w:val="1"/>
    <w:qFormat/>
    <w:rsid w:val="00F35989"/>
    <w:rPr>
      <w:sz w:val="24"/>
      <w:szCs w:val="24"/>
    </w:rPr>
  </w:style>
  <w:style w:type="character" w:customStyle="1" w:styleId="luchili">
    <w:name w:val="luc_hili"/>
    <w:basedOn w:val="Domylnaczcionkaakapitu"/>
    <w:rsid w:val="00F35989"/>
  </w:style>
  <w:style w:type="character" w:customStyle="1" w:styleId="caps">
    <w:name w:val="caps"/>
    <w:basedOn w:val="Domylnaczcionkaakapitu"/>
    <w:rsid w:val="00F35989"/>
  </w:style>
  <w:style w:type="paragraph" w:customStyle="1" w:styleId="textnormal">
    <w:name w:val="text_normal"/>
    <w:basedOn w:val="Normalny"/>
    <w:rsid w:val="00F35989"/>
    <w:pPr>
      <w:spacing w:before="100" w:beforeAutospacing="1" w:after="100" w:afterAutospacing="1"/>
    </w:pPr>
    <w:rPr>
      <w:sz w:val="24"/>
      <w:szCs w:val="24"/>
    </w:rPr>
  </w:style>
  <w:style w:type="character" w:customStyle="1" w:styleId="style2">
    <w:name w:val="style2"/>
    <w:basedOn w:val="Domylnaczcionkaakapitu"/>
    <w:rsid w:val="00F35989"/>
  </w:style>
  <w:style w:type="character" w:customStyle="1" w:styleId="c-black11">
    <w:name w:val="c-black11"/>
    <w:basedOn w:val="Domylnaczcionkaakapitu"/>
    <w:rsid w:val="00F35989"/>
  </w:style>
  <w:style w:type="paragraph" w:customStyle="1" w:styleId="menutextbold">
    <w:name w:val="menu_text_bold"/>
    <w:basedOn w:val="Normalny"/>
    <w:rsid w:val="00F35989"/>
    <w:pPr>
      <w:spacing w:before="100" w:beforeAutospacing="1" w:after="100" w:afterAutospacing="1"/>
    </w:pPr>
    <w:rPr>
      <w:sz w:val="24"/>
      <w:szCs w:val="24"/>
    </w:rPr>
  </w:style>
  <w:style w:type="character" w:customStyle="1" w:styleId="st">
    <w:name w:val="st"/>
    <w:basedOn w:val="Domylnaczcionkaakapitu"/>
    <w:rsid w:val="00F35989"/>
  </w:style>
  <w:style w:type="character" w:customStyle="1" w:styleId="artnr">
    <w:name w:val="artnr"/>
    <w:basedOn w:val="Domylnaczcionkaakapitu"/>
    <w:rsid w:val="00F35989"/>
  </w:style>
  <w:style w:type="character" w:customStyle="1" w:styleId="sllg">
    <w:name w:val="sllg"/>
    <w:basedOn w:val="Domylnaczcionkaakapitu"/>
    <w:rsid w:val="00F35989"/>
  </w:style>
  <w:style w:type="character" w:customStyle="1" w:styleId="fontstyle140">
    <w:name w:val="fontstyle14"/>
    <w:basedOn w:val="Domylnaczcionkaakapitu"/>
    <w:rsid w:val="00C51F17"/>
  </w:style>
  <w:style w:type="character" w:styleId="Numerwiersza">
    <w:name w:val="line number"/>
    <w:basedOn w:val="Domylnaczcionkaakapitu"/>
    <w:uiPriority w:val="99"/>
    <w:semiHidden/>
    <w:unhideWhenUsed/>
    <w:locked/>
    <w:rsid w:val="009B1452"/>
  </w:style>
  <w:style w:type="character" w:customStyle="1" w:styleId="FontStyle20">
    <w:name w:val="Font Style20"/>
    <w:rsid w:val="00D702E2"/>
    <w:rPr>
      <w:rFonts w:ascii="Arial" w:hAnsi="Arial" w:cs="Arial"/>
      <w:sz w:val="24"/>
      <w:szCs w:val="24"/>
    </w:rPr>
  </w:style>
  <w:style w:type="paragraph" w:customStyle="1" w:styleId="Style1">
    <w:name w:val="Style1"/>
    <w:basedOn w:val="Normalny"/>
    <w:rsid w:val="00D702E2"/>
    <w:pPr>
      <w:widowControl w:val="0"/>
      <w:autoSpaceDE w:val="0"/>
      <w:autoSpaceDN w:val="0"/>
      <w:adjustRightInd w:val="0"/>
    </w:pPr>
    <w:rPr>
      <w:rFonts w:ascii="Arial" w:hAnsi="Arial"/>
      <w:sz w:val="24"/>
      <w:szCs w:val="24"/>
    </w:rPr>
  </w:style>
  <w:style w:type="character" w:customStyle="1" w:styleId="object">
    <w:name w:val="object"/>
    <w:basedOn w:val="Domylnaczcionkaakapitu"/>
    <w:rsid w:val="00BD726F"/>
  </w:style>
  <w:style w:type="character" w:customStyle="1" w:styleId="AkapitzlistZnak">
    <w:name w:val="Akapit z listą Znak"/>
    <w:aliases w:val="Wypunktowanie Znak,L1 Znak,Numerowanie Znak,normalny tekst Znak,Data wydania Znak,List Paragraph Znak,CW_Lista Znak,2 heading Znak,A_wyliczenie Znak,K-P_odwolanie Znak,Akapit z listą5 Znak,maz_wyliczenie Znak,opis dzialania Znak"/>
    <w:link w:val="Akapitzlist"/>
    <w:uiPriority w:val="34"/>
    <w:qFormat/>
    <w:locked/>
    <w:rsid w:val="00B06825"/>
  </w:style>
  <w:style w:type="numbering" w:customStyle="1" w:styleId="Bezlisty1">
    <w:name w:val="Bez listy1"/>
    <w:next w:val="Bezlisty"/>
    <w:uiPriority w:val="99"/>
    <w:semiHidden/>
    <w:unhideWhenUsed/>
    <w:rsid w:val="00C43FAA"/>
  </w:style>
  <w:style w:type="paragraph" w:customStyle="1" w:styleId="STYL">
    <w:name w:val="STYL"/>
    <w:basedOn w:val="Nagwek1"/>
    <w:rsid w:val="001F7958"/>
    <w:pPr>
      <w:suppressAutoHyphens/>
      <w:jc w:val="center"/>
    </w:pPr>
    <w:rPr>
      <w:b w:val="0"/>
      <w:bCs w:val="0"/>
      <w:color w:val="000000"/>
      <w:sz w:val="24"/>
      <w:szCs w:val="20"/>
      <w:lang w:eastAsia="ar-SA"/>
    </w:rPr>
  </w:style>
  <w:style w:type="paragraph" w:styleId="Cytat">
    <w:name w:val="Quote"/>
    <w:basedOn w:val="Normalny"/>
    <w:next w:val="Normalny"/>
    <w:link w:val="CytatZnak"/>
    <w:uiPriority w:val="29"/>
    <w:qFormat/>
    <w:rsid w:val="00B7276C"/>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B7276C"/>
    <w:rPr>
      <w:rFonts w:asciiTheme="minorHAnsi" w:eastAsiaTheme="minorEastAsia" w:hAnsiTheme="minorHAnsi" w:cstheme="minorBidi"/>
      <w:i/>
      <w:iCs/>
      <w:color w:val="000000" w:themeColor="text1"/>
      <w:sz w:val="22"/>
      <w:szCs w:val="22"/>
    </w:rPr>
  </w:style>
  <w:style w:type="table" w:customStyle="1" w:styleId="Tabela-Siatka1">
    <w:name w:val="Tabela - Siatka1"/>
    <w:basedOn w:val="Standardowy"/>
    <w:next w:val="Tabela-Siatka"/>
    <w:uiPriority w:val="59"/>
    <w:rsid w:val="00973C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E10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63592">
      <w:bodyDiv w:val="1"/>
      <w:marLeft w:val="0"/>
      <w:marRight w:val="0"/>
      <w:marTop w:val="0"/>
      <w:marBottom w:val="0"/>
      <w:divBdr>
        <w:top w:val="none" w:sz="0" w:space="0" w:color="auto"/>
        <w:left w:val="none" w:sz="0" w:space="0" w:color="auto"/>
        <w:bottom w:val="none" w:sz="0" w:space="0" w:color="auto"/>
        <w:right w:val="none" w:sz="0" w:space="0" w:color="auto"/>
      </w:divBdr>
    </w:div>
    <w:div w:id="261305784">
      <w:bodyDiv w:val="1"/>
      <w:marLeft w:val="0"/>
      <w:marRight w:val="0"/>
      <w:marTop w:val="0"/>
      <w:marBottom w:val="0"/>
      <w:divBdr>
        <w:top w:val="none" w:sz="0" w:space="0" w:color="auto"/>
        <w:left w:val="none" w:sz="0" w:space="0" w:color="auto"/>
        <w:bottom w:val="none" w:sz="0" w:space="0" w:color="auto"/>
        <w:right w:val="none" w:sz="0" w:space="0" w:color="auto"/>
      </w:divBdr>
      <w:divsChild>
        <w:div w:id="1320772805">
          <w:marLeft w:val="0"/>
          <w:marRight w:val="0"/>
          <w:marTop w:val="0"/>
          <w:marBottom w:val="0"/>
          <w:divBdr>
            <w:top w:val="none" w:sz="0" w:space="0" w:color="auto"/>
            <w:left w:val="none" w:sz="0" w:space="0" w:color="auto"/>
            <w:bottom w:val="none" w:sz="0" w:space="0" w:color="auto"/>
            <w:right w:val="none" w:sz="0" w:space="0" w:color="auto"/>
          </w:divBdr>
          <w:divsChild>
            <w:div w:id="18277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30304">
      <w:bodyDiv w:val="1"/>
      <w:marLeft w:val="0"/>
      <w:marRight w:val="0"/>
      <w:marTop w:val="0"/>
      <w:marBottom w:val="0"/>
      <w:divBdr>
        <w:top w:val="none" w:sz="0" w:space="0" w:color="auto"/>
        <w:left w:val="none" w:sz="0" w:space="0" w:color="auto"/>
        <w:bottom w:val="none" w:sz="0" w:space="0" w:color="auto"/>
        <w:right w:val="none" w:sz="0" w:space="0" w:color="auto"/>
      </w:divBdr>
    </w:div>
    <w:div w:id="419378716">
      <w:bodyDiv w:val="1"/>
      <w:marLeft w:val="0"/>
      <w:marRight w:val="0"/>
      <w:marTop w:val="0"/>
      <w:marBottom w:val="0"/>
      <w:divBdr>
        <w:top w:val="none" w:sz="0" w:space="0" w:color="auto"/>
        <w:left w:val="none" w:sz="0" w:space="0" w:color="auto"/>
        <w:bottom w:val="none" w:sz="0" w:space="0" w:color="auto"/>
        <w:right w:val="none" w:sz="0" w:space="0" w:color="auto"/>
      </w:divBdr>
    </w:div>
    <w:div w:id="665401931">
      <w:bodyDiv w:val="1"/>
      <w:marLeft w:val="0"/>
      <w:marRight w:val="0"/>
      <w:marTop w:val="0"/>
      <w:marBottom w:val="0"/>
      <w:divBdr>
        <w:top w:val="none" w:sz="0" w:space="0" w:color="auto"/>
        <w:left w:val="none" w:sz="0" w:space="0" w:color="auto"/>
        <w:bottom w:val="none" w:sz="0" w:space="0" w:color="auto"/>
        <w:right w:val="none" w:sz="0" w:space="0" w:color="auto"/>
      </w:divBdr>
      <w:divsChild>
        <w:div w:id="1740977707">
          <w:marLeft w:val="1276"/>
          <w:marRight w:val="0"/>
          <w:marTop w:val="280"/>
          <w:marBottom w:val="280"/>
          <w:divBdr>
            <w:top w:val="none" w:sz="0" w:space="0" w:color="auto"/>
            <w:left w:val="none" w:sz="0" w:space="0" w:color="auto"/>
            <w:bottom w:val="none" w:sz="0" w:space="0" w:color="auto"/>
            <w:right w:val="none" w:sz="0" w:space="0" w:color="auto"/>
          </w:divBdr>
        </w:div>
      </w:divsChild>
    </w:div>
    <w:div w:id="714429590">
      <w:bodyDiv w:val="1"/>
      <w:marLeft w:val="0"/>
      <w:marRight w:val="0"/>
      <w:marTop w:val="0"/>
      <w:marBottom w:val="0"/>
      <w:divBdr>
        <w:top w:val="none" w:sz="0" w:space="0" w:color="auto"/>
        <w:left w:val="none" w:sz="0" w:space="0" w:color="auto"/>
        <w:bottom w:val="none" w:sz="0" w:space="0" w:color="auto"/>
        <w:right w:val="none" w:sz="0" w:space="0" w:color="auto"/>
      </w:divBdr>
    </w:div>
    <w:div w:id="904952334">
      <w:bodyDiv w:val="1"/>
      <w:marLeft w:val="0"/>
      <w:marRight w:val="0"/>
      <w:marTop w:val="0"/>
      <w:marBottom w:val="0"/>
      <w:divBdr>
        <w:top w:val="none" w:sz="0" w:space="0" w:color="auto"/>
        <w:left w:val="none" w:sz="0" w:space="0" w:color="auto"/>
        <w:bottom w:val="none" w:sz="0" w:space="0" w:color="auto"/>
        <w:right w:val="none" w:sz="0" w:space="0" w:color="auto"/>
      </w:divBdr>
      <w:divsChild>
        <w:div w:id="920143627">
          <w:marLeft w:val="1258"/>
          <w:marRight w:val="0"/>
          <w:marTop w:val="0"/>
          <w:marBottom w:val="0"/>
          <w:divBdr>
            <w:top w:val="none" w:sz="0" w:space="0" w:color="auto"/>
            <w:left w:val="none" w:sz="0" w:space="0" w:color="auto"/>
            <w:bottom w:val="none" w:sz="0" w:space="0" w:color="auto"/>
            <w:right w:val="none" w:sz="0" w:space="0" w:color="auto"/>
          </w:divBdr>
        </w:div>
        <w:div w:id="2114938086">
          <w:marLeft w:val="549"/>
          <w:marRight w:val="0"/>
          <w:marTop w:val="0"/>
          <w:marBottom w:val="0"/>
          <w:divBdr>
            <w:top w:val="none" w:sz="0" w:space="0" w:color="auto"/>
            <w:left w:val="none" w:sz="0" w:space="0" w:color="auto"/>
            <w:bottom w:val="none" w:sz="0" w:space="0" w:color="auto"/>
            <w:right w:val="none" w:sz="0" w:space="0" w:color="auto"/>
          </w:divBdr>
        </w:div>
        <w:div w:id="1689062577">
          <w:marLeft w:val="549"/>
          <w:marRight w:val="0"/>
          <w:marTop w:val="0"/>
          <w:marBottom w:val="0"/>
          <w:divBdr>
            <w:top w:val="none" w:sz="0" w:space="0" w:color="auto"/>
            <w:left w:val="none" w:sz="0" w:space="0" w:color="auto"/>
            <w:bottom w:val="none" w:sz="0" w:space="0" w:color="auto"/>
            <w:right w:val="none" w:sz="0" w:space="0" w:color="auto"/>
          </w:divBdr>
        </w:div>
        <w:div w:id="1658533739">
          <w:marLeft w:val="549"/>
          <w:marRight w:val="0"/>
          <w:marTop w:val="0"/>
          <w:marBottom w:val="0"/>
          <w:divBdr>
            <w:top w:val="none" w:sz="0" w:space="0" w:color="auto"/>
            <w:left w:val="none" w:sz="0" w:space="0" w:color="auto"/>
            <w:bottom w:val="none" w:sz="0" w:space="0" w:color="auto"/>
            <w:right w:val="none" w:sz="0" w:space="0" w:color="auto"/>
          </w:divBdr>
        </w:div>
        <w:div w:id="417865444">
          <w:marLeft w:val="549"/>
          <w:marRight w:val="0"/>
          <w:marTop w:val="0"/>
          <w:marBottom w:val="0"/>
          <w:divBdr>
            <w:top w:val="none" w:sz="0" w:space="0" w:color="auto"/>
            <w:left w:val="none" w:sz="0" w:space="0" w:color="auto"/>
            <w:bottom w:val="none" w:sz="0" w:space="0" w:color="auto"/>
            <w:right w:val="none" w:sz="0" w:space="0" w:color="auto"/>
          </w:divBdr>
        </w:div>
        <w:div w:id="771901346">
          <w:marLeft w:val="1258"/>
          <w:marRight w:val="0"/>
          <w:marTop w:val="0"/>
          <w:marBottom w:val="0"/>
          <w:divBdr>
            <w:top w:val="none" w:sz="0" w:space="0" w:color="auto"/>
            <w:left w:val="none" w:sz="0" w:space="0" w:color="auto"/>
            <w:bottom w:val="none" w:sz="0" w:space="0" w:color="auto"/>
            <w:right w:val="none" w:sz="0" w:space="0" w:color="auto"/>
          </w:divBdr>
        </w:div>
        <w:div w:id="471675131">
          <w:marLeft w:val="1258"/>
          <w:marRight w:val="0"/>
          <w:marTop w:val="0"/>
          <w:marBottom w:val="0"/>
          <w:divBdr>
            <w:top w:val="none" w:sz="0" w:space="0" w:color="auto"/>
            <w:left w:val="none" w:sz="0" w:space="0" w:color="auto"/>
            <w:bottom w:val="none" w:sz="0" w:space="0" w:color="auto"/>
            <w:right w:val="none" w:sz="0" w:space="0" w:color="auto"/>
          </w:divBdr>
        </w:div>
        <w:div w:id="294142585">
          <w:marLeft w:val="1258"/>
          <w:marRight w:val="0"/>
          <w:marTop w:val="0"/>
          <w:marBottom w:val="0"/>
          <w:divBdr>
            <w:top w:val="none" w:sz="0" w:space="0" w:color="auto"/>
            <w:left w:val="none" w:sz="0" w:space="0" w:color="auto"/>
            <w:bottom w:val="none" w:sz="0" w:space="0" w:color="auto"/>
            <w:right w:val="none" w:sz="0" w:space="0" w:color="auto"/>
          </w:divBdr>
        </w:div>
      </w:divsChild>
    </w:div>
    <w:div w:id="977994065">
      <w:bodyDiv w:val="1"/>
      <w:marLeft w:val="0"/>
      <w:marRight w:val="0"/>
      <w:marTop w:val="0"/>
      <w:marBottom w:val="0"/>
      <w:divBdr>
        <w:top w:val="none" w:sz="0" w:space="0" w:color="auto"/>
        <w:left w:val="none" w:sz="0" w:space="0" w:color="auto"/>
        <w:bottom w:val="none" w:sz="0" w:space="0" w:color="auto"/>
        <w:right w:val="none" w:sz="0" w:space="0" w:color="auto"/>
      </w:divBdr>
    </w:div>
    <w:div w:id="1112162365">
      <w:marLeft w:val="0"/>
      <w:marRight w:val="0"/>
      <w:marTop w:val="0"/>
      <w:marBottom w:val="0"/>
      <w:divBdr>
        <w:top w:val="none" w:sz="0" w:space="0" w:color="auto"/>
        <w:left w:val="none" w:sz="0" w:space="0" w:color="auto"/>
        <w:bottom w:val="none" w:sz="0" w:space="0" w:color="auto"/>
        <w:right w:val="none" w:sz="0" w:space="0" w:color="auto"/>
      </w:divBdr>
    </w:div>
    <w:div w:id="1112162366">
      <w:marLeft w:val="0"/>
      <w:marRight w:val="0"/>
      <w:marTop w:val="0"/>
      <w:marBottom w:val="0"/>
      <w:divBdr>
        <w:top w:val="none" w:sz="0" w:space="0" w:color="auto"/>
        <w:left w:val="none" w:sz="0" w:space="0" w:color="auto"/>
        <w:bottom w:val="none" w:sz="0" w:space="0" w:color="auto"/>
        <w:right w:val="none" w:sz="0" w:space="0" w:color="auto"/>
      </w:divBdr>
      <w:divsChild>
        <w:div w:id="1112162371">
          <w:marLeft w:val="0"/>
          <w:marRight w:val="0"/>
          <w:marTop w:val="0"/>
          <w:marBottom w:val="0"/>
          <w:divBdr>
            <w:top w:val="none" w:sz="0" w:space="0" w:color="auto"/>
            <w:left w:val="none" w:sz="0" w:space="0" w:color="auto"/>
            <w:bottom w:val="none" w:sz="0" w:space="0" w:color="auto"/>
            <w:right w:val="none" w:sz="0" w:space="0" w:color="auto"/>
          </w:divBdr>
          <w:divsChild>
            <w:div w:id="11121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2367">
      <w:marLeft w:val="0"/>
      <w:marRight w:val="0"/>
      <w:marTop w:val="0"/>
      <w:marBottom w:val="0"/>
      <w:divBdr>
        <w:top w:val="none" w:sz="0" w:space="0" w:color="auto"/>
        <w:left w:val="none" w:sz="0" w:space="0" w:color="auto"/>
        <w:bottom w:val="none" w:sz="0" w:space="0" w:color="auto"/>
        <w:right w:val="none" w:sz="0" w:space="0" w:color="auto"/>
      </w:divBdr>
    </w:div>
    <w:div w:id="1112162369">
      <w:marLeft w:val="0"/>
      <w:marRight w:val="0"/>
      <w:marTop w:val="0"/>
      <w:marBottom w:val="0"/>
      <w:divBdr>
        <w:top w:val="none" w:sz="0" w:space="0" w:color="auto"/>
        <w:left w:val="none" w:sz="0" w:space="0" w:color="auto"/>
        <w:bottom w:val="none" w:sz="0" w:space="0" w:color="auto"/>
        <w:right w:val="none" w:sz="0" w:space="0" w:color="auto"/>
      </w:divBdr>
    </w:div>
    <w:div w:id="1112162370">
      <w:marLeft w:val="0"/>
      <w:marRight w:val="0"/>
      <w:marTop w:val="0"/>
      <w:marBottom w:val="0"/>
      <w:divBdr>
        <w:top w:val="none" w:sz="0" w:space="0" w:color="auto"/>
        <w:left w:val="none" w:sz="0" w:space="0" w:color="auto"/>
        <w:bottom w:val="none" w:sz="0" w:space="0" w:color="auto"/>
        <w:right w:val="none" w:sz="0" w:space="0" w:color="auto"/>
      </w:divBdr>
      <w:divsChild>
        <w:div w:id="1112162368">
          <w:marLeft w:val="0"/>
          <w:marRight w:val="0"/>
          <w:marTop w:val="0"/>
          <w:marBottom w:val="0"/>
          <w:divBdr>
            <w:top w:val="none" w:sz="0" w:space="0" w:color="auto"/>
            <w:left w:val="none" w:sz="0" w:space="0" w:color="auto"/>
            <w:bottom w:val="none" w:sz="0" w:space="0" w:color="auto"/>
            <w:right w:val="none" w:sz="0" w:space="0" w:color="auto"/>
          </w:divBdr>
          <w:divsChild>
            <w:div w:id="111216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162372">
      <w:marLeft w:val="0"/>
      <w:marRight w:val="0"/>
      <w:marTop w:val="0"/>
      <w:marBottom w:val="0"/>
      <w:divBdr>
        <w:top w:val="none" w:sz="0" w:space="0" w:color="auto"/>
        <w:left w:val="none" w:sz="0" w:space="0" w:color="auto"/>
        <w:bottom w:val="none" w:sz="0" w:space="0" w:color="auto"/>
        <w:right w:val="none" w:sz="0" w:space="0" w:color="auto"/>
      </w:divBdr>
    </w:div>
    <w:div w:id="1167788813">
      <w:bodyDiv w:val="1"/>
      <w:marLeft w:val="0"/>
      <w:marRight w:val="0"/>
      <w:marTop w:val="0"/>
      <w:marBottom w:val="0"/>
      <w:divBdr>
        <w:top w:val="none" w:sz="0" w:space="0" w:color="auto"/>
        <w:left w:val="none" w:sz="0" w:space="0" w:color="auto"/>
        <w:bottom w:val="none" w:sz="0" w:space="0" w:color="auto"/>
        <w:right w:val="none" w:sz="0" w:space="0" w:color="auto"/>
      </w:divBdr>
    </w:div>
    <w:div w:id="1238636912">
      <w:bodyDiv w:val="1"/>
      <w:marLeft w:val="0"/>
      <w:marRight w:val="0"/>
      <w:marTop w:val="0"/>
      <w:marBottom w:val="0"/>
      <w:divBdr>
        <w:top w:val="none" w:sz="0" w:space="0" w:color="auto"/>
        <w:left w:val="none" w:sz="0" w:space="0" w:color="auto"/>
        <w:bottom w:val="none" w:sz="0" w:space="0" w:color="auto"/>
        <w:right w:val="none" w:sz="0" w:space="0" w:color="auto"/>
      </w:divBdr>
      <w:divsChild>
        <w:div w:id="90123331">
          <w:marLeft w:val="1134"/>
          <w:marRight w:val="0"/>
          <w:marTop w:val="280"/>
          <w:marBottom w:val="280"/>
          <w:divBdr>
            <w:top w:val="none" w:sz="0" w:space="0" w:color="auto"/>
            <w:left w:val="none" w:sz="0" w:space="0" w:color="auto"/>
            <w:bottom w:val="none" w:sz="0" w:space="0" w:color="auto"/>
            <w:right w:val="none" w:sz="0" w:space="0" w:color="auto"/>
          </w:divBdr>
        </w:div>
        <w:div w:id="183442309">
          <w:marLeft w:val="1134"/>
          <w:marRight w:val="0"/>
          <w:marTop w:val="280"/>
          <w:marBottom w:val="280"/>
          <w:divBdr>
            <w:top w:val="none" w:sz="0" w:space="0" w:color="auto"/>
            <w:left w:val="none" w:sz="0" w:space="0" w:color="auto"/>
            <w:bottom w:val="none" w:sz="0" w:space="0" w:color="auto"/>
            <w:right w:val="none" w:sz="0" w:space="0" w:color="auto"/>
          </w:divBdr>
        </w:div>
      </w:divsChild>
    </w:div>
    <w:div w:id="1780225218">
      <w:bodyDiv w:val="1"/>
      <w:marLeft w:val="0"/>
      <w:marRight w:val="0"/>
      <w:marTop w:val="0"/>
      <w:marBottom w:val="0"/>
      <w:divBdr>
        <w:top w:val="none" w:sz="0" w:space="0" w:color="auto"/>
        <w:left w:val="none" w:sz="0" w:space="0" w:color="auto"/>
        <w:bottom w:val="none" w:sz="0" w:space="0" w:color="auto"/>
        <w:right w:val="none" w:sz="0" w:space="0" w:color="auto"/>
      </w:divBdr>
    </w:div>
    <w:div w:id="2063096558">
      <w:bodyDiv w:val="1"/>
      <w:marLeft w:val="0"/>
      <w:marRight w:val="0"/>
      <w:marTop w:val="0"/>
      <w:marBottom w:val="0"/>
      <w:divBdr>
        <w:top w:val="none" w:sz="0" w:space="0" w:color="auto"/>
        <w:left w:val="none" w:sz="0" w:space="0" w:color="auto"/>
        <w:bottom w:val="none" w:sz="0" w:space="0" w:color="auto"/>
        <w:right w:val="none" w:sz="0" w:space="0" w:color="auto"/>
      </w:divBdr>
    </w:div>
    <w:div w:id="214473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platformazakupowa.pl" TargetMode="Externa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zjftc.wp.mil.pl" TargetMode="External"/><Relationship Id="rId24" Type="http://schemas.openxmlformats.org/officeDocument/2006/relationships/hyperlink" Target="http://platformazakupowa.pl/"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10" Type="http://schemas.openxmlformats.org/officeDocument/2006/relationships/image" Target="media/image2.png"/><Relationship Id="rId19"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platformazakupowa.pl/" TargetMode="External"/><Relationship Id="rId22" Type="http://schemas.openxmlformats.org/officeDocument/2006/relationships/hyperlink" Target="https://www.platformazakupowa.pl/strona/instrukcje-wykonawca"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03817-97F2-4015-83A9-569DF9D1B50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A20B575-B0AE-48FA-ADFC-89DBE120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11168</Words>
  <Characters>72602</Characters>
  <Application>Microsoft Office Word</Application>
  <DocSecurity>0</DocSecurity>
  <Lines>605</Lines>
  <Paragraphs>167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83603</CharactersWithSpaces>
  <SharedDoc>false</SharedDoc>
  <HLinks>
    <vt:vector size="6" baseType="variant">
      <vt:variant>
        <vt:i4>6029329</vt:i4>
      </vt:variant>
      <vt:variant>
        <vt:i4>0</vt:i4>
      </vt:variant>
      <vt:variant>
        <vt:i4>0</vt:i4>
      </vt:variant>
      <vt:variant>
        <vt:i4>5</vt:i4>
      </vt:variant>
      <vt:variant>
        <vt:lpwstr>http://przetarg.army.mil.pl/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Rutkowska</dc:creator>
  <cp:lastModifiedBy>Oleksy Agnieszka</cp:lastModifiedBy>
  <cp:revision>5</cp:revision>
  <cp:lastPrinted>2022-12-14T08:44:00Z</cp:lastPrinted>
  <dcterms:created xsi:type="dcterms:W3CDTF">2024-10-30T12:18:00Z</dcterms:created>
  <dcterms:modified xsi:type="dcterms:W3CDTF">2024-10-31T13:05:00Z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1b0a26af-7511-4faf-8fa1-5cbf2b63c974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xa67dllJ/6NEgW4XDriTMCZMalU5Bn8F</vt:lpwstr>
  </property>
</Properties>
</file>