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4A234491" w:rsidR="001A18D7" w:rsidRPr="00F978AF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F978AF">
        <w:rPr>
          <w:rFonts w:ascii="Arial" w:hAnsi="Arial" w:cs="Arial"/>
          <w:b/>
          <w:sz w:val="22"/>
          <w:szCs w:val="22"/>
        </w:rPr>
        <w:t xml:space="preserve">Załącznik nr </w:t>
      </w:r>
      <w:r w:rsidR="00E01B9E">
        <w:rPr>
          <w:rFonts w:ascii="Arial" w:hAnsi="Arial" w:cs="Arial"/>
          <w:b/>
          <w:sz w:val="22"/>
          <w:szCs w:val="22"/>
        </w:rPr>
        <w:t>5</w:t>
      </w:r>
      <w:r w:rsidR="00810841">
        <w:rPr>
          <w:rFonts w:ascii="Arial" w:hAnsi="Arial" w:cs="Arial"/>
          <w:b/>
          <w:sz w:val="22"/>
          <w:szCs w:val="22"/>
        </w:rPr>
        <w:t xml:space="preserve"> do Zaproszenia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5C3B7FB8" w14:textId="24290771" w:rsidR="006006FB" w:rsidRDefault="006006FB" w:rsidP="009C5A21">
      <w:pPr>
        <w:tabs>
          <w:tab w:val="left" w:pos="1392"/>
        </w:tabs>
        <w:rPr>
          <w:rFonts w:ascii="Arial" w:hAnsi="Arial" w:cs="Arial"/>
          <w:b/>
        </w:rPr>
      </w:pPr>
    </w:p>
    <w:p w14:paraId="719F9526" w14:textId="77777777" w:rsidR="006006FB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838D6F" w14:textId="1BFB431E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EF3A54" w14:textId="45B193B3" w:rsidR="00B31FE4" w:rsidRPr="00942C7A" w:rsidRDefault="00542A51" w:rsidP="00B31FE4">
      <w:pPr>
        <w:pStyle w:val="Akapitzlist"/>
        <w:ind w:left="0"/>
        <w:jc w:val="both"/>
        <w:rPr>
          <w:rFonts w:cs="Arial"/>
          <w:szCs w:val="24"/>
        </w:rPr>
      </w:pPr>
      <w:r>
        <w:rPr>
          <w:rFonts w:cs="Arial"/>
          <w:szCs w:val="24"/>
        </w:rPr>
        <w:t>„</w:t>
      </w:r>
      <w:r w:rsidR="001A18D7" w:rsidRPr="00542A51">
        <w:rPr>
          <w:rFonts w:cs="Arial"/>
          <w:szCs w:val="24"/>
        </w:rPr>
        <w:t>Na potrzeby postępowania</w:t>
      </w:r>
      <w:r w:rsidR="00DB31DC" w:rsidRPr="00542A51">
        <w:rPr>
          <w:rFonts w:cs="Arial"/>
          <w:szCs w:val="24"/>
        </w:rPr>
        <w:t xml:space="preserve"> pn:</w:t>
      </w:r>
      <w:r w:rsidR="00DB31DC" w:rsidRPr="00542A51">
        <w:rPr>
          <w:rFonts w:cs="Arial"/>
          <w:b/>
          <w:szCs w:val="24"/>
        </w:rPr>
        <w:t xml:space="preserve"> </w:t>
      </w:r>
      <w:r w:rsidR="003024B0" w:rsidRPr="00E01B9E">
        <w:rPr>
          <w:rFonts w:eastAsia="Times New Roman" w:cs="Arial"/>
          <w:b/>
          <w:szCs w:val="24"/>
        </w:rPr>
        <w:t>„</w:t>
      </w:r>
      <w:r w:rsidRPr="00E01B9E">
        <w:rPr>
          <w:rFonts w:cs="Arial"/>
          <w:b/>
          <w:szCs w:val="24"/>
        </w:rPr>
        <w:t>Usługa</w:t>
      </w:r>
      <w:r w:rsidR="00E01B9E" w:rsidRPr="00E01B9E">
        <w:rPr>
          <w:rFonts w:cs="Arial"/>
          <w:b/>
          <w:szCs w:val="24"/>
        </w:rPr>
        <w:t xml:space="preserve"> konserwacji</w:t>
      </w:r>
      <w:r w:rsidRPr="00E01B9E">
        <w:rPr>
          <w:rFonts w:cs="Arial"/>
          <w:b/>
          <w:szCs w:val="24"/>
        </w:rPr>
        <w:t xml:space="preserve"> oraz napraw ujęć wody podziemnej</w:t>
      </w:r>
      <w:r w:rsidR="00E01B9E" w:rsidRPr="00E01B9E">
        <w:rPr>
          <w:rFonts w:cs="Arial"/>
          <w:b/>
          <w:szCs w:val="24"/>
        </w:rPr>
        <w:t xml:space="preserve"> i stacji uzdatniania wody</w:t>
      </w:r>
      <w:r w:rsidR="00B31FE4" w:rsidRPr="00E01B9E">
        <w:rPr>
          <w:rFonts w:cs="Arial"/>
          <w:b/>
          <w:szCs w:val="24"/>
        </w:rPr>
        <w:t>”</w:t>
      </w:r>
      <w:r w:rsidR="00B31FE4" w:rsidRPr="00942C7A">
        <w:rPr>
          <w:rFonts w:cs="Arial"/>
          <w:szCs w:val="24"/>
        </w:rPr>
        <w:t xml:space="preserve"> – postępowanie numer </w:t>
      </w:r>
      <w:r w:rsidR="00942C7A" w:rsidRPr="00942C7A">
        <w:rPr>
          <w:rFonts w:cs="Arial"/>
          <w:color w:val="000000"/>
          <w:szCs w:val="24"/>
        </w:rPr>
        <w:t>1</w:t>
      </w:r>
      <w:r w:rsidR="00E01B9E">
        <w:rPr>
          <w:rFonts w:cs="Arial"/>
          <w:color w:val="000000"/>
          <w:szCs w:val="24"/>
        </w:rPr>
        <w:t>0</w:t>
      </w:r>
      <w:r>
        <w:rPr>
          <w:rFonts w:cs="Arial"/>
          <w:color w:val="000000"/>
          <w:szCs w:val="24"/>
        </w:rPr>
        <w:t>/OiB/U/Infrastr</w:t>
      </w:r>
      <w:r w:rsidR="00E01B9E">
        <w:rPr>
          <w:rFonts w:cs="Arial"/>
          <w:color w:val="000000"/>
          <w:szCs w:val="24"/>
        </w:rPr>
        <w:t>./24</w:t>
      </w:r>
      <w:r w:rsidR="00B31FE4" w:rsidRPr="00942C7A">
        <w:rPr>
          <w:rFonts w:cs="Arial"/>
          <w:color w:val="000000"/>
          <w:szCs w:val="24"/>
        </w:rPr>
        <w:t>.</w:t>
      </w:r>
    </w:p>
    <w:p w14:paraId="4EFE50CD" w14:textId="54937B54" w:rsidR="001A18D7" w:rsidRPr="00942C7A" w:rsidRDefault="001A18D7" w:rsidP="00907CE2">
      <w:pPr>
        <w:keepNext/>
        <w:spacing w:before="120" w:after="120"/>
        <w:jc w:val="both"/>
        <w:outlineLvl w:val="0"/>
        <w:rPr>
          <w:rFonts w:ascii="Arial" w:eastAsia="Times New Roman" w:hAnsi="Arial" w:cs="Arial"/>
          <w:b/>
          <w:bCs/>
        </w:rPr>
      </w:pPr>
    </w:p>
    <w:p w14:paraId="0D6E9EF1" w14:textId="77777777" w:rsidR="001A18D7" w:rsidRPr="009C5A21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08D852EF" w:rsidR="001A18D7" w:rsidRPr="009C5A21" w:rsidRDefault="006C3448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</w:t>
      </w:r>
      <w:r w:rsidR="001A18D7" w:rsidRPr="009C5A21">
        <w:rPr>
          <w:rFonts w:ascii="Arial" w:hAnsi="Arial" w:cs="Arial"/>
          <w:b/>
        </w:rPr>
        <w:t xml:space="preserve"> DOTYCZĄCE WYKONAWCY:</w:t>
      </w:r>
    </w:p>
    <w:p w14:paraId="3EAB0B05" w14:textId="77777777" w:rsidR="00907CE2" w:rsidRPr="009C5A21" w:rsidRDefault="00907CE2" w:rsidP="00907CE2">
      <w:pPr>
        <w:jc w:val="both"/>
        <w:rPr>
          <w:rFonts w:ascii="Arial" w:hAnsi="Arial" w:cs="Arial"/>
        </w:rPr>
      </w:pPr>
    </w:p>
    <w:p w14:paraId="56D6709B" w14:textId="674A02A4" w:rsidR="001A18D7" w:rsidRPr="009C5A21" w:rsidRDefault="001A18D7" w:rsidP="00907CE2">
      <w:pPr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 xml:space="preserve">Oświadczam, że nie podlegam wykluczeniu z postępowania na </w:t>
      </w:r>
      <w:r w:rsidR="00DB31DC" w:rsidRPr="009C5A21">
        <w:rPr>
          <w:rFonts w:ascii="Arial" w:hAnsi="Arial" w:cs="Arial"/>
          <w:b/>
        </w:rPr>
        <w:t xml:space="preserve">podstawie </w:t>
      </w:r>
      <w:r w:rsidR="00907CE2" w:rsidRPr="009C5A21">
        <w:rPr>
          <w:rFonts w:ascii="Arial" w:hAnsi="Arial" w:cs="Arial"/>
          <w:b/>
        </w:rPr>
        <w:br/>
      </w:r>
      <w:r w:rsidR="00DB31DC" w:rsidRPr="009C5A21">
        <w:rPr>
          <w:rFonts w:ascii="Arial" w:hAnsi="Arial" w:cs="Arial"/>
          <w:b/>
        </w:rPr>
        <w:t xml:space="preserve">art. 7 ust. 1 ustawy z dn. 13 kwietnia </w:t>
      </w:r>
      <w:r w:rsidR="00907CE2" w:rsidRPr="009C5A21">
        <w:rPr>
          <w:rFonts w:ascii="Arial" w:hAnsi="Arial" w:cs="Arial"/>
          <w:b/>
        </w:rPr>
        <w:t xml:space="preserve">2022r. o szczególnych rozwiązaniach </w:t>
      </w:r>
      <w:r w:rsidR="00907CE2" w:rsidRPr="009C5A21">
        <w:rPr>
          <w:rFonts w:ascii="Arial" w:hAnsi="Arial" w:cs="Arial"/>
          <w:b/>
        </w:rPr>
        <w:br/>
        <w:t>w zakresie przeciwdziałania wspieraniu agresji na Ukrainę oraz służących ochronie bezpieczeństwa narod</w:t>
      </w:r>
      <w:r w:rsidR="009C5A21" w:rsidRPr="009C5A21">
        <w:rPr>
          <w:rFonts w:ascii="Arial" w:hAnsi="Arial" w:cs="Arial"/>
          <w:b/>
        </w:rPr>
        <w:t>owego</w:t>
      </w:r>
      <w:r w:rsidR="00907CE2" w:rsidRPr="009C5A21">
        <w:rPr>
          <w:rFonts w:ascii="Arial" w:hAnsi="Arial" w:cs="Arial"/>
          <w:b/>
        </w:rPr>
        <w:t xml:space="preserve">. </w:t>
      </w:r>
    </w:p>
    <w:p w14:paraId="5937707B" w14:textId="0487DC44" w:rsidR="00907CE2" w:rsidRPr="009C5A21" w:rsidRDefault="00907CE2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9C5A21">
        <w:rPr>
          <w:rFonts w:ascii="Arial" w:hAnsi="Arial" w:cs="Arial"/>
          <w:b/>
        </w:rPr>
        <w:t>OŚWIADCZENIE DOTYCZĄCE PODANYCH INFORMACJI:</w:t>
      </w:r>
    </w:p>
    <w:p w14:paraId="090A96FA" w14:textId="77777777" w:rsidR="00E01B9E" w:rsidRPr="009C5A21" w:rsidRDefault="00E01B9E" w:rsidP="001A18D7">
      <w:pPr>
        <w:spacing w:line="276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p w14:paraId="25F77F85" w14:textId="7332C8BC" w:rsidR="001A18D7" w:rsidRPr="009C5A21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9C5A21">
        <w:rPr>
          <w:rFonts w:ascii="Arial" w:hAnsi="Arial" w:cs="Arial"/>
        </w:rPr>
        <w:t>Oświadczam, że wszystki</w:t>
      </w:r>
      <w:r w:rsidR="00293C2A" w:rsidRPr="009C5A21">
        <w:rPr>
          <w:rFonts w:ascii="Arial" w:hAnsi="Arial" w:cs="Arial"/>
        </w:rPr>
        <w:t>e informacje podane w powyższym</w:t>
      </w:r>
      <w:r w:rsidRPr="009C5A21">
        <w:rPr>
          <w:rFonts w:ascii="Arial" w:hAnsi="Arial" w:cs="Arial"/>
        </w:rPr>
        <w:t xml:space="preserve"> </w:t>
      </w:r>
      <w:r w:rsidR="00293C2A" w:rsidRPr="009C5A21">
        <w:rPr>
          <w:rFonts w:ascii="Arial" w:hAnsi="Arial" w:cs="Arial"/>
        </w:rPr>
        <w:t>oświadczeniu</w:t>
      </w:r>
      <w:r w:rsidRPr="009C5A21">
        <w:rPr>
          <w:rFonts w:ascii="Arial" w:hAnsi="Arial" w:cs="Arial"/>
        </w:rPr>
        <w:t xml:space="preserve">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60E2E15" w14:textId="77777777" w:rsidR="00E01B9E" w:rsidRPr="004A6CB8" w:rsidRDefault="00E01B9E" w:rsidP="001A18D7">
      <w:pPr>
        <w:spacing w:line="360" w:lineRule="auto"/>
        <w:jc w:val="both"/>
        <w:rPr>
          <w:rFonts w:ascii="Arial" w:hAnsi="Arial" w:cs="Arial"/>
        </w:rPr>
      </w:pPr>
    </w:p>
    <w:p w14:paraId="087869E2" w14:textId="77777777" w:rsidR="00907CE2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E01B9E" w:rsidRPr="00E01B9E" w14:paraId="160C50D6" w14:textId="77777777" w:rsidTr="00E01B9E">
        <w:trPr>
          <w:trHeight w:val="841"/>
        </w:trPr>
        <w:tc>
          <w:tcPr>
            <w:tcW w:w="4105" w:type="dxa"/>
            <w:shd w:val="clear" w:color="auto" w:fill="BFBFBF" w:themeFill="background1" w:themeFillShade="BF"/>
            <w:vAlign w:val="center"/>
          </w:tcPr>
          <w:p w14:paraId="12F0DC82" w14:textId="77777777" w:rsidR="00E01B9E" w:rsidRPr="00E01B9E" w:rsidRDefault="00E01B9E" w:rsidP="00EA7CD0">
            <w:pPr>
              <w:tabs>
                <w:tab w:val="left" w:pos="0"/>
              </w:tabs>
              <w:suppressAutoHyphens/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57" w:type="dxa"/>
            <w:shd w:val="clear" w:color="auto" w:fill="BFBFBF" w:themeFill="background1" w:themeFillShade="BF"/>
          </w:tcPr>
          <w:p w14:paraId="3D483454" w14:textId="77777777" w:rsidR="00E01B9E" w:rsidRPr="00E01B9E" w:rsidRDefault="00E01B9E" w:rsidP="00EA7CD0">
            <w:pPr>
              <w:suppressAutoHyphens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E01B9E">
              <w:rPr>
                <w:rFonts w:ascii="Arial" w:hAnsi="Arial" w:cs="Arial"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1509A6C6" w14:textId="1A2C514A" w:rsidR="004C6358" w:rsidRPr="001A18D7" w:rsidRDefault="004C6358" w:rsidP="00907CE2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88A3C" w14:textId="77777777" w:rsidR="00241AB1" w:rsidRDefault="00241AB1" w:rsidP="0009031A">
      <w:r>
        <w:separator/>
      </w:r>
    </w:p>
  </w:endnote>
  <w:endnote w:type="continuationSeparator" w:id="0">
    <w:p w14:paraId="6B9F8113" w14:textId="77777777" w:rsidR="00241AB1" w:rsidRDefault="00241AB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7F505AB1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B9E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73A6C" w14:textId="77777777" w:rsidR="00241AB1" w:rsidRDefault="00241AB1" w:rsidP="0009031A">
      <w:r>
        <w:separator/>
      </w:r>
    </w:p>
  </w:footnote>
  <w:footnote w:type="continuationSeparator" w:id="0">
    <w:p w14:paraId="3747D9F7" w14:textId="77777777" w:rsidR="00241AB1" w:rsidRDefault="00241AB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14A08"/>
    <w:rsid w:val="001734DA"/>
    <w:rsid w:val="001A18D7"/>
    <w:rsid w:val="00241AB1"/>
    <w:rsid w:val="002454B4"/>
    <w:rsid w:val="00293C2A"/>
    <w:rsid w:val="002A7FCD"/>
    <w:rsid w:val="002E58DA"/>
    <w:rsid w:val="002F2199"/>
    <w:rsid w:val="003024B0"/>
    <w:rsid w:val="00343F34"/>
    <w:rsid w:val="004A6CB8"/>
    <w:rsid w:val="004C6358"/>
    <w:rsid w:val="00500248"/>
    <w:rsid w:val="00542A51"/>
    <w:rsid w:val="006006FB"/>
    <w:rsid w:val="006C3448"/>
    <w:rsid w:val="00810841"/>
    <w:rsid w:val="00874C89"/>
    <w:rsid w:val="00907CE2"/>
    <w:rsid w:val="00931F09"/>
    <w:rsid w:val="009343B8"/>
    <w:rsid w:val="00942C7A"/>
    <w:rsid w:val="0094312D"/>
    <w:rsid w:val="009C5A21"/>
    <w:rsid w:val="009D0D49"/>
    <w:rsid w:val="00A56F31"/>
    <w:rsid w:val="00AB2BCA"/>
    <w:rsid w:val="00B31FE4"/>
    <w:rsid w:val="00C47058"/>
    <w:rsid w:val="00C578CB"/>
    <w:rsid w:val="00CB3D1C"/>
    <w:rsid w:val="00CF0499"/>
    <w:rsid w:val="00CF7743"/>
    <w:rsid w:val="00D20EBD"/>
    <w:rsid w:val="00D539D4"/>
    <w:rsid w:val="00DB31DC"/>
    <w:rsid w:val="00DD2C2E"/>
    <w:rsid w:val="00DF377B"/>
    <w:rsid w:val="00E01B9E"/>
    <w:rsid w:val="00E24C0F"/>
    <w:rsid w:val="00E45F54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7197-1D29-4E86-A128-0F4A2056F3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2D6F8A-3A04-428C-8796-E181BC26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6</cp:revision>
  <cp:lastPrinted>2024-10-30T11:02:00Z</cp:lastPrinted>
  <dcterms:created xsi:type="dcterms:W3CDTF">2022-06-28T13:27:00Z</dcterms:created>
  <dcterms:modified xsi:type="dcterms:W3CDTF">2024-10-30T11:02:00Z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