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36C70B" w14:textId="77777777" w:rsidR="003B55C5" w:rsidRDefault="003B55C5" w:rsidP="003B55C5">
      <w:bookmarkStart w:id="0" w:name="_Hlk173321147"/>
    </w:p>
    <w:bookmarkEnd w:id="0"/>
    <w:p w14:paraId="677EA392" w14:textId="77777777" w:rsidR="003B55C5" w:rsidRDefault="003B55C5" w:rsidP="003B55C5"/>
    <w:p w14:paraId="5A293724" w14:textId="77777777" w:rsidR="00ED367C" w:rsidRPr="00ED367C" w:rsidRDefault="00ED367C" w:rsidP="00ED367C">
      <w:pPr>
        <w:spacing w:after="160" w:line="278" w:lineRule="auto"/>
        <w:jc w:val="center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ED367C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ZAPROSZENIE DO ZŁOŻENIA OFERTY</w:t>
      </w:r>
    </w:p>
    <w:p w14:paraId="7A35430E" w14:textId="77777777" w:rsidR="00ED367C" w:rsidRPr="00ED367C" w:rsidRDefault="00ED367C" w:rsidP="00ED367C">
      <w:pPr>
        <w:spacing w:after="160" w:line="278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</w:p>
    <w:p w14:paraId="685A6E43" w14:textId="77777777" w:rsidR="00ED367C" w:rsidRPr="00ED367C" w:rsidRDefault="00ED367C" w:rsidP="00ED367C">
      <w:pPr>
        <w:spacing w:after="160" w:line="278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ED367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Zamawiający: Zakład Utylizacyjny Spółka z o.o. zaprasza do złożenia oferty cenowej na:</w:t>
      </w:r>
    </w:p>
    <w:p w14:paraId="7044FC0B" w14:textId="77777777" w:rsidR="00ED367C" w:rsidRPr="00ED367C" w:rsidRDefault="00ED367C" w:rsidP="00ED367C">
      <w:pPr>
        <w:spacing w:after="160" w:line="278" w:lineRule="auto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</w:p>
    <w:p w14:paraId="339CC7B9" w14:textId="4F3A9B66" w:rsidR="00ED367C" w:rsidRPr="00ED367C" w:rsidRDefault="00ED367C" w:rsidP="00ED367C">
      <w:pPr>
        <w:spacing w:after="160" w:line="278" w:lineRule="auto"/>
        <w:ind w:left="142" w:hanging="142"/>
        <w:jc w:val="center"/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</w:pPr>
      <w:r w:rsidRPr="00ED367C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Zabezpieczenie antykorozyjne konstrukcji stalowej trzech hal.</w:t>
      </w:r>
    </w:p>
    <w:p w14:paraId="20A6C9E5" w14:textId="77777777" w:rsidR="00ED367C" w:rsidRPr="00ED367C" w:rsidRDefault="00ED367C" w:rsidP="00ED367C">
      <w:pPr>
        <w:numPr>
          <w:ilvl w:val="0"/>
          <w:numId w:val="4"/>
        </w:numPr>
        <w:spacing w:after="160" w:line="278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ED367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Oferta powinna obejmować cały zakres przedmiotu zamówienia – zgodnie z poniższym opisem. </w:t>
      </w:r>
    </w:p>
    <w:p w14:paraId="399C06D2" w14:textId="77777777" w:rsidR="00ED367C" w:rsidRPr="00ED367C" w:rsidRDefault="00ED367C" w:rsidP="00ED367C">
      <w:pPr>
        <w:numPr>
          <w:ilvl w:val="0"/>
          <w:numId w:val="5"/>
        </w:numPr>
        <w:spacing w:after="160" w:line="278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ED367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Wymagany termin realizacji przedmiotu zamówienia: styczeń – marzec 2025</w:t>
      </w:r>
    </w:p>
    <w:p w14:paraId="31BE7BB5" w14:textId="14E55372" w:rsidR="00ED367C" w:rsidRPr="00ED367C" w:rsidRDefault="00ED367C" w:rsidP="00ED367C">
      <w:pPr>
        <w:numPr>
          <w:ilvl w:val="0"/>
          <w:numId w:val="6"/>
        </w:numPr>
        <w:spacing w:after="160" w:line="278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ED367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Ofertę należy przesłać na adres: w</w:t>
      </w:r>
      <w:r w:rsidRPr="00ED367C">
        <w:rPr>
          <w:rFonts w:ascii="Arial" w:eastAsiaTheme="minorHAnsi" w:hAnsi="Arial" w:cs="Arial"/>
          <w:kern w:val="2"/>
          <w:lang w:eastAsia="en-US"/>
          <w14:ligatures w14:val="standardContextual"/>
        </w:rPr>
        <w:t> </w:t>
      </w:r>
      <w:r w:rsidRPr="00ED367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terminie do dnia </w:t>
      </w:r>
      <w:r w:rsidRPr="00ED367C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12.11.2024 r.</w:t>
      </w:r>
      <w:r w:rsidRPr="00ED367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 do godziny </w:t>
      </w:r>
      <w:r w:rsidRPr="00ED367C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1</w:t>
      </w:r>
      <w:r w:rsidR="00DD5008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2</w:t>
      </w:r>
      <w:r w:rsidRPr="00ED367C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:00.</w:t>
      </w:r>
      <w:r w:rsidRPr="00ED367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 </w:t>
      </w:r>
    </w:p>
    <w:p w14:paraId="739CAB4A" w14:textId="77777777" w:rsidR="00ED367C" w:rsidRPr="00ED367C" w:rsidRDefault="00ED367C" w:rsidP="00ED367C">
      <w:pPr>
        <w:numPr>
          <w:ilvl w:val="0"/>
          <w:numId w:val="7"/>
        </w:numPr>
        <w:spacing w:after="160" w:line="278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ED367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Oferta cenowa winna być sporządzona wyłącznie w języku polskim i musi uwzględniać całość zamówienia zgodnie z poniższym opisem.</w:t>
      </w:r>
    </w:p>
    <w:p w14:paraId="5C641C3C" w14:textId="77777777" w:rsidR="00ED367C" w:rsidRPr="00ED367C" w:rsidRDefault="00ED367C" w:rsidP="00ED367C">
      <w:pPr>
        <w:numPr>
          <w:ilvl w:val="0"/>
          <w:numId w:val="8"/>
        </w:numPr>
        <w:spacing w:after="160" w:line="278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ED367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 xml:space="preserve">Przy wyborze oferty zamawiający będzie kierował się kryterium: cena netto </w:t>
      </w:r>
    </w:p>
    <w:p w14:paraId="079C086F" w14:textId="77777777" w:rsidR="00ED367C" w:rsidRPr="00ED367C" w:rsidRDefault="00ED367C" w:rsidP="00ED367C">
      <w:pPr>
        <w:numPr>
          <w:ilvl w:val="0"/>
          <w:numId w:val="8"/>
        </w:numPr>
        <w:spacing w:after="160" w:line="278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ED367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Wykonawca składając ofertę zobowiązany jest złożyć ofertę wraz z szczegółowym opisem zakresu oferty.  </w:t>
      </w:r>
    </w:p>
    <w:p w14:paraId="753A37DB" w14:textId="07874413" w:rsidR="00ED367C" w:rsidRPr="00ED367C" w:rsidRDefault="00ED367C" w:rsidP="00ED367C">
      <w:pPr>
        <w:numPr>
          <w:ilvl w:val="0"/>
          <w:numId w:val="8"/>
        </w:numPr>
        <w:spacing w:after="160" w:line="278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ED367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Osoba do kontaktu Pan Mariusz Krotla 692 949 126</w:t>
      </w:r>
    </w:p>
    <w:p w14:paraId="557DB2C3" w14:textId="6B4B306B" w:rsidR="00ED367C" w:rsidRPr="00ED367C" w:rsidRDefault="00ED367C" w:rsidP="00ED367C">
      <w:pPr>
        <w:spacing w:after="160" w:line="278" w:lineRule="auto"/>
        <w:jc w:val="center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ED367C">
        <w:rPr>
          <w:rFonts w:asciiTheme="minorHAnsi" w:eastAsiaTheme="minorHAnsi" w:hAnsiTheme="minorHAnsi" w:cstheme="minorBidi"/>
          <w:b/>
          <w:bCs/>
          <w:kern w:val="2"/>
          <w:lang w:eastAsia="en-US"/>
          <w14:ligatures w14:val="standardContextual"/>
        </w:rPr>
        <w:t>Opis przedmiotu zamówienia</w:t>
      </w:r>
    </w:p>
    <w:p w14:paraId="523FB363" w14:textId="77777777" w:rsidR="00ED367C" w:rsidRPr="00ED367C" w:rsidRDefault="00ED367C" w:rsidP="00ED367C">
      <w:pPr>
        <w:spacing w:after="160" w:line="278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ED367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Dobranie i zastosowanie odpowiedniej technologii wykonania zabezpieczenia antykorozyjnego konstrukcji stalowych trzech hal stanowiących skład większego kompleksu budynków:</w:t>
      </w:r>
    </w:p>
    <w:p w14:paraId="70D1C0EB" w14:textId="77777777" w:rsidR="00ED367C" w:rsidRPr="00ED367C" w:rsidRDefault="00ED367C" w:rsidP="00ED367C">
      <w:pPr>
        <w:spacing w:after="160" w:line="278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ED367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- hala przyjęcia odpadów 409A</w:t>
      </w:r>
    </w:p>
    <w:p w14:paraId="39E2DD0D" w14:textId="77777777" w:rsidR="00ED367C" w:rsidRPr="00ED367C" w:rsidRDefault="00ED367C" w:rsidP="00ED367C">
      <w:pPr>
        <w:spacing w:after="160" w:line="278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ED367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- hala – łącznik operacyjny 409B</w:t>
      </w:r>
    </w:p>
    <w:p w14:paraId="4F4701EE" w14:textId="77777777" w:rsidR="00ED367C" w:rsidRPr="00ED367C" w:rsidRDefault="00ED367C" w:rsidP="00ED367C">
      <w:pPr>
        <w:spacing w:after="160" w:line="278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ED367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- hala obróbki końcowej 409C</w:t>
      </w:r>
    </w:p>
    <w:p w14:paraId="2BF98E7C" w14:textId="1FDBE44B" w:rsidR="00865082" w:rsidRDefault="00ED367C" w:rsidP="00ED367C">
      <w:pPr>
        <w:spacing w:after="160" w:line="278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ED367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Prace mają odbyć się na podstawie, posiadanych przez Zakład Utylizacyjny, badań agresywności wyciągu wodnego z odpadów na stal (dokumentacja została załączona). W każdym z trzech budynków środowisko oddziaływania jest inne</w:t>
      </w:r>
      <w:r w:rsidR="00865082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.</w:t>
      </w:r>
    </w:p>
    <w:p w14:paraId="7221E8DD" w14:textId="5C74549C" w:rsidR="00ED367C" w:rsidRPr="00ED367C" w:rsidRDefault="00865082" w:rsidP="00ED367C">
      <w:pPr>
        <w:spacing w:after="160" w:line="278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Klasa korozyjności atmosfery wg której należy wykonać zabezpieczenie to minimum C5</w:t>
      </w:r>
      <w:r w:rsidR="00ED367C" w:rsidRPr="00ED367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.</w:t>
      </w:r>
    </w:p>
    <w:p w14:paraId="19EF6B96" w14:textId="77777777" w:rsidR="00ED367C" w:rsidRPr="00ED367C" w:rsidRDefault="00ED367C" w:rsidP="00ED367C">
      <w:pPr>
        <w:spacing w:after="160" w:line="278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ED367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Oczekujemy udzielenia gwarancji na minimum 36 miesięcy na dobraną technologię oraz wskazanie czasu oddziaływania.</w:t>
      </w:r>
    </w:p>
    <w:p w14:paraId="65B987DB" w14:textId="3E8D5675" w:rsidR="002440E2" w:rsidRPr="00ED367C" w:rsidRDefault="00ED367C" w:rsidP="00ED367C">
      <w:pPr>
        <w:spacing w:after="160" w:line="278" w:lineRule="auto"/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</w:pPr>
      <w:r w:rsidRPr="00ED367C">
        <w:rPr>
          <w:rFonts w:asciiTheme="minorHAnsi" w:eastAsiaTheme="minorHAnsi" w:hAnsiTheme="minorHAnsi" w:cstheme="minorBidi"/>
          <w:kern w:val="2"/>
          <w:lang w:eastAsia="en-US"/>
          <w14:ligatures w14:val="standardContextual"/>
        </w:rPr>
        <w:t>Zalecana jest wizja lokalna.</w:t>
      </w:r>
    </w:p>
    <w:sectPr w:rsidR="002440E2" w:rsidRPr="00ED367C" w:rsidSect="003B55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70" w:right="849" w:bottom="1417" w:left="1134" w:header="708" w:footer="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1EE597" w14:textId="77777777" w:rsidR="004108D1" w:rsidRDefault="004108D1">
      <w:r>
        <w:separator/>
      </w:r>
    </w:p>
  </w:endnote>
  <w:endnote w:type="continuationSeparator" w:id="0">
    <w:p w14:paraId="29818EE9" w14:textId="77777777" w:rsidR="004108D1" w:rsidRDefault="00410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F8163" w14:textId="77777777" w:rsidR="00A73FCB" w:rsidRDefault="00A73F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15496" w14:textId="77777777" w:rsidR="00A73FCB" w:rsidRDefault="00000000">
    <w:pPr>
      <w:pStyle w:val="Stopka"/>
    </w:pPr>
    <w:r>
      <w:rPr>
        <w:rFonts w:eastAsia="Times New Roman"/>
        <w:noProof/>
        <w:lang w:val="pl-PL" w:eastAsia="pl-PL"/>
      </w:rPr>
      <w:drawing>
        <wp:inline distT="0" distB="0" distL="0" distR="0" wp14:anchorId="612AE777" wp14:editId="45FE9AD2">
          <wp:extent cx="6019953" cy="809625"/>
          <wp:effectExtent l="0" t="0" r="0" b="0"/>
          <wp:docPr id="687653509" name="Obraz 6876535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41929" cy="812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26B664" w14:textId="77777777" w:rsidR="00A73FCB" w:rsidRDefault="00A73FC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804F1" w14:textId="77777777" w:rsidR="00A73FCB" w:rsidRDefault="00A73F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A9AF8" w14:textId="77777777" w:rsidR="004108D1" w:rsidRDefault="004108D1">
      <w:r>
        <w:separator/>
      </w:r>
    </w:p>
  </w:footnote>
  <w:footnote w:type="continuationSeparator" w:id="0">
    <w:p w14:paraId="6A64A9E4" w14:textId="77777777" w:rsidR="004108D1" w:rsidRDefault="00410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60930" w14:textId="77777777" w:rsidR="00A73FCB" w:rsidRDefault="00A73F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EAFD4" w14:textId="77777777" w:rsidR="00A73FCB" w:rsidRDefault="00000000">
    <w:pPr>
      <w:pStyle w:val="Nagwek"/>
    </w:pPr>
    <w:r>
      <w:rPr>
        <w:rFonts w:eastAsia="Times New Roman"/>
        <w:noProof/>
        <w:lang w:val="pl-PL" w:eastAsia="pl-PL"/>
      </w:rPr>
      <w:drawing>
        <wp:anchor distT="0" distB="0" distL="114300" distR="114300" simplePos="0" relativeHeight="251659264" behindDoc="1" locked="0" layoutInCell="1" allowOverlap="1" wp14:anchorId="43D43294" wp14:editId="3EA52937">
          <wp:simplePos x="0" y="0"/>
          <wp:positionH relativeFrom="column">
            <wp:posOffset>17133</wp:posOffset>
          </wp:positionH>
          <wp:positionV relativeFrom="paragraph">
            <wp:posOffset>-309880</wp:posOffset>
          </wp:positionV>
          <wp:extent cx="5726564" cy="1013068"/>
          <wp:effectExtent l="0" t="0" r="0" b="0"/>
          <wp:wrapNone/>
          <wp:docPr id="1746917598" name="Obraz 17469175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3E870000-954A-478A-AD6A-CECF9AFA6275" descr="cid:433E2B95-E076-4FEE-8B4A-C582DF39AED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26564" cy="10130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56C36F4" w14:textId="77777777" w:rsidR="00A73FCB" w:rsidRDefault="00A73FC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CC824" w14:textId="77777777" w:rsidR="00A73FCB" w:rsidRDefault="00A73F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B74D4A"/>
    <w:multiLevelType w:val="hybridMultilevel"/>
    <w:tmpl w:val="BEF8C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74938"/>
    <w:multiLevelType w:val="multilevel"/>
    <w:tmpl w:val="4FB6895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920756"/>
    <w:multiLevelType w:val="hybridMultilevel"/>
    <w:tmpl w:val="5E1CC69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97F5EEC"/>
    <w:multiLevelType w:val="multilevel"/>
    <w:tmpl w:val="D068DB50"/>
    <w:lvl w:ilvl="0">
      <w:start w:val="1"/>
      <w:numFmt w:val="decimal"/>
      <w:lvlText w:val="%1."/>
      <w:lvlJc w:val="left"/>
      <w:rPr>
        <w:rFonts w:ascii="Times New Roman" w:eastAsia="SimSu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50D4276B"/>
    <w:multiLevelType w:val="multilevel"/>
    <w:tmpl w:val="DDF20B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01641E"/>
    <w:multiLevelType w:val="multilevel"/>
    <w:tmpl w:val="49E674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ED650A9"/>
    <w:multiLevelType w:val="multilevel"/>
    <w:tmpl w:val="3E2EB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38C1748"/>
    <w:multiLevelType w:val="multilevel"/>
    <w:tmpl w:val="CF9AE9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90466253">
    <w:abstractNumId w:val="3"/>
  </w:num>
  <w:num w:numId="2" w16cid:durableId="685181296">
    <w:abstractNumId w:val="2"/>
  </w:num>
  <w:num w:numId="3" w16cid:durableId="170219789">
    <w:abstractNumId w:val="0"/>
  </w:num>
  <w:num w:numId="4" w16cid:durableId="1352959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3788288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60186676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81941940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0575878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5C5"/>
    <w:rsid w:val="002440E2"/>
    <w:rsid w:val="003B55C5"/>
    <w:rsid w:val="003C3BFB"/>
    <w:rsid w:val="004108D1"/>
    <w:rsid w:val="006D6634"/>
    <w:rsid w:val="00815437"/>
    <w:rsid w:val="00865082"/>
    <w:rsid w:val="00A73FCB"/>
    <w:rsid w:val="00C36BDA"/>
    <w:rsid w:val="00DD5008"/>
    <w:rsid w:val="00EA6405"/>
    <w:rsid w:val="00ED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233C2"/>
  <w15:chartTrackingRefBased/>
  <w15:docId w15:val="{BFE36261-A765-40F1-A458-5C0687CCA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5C5"/>
    <w:pPr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55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B55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B55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B55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B55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B55C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B55C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B55C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B55C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B55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B55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B55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B55C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B55C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B55C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B55C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B55C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B55C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B55C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B55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B55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B55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B55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B55C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B55C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B55C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55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55C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B55C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3B55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3B55C5"/>
    <w:rPr>
      <w:kern w:val="0"/>
      <w:sz w:val="22"/>
      <w:szCs w:val="22"/>
      <w:lang w:val="de-DE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B55C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de-DE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3B55C5"/>
    <w:rPr>
      <w:kern w:val="0"/>
      <w:sz w:val="22"/>
      <w:szCs w:val="22"/>
      <w:lang w:val="de-DE"/>
      <w14:ligatures w14:val="none"/>
    </w:rPr>
  </w:style>
  <w:style w:type="paragraph" w:customStyle="1" w:styleId="Standard">
    <w:name w:val="Standard"/>
    <w:rsid w:val="003B55C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lang w:eastAsia="zh-CN" w:bidi="hi-IN"/>
      <w14:ligatures w14:val="none"/>
    </w:rPr>
  </w:style>
  <w:style w:type="character" w:styleId="Hipercze">
    <w:name w:val="Hyperlink"/>
    <w:basedOn w:val="Domylnaczcionkaakapitu"/>
    <w:uiPriority w:val="99"/>
    <w:unhideWhenUsed/>
    <w:rsid w:val="003B55C5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Aniela Włodarczyk</dc:creator>
  <cp:keywords/>
  <dc:description/>
  <cp:lastModifiedBy>Mariusz Borowiecki</cp:lastModifiedBy>
  <cp:revision>4</cp:revision>
  <dcterms:created xsi:type="dcterms:W3CDTF">2024-10-29T10:19:00Z</dcterms:created>
  <dcterms:modified xsi:type="dcterms:W3CDTF">2024-10-29T11:45:00Z</dcterms:modified>
</cp:coreProperties>
</file>