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05ACCBCA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 xml:space="preserve">Oświadczenie, </w:t>
      </w:r>
      <w:r w:rsidR="0080595E">
        <w:rPr>
          <w:rFonts w:ascii="Tahoma" w:hAnsi="Tahoma" w:cs="Tahoma"/>
          <w:b/>
        </w:rPr>
        <w:t xml:space="preserve">w zakresie </w:t>
      </w:r>
      <w:r w:rsidRPr="003A6C71">
        <w:rPr>
          <w:rFonts w:ascii="Tahoma" w:hAnsi="Tahoma" w:cs="Tahoma"/>
          <w:b/>
        </w:rPr>
        <w:t>art. 1</w:t>
      </w:r>
      <w:r w:rsidR="0080595E">
        <w:rPr>
          <w:rFonts w:ascii="Tahoma" w:hAnsi="Tahoma" w:cs="Tahoma"/>
          <w:b/>
        </w:rPr>
        <w:t xml:space="preserve">08 </w:t>
      </w:r>
      <w:r w:rsidRPr="003A6C71">
        <w:rPr>
          <w:rFonts w:ascii="Tahoma" w:hAnsi="Tahoma" w:cs="Tahoma"/>
          <w:b/>
        </w:rPr>
        <w:t xml:space="preserve">ust. </w:t>
      </w:r>
      <w:r w:rsidR="0080595E">
        <w:rPr>
          <w:rFonts w:ascii="Tahoma" w:hAnsi="Tahoma" w:cs="Tahoma"/>
          <w:b/>
        </w:rPr>
        <w:t xml:space="preserve">1 pkt. 5) </w:t>
      </w:r>
      <w:r w:rsidRPr="003A6C71">
        <w:rPr>
          <w:rFonts w:ascii="Tahoma" w:hAnsi="Tahoma" w:cs="Tahoma"/>
          <w:b/>
        </w:rPr>
        <w:t>ustawy Pzp</w:t>
      </w:r>
    </w:p>
    <w:p w14:paraId="1767F66A" w14:textId="21181A9A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 xml:space="preserve">– </w:t>
      </w:r>
      <w:r w:rsidR="0080595E">
        <w:rPr>
          <w:rFonts w:ascii="Tahoma" w:hAnsi="Tahoma" w:cs="Tahoma"/>
          <w:bCs/>
        </w:rPr>
        <w:t>o braku przynależności lub o przynależności do tej samej grupy kapitałowej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2291694E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350C35B1" w14:textId="69BBCDFE" w:rsidR="00922F8C" w:rsidRPr="008131A7" w:rsidRDefault="00922F8C" w:rsidP="00922F8C">
      <w:pPr>
        <w:pStyle w:val="Tekstpodstawowywcity"/>
        <w:ind w:left="0"/>
        <w:jc w:val="both"/>
        <w:rPr>
          <w:rFonts w:ascii="Tahoma" w:hAnsi="Tahoma" w:cs="Tahoma"/>
          <w:i/>
          <w:iCs/>
          <w:color w:val="000000"/>
          <w:sz w:val="22"/>
          <w:szCs w:val="22"/>
          <w:u w:val="single"/>
        </w:rPr>
      </w:pPr>
      <w:bookmarkStart w:id="0" w:name="_Hlk53126377"/>
      <w:r w:rsidRPr="008131A7">
        <w:rPr>
          <w:rFonts w:ascii="Tahoma" w:hAnsi="Tahoma" w:cs="Tahoma"/>
          <w:i/>
          <w:iCs/>
          <w:sz w:val="22"/>
          <w:szCs w:val="22"/>
        </w:rPr>
        <w:t>Roboty konserwacyjne</w:t>
      </w:r>
      <w:r>
        <w:rPr>
          <w:rFonts w:ascii="Tahoma" w:hAnsi="Tahoma" w:cs="Tahoma"/>
          <w:i/>
          <w:iCs/>
          <w:sz w:val="22"/>
          <w:szCs w:val="22"/>
        </w:rPr>
        <w:t>, drobne remonty i naprawy w branży elektrycznej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wykonywane </w:t>
      </w:r>
      <w:r>
        <w:rPr>
          <w:rFonts w:ascii="Tahoma" w:hAnsi="Tahoma" w:cs="Tahoma"/>
          <w:i/>
          <w:iCs/>
          <w:sz w:val="22"/>
          <w:szCs w:val="22"/>
        </w:rPr>
        <w:br/>
      </w:r>
      <w:r w:rsidRPr="008131A7">
        <w:rPr>
          <w:rFonts w:ascii="Tahoma" w:hAnsi="Tahoma" w:cs="Tahoma"/>
          <w:i/>
          <w:iCs/>
          <w:sz w:val="22"/>
          <w:szCs w:val="22"/>
        </w:rPr>
        <w:t>w zasobach Zarząd</w:t>
      </w:r>
      <w:r>
        <w:rPr>
          <w:rFonts w:ascii="Tahoma" w:hAnsi="Tahoma" w:cs="Tahoma"/>
          <w:i/>
          <w:iCs/>
          <w:sz w:val="22"/>
          <w:szCs w:val="22"/>
        </w:rPr>
        <w:t>u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Budynków Komunalnych w Elblągu</w:t>
      </w:r>
      <w:bookmarkEnd w:id="0"/>
      <w:r>
        <w:rPr>
          <w:rFonts w:ascii="Tahoma" w:hAnsi="Tahoma" w:cs="Tahoma"/>
          <w:i/>
          <w:iCs/>
          <w:sz w:val="22"/>
          <w:szCs w:val="22"/>
        </w:rPr>
        <w:t>.</w:t>
      </w:r>
    </w:p>
    <w:p w14:paraId="00C19A4F" w14:textId="4E3A395E" w:rsidR="003F2089" w:rsidRDefault="003F2089" w:rsidP="003F2089">
      <w:pPr>
        <w:ind w:left="5246" w:firstLine="708"/>
        <w:rPr>
          <w:rFonts w:ascii="Tahoma" w:hAnsi="Tahoma" w:cs="Tahoma"/>
        </w:rPr>
      </w:pPr>
    </w:p>
    <w:p w14:paraId="2AB7B121" w14:textId="77777777" w:rsidR="0080595E" w:rsidRPr="003A6C71" w:rsidRDefault="0080595E" w:rsidP="003F2089">
      <w:pPr>
        <w:ind w:left="5246" w:firstLine="708"/>
        <w:rPr>
          <w:rFonts w:ascii="Tahoma" w:hAnsi="Tahoma" w:cs="Tahoma"/>
        </w:rPr>
      </w:pPr>
    </w:p>
    <w:p w14:paraId="1E496E17" w14:textId="4189C081" w:rsidR="003F2089" w:rsidRDefault="0080595E" w:rsidP="0080595E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związku ze złożeniem oferty w postępowaniu o udzielenie zamówienia publicznego oświadczam, że</w:t>
      </w:r>
      <w:r w:rsidR="003F2089" w:rsidRPr="003A6C71">
        <w:rPr>
          <w:rFonts w:ascii="Tahoma" w:hAnsi="Tahoma" w:cs="Tahoma"/>
        </w:rPr>
        <w:t>:</w:t>
      </w:r>
    </w:p>
    <w:p w14:paraId="5CAAED47" w14:textId="5CA84A1C" w:rsid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nie 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>o ochronie konkurencji i konsumentów, z innym Wykonawcą, który złożył odrębna ofertę.</w:t>
      </w:r>
    </w:p>
    <w:p w14:paraId="20E11642" w14:textId="79C39577" w:rsidR="0080595E" w:rsidRP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 xml:space="preserve">o ochronie konkurencji i konsumentów, z innym Wykonawcą, który złożył odrębna ofertę </w:t>
      </w:r>
      <w:r>
        <w:rPr>
          <w:rFonts w:ascii="Tahoma" w:hAnsi="Tahoma" w:cs="Tahoma"/>
        </w:rPr>
        <w:br/>
        <w:t>i załączam dokumenty lub informacje potwierdzające przygotowanie oferty niezależnie od innego Wykonawcy należącego do tej samej grupy kapitałowej.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F3DD9" w14:textId="405EF919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CE495B">
      <w:rPr>
        <w:rFonts w:ascii="Tahoma" w:hAnsi="Tahoma" w:cs="Tahoma"/>
        <w:sz w:val="16"/>
        <w:szCs w:val="16"/>
      </w:rPr>
      <w:t>20</w:t>
    </w:r>
    <w:r w:rsidRPr="008161C2">
      <w:rPr>
        <w:rFonts w:ascii="Tahoma" w:hAnsi="Tahoma" w:cs="Tahoma"/>
        <w:sz w:val="16"/>
        <w:szCs w:val="16"/>
      </w:rPr>
      <w:t>/</w:t>
    </w:r>
    <w:r w:rsidR="00922F8C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EA7C2A">
      <w:rPr>
        <w:rFonts w:ascii="Tahoma" w:hAnsi="Tahoma" w:cs="Tahoma"/>
        <w:sz w:val="16"/>
        <w:szCs w:val="16"/>
      </w:rPr>
      <w:t>4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28CB136F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80595E">
      <w:rPr>
        <w:rFonts w:ascii="Tahoma" w:hAnsi="Tahoma" w:cs="Tahoma"/>
        <w:b/>
      </w:rPr>
      <w:t>5</w:t>
    </w:r>
    <w:r>
      <w:rPr>
        <w:rFonts w:ascii="Tahoma" w:hAnsi="Tahoma" w:cs="Tahoma"/>
        <w:b/>
      </w:rPr>
      <w:t xml:space="preserve">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1559B2"/>
    <w:multiLevelType w:val="hybridMultilevel"/>
    <w:tmpl w:val="8F4A7932"/>
    <w:lvl w:ilvl="0" w:tplc="7F2ADE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199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165E51"/>
    <w:rsid w:val="00262282"/>
    <w:rsid w:val="003901C6"/>
    <w:rsid w:val="003C109F"/>
    <w:rsid w:val="003F2089"/>
    <w:rsid w:val="006517E0"/>
    <w:rsid w:val="006805AF"/>
    <w:rsid w:val="00685A78"/>
    <w:rsid w:val="007F3052"/>
    <w:rsid w:val="0080595E"/>
    <w:rsid w:val="008336A2"/>
    <w:rsid w:val="00922F8C"/>
    <w:rsid w:val="00A92E5A"/>
    <w:rsid w:val="00B51689"/>
    <w:rsid w:val="00CE495B"/>
    <w:rsid w:val="00DE003A"/>
    <w:rsid w:val="00EA7C2A"/>
    <w:rsid w:val="00F65104"/>
    <w:rsid w:val="00F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595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01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01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5E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5E5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926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12</cp:revision>
  <cp:lastPrinted>2024-10-29T09:14:00Z</cp:lastPrinted>
  <dcterms:created xsi:type="dcterms:W3CDTF">2021-05-10T05:57:00Z</dcterms:created>
  <dcterms:modified xsi:type="dcterms:W3CDTF">2024-10-29T09:14:00Z</dcterms:modified>
</cp:coreProperties>
</file>