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DD7" w:rsidRPr="00584739" w:rsidRDefault="00962DD7" w:rsidP="00D4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4739">
        <w:rPr>
          <w:rFonts w:ascii="Times New Roman" w:hAnsi="Times New Roman" w:cs="Times New Roman"/>
          <w:b/>
          <w:bCs/>
          <w:sz w:val="24"/>
          <w:szCs w:val="24"/>
        </w:rPr>
        <w:t>SZCZEGÓŁOWY OPIS PRZEDMIOTU ZAMÓWIENIA</w:t>
      </w:r>
    </w:p>
    <w:p w:rsidR="00D41784" w:rsidRDefault="00D41784" w:rsidP="00D4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87F" w:rsidRDefault="0093187F" w:rsidP="00D4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187F" w:rsidRPr="00584739" w:rsidRDefault="0093187F" w:rsidP="00D417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25AA" w:rsidRDefault="00962DD7" w:rsidP="007E25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20540">
        <w:rPr>
          <w:rFonts w:ascii="Times New Roman" w:hAnsi="Times New Roman" w:cs="Times New Roman"/>
          <w:sz w:val="24"/>
          <w:szCs w:val="24"/>
        </w:rPr>
        <w:t>Przedmiotem zamówienia jest</w:t>
      </w:r>
      <w:r w:rsidR="005C53A9" w:rsidRPr="00E20540">
        <w:rPr>
          <w:rFonts w:ascii="Times New Roman" w:hAnsi="Times New Roman" w:cs="Times New Roman"/>
          <w:sz w:val="24"/>
          <w:szCs w:val="24"/>
        </w:rPr>
        <w:t xml:space="preserve"> opracowanie</w:t>
      </w:r>
      <w:r w:rsidRPr="00E20540">
        <w:rPr>
          <w:rFonts w:ascii="Times New Roman" w:hAnsi="Times New Roman" w:cs="Times New Roman"/>
          <w:sz w:val="24"/>
          <w:szCs w:val="24"/>
        </w:rPr>
        <w:t>:</w:t>
      </w:r>
    </w:p>
    <w:p w:rsidR="009B4BD2" w:rsidRPr="007E25AA" w:rsidRDefault="009B4BD2" w:rsidP="009B4BD2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5C53A9" w:rsidRPr="00E20540" w:rsidRDefault="00E20540" w:rsidP="00DE70ED">
      <w:pPr>
        <w:pStyle w:val="Akapitzlist"/>
        <w:spacing w:before="120" w:line="240" w:lineRule="auto"/>
        <w:ind w:left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20540">
        <w:rPr>
          <w:rFonts w:ascii="Times New Roman" w:hAnsi="Times New Roman" w:cs="Times New Roman"/>
          <w:bCs/>
          <w:iCs/>
          <w:sz w:val="24"/>
          <w:szCs w:val="24"/>
        </w:rPr>
        <w:t>Dokumentacji projektowej wraz z częścią kosztową i specyfikacją techniczną wykonania i odbioru robót budowlanych, uzyskanie w imieniu Zamawiającego decyzji o pozwoleniu na budowę (</w:t>
      </w:r>
      <w:r w:rsidR="0098452D">
        <w:rPr>
          <w:rFonts w:ascii="Times New Roman" w:hAnsi="Times New Roman" w:cs="Times New Roman"/>
          <w:bCs/>
          <w:iCs/>
          <w:sz w:val="24"/>
          <w:szCs w:val="24"/>
        </w:rPr>
        <w:t xml:space="preserve">lub </w:t>
      </w:r>
      <w:r w:rsidRPr="00E20540">
        <w:rPr>
          <w:rFonts w:ascii="Times New Roman" w:hAnsi="Times New Roman" w:cs="Times New Roman"/>
          <w:bCs/>
          <w:iCs/>
          <w:sz w:val="24"/>
          <w:szCs w:val="24"/>
        </w:rPr>
        <w:t>dokonanie skutecznego zgłoszenia robót budowlanych jeśli decyzja o pozwoleniu nie jest wymagana</w:t>
      </w:r>
      <w:r w:rsidR="0098452D">
        <w:rPr>
          <w:rFonts w:ascii="Times New Roman" w:hAnsi="Times New Roman" w:cs="Times New Roman"/>
          <w:bCs/>
          <w:iCs/>
          <w:sz w:val="24"/>
          <w:szCs w:val="24"/>
        </w:rPr>
        <w:t>,</w:t>
      </w:r>
      <w:r w:rsidR="00147D4C">
        <w:rPr>
          <w:rFonts w:ascii="Times New Roman" w:hAnsi="Times New Roman" w:cs="Times New Roman"/>
          <w:bCs/>
          <w:iCs/>
          <w:sz w:val="24"/>
          <w:szCs w:val="24"/>
        </w:rPr>
        <w:t xml:space="preserve"> lub złożenia oświadczenia Projektanta o braku konieczności dokonania zgłoszenia robót budowlanych</w:t>
      </w:r>
      <w:r w:rsidRPr="00E20540">
        <w:rPr>
          <w:rFonts w:ascii="Times New Roman" w:hAnsi="Times New Roman" w:cs="Times New Roman"/>
          <w:bCs/>
          <w:iCs/>
          <w:sz w:val="24"/>
          <w:szCs w:val="24"/>
        </w:rPr>
        <w:t>) oraz sprawowanie nadzoru autorskiego w trakcie przyszłych robót budo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wlanych wykonywanych w oparciu </w:t>
      </w:r>
      <w:r w:rsidRPr="00E20540">
        <w:rPr>
          <w:rFonts w:ascii="Times New Roman" w:hAnsi="Times New Roman" w:cs="Times New Roman"/>
          <w:bCs/>
          <w:iCs/>
          <w:sz w:val="24"/>
          <w:szCs w:val="24"/>
        </w:rPr>
        <w:t>o przygotowan</w:t>
      </w:r>
      <w:r w:rsidR="000F25F9">
        <w:rPr>
          <w:rFonts w:ascii="Times New Roman" w:hAnsi="Times New Roman" w:cs="Times New Roman"/>
          <w:bCs/>
          <w:iCs/>
          <w:sz w:val="24"/>
          <w:szCs w:val="24"/>
        </w:rPr>
        <w:t>ą</w:t>
      </w:r>
      <w:r w:rsidRPr="00E20540">
        <w:rPr>
          <w:rFonts w:ascii="Times New Roman" w:hAnsi="Times New Roman" w:cs="Times New Roman"/>
          <w:bCs/>
          <w:iCs/>
          <w:sz w:val="24"/>
          <w:szCs w:val="24"/>
        </w:rPr>
        <w:t xml:space="preserve"> dokumentacj</w:t>
      </w:r>
      <w:r w:rsidR="000F25F9">
        <w:rPr>
          <w:rFonts w:ascii="Times New Roman" w:hAnsi="Times New Roman" w:cs="Times New Roman"/>
          <w:bCs/>
          <w:iCs/>
          <w:sz w:val="24"/>
          <w:szCs w:val="24"/>
        </w:rPr>
        <w:t>ę</w:t>
      </w:r>
      <w:r w:rsidR="0093187F" w:rsidRPr="00E20540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C53A9" w:rsidRPr="00E20540">
        <w:rPr>
          <w:rFonts w:ascii="Times New Roman" w:hAnsi="Times New Roman" w:cs="Times New Roman"/>
          <w:bCs/>
          <w:iCs/>
          <w:sz w:val="24"/>
          <w:szCs w:val="24"/>
        </w:rPr>
        <w:t xml:space="preserve">dla zadania: </w:t>
      </w:r>
      <w:r w:rsidR="00E345D2" w:rsidRPr="00E20540">
        <w:rPr>
          <w:rFonts w:ascii="Times New Roman" w:hAnsi="Times New Roman" w:cs="Times New Roman"/>
          <w:b/>
          <w:bCs/>
          <w:iCs/>
          <w:sz w:val="24"/>
          <w:szCs w:val="24"/>
        </w:rPr>
        <w:t>„Zaprojektowanie i wykonanie przycisków uruchamiających pompownie stałych pianowych instalacji gaśniczych w rejonie nalewaków kolejowych i samochodowych w 1 Regionalnej Bazie Logis</w:t>
      </w:r>
      <w:r w:rsidR="00741514" w:rsidRPr="00E20540">
        <w:rPr>
          <w:rFonts w:ascii="Times New Roman" w:hAnsi="Times New Roman" w:cs="Times New Roman"/>
          <w:b/>
          <w:bCs/>
          <w:iCs/>
          <w:sz w:val="24"/>
          <w:szCs w:val="24"/>
        </w:rPr>
        <w:t>tycznej – Skład Maksymilianowo” zadanie 11890</w:t>
      </w:r>
      <w:r w:rsidR="00DE70ED">
        <w:rPr>
          <w:rFonts w:ascii="Times New Roman" w:hAnsi="Times New Roman" w:cs="Times New Roman"/>
          <w:b/>
          <w:bCs/>
          <w:iCs/>
          <w:sz w:val="24"/>
          <w:szCs w:val="24"/>
        </w:rPr>
        <w:t>.</w:t>
      </w:r>
    </w:p>
    <w:p w:rsidR="00E345D2" w:rsidRPr="00E20540" w:rsidRDefault="00E345D2" w:rsidP="00E345D2">
      <w:pPr>
        <w:pStyle w:val="Akapitzlist"/>
        <w:spacing w:before="120" w:line="240" w:lineRule="auto"/>
        <w:ind w:left="426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</w:p>
    <w:p w:rsidR="007E25AA" w:rsidRPr="007E25AA" w:rsidRDefault="00962DD7" w:rsidP="007E25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>Zakres rzeczowy zamierzenia</w:t>
      </w:r>
      <w:r w:rsidR="00856F86" w:rsidRPr="00DA7EDA">
        <w:rPr>
          <w:rFonts w:ascii="Times New Roman" w:hAnsi="Times New Roman" w:cs="Times New Roman"/>
          <w:sz w:val="24"/>
          <w:szCs w:val="24"/>
        </w:rPr>
        <w:t xml:space="preserve"> </w:t>
      </w:r>
      <w:r w:rsidR="004D3773" w:rsidRPr="00DA7EDA">
        <w:rPr>
          <w:rFonts w:ascii="Times New Roman" w:hAnsi="Times New Roman" w:cs="Times New Roman"/>
          <w:sz w:val="24"/>
          <w:szCs w:val="24"/>
        </w:rPr>
        <w:t>obejmuje</w:t>
      </w:r>
      <w:r w:rsidR="00552BBB" w:rsidRPr="00DA7EDA">
        <w:rPr>
          <w:rFonts w:ascii="Times New Roman" w:hAnsi="Times New Roman" w:cs="Times New Roman"/>
          <w:sz w:val="24"/>
          <w:szCs w:val="24"/>
        </w:rPr>
        <w:t xml:space="preserve"> </w:t>
      </w:r>
      <w:r w:rsidR="00DA7EDA" w:rsidRPr="00DA7EDA">
        <w:rPr>
          <w:rFonts w:ascii="Times New Roman" w:hAnsi="Times New Roman" w:cs="Times New Roman"/>
          <w:sz w:val="24"/>
          <w:szCs w:val="24"/>
        </w:rPr>
        <w:t>zaprojektowanie m.in.</w:t>
      </w:r>
      <w:r w:rsidR="004D3773" w:rsidRPr="00DA7EDA">
        <w:rPr>
          <w:rFonts w:ascii="Times New Roman" w:hAnsi="Times New Roman" w:cs="Times New Roman"/>
          <w:sz w:val="24"/>
          <w:szCs w:val="24"/>
        </w:rPr>
        <w:t>:</w:t>
      </w:r>
    </w:p>
    <w:p w:rsidR="0034084B" w:rsidRPr="00DA7EDA" w:rsidRDefault="00E345D2" w:rsidP="00F60702">
      <w:pPr>
        <w:pStyle w:val="Akapitzlist"/>
        <w:numPr>
          <w:ilvl w:val="0"/>
          <w:numId w:val="29"/>
        </w:numPr>
        <w:tabs>
          <w:tab w:val="left" w:pos="142"/>
        </w:tabs>
        <w:spacing w:before="200" w:after="12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 xml:space="preserve">przycisków w rejonie nalewaków kolejowych – 2 szt. </w:t>
      </w:r>
      <w:r w:rsidR="0034084B" w:rsidRPr="00DA7EDA">
        <w:rPr>
          <w:rFonts w:ascii="Times New Roman" w:hAnsi="Times New Roman" w:cs="Times New Roman"/>
          <w:sz w:val="24"/>
          <w:szCs w:val="24"/>
        </w:rPr>
        <w:t xml:space="preserve">oraz </w:t>
      </w:r>
      <w:r w:rsidRPr="00DA7EDA">
        <w:rPr>
          <w:rFonts w:ascii="Times New Roman" w:hAnsi="Times New Roman" w:cs="Times New Roman"/>
          <w:sz w:val="24"/>
          <w:szCs w:val="24"/>
        </w:rPr>
        <w:t>w rejonie nalewaków samochodowych – 2 szt.;</w:t>
      </w:r>
    </w:p>
    <w:p w:rsidR="0034084B" w:rsidRPr="00DA7EDA" w:rsidRDefault="0034084B" w:rsidP="00F60702">
      <w:pPr>
        <w:pStyle w:val="Akapitzlist"/>
        <w:tabs>
          <w:tab w:val="left" w:pos="142"/>
        </w:tabs>
        <w:spacing w:before="200" w:after="12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E345D2" w:rsidRPr="00DA7EDA" w:rsidRDefault="00E345D2" w:rsidP="00F60702">
      <w:pPr>
        <w:pStyle w:val="Akapitzlist"/>
        <w:numPr>
          <w:ilvl w:val="0"/>
          <w:numId w:val="29"/>
        </w:numPr>
        <w:tabs>
          <w:tab w:val="left" w:pos="142"/>
        </w:tabs>
        <w:spacing w:before="200" w:after="12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>podłączenia przycisku z szafą sterowniczą (kablem energetycznym odporności ogniowej) zlokalizowaną w pompowni nr 2  w odległości ok. 15 – 50 m od przycisków</w:t>
      </w:r>
      <w:r w:rsidR="00DA7EDA" w:rsidRPr="00DA7EDA">
        <w:rPr>
          <w:rFonts w:ascii="Times New Roman" w:hAnsi="Times New Roman" w:cs="Times New Roman"/>
          <w:sz w:val="24"/>
          <w:szCs w:val="24"/>
        </w:rPr>
        <w:t xml:space="preserve"> </w:t>
      </w:r>
      <w:r w:rsidR="0034084B" w:rsidRPr="00DA7EDA">
        <w:rPr>
          <w:rFonts w:ascii="Times New Roman" w:hAnsi="Times New Roman" w:cs="Times New Roman"/>
          <w:sz w:val="24"/>
          <w:szCs w:val="24"/>
        </w:rPr>
        <w:t>w rejonie nalewaków kolejowych;</w:t>
      </w:r>
    </w:p>
    <w:p w:rsidR="00E345D2" w:rsidRPr="00DA7EDA" w:rsidRDefault="00E345D2" w:rsidP="00F60702">
      <w:pPr>
        <w:spacing w:before="200" w:after="12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>c) podłączenia przycisku z szafą sterowniczą (kablem energetycznym odporności ogniowej) zlokalizowaną w pompowni nr 2  w odległości ok. 50 – 100 m</w:t>
      </w:r>
      <w:r w:rsidR="0034084B" w:rsidRPr="00DA7EDA">
        <w:rPr>
          <w:rFonts w:ascii="Times New Roman" w:hAnsi="Times New Roman" w:cs="Times New Roman"/>
          <w:sz w:val="24"/>
          <w:szCs w:val="24"/>
        </w:rPr>
        <w:t xml:space="preserve"> </w:t>
      </w:r>
      <w:r w:rsidRPr="00DA7EDA">
        <w:rPr>
          <w:rFonts w:ascii="Times New Roman" w:hAnsi="Times New Roman" w:cs="Times New Roman"/>
          <w:sz w:val="24"/>
          <w:szCs w:val="24"/>
        </w:rPr>
        <w:t>od przycisków w rejonie nalewaków samochodowych;</w:t>
      </w:r>
    </w:p>
    <w:p w:rsidR="005C53A9" w:rsidRPr="00DA7EDA" w:rsidRDefault="00E345D2" w:rsidP="00F60702">
      <w:pPr>
        <w:spacing w:after="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>d) niezbędnej instalacji p.poż. w rejonie nalewaków kolejowych</w:t>
      </w:r>
      <w:r w:rsidR="0034084B" w:rsidRPr="00DA7EDA">
        <w:rPr>
          <w:rFonts w:ascii="Times New Roman" w:hAnsi="Times New Roman" w:cs="Times New Roman"/>
          <w:sz w:val="24"/>
          <w:szCs w:val="24"/>
        </w:rPr>
        <w:t xml:space="preserve">  </w:t>
      </w:r>
      <w:r w:rsidRPr="00DA7EDA">
        <w:rPr>
          <w:rFonts w:ascii="Times New Roman" w:hAnsi="Times New Roman" w:cs="Times New Roman"/>
          <w:sz w:val="24"/>
          <w:szCs w:val="24"/>
        </w:rPr>
        <w:t>i samochodowych.</w:t>
      </w:r>
    </w:p>
    <w:p w:rsidR="00F83EAF" w:rsidRPr="00DA7EDA" w:rsidRDefault="00F83EAF" w:rsidP="00F60702">
      <w:pPr>
        <w:spacing w:after="0" w:line="240" w:lineRule="auto"/>
        <w:ind w:left="426" w:right="147" w:hanging="284"/>
        <w:jc w:val="both"/>
        <w:rPr>
          <w:rFonts w:ascii="Times New Roman" w:hAnsi="Times New Roman" w:cs="Times New Roman"/>
          <w:sz w:val="24"/>
          <w:szCs w:val="24"/>
        </w:rPr>
      </w:pPr>
    </w:p>
    <w:p w:rsidR="00FD09E0" w:rsidRPr="00DA7EDA" w:rsidRDefault="00F83EAF" w:rsidP="00DE70ED">
      <w:pPr>
        <w:shd w:val="clear" w:color="auto" w:fill="FFFFFF"/>
        <w:spacing w:before="120" w:after="120" w:line="240" w:lineRule="auto"/>
        <w:ind w:left="284" w:right="-2"/>
        <w:jc w:val="both"/>
        <w:rPr>
          <w:rFonts w:ascii="Times New Roman" w:hAnsi="Times New Roman" w:cs="Times New Roman"/>
          <w:sz w:val="24"/>
          <w:szCs w:val="24"/>
        </w:rPr>
      </w:pPr>
      <w:r w:rsidRPr="00DA7EDA">
        <w:rPr>
          <w:rFonts w:ascii="Times New Roman" w:hAnsi="Times New Roman" w:cs="Times New Roman"/>
          <w:sz w:val="24"/>
          <w:szCs w:val="24"/>
        </w:rPr>
        <w:t>Aktualnie sterowanie stałych pianowych instalacji gaśniczych oparte jest na systemie</w:t>
      </w:r>
      <w:r w:rsidR="004C3304" w:rsidRPr="00DA7EDA">
        <w:rPr>
          <w:rFonts w:ascii="Times New Roman" w:hAnsi="Times New Roman" w:cs="Times New Roman"/>
          <w:sz w:val="24"/>
          <w:szCs w:val="24"/>
        </w:rPr>
        <w:t>,</w:t>
      </w:r>
      <w:r w:rsidRPr="00DA7EDA">
        <w:rPr>
          <w:rFonts w:ascii="Times New Roman" w:hAnsi="Times New Roman" w:cs="Times New Roman"/>
          <w:sz w:val="24"/>
          <w:szCs w:val="24"/>
        </w:rPr>
        <w:t xml:space="preserve"> który posiada podłączone moduły monitorujące i sterujące oraz przyciski uruchamiające system wodno-pianowy.</w:t>
      </w:r>
    </w:p>
    <w:p w:rsidR="00F83EAF" w:rsidRPr="00E20540" w:rsidRDefault="00F83EAF" w:rsidP="00D41784">
      <w:pPr>
        <w:shd w:val="clear" w:color="auto" w:fill="FFFFFF"/>
        <w:spacing w:before="120" w:after="120" w:line="240" w:lineRule="auto"/>
        <w:ind w:right="-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CC45AC" w:rsidRPr="00D67646" w:rsidRDefault="008A29F8" w:rsidP="00D41784">
      <w:pPr>
        <w:shd w:val="clear" w:color="auto" w:fill="FFFFFF"/>
        <w:spacing w:before="120" w:after="120" w:line="240" w:lineRule="auto"/>
        <w:ind w:right="-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7646">
        <w:rPr>
          <w:rFonts w:ascii="Times New Roman" w:hAnsi="Times New Roman" w:cs="Times New Roman"/>
          <w:b/>
          <w:sz w:val="24"/>
          <w:szCs w:val="24"/>
        </w:rPr>
        <w:t xml:space="preserve">UWAGA: </w:t>
      </w:r>
    </w:p>
    <w:p w:rsidR="004C3304" w:rsidRPr="00D67646" w:rsidRDefault="00F83EAF" w:rsidP="00DE70ED">
      <w:pPr>
        <w:pStyle w:val="Akapitzlist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W miejscu planowanych robót mogą znaleźć się drzewa uniemożliwiające przeprowadzeniem prac. W przypadku wystąpienia konieczności wycinki drzew niezbędne będzie uzyskanie stosownych decyzji administracyjnych.</w:t>
      </w:r>
      <w:r w:rsidR="000E3255" w:rsidRPr="00D67646">
        <w:rPr>
          <w:rFonts w:ascii="Times New Roman" w:hAnsi="Times New Roman" w:cs="Times New Roman"/>
          <w:sz w:val="24"/>
          <w:szCs w:val="24"/>
        </w:rPr>
        <w:t xml:space="preserve"> Część działek wchodzących</w:t>
      </w:r>
    </w:p>
    <w:p w:rsidR="007E25AA" w:rsidRDefault="00DE70ED" w:rsidP="00DE70ED">
      <w:pPr>
        <w:pStyle w:val="Akapitzlist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E3255" w:rsidRPr="00D67646">
        <w:rPr>
          <w:rFonts w:ascii="Times New Roman" w:hAnsi="Times New Roman" w:cs="Times New Roman"/>
          <w:sz w:val="24"/>
          <w:szCs w:val="24"/>
        </w:rPr>
        <w:t>w zakres opracowania stanowi własność Skarbu Państwa w zarządzie Lasów Państwowych.</w:t>
      </w:r>
      <w:r w:rsidR="00F631C4">
        <w:rPr>
          <w:rFonts w:ascii="Times New Roman" w:hAnsi="Times New Roman" w:cs="Times New Roman"/>
          <w:sz w:val="24"/>
          <w:szCs w:val="24"/>
        </w:rPr>
        <w:t xml:space="preserve"> </w:t>
      </w:r>
      <w:r w:rsidR="00FB14B1">
        <w:rPr>
          <w:rFonts w:ascii="Times New Roman" w:hAnsi="Times New Roman" w:cs="Times New Roman"/>
          <w:sz w:val="24"/>
          <w:szCs w:val="24"/>
        </w:rPr>
        <w:t xml:space="preserve">W związku z realizacją zadania wymagane będzie uzyskanie zgody Nadleśniczego Nadleśnictwo </w:t>
      </w:r>
      <w:r w:rsidR="006A6C3D">
        <w:rPr>
          <w:rFonts w:ascii="Times New Roman" w:hAnsi="Times New Roman" w:cs="Times New Roman"/>
          <w:sz w:val="24"/>
          <w:szCs w:val="24"/>
        </w:rPr>
        <w:t>Żołędowo</w:t>
      </w:r>
      <w:r w:rsidR="00FB14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3EAF" w:rsidRPr="00D67646" w:rsidRDefault="007E25AA" w:rsidP="00DE70ED">
      <w:pPr>
        <w:pStyle w:val="Akapitzlist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0C5">
        <w:rPr>
          <w:rFonts w:ascii="Times New Roman" w:hAnsi="Times New Roman" w:cs="Times New Roman"/>
          <w:sz w:val="24"/>
          <w:szCs w:val="24"/>
        </w:rPr>
        <w:t xml:space="preserve">W sytuacji konieczności </w:t>
      </w:r>
      <w:r w:rsidR="00FB14B1">
        <w:rPr>
          <w:rFonts w:ascii="Times New Roman" w:hAnsi="Times New Roman" w:cs="Times New Roman"/>
          <w:sz w:val="24"/>
          <w:szCs w:val="24"/>
        </w:rPr>
        <w:t xml:space="preserve">zmiany przeznaczenia gruntów należy przed </w:t>
      </w:r>
      <w:r w:rsidR="006A6C3D">
        <w:rPr>
          <w:rFonts w:ascii="Times New Roman" w:hAnsi="Times New Roman" w:cs="Times New Roman"/>
          <w:sz w:val="24"/>
          <w:szCs w:val="24"/>
        </w:rPr>
        <w:t>uzyskaniem</w:t>
      </w:r>
      <w:r w:rsidR="00FB14B1">
        <w:rPr>
          <w:rFonts w:ascii="Times New Roman" w:hAnsi="Times New Roman" w:cs="Times New Roman"/>
          <w:sz w:val="24"/>
          <w:szCs w:val="24"/>
        </w:rPr>
        <w:t xml:space="preserve"> decyzji o pozwoleniu na budowę</w:t>
      </w:r>
      <w:r w:rsidR="005D2ABA">
        <w:rPr>
          <w:rFonts w:ascii="Times New Roman" w:hAnsi="Times New Roman" w:cs="Times New Roman"/>
          <w:sz w:val="24"/>
          <w:szCs w:val="24"/>
        </w:rPr>
        <w:t xml:space="preserve"> </w:t>
      </w:r>
      <w:r w:rsidR="00FB14B1" w:rsidRPr="00FA75C4">
        <w:rPr>
          <w:rFonts w:ascii="Times New Roman" w:hAnsi="Times New Roman" w:cs="Times New Roman"/>
          <w:sz w:val="24"/>
          <w:szCs w:val="24"/>
        </w:rPr>
        <w:t>(</w:t>
      </w:r>
      <w:r w:rsidR="00FA75C4" w:rsidRPr="00FA75C4">
        <w:rPr>
          <w:rFonts w:ascii="Times New Roman" w:hAnsi="Times New Roman" w:cs="Times New Roman"/>
          <w:sz w:val="24"/>
          <w:szCs w:val="24"/>
        </w:rPr>
        <w:t>powyższy zapis dotyczy tylko w przypadku konieczności uzyskania pozwolenia na budowę</w:t>
      </w:r>
      <w:r w:rsidR="00FB14B1">
        <w:rPr>
          <w:rFonts w:ascii="Times New Roman" w:hAnsi="Times New Roman" w:cs="Times New Roman"/>
          <w:sz w:val="24"/>
          <w:szCs w:val="24"/>
        </w:rPr>
        <w:t>) uzyskać na podstawie decyzji o lokalizacji inwestycji celu publicznego decyzję na wyłączeni</w:t>
      </w:r>
      <w:r w:rsidR="005D2ABA">
        <w:rPr>
          <w:rFonts w:ascii="Times New Roman" w:hAnsi="Times New Roman" w:cs="Times New Roman"/>
          <w:sz w:val="24"/>
          <w:szCs w:val="24"/>
        </w:rPr>
        <w:t>e</w:t>
      </w:r>
      <w:r w:rsidR="00FB14B1">
        <w:rPr>
          <w:rFonts w:ascii="Times New Roman" w:hAnsi="Times New Roman" w:cs="Times New Roman"/>
          <w:sz w:val="24"/>
          <w:szCs w:val="24"/>
        </w:rPr>
        <w:t xml:space="preserve"> gruntów leśnych z produkcji. </w:t>
      </w:r>
      <w:r w:rsidR="006A6C3D">
        <w:rPr>
          <w:rFonts w:ascii="Times New Roman" w:hAnsi="Times New Roman" w:cs="Times New Roman"/>
          <w:sz w:val="24"/>
          <w:szCs w:val="24"/>
        </w:rPr>
        <w:t>Konieczność</w:t>
      </w:r>
      <w:r w:rsidR="00FB14B1">
        <w:rPr>
          <w:rFonts w:ascii="Times New Roman" w:hAnsi="Times New Roman" w:cs="Times New Roman"/>
          <w:sz w:val="24"/>
          <w:szCs w:val="24"/>
        </w:rPr>
        <w:t xml:space="preserve"> dokonania zmiany </w:t>
      </w:r>
      <w:r w:rsidR="006A6C3D">
        <w:rPr>
          <w:rFonts w:ascii="Times New Roman" w:hAnsi="Times New Roman" w:cs="Times New Roman"/>
          <w:sz w:val="24"/>
          <w:szCs w:val="24"/>
        </w:rPr>
        <w:t>przeznaczenia</w:t>
      </w:r>
      <w:r w:rsidR="00FB14B1">
        <w:rPr>
          <w:rFonts w:ascii="Times New Roman" w:hAnsi="Times New Roman" w:cs="Times New Roman"/>
          <w:sz w:val="24"/>
          <w:szCs w:val="24"/>
        </w:rPr>
        <w:t xml:space="preserve"> gruntów na cele nieleśne, wiąże się z koniecznością przejęcia nieruchomości w zarząd RZI Bydgoszcz przed wyłączeniem gruntów z produkcji leśnej. W celu możliwości przeniesienia zarządu niezbędne może okazać się dokonanie podziału geode</w:t>
      </w:r>
      <w:r w:rsidR="006A6C3D">
        <w:rPr>
          <w:rFonts w:ascii="Times New Roman" w:hAnsi="Times New Roman" w:cs="Times New Roman"/>
          <w:sz w:val="24"/>
          <w:szCs w:val="24"/>
        </w:rPr>
        <w:t>zyjnego. Podział geodezyjny realizowany jest na podstawie projektu oraz decyzji o lokalizacji inwestycji celu publicznego.</w:t>
      </w:r>
    </w:p>
    <w:p w:rsidR="008D6CC7" w:rsidRPr="00D67646" w:rsidRDefault="008D6CC7" w:rsidP="00DE70ED">
      <w:pPr>
        <w:pStyle w:val="Akapitzlist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lastRenderedPageBreak/>
        <w:t>Od wykonawcy dokumentacji projekt</w:t>
      </w:r>
      <w:r w:rsidR="00B443D2">
        <w:rPr>
          <w:rFonts w:ascii="Times New Roman" w:hAnsi="Times New Roman" w:cs="Times New Roman"/>
          <w:sz w:val="24"/>
          <w:szCs w:val="24"/>
        </w:rPr>
        <w:t xml:space="preserve">owej wymaga się </w:t>
      </w:r>
      <w:r w:rsidRPr="00D67646">
        <w:rPr>
          <w:rFonts w:ascii="Times New Roman" w:hAnsi="Times New Roman" w:cs="Times New Roman"/>
          <w:sz w:val="24"/>
          <w:szCs w:val="24"/>
        </w:rPr>
        <w:t>posiadani</w:t>
      </w:r>
      <w:r w:rsidR="00B443D2">
        <w:rPr>
          <w:rFonts w:ascii="Times New Roman" w:hAnsi="Times New Roman" w:cs="Times New Roman"/>
          <w:sz w:val="24"/>
          <w:szCs w:val="24"/>
        </w:rPr>
        <w:t>a</w:t>
      </w:r>
      <w:r w:rsidRPr="00D67646">
        <w:rPr>
          <w:rFonts w:ascii="Times New Roman" w:hAnsi="Times New Roman" w:cs="Times New Roman"/>
          <w:sz w:val="24"/>
          <w:szCs w:val="24"/>
        </w:rPr>
        <w:t xml:space="preserve"> </w:t>
      </w:r>
      <w:r w:rsidR="00547D9D" w:rsidRPr="00D67646">
        <w:rPr>
          <w:rFonts w:ascii="Times New Roman" w:hAnsi="Times New Roman" w:cs="Times New Roman"/>
          <w:sz w:val="24"/>
          <w:szCs w:val="24"/>
        </w:rPr>
        <w:t>poświadczenia</w:t>
      </w:r>
      <w:r w:rsidRPr="00D67646">
        <w:rPr>
          <w:rFonts w:ascii="Times New Roman" w:hAnsi="Times New Roman" w:cs="Times New Roman"/>
          <w:sz w:val="24"/>
          <w:szCs w:val="24"/>
        </w:rPr>
        <w:t xml:space="preserve"> bezpieczeństwa lub upoważnień do dostępu do informacji niejawnych o klauzuli „ZASTRZEŻONE” oraz zaświadczeń o odbytym szkoleniu. </w:t>
      </w:r>
    </w:p>
    <w:p w:rsidR="002F41C4" w:rsidRPr="00D67646" w:rsidRDefault="002F41C4" w:rsidP="00DE70ED">
      <w:pPr>
        <w:pStyle w:val="Akapitzlist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Planowana inwestycja wymagać będzie sporządzenia mapy do celów projektowych oraz uzgodnienia PZT w Zespole Uzgadniania Dokumentacji Projektowej (dotyczy sieci podziemnego uzbrojenia terenu)</w:t>
      </w:r>
      <w:r w:rsidR="002D5147" w:rsidRPr="00D67646">
        <w:rPr>
          <w:rFonts w:ascii="Times New Roman" w:hAnsi="Times New Roman" w:cs="Times New Roman"/>
          <w:sz w:val="24"/>
          <w:szCs w:val="24"/>
        </w:rPr>
        <w:t>.</w:t>
      </w:r>
      <w:r w:rsidR="00547D9D" w:rsidRPr="00D67646">
        <w:rPr>
          <w:rFonts w:ascii="Times New Roman" w:hAnsi="Times New Roman" w:cs="Times New Roman"/>
          <w:sz w:val="24"/>
          <w:szCs w:val="24"/>
        </w:rPr>
        <w:t xml:space="preserve"> </w:t>
      </w:r>
      <w:r w:rsidR="00547D9D" w:rsidRPr="00D67646">
        <w:rPr>
          <w:rFonts w:ascii="Times New Roman" w:hAnsi="Times New Roman" w:cs="Times New Roman"/>
          <w:bCs/>
          <w:sz w:val="24"/>
          <w:szCs w:val="24"/>
        </w:rPr>
        <w:t>Map</w:t>
      </w:r>
      <w:r w:rsidR="00D7347C">
        <w:rPr>
          <w:rFonts w:ascii="Times New Roman" w:hAnsi="Times New Roman" w:cs="Times New Roman"/>
          <w:bCs/>
          <w:sz w:val="24"/>
          <w:szCs w:val="24"/>
        </w:rPr>
        <w:t>a</w:t>
      </w:r>
      <w:r w:rsidR="00547D9D" w:rsidRPr="00D676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47D9D" w:rsidRPr="00D67646">
        <w:rPr>
          <w:rFonts w:ascii="Times New Roman" w:hAnsi="Times New Roman" w:cs="Times New Roman"/>
          <w:sz w:val="24"/>
          <w:szCs w:val="24"/>
        </w:rPr>
        <w:t xml:space="preserve">do celów projektowych na obszarze dotyczącym opracowania </w:t>
      </w:r>
      <w:r w:rsidR="00B443D2">
        <w:rPr>
          <w:rFonts w:ascii="Times New Roman" w:hAnsi="Times New Roman" w:cs="Times New Roman"/>
          <w:sz w:val="24"/>
          <w:szCs w:val="24"/>
        </w:rPr>
        <w:t>-ZASTRZEŻONA</w:t>
      </w:r>
      <w:r w:rsidR="00547D9D" w:rsidRPr="00D67646">
        <w:rPr>
          <w:rFonts w:ascii="Times New Roman" w:hAnsi="Times New Roman" w:cs="Times New Roman"/>
          <w:sz w:val="24"/>
          <w:szCs w:val="24"/>
        </w:rPr>
        <w:t>.</w:t>
      </w:r>
    </w:p>
    <w:p w:rsidR="00547D9D" w:rsidRDefault="00CF21C2" w:rsidP="002E4330">
      <w:pPr>
        <w:pStyle w:val="Akapitzlist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W opracowaniu powinien zawierać się zapis mówiący o przygotowaniu przez wykonawcę wykazu zainstalowanych urządzeń, dowodów urządzeń, instrukcji obsługi technicznej,  dokumentacji dotyczącej eksploatacji systemów i urządzeń alarmowych tj. (Książka ewidencji; Rejestr napraw, przeglądów techniczny</w:t>
      </w:r>
      <w:r w:rsidR="00247EF8">
        <w:rPr>
          <w:rFonts w:ascii="Times New Roman" w:hAnsi="Times New Roman" w:cs="Times New Roman"/>
          <w:sz w:val="24"/>
          <w:szCs w:val="24"/>
        </w:rPr>
        <w:t>ch; Rejestr zdarzeń alarmowych);</w:t>
      </w:r>
    </w:p>
    <w:p w:rsidR="00247EF8" w:rsidRDefault="00247EF8" w:rsidP="002E4330">
      <w:pPr>
        <w:pStyle w:val="Akapitzlist"/>
        <w:numPr>
          <w:ilvl w:val="0"/>
          <w:numId w:val="19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Wymagane posiadanie przez Wykonawcę koncesji na wykonanie działalności gospodarczej w zakresie usług ochrony osób i mienia w formie zabezpieczenia technicznego.</w:t>
      </w:r>
    </w:p>
    <w:p w:rsidR="002E4330" w:rsidRPr="002E4330" w:rsidRDefault="002E4330" w:rsidP="002E433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093DC9" w:rsidRPr="007E25AA" w:rsidRDefault="00962DD7" w:rsidP="007E25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E4330">
        <w:rPr>
          <w:rFonts w:ascii="Times New Roman" w:hAnsi="Times New Roman" w:cs="Times New Roman"/>
          <w:sz w:val="24"/>
          <w:szCs w:val="24"/>
        </w:rPr>
        <w:t>Przedmiot zamówienia należy wykonać w oparciu między innymi o:</w:t>
      </w:r>
    </w:p>
    <w:p w:rsidR="00352D25" w:rsidRPr="00584739" w:rsidRDefault="00352D25" w:rsidP="00352D25">
      <w:pPr>
        <w:pStyle w:val="Akapitzlist"/>
        <w:numPr>
          <w:ilvl w:val="1"/>
          <w:numId w:val="2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584739">
        <w:rPr>
          <w:rFonts w:ascii="Times New Roman" w:hAnsi="Times New Roman" w:cs="Times New Roman"/>
          <w:sz w:val="24"/>
          <w:szCs w:val="24"/>
        </w:rPr>
        <w:t>dane i wymagania zawarte w</w:t>
      </w:r>
      <w:r>
        <w:rPr>
          <w:rFonts w:ascii="Times New Roman" w:hAnsi="Times New Roman" w:cs="Times New Roman"/>
          <w:sz w:val="24"/>
          <w:szCs w:val="24"/>
        </w:rPr>
        <w:t xml:space="preserve"> Programie Inwestycyjnym</w:t>
      </w:r>
      <w:r w:rsidRPr="00584739">
        <w:rPr>
          <w:rFonts w:ascii="Times New Roman" w:hAnsi="Times New Roman" w:cs="Times New Roman"/>
          <w:sz w:val="24"/>
          <w:szCs w:val="24"/>
        </w:rPr>
        <w:t xml:space="preserve"> zatwierdzonym w dniu </w:t>
      </w:r>
      <w:r w:rsidR="002E4330" w:rsidRPr="002E4330">
        <w:rPr>
          <w:rFonts w:ascii="Times New Roman" w:hAnsi="Times New Roman" w:cs="Times New Roman"/>
          <w:sz w:val="24"/>
          <w:szCs w:val="24"/>
        </w:rPr>
        <w:t>14</w:t>
      </w:r>
      <w:r w:rsidRPr="002E4330">
        <w:rPr>
          <w:rFonts w:ascii="Times New Roman" w:hAnsi="Times New Roman" w:cs="Times New Roman"/>
          <w:sz w:val="24"/>
          <w:szCs w:val="24"/>
        </w:rPr>
        <w:t>.0</w:t>
      </w:r>
      <w:r w:rsidR="002E4330" w:rsidRPr="002E4330">
        <w:rPr>
          <w:rFonts w:ascii="Times New Roman" w:hAnsi="Times New Roman" w:cs="Times New Roman"/>
          <w:sz w:val="24"/>
          <w:szCs w:val="24"/>
        </w:rPr>
        <w:t>5</w:t>
      </w:r>
      <w:r w:rsidRPr="002E4330">
        <w:rPr>
          <w:rFonts w:ascii="Times New Roman" w:hAnsi="Times New Roman" w:cs="Times New Roman"/>
          <w:sz w:val="24"/>
          <w:szCs w:val="24"/>
        </w:rPr>
        <w:t>.202</w:t>
      </w:r>
      <w:r w:rsidR="002E4330" w:rsidRPr="002E4330">
        <w:rPr>
          <w:rFonts w:ascii="Times New Roman" w:hAnsi="Times New Roman" w:cs="Times New Roman"/>
          <w:sz w:val="24"/>
          <w:szCs w:val="24"/>
        </w:rPr>
        <w:t>4</w:t>
      </w:r>
      <w:r w:rsidRPr="002E4330">
        <w:rPr>
          <w:rFonts w:ascii="Times New Roman" w:hAnsi="Times New Roman" w:cs="Times New Roman"/>
          <w:sz w:val="24"/>
          <w:szCs w:val="24"/>
        </w:rPr>
        <w:t>r.</w:t>
      </w:r>
      <w:r w:rsidR="00B443D2">
        <w:rPr>
          <w:rFonts w:ascii="Times New Roman" w:hAnsi="Times New Roman" w:cs="Times New Roman"/>
          <w:sz w:val="24"/>
          <w:szCs w:val="24"/>
        </w:rPr>
        <w:t>;</w:t>
      </w:r>
    </w:p>
    <w:p w:rsidR="00F313B3" w:rsidRPr="00D67646" w:rsidRDefault="00F313B3" w:rsidP="00F313B3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Wniosek Inwestycyjny zaakceptowany w dniu 25.06.2021 r. przez Szefa Inspektoratu Wsparcia Sił Zbrojnych w Bydgoszczy</w:t>
      </w:r>
      <w:r w:rsidR="002D5147" w:rsidRPr="00D67646">
        <w:rPr>
          <w:rFonts w:ascii="Times New Roman" w:hAnsi="Times New Roman" w:cs="Times New Roman"/>
          <w:sz w:val="24"/>
          <w:szCs w:val="24"/>
        </w:rPr>
        <w:t>;</w:t>
      </w:r>
    </w:p>
    <w:p w:rsidR="005C53A9" w:rsidRPr="00D67646" w:rsidRDefault="005C53A9" w:rsidP="002978BA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dane wynikające z wizji lokalnych obiektu i pobliskiego terenu przy obiekcie;</w:t>
      </w:r>
    </w:p>
    <w:p w:rsidR="005C53A9" w:rsidRDefault="005C53A9" w:rsidP="002978BA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D67646">
        <w:rPr>
          <w:rFonts w:ascii="Times New Roman" w:hAnsi="Times New Roman" w:cs="Times New Roman"/>
          <w:sz w:val="24"/>
          <w:szCs w:val="24"/>
        </w:rPr>
        <w:t>dane zawarte w Szczegółowym Opisie Przedmiotu Zamówienia</w:t>
      </w:r>
      <w:r w:rsidR="00FA39C5" w:rsidRPr="00D67646">
        <w:rPr>
          <w:rFonts w:ascii="Times New Roman" w:hAnsi="Times New Roman" w:cs="Times New Roman"/>
          <w:sz w:val="24"/>
          <w:szCs w:val="24"/>
        </w:rPr>
        <w:t>;</w:t>
      </w:r>
    </w:p>
    <w:p w:rsidR="00147D4C" w:rsidRDefault="00147D4C" w:rsidP="002978BA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Protokół nr 10/B/2021 z dnia 17.06.2021 r. z przeprowadzonych czynności kontrolno- rozpoznawczych z zakresu ochrony przeciwpożarowej;</w:t>
      </w:r>
    </w:p>
    <w:p w:rsidR="00147D4C" w:rsidRPr="00D67646" w:rsidRDefault="00147D4C" w:rsidP="002978BA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Stanowisko Szefa DWOP nr 4/2013 z dnia 8.08.2013 r.;</w:t>
      </w:r>
    </w:p>
    <w:p w:rsidR="00247EF8" w:rsidRPr="00247EF8" w:rsidRDefault="00C22A30" w:rsidP="00247EF8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C22A30">
        <w:rPr>
          <w:rFonts w:ascii="Times New Roman" w:hAnsi="Times New Roman" w:cs="Times New Roman"/>
          <w:sz w:val="24"/>
          <w:szCs w:val="24"/>
        </w:rPr>
        <w:t xml:space="preserve">Decyzji nr 118/MON z dnia </w:t>
      </w:r>
      <w:r w:rsidR="005C53A9" w:rsidRPr="00C22A30">
        <w:rPr>
          <w:rFonts w:ascii="Times New Roman" w:hAnsi="Times New Roman" w:cs="Times New Roman"/>
          <w:sz w:val="24"/>
          <w:szCs w:val="24"/>
        </w:rPr>
        <w:t>1 września 2021 r. w sprawie zasad opracowywania i realizacji centralnych planów rzeczowych (wraz z późniejszymi zmianami)</w:t>
      </w:r>
      <w:r w:rsidR="00B443D2">
        <w:rPr>
          <w:rFonts w:ascii="Times New Roman" w:hAnsi="Times New Roman" w:cs="Times New Roman"/>
          <w:sz w:val="24"/>
          <w:szCs w:val="24"/>
        </w:rPr>
        <w:t>.</w:t>
      </w:r>
    </w:p>
    <w:p w:rsidR="00037271" w:rsidRPr="00E20540" w:rsidRDefault="00037271" w:rsidP="003C652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25AA" w:rsidRPr="007E25AA" w:rsidRDefault="00962DD7" w:rsidP="007E25A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12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>Przedmiot zamówienia powinien spełniać wymagania zawarte m.in. w:</w:t>
      </w:r>
    </w:p>
    <w:p w:rsidR="00CF21C2" w:rsidRPr="000F25F9" w:rsidRDefault="00CF21C2" w:rsidP="002978BA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>Prawie budowlanym oraz obowiązujących normach;</w:t>
      </w:r>
    </w:p>
    <w:p w:rsidR="00CF21C2" w:rsidRPr="000F25F9" w:rsidRDefault="00CF21C2" w:rsidP="004600C7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>Normach obronnych i Zarządzeniach MON aktualnych na dzień sporządzenia dokumentacji. W drodze uzgodnień z Użytkownikiem Wykonawca zdecyduje o możliwości lub konieczności stosowania również projektów norm lub projektów zmian norm obowiązujących, które wejdą do stosowania w momencie po planowanym terminie uzyskania pozwolenia na budowę;</w:t>
      </w:r>
    </w:p>
    <w:p w:rsidR="002E4330" w:rsidRPr="000F25F9" w:rsidRDefault="002E4330" w:rsidP="002E433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>Decyzja Nr 59/MON Ministra Obrony Narodowej  z dnia 27.04.2020 r.;</w:t>
      </w:r>
    </w:p>
    <w:p w:rsidR="002E4330" w:rsidRPr="000F25F9" w:rsidRDefault="002E4330" w:rsidP="002E433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 xml:space="preserve">Rozporządzenie Rady Ministrów z dnia 02 grudnia 2010 roku w sprawie szczegółowego sposobu i trybu finansowania inwestycji z budżetu państwa (Dz. U. 2010 nr 238, poz. 1579); </w:t>
      </w:r>
    </w:p>
    <w:p w:rsidR="002E4330" w:rsidRPr="000F25F9" w:rsidRDefault="002E4330" w:rsidP="002E433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 xml:space="preserve">DECYZJA Nr 155/MON MINISTRA OBRONY NARODOWEJ z dnia 7 listopada 2022 r. w sprawie zarządzania prawami własności intelektualnej powstałymi w wyniku realizacji projektów na rzecz resortu obrony narodowej oraz dokumentacją techniczną sprzętu wojskowego (decyzja uchylająca decyzję 349/MON z 20 września 2011); </w:t>
      </w:r>
    </w:p>
    <w:p w:rsidR="002E4330" w:rsidRPr="000F25F9" w:rsidRDefault="002E4330" w:rsidP="002E4330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>Rozporządzenia MON z dnia 24 marca 2016 r. w sprawie przestrzegania przepisów</w:t>
      </w:r>
    </w:p>
    <w:p w:rsidR="0006237A" w:rsidRPr="00CD30B3" w:rsidRDefault="002E4330" w:rsidP="00CD30B3">
      <w:pPr>
        <w:pStyle w:val="Akapitzlist"/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25F9">
        <w:rPr>
          <w:rFonts w:ascii="Times New Roman" w:hAnsi="Times New Roman" w:cs="Times New Roman"/>
          <w:sz w:val="24"/>
          <w:szCs w:val="24"/>
        </w:rPr>
        <w:t xml:space="preserve">     o ochronie środowiska w komórkach i jednostkach organizacyjnych podległych Ministrowi Obrony Narodowej</w:t>
      </w:r>
      <w:r w:rsidR="0006237A" w:rsidRPr="000F25F9">
        <w:rPr>
          <w:rFonts w:ascii="Times New Roman" w:hAnsi="Times New Roman" w:cs="Times New Roman"/>
          <w:sz w:val="24"/>
          <w:szCs w:val="24"/>
        </w:rPr>
        <w:t>;</w:t>
      </w:r>
    </w:p>
    <w:p w:rsidR="00CB0731" w:rsidRPr="00BC1C31" w:rsidRDefault="00CF21C2" w:rsidP="003C652A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 xml:space="preserve">Przedmiot zamówienia musi zawierać wszystkie dane i wymagania niezbędne do wykonania robót budowlanych, inżynieryjnych i instalacyjnych w sposób określony </w:t>
      </w:r>
    </w:p>
    <w:p w:rsidR="00CB0731" w:rsidRPr="00BC1C31" w:rsidRDefault="00CF21C2" w:rsidP="00CB073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 xml:space="preserve">w przepisach, w tym techniczno-budowlanych oraz zgodnie z zasadami wiedzy technicznej, zapewniając spełnienie wymagań podstawowych określonych w art. 5 ustawy z dnia 7 lipca 1994 r. Prawo budowlane (tekst jednolity Dz. U. 2023 poz. 682 wraz z </w:t>
      </w:r>
      <w:proofErr w:type="spellStart"/>
      <w:r w:rsidRPr="00BC1C31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C1C31">
        <w:rPr>
          <w:rFonts w:ascii="Times New Roman" w:hAnsi="Times New Roman" w:cs="Times New Roman"/>
          <w:sz w:val="24"/>
          <w:szCs w:val="24"/>
        </w:rPr>
        <w:t xml:space="preserve">. </w:t>
      </w:r>
      <w:r w:rsidRPr="00BC1C31">
        <w:rPr>
          <w:rFonts w:ascii="Times New Roman" w:hAnsi="Times New Roman" w:cs="Times New Roman"/>
          <w:sz w:val="24"/>
          <w:szCs w:val="24"/>
        </w:rPr>
        <w:lastRenderedPageBreak/>
        <w:t xml:space="preserve">zmianami) oraz pozostałych wymagań wynikających z potrzeb użytkownika, mając przy tym na uwadze cel opracowania, którym jest przeprowadzenie procedury przetargowej </w:t>
      </w:r>
    </w:p>
    <w:p w:rsidR="00CB0731" w:rsidRPr="00BC1C31" w:rsidRDefault="00CF21C2" w:rsidP="00CB0731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 xml:space="preserve">na roboty budowlane (zgodnie z Prawem zamówień publicznych), a następnie ich odbiór </w:t>
      </w:r>
    </w:p>
    <w:p w:rsidR="00CD326A" w:rsidRDefault="00CF21C2" w:rsidP="004600C7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>i oddanie do  użytkowania zgodnie z jego przeznaczeniem wraz z przyjęciem / przekazaniem na stan majątkowy wytworzonych efektów rzeczowo – finansowych</w:t>
      </w:r>
      <w:r w:rsidR="002D5147" w:rsidRPr="00BC1C31">
        <w:rPr>
          <w:rFonts w:ascii="Times New Roman" w:hAnsi="Times New Roman" w:cs="Times New Roman"/>
          <w:sz w:val="24"/>
          <w:szCs w:val="24"/>
        </w:rPr>
        <w:t>;</w:t>
      </w:r>
    </w:p>
    <w:p w:rsidR="00CF21C2" w:rsidRDefault="00CD326A" w:rsidP="0006237A">
      <w:pPr>
        <w:numPr>
          <w:ilvl w:val="1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>Ustawa z dnia 5 sierpnia 2010 r. o ochronie informacji niejawnych</w:t>
      </w:r>
      <w:r w:rsidR="0006237A">
        <w:rPr>
          <w:rFonts w:ascii="Times New Roman" w:hAnsi="Times New Roman" w:cs="Times New Roman"/>
          <w:sz w:val="24"/>
          <w:szCs w:val="24"/>
        </w:rPr>
        <w:t xml:space="preserve"> </w:t>
      </w:r>
      <w:r w:rsidRPr="0006237A">
        <w:rPr>
          <w:rFonts w:ascii="Times New Roman" w:hAnsi="Times New Roman" w:cs="Times New Roman"/>
          <w:sz w:val="24"/>
          <w:szCs w:val="24"/>
        </w:rPr>
        <w:t>(Dz.U.2019.742.t.j.), oraz wydane na jej podstawie przepisy wykonawcze;</w:t>
      </w:r>
      <w:r w:rsidR="00CF21C2" w:rsidRPr="000623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25F9" w:rsidRDefault="000F25F9" w:rsidP="0006237A">
      <w:pPr>
        <w:numPr>
          <w:ilvl w:val="1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Rozporządzeniu Ministra Rozwoju i Technologii z dnia 20.12.2021r. </w:t>
      </w:r>
      <w:proofErr w:type="spellStart"/>
      <w:r>
        <w:rPr>
          <w:rFonts w:ascii="Times New Roman" w:hAnsi="Times New Roman" w:cs="Times New Roman"/>
          <w:sz w:val="24"/>
          <w:szCs w:val="24"/>
        </w:rPr>
        <w:t>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określenia metod i podstaw sporządzania kosztorysu inwestorskiego, obliczenia planowanych kosztów prac projektowych i planowanych kosztów robót budowlanych określonych w programie funkcjonalno-przestrzennym (dz.U.2021.2458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.);</w:t>
      </w:r>
    </w:p>
    <w:p w:rsidR="000F25F9" w:rsidRDefault="000F25F9" w:rsidP="0006237A">
      <w:pPr>
        <w:numPr>
          <w:ilvl w:val="1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Zarządzeniu Nr 66/MON z dnia 31.08.2021r. w sprawie gospodarki energetycznej w resorcie obrony narodowej ( Dz.U.MON.2021.186 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.);</w:t>
      </w:r>
    </w:p>
    <w:p w:rsidR="000F25F9" w:rsidRDefault="000F25F9" w:rsidP="0006237A">
      <w:pPr>
        <w:numPr>
          <w:ilvl w:val="1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Decyzji Nr </w:t>
      </w:r>
      <w:r w:rsidR="00F51F66">
        <w:rPr>
          <w:rFonts w:ascii="Times New Roman" w:hAnsi="Times New Roman" w:cs="Times New Roman"/>
          <w:sz w:val="24"/>
          <w:szCs w:val="24"/>
        </w:rPr>
        <w:t>91</w:t>
      </w:r>
      <w:r>
        <w:rPr>
          <w:rFonts w:ascii="Times New Roman" w:hAnsi="Times New Roman" w:cs="Times New Roman"/>
          <w:sz w:val="24"/>
          <w:szCs w:val="24"/>
        </w:rPr>
        <w:t xml:space="preserve">/MON z dnia </w:t>
      </w:r>
      <w:r w:rsidR="00F51F66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51F66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F51F6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r. w sprawie ustalenia terenów zamkniętych w resorcie obrony narodowej</w:t>
      </w:r>
      <w:r w:rsidR="00F51F66">
        <w:rPr>
          <w:rFonts w:ascii="Times New Roman" w:hAnsi="Times New Roman" w:cs="Times New Roman"/>
          <w:sz w:val="24"/>
          <w:szCs w:val="24"/>
        </w:rPr>
        <w:t>;</w:t>
      </w:r>
    </w:p>
    <w:p w:rsidR="000F25F9" w:rsidRPr="0006237A" w:rsidRDefault="000F25F9" w:rsidP="0006237A">
      <w:pPr>
        <w:numPr>
          <w:ilvl w:val="1"/>
          <w:numId w:val="25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Regulaminie Wojskowego Ośrodka Dokumentacji Geodezyjnej i Kartograficznej oraz ZUDP przy RZI Bydgoszcz zatwierdzony dnia 18.12.2014r. przez Szafa </w:t>
      </w:r>
      <w:r w:rsidR="00B443D2">
        <w:rPr>
          <w:rFonts w:ascii="Times New Roman" w:hAnsi="Times New Roman" w:cs="Times New Roman"/>
          <w:sz w:val="24"/>
          <w:szCs w:val="24"/>
        </w:rPr>
        <w:t>tut. Zarządu(bez rozdziału VII).</w:t>
      </w:r>
    </w:p>
    <w:p w:rsidR="00FD09E0" w:rsidRPr="00E20540" w:rsidRDefault="00FD09E0" w:rsidP="00580267">
      <w:pPr>
        <w:pStyle w:val="Bezodstpw"/>
        <w:ind w:left="0" w:firstLine="0"/>
        <w:rPr>
          <w:color w:val="FF0000"/>
        </w:rPr>
      </w:pPr>
    </w:p>
    <w:p w:rsidR="00CB0731" w:rsidRPr="00BC1C31" w:rsidRDefault="00335B81" w:rsidP="003C652A">
      <w:pPr>
        <w:pStyle w:val="Akapitzlist"/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 xml:space="preserve">W celu spełnienia wymagań dotyczących ochrony przeciwpożarowej </w:t>
      </w:r>
      <w:r w:rsidR="00547D9D" w:rsidRPr="00BC1C31">
        <w:rPr>
          <w:rFonts w:ascii="Times New Roman" w:hAnsi="Times New Roman" w:cs="Times New Roman"/>
          <w:sz w:val="24"/>
          <w:szCs w:val="24"/>
        </w:rPr>
        <w:t>instalacji</w:t>
      </w:r>
      <w:r w:rsidRPr="00BC1C31">
        <w:rPr>
          <w:rFonts w:ascii="Times New Roman" w:hAnsi="Times New Roman" w:cs="Times New Roman"/>
          <w:sz w:val="24"/>
          <w:szCs w:val="24"/>
        </w:rPr>
        <w:t xml:space="preserve"> muszą być zaprojektowane i wykonane zgodnie z wymaganiami ochrony przeciwpożarowej ujętymi </w:t>
      </w:r>
    </w:p>
    <w:p w:rsidR="00093DC9" w:rsidRPr="007E25AA" w:rsidRDefault="003C652A" w:rsidP="007E25AA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 xml:space="preserve">       </w:t>
      </w:r>
      <w:r w:rsidR="00335B81" w:rsidRPr="00BC1C31">
        <w:rPr>
          <w:rFonts w:ascii="Times New Roman" w:hAnsi="Times New Roman" w:cs="Times New Roman"/>
          <w:sz w:val="24"/>
          <w:szCs w:val="24"/>
        </w:rPr>
        <w:t>w przepisach przeciwpożarowych, przepisach o ochronie przeciwpożarowej i</w:t>
      </w:r>
      <w:r w:rsidR="0015499D" w:rsidRPr="00BC1C31">
        <w:rPr>
          <w:rFonts w:ascii="Times New Roman" w:hAnsi="Times New Roman" w:cs="Times New Roman"/>
          <w:sz w:val="24"/>
          <w:szCs w:val="24"/>
        </w:rPr>
        <w:t> </w:t>
      </w:r>
      <w:r w:rsidR="00335B81" w:rsidRPr="00BC1C31">
        <w:rPr>
          <w:rFonts w:ascii="Times New Roman" w:hAnsi="Times New Roman" w:cs="Times New Roman"/>
          <w:sz w:val="24"/>
          <w:szCs w:val="24"/>
        </w:rPr>
        <w:t>obowiązujących normach, z uwzględnieniem m.in.:</w:t>
      </w:r>
    </w:p>
    <w:p w:rsidR="00335B81" w:rsidRPr="00CD30B3" w:rsidRDefault="00335B81" w:rsidP="00B953A9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Rozporządzenia Ministra Infrastruktury z dnia 12.04.2002 r. w sprawie warunków technicznych,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jakim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powinny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odpowiadać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budynki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ich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>usytuowanie</w:t>
      </w:r>
      <w:r w:rsidRPr="00CD30B3">
        <w:rPr>
          <w:rFonts w:ascii="Times New Roman" w:hAnsi="Times New Roman" w:cs="Times New Roman"/>
          <w:spacing w:val="-20"/>
          <w:sz w:val="24"/>
          <w:szCs w:val="24"/>
        </w:rPr>
        <w:t xml:space="preserve"> </w:t>
      </w:r>
      <w:r w:rsidRPr="00CD30B3">
        <w:rPr>
          <w:rFonts w:ascii="Times New Roman" w:hAnsi="Times New Roman" w:cs="Times New Roman"/>
          <w:sz w:val="24"/>
          <w:szCs w:val="24"/>
        </w:rPr>
        <w:t xml:space="preserve">(Dz.U.2022.1225 </w:t>
      </w:r>
      <w:proofErr w:type="spellStart"/>
      <w:r w:rsidRPr="00CD30B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D30B3">
        <w:rPr>
          <w:rFonts w:ascii="Times New Roman" w:hAnsi="Times New Roman" w:cs="Times New Roman"/>
          <w:sz w:val="24"/>
          <w:szCs w:val="24"/>
        </w:rPr>
        <w:t xml:space="preserve">.); </w:t>
      </w:r>
    </w:p>
    <w:p w:rsidR="0006237A" w:rsidRPr="00CD30B3" w:rsidRDefault="0006237A" w:rsidP="00B953A9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Ustawy z dnia 24.08.1991r. o ochronie przeciwpożarowej;</w:t>
      </w:r>
    </w:p>
    <w:p w:rsidR="0006237A" w:rsidRPr="00CD30B3" w:rsidRDefault="000F25F9" w:rsidP="00B953A9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Rozporządzenia</w:t>
      </w:r>
      <w:r w:rsidR="0006237A" w:rsidRPr="00CD30B3">
        <w:rPr>
          <w:rFonts w:ascii="Times New Roman" w:hAnsi="Times New Roman" w:cs="Times New Roman"/>
          <w:sz w:val="24"/>
          <w:szCs w:val="24"/>
        </w:rPr>
        <w:t xml:space="preserve"> Min.</w:t>
      </w:r>
      <w:r w:rsidRPr="00CD30B3">
        <w:rPr>
          <w:rFonts w:ascii="Times New Roman" w:hAnsi="Times New Roman" w:cs="Times New Roman"/>
          <w:sz w:val="24"/>
          <w:szCs w:val="24"/>
        </w:rPr>
        <w:t xml:space="preserve"> </w:t>
      </w:r>
      <w:r w:rsidR="0006237A" w:rsidRPr="00CD30B3">
        <w:rPr>
          <w:rFonts w:ascii="Times New Roman" w:hAnsi="Times New Roman" w:cs="Times New Roman"/>
          <w:sz w:val="24"/>
          <w:szCs w:val="24"/>
        </w:rPr>
        <w:t xml:space="preserve">Spraw </w:t>
      </w:r>
      <w:r w:rsidRPr="00CD30B3">
        <w:rPr>
          <w:rFonts w:ascii="Times New Roman" w:hAnsi="Times New Roman" w:cs="Times New Roman"/>
          <w:sz w:val="24"/>
          <w:szCs w:val="24"/>
        </w:rPr>
        <w:t>Wewnętrznych</w:t>
      </w:r>
      <w:r w:rsidR="0006237A" w:rsidRPr="00CD30B3">
        <w:rPr>
          <w:rFonts w:ascii="Times New Roman" w:hAnsi="Times New Roman" w:cs="Times New Roman"/>
          <w:sz w:val="24"/>
          <w:szCs w:val="24"/>
        </w:rPr>
        <w:t xml:space="preserve"> i Administracji z dnia</w:t>
      </w:r>
      <w:r w:rsidRPr="00CD30B3">
        <w:rPr>
          <w:rFonts w:ascii="Times New Roman" w:hAnsi="Times New Roman" w:cs="Times New Roman"/>
          <w:sz w:val="24"/>
          <w:szCs w:val="24"/>
        </w:rPr>
        <w:t xml:space="preserve"> 24.07.2009r. </w:t>
      </w:r>
      <w:proofErr w:type="spellStart"/>
      <w:r w:rsidRPr="00CD30B3">
        <w:rPr>
          <w:rFonts w:ascii="Times New Roman" w:hAnsi="Times New Roman" w:cs="Times New Roman"/>
          <w:sz w:val="24"/>
          <w:szCs w:val="24"/>
        </w:rPr>
        <w:t>ws</w:t>
      </w:r>
      <w:proofErr w:type="spellEnd"/>
      <w:r w:rsidRPr="00CD30B3">
        <w:rPr>
          <w:rFonts w:ascii="Times New Roman" w:hAnsi="Times New Roman" w:cs="Times New Roman"/>
          <w:sz w:val="24"/>
          <w:szCs w:val="24"/>
        </w:rPr>
        <w:t>. ppoż. zaopatrzenia w wodę oraz dróg pożarowych;</w:t>
      </w:r>
    </w:p>
    <w:p w:rsidR="002D5147" w:rsidRPr="00CD30B3" w:rsidRDefault="00335B81" w:rsidP="002D5147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Rozporządzenia Ministra Spraw Wewnętrznych i Administracji z dnia 07.06.2010 r. w</w:t>
      </w:r>
      <w:r w:rsidR="0015499D" w:rsidRPr="00CD30B3">
        <w:rPr>
          <w:rFonts w:ascii="Times New Roman" w:hAnsi="Times New Roman" w:cs="Times New Roman"/>
          <w:sz w:val="24"/>
          <w:szCs w:val="24"/>
        </w:rPr>
        <w:t> </w:t>
      </w:r>
      <w:r w:rsidRPr="00CD30B3">
        <w:rPr>
          <w:rFonts w:ascii="Times New Roman" w:hAnsi="Times New Roman" w:cs="Times New Roman"/>
          <w:sz w:val="24"/>
          <w:szCs w:val="24"/>
        </w:rPr>
        <w:t xml:space="preserve">sprawie ochrony przeciwpożarowej budynków, innych obiektów budowlanych </w:t>
      </w:r>
    </w:p>
    <w:p w:rsidR="00B953A9" w:rsidRPr="00CD30B3" w:rsidRDefault="00B953A9" w:rsidP="002D5147">
      <w:pPr>
        <w:pStyle w:val="Akapitzlist"/>
        <w:spacing w:after="0" w:line="240" w:lineRule="auto"/>
        <w:ind w:left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 xml:space="preserve"> </w:t>
      </w:r>
      <w:r w:rsidR="00335B81" w:rsidRPr="00CD30B3">
        <w:rPr>
          <w:rFonts w:ascii="Times New Roman" w:hAnsi="Times New Roman" w:cs="Times New Roman"/>
          <w:sz w:val="24"/>
          <w:szCs w:val="24"/>
        </w:rPr>
        <w:t xml:space="preserve">oraz terenów (Dz.U.2010.109.719 </w:t>
      </w:r>
      <w:proofErr w:type="spellStart"/>
      <w:r w:rsidR="00335B81" w:rsidRPr="00CD30B3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35B81" w:rsidRPr="00CD30B3">
        <w:rPr>
          <w:rFonts w:ascii="Times New Roman" w:hAnsi="Times New Roman" w:cs="Times New Roman"/>
          <w:sz w:val="24"/>
          <w:szCs w:val="24"/>
        </w:rPr>
        <w:t>.);</w:t>
      </w:r>
    </w:p>
    <w:p w:rsidR="00887C0D" w:rsidRPr="00CD30B3" w:rsidRDefault="00887C0D" w:rsidP="00887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Rozporządzenie Ministra Klimatu i Środowiska z dnia 2</w:t>
      </w:r>
      <w:r w:rsidR="00CD326A" w:rsidRPr="00CD30B3">
        <w:rPr>
          <w:rFonts w:ascii="Times New Roman" w:hAnsi="Times New Roman" w:cs="Times New Roman"/>
          <w:sz w:val="24"/>
          <w:szCs w:val="24"/>
        </w:rPr>
        <w:t>4</w:t>
      </w:r>
      <w:r w:rsidRPr="00CD30B3">
        <w:rPr>
          <w:rFonts w:ascii="Times New Roman" w:hAnsi="Times New Roman" w:cs="Times New Roman"/>
          <w:sz w:val="24"/>
          <w:szCs w:val="24"/>
        </w:rPr>
        <w:t>.0</w:t>
      </w:r>
      <w:r w:rsidR="00CD326A" w:rsidRPr="00CD30B3">
        <w:rPr>
          <w:rFonts w:ascii="Times New Roman" w:hAnsi="Times New Roman" w:cs="Times New Roman"/>
          <w:sz w:val="24"/>
          <w:szCs w:val="24"/>
        </w:rPr>
        <w:t>7</w:t>
      </w:r>
      <w:r w:rsidRPr="00CD30B3">
        <w:rPr>
          <w:rFonts w:ascii="Times New Roman" w:hAnsi="Times New Roman" w:cs="Times New Roman"/>
          <w:sz w:val="24"/>
          <w:szCs w:val="24"/>
        </w:rPr>
        <w:t>.2023 r. w sprawie warunków technicznych, jakim powinny odpowiadać bazy i stacje paliw płynnych, bazy i stacje gazu płynnego, rurociągi przesyłowe dalekosiężne służące do transportu ropy naftowej i produktów naftowych i ich usytuowanie (Dz. U. z 2023 r. poz. 1707);</w:t>
      </w:r>
    </w:p>
    <w:p w:rsidR="00887C0D" w:rsidRPr="00CD30B3" w:rsidRDefault="00887C0D" w:rsidP="00887C0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D30B3">
        <w:rPr>
          <w:rFonts w:ascii="Times New Roman" w:hAnsi="Times New Roman" w:cs="Times New Roman"/>
          <w:sz w:val="24"/>
          <w:szCs w:val="24"/>
        </w:rPr>
        <w:t>„Instrukcja o ochronie przeciwpożarowej w resorcie Obrony Narodowej” sygn.. p.poż. 3/14);</w:t>
      </w:r>
      <w:r w:rsidR="0006237A" w:rsidRPr="00CD30B3">
        <w:rPr>
          <w:rFonts w:ascii="Times New Roman" w:hAnsi="Times New Roman" w:cs="Times New Roman"/>
          <w:sz w:val="24"/>
          <w:szCs w:val="24"/>
        </w:rPr>
        <w:t xml:space="preserve">wprowadzonej do użytku Decyzją nr 1 Spec./WOP </w:t>
      </w:r>
      <w:proofErr w:type="spellStart"/>
      <w:r w:rsidR="0006237A" w:rsidRPr="00CD30B3">
        <w:rPr>
          <w:rFonts w:ascii="Times New Roman" w:hAnsi="Times New Roman" w:cs="Times New Roman"/>
          <w:sz w:val="24"/>
          <w:szCs w:val="24"/>
        </w:rPr>
        <w:t>Min.Obrony</w:t>
      </w:r>
      <w:proofErr w:type="spellEnd"/>
      <w:r w:rsidR="0006237A" w:rsidRPr="00CD30B3">
        <w:rPr>
          <w:rFonts w:ascii="Times New Roman" w:hAnsi="Times New Roman" w:cs="Times New Roman"/>
          <w:sz w:val="24"/>
          <w:szCs w:val="24"/>
        </w:rPr>
        <w:t xml:space="preserve"> Narodowej z dnia 15.12.2014r.;</w:t>
      </w:r>
    </w:p>
    <w:p w:rsidR="00887C0D" w:rsidRPr="00BC1C31" w:rsidRDefault="00414E7C" w:rsidP="00B953A9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>Projekty, plany zagospodarowania terenu, projekty urządzeń przeciwpożarowych</w:t>
      </w:r>
      <w:r w:rsidR="0006237A">
        <w:rPr>
          <w:rFonts w:ascii="Times New Roman" w:hAnsi="Times New Roman" w:cs="Times New Roman"/>
          <w:sz w:val="24"/>
          <w:szCs w:val="24"/>
        </w:rPr>
        <w:t>;</w:t>
      </w:r>
      <w:r w:rsidRPr="00BC1C3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53A9" w:rsidRPr="00BC1C31" w:rsidRDefault="00B953A9" w:rsidP="00B953A9">
      <w:pPr>
        <w:pStyle w:val="Akapitzlist"/>
        <w:numPr>
          <w:ilvl w:val="0"/>
          <w:numId w:val="20"/>
        </w:numPr>
        <w:spacing w:after="0" w:line="240" w:lineRule="auto"/>
        <w:ind w:left="426" w:hanging="42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C1C31">
        <w:rPr>
          <w:rFonts w:ascii="Times New Roman" w:hAnsi="Times New Roman" w:cs="Times New Roman"/>
          <w:sz w:val="24"/>
          <w:szCs w:val="24"/>
        </w:rPr>
        <w:t>Norm polskich i europejskich</w:t>
      </w:r>
      <w:r w:rsidR="00252A59" w:rsidRPr="00BC1C31">
        <w:rPr>
          <w:rFonts w:ascii="Times New Roman" w:hAnsi="Times New Roman" w:cs="Times New Roman"/>
          <w:sz w:val="24"/>
          <w:szCs w:val="24"/>
        </w:rPr>
        <w:t xml:space="preserve">, protokoły </w:t>
      </w:r>
      <w:r w:rsidR="00414E7C" w:rsidRPr="00BC1C31">
        <w:rPr>
          <w:rFonts w:ascii="Times New Roman" w:hAnsi="Times New Roman" w:cs="Times New Roman"/>
          <w:sz w:val="24"/>
          <w:szCs w:val="24"/>
        </w:rPr>
        <w:t xml:space="preserve">i opinie </w:t>
      </w:r>
      <w:r w:rsidR="00252A59" w:rsidRPr="00BC1C31">
        <w:rPr>
          <w:rFonts w:ascii="Times New Roman" w:hAnsi="Times New Roman" w:cs="Times New Roman"/>
          <w:sz w:val="24"/>
          <w:szCs w:val="24"/>
        </w:rPr>
        <w:t>DWOP</w:t>
      </w:r>
      <w:r w:rsidRPr="00BC1C31">
        <w:rPr>
          <w:rFonts w:ascii="Times New Roman" w:hAnsi="Times New Roman" w:cs="Times New Roman"/>
          <w:sz w:val="24"/>
          <w:szCs w:val="24"/>
        </w:rPr>
        <w:t>.</w:t>
      </w:r>
    </w:p>
    <w:p w:rsidR="007E25AA" w:rsidRPr="00E20540" w:rsidRDefault="007E25AA" w:rsidP="006A6C3D">
      <w:pPr>
        <w:pStyle w:val="Bezodstpw"/>
        <w:ind w:left="0" w:firstLine="0"/>
        <w:rPr>
          <w:color w:val="FF0000"/>
        </w:rPr>
      </w:pPr>
    </w:p>
    <w:p w:rsidR="006639F0" w:rsidRPr="00BC1C31" w:rsidRDefault="00962DD7" w:rsidP="002978BA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1C31">
        <w:rPr>
          <w:rFonts w:ascii="Times New Roman" w:hAnsi="Times New Roman" w:cs="Times New Roman"/>
          <w:b/>
          <w:bCs/>
          <w:sz w:val="24"/>
          <w:szCs w:val="24"/>
        </w:rPr>
        <w:t>W zakres zamówienia wchodzi wykonanie:</w:t>
      </w:r>
    </w:p>
    <w:p w:rsidR="00217B8D" w:rsidRPr="00E20540" w:rsidRDefault="00217B8D" w:rsidP="00217B8D">
      <w:pPr>
        <w:pStyle w:val="Akapitzlist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F612F" w:rsidRPr="00347503" w:rsidRDefault="006A6C3D" w:rsidP="008F61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ELEMENT I</w:t>
      </w:r>
    </w:p>
    <w:p w:rsidR="008F612F" w:rsidRPr="00347503" w:rsidRDefault="008F612F" w:rsidP="008F612F">
      <w:pPr>
        <w:numPr>
          <w:ilvl w:val="0"/>
          <w:numId w:val="27"/>
        </w:numPr>
        <w:spacing w:after="0"/>
        <w:ind w:left="142" w:firstLine="0"/>
        <w:jc w:val="both"/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 xml:space="preserve">Mapy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do celów projektowych na obszarze dotyczącym opracowania </w:t>
      </w:r>
      <w:r w:rsidRPr="002C6C3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(ZASTRZEŻONE)    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- 1 egz. + 3 kopie 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(oryginalna mapa powinna się znaleźć w egzemplarzu nr 1 Projektu zagospodarowania terenu, potwierdzone za zgodność kopie w egzemplarzach 2-4)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Mapa winna być sporządzona zgodnie z obowiązującymi przepisami Ustawy z dnia 17 maja 1989 r. Prawo geodezyjne i kartograficzne [Dz.U.2021.1990 t.j. z dnia 03.11.2021 r.] oraz Rozporządzenia Ministra Rozwoju z dnia 18 sierpnia 2020 r. w sprawie standardów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w:t xml:space="preserve">technicznych wykonywania geodezyjnych pomiarów sytuacyjnych i wysokościowych oraz opracowywania i przekazania wyników tych pomiarów do państwowego zasobu geodezyjnego i kartograficznego [Dz.U.2022.1670 tj. z dnia 09.08.2022 r.] w oparciu o kopię mapy terenu zamkniętego, wydanej przez Zamawiającego na podstawie przekazanego do RZI w Bydgoszczy zgłoszenia prac geodezyjnych (zgodnego z Regulaminem Wojskowego Ośrodka Dokumentacji Geodezyjnej i Kartograficznej dostępnego na stronie RZI w Bydgoszczy </w:t>
      </w:r>
      <w:r w:rsidRPr="00347503">
        <w:rPr>
          <w:rFonts w:ascii="Times New Roman" w:eastAsiaTheme="minorEastAsia" w:hAnsi="Times New Roman" w:cs="Times New Roman"/>
          <w:i/>
          <w:noProof/>
          <w:sz w:val="24"/>
          <w:szCs w:val="24"/>
        </w:rPr>
        <w:t xml:space="preserve">rzibydgoszcz.wp.pl/pl/11.html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oraz ustaleń z Narady Uzgodnieniowej przy Rejonowym Zarządzie Infrastruktury w Bydgoszczy). Zamawiający do ww. prac geodezyjnych wyda wytyczne techniczne do realizacji prac geodezyjno-kartograficznych. Do zgłoszenia prac geodezyjnych należy dołączyć załącznik graficzny (szkic) wskazujący w sposób jednoznaczny obszar oznaczony granicami,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na którym będą prowadzone prace związane z aktualizacją mapy terenu zamkniętego. Załącznik graficzny (szkic), o którym mowa powyżej powinien obejmować obszar zgodny z obszarem planowanej inwestycji. Wszelkie uzgodnienia w tym zakresie wymagają formy pisemnej.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Operat techniczny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stanowiący podstawę do otrzymania mapy do celów projektowych powinien być wykonany zgodnie z wymogami uwzględnionymi w załączniku do projektu umowy nr ….. oraz zaewidencjonowany i przyjęty do zasobu Wojskowego Ośrodka Dokumentacji Geodezyjnej i Kartograficznej.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Inwentaryzacja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istniejącego uzbrojenia terenu w zakresie opracowania w związku 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z kolizjami lokalizacji obiektów stanowiących przedmiot zamówienia. Inwentaryzacja powinna zawierać część opisową i rysunkową w zakresie niezbędnym dla rozwiązania likwidacji kolizji  i zachowaniu funkcjonowania infrastruktury zgodnie z przeznaczeniem.</w:t>
      </w:r>
    </w:p>
    <w:p w:rsidR="008F612F" w:rsidRPr="00347503" w:rsidRDefault="008F612F" w:rsidP="00DE70ED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2C6C3B">
      <w:pPr>
        <w:numPr>
          <w:ilvl w:val="0"/>
          <w:numId w:val="27"/>
        </w:numPr>
        <w:tabs>
          <w:tab w:val="clear" w:pos="0"/>
          <w:tab w:val="num" w:pos="567"/>
        </w:tabs>
        <w:spacing w:after="0"/>
        <w:ind w:left="426" w:hanging="284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Projektu </w:t>
      </w:r>
      <w:r w:rsidRP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>budowlanego</w:t>
      </w:r>
      <w:r w:rsidRPr="00E71BC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</w:t>
      </w:r>
      <w:r w:rsidRP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>(JAWNE</w:t>
      </w:r>
      <w:r w:rsid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>/</w:t>
      </w:r>
      <w:r w:rsidRP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ZASTRZEŻONE</w:t>
      </w:r>
      <w:r w:rsidR="002C6C3B" w:rsidRP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w zakresie projektu  zagospodarowania działki lub terenu</w:t>
      </w:r>
      <w:r w:rsidRPr="00E71BCB">
        <w:rPr>
          <w:rFonts w:ascii="Times New Roman" w:eastAsiaTheme="minorEastAsia" w:hAnsi="Times New Roman" w:cs="Times New Roman"/>
          <w:b/>
          <w:noProof/>
          <w:sz w:val="24"/>
          <w:szCs w:val="24"/>
        </w:rPr>
        <w:t>)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ab/>
        <w:t xml:space="preserve">                </w:t>
      </w:r>
      <w:r w:rsidR="002C6C3B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                 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    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–4 egz.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Spełniającego wymagania wynikające z art. 34 Ustawy z dnia 7 lipca 1994 r. Prawo Budowlane [Dz.U.2021.2351 tj. z dnia 20.12.2021 r.] oraz </w:t>
      </w: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Rozporządzenia Ministra Infrastruktury z dnia 12 kwietnia 2002 r. w sprawie warunków technicznych jakim powinny odpowiadać budynki i ich usytuowanie [Dz.U.2022.1225 tj. z 09.06.2022 r.], a także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Rozporządzenia Ministra Rozwoju z dnia 11 września 2020 r. w sprawie szczegółowego zakresu i formy projektu budowlanego [Dz.U.2022.1679 tj. 10.08.2022 r.] oraz na podstawie aktualnych norm i przepisów branżowych.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  <w:u w:val="single"/>
        </w:rPr>
        <w:t>Projekt budowlany wykonać z podziałem na: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Projekt zagospodarowania działki lub terenu 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Projekt architektoniczno-budowlany 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Projekt techniczny</w:t>
      </w:r>
    </w:p>
    <w:p w:rsidR="008F612F" w:rsidRPr="00347503" w:rsidRDefault="008F612F" w:rsidP="00093DC9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Informacji dotyczącej bezpieczeństwa i ochrony zdrowia (BIOZ) w trakcie wykonywania robót budowlanych (należy wpiąć w projekt budowlany) (JAWNE)</w:t>
      </w:r>
    </w:p>
    <w:p w:rsidR="008F612F" w:rsidRPr="00347503" w:rsidRDefault="008F612F" w:rsidP="008F612F">
      <w:pPr>
        <w:spacing w:after="0"/>
        <w:ind w:left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- 4 egz.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Wykonanej zgodnie z Rozporządzeniem Ministra Infrastruktury z dnia 23 czerwca 2003 r. w sprawie informacji dotyczących bezpieczeństwa i ochrony zdrowia oraz planu bezpieczeństwa i ochrony zdrowia [Dz.U.2003.120.1126 z dnia 10.07.2003 r.].</w:t>
      </w:r>
    </w:p>
    <w:p w:rsidR="008F612F" w:rsidRPr="00347503" w:rsidRDefault="008F612F" w:rsidP="00093DC9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lastRenderedPageBreak/>
        <w:t xml:space="preserve">Szczegółowych specyfikacji technicznych wykonania i odbioru robót budowlanych  (JAWNE)                                                                                                                    -2 egz.                                                                                               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Wykonanych zgodnie z Rozporządzeniem Ministra Rozwoju i Technologii z dnia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br/>
        <w:t>20 grudnia 2021 r. w sprawie szczegółowego zakresu i formy dokumentacji projektowej, specyfikacji technicznych wykonania i odbioru robót budowlanych oraz programu funkcjonalno-użytkowego [Dz.u.2021.2454 z dnia 29.12.2021 r.].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Szczegółowego kosztorysu inwestorskiego (JAWNE)                                          - 2 egz.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Wykonanego zgodnie z Rozporządzeniem Ministra Rozwoju i Technologii z dnia 20 grudnia 2021 r. w sprawie    określania metod i podstaw sporządzania kosztorysu inwestorskiego, obliczania planowanych kosztów prac projektowych oraz planowanych kosztów robót budowlanych określonych w programie funkcjonalno-użytkowym [Dz.U.2021.2458 z dnia 29.12.2021 r.].</w:t>
      </w:r>
    </w:p>
    <w:p w:rsidR="008F612F" w:rsidRPr="00347503" w:rsidRDefault="008F612F" w:rsidP="008F612F">
      <w:pPr>
        <w:spacing w:after="0"/>
        <w:ind w:left="426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Ponadto kosztorys inwestorski winien zawierać zestawienie robocizny, materiałów i sprzętu, a także tabelę elementów scalonych. Tabela elementów scalonych winna zawierać poszczególne fazy robót np.: roboty budowlane winne być rozbite na roboty fundamentowe, malarskie itp.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Przedmiarów robót (JAWNE)                                                                     - 2 egz.                                                     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Wykonanych zgodnie z Rozporządzeniem Ministra Rozwoju i Technologii z dnia 20 grudnia 2021 r. w sprawie szczegółowego zakresu i formy dokumentacji projektowej, specyfikacji technicznych wykonania i odbioru robót budowlanych oraz programu funkcjonalno-użytkowego [Dz.u.2021.2454 z dnia 29.12.2021 r.].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Zestawienia kosztów zadania (ZKZ) (JAWNE)                                        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  <w:t xml:space="preserve">                                                                                                                             </w:t>
      </w:r>
      <w:r w:rsidR="00147D4C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</w:t>
      </w:r>
    </w:p>
    <w:p w:rsidR="00147D4C" w:rsidRPr="00147D4C" w:rsidRDefault="00147D4C" w:rsidP="00147D4C">
      <w:pPr>
        <w:spacing w:after="0"/>
        <w:ind w:left="567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- 3 egz.</w:t>
      </w: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Wykonanego zgodnie z Decyzją Nr 118/MON Ministra Obrony Narodowej z dnia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br/>
        <w:t>1 września 2021 r. w sprawie zasad opracowywania i realizacji centralnych planów rzeczowych z późniejszymi zmianami wg załączonego tam wzoru.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Harmonogramu rzeczowo-finansowego realizacji robót (JAWNE)                                        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ab/>
        <w:t xml:space="preserve">                                                                                                                               – 1 egz.</w:t>
      </w:r>
    </w:p>
    <w:p w:rsidR="008F612F" w:rsidRPr="00347503" w:rsidRDefault="008F612F" w:rsidP="008F612F">
      <w:pPr>
        <w:tabs>
          <w:tab w:val="left" w:pos="851"/>
          <w:tab w:val="right" w:pos="8789"/>
        </w:tabs>
        <w:autoSpaceDE w:val="0"/>
        <w:autoSpaceDN w:val="0"/>
        <w:adjustRightInd w:val="0"/>
        <w:spacing w:after="0"/>
        <w:ind w:left="851" w:hanging="284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47503">
        <w:rPr>
          <w:rFonts w:ascii="Times New Roman" w:hAnsi="Times New Roman" w:cs="Times New Roman"/>
          <w:bCs/>
          <w:sz w:val="24"/>
          <w:szCs w:val="24"/>
        </w:rPr>
        <w:t xml:space="preserve">Należy wpiąć w opracowanie ZKZ </w:t>
      </w:r>
    </w:p>
    <w:p w:rsidR="007E25AA" w:rsidRPr="00347503" w:rsidRDefault="007E25AA" w:rsidP="007E25AA">
      <w:pPr>
        <w:spacing w:after="0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</w:p>
    <w:p w:rsidR="008F612F" w:rsidRPr="00347503" w:rsidRDefault="008F612F" w:rsidP="008F612F">
      <w:pPr>
        <w:numPr>
          <w:ilvl w:val="0"/>
          <w:numId w:val="27"/>
        </w:numPr>
        <w:spacing w:after="0"/>
        <w:ind w:left="567" w:hanging="425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Wersji elektronicznej całości dokumentacji na płycie CD/DVD</w:t>
      </w:r>
    </w:p>
    <w:p w:rsidR="008F612F" w:rsidRPr="00347503" w:rsidRDefault="008F612F" w:rsidP="008F612F">
      <w:pPr>
        <w:spacing w:after="0"/>
        <w:ind w:left="114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>(2egz.ZASTRZEZONE, 2 egz.JAWNE)                                                     - 4 egz.</w:t>
      </w:r>
    </w:p>
    <w:p w:rsidR="008F612F" w:rsidRPr="00347503" w:rsidRDefault="008F612F" w:rsidP="008F612F">
      <w:pPr>
        <w:spacing w:after="0"/>
        <w:ind w:left="1146"/>
        <w:jc w:val="both"/>
        <w:rPr>
          <w:rFonts w:ascii="Times New Roman" w:eastAsiaTheme="minorEastAsia" w:hAnsi="Times New Roman" w:cs="Times New Roman"/>
          <w:b/>
          <w:noProof/>
          <w:sz w:val="24"/>
          <w:szCs w:val="24"/>
        </w:rPr>
      </w:pPr>
    </w:p>
    <w:p w:rsidR="008F612F" w:rsidRPr="00347503" w:rsidRDefault="008F612F" w:rsidP="008F612F">
      <w:pPr>
        <w:spacing w:after="0"/>
        <w:ind w:left="426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Wykonawca dostarczy Zamawiającemu opracowania będące przedmiotem zamówienia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w wersji elektronicznej pogrupowane w katalogi w taki sposób, że jeden folder odpowiada zawartości jednego opracowania (1 teczki). Wykonawca dostarczy dla Zamawiającego wersje elektroniczne w formacie: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347503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ATH</w:t>
      </w: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dla kosztorysów inwestorskich i przedmiarów robót, 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347503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DOC</w:t>
      </w: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 xml:space="preserve">dla części opisowych dokumentacji projektowej, specyfikacji technicznej wykonania i odbioru robót budowlanych, informacji dotyczącej bezpieczeństwa i ochrony zdrowia (BIOZ), 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bCs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- </w:t>
      </w:r>
      <w:r w:rsidRPr="00347503">
        <w:rPr>
          <w:rFonts w:ascii="Times New Roman" w:eastAsiaTheme="minorEastAsia" w:hAnsi="Times New Roman" w:cs="Times New Roman"/>
          <w:b/>
          <w:bCs/>
          <w:noProof/>
          <w:sz w:val="24"/>
          <w:szCs w:val="24"/>
        </w:rPr>
        <w:t>XLS</w:t>
      </w:r>
      <w:r w:rsidRPr="00347503">
        <w:rPr>
          <w:rFonts w:ascii="Times New Roman" w:eastAsiaTheme="minorEastAsia" w:hAnsi="Times New Roman" w:cs="Times New Roman"/>
          <w:bCs/>
          <w:noProof/>
          <w:sz w:val="24"/>
          <w:szCs w:val="24"/>
        </w:rPr>
        <w:t xml:space="preserve"> dla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zestawienia kosztów zadania i innych opracowań tabelarycznych,</w:t>
      </w:r>
    </w:p>
    <w:p w:rsidR="008F612F" w:rsidRPr="00347503" w:rsidRDefault="008F612F" w:rsidP="008F612F">
      <w:pPr>
        <w:spacing w:after="0"/>
        <w:ind w:left="284" w:firstLine="142"/>
        <w:jc w:val="both"/>
        <w:rPr>
          <w:rFonts w:ascii="Times New Roman" w:eastAsiaTheme="minorEastAsia" w:hAnsi="Times New Roman" w:cs="Times New Roman"/>
          <w:noProof/>
          <w:sz w:val="24"/>
          <w:szCs w:val="24"/>
        </w:rPr>
      </w:pP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lastRenderedPageBreak/>
        <w:t xml:space="preserve">- </w:t>
      </w:r>
      <w:r w:rsidRPr="00347503">
        <w:rPr>
          <w:rFonts w:ascii="Times New Roman" w:eastAsiaTheme="minorEastAsia" w:hAnsi="Times New Roman" w:cs="Times New Roman"/>
          <w:b/>
          <w:noProof/>
          <w:sz w:val="24"/>
          <w:szCs w:val="24"/>
        </w:rPr>
        <w:t xml:space="preserve">DWG </w:t>
      </w:r>
      <w:r w:rsidRPr="00347503">
        <w:rPr>
          <w:rFonts w:ascii="Times New Roman" w:eastAsiaTheme="minorEastAsia" w:hAnsi="Times New Roman" w:cs="Times New Roman"/>
          <w:noProof/>
          <w:sz w:val="24"/>
          <w:szCs w:val="24"/>
        </w:rPr>
        <w:t>dla części rysunkowej dokumentacji projektowej,</w:t>
      </w:r>
    </w:p>
    <w:p w:rsidR="008F612F" w:rsidRPr="00347503" w:rsidRDefault="008F612F" w:rsidP="00A25B13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7503">
        <w:rPr>
          <w:rFonts w:ascii="Times New Roman" w:hAnsi="Times New Roman" w:cs="Times New Roman"/>
        </w:rPr>
        <w:t xml:space="preserve">- </w:t>
      </w:r>
      <w:r w:rsidRPr="00347503">
        <w:rPr>
          <w:rFonts w:ascii="Times New Roman" w:hAnsi="Times New Roman" w:cs="Times New Roman"/>
          <w:b/>
        </w:rPr>
        <w:t>PDF</w:t>
      </w:r>
      <w:r w:rsidRPr="00347503">
        <w:rPr>
          <w:rFonts w:ascii="Times New Roman" w:hAnsi="Times New Roman" w:cs="Times New Roman"/>
        </w:rPr>
        <w:t xml:space="preserve"> dla wszystkich opracowań. Pliki PDF winny stanowić „wydruk” elementów częściowych, stanowiących opracowania. Ponadto Wykonawca ma obowiązek przekazania w formacie PDF skanu pełnej dokumentacji z wszystkimi podpisami.</w:t>
      </w:r>
    </w:p>
    <w:p w:rsidR="00093DC9" w:rsidRPr="00347503" w:rsidRDefault="00093DC9" w:rsidP="00A25B13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F612F" w:rsidRPr="00347503" w:rsidRDefault="008F612F" w:rsidP="008F612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47503">
        <w:rPr>
          <w:rFonts w:ascii="Times New Roman" w:hAnsi="Times New Roman" w:cs="Times New Roman"/>
          <w:b/>
          <w:bCs/>
          <w:sz w:val="28"/>
          <w:szCs w:val="28"/>
        </w:rPr>
        <w:t>ELEMENT II</w:t>
      </w:r>
    </w:p>
    <w:p w:rsidR="008F612F" w:rsidRPr="00347503" w:rsidRDefault="008F612F" w:rsidP="0098452D">
      <w:pPr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47503">
        <w:rPr>
          <w:rFonts w:ascii="Times New Roman" w:hAnsi="Times New Roman" w:cs="Times New Roman"/>
          <w:b/>
          <w:bCs/>
          <w:sz w:val="24"/>
          <w:szCs w:val="24"/>
        </w:rPr>
        <w:t xml:space="preserve">uzyskanie w imieniu Zamawiającego i przekazanie prawomocnej decyzji </w:t>
      </w:r>
      <w:r w:rsidRPr="00347503">
        <w:rPr>
          <w:rFonts w:ascii="Times New Roman" w:hAnsi="Times New Roman" w:cs="Times New Roman"/>
          <w:b/>
          <w:bCs/>
          <w:sz w:val="24"/>
          <w:szCs w:val="24"/>
        </w:rPr>
        <w:br/>
        <w:t xml:space="preserve">o pozwoleniu na budowę (lub dokonanie skutecznego zgłoszenia robót budowlanych jeśli decyzja </w:t>
      </w:r>
      <w:r w:rsidR="00A25B13">
        <w:rPr>
          <w:rFonts w:ascii="Times New Roman" w:hAnsi="Times New Roman" w:cs="Times New Roman"/>
          <w:b/>
          <w:bCs/>
          <w:sz w:val="24"/>
          <w:szCs w:val="24"/>
        </w:rPr>
        <w:t>o pozwoleniu nie jest wymagana</w:t>
      </w:r>
      <w:r w:rsidR="0098452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98452D" w:rsidRPr="0098452D">
        <w:rPr>
          <w:rFonts w:ascii="Times New Roman" w:hAnsi="Times New Roman" w:cs="Times New Roman"/>
          <w:b/>
          <w:bCs/>
          <w:sz w:val="24"/>
          <w:szCs w:val="24"/>
        </w:rPr>
        <w:t>lub złożenia oświadczenia Projektanta o braku konieczności dokonania zgłoszenia robót budowlanych</w:t>
      </w:r>
      <w:r w:rsidR="00A25B13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47503"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347503">
        <w:rPr>
          <w:rFonts w:ascii="Times New Roman" w:hAnsi="Times New Roman" w:cs="Times New Roman"/>
          <w:sz w:val="24"/>
          <w:szCs w:val="24"/>
        </w:rPr>
        <w:t xml:space="preserve">wydanej na podstawie wykonanego projektu budowlano </w:t>
      </w:r>
      <w:r w:rsidR="00A25B13">
        <w:rPr>
          <w:rFonts w:ascii="Times New Roman" w:hAnsi="Times New Roman" w:cs="Times New Roman"/>
          <w:sz w:val="24"/>
          <w:szCs w:val="24"/>
        </w:rPr>
        <w:t>–</w:t>
      </w:r>
      <w:r w:rsidRPr="00347503">
        <w:rPr>
          <w:rFonts w:ascii="Times New Roman" w:hAnsi="Times New Roman" w:cs="Times New Roman"/>
          <w:sz w:val="24"/>
          <w:szCs w:val="24"/>
        </w:rPr>
        <w:t xml:space="preserve"> wykonawczego</w:t>
      </w:r>
      <w:r w:rsidR="00A25B13">
        <w:rPr>
          <w:rFonts w:ascii="Times New Roman" w:hAnsi="Times New Roman" w:cs="Times New Roman"/>
          <w:sz w:val="24"/>
          <w:szCs w:val="24"/>
        </w:rPr>
        <w:t xml:space="preserve"> </w:t>
      </w:r>
      <w:r w:rsidRPr="00347503">
        <w:rPr>
          <w:rFonts w:ascii="Times New Roman" w:hAnsi="Times New Roman" w:cs="Times New Roman"/>
          <w:sz w:val="24"/>
          <w:szCs w:val="24"/>
        </w:rPr>
        <w:t>i</w:t>
      </w:r>
      <w:r w:rsidR="00A25B13">
        <w:rPr>
          <w:rFonts w:ascii="Times New Roman" w:hAnsi="Times New Roman" w:cs="Times New Roman"/>
          <w:sz w:val="24"/>
          <w:szCs w:val="24"/>
        </w:rPr>
        <w:t xml:space="preserve"> </w:t>
      </w:r>
      <w:r w:rsidRPr="00347503">
        <w:rPr>
          <w:rFonts w:ascii="Times New Roman" w:hAnsi="Times New Roman" w:cs="Times New Roman"/>
          <w:sz w:val="24"/>
          <w:szCs w:val="24"/>
        </w:rPr>
        <w:t xml:space="preserve">po spełnieniu wymagań określonych w art. 32-34 Prawa budowlanego, w tym uzyskaniu w imieniu inwestora (Zamawiającego) wymaganych przepisami szczególnymi, pozwoleń, uzgodnień lub opinii innych organów (np. decyzji lokalizacyjnej, warunków przyłączeniowych dla poszczególnych mediów itp.). </w:t>
      </w:r>
    </w:p>
    <w:p w:rsidR="000E4D72" w:rsidRDefault="000E4D72" w:rsidP="000E4D7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E4D72" w:rsidRDefault="000E4D72" w:rsidP="000E4D7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217B8D" w:rsidRPr="000E4D72" w:rsidRDefault="000E4D72" w:rsidP="000E4D72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8F612F" w:rsidRPr="00347503">
        <w:rPr>
          <w:rFonts w:ascii="Times New Roman" w:hAnsi="Times New Roman" w:cs="Times New Roman"/>
          <w:b/>
          <w:bCs/>
          <w:sz w:val="24"/>
          <w:szCs w:val="24"/>
        </w:rPr>
        <w:t xml:space="preserve">prawowanie nadzoru autorskiego </w:t>
      </w: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702">
        <w:rPr>
          <w:rFonts w:ascii="Times New Roman" w:hAnsi="Times New Roman" w:cs="Times New Roman"/>
          <w:b/>
          <w:bCs/>
          <w:sz w:val="24"/>
          <w:szCs w:val="24"/>
          <w:u w:val="single"/>
        </w:rPr>
        <w:t>Nadzór autorski:</w:t>
      </w: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Zamawiający zleca w ramach niniejszej umowy i ceny ryczałtowej, bez prawa</w:t>
      </w:r>
      <w:r w:rsidRPr="00F60702">
        <w:rPr>
          <w:rFonts w:ascii="Times New Roman" w:hAnsi="Times New Roman" w:cs="Times New Roman"/>
          <w:sz w:val="24"/>
          <w:szCs w:val="24"/>
        </w:rPr>
        <w:br/>
        <w:t>do dodatkowego wynagrodzenia, pełnienie nadzoru autorskiego podczas wykonywania robót na podstawie opracowanej przez siebie dokumentacji projektowej. Pełnienie nadzoru autorskiego obejmuje wykonanie podstawowych obowiązków projektanta w zakresie nadzoru autorskiego, wynikające z art. 20 ust. 1 pkt 4 Ustawy z dnia 7 lipca 1994 r. Prawo Budowlane oraz wykonywanie innych czynności wskazanych przez Zamawiającego, a w szczególności: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udzielanie odpowiedzi na pytania dotyczące dokumentacji projektowej zgłaszane przez Wykonawców w trakcie prowadzonego postępowania o udzielenie zamówienia publicznego na roboty budowlane wykonywane na podstawie opracowanej dokumentacji,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potwierdzenie zgodności realizacji robót budowlanych z dokumentacją lub stwierdzenie odstępstw i określenie skutków tych odstępstw,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uzgodnienie z Zamawiającym i Wykonawcą robót możliwości wprowadzenia rozwiązań zamiennych w stosunku do materiałów i konstrukcji oraz rozwiązań technicznych i technologicznych,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wyjaśnienie wątpliwości czy zakres wprowadzonych zmian nie spowoduje istotnych zmian w stosunku do zatwierdzonego projektu budowlanego, skutkujących koniecznością uzyskania nowej decyzji o pozwoleniu na budowę,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uczestnictwo w komisjach i naradach technicznych organizowanych przez Zamawiającego,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ocena wyników szczegółowych badań materiałów i konstrukcji w zakresie zgodności z rozwiązaniami projektowymi, normami i innymi obowiązującymi przepisami,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uczestnictwo w czynnościach mających na celu doprowadzenie do uzyskania projektowanych zdolności użytkowych inwestycji,</w:t>
      </w:r>
    </w:p>
    <w:p w:rsidR="00A25B13" w:rsidRPr="00F60702" w:rsidRDefault="00A25B13" w:rsidP="00A25B13">
      <w:pPr>
        <w:numPr>
          <w:ilvl w:val="0"/>
          <w:numId w:val="10"/>
        </w:numPr>
        <w:tabs>
          <w:tab w:val="left" w:pos="142"/>
          <w:tab w:val="left" w:pos="426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jednorazowa aktualizacja Zestawienia Kosztów zadania na wniosek Zamawiającego.</w:t>
      </w:r>
    </w:p>
    <w:p w:rsidR="007E25AA" w:rsidRPr="00F60702" w:rsidRDefault="007E25AA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702">
        <w:rPr>
          <w:rFonts w:ascii="Times New Roman" w:hAnsi="Times New Roman" w:cs="Times New Roman"/>
          <w:b/>
          <w:bCs/>
          <w:sz w:val="24"/>
          <w:szCs w:val="24"/>
          <w:u w:val="single"/>
        </w:rPr>
        <w:t>Nadzór autorski obejmuje:</w:t>
      </w:r>
    </w:p>
    <w:p w:rsidR="00A25B13" w:rsidRPr="00F60702" w:rsidRDefault="00A25B13" w:rsidP="00A25B13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odpowiednie przygotowanie się Wykonawcy do pełnienia nadzoru autorskiego</w:t>
      </w:r>
      <w:r w:rsidRPr="00F60702">
        <w:rPr>
          <w:rFonts w:ascii="Times New Roman" w:hAnsi="Times New Roman" w:cs="Times New Roman"/>
          <w:sz w:val="24"/>
          <w:szCs w:val="24"/>
        </w:rPr>
        <w:br/>
        <w:t>wraz z przygotowaniem ewentualnych potrzebnych materiałów,</w:t>
      </w:r>
    </w:p>
    <w:p w:rsidR="00A25B13" w:rsidRPr="00F60702" w:rsidRDefault="00A25B13" w:rsidP="00A25B13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lastRenderedPageBreak/>
        <w:t>dojazd na miejsce pełnienia nadzoru autorskiego oraz powrót do siedziby Wykonawcy,</w:t>
      </w:r>
    </w:p>
    <w:p w:rsidR="00A25B13" w:rsidRPr="00F60702" w:rsidRDefault="00A25B13" w:rsidP="00A25B13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pobyt na budowie przez okres niezbędny dla wykonania wszystkich czynności związanych z pełnieniem nadzoru autorskiego,</w:t>
      </w:r>
    </w:p>
    <w:p w:rsidR="00A25B13" w:rsidRPr="00F60702" w:rsidRDefault="00A25B13" w:rsidP="00A25B13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wykonie nadzoru autorskiego przez dostarczenie dla Zamawiającego koniecznych dokumentów lub dokonanie odpowiednich wpisów i potwierdzeń we właściwych dokumentach, które są niezbędne z punktu widzenia celu, któremu maja służyć,</w:t>
      </w:r>
    </w:p>
    <w:p w:rsidR="00A25B13" w:rsidRPr="00F60702" w:rsidRDefault="00A25B13" w:rsidP="00A25B13">
      <w:pPr>
        <w:numPr>
          <w:ilvl w:val="0"/>
          <w:numId w:val="11"/>
        </w:numPr>
        <w:tabs>
          <w:tab w:val="left" w:pos="142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za nadzór autorski uznaje się również czynności wykonywane przez Wykonawcę w siedzibie Zamawiającego lub Wykonawcy robót.</w:t>
      </w: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702">
        <w:rPr>
          <w:rFonts w:ascii="Times New Roman" w:hAnsi="Times New Roman" w:cs="Times New Roman"/>
          <w:b/>
          <w:bCs/>
          <w:sz w:val="24"/>
          <w:szCs w:val="24"/>
          <w:u w:val="single"/>
        </w:rPr>
        <w:t>UWAGA: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Nie uznaje się za nadzór autorski czynności związanych z usuwaniem oczywistych wad opracowanej przez siebie dokumentacji projektowej, jak również braku rozwiązań w dokumentacji projektowej wynikających z programu inwestycji, które można było przewidzieć na etapie projektowania, a niezbędnych do prawidłowego użytkowania obiektu.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Wykonawca ponosi odpowiedzialność wobec Zamawiającego za wszelkie nieprawidłowości przy realizacji robót budowlanych a powstałe w wyniku wad dokumentacji projektowej.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Wykonawca pełnić będzie nadzór autorski na każde pisemne wezwanie Zamawiającego, według potrzeb wynikających z postępu robót.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Pisemne wezwanie Wykonawcy przez Zamawiającego zawierać będzie zakres nadzoru autorskiego i będzie następować w terminie nie krótszym niż 7 dni kalendarzowych przed datą pełnienia nadzoru autorskiego.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Nadzór autorski sprawowany będzie do dnia odbioru końcowego robót budowlanych wykonywanych na podstawie wykonanej przez wykonawcę dokumentacji.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Każdorazowe dopełnienie czynności związanych z pełnieniem nadzoru autorskiego następować będzie niezwłocznie, jednak nie dłużej niż po 7 dniach kalendarzowych oraz musi być poparte protokołem odbioru wykonanej czynności, który będzie zawierał termin jej realizacji, szczegółowy zakres nadzoru wraz z wymienieniem przeprowadzonych czynności oraz uzyskanych efektów.</w:t>
      </w:r>
    </w:p>
    <w:p w:rsidR="00A25B13" w:rsidRPr="00F60702" w:rsidRDefault="00A25B13" w:rsidP="00A25B1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spacing w:after="0"/>
        <w:ind w:left="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0702">
        <w:rPr>
          <w:rFonts w:ascii="Times New Roman" w:hAnsi="Times New Roman" w:cs="Times New Roman"/>
          <w:sz w:val="24"/>
          <w:szCs w:val="24"/>
        </w:rPr>
        <w:t>Protokół odbioru wykonanej usługi potwierdza podpisem właściwy (branżowo) Inspektor Nadzoru Inwestorskiego.</w:t>
      </w:r>
    </w:p>
    <w:p w:rsidR="006A6C3D" w:rsidRPr="00F60702" w:rsidRDefault="006A6C3D" w:rsidP="00A25B13">
      <w:pPr>
        <w:tabs>
          <w:tab w:val="num" w:pos="170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25B13" w:rsidRPr="00F60702" w:rsidRDefault="00A25B13" w:rsidP="00A25B13">
      <w:pPr>
        <w:tabs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702">
        <w:rPr>
          <w:rFonts w:ascii="Times New Roman" w:hAnsi="Times New Roman" w:cs="Times New Roman"/>
          <w:b/>
          <w:sz w:val="24"/>
          <w:szCs w:val="24"/>
        </w:rPr>
        <w:t>Dodatkowe ustalenia:</w:t>
      </w:r>
    </w:p>
    <w:p w:rsidR="00A25B13" w:rsidRPr="00F60702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60702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Weryfikacja i odbiór dokumentacji projektowej będą się odbywać na zasadach określonych w §29 Decyzji MON nr 118/MON z dnia 1 września 2021 r. </w:t>
      </w:r>
      <w:r w:rsidRPr="00F60702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  <w:t>(z późniejszymi zmianami) w sprawie zasad opracowania i realizacji centralnych planów rzeczowych.</w:t>
      </w:r>
    </w:p>
    <w:p w:rsidR="007E25AA" w:rsidRPr="00A25B13" w:rsidRDefault="007E25AA" w:rsidP="007E25AA">
      <w:pPr>
        <w:contextualSpacing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25B13" w:rsidRPr="00F631C4" w:rsidRDefault="00A25B13" w:rsidP="00A25B13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1C4">
        <w:rPr>
          <w:rFonts w:ascii="Times New Roman" w:hAnsi="Times New Roman" w:cs="Times New Roman"/>
          <w:b/>
          <w:bCs/>
          <w:sz w:val="24"/>
          <w:szCs w:val="24"/>
        </w:rPr>
        <w:t>Uzgodnienia opracowań dokumentacyjnych:</w:t>
      </w:r>
    </w:p>
    <w:p w:rsidR="00A25B13" w:rsidRPr="00F631C4" w:rsidRDefault="00A25B13" w:rsidP="00A25B13">
      <w:pPr>
        <w:numPr>
          <w:ilvl w:val="0"/>
          <w:numId w:val="38"/>
        </w:numPr>
        <w:autoSpaceDE w:val="0"/>
        <w:autoSpaceDN w:val="0"/>
        <w:adjustRightInd w:val="0"/>
        <w:spacing w:before="120" w:after="120"/>
        <w:ind w:left="426" w:hanging="142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631C4">
        <w:rPr>
          <w:rFonts w:ascii="Times New Roman" w:hAnsi="Times New Roman" w:cs="Times New Roman"/>
          <w:b/>
          <w:bCs/>
          <w:sz w:val="24"/>
          <w:szCs w:val="24"/>
        </w:rPr>
        <w:t>Projekt budowlany i wykonawczy musi być uzgodniony m. in. z:</w:t>
      </w:r>
    </w:p>
    <w:p w:rsidR="00F631C4" w:rsidRPr="00F631C4" w:rsidRDefault="00A25B13" w:rsidP="00F631C4">
      <w:pPr>
        <w:pStyle w:val="Akapitzlist"/>
        <w:numPr>
          <w:ilvl w:val="0"/>
          <w:numId w:val="6"/>
        </w:numPr>
        <w:spacing w:after="0"/>
        <w:ind w:left="567" w:hanging="283"/>
        <w:jc w:val="both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631C4">
        <w:rPr>
          <w:rFonts w:ascii="Times New Roman" w:hAnsi="Times New Roman" w:cs="Times New Roman"/>
          <w:bCs/>
          <w:sz w:val="24"/>
          <w:szCs w:val="24"/>
        </w:rPr>
        <w:t xml:space="preserve">Użytkownikiem –  </w:t>
      </w:r>
      <w:r w:rsidR="00DE70ED" w:rsidRPr="00F631C4">
        <w:rPr>
          <w:rFonts w:ascii="Times New Roman" w:hAnsi="Times New Roman" w:cs="Times New Roman"/>
          <w:bCs/>
          <w:sz w:val="24"/>
          <w:szCs w:val="24"/>
        </w:rPr>
        <w:t xml:space="preserve">1 </w:t>
      </w:r>
      <w:r w:rsidR="00C22A30" w:rsidRPr="00F631C4">
        <w:rPr>
          <w:rFonts w:ascii="Times New Roman" w:hAnsi="Times New Roman" w:cs="Times New Roman"/>
          <w:bCs/>
          <w:sz w:val="24"/>
          <w:szCs w:val="24"/>
        </w:rPr>
        <w:t>Regionaln</w:t>
      </w:r>
      <w:r w:rsidR="00F631C4">
        <w:rPr>
          <w:rFonts w:ascii="Times New Roman" w:hAnsi="Times New Roman" w:cs="Times New Roman"/>
          <w:bCs/>
          <w:sz w:val="24"/>
          <w:szCs w:val="24"/>
        </w:rPr>
        <w:t>a</w:t>
      </w:r>
      <w:r w:rsidR="00C22A30" w:rsidRPr="00F631C4">
        <w:rPr>
          <w:rFonts w:ascii="Times New Roman" w:hAnsi="Times New Roman" w:cs="Times New Roman"/>
          <w:bCs/>
          <w:sz w:val="24"/>
          <w:szCs w:val="24"/>
        </w:rPr>
        <w:t xml:space="preserve"> Baz</w:t>
      </w:r>
      <w:r w:rsidR="00F631C4">
        <w:rPr>
          <w:rFonts w:ascii="Times New Roman" w:hAnsi="Times New Roman" w:cs="Times New Roman"/>
          <w:bCs/>
          <w:sz w:val="24"/>
          <w:szCs w:val="24"/>
        </w:rPr>
        <w:t>a</w:t>
      </w:r>
      <w:r w:rsidR="00C22A30" w:rsidRPr="00F631C4">
        <w:rPr>
          <w:rFonts w:ascii="Times New Roman" w:hAnsi="Times New Roman" w:cs="Times New Roman"/>
          <w:bCs/>
          <w:sz w:val="24"/>
          <w:szCs w:val="24"/>
        </w:rPr>
        <w:t xml:space="preserve"> Logistyczn</w:t>
      </w:r>
      <w:r w:rsidR="00F631C4">
        <w:rPr>
          <w:rFonts w:ascii="Times New Roman" w:hAnsi="Times New Roman" w:cs="Times New Roman"/>
          <w:bCs/>
          <w:sz w:val="24"/>
          <w:szCs w:val="24"/>
        </w:rPr>
        <w:t>a</w:t>
      </w:r>
      <w:r w:rsidR="00C22A30" w:rsidRPr="00F631C4">
        <w:rPr>
          <w:rFonts w:ascii="Times New Roman" w:hAnsi="Times New Roman" w:cs="Times New Roman"/>
          <w:bCs/>
          <w:sz w:val="24"/>
          <w:szCs w:val="24"/>
        </w:rPr>
        <w:t xml:space="preserve"> - Skład Maksymilianowo</w:t>
      </w:r>
      <w:r w:rsidR="00F631C4">
        <w:rPr>
          <w:rFonts w:ascii="Times New Roman" w:hAnsi="Times New Roman" w:cs="Times New Roman"/>
          <w:bCs/>
          <w:sz w:val="24"/>
          <w:szCs w:val="24"/>
        </w:rPr>
        <w:t xml:space="preserve"> (koncepcje usytuowania przycisków uzgodnić z </w:t>
      </w:r>
      <w:r w:rsidR="002B3D6F">
        <w:rPr>
          <w:rFonts w:ascii="Times New Roman" w:hAnsi="Times New Roman" w:cs="Times New Roman"/>
          <w:bCs/>
          <w:sz w:val="24"/>
          <w:szCs w:val="24"/>
        </w:rPr>
        <w:t xml:space="preserve">Kierownikiem 1RBLog-Skład </w:t>
      </w:r>
      <w:r w:rsidR="00805A52">
        <w:rPr>
          <w:rFonts w:ascii="Times New Roman" w:hAnsi="Times New Roman" w:cs="Times New Roman"/>
          <w:bCs/>
          <w:sz w:val="24"/>
          <w:szCs w:val="24"/>
        </w:rPr>
        <w:t>Maksymilianowo</w:t>
      </w:r>
      <w:r w:rsidR="002B3D6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631C4">
        <w:rPr>
          <w:rFonts w:ascii="Times New Roman" w:hAnsi="Times New Roman" w:cs="Times New Roman"/>
          <w:bCs/>
          <w:sz w:val="24"/>
          <w:szCs w:val="24"/>
        </w:rPr>
        <w:t>Komendantem Wojskowej Straży Pożarnej 1RBLog-</w:t>
      </w:r>
      <w:r w:rsidR="002B3D6F">
        <w:rPr>
          <w:rFonts w:ascii="Times New Roman" w:hAnsi="Times New Roman" w:cs="Times New Roman"/>
          <w:bCs/>
          <w:sz w:val="24"/>
          <w:szCs w:val="24"/>
        </w:rPr>
        <w:t>S</w:t>
      </w:r>
      <w:r w:rsidR="00F631C4">
        <w:rPr>
          <w:rFonts w:ascii="Times New Roman" w:hAnsi="Times New Roman" w:cs="Times New Roman"/>
          <w:bCs/>
          <w:sz w:val="24"/>
          <w:szCs w:val="24"/>
        </w:rPr>
        <w:t>kład Maksymilianowo);</w:t>
      </w:r>
    </w:p>
    <w:p w:rsidR="00A25B13" w:rsidRPr="00F631C4" w:rsidRDefault="00F631C4" w:rsidP="00A25B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F631C4">
        <w:rPr>
          <w:rFonts w:ascii="Times New Roman" w:hAnsi="Times New Roman" w:cs="Times New Roman"/>
          <w:sz w:val="24"/>
          <w:szCs w:val="24"/>
        </w:rPr>
        <w:t>Komendantem</w:t>
      </w:r>
      <w:r w:rsidR="00A25B13" w:rsidRPr="00F631C4">
        <w:rPr>
          <w:rFonts w:ascii="Times New Roman" w:hAnsi="Times New Roman" w:cs="Times New Roman"/>
          <w:sz w:val="24"/>
          <w:szCs w:val="24"/>
        </w:rPr>
        <w:t xml:space="preserve"> Regionalnego Centrum Informatyki </w:t>
      </w:r>
      <w:r w:rsidRPr="00F631C4">
        <w:rPr>
          <w:rFonts w:ascii="Times New Roman" w:hAnsi="Times New Roman" w:cs="Times New Roman"/>
          <w:sz w:val="24"/>
          <w:szCs w:val="24"/>
        </w:rPr>
        <w:t>Bydgoszcz</w:t>
      </w:r>
      <w:r w:rsidR="00A25B13" w:rsidRPr="00F631C4">
        <w:rPr>
          <w:rFonts w:ascii="Times New Roman" w:hAnsi="Times New Roman" w:cs="Times New Roman"/>
          <w:sz w:val="24"/>
          <w:szCs w:val="24"/>
        </w:rPr>
        <w:t>;</w:t>
      </w:r>
    </w:p>
    <w:p w:rsidR="00A25B13" w:rsidRPr="00805A52" w:rsidRDefault="00A25B13" w:rsidP="00A25B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805A52">
        <w:rPr>
          <w:rFonts w:ascii="Times New Roman" w:hAnsi="Times New Roman" w:cs="Times New Roman"/>
          <w:sz w:val="24"/>
          <w:szCs w:val="24"/>
        </w:rPr>
        <w:t>Administratorem obiektu – Komendantem 11 WOG-u w Bydgoszczy;</w:t>
      </w:r>
    </w:p>
    <w:p w:rsidR="00A25B13" w:rsidRPr="00805A52" w:rsidRDefault="00A25B13" w:rsidP="00A25B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05A52">
        <w:rPr>
          <w:rFonts w:ascii="Times New Roman" w:hAnsi="Times New Roman" w:cs="Times New Roman"/>
          <w:sz w:val="24"/>
          <w:szCs w:val="24"/>
        </w:rPr>
        <w:lastRenderedPageBreak/>
        <w:t xml:space="preserve">Szefem Delegatury Wojskowej Inspekcji Gospodarki Energetycznej </w:t>
      </w:r>
      <w:r w:rsidRPr="00805A52">
        <w:rPr>
          <w:rFonts w:ascii="Times New Roman" w:hAnsi="Times New Roman" w:cs="Times New Roman"/>
          <w:sz w:val="24"/>
          <w:szCs w:val="24"/>
        </w:rPr>
        <w:br/>
        <w:t>w Bydgoszczy</w:t>
      </w:r>
      <w:r w:rsidR="008611D7">
        <w:rPr>
          <w:rFonts w:ascii="Times New Roman" w:hAnsi="Times New Roman" w:cs="Times New Roman"/>
          <w:sz w:val="24"/>
          <w:szCs w:val="24"/>
        </w:rPr>
        <w:t xml:space="preserve"> (jeśli zajdzie konieczność)</w:t>
      </w:r>
      <w:r w:rsidRPr="00805A52">
        <w:rPr>
          <w:rFonts w:ascii="Times New Roman" w:hAnsi="Times New Roman" w:cs="Times New Roman"/>
          <w:sz w:val="24"/>
          <w:szCs w:val="24"/>
        </w:rPr>
        <w:t>;</w:t>
      </w:r>
    </w:p>
    <w:p w:rsidR="00A25B13" w:rsidRDefault="00A25B13" w:rsidP="00A25B13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 w:hanging="14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E70ED">
        <w:rPr>
          <w:rFonts w:ascii="Times New Roman" w:hAnsi="Times New Roman" w:cs="Times New Roman"/>
          <w:bCs/>
          <w:sz w:val="24"/>
          <w:szCs w:val="24"/>
        </w:rPr>
        <w:t xml:space="preserve">  Zespołem Uzgadniania Dokumentacji RZI Bydgoszcz,</w:t>
      </w:r>
    </w:p>
    <w:p w:rsidR="008611D7" w:rsidRPr="00DE70ED" w:rsidRDefault="008611D7" w:rsidP="00A25B13">
      <w:pPr>
        <w:numPr>
          <w:ilvl w:val="0"/>
          <w:numId w:val="31"/>
        </w:numPr>
        <w:autoSpaceDE w:val="0"/>
        <w:autoSpaceDN w:val="0"/>
        <w:adjustRightInd w:val="0"/>
        <w:spacing w:after="0"/>
        <w:ind w:left="426" w:hanging="142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Na etapie dokumentacji projektowej należy prowadzić konsultacje z przedstawicielem składu-administratorem systemów teleinformatycznych;</w:t>
      </w:r>
    </w:p>
    <w:p w:rsidR="00191841" w:rsidRDefault="00A25B13" w:rsidP="00A25B1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 xml:space="preserve">Inwestorem – Szefem RZI Bydgoszcz na etapie KOPI.   </w:t>
      </w:r>
    </w:p>
    <w:p w:rsidR="00191841" w:rsidRDefault="00A25B13" w:rsidP="00191841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91841" w:rsidRPr="00191841" w:rsidRDefault="00191841" w:rsidP="00191841">
      <w:pPr>
        <w:pStyle w:val="Akapitzlist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91841">
        <w:rPr>
          <w:rFonts w:ascii="Times New Roman" w:hAnsi="Times New Roman" w:cs="Times New Roman"/>
          <w:sz w:val="24"/>
          <w:szCs w:val="24"/>
        </w:rPr>
        <w:t>Dokumentację przedłożyć do zaopiniowania Szefowi Delegatury Wojskowej Ochrony Przeciwpożarowej w Bydgoszczy(na etapie koncepcji uzgodnić lokalizację przycisków)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25B13" w:rsidRPr="00DE70ED" w:rsidRDefault="00A25B13" w:rsidP="00191841">
      <w:pPr>
        <w:pStyle w:val="Akapitzlist"/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91841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E70E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5B13" w:rsidRPr="00DE70ED" w:rsidRDefault="00A25B13" w:rsidP="00A25B13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70ED">
        <w:rPr>
          <w:rFonts w:ascii="Times New Roman" w:hAnsi="Times New Roman" w:cs="Times New Roman"/>
          <w:b/>
          <w:bCs/>
          <w:sz w:val="24"/>
          <w:szCs w:val="24"/>
        </w:rPr>
        <w:t>Wykonawca uzyska, wymagane przepisami uzgodnienia z:</w:t>
      </w:r>
    </w:p>
    <w:p w:rsidR="00A25B13" w:rsidRPr="00DE70ED" w:rsidRDefault="00A25B13" w:rsidP="00A25B13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 xml:space="preserve">rzeczoznawcą ds. </w:t>
      </w:r>
      <w:r w:rsidR="002650D3">
        <w:rPr>
          <w:rFonts w:ascii="Times New Roman" w:hAnsi="Times New Roman" w:cs="Times New Roman"/>
          <w:sz w:val="24"/>
          <w:szCs w:val="24"/>
        </w:rPr>
        <w:t xml:space="preserve">zabezpieczeń </w:t>
      </w:r>
      <w:r w:rsidRPr="00DE70ED">
        <w:rPr>
          <w:rFonts w:ascii="Times New Roman" w:hAnsi="Times New Roman" w:cs="Times New Roman"/>
          <w:sz w:val="24"/>
          <w:szCs w:val="24"/>
        </w:rPr>
        <w:t>przeciwpożarowych;</w:t>
      </w:r>
    </w:p>
    <w:p w:rsidR="00A25B13" w:rsidRPr="00DE70ED" w:rsidRDefault="00A25B13" w:rsidP="00A25B13">
      <w:pPr>
        <w:numPr>
          <w:ilvl w:val="0"/>
          <w:numId w:val="36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bCs/>
          <w:sz w:val="24"/>
          <w:szCs w:val="24"/>
        </w:rPr>
        <w:t>również inne uzgodnienia i opinie nie wymienione powyżej, a wymagane Prawem budowlanym i przepisami szczególnymi, konieczne do uzyskania decyzji o pozwoleniu na budowę.</w:t>
      </w:r>
    </w:p>
    <w:p w:rsidR="00A25B13" w:rsidRPr="00DE70ED" w:rsidRDefault="00A25B13" w:rsidP="00A25B13">
      <w:pPr>
        <w:numPr>
          <w:ilvl w:val="0"/>
          <w:numId w:val="38"/>
        </w:numPr>
        <w:autoSpaceDE w:val="0"/>
        <w:autoSpaceDN w:val="0"/>
        <w:adjustRightInd w:val="0"/>
        <w:spacing w:after="0"/>
        <w:ind w:left="567" w:hanging="283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E70ED">
        <w:rPr>
          <w:rFonts w:ascii="Times New Roman" w:hAnsi="Times New Roman" w:cs="Times New Roman"/>
          <w:b/>
          <w:bCs/>
          <w:sz w:val="24"/>
          <w:szCs w:val="24"/>
        </w:rPr>
        <w:t>Egzemplarze do uzgodnień dostarcza Wykonawca.</w:t>
      </w:r>
    </w:p>
    <w:p w:rsidR="00093DC9" w:rsidRPr="00A25B13" w:rsidRDefault="00093DC9" w:rsidP="00A25B13">
      <w:pPr>
        <w:autoSpaceDE w:val="0"/>
        <w:autoSpaceDN w:val="0"/>
        <w:adjustRightInd w:val="0"/>
        <w:spacing w:after="0"/>
        <w:ind w:left="567" w:hanging="283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u w:val="single"/>
        </w:rPr>
      </w:pPr>
    </w:p>
    <w:p w:rsidR="008A0CEB" w:rsidRDefault="00A25B13" w:rsidP="00A25B13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611D7">
        <w:rPr>
          <w:rFonts w:ascii="Times New Roman" w:hAnsi="Times New Roman" w:cs="Times New Roman"/>
          <w:b/>
          <w:bCs/>
          <w:sz w:val="24"/>
          <w:szCs w:val="24"/>
        </w:rPr>
        <w:t xml:space="preserve">UWAGA: </w:t>
      </w:r>
    </w:p>
    <w:p w:rsidR="00A25B13" w:rsidRPr="008A0CEB" w:rsidRDefault="008A0CEB" w:rsidP="008A0CEB">
      <w:pPr>
        <w:tabs>
          <w:tab w:val="left" w:pos="284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25B13" w:rsidRPr="008611D7">
        <w:rPr>
          <w:rFonts w:ascii="Times New Roman" w:hAnsi="Times New Roman" w:cs="Times New Roman"/>
          <w:sz w:val="24"/>
          <w:szCs w:val="24"/>
        </w:rPr>
        <w:t>Realizacja przedmiotu umowy wiąże się z dostępem do informacji niejawnych o klauzuli „ZASTRZEŻONE”.</w:t>
      </w:r>
    </w:p>
    <w:p w:rsidR="00A25B13" w:rsidRPr="00DE70ED" w:rsidRDefault="008A0CEB" w:rsidP="00A25B13">
      <w:pPr>
        <w:tabs>
          <w:tab w:val="left" w:pos="426"/>
        </w:tabs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A25B13" w:rsidRPr="00DE70ED">
        <w:rPr>
          <w:rFonts w:ascii="Times New Roman" w:hAnsi="Times New Roman" w:cs="Times New Roman"/>
          <w:b/>
          <w:bCs/>
          <w:sz w:val="24"/>
          <w:szCs w:val="24"/>
        </w:rPr>
        <w:t>Zalecenia mające na celu ograniczyć do minimum zamieszczanie w jawnej dokumentacji zbyt szczegółowych danych o jednostkach i instytucjach wojskowych, które mogą zawierać informacje wrażliwe, a których publikowanie mogłoby powodować szkodę i godzić w wizerunek Sił Zbrojnych:</w:t>
      </w:r>
    </w:p>
    <w:p w:rsidR="00A25B13" w:rsidRPr="00DE70ED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Opracowane materiały powinny zawierać tylko informacje jawne.</w:t>
      </w:r>
    </w:p>
    <w:p w:rsidR="00A25B13" w:rsidRPr="00DE70ED" w:rsidRDefault="00A25B13" w:rsidP="00A25B1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W opracowanej dokumentacji należy stosować się do następujących wskazówek: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Nie zamieszczać:</w:t>
      </w:r>
    </w:p>
    <w:p w:rsidR="00A25B13" w:rsidRPr="00DE70ED" w:rsidRDefault="00A25B13" w:rsidP="00A25B13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planów kompleksów wojskowych niezależnie od skali;</w:t>
      </w:r>
    </w:p>
    <w:p w:rsidR="00A25B13" w:rsidRPr="00DE70ED" w:rsidRDefault="00A25B13" w:rsidP="00A25B13">
      <w:pPr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współrzędnych kompleksów i obiektów oraz szczegółowych danych identyfikujących w sposób jednoznaczny ich przeznaczenie kategorię i znaczenie dla Sił Zbrojnych;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Stosować numery lub nazwy jednostek wojskowych, adresy zawierające nazwę miejscowości, ulicę i numer ;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Błędnie wytworzone dokumenty (brudnopisy, druki, pisma, szkice itp.), które nie będą stanowiły części opracowanych materiałów należy niszczyć w urządzeniach technicznych do tego przeznaczonych - niszczarkach.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Wytworzone materiały należy przechowywać w pomieszczeniach zamkniętych.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>Dokumenty nie powinny być wynoszone poza teren firmy z pominięciem kancelarii lub innej komórki odpowiedzialnej za ich przetwarzanie.</w:t>
      </w:r>
    </w:p>
    <w:p w:rsidR="00A25B13" w:rsidRPr="00DE70ED" w:rsidRDefault="00A25B13" w:rsidP="00A25B13">
      <w:pPr>
        <w:numPr>
          <w:ilvl w:val="0"/>
          <w:numId w:val="3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E70ED">
        <w:rPr>
          <w:rFonts w:ascii="Times New Roman" w:hAnsi="Times New Roman" w:cs="Times New Roman"/>
          <w:sz w:val="24"/>
          <w:szCs w:val="24"/>
        </w:rPr>
        <w:t xml:space="preserve">Po wykonaniu usługi wszystkie materiały będące przedmiotem zamówienia należy przekazać do RZI Bydgoszcz wraz z oświadczeniem Wykonawcy, iż nie pozostawił </w:t>
      </w:r>
      <w:r w:rsidRPr="00DE70ED">
        <w:rPr>
          <w:rFonts w:ascii="Times New Roman" w:hAnsi="Times New Roman" w:cs="Times New Roman"/>
          <w:sz w:val="24"/>
          <w:szCs w:val="24"/>
        </w:rPr>
        <w:br/>
        <w:t>u siebie żadnych opracowań na nośnikach elektronicznych i w wersjach papierowych.</w:t>
      </w:r>
    </w:p>
    <w:p w:rsidR="00093DC9" w:rsidRDefault="00093DC9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4BD2" w:rsidRDefault="009B4BD2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4BD2" w:rsidRDefault="009B4BD2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4BD2" w:rsidRDefault="009B4BD2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B4BD2" w:rsidRPr="00BC1C31" w:rsidRDefault="009B4BD2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7068E" w:rsidRPr="00BC1C31" w:rsidRDefault="0087068E" w:rsidP="00D4178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1C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Zastrzeżenie;</w:t>
      </w:r>
      <w:r w:rsidRPr="00BC1C31">
        <w:rPr>
          <w:rFonts w:ascii="Times New Roman" w:hAnsi="Times New Roman" w:cs="Times New Roman"/>
          <w:b/>
          <w:sz w:val="24"/>
          <w:szCs w:val="24"/>
        </w:rPr>
        <w:t xml:space="preserve"> zobowiązuje się projektanta do wprowadzenia w projektach koniecznych prac, których użytkownik nie przewidział na etapie opracowania wniosku inwestycyjnego.</w:t>
      </w:r>
      <w:r w:rsidR="00B4327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2F5D" w:rsidRDefault="00362F5D" w:rsidP="00D4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6A6C3D" w:rsidRDefault="006A6C3D" w:rsidP="00D4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093DC9" w:rsidRPr="00F313B3" w:rsidRDefault="00093DC9" w:rsidP="00D417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D91CFD" w:rsidRDefault="002765BB" w:rsidP="00D41784">
      <w:pPr>
        <w:tabs>
          <w:tab w:val="center" w:pos="1418"/>
        </w:tabs>
        <w:suppressAutoHyphens/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313B3">
        <w:rPr>
          <w:rFonts w:ascii="Times New Roman" w:hAnsi="Times New Roman" w:cs="Times New Roman"/>
          <w:bCs/>
          <w:color w:val="FF0000"/>
          <w:sz w:val="24"/>
          <w:szCs w:val="24"/>
        </w:rPr>
        <w:tab/>
      </w:r>
      <w:r w:rsidR="00714CE0" w:rsidRPr="008D6CC7">
        <w:rPr>
          <w:rFonts w:ascii="Times New Roman" w:hAnsi="Times New Roman" w:cs="Times New Roman"/>
          <w:bCs/>
          <w:sz w:val="20"/>
          <w:szCs w:val="20"/>
        </w:rPr>
        <w:t xml:space="preserve">Warunki </w:t>
      </w:r>
      <w:r w:rsidR="00411455" w:rsidRPr="008D6CC7">
        <w:rPr>
          <w:rFonts w:ascii="Times New Roman" w:hAnsi="Times New Roman" w:cs="Times New Roman"/>
          <w:bCs/>
          <w:sz w:val="20"/>
          <w:szCs w:val="20"/>
        </w:rPr>
        <w:t>określił</w:t>
      </w:r>
      <w:r w:rsidR="00411455" w:rsidRPr="008D6CC7">
        <w:rPr>
          <w:rFonts w:ascii="Times New Roman" w:hAnsi="Times New Roman" w:cs="Times New Roman"/>
          <w:sz w:val="20"/>
          <w:szCs w:val="20"/>
        </w:rPr>
        <w:t xml:space="preserve"> Zespół w składzie:</w:t>
      </w:r>
    </w:p>
    <w:p w:rsidR="00FB14B1" w:rsidRDefault="00FB14B1" w:rsidP="00D41784">
      <w:pPr>
        <w:tabs>
          <w:tab w:val="center" w:pos="1418"/>
        </w:tabs>
        <w:suppressAutoHyphens/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35FFB" w:rsidRDefault="00535FFB" w:rsidP="00D41784">
      <w:pPr>
        <w:tabs>
          <w:tab w:val="center" w:pos="1418"/>
        </w:tabs>
        <w:suppressAutoHyphens/>
        <w:spacing w:after="4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B14B1" w:rsidRDefault="00FB14B1" w:rsidP="00427F6A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D6CC7">
        <w:rPr>
          <w:rFonts w:ascii="Times New Roman" w:hAnsi="Times New Roman" w:cs="Times New Roman"/>
        </w:rPr>
        <w:t>Izabela Młodzikowska-Gill</w:t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:rsidR="00535FFB" w:rsidRPr="008D6CC7" w:rsidRDefault="00535FFB" w:rsidP="00427F6A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</w:rPr>
        <w:t>Beata Chrzanowska</w:t>
      </w:r>
      <w:r>
        <w:rPr>
          <w:rFonts w:ascii="Times New Roman" w:hAnsi="Times New Roman" w:cs="Times New Roman"/>
          <w:bCs/>
          <w:sz w:val="20"/>
          <w:szCs w:val="20"/>
        </w:rPr>
        <w:tab/>
        <w:t xml:space="preserve">                ……………………</w:t>
      </w:r>
    </w:p>
    <w:p w:rsidR="00D91CFD" w:rsidRPr="008D6CC7" w:rsidRDefault="000263E3" w:rsidP="00D41784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</w:rPr>
        <w:t>Mariusz Grzegorek</w:t>
      </w:r>
      <w:r w:rsidR="002D221E" w:rsidRPr="008D6CC7">
        <w:rPr>
          <w:rFonts w:ascii="Times New Roman" w:hAnsi="Times New Roman" w:cs="Times New Roman"/>
          <w:bCs/>
          <w:sz w:val="20"/>
          <w:szCs w:val="20"/>
        </w:rPr>
        <w:tab/>
      </w:r>
      <w:r w:rsidR="002D221E" w:rsidRPr="008D6CC7">
        <w:rPr>
          <w:rFonts w:ascii="Times New Roman" w:hAnsi="Times New Roman" w:cs="Times New Roman"/>
          <w:bCs/>
          <w:sz w:val="20"/>
          <w:szCs w:val="20"/>
        </w:rPr>
        <w:tab/>
      </w:r>
      <w:r w:rsidR="00D91CFD" w:rsidRPr="008D6CC7">
        <w:rPr>
          <w:rFonts w:ascii="Times New Roman" w:hAnsi="Times New Roman" w:cs="Times New Roman"/>
          <w:bCs/>
          <w:sz w:val="20"/>
          <w:szCs w:val="20"/>
        </w:rPr>
        <w:t xml:space="preserve"> …………………….</w:t>
      </w:r>
    </w:p>
    <w:p w:rsidR="00962DD7" w:rsidRDefault="002D221E" w:rsidP="00D41784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D6CC7">
        <w:rPr>
          <w:rFonts w:ascii="Times New Roman" w:hAnsi="Times New Roman" w:cs="Times New Roman"/>
        </w:rPr>
        <w:t>Andrzej Synakiewicz</w:t>
      </w:r>
      <w:r w:rsidR="00D91CFD" w:rsidRPr="008D6CC7">
        <w:rPr>
          <w:rFonts w:ascii="Times New Roman" w:hAnsi="Times New Roman" w:cs="Times New Roman"/>
          <w:bCs/>
          <w:sz w:val="20"/>
          <w:szCs w:val="20"/>
        </w:rPr>
        <w:tab/>
      </w:r>
      <w:r w:rsidR="00D91CFD" w:rsidRPr="008D6CC7">
        <w:rPr>
          <w:rFonts w:ascii="Times New Roman" w:hAnsi="Times New Roman" w:cs="Times New Roman"/>
          <w:bCs/>
          <w:sz w:val="20"/>
          <w:szCs w:val="20"/>
        </w:rPr>
        <w:tab/>
        <w:t xml:space="preserve"> </w:t>
      </w:r>
      <w:r w:rsidRPr="008D6CC7">
        <w:rPr>
          <w:rFonts w:ascii="Times New Roman" w:hAnsi="Times New Roman" w:cs="Times New Roman"/>
          <w:bCs/>
          <w:sz w:val="20"/>
          <w:szCs w:val="20"/>
        </w:rPr>
        <w:t>……………………</w:t>
      </w:r>
    </w:p>
    <w:p w:rsidR="00E71BCB" w:rsidRPr="008D6CC7" w:rsidRDefault="00E71BCB" w:rsidP="00D41784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</w:rPr>
        <w:t>Marek Szczypiorski</w:t>
      </w:r>
      <w:r w:rsidRPr="008D6CC7">
        <w:rPr>
          <w:rFonts w:ascii="Times New Roman" w:hAnsi="Times New Roman" w:cs="Times New Roman"/>
          <w:bCs/>
          <w:sz w:val="20"/>
          <w:szCs w:val="20"/>
        </w:rPr>
        <w:tab/>
      </w:r>
      <w:r w:rsidRPr="008D6CC7">
        <w:rPr>
          <w:rFonts w:ascii="Times New Roman" w:hAnsi="Times New Roman" w:cs="Times New Roman"/>
          <w:bCs/>
          <w:sz w:val="20"/>
          <w:szCs w:val="20"/>
        </w:rPr>
        <w:tab/>
        <w:t xml:space="preserve"> ……………………</w:t>
      </w:r>
    </w:p>
    <w:p w:rsidR="002D221E" w:rsidRPr="008D6CC7" w:rsidRDefault="008D6CC7" w:rsidP="002D221E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D6CC7">
        <w:rPr>
          <w:rFonts w:ascii="Times New Roman" w:hAnsi="Times New Roman" w:cs="Times New Roman"/>
        </w:rPr>
        <w:t xml:space="preserve">Natalia </w:t>
      </w:r>
      <w:r w:rsidR="00FB14B1" w:rsidRPr="008D6CC7">
        <w:rPr>
          <w:rFonts w:ascii="Times New Roman" w:hAnsi="Times New Roman" w:cs="Times New Roman"/>
        </w:rPr>
        <w:t>Magierowska-Dębiec</w:t>
      </w:r>
      <w:r w:rsidR="002D221E" w:rsidRPr="008D6CC7">
        <w:rPr>
          <w:rFonts w:ascii="Times New Roman" w:hAnsi="Times New Roman" w:cs="Times New Roman"/>
          <w:bCs/>
          <w:sz w:val="20"/>
          <w:szCs w:val="20"/>
        </w:rPr>
        <w:tab/>
      </w:r>
      <w:r w:rsidRPr="008D6CC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2D221E" w:rsidRPr="008D6CC7">
        <w:rPr>
          <w:rFonts w:ascii="Times New Roman" w:hAnsi="Times New Roman" w:cs="Times New Roman"/>
          <w:bCs/>
          <w:sz w:val="20"/>
          <w:szCs w:val="20"/>
        </w:rPr>
        <w:t>……………………</w:t>
      </w:r>
    </w:p>
    <w:p w:rsidR="00580267" w:rsidRPr="008D6CC7" w:rsidRDefault="00580267" w:rsidP="00580267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2D221E" w:rsidRPr="00E345D2" w:rsidRDefault="002D221E" w:rsidP="00D41784">
      <w:pPr>
        <w:tabs>
          <w:tab w:val="center" w:pos="14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color w:val="FF0000"/>
          <w:sz w:val="20"/>
          <w:szCs w:val="20"/>
        </w:rPr>
      </w:pPr>
    </w:p>
    <w:sectPr w:rsidR="002D221E" w:rsidRPr="00E345D2" w:rsidSect="00D304C8">
      <w:footerReference w:type="default" r:id="rId9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4B1" w:rsidRDefault="00FB14B1" w:rsidP="005A2B2C">
      <w:pPr>
        <w:spacing w:after="0" w:line="240" w:lineRule="auto"/>
      </w:pPr>
      <w:r>
        <w:separator/>
      </w:r>
    </w:p>
  </w:endnote>
  <w:endnote w:type="continuationSeparator" w:id="0">
    <w:p w:rsidR="00FB14B1" w:rsidRDefault="00FB14B1" w:rsidP="005A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6759822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B14B1" w:rsidRDefault="00FB14B1">
            <w:pPr>
              <w:pStyle w:val="Stopka"/>
              <w:jc w:val="right"/>
            </w:pPr>
            <w:r w:rsidRPr="00365813">
              <w:rPr>
                <w:sz w:val="20"/>
                <w:szCs w:val="20"/>
              </w:rPr>
              <w:t xml:space="preserve">Strona </w:t>
            </w:r>
            <w:r w:rsidRPr="00365813">
              <w:rPr>
                <w:b/>
                <w:bCs/>
                <w:sz w:val="20"/>
                <w:szCs w:val="20"/>
              </w:rPr>
              <w:fldChar w:fldCharType="begin"/>
            </w:r>
            <w:r w:rsidRPr="00365813">
              <w:rPr>
                <w:b/>
                <w:bCs/>
                <w:sz w:val="20"/>
                <w:szCs w:val="20"/>
              </w:rPr>
              <w:instrText>PAGE</w:instrText>
            </w:r>
            <w:r w:rsidRPr="00365813">
              <w:rPr>
                <w:b/>
                <w:bCs/>
                <w:sz w:val="20"/>
                <w:szCs w:val="20"/>
              </w:rPr>
              <w:fldChar w:fldCharType="separate"/>
            </w:r>
            <w:r w:rsidR="000E4D72">
              <w:rPr>
                <w:b/>
                <w:bCs/>
                <w:noProof/>
                <w:sz w:val="20"/>
                <w:szCs w:val="20"/>
              </w:rPr>
              <w:t>7</w:t>
            </w:r>
            <w:r w:rsidRPr="00365813">
              <w:rPr>
                <w:b/>
                <w:bCs/>
                <w:sz w:val="20"/>
                <w:szCs w:val="20"/>
              </w:rPr>
              <w:fldChar w:fldCharType="end"/>
            </w:r>
            <w:r w:rsidRPr="00365813">
              <w:rPr>
                <w:sz w:val="20"/>
                <w:szCs w:val="20"/>
              </w:rPr>
              <w:t xml:space="preserve"> z </w:t>
            </w:r>
            <w:r w:rsidRPr="00365813">
              <w:rPr>
                <w:b/>
                <w:bCs/>
                <w:sz w:val="20"/>
                <w:szCs w:val="20"/>
              </w:rPr>
              <w:fldChar w:fldCharType="begin"/>
            </w:r>
            <w:r w:rsidRPr="00365813">
              <w:rPr>
                <w:b/>
                <w:bCs/>
                <w:sz w:val="20"/>
                <w:szCs w:val="20"/>
              </w:rPr>
              <w:instrText>NUMPAGES</w:instrText>
            </w:r>
            <w:r w:rsidRPr="00365813">
              <w:rPr>
                <w:b/>
                <w:bCs/>
                <w:sz w:val="20"/>
                <w:szCs w:val="20"/>
              </w:rPr>
              <w:fldChar w:fldCharType="separate"/>
            </w:r>
            <w:r w:rsidR="000E4D72">
              <w:rPr>
                <w:b/>
                <w:bCs/>
                <w:noProof/>
                <w:sz w:val="20"/>
                <w:szCs w:val="20"/>
              </w:rPr>
              <w:t>9</w:t>
            </w:r>
            <w:r w:rsidRPr="00365813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FB14B1" w:rsidRDefault="00FB14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4B1" w:rsidRDefault="00FB14B1" w:rsidP="005A2B2C">
      <w:pPr>
        <w:spacing w:after="0" w:line="240" w:lineRule="auto"/>
      </w:pPr>
      <w:r>
        <w:separator/>
      </w:r>
    </w:p>
  </w:footnote>
  <w:footnote w:type="continuationSeparator" w:id="0">
    <w:p w:rsidR="00FB14B1" w:rsidRDefault="00FB14B1" w:rsidP="005A2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7939"/>
    <w:multiLevelType w:val="hybridMultilevel"/>
    <w:tmpl w:val="1BC6D1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31F94"/>
    <w:multiLevelType w:val="hybridMultilevel"/>
    <w:tmpl w:val="50F2ED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85E67"/>
    <w:multiLevelType w:val="multilevel"/>
    <w:tmpl w:val="CA803F7A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3F2BB9"/>
    <w:multiLevelType w:val="hybridMultilevel"/>
    <w:tmpl w:val="9158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D1363"/>
    <w:multiLevelType w:val="hybridMultilevel"/>
    <w:tmpl w:val="0758F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A4425"/>
    <w:multiLevelType w:val="hybridMultilevel"/>
    <w:tmpl w:val="1B700938"/>
    <w:lvl w:ilvl="0" w:tplc="3160B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4C2948"/>
    <w:multiLevelType w:val="hybridMultilevel"/>
    <w:tmpl w:val="35EC0FDE"/>
    <w:lvl w:ilvl="0" w:tplc="796C8DE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05E7326"/>
    <w:multiLevelType w:val="hybridMultilevel"/>
    <w:tmpl w:val="8C66C286"/>
    <w:lvl w:ilvl="0" w:tplc="F8FEBADC">
      <w:start w:val="1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23F7C"/>
    <w:multiLevelType w:val="multilevel"/>
    <w:tmpl w:val="8B7CBB1A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24353138"/>
    <w:multiLevelType w:val="hybridMultilevel"/>
    <w:tmpl w:val="84B457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EE1689"/>
    <w:multiLevelType w:val="hybridMultilevel"/>
    <w:tmpl w:val="62829124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291E0F27"/>
    <w:multiLevelType w:val="hybridMultilevel"/>
    <w:tmpl w:val="F27AE1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0379B"/>
    <w:multiLevelType w:val="hybridMultilevel"/>
    <w:tmpl w:val="B05641BE"/>
    <w:lvl w:ilvl="0" w:tplc="7A48B1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506"/>
    <w:multiLevelType w:val="hybridMultilevel"/>
    <w:tmpl w:val="1DC0CE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956ED"/>
    <w:multiLevelType w:val="hybridMultilevel"/>
    <w:tmpl w:val="86DC1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5975BB"/>
    <w:multiLevelType w:val="multilevel"/>
    <w:tmpl w:val="9252F49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16" w15:restartNumberingAfterBreak="0">
    <w:nsid w:val="32DA0AF2"/>
    <w:multiLevelType w:val="hybridMultilevel"/>
    <w:tmpl w:val="96165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37060E"/>
    <w:multiLevelType w:val="multilevel"/>
    <w:tmpl w:val="11B23740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3B565F5"/>
    <w:multiLevelType w:val="hybridMultilevel"/>
    <w:tmpl w:val="4FB42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E9379E"/>
    <w:multiLevelType w:val="hybridMultilevel"/>
    <w:tmpl w:val="FC3E9754"/>
    <w:lvl w:ilvl="0" w:tplc="ABF67F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FC78BC"/>
    <w:multiLevelType w:val="hybridMultilevel"/>
    <w:tmpl w:val="50E4AD90"/>
    <w:lvl w:ilvl="0" w:tplc="434E86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F781127"/>
    <w:multiLevelType w:val="hybridMultilevel"/>
    <w:tmpl w:val="5756DA1E"/>
    <w:lvl w:ilvl="0" w:tplc="AF026B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0A41A48"/>
    <w:multiLevelType w:val="hybridMultilevel"/>
    <w:tmpl w:val="CC3E1500"/>
    <w:lvl w:ilvl="0" w:tplc="0782566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69F15D5"/>
    <w:multiLevelType w:val="hybridMultilevel"/>
    <w:tmpl w:val="7668CE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457903"/>
    <w:multiLevelType w:val="hybridMultilevel"/>
    <w:tmpl w:val="90E08CB0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14678D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Arial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B4161D"/>
    <w:multiLevelType w:val="hybridMultilevel"/>
    <w:tmpl w:val="8FB6C116"/>
    <w:lvl w:ilvl="0" w:tplc="0E4CCDE8">
      <w:start w:val="1"/>
      <w:numFmt w:val="lowerLetter"/>
      <w:lvlText w:val="%1)"/>
      <w:lvlJc w:val="left"/>
      <w:pPr>
        <w:ind w:left="1495" w:hanging="360"/>
      </w:pPr>
      <w:rPr>
        <w:rFonts w:ascii="Arial" w:eastAsiaTheme="minorHAns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3DB4A01"/>
    <w:multiLevelType w:val="hybridMultilevel"/>
    <w:tmpl w:val="F8DE03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905A96"/>
    <w:multiLevelType w:val="hybridMultilevel"/>
    <w:tmpl w:val="18E43EBE"/>
    <w:lvl w:ilvl="0" w:tplc="554CCCEC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980E21"/>
    <w:multiLevelType w:val="hybridMultilevel"/>
    <w:tmpl w:val="AC6078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4110E3"/>
    <w:multiLevelType w:val="hybridMultilevel"/>
    <w:tmpl w:val="7B223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665D18"/>
    <w:multiLevelType w:val="hybridMultilevel"/>
    <w:tmpl w:val="94A884F2"/>
    <w:lvl w:ilvl="0" w:tplc="776035E8">
      <w:start w:val="3"/>
      <w:numFmt w:val="lowerLetter"/>
      <w:lvlText w:val="%1."/>
      <w:lvlJc w:val="left"/>
      <w:pPr>
        <w:ind w:left="1495" w:hanging="360"/>
      </w:pPr>
      <w:rPr>
        <w:rFonts w:hint="default"/>
      </w:rPr>
    </w:lvl>
    <w:lvl w:ilvl="1" w:tplc="BE88EE0A">
      <w:start w:val="1"/>
      <w:numFmt w:val="lowerLetter"/>
      <w:lvlText w:val="%2)"/>
      <w:lvlJc w:val="left"/>
      <w:pPr>
        <w:ind w:left="2160" w:hanging="360"/>
      </w:pPr>
      <w:rPr>
        <w:rFonts w:ascii="Times New Roman" w:eastAsiaTheme="minorHAnsi" w:hAnsi="Times New Roman" w:cs="Arial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4FE24C9"/>
    <w:multiLevelType w:val="hybridMultilevel"/>
    <w:tmpl w:val="14D8FC16"/>
    <w:lvl w:ilvl="0" w:tplc="CF8CEA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DD157F"/>
    <w:multiLevelType w:val="hybridMultilevel"/>
    <w:tmpl w:val="4C8C1A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6D45B1"/>
    <w:multiLevelType w:val="hybridMultilevel"/>
    <w:tmpl w:val="EF7AD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C633F"/>
    <w:multiLevelType w:val="hybridMultilevel"/>
    <w:tmpl w:val="DA2ED886"/>
    <w:lvl w:ilvl="0" w:tplc="04150017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6C092C"/>
    <w:multiLevelType w:val="hybridMultilevel"/>
    <w:tmpl w:val="D924C7D6"/>
    <w:lvl w:ilvl="0" w:tplc="F67EDB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45E6E"/>
    <w:multiLevelType w:val="hybridMultilevel"/>
    <w:tmpl w:val="22847282"/>
    <w:lvl w:ilvl="0" w:tplc="CCC094B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43A13"/>
    <w:multiLevelType w:val="hybridMultilevel"/>
    <w:tmpl w:val="65167A96"/>
    <w:lvl w:ilvl="0" w:tplc="434E8608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2"/>
  </w:num>
  <w:num w:numId="4">
    <w:abstractNumId w:val="33"/>
  </w:num>
  <w:num w:numId="5">
    <w:abstractNumId w:val="31"/>
  </w:num>
  <w:num w:numId="6">
    <w:abstractNumId w:val="10"/>
  </w:num>
  <w:num w:numId="7">
    <w:abstractNumId w:val="26"/>
  </w:num>
  <w:num w:numId="8">
    <w:abstractNumId w:val="37"/>
  </w:num>
  <w:num w:numId="9">
    <w:abstractNumId w:val="12"/>
  </w:num>
  <w:num w:numId="10">
    <w:abstractNumId w:val="3"/>
  </w:num>
  <w:num w:numId="11">
    <w:abstractNumId w:val="13"/>
  </w:num>
  <w:num w:numId="12">
    <w:abstractNumId w:val="29"/>
  </w:num>
  <w:num w:numId="13">
    <w:abstractNumId w:val="19"/>
  </w:num>
  <w:num w:numId="14">
    <w:abstractNumId w:val="2"/>
  </w:num>
  <w:num w:numId="15">
    <w:abstractNumId w:val="17"/>
  </w:num>
  <w:num w:numId="16">
    <w:abstractNumId w:val="15"/>
  </w:num>
  <w:num w:numId="17">
    <w:abstractNumId w:val="6"/>
  </w:num>
  <w:num w:numId="18">
    <w:abstractNumId w:val="21"/>
  </w:num>
  <w:num w:numId="19">
    <w:abstractNumId w:val="5"/>
  </w:num>
  <w:num w:numId="20">
    <w:abstractNumId w:val="27"/>
  </w:num>
  <w:num w:numId="21">
    <w:abstractNumId w:val="23"/>
  </w:num>
  <w:num w:numId="22">
    <w:abstractNumId w:val="11"/>
  </w:num>
  <w:num w:numId="23">
    <w:abstractNumId w:val="1"/>
  </w:num>
  <w:num w:numId="24">
    <w:abstractNumId w:val="24"/>
  </w:num>
  <w:num w:numId="25">
    <w:abstractNumId w:val="30"/>
  </w:num>
  <w:num w:numId="26">
    <w:abstractNumId w:val="25"/>
  </w:num>
  <w:num w:numId="27">
    <w:abstractNumId w:val="8"/>
  </w:num>
  <w:num w:numId="28">
    <w:abstractNumId w:val="34"/>
  </w:num>
  <w:num w:numId="29">
    <w:abstractNumId w:val="28"/>
  </w:num>
  <w:num w:numId="30">
    <w:abstractNumId w:val="20"/>
  </w:num>
  <w:num w:numId="31">
    <w:abstractNumId w:val="18"/>
  </w:num>
  <w:num w:numId="32">
    <w:abstractNumId w:val="7"/>
  </w:num>
  <w:num w:numId="33">
    <w:abstractNumId w:val="22"/>
  </w:num>
  <w:num w:numId="34">
    <w:abstractNumId w:val="36"/>
  </w:num>
  <w:num w:numId="35">
    <w:abstractNumId w:val="35"/>
  </w:num>
  <w:num w:numId="36">
    <w:abstractNumId w:val="16"/>
  </w:num>
  <w:num w:numId="37">
    <w:abstractNumId w:val="9"/>
  </w:num>
  <w:num w:numId="38">
    <w:abstractNumId w:val="1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52"/>
    <w:rsid w:val="00000E84"/>
    <w:rsid w:val="00004D43"/>
    <w:rsid w:val="00004FB1"/>
    <w:rsid w:val="00010CDA"/>
    <w:rsid w:val="00014556"/>
    <w:rsid w:val="00015DFD"/>
    <w:rsid w:val="00023914"/>
    <w:rsid w:val="00026211"/>
    <w:rsid w:val="000263E3"/>
    <w:rsid w:val="00026C2F"/>
    <w:rsid w:val="00026E78"/>
    <w:rsid w:val="00035732"/>
    <w:rsid w:val="00035F09"/>
    <w:rsid w:val="00037271"/>
    <w:rsid w:val="000429E5"/>
    <w:rsid w:val="0004407B"/>
    <w:rsid w:val="00046272"/>
    <w:rsid w:val="00046CE4"/>
    <w:rsid w:val="00051CBD"/>
    <w:rsid w:val="00052BD0"/>
    <w:rsid w:val="00053C15"/>
    <w:rsid w:val="0005460D"/>
    <w:rsid w:val="00054FD3"/>
    <w:rsid w:val="00056855"/>
    <w:rsid w:val="000618AB"/>
    <w:rsid w:val="0006237A"/>
    <w:rsid w:val="00062D17"/>
    <w:rsid w:val="000663DA"/>
    <w:rsid w:val="00067663"/>
    <w:rsid w:val="00073349"/>
    <w:rsid w:val="00074887"/>
    <w:rsid w:val="00075FAC"/>
    <w:rsid w:val="00081368"/>
    <w:rsid w:val="00084D45"/>
    <w:rsid w:val="000871B6"/>
    <w:rsid w:val="00093DC9"/>
    <w:rsid w:val="00094BDF"/>
    <w:rsid w:val="00094EBE"/>
    <w:rsid w:val="00096CF6"/>
    <w:rsid w:val="000A5BB8"/>
    <w:rsid w:val="000B2199"/>
    <w:rsid w:val="000B394B"/>
    <w:rsid w:val="000B4F74"/>
    <w:rsid w:val="000B6C3E"/>
    <w:rsid w:val="000B70D3"/>
    <w:rsid w:val="000C0252"/>
    <w:rsid w:val="000C0572"/>
    <w:rsid w:val="000C6819"/>
    <w:rsid w:val="000D3E80"/>
    <w:rsid w:val="000D6726"/>
    <w:rsid w:val="000D7BC0"/>
    <w:rsid w:val="000E30F9"/>
    <w:rsid w:val="000E3255"/>
    <w:rsid w:val="000E40B4"/>
    <w:rsid w:val="000E4B19"/>
    <w:rsid w:val="000E4D72"/>
    <w:rsid w:val="000E7A2B"/>
    <w:rsid w:val="000F25F9"/>
    <w:rsid w:val="000F30E3"/>
    <w:rsid w:val="000F3355"/>
    <w:rsid w:val="000F435C"/>
    <w:rsid w:val="000F7C4F"/>
    <w:rsid w:val="00103230"/>
    <w:rsid w:val="00103847"/>
    <w:rsid w:val="00103E5C"/>
    <w:rsid w:val="00112C49"/>
    <w:rsid w:val="00130328"/>
    <w:rsid w:val="00133368"/>
    <w:rsid w:val="0013721C"/>
    <w:rsid w:val="00142512"/>
    <w:rsid w:val="00143E73"/>
    <w:rsid w:val="00145D23"/>
    <w:rsid w:val="00147D4C"/>
    <w:rsid w:val="00147DF6"/>
    <w:rsid w:val="00154802"/>
    <w:rsid w:val="00154829"/>
    <w:rsid w:val="0015499D"/>
    <w:rsid w:val="001552E0"/>
    <w:rsid w:val="0015763C"/>
    <w:rsid w:val="00161C0D"/>
    <w:rsid w:val="00163E7F"/>
    <w:rsid w:val="00164EA0"/>
    <w:rsid w:val="00165065"/>
    <w:rsid w:val="001735D2"/>
    <w:rsid w:val="0017383F"/>
    <w:rsid w:val="00177ADB"/>
    <w:rsid w:val="001807C1"/>
    <w:rsid w:val="00186486"/>
    <w:rsid w:val="00191841"/>
    <w:rsid w:val="00193AC1"/>
    <w:rsid w:val="00196153"/>
    <w:rsid w:val="00196516"/>
    <w:rsid w:val="001A3C44"/>
    <w:rsid w:val="001A591E"/>
    <w:rsid w:val="001B1E46"/>
    <w:rsid w:val="001B31EA"/>
    <w:rsid w:val="001B6E95"/>
    <w:rsid w:val="001B768B"/>
    <w:rsid w:val="001C03CF"/>
    <w:rsid w:val="001C4076"/>
    <w:rsid w:val="001C4C3B"/>
    <w:rsid w:val="001C77F7"/>
    <w:rsid w:val="001C7A23"/>
    <w:rsid w:val="001D0886"/>
    <w:rsid w:val="001D2863"/>
    <w:rsid w:val="001D3580"/>
    <w:rsid w:val="001D36B7"/>
    <w:rsid w:val="001E3F25"/>
    <w:rsid w:val="001E4D9C"/>
    <w:rsid w:val="001F0236"/>
    <w:rsid w:val="001F2E94"/>
    <w:rsid w:val="001F4D4F"/>
    <w:rsid w:val="001F76D6"/>
    <w:rsid w:val="001F7AD2"/>
    <w:rsid w:val="00200103"/>
    <w:rsid w:val="00200B62"/>
    <w:rsid w:val="00202524"/>
    <w:rsid w:val="00205075"/>
    <w:rsid w:val="0021756D"/>
    <w:rsid w:val="002175B9"/>
    <w:rsid w:val="00217B8D"/>
    <w:rsid w:val="00221809"/>
    <w:rsid w:val="002253C3"/>
    <w:rsid w:val="00235A87"/>
    <w:rsid w:val="00247EF8"/>
    <w:rsid w:val="00250BAD"/>
    <w:rsid w:val="002528BA"/>
    <w:rsid w:val="00252A59"/>
    <w:rsid w:val="00253114"/>
    <w:rsid w:val="00260B84"/>
    <w:rsid w:val="00260D13"/>
    <w:rsid w:val="002638FF"/>
    <w:rsid w:val="00263DB5"/>
    <w:rsid w:val="002650D3"/>
    <w:rsid w:val="0027129A"/>
    <w:rsid w:val="002765BB"/>
    <w:rsid w:val="00276EDD"/>
    <w:rsid w:val="00277943"/>
    <w:rsid w:val="002822CF"/>
    <w:rsid w:val="00282CE4"/>
    <w:rsid w:val="00283456"/>
    <w:rsid w:val="002834A6"/>
    <w:rsid w:val="00286855"/>
    <w:rsid w:val="00286CE9"/>
    <w:rsid w:val="00287449"/>
    <w:rsid w:val="0029425E"/>
    <w:rsid w:val="002978BA"/>
    <w:rsid w:val="002B0DB3"/>
    <w:rsid w:val="002B3D6F"/>
    <w:rsid w:val="002B447B"/>
    <w:rsid w:val="002C02A0"/>
    <w:rsid w:val="002C6C3B"/>
    <w:rsid w:val="002D221E"/>
    <w:rsid w:val="002D27A0"/>
    <w:rsid w:val="002D5147"/>
    <w:rsid w:val="002E4330"/>
    <w:rsid w:val="002F41C4"/>
    <w:rsid w:val="0030457E"/>
    <w:rsid w:val="00304F1C"/>
    <w:rsid w:val="00305930"/>
    <w:rsid w:val="00306EE0"/>
    <w:rsid w:val="00307DC6"/>
    <w:rsid w:val="0031123D"/>
    <w:rsid w:val="00312A3E"/>
    <w:rsid w:val="00313852"/>
    <w:rsid w:val="00313BDB"/>
    <w:rsid w:val="00314D50"/>
    <w:rsid w:val="0031773C"/>
    <w:rsid w:val="00323861"/>
    <w:rsid w:val="00330C93"/>
    <w:rsid w:val="00333995"/>
    <w:rsid w:val="00334993"/>
    <w:rsid w:val="00335B81"/>
    <w:rsid w:val="003363FA"/>
    <w:rsid w:val="0034084B"/>
    <w:rsid w:val="003471CC"/>
    <w:rsid w:val="00350EDE"/>
    <w:rsid w:val="00352D25"/>
    <w:rsid w:val="00354FC3"/>
    <w:rsid w:val="00362F5D"/>
    <w:rsid w:val="00365813"/>
    <w:rsid w:val="00366452"/>
    <w:rsid w:val="00374132"/>
    <w:rsid w:val="0037427A"/>
    <w:rsid w:val="003742AB"/>
    <w:rsid w:val="0037558C"/>
    <w:rsid w:val="00377B0C"/>
    <w:rsid w:val="003900CB"/>
    <w:rsid w:val="003917EE"/>
    <w:rsid w:val="0039514D"/>
    <w:rsid w:val="00395780"/>
    <w:rsid w:val="003A4E52"/>
    <w:rsid w:val="003A5F6A"/>
    <w:rsid w:val="003A6577"/>
    <w:rsid w:val="003A6D1D"/>
    <w:rsid w:val="003B084D"/>
    <w:rsid w:val="003B4922"/>
    <w:rsid w:val="003B58F8"/>
    <w:rsid w:val="003C0FC6"/>
    <w:rsid w:val="003C13C3"/>
    <w:rsid w:val="003C2512"/>
    <w:rsid w:val="003C652A"/>
    <w:rsid w:val="003C6869"/>
    <w:rsid w:val="003E4F8B"/>
    <w:rsid w:val="003F1E4F"/>
    <w:rsid w:val="003F4AC3"/>
    <w:rsid w:val="003F5BA1"/>
    <w:rsid w:val="003F7528"/>
    <w:rsid w:val="0040347F"/>
    <w:rsid w:val="00403649"/>
    <w:rsid w:val="00411455"/>
    <w:rsid w:val="00414E7C"/>
    <w:rsid w:val="004156A5"/>
    <w:rsid w:val="00421CDD"/>
    <w:rsid w:val="00423783"/>
    <w:rsid w:val="004248A1"/>
    <w:rsid w:val="0042775E"/>
    <w:rsid w:val="00427F6A"/>
    <w:rsid w:val="004359F1"/>
    <w:rsid w:val="00451CDD"/>
    <w:rsid w:val="004535C7"/>
    <w:rsid w:val="00456DF5"/>
    <w:rsid w:val="0045776C"/>
    <w:rsid w:val="004600C7"/>
    <w:rsid w:val="00464B32"/>
    <w:rsid w:val="004669A8"/>
    <w:rsid w:val="004812EA"/>
    <w:rsid w:val="00482DC5"/>
    <w:rsid w:val="00484A2A"/>
    <w:rsid w:val="004919AF"/>
    <w:rsid w:val="0049347E"/>
    <w:rsid w:val="00494245"/>
    <w:rsid w:val="00494D6B"/>
    <w:rsid w:val="004A4788"/>
    <w:rsid w:val="004B219F"/>
    <w:rsid w:val="004B3474"/>
    <w:rsid w:val="004B5BFE"/>
    <w:rsid w:val="004B7FC2"/>
    <w:rsid w:val="004C3304"/>
    <w:rsid w:val="004C6CDD"/>
    <w:rsid w:val="004D3773"/>
    <w:rsid w:val="004E0D17"/>
    <w:rsid w:val="004E2681"/>
    <w:rsid w:val="004E787D"/>
    <w:rsid w:val="004F177C"/>
    <w:rsid w:val="004F3FD3"/>
    <w:rsid w:val="004F638D"/>
    <w:rsid w:val="004F7559"/>
    <w:rsid w:val="005003F0"/>
    <w:rsid w:val="0050187D"/>
    <w:rsid w:val="00502299"/>
    <w:rsid w:val="00505889"/>
    <w:rsid w:val="00507047"/>
    <w:rsid w:val="00511314"/>
    <w:rsid w:val="00515AE3"/>
    <w:rsid w:val="00516C9A"/>
    <w:rsid w:val="005211D3"/>
    <w:rsid w:val="005218AF"/>
    <w:rsid w:val="00525726"/>
    <w:rsid w:val="00526169"/>
    <w:rsid w:val="005267D6"/>
    <w:rsid w:val="005340AC"/>
    <w:rsid w:val="00535FFB"/>
    <w:rsid w:val="005379D2"/>
    <w:rsid w:val="00537B1A"/>
    <w:rsid w:val="00540646"/>
    <w:rsid w:val="005418A2"/>
    <w:rsid w:val="00547D9D"/>
    <w:rsid w:val="005506CD"/>
    <w:rsid w:val="005508FB"/>
    <w:rsid w:val="00552590"/>
    <w:rsid w:val="00552BBB"/>
    <w:rsid w:val="00553204"/>
    <w:rsid w:val="00556345"/>
    <w:rsid w:val="0056127A"/>
    <w:rsid w:val="00566098"/>
    <w:rsid w:val="005665AF"/>
    <w:rsid w:val="00566700"/>
    <w:rsid w:val="00574582"/>
    <w:rsid w:val="0057468F"/>
    <w:rsid w:val="00580267"/>
    <w:rsid w:val="00580592"/>
    <w:rsid w:val="0058406F"/>
    <w:rsid w:val="00584295"/>
    <w:rsid w:val="00584739"/>
    <w:rsid w:val="005859A7"/>
    <w:rsid w:val="0058716D"/>
    <w:rsid w:val="005A2B2C"/>
    <w:rsid w:val="005A44DA"/>
    <w:rsid w:val="005A664D"/>
    <w:rsid w:val="005A79D3"/>
    <w:rsid w:val="005B047C"/>
    <w:rsid w:val="005B1B82"/>
    <w:rsid w:val="005B1D9C"/>
    <w:rsid w:val="005B2B7B"/>
    <w:rsid w:val="005B52C3"/>
    <w:rsid w:val="005B60E9"/>
    <w:rsid w:val="005B6D26"/>
    <w:rsid w:val="005B7462"/>
    <w:rsid w:val="005C01AC"/>
    <w:rsid w:val="005C29B7"/>
    <w:rsid w:val="005C53A9"/>
    <w:rsid w:val="005D094B"/>
    <w:rsid w:val="005D2ABA"/>
    <w:rsid w:val="005D3CAD"/>
    <w:rsid w:val="005D4B0C"/>
    <w:rsid w:val="005D4CAB"/>
    <w:rsid w:val="005D5002"/>
    <w:rsid w:val="005D50A4"/>
    <w:rsid w:val="005D6C65"/>
    <w:rsid w:val="005D7C63"/>
    <w:rsid w:val="005E0B78"/>
    <w:rsid w:val="005E6DDC"/>
    <w:rsid w:val="005F4640"/>
    <w:rsid w:val="005F7BE4"/>
    <w:rsid w:val="00602977"/>
    <w:rsid w:val="00626D55"/>
    <w:rsid w:val="00632D11"/>
    <w:rsid w:val="006338D8"/>
    <w:rsid w:val="00633D01"/>
    <w:rsid w:val="00641A02"/>
    <w:rsid w:val="006422C0"/>
    <w:rsid w:val="006425A7"/>
    <w:rsid w:val="006429A0"/>
    <w:rsid w:val="00647334"/>
    <w:rsid w:val="00651747"/>
    <w:rsid w:val="0065267F"/>
    <w:rsid w:val="006570C5"/>
    <w:rsid w:val="0066016E"/>
    <w:rsid w:val="0066133E"/>
    <w:rsid w:val="00662340"/>
    <w:rsid w:val="00663483"/>
    <w:rsid w:val="0066351B"/>
    <w:rsid w:val="006639F0"/>
    <w:rsid w:val="006651FC"/>
    <w:rsid w:val="006665F8"/>
    <w:rsid w:val="00667FC7"/>
    <w:rsid w:val="00671F54"/>
    <w:rsid w:val="00674659"/>
    <w:rsid w:val="00681743"/>
    <w:rsid w:val="0068665E"/>
    <w:rsid w:val="0068719E"/>
    <w:rsid w:val="00694CC7"/>
    <w:rsid w:val="006A08C6"/>
    <w:rsid w:val="006A0C33"/>
    <w:rsid w:val="006A4192"/>
    <w:rsid w:val="006A591E"/>
    <w:rsid w:val="006A6C3D"/>
    <w:rsid w:val="006B3942"/>
    <w:rsid w:val="006C190A"/>
    <w:rsid w:val="006C1DB7"/>
    <w:rsid w:val="006C2645"/>
    <w:rsid w:val="006D44CC"/>
    <w:rsid w:val="006D510C"/>
    <w:rsid w:val="006D55BB"/>
    <w:rsid w:val="006D615D"/>
    <w:rsid w:val="006E0F7D"/>
    <w:rsid w:val="006F47DD"/>
    <w:rsid w:val="006F5D69"/>
    <w:rsid w:val="007014CD"/>
    <w:rsid w:val="0070370F"/>
    <w:rsid w:val="0071053C"/>
    <w:rsid w:val="00711335"/>
    <w:rsid w:val="00714CE0"/>
    <w:rsid w:val="00715DBC"/>
    <w:rsid w:val="00716B1E"/>
    <w:rsid w:val="00717024"/>
    <w:rsid w:val="00717CB8"/>
    <w:rsid w:val="00721290"/>
    <w:rsid w:val="0072272C"/>
    <w:rsid w:val="007232B4"/>
    <w:rsid w:val="00724A93"/>
    <w:rsid w:val="00732DF2"/>
    <w:rsid w:val="0073412E"/>
    <w:rsid w:val="00741514"/>
    <w:rsid w:val="00753DEC"/>
    <w:rsid w:val="007555CB"/>
    <w:rsid w:val="00756AE7"/>
    <w:rsid w:val="00756BE4"/>
    <w:rsid w:val="00761505"/>
    <w:rsid w:val="007672EF"/>
    <w:rsid w:val="00773671"/>
    <w:rsid w:val="00777821"/>
    <w:rsid w:val="00780AB9"/>
    <w:rsid w:val="007844D3"/>
    <w:rsid w:val="0078654E"/>
    <w:rsid w:val="0079132C"/>
    <w:rsid w:val="0079741D"/>
    <w:rsid w:val="007A04E8"/>
    <w:rsid w:val="007A2898"/>
    <w:rsid w:val="007A58BB"/>
    <w:rsid w:val="007B03A6"/>
    <w:rsid w:val="007B400D"/>
    <w:rsid w:val="007B646F"/>
    <w:rsid w:val="007B7C8F"/>
    <w:rsid w:val="007C25E9"/>
    <w:rsid w:val="007C3CE7"/>
    <w:rsid w:val="007C5AEA"/>
    <w:rsid w:val="007D11FF"/>
    <w:rsid w:val="007D2468"/>
    <w:rsid w:val="007D2DB0"/>
    <w:rsid w:val="007D379A"/>
    <w:rsid w:val="007D37E6"/>
    <w:rsid w:val="007D488A"/>
    <w:rsid w:val="007D66B5"/>
    <w:rsid w:val="007E25AA"/>
    <w:rsid w:val="007E5531"/>
    <w:rsid w:val="007E5611"/>
    <w:rsid w:val="007E6147"/>
    <w:rsid w:val="007E6F19"/>
    <w:rsid w:val="007F0922"/>
    <w:rsid w:val="007F0D92"/>
    <w:rsid w:val="007F0F81"/>
    <w:rsid w:val="007F42A8"/>
    <w:rsid w:val="007F5CD0"/>
    <w:rsid w:val="007F60D6"/>
    <w:rsid w:val="00805A52"/>
    <w:rsid w:val="0080612A"/>
    <w:rsid w:val="008105F6"/>
    <w:rsid w:val="00817C8D"/>
    <w:rsid w:val="00821979"/>
    <w:rsid w:val="00822397"/>
    <w:rsid w:val="008226D9"/>
    <w:rsid w:val="00823DD0"/>
    <w:rsid w:val="0083060E"/>
    <w:rsid w:val="0083391D"/>
    <w:rsid w:val="008407E1"/>
    <w:rsid w:val="0084505C"/>
    <w:rsid w:val="00845A08"/>
    <w:rsid w:val="008466B4"/>
    <w:rsid w:val="008518A2"/>
    <w:rsid w:val="00856F86"/>
    <w:rsid w:val="00860514"/>
    <w:rsid w:val="008611D7"/>
    <w:rsid w:val="008678B8"/>
    <w:rsid w:val="0087068E"/>
    <w:rsid w:val="00875B7E"/>
    <w:rsid w:val="00880EFF"/>
    <w:rsid w:val="00881072"/>
    <w:rsid w:val="0088662A"/>
    <w:rsid w:val="00887C0D"/>
    <w:rsid w:val="0089399B"/>
    <w:rsid w:val="00893CD2"/>
    <w:rsid w:val="00896638"/>
    <w:rsid w:val="008A0CEB"/>
    <w:rsid w:val="008A29F8"/>
    <w:rsid w:val="008A31FE"/>
    <w:rsid w:val="008A6A27"/>
    <w:rsid w:val="008A6C15"/>
    <w:rsid w:val="008B0C1C"/>
    <w:rsid w:val="008B3652"/>
    <w:rsid w:val="008C1CBA"/>
    <w:rsid w:val="008C2102"/>
    <w:rsid w:val="008C2303"/>
    <w:rsid w:val="008C4CAF"/>
    <w:rsid w:val="008C5475"/>
    <w:rsid w:val="008C7C72"/>
    <w:rsid w:val="008D0A63"/>
    <w:rsid w:val="008D2D69"/>
    <w:rsid w:val="008D3C74"/>
    <w:rsid w:val="008D6CC7"/>
    <w:rsid w:val="008E087F"/>
    <w:rsid w:val="008E1BCE"/>
    <w:rsid w:val="008E20D2"/>
    <w:rsid w:val="008E34AA"/>
    <w:rsid w:val="008E39D7"/>
    <w:rsid w:val="008E7C66"/>
    <w:rsid w:val="008F1479"/>
    <w:rsid w:val="008F1D24"/>
    <w:rsid w:val="008F2BDE"/>
    <w:rsid w:val="008F2CFF"/>
    <w:rsid w:val="008F612F"/>
    <w:rsid w:val="008F75A3"/>
    <w:rsid w:val="00912FE5"/>
    <w:rsid w:val="00914F23"/>
    <w:rsid w:val="00927432"/>
    <w:rsid w:val="009276AB"/>
    <w:rsid w:val="00927ABD"/>
    <w:rsid w:val="0093187F"/>
    <w:rsid w:val="00936FA4"/>
    <w:rsid w:val="0093765B"/>
    <w:rsid w:val="00940BE8"/>
    <w:rsid w:val="009427DA"/>
    <w:rsid w:val="00944558"/>
    <w:rsid w:val="0094564E"/>
    <w:rsid w:val="00946AF8"/>
    <w:rsid w:val="0095003B"/>
    <w:rsid w:val="009514A9"/>
    <w:rsid w:val="00951563"/>
    <w:rsid w:val="0095486D"/>
    <w:rsid w:val="00954DF1"/>
    <w:rsid w:val="00962155"/>
    <w:rsid w:val="009626A2"/>
    <w:rsid w:val="00962DD7"/>
    <w:rsid w:val="00963063"/>
    <w:rsid w:val="00963168"/>
    <w:rsid w:val="00965E57"/>
    <w:rsid w:val="00971F73"/>
    <w:rsid w:val="00974670"/>
    <w:rsid w:val="0097532C"/>
    <w:rsid w:val="00977204"/>
    <w:rsid w:val="0098452D"/>
    <w:rsid w:val="00984FE5"/>
    <w:rsid w:val="009925DD"/>
    <w:rsid w:val="009931F1"/>
    <w:rsid w:val="00995FFF"/>
    <w:rsid w:val="009977DD"/>
    <w:rsid w:val="009A36B9"/>
    <w:rsid w:val="009A4563"/>
    <w:rsid w:val="009A4E03"/>
    <w:rsid w:val="009B1F09"/>
    <w:rsid w:val="009B4BD2"/>
    <w:rsid w:val="009C3CBB"/>
    <w:rsid w:val="009C7E84"/>
    <w:rsid w:val="009D0453"/>
    <w:rsid w:val="009D080D"/>
    <w:rsid w:val="009D201B"/>
    <w:rsid w:val="009D2DE6"/>
    <w:rsid w:val="009D46AA"/>
    <w:rsid w:val="009D5956"/>
    <w:rsid w:val="009D74E6"/>
    <w:rsid w:val="009D7A86"/>
    <w:rsid w:val="009E57BE"/>
    <w:rsid w:val="009E65B2"/>
    <w:rsid w:val="009E65FF"/>
    <w:rsid w:val="009E6E5A"/>
    <w:rsid w:val="009E77F0"/>
    <w:rsid w:val="00A02655"/>
    <w:rsid w:val="00A04715"/>
    <w:rsid w:val="00A1492C"/>
    <w:rsid w:val="00A24ECB"/>
    <w:rsid w:val="00A25B13"/>
    <w:rsid w:val="00A26114"/>
    <w:rsid w:val="00A26A4B"/>
    <w:rsid w:val="00A322C8"/>
    <w:rsid w:val="00A344BB"/>
    <w:rsid w:val="00A40A3D"/>
    <w:rsid w:val="00A53B56"/>
    <w:rsid w:val="00A60575"/>
    <w:rsid w:val="00A62BC4"/>
    <w:rsid w:val="00A6302B"/>
    <w:rsid w:val="00A657B3"/>
    <w:rsid w:val="00A67FAF"/>
    <w:rsid w:val="00A7415C"/>
    <w:rsid w:val="00A76047"/>
    <w:rsid w:val="00A833A1"/>
    <w:rsid w:val="00A87105"/>
    <w:rsid w:val="00A8787C"/>
    <w:rsid w:val="00A9139D"/>
    <w:rsid w:val="00A94558"/>
    <w:rsid w:val="00A95087"/>
    <w:rsid w:val="00A95CC2"/>
    <w:rsid w:val="00A97079"/>
    <w:rsid w:val="00AA79F8"/>
    <w:rsid w:val="00AB15AC"/>
    <w:rsid w:val="00AB260E"/>
    <w:rsid w:val="00AB3229"/>
    <w:rsid w:val="00AB3CF0"/>
    <w:rsid w:val="00AC0649"/>
    <w:rsid w:val="00AD0016"/>
    <w:rsid w:val="00AD71BB"/>
    <w:rsid w:val="00AE0C1E"/>
    <w:rsid w:val="00AF0859"/>
    <w:rsid w:val="00AF37A8"/>
    <w:rsid w:val="00AF51E2"/>
    <w:rsid w:val="00AF658C"/>
    <w:rsid w:val="00AF6AF6"/>
    <w:rsid w:val="00B003EB"/>
    <w:rsid w:val="00B00C21"/>
    <w:rsid w:val="00B22652"/>
    <w:rsid w:val="00B2463A"/>
    <w:rsid w:val="00B26E36"/>
    <w:rsid w:val="00B312DB"/>
    <w:rsid w:val="00B332DA"/>
    <w:rsid w:val="00B37E64"/>
    <w:rsid w:val="00B4026F"/>
    <w:rsid w:val="00B421BF"/>
    <w:rsid w:val="00B43278"/>
    <w:rsid w:val="00B443D2"/>
    <w:rsid w:val="00B45A1D"/>
    <w:rsid w:val="00B46A01"/>
    <w:rsid w:val="00B46E02"/>
    <w:rsid w:val="00B52D93"/>
    <w:rsid w:val="00B55F33"/>
    <w:rsid w:val="00B5784C"/>
    <w:rsid w:val="00B6228B"/>
    <w:rsid w:val="00B629AF"/>
    <w:rsid w:val="00B6393E"/>
    <w:rsid w:val="00B64F02"/>
    <w:rsid w:val="00B65D2E"/>
    <w:rsid w:val="00B673E0"/>
    <w:rsid w:val="00B73D5C"/>
    <w:rsid w:val="00B74FCB"/>
    <w:rsid w:val="00B776BC"/>
    <w:rsid w:val="00B80756"/>
    <w:rsid w:val="00B80D62"/>
    <w:rsid w:val="00B9016E"/>
    <w:rsid w:val="00B92D33"/>
    <w:rsid w:val="00B94105"/>
    <w:rsid w:val="00B9455B"/>
    <w:rsid w:val="00B953A9"/>
    <w:rsid w:val="00B960A9"/>
    <w:rsid w:val="00BA174A"/>
    <w:rsid w:val="00BA3B56"/>
    <w:rsid w:val="00BA68A0"/>
    <w:rsid w:val="00BA7C59"/>
    <w:rsid w:val="00BB1794"/>
    <w:rsid w:val="00BB40CD"/>
    <w:rsid w:val="00BB50CA"/>
    <w:rsid w:val="00BB7E95"/>
    <w:rsid w:val="00BC1C31"/>
    <w:rsid w:val="00BC2445"/>
    <w:rsid w:val="00BD1139"/>
    <w:rsid w:val="00BD4ADF"/>
    <w:rsid w:val="00BE05DE"/>
    <w:rsid w:val="00BE3889"/>
    <w:rsid w:val="00BE4235"/>
    <w:rsid w:val="00BE760C"/>
    <w:rsid w:val="00BF5689"/>
    <w:rsid w:val="00C01D02"/>
    <w:rsid w:val="00C047BD"/>
    <w:rsid w:val="00C05C49"/>
    <w:rsid w:val="00C11953"/>
    <w:rsid w:val="00C1257F"/>
    <w:rsid w:val="00C132A4"/>
    <w:rsid w:val="00C14324"/>
    <w:rsid w:val="00C1650C"/>
    <w:rsid w:val="00C17925"/>
    <w:rsid w:val="00C202E5"/>
    <w:rsid w:val="00C20D3A"/>
    <w:rsid w:val="00C22A30"/>
    <w:rsid w:val="00C249F0"/>
    <w:rsid w:val="00C24A35"/>
    <w:rsid w:val="00C35141"/>
    <w:rsid w:val="00C41008"/>
    <w:rsid w:val="00C43795"/>
    <w:rsid w:val="00C4669D"/>
    <w:rsid w:val="00C473B2"/>
    <w:rsid w:val="00C664AA"/>
    <w:rsid w:val="00C73B06"/>
    <w:rsid w:val="00C825D7"/>
    <w:rsid w:val="00C873CF"/>
    <w:rsid w:val="00C91904"/>
    <w:rsid w:val="00C940AF"/>
    <w:rsid w:val="00CB0731"/>
    <w:rsid w:val="00CB08F5"/>
    <w:rsid w:val="00CB16A8"/>
    <w:rsid w:val="00CB17CC"/>
    <w:rsid w:val="00CB3577"/>
    <w:rsid w:val="00CC292A"/>
    <w:rsid w:val="00CC38E8"/>
    <w:rsid w:val="00CC4552"/>
    <w:rsid w:val="00CC45AC"/>
    <w:rsid w:val="00CC7800"/>
    <w:rsid w:val="00CD1155"/>
    <w:rsid w:val="00CD30B3"/>
    <w:rsid w:val="00CD326A"/>
    <w:rsid w:val="00CD4C37"/>
    <w:rsid w:val="00CD5E68"/>
    <w:rsid w:val="00CD682A"/>
    <w:rsid w:val="00CE1DA1"/>
    <w:rsid w:val="00CE1E63"/>
    <w:rsid w:val="00CE5694"/>
    <w:rsid w:val="00CE69D4"/>
    <w:rsid w:val="00CF1492"/>
    <w:rsid w:val="00CF1F6A"/>
    <w:rsid w:val="00CF21BA"/>
    <w:rsid w:val="00CF21C2"/>
    <w:rsid w:val="00CF5B4F"/>
    <w:rsid w:val="00D014B4"/>
    <w:rsid w:val="00D02012"/>
    <w:rsid w:val="00D048C8"/>
    <w:rsid w:val="00D06D5B"/>
    <w:rsid w:val="00D213D9"/>
    <w:rsid w:val="00D250DC"/>
    <w:rsid w:val="00D2628C"/>
    <w:rsid w:val="00D26434"/>
    <w:rsid w:val="00D304C8"/>
    <w:rsid w:val="00D37A56"/>
    <w:rsid w:val="00D41784"/>
    <w:rsid w:val="00D43541"/>
    <w:rsid w:val="00D45429"/>
    <w:rsid w:val="00D51431"/>
    <w:rsid w:val="00D56EF6"/>
    <w:rsid w:val="00D601DC"/>
    <w:rsid w:val="00D63387"/>
    <w:rsid w:val="00D659B0"/>
    <w:rsid w:val="00D664B8"/>
    <w:rsid w:val="00D67646"/>
    <w:rsid w:val="00D72666"/>
    <w:rsid w:val="00D7347C"/>
    <w:rsid w:val="00D748FE"/>
    <w:rsid w:val="00D80259"/>
    <w:rsid w:val="00D8122D"/>
    <w:rsid w:val="00D85B83"/>
    <w:rsid w:val="00D86620"/>
    <w:rsid w:val="00D905AB"/>
    <w:rsid w:val="00D91CFD"/>
    <w:rsid w:val="00D94DE2"/>
    <w:rsid w:val="00D962A0"/>
    <w:rsid w:val="00D9681B"/>
    <w:rsid w:val="00DA1709"/>
    <w:rsid w:val="00DA23BD"/>
    <w:rsid w:val="00DA7EDA"/>
    <w:rsid w:val="00DB01C5"/>
    <w:rsid w:val="00DB23A8"/>
    <w:rsid w:val="00DB429F"/>
    <w:rsid w:val="00DB7DD0"/>
    <w:rsid w:val="00DC2729"/>
    <w:rsid w:val="00DC7BE5"/>
    <w:rsid w:val="00DD5FA1"/>
    <w:rsid w:val="00DE07FD"/>
    <w:rsid w:val="00DE1C4C"/>
    <w:rsid w:val="00DE6990"/>
    <w:rsid w:val="00DE70ED"/>
    <w:rsid w:val="00DE7D70"/>
    <w:rsid w:val="00DF5A8B"/>
    <w:rsid w:val="00E02FF7"/>
    <w:rsid w:val="00E054A2"/>
    <w:rsid w:val="00E1104C"/>
    <w:rsid w:val="00E1109A"/>
    <w:rsid w:val="00E11227"/>
    <w:rsid w:val="00E133EA"/>
    <w:rsid w:val="00E17F98"/>
    <w:rsid w:val="00E20540"/>
    <w:rsid w:val="00E21073"/>
    <w:rsid w:val="00E2281A"/>
    <w:rsid w:val="00E24CFF"/>
    <w:rsid w:val="00E255C7"/>
    <w:rsid w:val="00E26CFD"/>
    <w:rsid w:val="00E2719D"/>
    <w:rsid w:val="00E31655"/>
    <w:rsid w:val="00E327FC"/>
    <w:rsid w:val="00E345D2"/>
    <w:rsid w:val="00E40505"/>
    <w:rsid w:val="00E5188E"/>
    <w:rsid w:val="00E53100"/>
    <w:rsid w:val="00E56399"/>
    <w:rsid w:val="00E60451"/>
    <w:rsid w:val="00E620F2"/>
    <w:rsid w:val="00E66843"/>
    <w:rsid w:val="00E71A5A"/>
    <w:rsid w:val="00E71BCB"/>
    <w:rsid w:val="00E73C1C"/>
    <w:rsid w:val="00E75AA4"/>
    <w:rsid w:val="00E80FB6"/>
    <w:rsid w:val="00E82276"/>
    <w:rsid w:val="00E8444B"/>
    <w:rsid w:val="00E866E8"/>
    <w:rsid w:val="00E8671F"/>
    <w:rsid w:val="00E87550"/>
    <w:rsid w:val="00E96070"/>
    <w:rsid w:val="00EA0F1D"/>
    <w:rsid w:val="00EA4324"/>
    <w:rsid w:val="00EA575C"/>
    <w:rsid w:val="00EA5951"/>
    <w:rsid w:val="00EA6227"/>
    <w:rsid w:val="00EB0A3B"/>
    <w:rsid w:val="00EB245A"/>
    <w:rsid w:val="00EB3756"/>
    <w:rsid w:val="00EC3569"/>
    <w:rsid w:val="00EC4261"/>
    <w:rsid w:val="00EC7FD1"/>
    <w:rsid w:val="00EE4170"/>
    <w:rsid w:val="00EE4609"/>
    <w:rsid w:val="00EE655D"/>
    <w:rsid w:val="00EF14BB"/>
    <w:rsid w:val="00EF535A"/>
    <w:rsid w:val="00EF7DD0"/>
    <w:rsid w:val="00EF7DEC"/>
    <w:rsid w:val="00F02DF5"/>
    <w:rsid w:val="00F05545"/>
    <w:rsid w:val="00F114CF"/>
    <w:rsid w:val="00F11EE3"/>
    <w:rsid w:val="00F129C6"/>
    <w:rsid w:val="00F145F9"/>
    <w:rsid w:val="00F24FC6"/>
    <w:rsid w:val="00F313B3"/>
    <w:rsid w:val="00F33AA6"/>
    <w:rsid w:val="00F40225"/>
    <w:rsid w:val="00F41249"/>
    <w:rsid w:val="00F417A4"/>
    <w:rsid w:val="00F51053"/>
    <w:rsid w:val="00F51F66"/>
    <w:rsid w:val="00F5262C"/>
    <w:rsid w:val="00F5285F"/>
    <w:rsid w:val="00F55B46"/>
    <w:rsid w:val="00F56B67"/>
    <w:rsid w:val="00F606E6"/>
    <w:rsid w:val="00F60702"/>
    <w:rsid w:val="00F62E3B"/>
    <w:rsid w:val="00F631C4"/>
    <w:rsid w:val="00F64D5E"/>
    <w:rsid w:val="00F6564C"/>
    <w:rsid w:val="00F7226A"/>
    <w:rsid w:val="00F81F02"/>
    <w:rsid w:val="00F83EAF"/>
    <w:rsid w:val="00F840EF"/>
    <w:rsid w:val="00F85C12"/>
    <w:rsid w:val="00F91399"/>
    <w:rsid w:val="00F92D7E"/>
    <w:rsid w:val="00F960AB"/>
    <w:rsid w:val="00FA39C5"/>
    <w:rsid w:val="00FA3C08"/>
    <w:rsid w:val="00FA5282"/>
    <w:rsid w:val="00FA5E89"/>
    <w:rsid w:val="00FA75C4"/>
    <w:rsid w:val="00FA7CC5"/>
    <w:rsid w:val="00FB14B1"/>
    <w:rsid w:val="00FB1917"/>
    <w:rsid w:val="00FB41BC"/>
    <w:rsid w:val="00FB6B60"/>
    <w:rsid w:val="00FB7C18"/>
    <w:rsid w:val="00FC074D"/>
    <w:rsid w:val="00FC0E29"/>
    <w:rsid w:val="00FC1CEA"/>
    <w:rsid w:val="00FC3E69"/>
    <w:rsid w:val="00FC6178"/>
    <w:rsid w:val="00FC7B05"/>
    <w:rsid w:val="00FD09E0"/>
    <w:rsid w:val="00FD525A"/>
    <w:rsid w:val="00FE17FD"/>
    <w:rsid w:val="00FE20FD"/>
    <w:rsid w:val="00FF15C8"/>
    <w:rsid w:val="00FF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450F36"/>
  <w15:docId w15:val="{CA13C154-D566-4C9A-9C16-D99264E2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2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1_literowka Znak,Literowanie Znak,Preambuła Znak,1_literowka,Literowanie,Preambuła,Numerowanie,L1,Podsis rysunku,Bullet Number,Body MS Bullet,lp1,Dot pt,F5 List Paragraph,List Paragraph1,Recommendation,List Paragraph11,List Paragraph"/>
    <w:basedOn w:val="Normalny"/>
    <w:link w:val="AkapitzlistZnak"/>
    <w:uiPriority w:val="34"/>
    <w:qFormat/>
    <w:rsid w:val="0042378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B41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41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2B2C"/>
  </w:style>
  <w:style w:type="paragraph" w:styleId="Stopka">
    <w:name w:val="footer"/>
    <w:basedOn w:val="Normalny"/>
    <w:link w:val="StopkaZnak"/>
    <w:uiPriority w:val="99"/>
    <w:unhideWhenUsed/>
    <w:rsid w:val="005A2B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2B2C"/>
  </w:style>
  <w:style w:type="paragraph" w:styleId="Legenda">
    <w:name w:val="caption"/>
    <w:basedOn w:val="Normalny"/>
    <w:next w:val="Normalny"/>
    <w:qFormat/>
    <w:rsid w:val="00F145F9"/>
    <w:pPr>
      <w:spacing w:after="0" w:line="360" w:lineRule="auto"/>
      <w:ind w:left="2832" w:firstLine="429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Numerowanie Znak,L1 Znak,Podsis rysunku Znak,Bullet Number Znak,Body MS Bullet Znak,lp1 Znak,Dot pt Znak"/>
    <w:link w:val="Akapitzlist"/>
    <w:uiPriority w:val="34"/>
    <w:qFormat/>
    <w:rsid w:val="001E3F25"/>
  </w:style>
  <w:style w:type="paragraph" w:customStyle="1" w:styleId="Standard">
    <w:name w:val="Standard"/>
    <w:rsid w:val="00D91CFD"/>
    <w:pPr>
      <w:suppressAutoHyphens/>
      <w:autoSpaceDN w:val="0"/>
      <w:textAlignment w:val="baseline"/>
    </w:pPr>
    <w:rPr>
      <w:rFonts w:ascii="Calibri" w:eastAsia="Calibri" w:hAnsi="Calibri" w:cs="F"/>
      <w:kern w:val="3"/>
    </w:rPr>
  </w:style>
  <w:style w:type="paragraph" w:styleId="Bezodstpw">
    <w:name w:val="No Spacing"/>
    <w:aliases w:val="NORMALNY"/>
    <w:basedOn w:val="Normalny"/>
    <w:autoRedefine/>
    <w:uiPriority w:val="1"/>
    <w:qFormat/>
    <w:rsid w:val="001B768B"/>
    <w:pPr>
      <w:spacing w:after="0" w:line="240" w:lineRule="auto"/>
      <w:ind w:left="284" w:firstLine="142"/>
      <w:jc w:val="both"/>
    </w:pPr>
    <w:rPr>
      <w:rFonts w:ascii="Times New Roman" w:eastAsiaTheme="minorEastAsia" w:hAnsi="Times New Roman" w:cs="Times New Roman"/>
      <w:noProof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A3C44"/>
    <w:rPr>
      <w:b/>
      <w:bCs/>
    </w:rPr>
  </w:style>
  <w:style w:type="paragraph" w:styleId="Tytu">
    <w:name w:val="Title"/>
    <w:basedOn w:val="Normalny"/>
    <w:link w:val="TytuZnak"/>
    <w:qFormat/>
    <w:rsid w:val="001A3C44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1A3C44"/>
    <w:rPr>
      <w:rFonts w:ascii="Times New Roman" w:eastAsia="Times New Roman" w:hAnsi="Times New Roman" w:cs="Times New Roman"/>
      <w:sz w:val="24"/>
      <w:szCs w:val="24"/>
      <w:u w:val="single"/>
      <w:lang w:eastAsia="pl-PL"/>
    </w:rPr>
  </w:style>
  <w:style w:type="paragraph" w:customStyle="1" w:styleId="Tekstpodstawowywcity31">
    <w:name w:val="Tekst podstawowy wcięty 31"/>
    <w:basedOn w:val="Normalny"/>
    <w:rsid w:val="0030457E"/>
    <w:pPr>
      <w:suppressAutoHyphens/>
      <w:spacing w:after="0" w:line="360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42CBC-5B3F-448C-8AD3-C3B7D52518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62EA217-9203-4A68-9E05-F929A990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9</Pages>
  <Words>3481</Words>
  <Characters>20887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Kruszka Andrzej</dc:creator>
  <cp:lastModifiedBy>Arszyńska Agata</cp:lastModifiedBy>
  <cp:revision>21</cp:revision>
  <cp:lastPrinted>2024-09-02T08:06:00Z</cp:lastPrinted>
  <dcterms:created xsi:type="dcterms:W3CDTF">2024-08-12T08:55:00Z</dcterms:created>
  <dcterms:modified xsi:type="dcterms:W3CDTF">2024-09-25T09:51:00Z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1689085d-beb9-4bd4-b3be-e4632ef050c8</vt:lpwstr>
  </property>
  <property fmtid="{D5CDD505-2E9C-101B-9397-08002B2CF9AE}" pid="3" name="bjSaver">
    <vt:lpwstr>FY/pKK2/r4YHzCAhluNsRbMbbRP2Hx2F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Kruszka Andrzej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10.60.68.13</vt:lpwstr>
  </property>
</Properties>
</file>