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A0FBB" w14:textId="77777777" w:rsidR="00EF2DF1" w:rsidRPr="00F447E7" w:rsidRDefault="00EF2DF1" w:rsidP="00EF2DF1">
      <w:pPr>
        <w:ind w:left="360"/>
        <w:rPr>
          <w:rFonts w:ascii="Arial" w:hAnsi="Arial" w:cs="Arial"/>
          <w:i/>
          <w:sz w:val="22"/>
          <w:szCs w:val="22"/>
        </w:rPr>
      </w:pPr>
    </w:p>
    <w:p w14:paraId="425A5ADD" w14:textId="77777777" w:rsidR="00EF2DF1" w:rsidRPr="00345FD6" w:rsidRDefault="00EF2DF1" w:rsidP="00EF2DF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45FD6">
        <w:rPr>
          <w:rFonts w:ascii="Arial" w:hAnsi="Arial" w:cs="Arial"/>
          <w:b/>
          <w:bCs/>
          <w:sz w:val="22"/>
          <w:szCs w:val="22"/>
        </w:rPr>
        <w:t xml:space="preserve">OPIS PRZEDMIOTU ZAMÓWIENIA </w:t>
      </w:r>
    </w:p>
    <w:p w14:paraId="1F5CB9A3" w14:textId="77777777" w:rsidR="00EF2DF1" w:rsidRPr="00345FD6" w:rsidRDefault="00EF2DF1" w:rsidP="00EF2DF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34A6487" w14:textId="77777777" w:rsidR="006D1B95" w:rsidRPr="00345FD6" w:rsidRDefault="006D1B95" w:rsidP="006D1B95">
      <w:pPr>
        <w:numPr>
          <w:ilvl w:val="0"/>
          <w:numId w:val="12"/>
        </w:numPr>
        <w:spacing w:after="120" w:line="276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345FD6">
        <w:rPr>
          <w:rFonts w:ascii="Arial" w:hAnsi="Arial" w:cs="Arial"/>
          <w:b/>
          <w:bCs/>
          <w:sz w:val="22"/>
          <w:szCs w:val="22"/>
        </w:rPr>
        <w:t>Nazwa przedmiotu zamówienia:</w:t>
      </w:r>
    </w:p>
    <w:p w14:paraId="17FF5F5E" w14:textId="77777777" w:rsidR="006D1B95" w:rsidRPr="00345FD6" w:rsidRDefault="006D1B95" w:rsidP="006D1B95">
      <w:pPr>
        <w:pStyle w:val="Tekstpodstawowy"/>
        <w:spacing w:line="276" w:lineRule="auto"/>
        <w:ind w:left="360" w:right="79"/>
        <w:jc w:val="both"/>
        <w:rPr>
          <w:rFonts w:ascii="Arial" w:hAnsi="Arial" w:cs="Arial"/>
          <w:sz w:val="22"/>
          <w:szCs w:val="22"/>
          <w:lang w:val="pl-PL"/>
        </w:rPr>
      </w:pPr>
      <w:r w:rsidRPr="00345FD6">
        <w:rPr>
          <w:rFonts w:ascii="Arial" w:hAnsi="Arial" w:cs="Arial"/>
          <w:sz w:val="22"/>
          <w:szCs w:val="22"/>
        </w:rPr>
        <w:t>„</w:t>
      </w:r>
      <w:r w:rsidR="00CC5A9E" w:rsidRPr="00345FD6">
        <w:rPr>
          <w:rFonts w:ascii="Arial" w:hAnsi="Arial" w:cs="Arial"/>
          <w:sz w:val="22"/>
          <w:szCs w:val="22"/>
        </w:rPr>
        <w:t>Dostaw</w:t>
      </w:r>
      <w:r w:rsidR="00CC5A9E" w:rsidRPr="00345FD6">
        <w:rPr>
          <w:rFonts w:ascii="Arial" w:hAnsi="Arial" w:cs="Arial"/>
          <w:sz w:val="22"/>
          <w:szCs w:val="22"/>
          <w:lang w:val="pl-PL"/>
        </w:rPr>
        <w:t>a</w:t>
      </w:r>
      <w:r w:rsidR="00CC5A9E" w:rsidRPr="00345FD6">
        <w:rPr>
          <w:rFonts w:ascii="Arial" w:hAnsi="Arial" w:cs="Arial"/>
          <w:sz w:val="22"/>
          <w:szCs w:val="22"/>
        </w:rPr>
        <w:t xml:space="preserve"> - najem kompletnego zespołu pompowego zasilającego obudowę zmechanizowaną dla </w:t>
      </w:r>
      <w:r w:rsidR="00F00AB0" w:rsidRPr="00345FD6">
        <w:rPr>
          <w:rFonts w:ascii="Arial" w:hAnsi="Arial" w:cs="Arial"/>
          <w:sz w:val="22"/>
          <w:szCs w:val="22"/>
          <w:lang w:val="pl-PL"/>
        </w:rPr>
        <w:t>Południowego Koncernu Węglowego</w:t>
      </w:r>
      <w:r w:rsidR="00CC5A9E" w:rsidRPr="00345FD6">
        <w:rPr>
          <w:rFonts w:ascii="Arial" w:hAnsi="Arial" w:cs="Arial"/>
          <w:sz w:val="22"/>
          <w:szCs w:val="22"/>
        </w:rPr>
        <w:t xml:space="preserve"> S.A.</w:t>
      </w:r>
      <w:r w:rsidR="00F00AB0" w:rsidRPr="00345FD6">
        <w:rPr>
          <w:rFonts w:ascii="Arial" w:hAnsi="Arial" w:cs="Arial"/>
          <w:sz w:val="22"/>
          <w:szCs w:val="22"/>
          <w:lang w:val="pl-PL"/>
        </w:rPr>
        <w:t xml:space="preserve"> </w:t>
      </w:r>
      <w:r w:rsidR="00366081" w:rsidRPr="00345FD6">
        <w:rPr>
          <w:rFonts w:ascii="Arial" w:hAnsi="Arial" w:cs="Arial"/>
          <w:sz w:val="22"/>
          <w:szCs w:val="22"/>
          <w:lang w:val="pl-PL"/>
        </w:rPr>
        <w:t xml:space="preserve">- </w:t>
      </w:r>
      <w:r w:rsidR="00CB1D5C" w:rsidRPr="00345FD6">
        <w:rPr>
          <w:rFonts w:ascii="Arial" w:hAnsi="Arial" w:cs="Arial"/>
          <w:sz w:val="22"/>
          <w:szCs w:val="22"/>
          <w:lang w:val="pl-PL"/>
        </w:rPr>
        <w:t>Zakład Górniczy Sobieski</w:t>
      </w:r>
      <w:r w:rsidRPr="00345FD6">
        <w:rPr>
          <w:rFonts w:ascii="Arial" w:hAnsi="Arial" w:cs="Arial"/>
          <w:sz w:val="22"/>
          <w:szCs w:val="22"/>
          <w:lang w:val="pl-PL"/>
        </w:rPr>
        <w:t>”</w:t>
      </w:r>
    </w:p>
    <w:p w14:paraId="3AFA6833" w14:textId="77777777" w:rsidR="006D1B95" w:rsidRPr="00345FD6" w:rsidRDefault="006D1B95" w:rsidP="006D1B95">
      <w:pPr>
        <w:pStyle w:val="Tekstpodstawowy"/>
        <w:spacing w:line="276" w:lineRule="auto"/>
        <w:ind w:right="79"/>
        <w:jc w:val="both"/>
        <w:rPr>
          <w:rFonts w:ascii="Arial" w:hAnsi="Arial" w:cs="Arial"/>
          <w:sz w:val="22"/>
          <w:szCs w:val="22"/>
        </w:rPr>
      </w:pPr>
    </w:p>
    <w:p w14:paraId="337C3835" w14:textId="77777777" w:rsidR="006D1B95" w:rsidRPr="00345FD6" w:rsidRDefault="006D1B95" w:rsidP="006D1B95">
      <w:pPr>
        <w:numPr>
          <w:ilvl w:val="0"/>
          <w:numId w:val="12"/>
        </w:numPr>
        <w:spacing w:after="120" w:line="276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345FD6">
        <w:rPr>
          <w:rFonts w:ascii="Arial" w:hAnsi="Arial" w:cs="Arial"/>
          <w:b/>
          <w:bCs/>
          <w:sz w:val="22"/>
          <w:szCs w:val="22"/>
        </w:rPr>
        <w:t>Specyfikacja przedmiotu zamówienia:</w:t>
      </w:r>
    </w:p>
    <w:p w14:paraId="3F850E43" w14:textId="2C3E9460" w:rsidR="006D1B95" w:rsidRPr="00345FD6" w:rsidRDefault="006D1B95" w:rsidP="006D1B95">
      <w:pPr>
        <w:pStyle w:val="Tekstpodstawowy"/>
        <w:spacing w:line="276" w:lineRule="auto"/>
        <w:ind w:left="360" w:right="79"/>
        <w:jc w:val="both"/>
        <w:rPr>
          <w:rFonts w:ascii="Arial" w:hAnsi="Arial" w:cs="Arial"/>
          <w:sz w:val="22"/>
          <w:szCs w:val="22"/>
          <w:lang w:val="pl-PL"/>
        </w:rPr>
      </w:pPr>
      <w:r w:rsidRPr="00345FD6">
        <w:rPr>
          <w:rFonts w:ascii="Arial" w:hAnsi="Arial" w:cs="Arial"/>
          <w:sz w:val="22"/>
          <w:szCs w:val="22"/>
        </w:rPr>
        <w:t xml:space="preserve">Przedmiotem zamówienia jest świadczenie przez </w:t>
      </w:r>
      <w:r w:rsidR="001A451D" w:rsidRPr="00345FD6">
        <w:rPr>
          <w:rFonts w:ascii="Arial" w:hAnsi="Arial" w:cs="Arial"/>
          <w:sz w:val="22"/>
          <w:szCs w:val="22"/>
          <w:lang w:val="pl-PL"/>
        </w:rPr>
        <w:t>Wykonawcę</w:t>
      </w:r>
      <w:r w:rsidRPr="00345FD6">
        <w:rPr>
          <w:rFonts w:ascii="Arial" w:hAnsi="Arial" w:cs="Arial"/>
          <w:sz w:val="22"/>
          <w:szCs w:val="22"/>
        </w:rPr>
        <w:t xml:space="preserve"> na rzecz Z</w:t>
      </w:r>
      <w:r w:rsidR="001A451D" w:rsidRPr="00345FD6">
        <w:rPr>
          <w:rFonts w:ascii="Arial" w:hAnsi="Arial" w:cs="Arial"/>
          <w:sz w:val="22"/>
          <w:szCs w:val="22"/>
          <w:lang w:val="pl-PL"/>
        </w:rPr>
        <w:t>amawiającego</w:t>
      </w:r>
      <w:r w:rsidRPr="00345FD6">
        <w:rPr>
          <w:rFonts w:ascii="Arial" w:hAnsi="Arial" w:cs="Arial"/>
          <w:sz w:val="22"/>
          <w:szCs w:val="22"/>
        </w:rPr>
        <w:t xml:space="preserve"> </w:t>
      </w:r>
      <w:r w:rsidR="001A451D" w:rsidRPr="00345FD6">
        <w:rPr>
          <w:rFonts w:ascii="Arial" w:hAnsi="Arial" w:cs="Arial"/>
          <w:sz w:val="22"/>
          <w:szCs w:val="22"/>
          <w:lang w:val="pl-PL" w:eastAsia="pl-PL"/>
        </w:rPr>
        <w:t>dostaw</w:t>
      </w:r>
      <w:r w:rsidR="00F447E7" w:rsidRPr="00345FD6">
        <w:rPr>
          <w:rFonts w:ascii="Arial" w:hAnsi="Arial" w:cs="Arial"/>
          <w:sz w:val="22"/>
          <w:szCs w:val="22"/>
          <w:lang w:val="pl-PL" w:eastAsia="pl-PL"/>
        </w:rPr>
        <w:t>y</w:t>
      </w:r>
      <w:r w:rsidR="001A451D" w:rsidRPr="00345FD6">
        <w:rPr>
          <w:rFonts w:ascii="Arial" w:hAnsi="Arial" w:cs="Arial"/>
          <w:sz w:val="22"/>
          <w:szCs w:val="22"/>
          <w:lang w:val="pl-PL" w:eastAsia="pl-PL"/>
        </w:rPr>
        <w:t xml:space="preserve"> - naj</w:t>
      </w:r>
      <w:r w:rsidR="00F447E7" w:rsidRPr="00345FD6">
        <w:rPr>
          <w:rFonts w:ascii="Arial" w:hAnsi="Arial" w:cs="Arial"/>
          <w:sz w:val="22"/>
          <w:szCs w:val="22"/>
          <w:lang w:val="pl-PL" w:eastAsia="pl-PL"/>
        </w:rPr>
        <w:t>mu</w:t>
      </w:r>
      <w:r w:rsidR="001A451D" w:rsidRPr="00345FD6">
        <w:rPr>
          <w:rFonts w:ascii="Arial" w:hAnsi="Arial" w:cs="Arial"/>
          <w:sz w:val="22"/>
          <w:szCs w:val="22"/>
          <w:lang w:val="pl-PL" w:eastAsia="pl-PL"/>
        </w:rPr>
        <w:t xml:space="preserve"> 1 szt. </w:t>
      </w:r>
      <w:r w:rsidR="00CC5A9E" w:rsidRPr="00345FD6">
        <w:rPr>
          <w:rFonts w:ascii="Arial" w:hAnsi="Arial" w:cs="Arial"/>
          <w:sz w:val="22"/>
          <w:szCs w:val="22"/>
          <w:lang w:val="pl-PL"/>
        </w:rPr>
        <w:t xml:space="preserve"> </w:t>
      </w:r>
      <w:r w:rsidR="008D3C6A">
        <w:rPr>
          <w:rFonts w:ascii="Arial" w:hAnsi="Arial" w:cs="Arial"/>
          <w:sz w:val="22"/>
          <w:szCs w:val="22"/>
          <w:lang w:val="pl-PL"/>
        </w:rPr>
        <w:t xml:space="preserve">sprawnego technicznie - </w:t>
      </w:r>
      <w:r w:rsidR="00CC5A9E" w:rsidRPr="00345FD6">
        <w:rPr>
          <w:rFonts w:ascii="Arial" w:hAnsi="Arial" w:cs="Arial"/>
          <w:sz w:val="22"/>
          <w:szCs w:val="22"/>
          <w:lang w:val="pl-PL"/>
        </w:rPr>
        <w:t xml:space="preserve">kompletnego zespołu </w:t>
      </w:r>
      <w:r w:rsidR="008F3A0E" w:rsidRPr="00345FD6">
        <w:rPr>
          <w:rFonts w:ascii="Arial" w:hAnsi="Arial" w:cs="Arial"/>
          <w:sz w:val="22"/>
          <w:szCs w:val="22"/>
          <w:lang w:val="pl-PL"/>
        </w:rPr>
        <w:t xml:space="preserve">pompowego </w:t>
      </w:r>
      <w:r w:rsidR="00CC5A9E" w:rsidRPr="00345FD6">
        <w:rPr>
          <w:rFonts w:ascii="Arial" w:hAnsi="Arial" w:cs="Arial"/>
          <w:sz w:val="22"/>
          <w:szCs w:val="22"/>
          <w:lang w:val="pl-PL"/>
        </w:rPr>
        <w:t>zasilającego obudowę zmechanizowaną.</w:t>
      </w:r>
    </w:p>
    <w:p w14:paraId="6E810557" w14:textId="0C6EB414" w:rsidR="00F00AB0" w:rsidRPr="00345FD6" w:rsidRDefault="00BF70A0" w:rsidP="00FF58E3">
      <w:pPr>
        <w:pStyle w:val="Tekstpodstawowy"/>
        <w:numPr>
          <w:ilvl w:val="1"/>
          <w:numId w:val="12"/>
        </w:numPr>
        <w:spacing w:after="0"/>
        <w:ind w:left="709" w:right="7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45FD6">
        <w:rPr>
          <w:rFonts w:ascii="Arial" w:hAnsi="Arial" w:cs="Arial"/>
          <w:sz w:val="22"/>
          <w:szCs w:val="22"/>
          <w:lang w:val="pl-PL"/>
        </w:rPr>
        <w:t>Przewidywany termin r</w:t>
      </w:r>
      <w:r w:rsidR="00F00AB0" w:rsidRPr="00345FD6">
        <w:rPr>
          <w:rFonts w:ascii="Arial" w:hAnsi="Arial" w:cs="Arial"/>
          <w:sz w:val="22"/>
          <w:szCs w:val="22"/>
          <w:lang w:val="pl-PL"/>
        </w:rPr>
        <w:t>ozpoczęci</w:t>
      </w:r>
      <w:r w:rsidRPr="00345FD6">
        <w:rPr>
          <w:rFonts w:ascii="Arial" w:hAnsi="Arial" w:cs="Arial"/>
          <w:sz w:val="22"/>
          <w:szCs w:val="22"/>
          <w:lang w:val="pl-PL"/>
        </w:rPr>
        <w:t>a</w:t>
      </w:r>
      <w:r w:rsidR="00F00AB0" w:rsidRPr="00345FD6">
        <w:rPr>
          <w:rFonts w:ascii="Arial" w:hAnsi="Arial" w:cs="Arial"/>
          <w:sz w:val="22"/>
          <w:szCs w:val="22"/>
          <w:lang w:val="pl-PL"/>
        </w:rPr>
        <w:t xml:space="preserve"> najmu – </w:t>
      </w:r>
      <w:r w:rsidR="00345FD6" w:rsidRPr="00345FD6">
        <w:rPr>
          <w:rFonts w:ascii="Arial" w:hAnsi="Arial" w:cs="Arial"/>
          <w:sz w:val="22"/>
          <w:szCs w:val="22"/>
          <w:lang w:val="pl-PL"/>
        </w:rPr>
        <w:t>II kwartał</w:t>
      </w:r>
      <w:r w:rsidR="00F61B06" w:rsidRPr="00345FD6">
        <w:rPr>
          <w:rFonts w:ascii="Arial" w:hAnsi="Arial" w:cs="Arial"/>
          <w:sz w:val="22"/>
          <w:szCs w:val="22"/>
          <w:lang w:val="pl-PL"/>
        </w:rPr>
        <w:t xml:space="preserve"> 2025</w:t>
      </w:r>
    </w:p>
    <w:p w14:paraId="66B6D51C" w14:textId="2B831BD9" w:rsidR="00F00AB0" w:rsidRPr="00345FD6" w:rsidRDefault="00F00AB0" w:rsidP="00FF58E3">
      <w:pPr>
        <w:pStyle w:val="Tekstpodstawowy"/>
        <w:numPr>
          <w:ilvl w:val="1"/>
          <w:numId w:val="12"/>
        </w:numPr>
        <w:spacing w:after="0"/>
        <w:ind w:left="709" w:right="7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45FD6">
        <w:rPr>
          <w:rFonts w:ascii="Arial" w:hAnsi="Arial" w:cs="Arial"/>
          <w:sz w:val="22"/>
          <w:szCs w:val="22"/>
          <w:lang w:val="pl-PL"/>
        </w:rPr>
        <w:t xml:space="preserve">Okres najmu </w:t>
      </w:r>
      <w:r w:rsidR="00345FD6" w:rsidRPr="00345FD6">
        <w:rPr>
          <w:rFonts w:ascii="Arial" w:hAnsi="Arial" w:cs="Arial"/>
          <w:sz w:val="22"/>
          <w:szCs w:val="22"/>
          <w:lang w:val="pl-PL"/>
        </w:rPr>
        <w:t>–</w:t>
      </w:r>
      <w:r w:rsidRPr="00345FD6">
        <w:rPr>
          <w:rFonts w:ascii="Arial" w:hAnsi="Arial" w:cs="Arial"/>
          <w:sz w:val="22"/>
          <w:szCs w:val="22"/>
          <w:lang w:val="pl-PL"/>
        </w:rPr>
        <w:t xml:space="preserve"> </w:t>
      </w:r>
      <w:r w:rsidR="00345FD6" w:rsidRPr="00345FD6">
        <w:rPr>
          <w:rFonts w:ascii="Arial" w:hAnsi="Arial" w:cs="Arial"/>
          <w:sz w:val="22"/>
          <w:szCs w:val="22"/>
          <w:lang w:val="pl-PL"/>
        </w:rPr>
        <w:t>720 dni</w:t>
      </w:r>
    </w:p>
    <w:p w14:paraId="0F1A92C7" w14:textId="77777777" w:rsidR="00F00AB0" w:rsidRPr="00345FD6" w:rsidRDefault="00F00AB0" w:rsidP="00FF58E3">
      <w:pPr>
        <w:pStyle w:val="Tekstpodstawowy"/>
        <w:numPr>
          <w:ilvl w:val="1"/>
          <w:numId w:val="12"/>
        </w:numPr>
        <w:spacing w:after="0"/>
        <w:ind w:left="709" w:right="7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45FD6">
        <w:rPr>
          <w:rFonts w:ascii="Arial" w:hAnsi="Arial" w:cs="Arial"/>
          <w:sz w:val="22"/>
          <w:szCs w:val="22"/>
          <w:lang w:val="pl-PL"/>
        </w:rPr>
        <w:t xml:space="preserve">Warunki płatności </w:t>
      </w:r>
      <w:r w:rsidR="00BF70A0" w:rsidRPr="00345FD6">
        <w:rPr>
          <w:rFonts w:ascii="Arial" w:hAnsi="Arial" w:cs="Arial"/>
          <w:sz w:val="22"/>
          <w:szCs w:val="22"/>
          <w:lang w:val="pl-PL"/>
        </w:rPr>
        <w:t>–</w:t>
      </w:r>
      <w:r w:rsidRPr="00345FD6">
        <w:rPr>
          <w:rFonts w:ascii="Arial" w:hAnsi="Arial" w:cs="Arial"/>
          <w:sz w:val="22"/>
          <w:szCs w:val="22"/>
          <w:lang w:val="pl-PL"/>
        </w:rPr>
        <w:t xml:space="preserve"> </w:t>
      </w:r>
      <w:r w:rsidR="00BF70A0" w:rsidRPr="00345FD6">
        <w:rPr>
          <w:rFonts w:ascii="Arial" w:hAnsi="Arial" w:cs="Arial"/>
          <w:sz w:val="22"/>
          <w:szCs w:val="22"/>
          <w:lang w:val="pl-PL"/>
        </w:rPr>
        <w:t>rozliczenia miesięczne, płatne do 60 dni od ostatniego dnia miesiąca</w:t>
      </w:r>
      <w:r w:rsidR="00F61B06" w:rsidRPr="00345FD6">
        <w:rPr>
          <w:rFonts w:ascii="Arial" w:hAnsi="Arial" w:cs="Arial"/>
          <w:sz w:val="22"/>
          <w:szCs w:val="22"/>
          <w:lang w:val="pl-PL"/>
        </w:rPr>
        <w:t xml:space="preserve"> rozliczeniowego</w:t>
      </w:r>
      <w:r w:rsidR="00BF70A0" w:rsidRPr="00345FD6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097D9C96" w14:textId="77777777" w:rsidR="00BF70A0" w:rsidRPr="00345FD6" w:rsidRDefault="00BF70A0" w:rsidP="00FF58E3">
      <w:pPr>
        <w:pStyle w:val="Tekstpodstawowy"/>
        <w:numPr>
          <w:ilvl w:val="1"/>
          <w:numId w:val="12"/>
        </w:numPr>
        <w:spacing w:after="0"/>
        <w:ind w:left="709" w:right="7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45FD6">
        <w:rPr>
          <w:rFonts w:ascii="Arial" w:hAnsi="Arial" w:cs="Arial"/>
          <w:sz w:val="22"/>
          <w:szCs w:val="22"/>
          <w:lang w:val="pl-PL"/>
        </w:rPr>
        <w:t>Transport po stronie wykonawcy</w:t>
      </w:r>
    </w:p>
    <w:p w14:paraId="32ECD420" w14:textId="77777777" w:rsidR="00BF70A0" w:rsidRPr="00345FD6" w:rsidRDefault="00BF70A0" w:rsidP="00FF58E3">
      <w:pPr>
        <w:pStyle w:val="Tekstpodstawowy"/>
        <w:numPr>
          <w:ilvl w:val="1"/>
          <w:numId w:val="12"/>
        </w:numPr>
        <w:spacing w:after="0"/>
        <w:ind w:left="709" w:right="7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45FD6">
        <w:rPr>
          <w:rFonts w:ascii="Arial" w:hAnsi="Arial" w:cs="Arial"/>
          <w:sz w:val="22"/>
          <w:szCs w:val="22"/>
          <w:lang w:val="pl-PL"/>
        </w:rPr>
        <w:t>Termin ważności oferty – preferowany – 6 miesięcy</w:t>
      </w:r>
    </w:p>
    <w:p w14:paraId="5A5621A8" w14:textId="77777777" w:rsidR="00FD5C2A" w:rsidRPr="00345FD6" w:rsidRDefault="00FD5C2A" w:rsidP="00FD5C2A">
      <w:pPr>
        <w:spacing w:line="276" w:lineRule="auto"/>
        <w:ind w:left="426" w:right="28"/>
        <w:jc w:val="both"/>
        <w:rPr>
          <w:rFonts w:ascii="Arial" w:hAnsi="Arial" w:cs="Arial"/>
          <w:i/>
          <w:sz w:val="22"/>
          <w:szCs w:val="22"/>
          <w:u w:val="single"/>
        </w:rPr>
      </w:pPr>
    </w:p>
    <w:p w14:paraId="273BE9B9" w14:textId="5303F836" w:rsidR="00FD5C2A" w:rsidRPr="00345FD6" w:rsidRDefault="00FD5C2A" w:rsidP="00FD5C2A">
      <w:pPr>
        <w:spacing w:line="276" w:lineRule="auto"/>
        <w:ind w:left="426" w:right="28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345FD6">
        <w:rPr>
          <w:rFonts w:ascii="Arial" w:hAnsi="Arial" w:cs="Arial"/>
          <w:i/>
          <w:sz w:val="22"/>
          <w:szCs w:val="22"/>
          <w:u w:val="single"/>
        </w:rPr>
        <w:t>Złożenie oferty w systemie służy PKW S.A. celom badania rynku w zakresie oszacowania wartości ewentualnego zamówienia, postępowania przetargowego.</w:t>
      </w:r>
    </w:p>
    <w:p w14:paraId="42929ADA" w14:textId="77777777" w:rsidR="006D1B95" w:rsidRPr="00345FD6" w:rsidRDefault="006D1B95" w:rsidP="006D1B95">
      <w:pPr>
        <w:pStyle w:val="Tekstpodstawowy"/>
        <w:spacing w:line="276" w:lineRule="auto"/>
        <w:ind w:right="79"/>
        <w:jc w:val="both"/>
        <w:rPr>
          <w:rFonts w:ascii="Arial" w:hAnsi="Arial" w:cs="Arial"/>
          <w:sz w:val="22"/>
          <w:szCs w:val="22"/>
        </w:rPr>
      </w:pPr>
    </w:p>
    <w:p w14:paraId="0D4B8520" w14:textId="77777777" w:rsidR="006D1B95" w:rsidRPr="00345FD6" w:rsidRDefault="006D1B95" w:rsidP="00F00AB0">
      <w:pPr>
        <w:numPr>
          <w:ilvl w:val="0"/>
          <w:numId w:val="12"/>
        </w:numPr>
        <w:tabs>
          <w:tab w:val="clear" w:pos="1080"/>
          <w:tab w:val="num" w:pos="851"/>
        </w:tabs>
        <w:spacing w:after="120" w:line="276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345FD6">
        <w:rPr>
          <w:rFonts w:ascii="Arial" w:hAnsi="Arial" w:cs="Arial"/>
          <w:b/>
          <w:bCs/>
          <w:sz w:val="22"/>
          <w:szCs w:val="22"/>
        </w:rPr>
        <w:t>Wymagania techniczne:</w:t>
      </w:r>
    </w:p>
    <w:p w14:paraId="253ECDA1" w14:textId="77777777" w:rsidR="00CC5A9E" w:rsidRPr="00345FD6" w:rsidRDefault="00CC5A9E" w:rsidP="00F37FB3">
      <w:pPr>
        <w:pStyle w:val="Akapitzlist"/>
        <w:numPr>
          <w:ilvl w:val="1"/>
          <w:numId w:val="12"/>
        </w:numPr>
        <w:tabs>
          <w:tab w:val="num" w:pos="567"/>
        </w:tabs>
        <w:ind w:left="851" w:hanging="567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b/>
          <w:bCs/>
          <w:sz w:val="22"/>
          <w:szCs w:val="22"/>
        </w:rPr>
        <w:t>Dostawa powinna obejmować</w:t>
      </w:r>
      <w:r w:rsidRPr="00345FD6">
        <w:rPr>
          <w:rFonts w:ascii="Arial" w:hAnsi="Arial" w:cs="Arial"/>
          <w:sz w:val="22"/>
          <w:szCs w:val="22"/>
        </w:rPr>
        <w:t>:</w:t>
      </w:r>
    </w:p>
    <w:p w14:paraId="75636B62" w14:textId="47BA403B" w:rsidR="00CC622A" w:rsidRPr="00345FD6" w:rsidRDefault="008D3C6A" w:rsidP="008D3C6A">
      <w:pPr>
        <w:pStyle w:val="Akapitzlist"/>
        <w:numPr>
          <w:ilvl w:val="0"/>
          <w:numId w:val="20"/>
        </w:numPr>
        <w:tabs>
          <w:tab w:val="num" w:pos="85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Sprawny technicznie - </w:t>
      </w:r>
      <w:r w:rsidR="00CC5A9E" w:rsidRPr="00345FD6">
        <w:rPr>
          <w:rFonts w:ascii="Arial" w:hAnsi="Arial" w:cs="Arial"/>
          <w:sz w:val="22"/>
          <w:szCs w:val="22"/>
        </w:rPr>
        <w:t xml:space="preserve">kompletny zespół </w:t>
      </w:r>
      <w:r>
        <w:rPr>
          <w:rFonts w:ascii="Arial" w:hAnsi="Arial" w:cs="Arial"/>
          <w:sz w:val="22"/>
          <w:szCs w:val="22"/>
        </w:rPr>
        <w:t xml:space="preserve">pompowy </w:t>
      </w:r>
      <w:r w:rsidR="00CC5A9E" w:rsidRPr="00345FD6">
        <w:rPr>
          <w:rFonts w:ascii="Arial" w:hAnsi="Arial" w:cs="Arial"/>
          <w:sz w:val="22"/>
          <w:szCs w:val="22"/>
        </w:rPr>
        <w:t>za</w:t>
      </w:r>
      <w:r w:rsidR="00701049" w:rsidRPr="00345FD6">
        <w:rPr>
          <w:rFonts w:ascii="Arial" w:hAnsi="Arial" w:cs="Arial"/>
          <w:sz w:val="22"/>
          <w:szCs w:val="22"/>
        </w:rPr>
        <w:t>silający obudowę zmechanizowaną.</w:t>
      </w:r>
    </w:p>
    <w:p w14:paraId="021B7CE6" w14:textId="485876FA" w:rsidR="00CC5A9E" w:rsidRPr="00345FD6" w:rsidRDefault="00CC5A9E" w:rsidP="008D3C6A">
      <w:pPr>
        <w:pStyle w:val="Akapitzlist"/>
        <w:tabs>
          <w:tab w:val="num" w:pos="851"/>
        </w:tabs>
        <w:ind w:left="284"/>
        <w:jc w:val="both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>b)</w:t>
      </w:r>
      <w:r w:rsidR="00701049" w:rsidRPr="00345FD6">
        <w:rPr>
          <w:rFonts w:ascii="Arial" w:hAnsi="Arial" w:cs="Arial"/>
          <w:sz w:val="22"/>
          <w:szCs w:val="22"/>
        </w:rPr>
        <w:t xml:space="preserve"> </w:t>
      </w:r>
      <w:r w:rsidRPr="00345FD6">
        <w:rPr>
          <w:rFonts w:ascii="Arial" w:hAnsi="Arial" w:cs="Arial"/>
          <w:sz w:val="22"/>
          <w:szCs w:val="22"/>
        </w:rPr>
        <w:t xml:space="preserve"> </w:t>
      </w:r>
      <w:r w:rsidR="00454CDE" w:rsidRPr="00345FD6">
        <w:rPr>
          <w:rFonts w:ascii="Arial" w:hAnsi="Arial" w:cs="Arial"/>
          <w:sz w:val="22"/>
          <w:szCs w:val="22"/>
        </w:rPr>
        <w:t xml:space="preserve"> </w:t>
      </w:r>
      <w:r w:rsidRPr="00345FD6">
        <w:rPr>
          <w:rFonts w:ascii="Arial" w:hAnsi="Arial" w:cs="Arial"/>
          <w:sz w:val="22"/>
          <w:szCs w:val="22"/>
        </w:rPr>
        <w:t>dokumentacje tj.:</w:t>
      </w:r>
    </w:p>
    <w:p w14:paraId="7393456A" w14:textId="59C9DABA" w:rsidR="00CC5A9E" w:rsidRPr="00345FD6" w:rsidRDefault="00CC5A9E" w:rsidP="008D3C6A">
      <w:pPr>
        <w:pStyle w:val="Akapitzlist"/>
        <w:tabs>
          <w:tab w:val="num" w:pos="851"/>
        </w:tabs>
        <w:ind w:left="284"/>
        <w:jc w:val="both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>-     świadectwa jakości, certyfikaty, deklaracji zgodności,</w:t>
      </w:r>
    </w:p>
    <w:p w14:paraId="73DAE6BF" w14:textId="156D9EE3" w:rsidR="00CC5A9E" w:rsidRPr="00345FD6" w:rsidRDefault="00CC5A9E" w:rsidP="008D3C6A">
      <w:pPr>
        <w:pStyle w:val="Akapitzlist"/>
        <w:tabs>
          <w:tab w:val="num" w:pos="851"/>
        </w:tabs>
        <w:ind w:left="284"/>
        <w:jc w:val="both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 xml:space="preserve">-     karty gwarancyjne </w:t>
      </w:r>
    </w:p>
    <w:p w14:paraId="2FD32C3E" w14:textId="706CB953" w:rsidR="00CC622A" w:rsidRPr="00345FD6" w:rsidRDefault="00CC5A9E" w:rsidP="008D3C6A">
      <w:pPr>
        <w:pStyle w:val="Akapitzlist"/>
        <w:tabs>
          <w:tab w:val="num" w:pos="851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>-     dokumentacje techniczno-ruchowe lub instrukcje użytkowania i obsługi</w:t>
      </w:r>
      <w:r w:rsidR="001A451D" w:rsidRPr="00345FD6">
        <w:rPr>
          <w:rFonts w:ascii="Arial" w:hAnsi="Arial" w:cs="Arial"/>
          <w:sz w:val="22"/>
          <w:szCs w:val="22"/>
        </w:rPr>
        <w:t xml:space="preserve"> </w:t>
      </w:r>
      <w:r w:rsidRPr="00345FD6">
        <w:rPr>
          <w:rFonts w:ascii="Arial" w:hAnsi="Arial" w:cs="Arial"/>
          <w:sz w:val="22"/>
          <w:szCs w:val="22"/>
        </w:rPr>
        <w:t xml:space="preserve">przedmiotu najmu – </w:t>
      </w:r>
      <w:r w:rsidR="005D1B76" w:rsidRPr="00345FD6">
        <w:rPr>
          <w:rFonts w:ascii="Arial" w:hAnsi="Arial" w:cs="Arial"/>
          <w:sz w:val="22"/>
          <w:szCs w:val="22"/>
        </w:rPr>
        <w:t xml:space="preserve">1 </w:t>
      </w:r>
      <w:r w:rsidRPr="00345FD6">
        <w:rPr>
          <w:rFonts w:ascii="Arial" w:hAnsi="Arial" w:cs="Arial"/>
          <w:sz w:val="22"/>
          <w:szCs w:val="22"/>
        </w:rPr>
        <w:t>egz. w wersji papierowej oraz 1 egz. w wersji elektronicznej,</w:t>
      </w:r>
      <w:r w:rsidR="001A451D" w:rsidRPr="00345FD6">
        <w:rPr>
          <w:rFonts w:ascii="Arial" w:hAnsi="Arial" w:cs="Arial"/>
          <w:sz w:val="22"/>
          <w:szCs w:val="22"/>
        </w:rPr>
        <w:t xml:space="preserve"> </w:t>
      </w:r>
    </w:p>
    <w:p w14:paraId="53550DEE" w14:textId="5D6EA22C" w:rsidR="00CC5A9E" w:rsidRPr="00345FD6" w:rsidRDefault="00CC622A" w:rsidP="008D3C6A">
      <w:pPr>
        <w:pStyle w:val="Akapitzlist"/>
        <w:tabs>
          <w:tab w:val="num" w:pos="851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>c</w:t>
      </w:r>
      <w:r w:rsidR="00CC5A9E" w:rsidRPr="00345FD6">
        <w:rPr>
          <w:rFonts w:ascii="Arial" w:hAnsi="Arial" w:cs="Arial"/>
          <w:sz w:val="22"/>
          <w:szCs w:val="22"/>
        </w:rPr>
        <w:t xml:space="preserve">)    katalog części zamiennych – </w:t>
      </w:r>
      <w:r w:rsidR="005D1B76" w:rsidRPr="00345FD6">
        <w:rPr>
          <w:rFonts w:ascii="Arial" w:hAnsi="Arial" w:cs="Arial"/>
          <w:sz w:val="22"/>
          <w:szCs w:val="22"/>
        </w:rPr>
        <w:t>1</w:t>
      </w:r>
      <w:r w:rsidR="00CC5A9E" w:rsidRPr="00345FD6">
        <w:rPr>
          <w:rFonts w:ascii="Arial" w:hAnsi="Arial" w:cs="Arial"/>
          <w:sz w:val="22"/>
          <w:szCs w:val="22"/>
        </w:rPr>
        <w:t xml:space="preserve"> egz.</w:t>
      </w:r>
      <w:r w:rsidR="005D1B76" w:rsidRPr="00345FD6">
        <w:rPr>
          <w:rFonts w:ascii="Arial" w:hAnsi="Arial" w:cs="Arial"/>
          <w:sz w:val="22"/>
          <w:szCs w:val="22"/>
        </w:rPr>
        <w:t xml:space="preserve"> w wersji papierowej</w:t>
      </w:r>
      <w:r w:rsidR="00CC5A9E" w:rsidRPr="00345FD6">
        <w:rPr>
          <w:rFonts w:ascii="Arial" w:hAnsi="Arial" w:cs="Arial"/>
          <w:sz w:val="22"/>
          <w:szCs w:val="22"/>
        </w:rPr>
        <w:t xml:space="preserve"> oraz 1 egz. w wersji elektronicznej,</w:t>
      </w:r>
    </w:p>
    <w:p w14:paraId="01044146" w14:textId="070A1A37" w:rsidR="00CC5A9E" w:rsidRPr="00345FD6" w:rsidRDefault="00CC622A" w:rsidP="008D3C6A">
      <w:pPr>
        <w:pStyle w:val="Akapitzlist"/>
        <w:tabs>
          <w:tab w:val="num" w:pos="851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>d</w:t>
      </w:r>
      <w:r w:rsidR="00CC5A9E" w:rsidRPr="00345FD6">
        <w:rPr>
          <w:rFonts w:ascii="Arial" w:hAnsi="Arial" w:cs="Arial"/>
          <w:sz w:val="22"/>
          <w:szCs w:val="22"/>
        </w:rPr>
        <w:t>)    zaświadczenia fabryczne urządzeń budowy przeciwwybuchowej i paszporty urządzeń ciśnieniowych, które tego wymagają,</w:t>
      </w:r>
    </w:p>
    <w:p w14:paraId="2D82EEC8" w14:textId="77DEA8FD" w:rsidR="00F447E7" w:rsidRPr="00345FD6" w:rsidRDefault="00CC622A" w:rsidP="008D3C6A">
      <w:pPr>
        <w:pStyle w:val="Akapitzlist"/>
        <w:tabs>
          <w:tab w:val="num" w:pos="851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>e</w:t>
      </w:r>
      <w:r w:rsidR="00CC5A9E" w:rsidRPr="00345FD6">
        <w:rPr>
          <w:rFonts w:ascii="Arial" w:hAnsi="Arial" w:cs="Arial"/>
          <w:sz w:val="22"/>
          <w:szCs w:val="22"/>
        </w:rPr>
        <w:t>)    orzeczenia techniczne i protokoły dla urządzeń budowy przeciwwybuchowej i urządzeń ciśnieniowych, które tego wymagają,</w:t>
      </w:r>
    </w:p>
    <w:p w14:paraId="55717389" w14:textId="77777777" w:rsidR="00CC622A" w:rsidRPr="00345FD6" w:rsidRDefault="00CC622A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</w:p>
    <w:p w14:paraId="7C6A3C59" w14:textId="77777777" w:rsidR="00CC5A9E" w:rsidRPr="00345FD6" w:rsidRDefault="00CC5A9E" w:rsidP="00F37FB3">
      <w:pPr>
        <w:pStyle w:val="Akapitzlist"/>
        <w:numPr>
          <w:ilvl w:val="1"/>
          <w:numId w:val="12"/>
        </w:numPr>
        <w:tabs>
          <w:tab w:val="num" w:pos="709"/>
        </w:tabs>
        <w:ind w:hanging="1156"/>
        <w:rPr>
          <w:rFonts w:ascii="Arial" w:hAnsi="Arial" w:cs="Arial"/>
          <w:b/>
          <w:bCs/>
          <w:sz w:val="22"/>
          <w:szCs w:val="22"/>
        </w:rPr>
      </w:pPr>
      <w:r w:rsidRPr="00345FD6">
        <w:rPr>
          <w:rFonts w:ascii="Arial" w:hAnsi="Arial" w:cs="Arial"/>
          <w:b/>
          <w:bCs/>
          <w:sz w:val="22"/>
          <w:szCs w:val="22"/>
        </w:rPr>
        <w:t>Wymagania techniczne - specyfikacja:</w:t>
      </w:r>
    </w:p>
    <w:p w14:paraId="129A284F" w14:textId="77777777" w:rsidR="00CC622A" w:rsidRPr="00345FD6" w:rsidRDefault="00CC622A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</w:p>
    <w:p w14:paraId="3F09097C" w14:textId="77777777" w:rsidR="00CC5A9E" w:rsidRPr="00345FD6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>Wymagania dla 1 szt. kompletnego zespołu zasilającego obudowę zmechanizowaną:</w:t>
      </w:r>
    </w:p>
    <w:p w14:paraId="58BDA905" w14:textId="77777777" w:rsidR="00CC5A9E" w:rsidRPr="00345FD6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 xml:space="preserve">a)            pompa nurnikowa z wymuszonym obiegiem oleju, </w:t>
      </w:r>
    </w:p>
    <w:p w14:paraId="7F0A0FE3" w14:textId="77777777" w:rsidR="00CC5A9E" w:rsidRPr="00345FD6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>b)           ilość nurników – min. 5 szt.,</w:t>
      </w:r>
    </w:p>
    <w:p w14:paraId="401066F5" w14:textId="4323E35C" w:rsidR="00CC5A9E" w:rsidRPr="00345FD6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 xml:space="preserve">c)            wydajność pompy - min. </w:t>
      </w:r>
      <w:r w:rsidR="00207796" w:rsidRPr="00345FD6">
        <w:rPr>
          <w:rFonts w:ascii="Arial" w:hAnsi="Arial" w:cs="Arial"/>
          <w:sz w:val="22"/>
          <w:szCs w:val="22"/>
        </w:rPr>
        <w:t>340</w:t>
      </w:r>
      <w:r w:rsidRPr="00345FD6">
        <w:rPr>
          <w:rFonts w:ascii="Arial" w:hAnsi="Arial" w:cs="Arial"/>
          <w:sz w:val="22"/>
          <w:szCs w:val="22"/>
        </w:rPr>
        <w:t xml:space="preserve"> l/min,</w:t>
      </w:r>
    </w:p>
    <w:p w14:paraId="504AA9A2" w14:textId="77777777" w:rsidR="00CC5A9E" w:rsidRPr="00345FD6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 xml:space="preserve">d)           ciśnienie robocze - min. 32 </w:t>
      </w:r>
      <w:proofErr w:type="spellStart"/>
      <w:r w:rsidRPr="00345FD6">
        <w:rPr>
          <w:rFonts w:ascii="Arial" w:hAnsi="Arial" w:cs="Arial"/>
          <w:sz w:val="22"/>
          <w:szCs w:val="22"/>
        </w:rPr>
        <w:t>MPa</w:t>
      </w:r>
      <w:proofErr w:type="spellEnd"/>
      <w:r w:rsidRPr="00345FD6">
        <w:rPr>
          <w:rFonts w:ascii="Arial" w:hAnsi="Arial" w:cs="Arial"/>
          <w:sz w:val="22"/>
          <w:szCs w:val="22"/>
        </w:rPr>
        <w:t>,</w:t>
      </w:r>
    </w:p>
    <w:p w14:paraId="5B5A8384" w14:textId="77777777" w:rsidR="00CC5A9E" w:rsidRPr="00345FD6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>e)           sterowanie elektrohydrauliczne,</w:t>
      </w:r>
    </w:p>
    <w:p w14:paraId="3A744CB9" w14:textId="77777777" w:rsidR="00CC5A9E" w:rsidRPr="00345FD6" w:rsidRDefault="00CC5A9E" w:rsidP="00B066FE">
      <w:pPr>
        <w:pStyle w:val="Akapitzlist"/>
        <w:tabs>
          <w:tab w:val="num" w:pos="851"/>
        </w:tabs>
        <w:ind w:left="1134" w:hanging="850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>f)            ciecz robocza - możliwość zastosowania zarówno niskoprocentowej emulsji olejowo-wodnej jak i czystej niezatłuszczonej wody,</w:t>
      </w:r>
    </w:p>
    <w:p w14:paraId="1AB03305" w14:textId="01363B47" w:rsidR="00CC5A9E" w:rsidRPr="00345FD6" w:rsidRDefault="00CC5A9E" w:rsidP="00B04F13">
      <w:pPr>
        <w:pStyle w:val="Akapitzlist"/>
        <w:tabs>
          <w:tab w:val="num" w:pos="851"/>
        </w:tabs>
        <w:ind w:left="1134" w:hanging="850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lastRenderedPageBreak/>
        <w:t>g)           </w:t>
      </w:r>
      <w:r w:rsidR="00207796" w:rsidRPr="00345FD6">
        <w:rPr>
          <w:rFonts w:ascii="Arial" w:hAnsi="Arial" w:cs="Arial"/>
          <w:sz w:val="22"/>
          <w:szCs w:val="22"/>
        </w:rPr>
        <w:t xml:space="preserve">silnik o napięciu zasilania 1000V, chłodzony powietrzem, o mocy maks. 200 kW, znakowany I M2 </w:t>
      </w:r>
      <w:proofErr w:type="spellStart"/>
      <w:r w:rsidR="00207796" w:rsidRPr="00345FD6">
        <w:rPr>
          <w:rFonts w:ascii="Arial" w:hAnsi="Arial" w:cs="Arial"/>
          <w:sz w:val="22"/>
          <w:szCs w:val="22"/>
        </w:rPr>
        <w:t>Exd</w:t>
      </w:r>
      <w:proofErr w:type="spellEnd"/>
      <w:r w:rsidR="00207796" w:rsidRPr="00345FD6">
        <w:rPr>
          <w:rFonts w:ascii="Arial" w:hAnsi="Arial" w:cs="Arial"/>
          <w:sz w:val="22"/>
          <w:szCs w:val="22"/>
        </w:rPr>
        <w:t xml:space="preserve"> I Mb,</w:t>
      </w:r>
    </w:p>
    <w:p w14:paraId="74A20A2D" w14:textId="03D398ED" w:rsidR="00CC5A9E" w:rsidRPr="00345FD6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>h)         </w:t>
      </w:r>
      <w:r w:rsidR="00B04F13" w:rsidRPr="00345FD6">
        <w:rPr>
          <w:rFonts w:ascii="Arial" w:hAnsi="Arial" w:cs="Arial"/>
          <w:sz w:val="22"/>
          <w:szCs w:val="22"/>
        </w:rPr>
        <w:t xml:space="preserve">  </w:t>
      </w:r>
      <w:r w:rsidR="00207796" w:rsidRPr="00345FD6">
        <w:rPr>
          <w:rFonts w:ascii="Arial" w:hAnsi="Arial" w:cs="Arial"/>
          <w:sz w:val="22"/>
          <w:szCs w:val="22"/>
        </w:rPr>
        <w:t>sprzęgło pompa nurnikowa – silnik,</w:t>
      </w:r>
    </w:p>
    <w:p w14:paraId="7061C902" w14:textId="731F83C8" w:rsidR="00CC5A9E" w:rsidRPr="00345FD6" w:rsidRDefault="00EE684B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>i</w:t>
      </w:r>
      <w:r w:rsidR="00CC5A9E" w:rsidRPr="00345FD6">
        <w:rPr>
          <w:rFonts w:ascii="Arial" w:hAnsi="Arial" w:cs="Arial"/>
          <w:sz w:val="22"/>
          <w:szCs w:val="22"/>
        </w:rPr>
        <w:t xml:space="preserve">)          </w:t>
      </w:r>
      <w:r w:rsidR="00B04F13" w:rsidRPr="00345FD6">
        <w:rPr>
          <w:rFonts w:ascii="Arial" w:hAnsi="Arial" w:cs="Arial"/>
          <w:sz w:val="22"/>
          <w:szCs w:val="22"/>
        </w:rPr>
        <w:t xml:space="preserve">  </w:t>
      </w:r>
      <w:r w:rsidR="00CC5A9E" w:rsidRPr="00345FD6">
        <w:rPr>
          <w:rFonts w:ascii="Arial" w:hAnsi="Arial" w:cs="Arial"/>
          <w:sz w:val="22"/>
          <w:szCs w:val="22"/>
        </w:rPr>
        <w:t>czas pracy 24 h/dobę,</w:t>
      </w:r>
    </w:p>
    <w:p w14:paraId="7269390D" w14:textId="3B9C444C" w:rsidR="00CC5A9E" w:rsidRPr="00345FD6" w:rsidRDefault="00EE684B" w:rsidP="00B04F13">
      <w:pPr>
        <w:pStyle w:val="Akapitzlist"/>
        <w:tabs>
          <w:tab w:val="num" w:pos="851"/>
        </w:tabs>
        <w:ind w:left="1134" w:hanging="850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>j</w:t>
      </w:r>
      <w:r w:rsidR="00CC5A9E" w:rsidRPr="00345FD6">
        <w:rPr>
          <w:rFonts w:ascii="Arial" w:hAnsi="Arial" w:cs="Arial"/>
          <w:sz w:val="22"/>
          <w:szCs w:val="22"/>
        </w:rPr>
        <w:t>)          </w:t>
      </w:r>
      <w:r w:rsidR="00B04F13" w:rsidRPr="00345FD6">
        <w:rPr>
          <w:rFonts w:ascii="Arial" w:hAnsi="Arial" w:cs="Arial"/>
          <w:sz w:val="22"/>
          <w:szCs w:val="22"/>
        </w:rPr>
        <w:t xml:space="preserve">  </w:t>
      </w:r>
      <w:r w:rsidR="00CC5A9E" w:rsidRPr="00345FD6">
        <w:rPr>
          <w:rFonts w:ascii="Arial" w:hAnsi="Arial" w:cs="Arial"/>
          <w:sz w:val="22"/>
          <w:szCs w:val="22"/>
        </w:rPr>
        <w:t>armatura i osprzęt niezbędny do pracy pompy (zawory: bezpieczeństwa, sterowania ciśnieniem, rozładowania, manometry tarczowe glicerynowe, czujniki ciśnienia temperatury, itp.);</w:t>
      </w:r>
    </w:p>
    <w:p w14:paraId="49BE9425" w14:textId="50965B7D" w:rsidR="00CC5A9E" w:rsidRPr="00345FD6" w:rsidRDefault="00EE684B" w:rsidP="00B04F13">
      <w:pPr>
        <w:pStyle w:val="Akapitzlist"/>
        <w:tabs>
          <w:tab w:val="num" w:pos="851"/>
        </w:tabs>
        <w:ind w:left="1134" w:hanging="850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>k</w:t>
      </w:r>
      <w:r w:rsidR="00CC5A9E" w:rsidRPr="00345FD6">
        <w:rPr>
          <w:rFonts w:ascii="Arial" w:hAnsi="Arial" w:cs="Arial"/>
          <w:sz w:val="22"/>
          <w:szCs w:val="22"/>
        </w:rPr>
        <w:t xml:space="preserve">)           ramę zespołu należy wykonać tak, aby tworzyła ona klatkę osłaniającą sprzęt </w:t>
      </w:r>
      <w:r w:rsidR="00B04F13" w:rsidRPr="00345FD6">
        <w:rPr>
          <w:rFonts w:ascii="Arial" w:hAnsi="Arial" w:cs="Arial"/>
          <w:sz w:val="22"/>
          <w:szCs w:val="22"/>
        </w:rPr>
        <w:br/>
      </w:r>
      <w:r w:rsidR="00CC5A9E" w:rsidRPr="00345FD6">
        <w:rPr>
          <w:rFonts w:ascii="Arial" w:hAnsi="Arial" w:cs="Arial"/>
          <w:sz w:val="22"/>
          <w:szCs w:val="22"/>
        </w:rPr>
        <w:t>w niej zabudowany i zapewniać współosiowość wału pompy i silnika.</w:t>
      </w:r>
    </w:p>
    <w:p w14:paraId="2F4622FD" w14:textId="1A38D901" w:rsidR="00CC5A9E" w:rsidRPr="00345FD6" w:rsidRDefault="00EE684B" w:rsidP="00B04F13">
      <w:pPr>
        <w:pStyle w:val="Akapitzlist"/>
        <w:tabs>
          <w:tab w:val="num" w:pos="851"/>
        </w:tabs>
        <w:ind w:left="1134" w:hanging="850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>l</w:t>
      </w:r>
      <w:r w:rsidR="00CC5A9E" w:rsidRPr="00345FD6">
        <w:rPr>
          <w:rFonts w:ascii="Arial" w:hAnsi="Arial" w:cs="Arial"/>
          <w:sz w:val="22"/>
          <w:szCs w:val="22"/>
        </w:rPr>
        <w:t xml:space="preserve">)           </w:t>
      </w:r>
      <w:r w:rsidR="00B04F13" w:rsidRPr="00345FD6">
        <w:rPr>
          <w:rFonts w:ascii="Arial" w:hAnsi="Arial" w:cs="Arial"/>
          <w:sz w:val="22"/>
          <w:szCs w:val="22"/>
        </w:rPr>
        <w:t xml:space="preserve"> </w:t>
      </w:r>
      <w:r w:rsidR="00CC5A9E" w:rsidRPr="00345FD6">
        <w:rPr>
          <w:rFonts w:ascii="Arial" w:hAnsi="Arial" w:cs="Arial"/>
          <w:sz w:val="22"/>
          <w:szCs w:val="22"/>
        </w:rPr>
        <w:t>rama powinna posiadać uchwyty trwale mocujące wszystkie przewody elektryczne umożliwiające ich łatwy montaż i demontaż.</w:t>
      </w:r>
    </w:p>
    <w:p w14:paraId="30B90BB1" w14:textId="1C4131F1" w:rsidR="00CC5A9E" w:rsidRPr="00345FD6" w:rsidRDefault="00EE684B" w:rsidP="00B04F13">
      <w:pPr>
        <w:pStyle w:val="Akapitzlist"/>
        <w:tabs>
          <w:tab w:val="num" w:pos="851"/>
        </w:tabs>
        <w:ind w:left="1134" w:hanging="850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>m</w:t>
      </w:r>
      <w:r w:rsidR="00CC5A9E" w:rsidRPr="00345FD6">
        <w:rPr>
          <w:rFonts w:ascii="Arial" w:hAnsi="Arial" w:cs="Arial"/>
          <w:sz w:val="22"/>
          <w:szCs w:val="22"/>
        </w:rPr>
        <w:t>)         konstrukcja ramy powinna umożliwić łatwą konserwację oraz zapewniać łatwy montaż i demontaż zestawu pompowego,</w:t>
      </w:r>
    </w:p>
    <w:p w14:paraId="46025F97" w14:textId="7FDE787B" w:rsidR="00CC5A9E" w:rsidRPr="00345FD6" w:rsidRDefault="00EE684B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>n</w:t>
      </w:r>
      <w:r w:rsidR="00CC5A9E" w:rsidRPr="00345FD6">
        <w:rPr>
          <w:rFonts w:ascii="Arial" w:hAnsi="Arial" w:cs="Arial"/>
          <w:sz w:val="22"/>
          <w:szCs w:val="22"/>
        </w:rPr>
        <w:t xml:space="preserve">)            wymiary platformy nie powinny być większe niż : </w:t>
      </w:r>
    </w:p>
    <w:p w14:paraId="6419F8F9" w14:textId="77777777" w:rsidR="00CC5A9E" w:rsidRPr="00345FD6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>-              długość 3100 mm,</w:t>
      </w:r>
    </w:p>
    <w:p w14:paraId="53714F7C" w14:textId="77777777" w:rsidR="00CC5A9E" w:rsidRPr="00345FD6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>-              szerokość 1200 mm</w:t>
      </w:r>
    </w:p>
    <w:p w14:paraId="3D031885" w14:textId="77777777" w:rsidR="00CC5A9E" w:rsidRPr="00345FD6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>-              wysokość 1400 mm,</w:t>
      </w:r>
    </w:p>
    <w:p w14:paraId="5C105D98" w14:textId="1562EBE5" w:rsidR="00345FD6" w:rsidRPr="00345FD6" w:rsidRDefault="00EE684B" w:rsidP="00345FD6">
      <w:pPr>
        <w:pStyle w:val="Akapitzlist"/>
        <w:tabs>
          <w:tab w:val="num" w:pos="851"/>
        </w:tabs>
        <w:ind w:left="1134" w:hanging="850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>o)</w:t>
      </w:r>
      <w:r w:rsidRPr="00345FD6">
        <w:rPr>
          <w:rFonts w:ascii="Arial" w:hAnsi="Arial" w:cs="Arial"/>
          <w:sz w:val="22"/>
          <w:szCs w:val="22"/>
        </w:rPr>
        <w:tab/>
        <w:t xml:space="preserve">     </w:t>
      </w:r>
      <w:r w:rsidR="00345FD6" w:rsidRPr="00345FD6">
        <w:rPr>
          <w:rFonts w:ascii="Arial" w:hAnsi="Arial" w:cs="Arial"/>
          <w:sz w:val="22"/>
          <w:szCs w:val="22"/>
        </w:rPr>
        <w:t>wirowa pompa podająca do wywołania nadciśnienia na kolektorze ssącym pompy wysokociśnieniowej zabudowana w układzie ssawnym pompy nurnikowej pomiędzy zbiornikiem a filtrem emulsji, wydajność min. 500 l/min, wysokość podnoszenia min. 50 m.,</w:t>
      </w:r>
    </w:p>
    <w:p w14:paraId="7AE37B5D" w14:textId="77777777" w:rsidR="00345FD6" w:rsidRPr="00345FD6" w:rsidRDefault="00345FD6" w:rsidP="00345FD6">
      <w:pPr>
        <w:pStyle w:val="Akapitzlist"/>
        <w:tabs>
          <w:tab w:val="num" w:pos="851"/>
        </w:tabs>
        <w:ind w:left="1134" w:hanging="850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>j)             silnik o napięciu zasilania 1000 V i mocy co najmniej 7,5 kW do zasilania pompy wirowej,</w:t>
      </w:r>
    </w:p>
    <w:p w14:paraId="04009540" w14:textId="77777777" w:rsidR="00345FD6" w:rsidRPr="00345FD6" w:rsidRDefault="00345FD6" w:rsidP="00345FD6">
      <w:pPr>
        <w:pStyle w:val="Akapitzlist"/>
        <w:tabs>
          <w:tab w:val="num" w:pos="851"/>
        </w:tabs>
        <w:ind w:left="1134" w:hanging="850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>k)            filtr o filtracji 100 µm zabudowany pomiędzy pompą nurnikową a pompą wirową. Obudowa filtra i wkładów filtracyjnych wykonane ze stali nierdzewnej,</w:t>
      </w:r>
    </w:p>
    <w:p w14:paraId="1B2AF215" w14:textId="256A7279" w:rsidR="00EE684B" w:rsidRPr="00345FD6" w:rsidRDefault="00345FD6" w:rsidP="00345FD6">
      <w:pPr>
        <w:pStyle w:val="Akapitzlist"/>
        <w:tabs>
          <w:tab w:val="num" w:pos="851"/>
        </w:tabs>
        <w:ind w:left="1134" w:hanging="850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>l)             sprzęgło pompa wirowa – silnik,</w:t>
      </w:r>
    </w:p>
    <w:p w14:paraId="7DF7165D" w14:textId="5DF2C8D6" w:rsidR="002E1D7B" w:rsidRPr="00345FD6" w:rsidRDefault="00EE684B" w:rsidP="00B066FE">
      <w:pPr>
        <w:pStyle w:val="Akapitzlist"/>
        <w:tabs>
          <w:tab w:val="num" w:pos="851"/>
        </w:tabs>
        <w:ind w:left="1134" w:hanging="850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>p</w:t>
      </w:r>
      <w:r w:rsidR="00CC5A9E" w:rsidRPr="00345FD6">
        <w:rPr>
          <w:rFonts w:ascii="Arial" w:hAnsi="Arial" w:cs="Arial"/>
          <w:sz w:val="22"/>
          <w:szCs w:val="22"/>
        </w:rPr>
        <w:t>)           sygnalizator świetlno-akustyczny do generowania sygnału ostrzegawczego przed rozruchem zespołu zasilającego</w:t>
      </w:r>
    </w:p>
    <w:p w14:paraId="4FE32926" w14:textId="7B9988F0" w:rsidR="002E1D7B" w:rsidRPr="00345FD6" w:rsidRDefault="00EE684B" w:rsidP="002E1D7B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>r</w:t>
      </w:r>
      <w:r w:rsidR="00CC5A9E" w:rsidRPr="00345FD6">
        <w:rPr>
          <w:rFonts w:ascii="Arial" w:hAnsi="Arial" w:cs="Arial"/>
          <w:sz w:val="22"/>
          <w:szCs w:val="22"/>
        </w:rPr>
        <w:t>)            mikroprocesorowy układ sterowania dla zespołu zasilającego umożliwiający:</w:t>
      </w:r>
    </w:p>
    <w:p w14:paraId="6F8C13AF" w14:textId="77777777" w:rsidR="00CC5A9E" w:rsidRPr="00345FD6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 xml:space="preserve">-              nadążną regulację ciśnienia roboczego w magistrali tłocznej </w:t>
      </w:r>
    </w:p>
    <w:p w14:paraId="6BDC24F8" w14:textId="2E2BB5ED" w:rsidR="00CC5A9E" w:rsidRPr="00345FD6" w:rsidRDefault="00CC5A9E" w:rsidP="00BC231D">
      <w:pPr>
        <w:pStyle w:val="Akapitzlist"/>
        <w:tabs>
          <w:tab w:val="num" w:pos="851"/>
        </w:tabs>
        <w:ind w:left="1134" w:hanging="850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 xml:space="preserve">-              bezobsługową pracę zespołu zasilającego wraz z pełną diagnostyką, zliczaniem </w:t>
      </w:r>
      <w:r w:rsidR="00BC231D" w:rsidRPr="00345FD6">
        <w:rPr>
          <w:rFonts w:ascii="Arial" w:hAnsi="Arial" w:cs="Arial"/>
          <w:sz w:val="22"/>
          <w:szCs w:val="22"/>
        </w:rPr>
        <w:t xml:space="preserve">  </w:t>
      </w:r>
      <w:r w:rsidRPr="00345FD6">
        <w:rPr>
          <w:rFonts w:ascii="Arial" w:hAnsi="Arial" w:cs="Arial"/>
          <w:sz w:val="22"/>
          <w:szCs w:val="22"/>
        </w:rPr>
        <w:t>czasu pracy i komunikatami o zakłóceniach,</w:t>
      </w:r>
    </w:p>
    <w:p w14:paraId="77833CCB" w14:textId="4C4FFA94" w:rsidR="00CC5A9E" w:rsidRPr="00345FD6" w:rsidRDefault="00CC5A9E" w:rsidP="00BC231D">
      <w:pPr>
        <w:pStyle w:val="Akapitzlist"/>
        <w:tabs>
          <w:tab w:val="num" w:pos="851"/>
        </w:tabs>
        <w:ind w:left="1134" w:hanging="850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 xml:space="preserve">-             proces sterowania, diagnostyki i monitoringu lokalnego realizowany autonomicznie przez sterownik mikroprocesorowy z wyświetlaczem LCD możliwość zadawania/regulacji ciśnienia roboczego zespołu zasilającego </w:t>
      </w:r>
      <w:r w:rsidR="00BC231D" w:rsidRPr="00345FD6">
        <w:rPr>
          <w:rFonts w:ascii="Arial" w:hAnsi="Arial" w:cs="Arial"/>
          <w:sz w:val="22"/>
          <w:szCs w:val="22"/>
        </w:rPr>
        <w:br/>
      </w:r>
      <w:r w:rsidRPr="00345FD6">
        <w:rPr>
          <w:rFonts w:ascii="Arial" w:hAnsi="Arial" w:cs="Arial"/>
          <w:sz w:val="22"/>
          <w:szCs w:val="22"/>
        </w:rPr>
        <w:t xml:space="preserve">w zakresie od </w:t>
      </w:r>
      <w:r w:rsidR="004511F6" w:rsidRPr="00345FD6">
        <w:rPr>
          <w:rFonts w:ascii="Arial" w:hAnsi="Arial" w:cs="Arial"/>
          <w:sz w:val="22"/>
          <w:szCs w:val="22"/>
        </w:rPr>
        <w:t xml:space="preserve">min. </w:t>
      </w:r>
      <w:r w:rsidRPr="00345FD6">
        <w:rPr>
          <w:rFonts w:ascii="Arial" w:hAnsi="Arial" w:cs="Arial"/>
          <w:sz w:val="22"/>
          <w:szCs w:val="22"/>
        </w:rPr>
        <w:t xml:space="preserve">15 </w:t>
      </w:r>
      <w:proofErr w:type="spellStart"/>
      <w:r w:rsidRPr="00345FD6">
        <w:rPr>
          <w:rFonts w:ascii="Arial" w:hAnsi="Arial" w:cs="Arial"/>
          <w:sz w:val="22"/>
          <w:szCs w:val="22"/>
        </w:rPr>
        <w:t>MPa</w:t>
      </w:r>
      <w:proofErr w:type="spellEnd"/>
      <w:r w:rsidRPr="00345FD6">
        <w:rPr>
          <w:rFonts w:ascii="Arial" w:hAnsi="Arial" w:cs="Arial"/>
          <w:sz w:val="22"/>
          <w:szCs w:val="22"/>
        </w:rPr>
        <w:t xml:space="preserve"> (150 bar) do maksymalnego ciśnienia roboczego pompy („skok” w dół lub w górę co „działkę” równą 1,0 </w:t>
      </w:r>
      <w:proofErr w:type="spellStart"/>
      <w:r w:rsidRPr="00345FD6">
        <w:rPr>
          <w:rFonts w:ascii="Arial" w:hAnsi="Arial" w:cs="Arial"/>
          <w:sz w:val="22"/>
          <w:szCs w:val="22"/>
        </w:rPr>
        <w:t>MPa</w:t>
      </w:r>
      <w:proofErr w:type="spellEnd"/>
      <w:r w:rsidRPr="00345FD6">
        <w:rPr>
          <w:rFonts w:ascii="Arial" w:hAnsi="Arial" w:cs="Arial"/>
          <w:sz w:val="22"/>
          <w:szCs w:val="22"/>
        </w:rPr>
        <w:t>/10 bar) na stanowisku pompowym przez obsługę.</w:t>
      </w:r>
    </w:p>
    <w:p w14:paraId="00C03DF2" w14:textId="311B88BA" w:rsidR="00CC5A9E" w:rsidRPr="00345FD6" w:rsidRDefault="00CC5A9E" w:rsidP="00C86351">
      <w:pPr>
        <w:pStyle w:val="Akapitzlist"/>
        <w:tabs>
          <w:tab w:val="num" w:pos="851"/>
        </w:tabs>
        <w:ind w:left="1134" w:hanging="850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>-             możliwość połączenia w sieć sterowników między sobą poprzez łącza transmisji szeregowej.</w:t>
      </w:r>
    </w:p>
    <w:p w14:paraId="06D80AD1" w14:textId="275B89A3" w:rsidR="002E1D7B" w:rsidRPr="00345FD6" w:rsidRDefault="00CC5A9E" w:rsidP="003329BA">
      <w:pPr>
        <w:pStyle w:val="Akapitzlist"/>
        <w:tabs>
          <w:tab w:val="num" w:pos="851"/>
        </w:tabs>
        <w:ind w:left="1134" w:hanging="850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>-              transmisję parametrów technologicznych i pracy zespołu zasilającego do powierzchniowego systemu nadzoru i wizualizacji danych (autonomiczna stacja robocza na bazie komputera PC lub akwizycja i wizualizacja danych w systemie dyspozytorskim).</w:t>
      </w:r>
    </w:p>
    <w:p w14:paraId="3B71B3D1" w14:textId="6B83EC97" w:rsidR="00F447E7" w:rsidRPr="00345FD6" w:rsidRDefault="005E0BEB" w:rsidP="00345FD6">
      <w:pPr>
        <w:pStyle w:val="Akapitzlist"/>
        <w:tabs>
          <w:tab w:val="num" w:pos="851"/>
        </w:tabs>
        <w:ind w:left="1134" w:hanging="850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>s</w:t>
      </w:r>
      <w:r w:rsidR="00F447E7" w:rsidRPr="00345FD6">
        <w:rPr>
          <w:rFonts w:ascii="Arial" w:hAnsi="Arial" w:cs="Arial"/>
          <w:sz w:val="22"/>
          <w:szCs w:val="22"/>
        </w:rPr>
        <w:t>)</w:t>
      </w:r>
      <w:r w:rsidR="00F447E7" w:rsidRPr="00345FD6">
        <w:rPr>
          <w:rFonts w:ascii="Arial" w:hAnsi="Arial" w:cs="Arial"/>
          <w:sz w:val="22"/>
          <w:szCs w:val="22"/>
        </w:rPr>
        <w:tab/>
        <w:t xml:space="preserve"> </w:t>
      </w:r>
    </w:p>
    <w:p w14:paraId="2BBE0296" w14:textId="77777777" w:rsidR="002E1D7B" w:rsidRPr="00345FD6" w:rsidRDefault="002E1D7B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</w:p>
    <w:p w14:paraId="495FD8CB" w14:textId="77777777" w:rsidR="00CC5A9E" w:rsidRPr="00345FD6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b/>
          <w:bCs/>
          <w:sz w:val="22"/>
          <w:szCs w:val="22"/>
        </w:rPr>
      </w:pPr>
      <w:r w:rsidRPr="00345FD6">
        <w:rPr>
          <w:rFonts w:ascii="Arial" w:hAnsi="Arial" w:cs="Arial"/>
          <w:b/>
          <w:bCs/>
          <w:sz w:val="22"/>
          <w:szCs w:val="22"/>
        </w:rPr>
        <w:t>Warunki eksploatacji przedmiotu zamówienia</w:t>
      </w:r>
    </w:p>
    <w:p w14:paraId="7D0CB0EB" w14:textId="129DCAA6" w:rsidR="00CC5A9E" w:rsidRPr="00345FD6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>a)           klasa zagrożenia wybuchem pyłu węglowego – „A”,</w:t>
      </w:r>
    </w:p>
    <w:p w14:paraId="6AEC2B05" w14:textId="77777777" w:rsidR="00CC5A9E" w:rsidRPr="00345FD6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 xml:space="preserve">b)           temperatura otoczenia - od + 10° C do + 35° C.  </w:t>
      </w:r>
    </w:p>
    <w:p w14:paraId="013B3E34" w14:textId="77777777" w:rsidR="006D1B95" w:rsidRPr="00345FD6" w:rsidRDefault="006D1B95" w:rsidP="006D1B95">
      <w:pPr>
        <w:autoSpaceDE w:val="0"/>
        <w:autoSpaceDN w:val="0"/>
        <w:adjustRightInd w:val="0"/>
        <w:spacing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58CE0D35" w14:textId="77777777" w:rsidR="001A451D" w:rsidRPr="00345FD6" w:rsidRDefault="00701049" w:rsidP="006D4ABD">
      <w:pPr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b/>
          <w:sz w:val="22"/>
          <w:szCs w:val="22"/>
        </w:rPr>
        <w:t>3.</w:t>
      </w:r>
      <w:r w:rsidR="001A451D" w:rsidRPr="00345FD6">
        <w:rPr>
          <w:rFonts w:ascii="Arial" w:hAnsi="Arial" w:cs="Arial"/>
          <w:sz w:val="22"/>
          <w:szCs w:val="22"/>
        </w:rPr>
        <w:tab/>
      </w:r>
      <w:r w:rsidR="001A451D" w:rsidRPr="00345FD6">
        <w:rPr>
          <w:rFonts w:ascii="Arial" w:hAnsi="Arial" w:cs="Arial"/>
          <w:b/>
          <w:sz w:val="22"/>
          <w:szCs w:val="22"/>
        </w:rPr>
        <w:t>Serwis.</w:t>
      </w:r>
    </w:p>
    <w:p w14:paraId="73DD8C8F" w14:textId="77777777" w:rsidR="001A451D" w:rsidRPr="00345FD6" w:rsidRDefault="00701049" w:rsidP="00E50FBF">
      <w:pPr>
        <w:pStyle w:val="Akapitzlist"/>
        <w:ind w:left="284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>3</w:t>
      </w:r>
      <w:r w:rsidR="001A451D" w:rsidRPr="00345FD6">
        <w:rPr>
          <w:rFonts w:ascii="Arial" w:hAnsi="Arial" w:cs="Arial"/>
          <w:sz w:val="22"/>
          <w:szCs w:val="22"/>
        </w:rPr>
        <w:t>.1. Wykonawca zapewni świadczenie usług serwisowych:</w:t>
      </w:r>
    </w:p>
    <w:p w14:paraId="15663B3E" w14:textId="0ACB37FD" w:rsidR="001A451D" w:rsidRPr="00345FD6" w:rsidRDefault="001A451D" w:rsidP="00E50FBF">
      <w:pPr>
        <w:pStyle w:val="Akapitzlist"/>
        <w:ind w:left="284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>-</w:t>
      </w:r>
      <w:r w:rsidRPr="00345FD6">
        <w:rPr>
          <w:rFonts w:ascii="Arial" w:hAnsi="Arial" w:cs="Arial"/>
          <w:sz w:val="22"/>
          <w:szCs w:val="22"/>
        </w:rPr>
        <w:tab/>
        <w:t>przez cały okres najmu,</w:t>
      </w:r>
    </w:p>
    <w:p w14:paraId="0DFB8594" w14:textId="496A36F5" w:rsidR="001A451D" w:rsidRPr="00345FD6" w:rsidRDefault="001A451D" w:rsidP="00E50FBF">
      <w:pPr>
        <w:pStyle w:val="Akapitzlist"/>
        <w:ind w:left="284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>-</w:t>
      </w:r>
      <w:r w:rsidRPr="00345FD6">
        <w:rPr>
          <w:rFonts w:ascii="Arial" w:hAnsi="Arial" w:cs="Arial"/>
          <w:sz w:val="22"/>
          <w:szCs w:val="22"/>
        </w:rPr>
        <w:tab/>
        <w:t xml:space="preserve">we wszystkie dni tygodnia z dyspozycyjnością 24 godz. na dobę, </w:t>
      </w:r>
    </w:p>
    <w:p w14:paraId="05404042" w14:textId="77777777" w:rsidR="001A451D" w:rsidRPr="00345FD6" w:rsidRDefault="001A451D" w:rsidP="0037402C">
      <w:pPr>
        <w:ind w:left="709" w:hanging="425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lastRenderedPageBreak/>
        <w:t>-</w:t>
      </w:r>
      <w:r w:rsidRPr="00345FD6">
        <w:rPr>
          <w:rFonts w:ascii="Arial" w:hAnsi="Arial" w:cs="Arial"/>
          <w:sz w:val="22"/>
          <w:szCs w:val="22"/>
        </w:rPr>
        <w:tab/>
        <w:t xml:space="preserve">wykonanie usług niezwłocznie, jednak nie później niż w terminie 4 godzin od telefonicznego zgłoszenia Reklamacji, a zakończenie usuwania zgłoszonej wady powinno nastąpić najpóźniej do 24 godzin od momentu zgłoszenia Reklamacji. </w:t>
      </w:r>
    </w:p>
    <w:p w14:paraId="0CEDCE04" w14:textId="77777777" w:rsidR="001A451D" w:rsidRPr="00345FD6" w:rsidRDefault="001A451D" w:rsidP="0037402C">
      <w:pPr>
        <w:pStyle w:val="Akapitzlist"/>
        <w:ind w:left="709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>W uzasadnionych przypadkach, w szczególności ze względów technologicznych, Zamawiający, na wniosek Wykonawcy, może wyrazić w formie pisemnej zgodę na przedłużenie terminu przewidzianego w zdaniu poprzednim,</w:t>
      </w:r>
    </w:p>
    <w:p w14:paraId="1A051F1C" w14:textId="301EC814" w:rsidR="001A451D" w:rsidRPr="00345FD6" w:rsidRDefault="001A451D" w:rsidP="0037402C">
      <w:pPr>
        <w:pStyle w:val="Akapitzlist"/>
        <w:ind w:left="709" w:hanging="425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 xml:space="preserve">- </w:t>
      </w:r>
      <w:r w:rsidR="008C57D5" w:rsidRPr="00345FD6">
        <w:rPr>
          <w:rFonts w:ascii="Arial" w:hAnsi="Arial" w:cs="Arial"/>
          <w:sz w:val="22"/>
          <w:szCs w:val="22"/>
        </w:rPr>
        <w:t xml:space="preserve">     </w:t>
      </w:r>
      <w:r w:rsidRPr="00345FD6">
        <w:rPr>
          <w:rFonts w:ascii="Arial" w:hAnsi="Arial" w:cs="Arial"/>
          <w:sz w:val="22"/>
          <w:szCs w:val="22"/>
        </w:rPr>
        <w:t xml:space="preserve">usługi serwisowe będą świadczone przez wykwalifikowanych pracowników posiadających: uprawnienia do wykonywania prac, aktualne badania lekarskie, </w:t>
      </w:r>
    </w:p>
    <w:p w14:paraId="51873CBA" w14:textId="27EE8035" w:rsidR="001A451D" w:rsidRPr="00345FD6" w:rsidRDefault="00701049" w:rsidP="006D4ABD">
      <w:pPr>
        <w:pStyle w:val="Akapitzlist"/>
        <w:ind w:left="709" w:hanging="425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>3</w:t>
      </w:r>
      <w:r w:rsidR="001A451D" w:rsidRPr="00345FD6">
        <w:rPr>
          <w:rFonts w:ascii="Arial" w:hAnsi="Arial" w:cs="Arial"/>
          <w:sz w:val="22"/>
          <w:szCs w:val="22"/>
        </w:rPr>
        <w:t xml:space="preserve">.2. Wykonawca zapewni dostawę części zamiennych niezbędnych do usuwania usterek </w:t>
      </w:r>
      <w:r w:rsidR="008C57D5" w:rsidRPr="00345FD6">
        <w:rPr>
          <w:rFonts w:ascii="Arial" w:hAnsi="Arial" w:cs="Arial"/>
          <w:sz w:val="22"/>
          <w:szCs w:val="22"/>
        </w:rPr>
        <w:br/>
      </w:r>
      <w:r w:rsidR="001A451D" w:rsidRPr="00345FD6">
        <w:rPr>
          <w:rFonts w:ascii="Arial" w:hAnsi="Arial" w:cs="Arial"/>
          <w:sz w:val="22"/>
          <w:szCs w:val="22"/>
        </w:rPr>
        <w:t>i awarii wynajmowanego urządzenia.</w:t>
      </w:r>
    </w:p>
    <w:p w14:paraId="60800A9B" w14:textId="53515EFC" w:rsidR="00B21A84" w:rsidRPr="00345FD6" w:rsidRDefault="00B21A84" w:rsidP="00B21A84">
      <w:pPr>
        <w:rPr>
          <w:rFonts w:ascii="Arial" w:hAnsi="Arial" w:cs="Arial"/>
          <w:sz w:val="22"/>
          <w:szCs w:val="22"/>
        </w:rPr>
      </w:pPr>
    </w:p>
    <w:p w14:paraId="70107B5A" w14:textId="0451BA0A" w:rsidR="00467DA8" w:rsidRPr="00345FD6" w:rsidRDefault="00467DA8" w:rsidP="00467DA8">
      <w:pPr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ascii="Arial" w:hAnsi="Arial" w:cs="Arial"/>
          <w:b/>
          <w:sz w:val="22"/>
          <w:szCs w:val="22"/>
        </w:rPr>
      </w:pPr>
      <w:r w:rsidRPr="00345FD6">
        <w:rPr>
          <w:rFonts w:ascii="Arial" w:hAnsi="Arial" w:cs="Arial"/>
          <w:b/>
          <w:sz w:val="22"/>
          <w:szCs w:val="22"/>
        </w:rPr>
        <w:t>4.</w:t>
      </w:r>
      <w:r w:rsidRPr="00345FD6">
        <w:rPr>
          <w:rFonts w:ascii="Arial" w:hAnsi="Arial" w:cs="Arial"/>
          <w:sz w:val="22"/>
          <w:szCs w:val="22"/>
        </w:rPr>
        <w:tab/>
      </w:r>
      <w:r w:rsidRPr="00345FD6">
        <w:rPr>
          <w:rFonts w:ascii="Arial" w:hAnsi="Arial" w:cs="Arial"/>
          <w:b/>
          <w:sz w:val="22"/>
          <w:szCs w:val="22"/>
        </w:rPr>
        <w:t>Gwarancja.</w:t>
      </w:r>
    </w:p>
    <w:p w14:paraId="4FE6124A" w14:textId="335AEF87" w:rsidR="00454CDE" w:rsidRPr="00345FD6" w:rsidRDefault="002A3877" w:rsidP="00B21A84">
      <w:pPr>
        <w:autoSpaceDE w:val="0"/>
        <w:autoSpaceDN w:val="0"/>
        <w:adjustRightInd w:val="0"/>
        <w:spacing w:after="120"/>
        <w:ind w:left="851" w:hanging="284"/>
        <w:jc w:val="both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 xml:space="preserve">1. </w:t>
      </w:r>
      <w:r w:rsidR="000A3D7C" w:rsidRPr="00345FD6">
        <w:rPr>
          <w:rFonts w:ascii="Arial" w:hAnsi="Arial" w:cs="Arial"/>
          <w:sz w:val="22"/>
          <w:szCs w:val="22"/>
        </w:rPr>
        <w:t xml:space="preserve">Wykonawca </w:t>
      </w:r>
      <w:r w:rsidR="00945E35" w:rsidRPr="00345FD6">
        <w:rPr>
          <w:rFonts w:ascii="Arial" w:hAnsi="Arial" w:cs="Arial"/>
          <w:sz w:val="22"/>
          <w:szCs w:val="22"/>
        </w:rPr>
        <w:t xml:space="preserve">udzieli </w:t>
      </w:r>
      <w:r w:rsidRPr="00345FD6">
        <w:rPr>
          <w:rFonts w:ascii="Arial" w:hAnsi="Arial" w:cs="Arial"/>
          <w:sz w:val="22"/>
          <w:szCs w:val="22"/>
        </w:rPr>
        <w:t>na przedmiot najmu gwarancji na cały okres obowiązywania umowy</w:t>
      </w:r>
      <w:r w:rsidR="00945E35" w:rsidRPr="00345FD6">
        <w:rPr>
          <w:rFonts w:ascii="Arial" w:hAnsi="Arial" w:cs="Arial"/>
          <w:sz w:val="22"/>
          <w:szCs w:val="22"/>
        </w:rPr>
        <w:t xml:space="preserve"> najmu</w:t>
      </w:r>
      <w:r w:rsidRPr="00345FD6">
        <w:rPr>
          <w:rFonts w:ascii="Arial" w:hAnsi="Arial" w:cs="Arial"/>
          <w:sz w:val="22"/>
          <w:szCs w:val="22"/>
        </w:rPr>
        <w:t>, z zabezpieczeniem pełnej obsługi gwarancyjnej i serwisowej, łącznie z zapewnieniem pełnego asortymentu części zamiennych.</w:t>
      </w:r>
    </w:p>
    <w:p w14:paraId="696BB0A3" w14:textId="2D863987" w:rsidR="00885BEA" w:rsidRPr="00345FD6" w:rsidRDefault="00885BEA" w:rsidP="00B21A84">
      <w:pPr>
        <w:autoSpaceDE w:val="0"/>
        <w:autoSpaceDN w:val="0"/>
        <w:adjustRightInd w:val="0"/>
        <w:spacing w:after="120"/>
        <w:ind w:left="851" w:hanging="284"/>
        <w:jc w:val="both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>2. Gwarancja obejm</w:t>
      </w:r>
      <w:r w:rsidR="00710314" w:rsidRPr="00345FD6">
        <w:rPr>
          <w:rFonts w:ascii="Arial" w:hAnsi="Arial" w:cs="Arial"/>
          <w:sz w:val="22"/>
          <w:szCs w:val="22"/>
        </w:rPr>
        <w:t>o</w:t>
      </w:r>
      <w:r w:rsidRPr="00345FD6">
        <w:rPr>
          <w:rFonts w:ascii="Arial" w:hAnsi="Arial" w:cs="Arial"/>
          <w:sz w:val="22"/>
          <w:szCs w:val="22"/>
        </w:rPr>
        <w:t>wać</w:t>
      </w:r>
      <w:r w:rsidR="00710314" w:rsidRPr="00345FD6">
        <w:rPr>
          <w:rFonts w:ascii="Arial" w:hAnsi="Arial" w:cs="Arial"/>
          <w:sz w:val="22"/>
          <w:szCs w:val="22"/>
        </w:rPr>
        <w:t xml:space="preserve"> będzie</w:t>
      </w:r>
      <w:r w:rsidRPr="00345FD6">
        <w:rPr>
          <w:rFonts w:ascii="Arial" w:hAnsi="Arial" w:cs="Arial"/>
          <w:sz w:val="22"/>
          <w:szCs w:val="22"/>
        </w:rPr>
        <w:t xml:space="preserve"> wady konstrukcyjne, materiałowe oraz wynikające </w:t>
      </w:r>
      <w:r w:rsidR="00710314" w:rsidRPr="00345FD6">
        <w:rPr>
          <w:rFonts w:ascii="Arial" w:hAnsi="Arial" w:cs="Arial"/>
          <w:sz w:val="22"/>
          <w:szCs w:val="22"/>
        </w:rPr>
        <w:br/>
      </w:r>
      <w:r w:rsidRPr="00345FD6">
        <w:rPr>
          <w:rFonts w:ascii="Arial" w:hAnsi="Arial" w:cs="Arial"/>
          <w:sz w:val="22"/>
          <w:szCs w:val="22"/>
        </w:rPr>
        <w:t>z wadliwego wykonawstwa lub montażu i demontażu o ile wystąpią one w podanym okresie</w:t>
      </w:r>
      <w:r w:rsidR="00710314" w:rsidRPr="00345FD6">
        <w:rPr>
          <w:rFonts w:ascii="Arial" w:hAnsi="Arial" w:cs="Arial"/>
          <w:sz w:val="22"/>
          <w:szCs w:val="22"/>
        </w:rPr>
        <w:t xml:space="preserve"> najmu</w:t>
      </w:r>
      <w:r w:rsidRPr="00345FD6">
        <w:rPr>
          <w:rFonts w:ascii="Arial" w:hAnsi="Arial" w:cs="Arial"/>
          <w:sz w:val="22"/>
          <w:szCs w:val="22"/>
        </w:rPr>
        <w:t>.</w:t>
      </w:r>
    </w:p>
    <w:p w14:paraId="63645D31" w14:textId="7F7C9D5B" w:rsidR="00885BEA" w:rsidRPr="00345FD6" w:rsidRDefault="005E0BEB" w:rsidP="00B21A84">
      <w:pPr>
        <w:autoSpaceDE w:val="0"/>
        <w:autoSpaceDN w:val="0"/>
        <w:adjustRightInd w:val="0"/>
        <w:spacing w:after="120"/>
        <w:ind w:left="851" w:hanging="284"/>
        <w:jc w:val="both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>3</w:t>
      </w:r>
      <w:r w:rsidR="00885BEA" w:rsidRPr="00345FD6">
        <w:rPr>
          <w:rFonts w:ascii="Arial" w:hAnsi="Arial" w:cs="Arial"/>
          <w:sz w:val="22"/>
          <w:szCs w:val="22"/>
        </w:rPr>
        <w:t>.</w:t>
      </w:r>
      <w:r w:rsidR="00885BEA" w:rsidRPr="00345FD6">
        <w:rPr>
          <w:rFonts w:ascii="Arial" w:hAnsi="Arial" w:cs="Arial"/>
          <w:sz w:val="22"/>
          <w:szCs w:val="22"/>
        </w:rPr>
        <w:tab/>
        <w:t>Gwarancja obowiąz</w:t>
      </w:r>
      <w:r w:rsidR="008128E4" w:rsidRPr="00345FD6">
        <w:rPr>
          <w:rFonts w:ascii="Arial" w:hAnsi="Arial" w:cs="Arial"/>
          <w:sz w:val="22"/>
          <w:szCs w:val="22"/>
        </w:rPr>
        <w:t>ywać będzie</w:t>
      </w:r>
      <w:r w:rsidR="00885BEA" w:rsidRPr="00345FD6">
        <w:rPr>
          <w:rFonts w:ascii="Arial" w:hAnsi="Arial" w:cs="Arial"/>
          <w:sz w:val="22"/>
          <w:szCs w:val="22"/>
        </w:rPr>
        <w:t xml:space="preserve"> wyłącznie, gdy:</w:t>
      </w:r>
    </w:p>
    <w:p w14:paraId="1C5803EF" w14:textId="28F1FF2C" w:rsidR="00885BEA" w:rsidRPr="00345FD6" w:rsidRDefault="00885BEA" w:rsidP="00B21A84">
      <w:pPr>
        <w:autoSpaceDE w:val="0"/>
        <w:autoSpaceDN w:val="0"/>
        <w:adjustRightInd w:val="0"/>
        <w:spacing w:after="120"/>
        <w:ind w:left="851" w:hanging="284"/>
        <w:jc w:val="both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>1)</w:t>
      </w:r>
      <w:r w:rsidRPr="00345FD6">
        <w:rPr>
          <w:rFonts w:ascii="Arial" w:hAnsi="Arial" w:cs="Arial"/>
          <w:sz w:val="22"/>
          <w:szCs w:val="22"/>
        </w:rPr>
        <w:tab/>
        <w:t xml:space="preserve">przedmiot najmu </w:t>
      </w:r>
      <w:r w:rsidR="00FF4F1A" w:rsidRPr="00345FD6">
        <w:rPr>
          <w:rFonts w:ascii="Arial" w:hAnsi="Arial" w:cs="Arial"/>
          <w:sz w:val="22"/>
          <w:szCs w:val="22"/>
        </w:rPr>
        <w:t>będzie</w:t>
      </w:r>
      <w:r w:rsidRPr="00345FD6">
        <w:rPr>
          <w:rFonts w:ascii="Arial" w:hAnsi="Arial" w:cs="Arial"/>
          <w:sz w:val="22"/>
          <w:szCs w:val="22"/>
        </w:rPr>
        <w:t xml:space="preserve"> eksploatowany zgodnie z instrukcją producenta,</w:t>
      </w:r>
    </w:p>
    <w:p w14:paraId="652FE217" w14:textId="69F5D556" w:rsidR="00CB55D9" w:rsidRPr="00345FD6" w:rsidRDefault="00885BEA" w:rsidP="00B21A84">
      <w:pPr>
        <w:autoSpaceDE w:val="0"/>
        <w:autoSpaceDN w:val="0"/>
        <w:adjustRightInd w:val="0"/>
        <w:spacing w:after="120"/>
        <w:ind w:left="851" w:hanging="284"/>
        <w:jc w:val="both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>2)</w:t>
      </w:r>
      <w:r w:rsidRPr="00345FD6">
        <w:rPr>
          <w:rFonts w:ascii="Arial" w:hAnsi="Arial" w:cs="Arial"/>
          <w:sz w:val="22"/>
          <w:szCs w:val="22"/>
        </w:rPr>
        <w:tab/>
        <w:t xml:space="preserve">używane </w:t>
      </w:r>
      <w:r w:rsidR="00447BEE" w:rsidRPr="00345FD6">
        <w:rPr>
          <w:rFonts w:ascii="Arial" w:hAnsi="Arial" w:cs="Arial"/>
          <w:sz w:val="22"/>
          <w:szCs w:val="22"/>
        </w:rPr>
        <w:t>b</w:t>
      </w:r>
      <w:r w:rsidR="00FF4F1A" w:rsidRPr="00345FD6">
        <w:rPr>
          <w:rFonts w:ascii="Arial" w:hAnsi="Arial" w:cs="Arial"/>
          <w:sz w:val="22"/>
          <w:szCs w:val="22"/>
        </w:rPr>
        <w:t>ędą</w:t>
      </w:r>
      <w:r w:rsidRPr="00345FD6">
        <w:rPr>
          <w:rFonts w:ascii="Arial" w:hAnsi="Arial" w:cs="Arial"/>
          <w:sz w:val="22"/>
          <w:szCs w:val="22"/>
        </w:rPr>
        <w:t xml:space="preserve"> wyłącznie oryginalne części zamienne Wynajmującego lub części zamienne zatwierdzone przez Wynajmującego.</w:t>
      </w:r>
    </w:p>
    <w:p w14:paraId="39E55F05" w14:textId="3F246F26" w:rsidR="00B21A84" w:rsidRPr="00345FD6" w:rsidRDefault="00B21A84" w:rsidP="00B21A84">
      <w:pPr>
        <w:pStyle w:val="Akapitzlist"/>
        <w:ind w:left="709" w:hanging="142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 xml:space="preserve">4. Materiały eksploatacyjne takie jak: smary, oleje, wkłady filtrów, bezpieczniki nie podlegają gwarancji (leżą po stronie Zamawiającego). </w:t>
      </w:r>
    </w:p>
    <w:p w14:paraId="0102667A" w14:textId="11966593" w:rsidR="00F541DE" w:rsidRPr="00345FD6" w:rsidRDefault="00B21A84" w:rsidP="00B21A84">
      <w:pPr>
        <w:autoSpaceDE w:val="0"/>
        <w:autoSpaceDN w:val="0"/>
        <w:adjustRightInd w:val="0"/>
        <w:spacing w:after="120"/>
        <w:ind w:left="851" w:hanging="284"/>
        <w:jc w:val="both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>5</w:t>
      </w:r>
      <w:r w:rsidR="00F541DE" w:rsidRPr="00345FD6">
        <w:rPr>
          <w:rFonts w:ascii="Arial" w:hAnsi="Arial" w:cs="Arial"/>
          <w:sz w:val="22"/>
          <w:szCs w:val="22"/>
        </w:rPr>
        <w:t>.</w:t>
      </w:r>
      <w:r w:rsidR="00F541DE" w:rsidRPr="00345FD6">
        <w:rPr>
          <w:rFonts w:ascii="Arial" w:hAnsi="Arial" w:cs="Arial"/>
          <w:sz w:val="22"/>
          <w:szCs w:val="22"/>
        </w:rPr>
        <w:tab/>
        <w:t xml:space="preserve">Działania zmierzające do usunięcia wad przedmiotu najmu w okresie gwarancji muszą być podjęte przez Wynajmującego w ciągu 4 godzin od chwili zgłoszenia. </w:t>
      </w:r>
      <w:r w:rsidR="00F541DE" w:rsidRPr="00345FD6">
        <w:rPr>
          <w:rFonts w:ascii="Arial" w:hAnsi="Arial" w:cs="Arial"/>
          <w:sz w:val="22"/>
          <w:szCs w:val="22"/>
        </w:rPr>
        <w:br/>
        <w:t>W przypadku konieczności wymiany lub naprawy zasadniczych elementów konstrukcyjnych dopuszcza się uzgadnianie terminu przez obie Strony.</w:t>
      </w:r>
    </w:p>
    <w:p w14:paraId="4C319751" w14:textId="77777777" w:rsidR="000C6A1C" w:rsidRPr="00345FD6" w:rsidRDefault="000C6A1C" w:rsidP="00E50FBF">
      <w:pPr>
        <w:pStyle w:val="Akapitzlist"/>
        <w:ind w:left="284"/>
        <w:rPr>
          <w:rFonts w:ascii="Arial" w:hAnsi="Arial" w:cs="Arial"/>
          <w:sz w:val="22"/>
          <w:szCs w:val="22"/>
        </w:rPr>
      </w:pPr>
    </w:p>
    <w:p w14:paraId="2586DFE9" w14:textId="0CA46533" w:rsidR="001A451D" w:rsidRPr="00345FD6" w:rsidRDefault="00467DA8" w:rsidP="006D4ABD">
      <w:pPr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b/>
          <w:sz w:val="22"/>
          <w:szCs w:val="22"/>
        </w:rPr>
        <w:t>5</w:t>
      </w:r>
      <w:r w:rsidR="001A451D" w:rsidRPr="00345FD6">
        <w:rPr>
          <w:rFonts w:ascii="Arial" w:hAnsi="Arial" w:cs="Arial"/>
          <w:b/>
          <w:sz w:val="22"/>
          <w:szCs w:val="22"/>
        </w:rPr>
        <w:t>.</w:t>
      </w:r>
      <w:r w:rsidR="001A451D" w:rsidRPr="00345FD6">
        <w:rPr>
          <w:rFonts w:ascii="Arial" w:hAnsi="Arial" w:cs="Arial"/>
          <w:sz w:val="22"/>
          <w:szCs w:val="22"/>
        </w:rPr>
        <w:tab/>
      </w:r>
      <w:r w:rsidR="001A451D" w:rsidRPr="00345FD6">
        <w:rPr>
          <w:rFonts w:ascii="Arial" w:hAnsi="Arial" w:cs="Arial"/>
          <w:b/>
          <w:sz w:val="22"/>
          <w:szCs w:val="22"/>
        </w:rPr>
        <w:t>Montaż.</w:t>
      </w:r>
    </w:p>
    <w:p w14:paraId="4248AD2F" w14:textId="2F69AA01" w:rsidR="00CC622A" w:rsidRPr="00345FD6" w:rsidRDefault="001A451D" w:rsidP="00330702">
      <w:pPr>
        <w:pStyle w:val="Akapitzlist"/>
        <w:ind w:left="567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sz w:val="22"/>
          <w:szCs w:val="22"/>
        </w:rPr>
        <w:t xml:space="preserve">Wykonawca będzie uczestniczył przy montażu, demontażu oraz odbiorze urządzeń i ich uruchomieniu w Zakładzie Górniczym, koszt </w:t>
      </w:r>
      <w:r w:rsidR="000C6A1C" w:rsidRPr="00345FD6">
        <w:rPr>
          <w:rFonts w:ascii="Arial" w:hAnsi="Arial" w:cs="Arial"/>
          <w:sz w:val="22"/>
          <w:szCs w:val="22"/>
        </w:rPr>
        <w:t xml:space="preserve">wizyt </w:t>
      </w:r>
      <w:r w:rsidRPr="00345FD6">
        <w:rPr>
          <w:rFonts w:ascii="Arial" w:hAnsi="Arial" w:cs="Arial"/>
          <w:sz w:val="22"/>
          <w:szCs w:val="22"/>
        </w:rPr>
        <w:t>wliczony jest w stawkę czynszu najmu</w:t>
      </w:r>
      <w:r w:rsidR="00974CD7" w:rsidRPr="00345FD6">
        <w:rPr>
          <w:rFonts w:ascii="Arial" w:hAnsi="Arial" w:cs="Arial"/>
          <w:sz w:val="22"/>
          <w:szCs w:val="22"/>
        </w:rPr>
        <w:t>.</w:t>
      </w:r>
    </w:p>
    <w:p w14:paraId="6CE901C8" w14:textId="77777777" w:rsidR="00974CD7" w:rsidRPr="00345FD6" w:rsidRDefault="00974CD7" w:rsidP="00E50FBF">
      <w:pPr>
        <w:pStyle w:val="Akapitzlist"/>
        <w:ind w:left="284"/>
        <w:rPr>
          <w:rFonts w:ascii="Arial" w:hAnsi="Arial" w:cs="Arial"/>
          <w:sz w:val="22"/>
          <w:szCs w:val="22"/>
        </w:rPr>
      </w:pPr>
    </w:p>
    <w:p w14:paraId="7AC9B71D" w14:textId="1D16DDAF" w:rsidR="00974CD7" w:rsidRPr="00345FD6" w:rsidRDefault="00467DA8" w:rsidP="007A3324">
      <w:pPr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ascii="Arial" w:hAnsi="Arial" w:cs="Arial"/>
          <w:b/>
          <w:sz w:val="22"/>
          <w:szCs w:val="22"/>
        </w:rPr>
      </w:pPr>
      <w:r w:rsidRPr="00345FD6">
        <w:rPr>
          <w:rFonts w:ascii="Arial" w:hAnsi="Arial" w:cs="Arial"/>
          <w:b/>
          <w:sz w:val="22"/>
          <w:szCs w:val="22"/>
        </w:rPr>
        <w:t>6</w:t>
      </w:r>
      <w:r w:rsidR="007A3324" w:rsidRPr="00345FD6">
        <w:rPr>
          <w:rFonts w:ascii="Arial" w:hAnsi="Arial" w:cs="Arial"/>
          <w:b/>
          <w:sz w:val="22"/>
          <w:szCs w:val="22"/>
        </w:rPr>
        <w:t>.</w:t>
      </w:r>
      <w:r w:rsidR="007A3324" w:rsidRPr="00345FD6">
        <w:rPr>
          <w:rFonts w:ascii="Arial" w:hAnsi="Arial" w:cs="Arial"/>
          <w:b/>
          <w:sz w:val="22"/>
          <w:szCs w:val="22"/>
        </w:rPr>
        <w:tab/>
        <w:t>Informacje dodatkowe.</w:t>
      </w:r>
    </w:p>
    <w:p w14:paraId="01E58947" w14:textId="6C4B5F07" w:rsidR="007A3324" w:rsidRPr="00345FD6" w:rsidRDefault="00D0406D" w:rsidP="00454CDE">
      <w:pPr>
        <w:autoSpaceDE w:val="0"/>
        <w:autoSpaceDN w:val="0"/>
        <w:adjustRightInd w:val="0"/>
        <w:spacing w:after="120" w:line="276" w:lineRule="auto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345FD6">
        <w:rPr>
          <w:rFonts w:ascii="Arial" w:hAnsi="Arial" w:cs="Arial"/>
          <w:bCs/>
          <w:sz w:val="22"/>
          <w:szCs w:val="22"/>
        </w:rPr>
        <w:t xml:space="preserve">Po zakończonym najmie Zamawiający zastrzega sobie </w:t>
      </w:r>
      <w:r w:rsidR="00330702" w:rsidRPr="00345FD6">
        <w:rPr>
          <w:rFonts w:ascii="Arial" w:hAnsi="Arial" w:cs="Arial"/>
          <w:bCs/>
          <w:sz w:val="22"/>
          <w:szCs w:val="22"/>
        </w:rPr>
        <w:t>możliwość wykup</w:t>
      </w:r>
      <w:r w:rsidR="002758F5" w:rsidRPr="00345FD6">
        <w:rPr>
          <w:rFonts w:ascii="Arial" w:hAnsi="Arial" w:cs="Arial"/>
          <w:bCs/>
          <w:sz w:val="22"/>
          <w:szCs w:val="22"/>
        </w:rPr>
        <w:t>u</w:t>
      </w:r>
      <w:r w:rsidR="00330702" w:rsidRPr="00345FD6">
        <w:rPr>
          <w:rFonts w:ascii="Arial" w:hAnsi="Arial" w:cs="Arial"/>
          <w:bCs/>
          <w:sz w:val="22"/>
          <w:szCs w:val="22"/>
        </w:rPr>
        <w:t xml:space="preserve"> przedmiotu najmu.</w:t>
      </w:r>
    </w:p>
    <w:p w14:paraId="0E156424" w14:textId="77777777" w:rsidR="009D7115" w:rsidRPr="00345FD6" w:rsidRDefault="009D7115" w:rsidP="009D711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2"/>
          <w:szCs w:val="22"/>
        </w:rPr>
      </w:pPr>
    </w:p>
    <w:p w14:paraId="159C787E" w14:textId="77777777" w:rsidR="009D7115" w:rsidRPr="00345FD6" w:rsidRDefault="009D7115" w:rsidP="009D711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2"/>
          <w:szCs w:val="22"/>
        </w:rPr>
      </w:pPr>
    </w:p>
    <w:p w14:paraId="3C440867" w14:textId="7BD7A0BA" w:rsidR="009D7115" w:rsidRPr="009D7115" w:rsidRDefault="009D7115" w:rsidP="009D7115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345FD6">
        <w:rPr>
          <w:rFonts w:ascii="Arial" w:hAnsi="Arial" w:cs="Arial"/>
          <w:b/>
          <w:sz w:val="22"/>
          <w:szCs w:val="22"/>
          <w:u w:val="single"/>
        </w:rPr>
        <w:t xml:space="preserve">Osoba do kontaktu </w:t>
      </w:r>
      <w:proofErr w:type="spellStart"/>
      <w:r w:rsidRPr="00345FD6">
        <w:rPr>
          <w:rFonts w:ascii="Arial" w:hAnsi="Arial" w:cs="Arial"/>
          <w:b/>
          <w:sz w:val="22"/>
          <w:szCs w:val="22"/>
          <w:u w:val="single"/>
        </w:rPr>
        <w:t>ws</w:t>
      </w:r>
      <w:proofErr w:type="spellEnd"/>
      <w:r w:rsidRPr="00345FD6">
        <w:rPr>
          <w:rFonts w:ascii="Arial" w:hAnsi="Arial" w:cs="Arial"/>
          <w:b/>
          <w:sz w:val="22"/>
          <w:szCs w:val="22"/>
          <w:u w:val="single"/>
        </w:rPr>
        <w:t>. nin. zapytania ofertowego</w:t>
      </w:r>
      <w:r w:rsidRPr="00345FD6">
        <w:rPr>
          <w:rFonts w:ascii="Arial" w:hAnsi="Arial" w:cs="Arial"/>
          <w:sz w:val="22"/>
          <w:szCs w:val="22"/>
        </w:rPr>
        <w:t>: Michał Bosak, tel. 32 618 5704 – Dział MGR1 ZG Sobieski.</w:t>
      </w:r>
    </w:p>
    <w:p w14:paraId="2DFF754E" w14:textId="77777777" w:rsidR="009D7115" w:rsidRPr="00F447E7" w:rsidRDefault="009D7115" w:rsidP="009D711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2"/>
          <w:szCs w:val="22"/>
        </w:rPr>
      </w:pPr>
    </w:p>
    <w:sectPr w:rsidR="009D7115" w:rsidRPr="00F447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518BC" w14:textId="77777777" w:rsidR="00165DAB" w:rsidRDefault="00165DAB" w:rsidP="00920EA9">
      <w:r>
        <w:separator/>
      </w:r>
    </w:p>
  </w:endnote>
  <w:endnote w:type="continuationSeparator" w:id="0">
    <w:p w14:paraId="6691CAB0" w14:textId="77777777" w:rsidR="00165DAB" w:rsidRDefault="00165DAB" w:rsidP="0092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CB32A" w14:textId="77777777" w:rsidR="00165DAB" w:rsidRDefault="00165DAB" w:rsidP="00920EA9">
      <w:r>
        <w:separator/>
      </w:r>
    </w:p>
  </w:footnote>
  <w:footnote w:type="continuationSeparator" w:id="0">
    <w:p w14:paraId="7731D00F" w14:textId="77777777" w:rsidR="00165DAB" w:rsidRDefault="00165DAB" w:rsidP="00920E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966E8"/>
    <w:multiLevelType w:val="hybridMultilevel"/>
    <w:tmpl w:val="D53AC91C"/>
    <w:lvl w:ilvl="0" w:tplc="127EE59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65A5543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432669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3429AC"/>
    <w:multiLevelType w:val="hybridMultilevel"/>
    <w:tmpl w:val="CB1A2C32"/>
    <w:lvl w:ilvl="0" w:tplc="04150011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A19EB272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804D4"/>
    <w:multiLevelType w:val="hybridMultilevel"/>
    <w:tmpl w:val="CA96762A"/>
    <w:lvl w:ilvl="0" w:tplc="8388A0B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160D16D1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1F1EC5"/>
    <w:multiLevelType w:val="multilevel"/>
    <w:tmpl w:val="04BCF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4"/>
      </w:rPr>
    </w:lvl>
  </w:abstractNum>
  <w:abstractNum w:abstractNumId="7" w15:restartNumberingAfterBreak="0">
    <w:nsid w:val="25E85F04"/>
    <w:multiLevelType w:val="hybridMultilevel"/>
    <w:tmpl w:val="58D8AE50"/>
    <w:lvl w:ilvl="0" w:tplc="8388A0B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28B13C8F"/>
    <w:multiLevelType w:val="hybridMultilevel"/>
    <w:tmpl w:val="E34C73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ADE3524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1040"/>
        </w:tabs>
        <w:ind w:left="104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B853FEE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A670BA"/>
    <w:multiLevelType w:val="hybridMultilevel"/>
    <w:tmpl w:val="CB1A2C32"/>
    <w:lvl w:ilvl="0" w:tplc="04150011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A19EB272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C00B11"/>
    <w:multiLevelType w:val="hybridMultilevel"/>
    <w:tmpl w:val="1B32A4B0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3" w15:restartNumberingAfterBreak="0">
    <w:nsid w:val="4EFF63B4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1040"/>
        </w:tabs>
        <w:ind w:left="104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50DE08D4"/>
    <w:multiLevelType w:val="multilevel"/>
    <w:tmpl w:val="CBC27F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</w:rPr>
    </w:lvl>
  </w:abstractNum>
  <w:abstractNum w:abstractNumId="15" w15:restartNumberingAfterBreak="0">
    <w:nsid w:val="553C2FB1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B807D02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1040"/>
        </w:tabs>
        <w:ind w:left="104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63AE5716"/>
    <w:multiLevelType w:val="multilevel"/>
    <w:tmpl w:val="3ADC6B04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8" w15:restartNumberingAfterBreak="0">
    <w:nsid w:val="6838793C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1040"/>
        </w:tabs>
        <w:ind w:left="104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6E5335C9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326164"/>
    <w:multiLevelType w:val="hybridMultilevel"/>
    <w:tmpl w:val="1B32A4B0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1" w15:restartNumberingAfterBreak="0">
    <w:nsid w:val="73490EEC"/>
    <w:multiLevelType w:val="hybridMultilevel"/>
    <w:tmpl w:val="40CC25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B1D690A"/>
    <w:multiLevelType w:val="hybridMultilevel"/>
    <w:tmpl w:val="CB1A2C32"/>
    <w:lvl w:ilvl="0" w:tplc="04150011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A19EB272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032F4E"/>
    <w:multiLevelType w:val="multilevel"/>
    <w:tmpl w:val="32BCD67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2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F263768"/>
    <w:multiLevelType w:val="hybridMultilevel"/>
    <w:tmpl w:val="FD509856"/>
    <w:lvl w:ilvl="0" w:tplc="861453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000000" w:themeColor="text1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19151524">
    <w:abstractNumId w:val="24"/>
  </w:num>
  <w:num w:numId="2" w16cid:durableId="993529606">
    <w:abstractNumId w:val="21"/>
  </w:num>
  <w:num w:numId="3" w16cid:durableId="10345723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701799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470982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5513638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312310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430772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127034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5234669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56023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75105225">
    <w:abstractNumId w:val="7"/>
  </w:num>
  <w:num w:numId="13" w16cid:durableId="167217716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000382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0274807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828693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922564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82484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9807655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63471944">
    <w:abstractNumId w:val="0"/>
  </w:num>
  <w:num w:numId="21" w16cid:durableId="219025612">
    <w:abstractNumId w:val="14"/>
  </w:num>
  <w:num w:numId="22" w16cid:durableId="498740141">
    <w:abstractNumId w:val="23"/>
  </w:num>
  <w:num w:numId="23" w16cid:durableId="408235502">
    <w:abstractNumId w:val="6"/>
  </w:num>
  <w:num w:numId="24" w16cid:durableId="58283923">
    <w:abstractNumId w:val="1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43218663">
    <w:abstractNumId w:val="1"/>
  </w:num>
  <w:num w:numId="26" w16cid:durableId="1222597493">
    <w:abstractNumId w:val="12"/>
  </w:num>
  <w:num w:numId="27" w16cid:durableId="852108290">
    <w:abstractNumId w:val="8"/>
  </w:num>
  <w:num w:numId="28" w16cid:durableId="19202883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EA9"/>
    <w:rsid w:val="000155F6"/>
    <w:rsid w:val="0002286F"/>
    <w:rsid w:val="000278B2"/>
    <w:rsid w:val="00034AB8"/>
    <w:rsid w:val="00040FE6"/>
    <w:rsid w:val="000540B9"/>
    <w:rsid w:val="00087B9E"/>
    <w:rsid w:val="000A3D7C"/>
    <w:rsid w:val="000C6A1C"/>
    <w:rsid w:val="00165DAB"/>
    <w:rsid w:val="001821C5"/>
    <w:rsid w:val="001971B5"/>
    <w:rsid w:val="001A20D2"/>
    <w:rsid w:val="001A451D"/>
    <w:rsid w:val="001C21B1"/>
    <w:rsid w:val="001F122C"/>
    <w:rsid w:val="00207796"/>
    <w:rsid w:val="00210C8B"/>
    <w:rsid w:val="002758F5"/>
    <w:rsid w:val="00286A11"/>
    <w:rsid w:val="00291DB3"/>
    <w:rsid w:val="002A3877"/>
    <w:rsid w:val="002A437F"/>
    <w:rsid w:val="002A7BA7"/>
    <w:rsid w:val="002E1D7B"/>
    <w:rsid w:val="002F68A4"/>
    <w:rsid w:val="0030091F"/>
    <w:rsid w:val="00307BFE"/>
    <w:rsid w:val="003206E1"/>
    <w:rsid w:val="00324AE5"/>
    <w:rsid w:val="00330702"/>
    <w:rsid w:val="003329BA"/>
    <w:rsid w:val="00344B60"/>
    <w:rsid w:val="00345043"/>
    <w:rsid w:val="00345FD6"/>
    <w:rsid w:val="003552A2"/>
    <w:rsid w:val="00366081"/>
    <w:rsid w:val="0037402C"/>
    <w:rsid w:val="00380710"/>
    <w:rsid w:val="003C0CCF"/>
    <w:rsid w:val="003D7FCB"/>
    <w:rsid w:val="003E287A"/>
    <w:rsid w:val="003F7F0B"/>
    <w:rsid w:val="004225DE"/>
    <w:rsid w:val="00443258"/>
    <w:rsid w:val="00447BEE"/>
    <w:rsid w:val="004511F6"/>
    <w:rsid w:val="00454CDE"/>
    <w:rsid w:val="004632A3"/>
    <w:rsid w:val="00467DA8"/>
    <w:rsid w:val="00487C9B"/>
    <w:rsid w:val="0049566B"/>
    <w:rsid w:val="004B4136"/>
    <w:rsid w:val="004B5BA7"/>
    <w:rsid w:val="004B6AC6"/>
    <w:rsid w:val="004D7A4B"/>
    <w:rsid w:val="004E4813"/>
    <w:rsid w:val="004F7113"/>
    <w:rsid w:val="005156B1"/>
    <w:rsid w:val="00526CFD"/>
    <w:rsid w:val="005D1B76"/>
    <w:rsid w:val="005E0BEB"/>
    <w:rsid w:val="00603917"/>
    <w:rsid w:val="00617C26"/>
    <w:rsid w:val="0065431A"/>
    <w:rsid w:val="0067449D"/>
    <w:rsid w:val="006D1B95"/>
    <w:rsid w:val="006D4ABD"/>
    <w:rsid w:val="00701049"/>
    <w:rsid w:val="00710314"/>
    <w:rsid w:val="00742545"/>
    <w:rsid w:val="00780007"/>
    <w:rsid w:val="00784AC4"/>
    <w:rsid w:val="007A29A2"/>
    <w:rsid w:val="007A3324"/>
    <w:rsid w:val="008128E4"/>
    <w:rsid w:val="00850E88"/>
    <w:rsid w:val="008568FB"/>
    <w:rsid w:val="00874D57"/>
    <w:rsid w:val="00885BEA"/>
    <w:rsid w:val="008C57D5"/>
    <w:rsid w:val="008C704F"/>
    <w:rsid w:val="008D3C6A"/>
    <w:rsid w:val="008E4D67"/>
    <w:rsid w:val="008F3A0E"/>
    <w:rsid w:val="00914F63"/>
    <w:rsid w:val="00920EA9"/>
    <w:rsid w:val="00945E35"/>
    <w:rsid w:val="00974CD7"/>
    <w:rsid w:val="009A4D51"/>
    <w:rsid w:val="009D3332"/>
    <w:rsid w:val="009D7115"/>
    <w:rsid w:val="00A01188"/>
    <w:rsid w:val="00A73A6F"/>
    <w:rsid w:val="00A93BA2"/>
    <w:rsid w:val="00A9637C"/>
    <w:rsid w:val="00AA4B1F"/>
    <w:rsid w:val="00AB59A3"/>
    <w:rsid w:val="00AC183B"/>
    <w:rsid w:val="00B04F13"/>
    <w:rsid w:val="00B066FE"/>
    <w:rsid w:val="00B21A84"/>
    <w:rsid w:val="00B335B5"/>
    <w:rsid w:val="00B4748E"/>
    <w:rsid w:val="00BA1950"/>
    <w:rsid w:val="00BA6F98"/>
    <w:rsid w:val="00BC231D"/>
    <w:rsid w:val="00BE05EE"/>
    <w:rsid w:val="00BF70A0"/>
    <w:rsid w:val="00C86351"/>
    <w:rsid w:val="00CA339F"/>
    <w:rsid w:val="00CB1D5C"/>
    <w:rsid w:val="00CB55D9"/>
    <w:rsid w:val="00CB67E1"/>
    <w:rsid w:val="00CC5A9E"/>
    <w:rsid w:val="00CC622A"/>
    <w:rsid w:val="00CF4D1A"/>
    <w:rsid w:val="00D0406D"/>
    <w:rsid w:val="00D56C99"/>
    <w:rsid w:val="00D618EE"/>
    <w:rsid w:val="00D62CDE"/>
    <w:rsid w:val="00D757BB"/>
    <w:rsid w:val="00D833D9"/>
    <w:rsid w:val="00D867EF"/>
    <w:rsid w:val="00DB6640"/>
    <w:rsid w:val="00E36EE8"/>
    <w:rsid w:val="00E50FBF"/>
    <w:rsid w:val="00E66BB9"/>
    <w:rsid w:val="00E91CB8"/>
    <w:rsid w:val="00EA2E38"/>
    <w:rsid w:val="00EE684B"/>
    <w:rsid w:val="00EE69EC"/>
    <w:rsid w:val="00EF2DF1"/>
    <w:rsid w:val="00F00AB0"/>
    <w:rsid w:val="00F14B44"/>
    <w:rsid w:val="00F37FB3"/>
    <w:rsid w:val="00F447E7"/>
    <w:rsid w:val="00F541DE"/>
    <w:rsid w:val="00F61B06"/>
    <w:rsid w:val="00FB7842"/>
    <w:rsid w:val="00FD5C2A"/>
    <w:rsid w:val="00FE4D3C"/>
    <w:rsid w:val="00FF4F1A"/>
    <w:rsid w:val="00FF58E3"/>
    <w:rsid w:val="00FF6FB9"/>
    <w:rsid w:val="00FF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A52DB"/>
  <w15:chartTrackingRefBased/>
  <w15:docId w15:val="{8A065060-DEF4-4741-9FE9-F2B0DAE4E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E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20E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aliases w:val="Normal,Akapit z listą3,Akapit z listą31,Podsis rysunku,List Paragraph,Tytuły,List Paragraph2,Podsis rysunku Znak Znak,Normalny1,Normalny2,Normalny3,Normalny4,Normalny5,1_literowka,Literowanie,Punktowanie,lp1"/>
    <w:basedOn w:val="Normalny"/>
    <w:link w:val="AkapitzlistZnak"/>
    <w:uiPriority w:val="34"/>
    <w:qFormat/>
    <w:rsid w:val="00920EA9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Podsis rysunku Znak,List Paragraph Znak,Tytuły Znak,List Paragraph2 Znak,Podsis rysunku Znak Znak Znak,Normalny1 Znak,Normalny2 Znak,Normalny3 Znak,Normalny4 Znak,Normalny5 Znak"/>
    <w:link w:val="Akapitzlist"/>
    <w:uiPriority w:val="34"/>
    <w:qFormat/>
    <w:locked/>
    <w:rsid w:val="00920E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 Znak,Tekst podstawowy Znak Znak Znak,Tekst podstawowy Znak Znak Znak Znak Znak"/>
    <w:basedOn w:val="Normalny"/>
    <w:link w:val="TekstpodstawowyZnak"/>
    <w:rsid w:val="00EF2DF1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aliases w:val=" Znak Znak,Tekst podstawowy Znak Znak Znak Znak,Tekst podstawowy Znak Znak Znak Znak Znak Znak"/>
    <w:basedOn w:val="Domylnaczcionkaakapitu"/>
    <w:link w:val="Tekstpodstawowy"/>
    <w:rsid w:val="00EF2DF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f01">
    <w:name w:val="cf01"/>
    <w:basedOn w:val="Domylnaczcionkaakapitu"/>
    <w:rsid w:val="0002286F"/>
    <w:rPr>
      <w:rFonts w:ascii="Segoe UI" w:hAnsi="Segoe UI" w:cs="Segoe U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02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1044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7298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Mzyk Wojciech (TWD)</dc:creator>
  <cp:keywords/>
  <dc:description/>
  <cp:lastModifiedBy>Rylski Krzysztof (PKW)</cp:lastModifiedBy>
  <cp:revision>2</cp:revision>
  <cp:lastPrinted>2024-11-25T07:27:00Z</cp:lastPrinted>
  <dcterms:created xsi:type="dcterms:W3CDTF">2024-11-25T09:42:00Z</dcterms:created>
  <dcterms:modified xsi:type="dcterms:W3CDTF">2024-11-25T09:42:00Z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2024-09-23T11:36:01Z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ad458a74-2643-4d81-a9ce-6c4bcd4ba9b0</vt:lpwstr>
  </property>
  <property fmtid="{D5CDD505-2E9C-101B-9397-08002B2CF9AE}" pid="8" name="MSIP_Label_defa4170-0d19-0005-0004-bc88714345d2_ContentBits">
    <vt:lpwstr>0</vt:lpwstr>
  </property>
</Properties>
</file>