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F67D8" w14:textId="7189BF50" w:rsidR="003941CF" w:rsidRDefault="003941CF" w:rsidP="00C64158">
      <w:pPr>
        <w:spacing w:after="0"/>
        <w:rPr>
          <w:rFonts w:ascii="Arial" w:eastAsia="Times New Roman" w:hAnsi="Arial" w:cs="Arial"/>
          <w:bCs/>
          <w:sz w:val="24"/>
          <w:lang w:eastAsia="pl-PL"/>
        </w:rPr>
      </w:pPr>
    </w:p>
    <w:p w14:paraId="7FAFB211" w14:textId="77777777" w:rsidR="003941CF" w:rsidRDefault="003941CF" w:rsidP="00012FB0">
      <w:pPr>
        <w:spacing w:after="0"/>
        <w:jc w:val="center"/>
        <w:rPr>
          <w:rFonts w:ascii="Arial" w:eastAsia="Times New Roman" w:hAnsi="Arial" w:cs="Arial"/>
          <w:bCs/>
          <w:sz w:val="24"/>
          <w:lang w:eastAsia="pl-PL"/>
        </w:rPr>
      </w:pPr>
    </w:p>
    <w:p w14:paraId="124F25E6" w14:textId="77777777" w:rsidR="005D49E4" w:rsidRPr="00B96B4B" w:rsidRDefault="005D49E4" w:rsidP="005D49E4">
      <w:pPr>
        <w:spacing w:after="0"/>
        <w:jc w:val="center"/>
        <w:rPr>
          <w:rFonts w:eastAsia="Times New Roman" w:cstheme="minorHAnsi"/>
          <w:b/>
          <w:bCs/>
          <w:color w:val="FF0000"/>
          <w:lang w:eastAsia="pl-PL"/>
        </w:rPr>
      </w:pPr>
      <w:r w:rsidRPr="00B96B4B">
        <w:rPr>
          <w:rFonts w:eastAsia="Times New Roman" w:cstheme="minorHAnsi"/>
          <w:b/>
          <w:bCs/>
          <w:lang w:eastAsia="pl-PL"/>
        </w:rPr>
        <w:t xml:space="preserve">OPIS PRZEDMIOTU ZAMÓWIENIA </w:t>
      </w:r>
    </w:p>
    <w:p w14:paraId="016D9571" w14:textId="77777777" w:rsidR="005D49E4" w:rsidRPr="00B96B4B" w:rsidRDefault="005D49E4" w:rsidP="005D49E4">
      <w:pPr>
        <w:spacing w:before="120" w:after="0"/>
        <w:rPr>
          <w:rFonts w:eastAsia="Times New Roman" w:cstheme="minorHAnsi"/>
          <w:lang w:eastAsia="pl-PL"/>
        </w:rPr>
      </w:pPr>
      <w:r w:rsidRPr="00B96B4B">
        <w:rPr>
          <w:rFonts w:eastAsia="Times New Roman" w:cstheme="minorHAnsi"/>
          <w:lang w:eastAsia="pl-PL"/>
        </w:rPr>
        <w:t>NAZWA ZAMÓWIENIA:</w:t>
      </w:r>
    </w:p>
    <w:p w14:paraId="640ABBF5" w14:textId="77777777" w:rsidR="005D49E4" w:rsidRPr="00B96B4B" w:rsidRDefault="005D49E4" w:rsidP="005D49E4">
      <w:pPr>
        <w:spacing w:before="120" w:after="0" w:line="240" w:lineRule="auto"/>
        <w:ind w:left="360"/>
        <w:rPr>
          <w:rFonts w:eastAsia="Times New Roman" w:cstheme="minorHAnsi"/>
          <w:iCs/>
          <w:lang w:eastAsia="pl-PL"/>
        </w:rPr>
      </w:pPr>
      <w:r w:rsidRPr="00B96B4B">
        <w:rPr>
          <w:rFonts w:eastAsia="Times New Roman" w:cstheme="minorHAnsi"/>
          <w:lang w:eastAsia="pl-PL"/>
        </w:rPr>
        <w:t>„</w:t>
      </w:r>
      <w:r w:rsidRPr="00B96B4B">
        <w:rPr>
          <w:rFonts w:eastAsia="Times New Roman" w:cstheme="minorHAnsi"/>
          <w:iCs/>
          <w:lang w:eastAsia="pl-PL"/>
        </w:rPr>
        <w:t>Usługa w zakresie</w:t>
      </w:r>
      <w:r w:rsidR="00F16E62" w:rsidRPr="00B96B4B">
        <w:rPr>
          <w:rFonts w:eastAsia="Times New Roman" w:cstheme="minorHAnsi"/>
          <w:iCs/>
          <w:lang w:eastAsia="pl-PL"/>
        </w:rPr>
        <w:t xml:space="preserve"> zabezpieczenia pierwszej pomocy medycznej oraz</w:t>
      </w:r>
      <w:r w:rsidRPr="00B96B4B">
        <w:rPr>
          <w:rFonts w:eastAsia="Times New Roman" w:cstheme="minorHAnsi"/>
          <w:iCs/>
          <w:lang w:eastAsia="pl-PL"/>
        </w:rPr>
        <w:t xml:space="preserve"> obsługi punktów opatrunkowych dla  </w:t>
      </w:r>
      <w:r w:rsidR="00A93155">
        <w:rPr>
          <w:rFonts w:eastAsia="Calibri" w:cstheme="minorHAnsi"/>
        </w:rPr>
        <w:t>Południowego Koncernu Węglowego</w:t>
      </w:r>
      <w:r w:rsidRPr="00B96B4B">
        <w:rPr>
          <w:rFonts w:eastAsia="Times New Roman" w:cstheme="minorHAnsi"/>
          <w:iCs/>
          <w:lang w:eastAsia="pl-PL"/>
        </w:rPr>
        <w:t xml:space="preserve"> S.A.”</w:t>
      </w:r>
    </w:p>
    <w:p w14:paraId="0AD990C8" w14:textId="77777777" w:rsidR="005D49E4" w:rsidRPr="00B96B4B" w:rsidRDefault="005D49E4" w:rsidP="005D49E4">
      <w:pPr>
        <w:spacing w:before="120" w:after="0" w:line="240" w:lineRule="auto"/>
        <w:ind w:left="360"/>
        <w:rPr>
          <w:rFonts w:eastAsia="Times New Roman" w:cstheme="minorHAnsi"/>
          <w:lang w:eastAsia="pl-PL"/>
        </w:rPr>
      </w:pPr>
    </w:p>
    <w:p w14:paraId="57940160" w14:textId="77777777" w:rsidR="005D49E4" w:rsidRPr="00B96B4B" w:rsidRDefault="005D49E4" w:rsidP="00C6497D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Times New Roman" w:cstheme="minorHAnsi"/>
          <w:u w:val="single"/>
          <w:lang w:eastAsia="pl-PL"/>
        </w:rPr>
        <w:t>OPISY SZCZEGÓŁOWE CZĘŚCI ZAMÓWIENIA:</w:t>
      </w:r>
    </w:p>
    <w:p w14:paraId="6405ACF8" w14:textId="77777777" w:rsidR="005D49E4" w:rsidRPr="00B96B4B" w:rsidRDefault="005D49E4" w:rsidP="005D49E4">
      <w:pPr>
        <w:spacing w:before="120" w:after="0"/>
        <w:rPr>
          <w:rFonts w:eastAsia="Times New Roman" w:cstheme="minorHAnsi"/>
          <w:u w:val="single"/>
          <w:lang w:eastAsia="pl-PL"/>
        </w:rPr>
      </w:pPr>
      <w:r w:rsidRPr="00B96B4B">
        <w:rPr>
          <w:rFonts w:eastAsia="Times New Roman" w:cstheme="minorHAnsi"/>
          <w:u w:val="single"/>
          <w:lang w:eastAsia="pl-PL"/>
        </w:rPr>
        <w:t>Część nr 1 zamówienia – opis szczegółowy:</w:t>
      </w:r>
    </w:p>
    <w:p w14:paraId="48C991EA" w14:textId="77777777" w:rsidR="00D26636" w:rsidRDefault="005D49E4" w:rsidP="00D26636">
      <w:pPr>
        <w:spacing w:after="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B96B4B">
        <w:rPr>
          <w:rFonts w:eastAsia="Times New Roman" w:cstheme="minorHAnsi"/>
          <w:b/>
          <w:lang w:eastAsia="pl-PL"/>
        </w:rPr>
        <w:t xml:space="preserve">Usługa w zakresie </w:t>
      </w:r>
      <w:r w:rsidR="003D6AFD" w:rsidRPr="00B96B4B">
        <w:rPr>
          <w:rFonts w:eastAsia="Times New Roman" w:cstheme="minorHAnsi"/>
          <w:b/>
          <w:lang w:eastAsia="pl-PL"/>
        </w:rPr>
        <w:t xml:space="preserve">zabezpieczenia pierwszej pomocy medycznej oraz </w:t>
      </w:r>
      <w:r w:rsidR="004C63E2" w:rsidRPr="00B96B4B">
        <w:rPr>
          <w:rFonts w:eastAsia="Times New Roman" w:cstheme="minorHAnsi"/>
          <w:b/>
          <w:lang w:eastAsia="pl-PL"/>
        </w:rPr>
        <w:t>obsługi Punktu</w:t>
      </w:r>
      <w:r w:rsidR="00D26636">
        <w:rPr>
          <w:rFonts w:eastAsia="Times New Roman" w:cstheme="minorHAnsi"/>
          <w:b/>
          <w:lang w:eastAsia="pl-PL"/>
        </w:rPr>
        <w:t xml:space="preserve"> </w:t>
      </w:r>
      <w:r w:rsidRPr="00B96B4B">
        <w:rPr>
          <w:rFonts w:eastAsia="Times New Roman" w:cstheme="minorHAnsi"/>
          <w:b/>
          <w:lang w:eastAsia="pl-PL"/>
        </w:rPr>
        <w:t>Opatrunkowego</w:t>
      </w:r>
    </w:p>
    <w:p w14:paraId="77EFA674" w14:textId="77777777" w:rsidR="006A3717" w:rsidRPr="00B96B4B" w:rsidRDefault="006A3717" w:rsidP="00D26636">
      <w:pPr>
        <w:spacing w:after="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B96B4B">
        <w:rPr>
          <w:rFonts w:eastAsia="Times New Roman" w:cstheme="minorHAnsi"/>
          <w:b/>
          <w:lang w:eastAsia="pl-PL"/>
        </w:rPr>
        <w:t>w Zakładzie Górniczym Sobieski.</w:t>
      </w:r>
    </w:p>
    <w:p w14:paraId="3FD1B849" w14:textId="77777777" w:rsidR="004C63E2" w:rsidRPr="00B96B4B" w:rsidRDefault="004C63E2" w:rsidP="00864125">
      <w:pPr>
        <w:spacing w:before="120" w:after="0"/>
        <w:jc w:val="both"/>
        <w:rPr>
          <w:rFonts w:eastAsia="Times New Roman" w:cstheme="minorHAnsi"/>
          <w:b/>
          <w:strike/>
          <w:lang w:eastAsia="pl-PL"/>
        </w:rPr>
      </w:pPr>
    </w:p>
    <w:p w14:paraId="6B97A401" w14:textId="77777777" w:rsidR="005D49E4" w:rsidRPr="00B96B4B" w:rsidRDefault="005D49E4" w:rsidP="00F97D6E">
      <w:pPr>
        <w:numPr>
          <w:ilvl w:val="0"/>
          <w:numId w:val="1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Całodobowa obsługa Punktu Opatrunkowego Zamawiającego znajdującej się na terenie Zakładu Górniczego Sobieski w Jaworznie ul. Krakowska 6. </w:t>
      </w:r>
    </w:p>
    <w:p w14:paraId="337BB240" w14:textId="77777777" w:rsidR="005D49E4" w:rsidRPr="00B96B4B" w:rsidRDefault="005D49E4" w:rsidP="00F97D6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B96B4B">
        <w:rPr>
          <w:rFonts w:cstheme="minorHAnsi"/>
          <w:bCs/>
        </w:rPr>
        <w:t xml:space="preserve">Korzystanie z pomieszczeń punktu opatrunkowego odbywać się będzie na podstawie odrębnie zawartych umów ze Zleceniodawcą, </w:t>
      </w:r>
      <w:r w:rsidRPr="00B96B4B">
        <w:rPr>
          <w:rFonts w:eastAsia="Calibri" w:cstheme="minorHAnsi"/>
        </w:rPr>
        <w:t xml:space="preserve">zgodnie z obowiązującym Cennikiem opłat dla podmiotów zewnętrznych współpracujących z </w:t>
      </w:r>
      <w:r w:rsidR="00A93155">
        <w:rPr>
          <w:rFonts w:eastAsia="Calibri" w:cstheme="minorHAnsi"/>
        </w:rPr>
        <w:t>Południowym Koncernem Węglowym</w:t>
      </w:r>
      <w:r w:rsidRPr="00B96B4B">
        <w:rPr>
          <w:rFonts w:eastAsia="Calibri" w:cstheme="minorHAnsi"/>
        </w:rPr>
        <w:t xml:space="preserve"> S.A.</w:t>
      </w:r>
    </w:p>
    <w:p w14:paraId="2B720CB4" w14:textId="77777777" w:rsidR="005D49E4" w:rsidRPr="00B96B4B" w:rsidRDefault="00ED0C97" w:rsidP="00F97D6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B96B4B">
        <w:rPr>
          <w:rFonts w:eastAsia="Calibri" w:cstheme="minorHAnsi"/>
        </w:rPr>
        <w:t>Udzielanie pierwszej pomocy medycznej oraz o</w:t>
      </w:r>
      <w:r w:rsidR="005D49E4" w:rsidRPr="00B96B4B">
        <w:rPr>
          <w:rFonts w:eastAsia="Calibri" w:cstheme="minorHAnsi"/>
        </w:rPr>
        <w:t xml:space="preserve">bsługa punktu opatrunkowego będzie realizowana przez ratownika medycznego </w:t>
      </w:r>
      <w:r w:rsidR="008A6DFA">
        <w:rPr>
          <w:rFonts w:eastAsia="Calibri" w:cstheme="minorHAnsi"/>
        </w:rPr>
        <w:t>lub pielęgniarkę</w:t>
      </w:r>
      <w:r w:rsidR="000276E8">
        <w:rPr>
          <w:rFonts w:eastAsia="Calibri" w:cstheme="minorHAnsi"/>
        </w:rPr>
        <w:t xml:space="preserve"> oraz dyżurującego lekarza</w:t>
      </w:r>
      <w:r w:rsidR="008A6DFA">
        <w:rPr>
          <w:rFonts w:eastAsia="Calibri" w:cstheme="minorHAnsi"/>
        </w:rPr>
        <w:t xml:space="preserve"> </w:t>
      </w:r>
      <w:r w:rsidR="005D49E4" w:rsidRPr="00B96B4B">
        <w:rPr>
          <w:rFonts w:eastAsia="Calibri" w:cstheme="minorHAnsi"/>
        </w:rPr>
        <w:t>na każdej zmianie, we wszystkie dni tygodnia łącznie z dniami świątecznymi i ustawowo wolnymi od pracy.</w:t>
      </w:r>
    </w:p>
    <w:p w14:paraId="515E2BDB" w14:textId="77777777" w:rsidR="005D49E4" w:rsidRPr="00B96B4B" w:rsidRDefault="005D49E4" w:rsidP="00C6497D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>Udzielanie pierwszej pomocy</w:t>
      </w:r>
      <w:r w:rsidR="0014347C" w:rsidRPr="00B96B4B">
        <w:rPr>
          <w:rFonts w:eastAsia="Calibri" w:cstheme="minorHAnsi"/>
        </w:rPr>
        <w:t xml:space="preserve"> medycznej</w:t>
      </w:r>
      <w:r w:rsidRPr="00B96B4B">
        <w:rPr>
          <w:rFonts w:eastAsia="Calibri" w:cstheme="minorHAnsi"/>
        </w:rPr>
        <w:t xml:space="preserve"> poszkodowanym lub chorym na terenie zakładu pracy </w:t>
      </w:r>
      <w:r w:rsidR="00B96B4B">
        <w:rPr>
          <w:rFonts w:eastAsia="Calibri" w:cstheme="minorHAnsi"/>
        </w:rPr>
        <w:br/>
      </w:r>
      <w:r w:rsidR="0014347C" w:rsidRPr="00B96B4B">
        <w:rPr>
          <w:rFonts w:eastAsia="Calibri" w:cstheme="minorHAnsi"/>
        </w:rPr>
        <w:t>w tym,</w:t>
      </w:r>
      <w:r w:rsidRPr="00B96B4B">
        <w:rPr>
          <w:rFonts w:eastAsia="Calibri" w:cstheme="minorHAnsi"/>
        </w:rPr>
        <w:t xml:space="preserve"> w wyrobiskach podziemnych. </w:t>
      </w:r>
    </w:p>
    <w:p w14:paraId="24C561ED" w14:textId="77777777" w:rsidR="005D49E4" w:rsidRPr="00B96B4B" w:rsidRDefault="005D49E4" w:rsidP="00C6497D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Niezwłoczne informowanie pracowników Działu BHP, dyspozytora kopalni o zdarzeniach wypadkowych i zachorowaniach w pracy oraz innych niebezpiecznych zdarzeniach powiązanych </w:t>
      </w:r>
      <w:r w:rsidR="00B96B4B">
        <w:rPr>
          <w:rFonts w:eastAsia="Calibri" w:cstheme="minorHAnsi"/>
        </w:rPr>
        <w:br/>
      </w:r>
      <w:r w:rsidRPr="00B96B4B">
        <w:rPr>
          <w:rFonts w:eastAsia="Calibri" w:cstheme="minorHAnsi"/>
        </w:rPr>
        <w:t>z czynnikiem ludzkim.</w:t>
      </w:r>
    </w:p>
    <w:p w14:paraId="434A941E" w14:textId="77777777" w:rsidR="005D49E4" w:rsidRPr="00B96B4B" w:rsidRDefault="005D49E4" w:rsidP="00C6497D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Monitorowanie osób poszkodowanych i chorych podczas prowadzonego transportu do placówek medycznych oraz przekazywanie bieżących informacji pracownikom Działu BHP na temat prowadzonego transportu i udzielanych świadczeń medycznych tym osobom. </w:t>
      </w:r>
    </w:p>
    <w:p w14:paraId="1F2126A1" w14:textId="3EE871DC" w:rsidR="005D49E4" w:rsidRPr="007343B7" w:rsidRDefault="005D49E4" w:rsidP="00C6497D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Powiadamianie podmiotu realizującego usługi transportowe o potrzebie wykonania transportu ambulansem sanitarnym osoby, która  zachorowała w pracy lub osoby poszkodowanej </w:t>
      </w:r>
      <w:r w:rsidR="00B96B4B">
        <w:rPr>
          <w:rFonts w:eastAsia="Calibri" w:cstheme="minorHAnsi"/>
        </w:rPr>
        <w:br/>
      </w:r>
      <w:r w:rsidR="008A2687" w:rsidRPr="007343B7">
        <w:rPr>
          <w:rFonts w:eastAsia="Calibri" w:cstheme="minorHAnsi"/>
        </w:rPr>
        <w:t>po uzgodnieniu</w:t>
      </w:r>
      <w:r w:rsidRPr="007343B7">
        <w:rPr>
          <w:rFonts w:eastAsia="Calibri" w:cstheme="minorHAnsi"/>
        </w:rPr>
        <w:t xml:space="preserve"> z</w:t>
      </w:r>
      <w:r w:rsidR="00920E08" w:rsidRPr="007343B7">
        <w:rPr>
          <w:rFonts w:eastAsia="Calibri" w:cstheme="minorHAnsi"/>
        </w:rPr>
        <w:t>e służbą BHP</w:t>
      </w:r>
      <w:r w:rsidRPr="007343B7">
        <w:rPr>
          <w:rFonts w:eastAsia="Calibri" w:cstheme="minorHAnsi"/>
        </w:rPr>
        <w:t xml:space="preserve"> </w:t>
      </w:r>
      <w:r w:rsidR="00920E08" w:rsidRPr="007343B7">
        <w:rPr>
          <w:rFonts w:eastAsia="Calibri" w:cstheme="minorHAnsi"/>
        </w:rPr>
        <w:t xml:space="preserve">lub </w:t>
      </w:r>
      <w:r w:rsidRPr="007343B7">
        <w:rPr>
          <w:rFonts w:eastAsia="Calibri" w:cstheme="minorHAnsi"/>
        </w:rPr>
        <w:t>dyspozytorem ruchu.</w:t>
      </w:r>
    </w:p>
    <w:p w14:paraId="55D3BF43" w14:textId="63055A32" w:rsidR="005D49E4" w:rsidRPr="007343B7" w:rsidRDefault="005D49E4" w:rsidP="00C6497D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7343B7">
        <w:rPr>
          <w:rFonts w:eastAsia="Calibri" w:cstheme="minorHAnsi"/>
        </w:rPr>
        <w:t xml:space="preserve">Wyposażenie na własny koszt punktu opatrunkowego, toreb sanitariuszy oraz apteczek stacjonarnych w leki, wyroby medyczne do udzielania pierwszej pomocy w przypadku zaistnienia wypadków lub zachorowań - zgodnie z Załącznikiem </w:t>
      </w:r>
      <w:r w:rsidR="00FD1D30" w:rsidRPr="007343B7">
        <w:rPr>
          <w:rFonts w:eastAsia="Calibri" w:cstheme="minorHAnsi"/>
        </w:rPr>
        <w:t xml:space="preserve">nr </w:t>
      </w:r>
      <w:r w:rsidR="004C63FC" w:rsidRPr="007343B7">
        <w:rPr>
          <w:rFonts w:eastAsia="Calibri" w:cstheme="minorHAnsi"/>
        </w:rPr>
        <w:t>1</w:t>
      </w:r>
      <w:r w:rsidRPr="007343B7">
        <w:rPr>
          <w:rFonts w:eastAsia="Calibri" w:cstheme="minorHAnsi"/>
        </w:rPr>
        <w:t>.</w:t>
      </w:r>
    </w:p>
    <w:p w14:paraId="130B5374" w14:textId="3F688C1B" w:rsidR="005E2A5F" w:rsidRPr="007343B7" w:rsidRDefault="005E2A5F" w:rsidP="005E2A5F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7343B7">
        <w:rPr>
          <w:rFonts w:eastAsia="Calibri" w:cstheme="minorHAnsi"/>
        </w:rPr>
        <w:t>Wyposażenie na własny koszt punktu opatrunkowego w niezbędne materiały biurowe</w:t>
      </w:r>
      <w:r w:rsidR="005C5B82" w:rsidRPr="007343B7">
        <w:rPr>
          <w:rFonts w:eastAsia="Calibri" w:cstheme="minorHAnsi"/>
        </w:rPr>
        <w:t>, w tym markery do oznakowania toreb sanitariuszy.</w:t>
      </w:r>
    </w:p>
    <w:p w14:paraId="375D3FD6" w14:textId="4F3D9900" w:rsidR="005D49E4" w:rsidRPr="007343B7" w:rsidRDefault="005D49E4" w:rsidP="00C6497D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7343B7">
        <w:rPr>
          <w:rFonts w:eastAsia="Calibri" w:cstheme="minorHAnsi"/>
        </w:rPr>
        <w:t xml:space="preserve">Wykaz wyposażenia torby sanitarnej i apteczki stacjonarnej stanowi Załącznik nr </w:t>
      </w:r>
      <w:r w:rsidR="004C63FC" w:rsidRPr="007343B7">
        <w:rPr>
          <w:rFonts w:eastAsia="Calibri" w:cstheme="minorHAnsi"/>
        </w:rPr>
        <w:t>2</w:t>
      </w:r>
      <w:r w:rsidRPr="007343B7">
        <w:rPr>
          <w:rFonts w:eastAsia="Calibri" w:cstheme="minorHAnsi"/>
        </w:rPr>
        <w:t>.</w:t>
      </w:r>
    </w:p>
    <w:p w14:paraId="0F66CE0F" w14:textId="77777777" w:rsidR="005D49E4" w:rsidRPr="007343B7" w:rsidRDefault="005D49E4" w:rsidP="00C6497D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7343B7">
        <w:rPr>
          <w:rFonts w:eastAsia="Calibri" w:cstheme="minorHAnsi"/>
        </w:rPr>
        <w:t>Prowadzenie ścisłej ewidencji w zakresie:</w:t>
      </w:r>
    </w:p>
    <w:p w14:paraId="75FBDCB4" w14:textId="77777777" w:rsidR="005D49E4" w:rsidRPr="007343B7" w:rsidRDefault="005D49E4" w:rsidP="00C6497D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7343B7">
        <w:rPr>
          <w:rFonts w:eastAsia="Calibri" w:cstheme="minorHAnsi"/>
        </w:rPr>
        <w:t>dokumentacji medycznej, rejestrów i wykazów wymaganych przepisami prawa;</w:t>
      </w:r>
    </w:p>
    <w:p w14:paraId="5A4EDBA0" w14:textId="77777777" w:rsidR="005D49E4" w:rsidRPr="007343B7" w:rsidRDefault="005D49E4" w:rsidP="00C6497D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7343B7">
        <w:rPr>
          <w:rFonts w:eastAsia="Calibri" w:cstheme="minorHAnsi"/>
        </w:rPr>
        <w:t>rozchodu środków opatrunkowych i leków;</w:t>
      </w:r>
    </w:p>
    <w:p w14:paraId="1E4C7B3E" w14:textId="00608FF7" w:rsidR="005D49E4" w:rsidRPr="007343B7" w:rsidRDefault="005D49E4" w:rsidP="00C6497D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7343B7">
        <w:rPr>
          <w:rFonts w:eastAsia="Calibri" w:cstheme="minorHAnsi"/>
        </w:rPr>
        <w:t xml:space="preserve">rejestru sanitariuszy i </w:t>
      </w:r>
      <w:r w:rsidR="00A4738E" w:rsidRPr="007343B7">
        <w:rPr>
          <w:rFonts w:eastAsia="Calibri" w:cstheme="minorHAnsi"/>
        </w:rPr>
        <w:t xml:space="preserve"> rejestru </w:t>
      </w:r>
      <w:r w:rsidRPr="007343B7">
        <w:rPr>
          <w:rFonts w:eastAsia="Calibri" w:cstheme="minorHAnsi"/>
        </w:rPr>
        <w:t>toreb sanita</w:t>
      </w:r>
      <w:r w:rsidR="009C6F43" w:rsidRPr="007343B7">
        <w:rPr>
          <w:rFonts w:eastAsia="Calibri" w:cstheme="minorHAnsi"/>
        </w:rPr>
        <w:t>riuszy</w:t>
      </w:r>
      <w:r w:rsidRPr="007343B7">
        <w:rPr>
          <w:rFonts w:eastAsia="Calibri" w:cstheme="minorHAnsi"/>
        </w:rPr>
        <w:t>;</w:t>
      </w:r>
    </w:p>
    <w:p w14:paraId="30BBD725" w14:textId="55636869" w:rsidR="00A4738E" w:rsidRPr="007343B7" w:rsidRDefault="00A4738E" w:rsidP="00C6497D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7343B7">
        <w:rPr>
          <w:rFonts w:eastAsia="Calibri" w:cstheme="minorHAnsi"/>
        </w:rPr>
        <w:t>dokumentowanie pobierania torby</w:t>
      </w:r>
      <w:r w:rsidR="00C50797" w:rsidRPr="007343B7">
        <w:rPr>
          <w:rFonts w:eastAsia="Calibri" w:cstheme="minorHAnsi"/>
        </w:rPr>
        <w:t xml:space="preserve"> przez</w:t>
      </w:r>
      <w:r w:rsidRPr="007343B7">
        <w:rPr>
          <w:rFonts w:eastAsia="Calibri" w:cstheme="minorHAnsi"/>
        </w:rPr>
        <w:t xml:space="preserve"> sanitariusza</w:t>
      </w:r>
      <w:r w:rsidR="00C50797" w:rsidRPr="007343B7">
        <w:rPr>
          <w:rFonts w:eastAsia="Calibri" w:cstheme="minorHAnsi"/>
        </w:rPr>
        <w:t xml:space="preserve"> wg. obowiązującego wzoru,</w:t>
      </w:r>
      <w:r w:rsidR="0019236D" w:rsidRPr="007343B7">
        <w:rPr>
          <w:rFonts w:eastAsia="Calibri" w:cstheme="minorHAnsi"/>
        </w:rPr>
        <w:t xml:space="preserve"> na wszystkich zmianach roboczych.</w:t>
      </w:r>
    </w:p>
    <w:p w14:paraId="7720C57F" w14:textId="77777777" w:rsidR="005D49E4" w:rsidRPr="007343B7" w:rsidRDefault="005D49E4" w:rsidP="00C6497D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7343B7">
        <w:rPr>
          <w:rFonts w:eastAsia="Calibri" w:cstheme="minorHAnsi"/>
        </w:rPr>
        <w:t>innych rejestrów i wykazów zleconych przez Zamawiającego.</w:t>
      </w:r>
    </w:p>
    <w:p w14:paraId="3F45A062" w14:textId="77777777" w:rsidR="005D49E4" w:rsidRPr="00F97D6E" w:rsidRDefault="005D49E4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lastRenderedPageBreak/>
        <w:t>Utrzymywanie na bieżąco ładu i porządku w pomieszczeniach punktu opatrunkowego,</w:t>
      </w:r>
      <w:r w:rsidRPr="00F97D6E">
        <w:rPr>
          <w:rFonts w:cstheme="minorHAnsi"/>
        </w:rPr>
        <w:t xml:space="preserve"> p</w:t>
      </w:r>
      <w:r w:rsidRPr="00F97D6E">
        <w:rPr>
          <w:rFonts w:eastAsia="Calibri" w:cstheme="minorHAnsi"/>
        </w:rPr>
        <w:t>rowadzenie dezynfekcji powierzchni  w punkcie opa</w:t>
      </w:r>
      <w:r w:rsidR="00246C62" w:rsidRPr="00F97D6E">
        <w:rPr>
          <w:rFonts w:eastAsia="Calibri" w:cstheme="minorHAnsi"/>
        </w:rPr>
        <w:t xml:space="preserve">trunkowym w oparciu o regulacje </w:t>
      </w:r>
      <w:r w:rsidRPr="00F97D6E">
        <w:rPr>
          <w:rFonts w:eastAsia="Calibri" w:cstheme="minorHAnsi"/>
        </w:rPr>
        <w:t>wewnętrzne.</w:t>
      </w:r>
    </w:p>
    <w:p w14:paraId="0C8B010F" w14:textId="28F2BB89" w:rsidR="00865255" w:rsidRPr="00F97D6E" w:rsidRDefault="00865255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Zapewnienie należytego stanu</w:t>
      </w:r>
      <w:r w:rsidR="00C25904" w:rsidRPr="00F97D6E">
        <w:rPr>
          <w:rFonts w:eastAsia="Calibri" w:cstheme="minorHAnsi"/>
        </w:rPr>
        <w:t xml:space="preserve"> i wyposażenia</w:t>
      </w:r>
      <w:r w:rsidRPr="00F97D6E">
        <w:rPr>
          <w:rFonts w:eastAsia="Calibri" w:cstheme="minorHAnsi"/>
        </w:rPr>
        <w:t xml:space="preserve"> </w:t>
      </w:r>
      <w:r w:rsidR="00C25904" w:rsidRPr="00F97D6E">
        <w:rPr>
          <w:rFonts w:eastAsia="Calibri" w:cstheme="minorHAnsi"/>
        </w:rPr>
        <w:t>toreb sanitariuszy poprzez:</w:t>
      </w:r>
    </w:p>
    <w:p w14:paraId="5E21AE18" w14:textId="300C66BA" w:rsidR="00C25904" w:rsidRPr="00F97D6E" w:rsidRDefault="00CB0325" w:rsidP="00F97D6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97D6E">
        <w:rPr>
          <w:rFonts w:cstheme="minorHAnsi"/>
        </w:rPr>
        <w:t>k</w:t>
      </w:r>
      <w:r w:rsidR="00C25904" w:rsidRPr="00F97D6E">
        <w:rPr>
          <w:rFonts w:cstheme="minorHAnsi"/>
        </w:rPr>
        <w:t>ontrolowanie</w:t>
      </w:r>
      <w:r w:rsidRPr="00F97D6E">
        <w:rPr>
          <w:rFonts w:cstheme="minorHAnsi"/>
        </w:rPr>
        <w:t>, uzupełnianie</w:t>
      </w:r>
      <w:r w:rsidR="00C25904" w:rsidRPr="00F97D6E">
        <w:rPr>
          <w:rFonts w:cstheme="minorHAnsi"/>
        </w:rPr>
        <w:t xml:space="preserve"> i bieżące </w:t>
      </w:r>
      <w:r w:rsidR="005D49E4" w:rsidRPr="00F97D6E">
        <w:rPr>
          <w:rFonts w:cstheme="minorHAnsi"/>
        </w:rPr>
        <w:t>utrzymywanie w czystości</w:t>
      </w:r>
      <w:r w:rsidR="00FF47B4" w:rsidRPr="00F97D6E">
        <w:rPr>
          <w:rFonts w:cstheme="minorHAnsi"/>
        </w:rPr>
        <w:t xml:space="preserve"> toreb sanitariuszy przechowywanych w </w:t>
      </w:r>
      <w:r w:rsidR="00B61BAA" w:rsidRPr="00F97D6E">
        <w:rPr>
          <w:rFonts w:cstheme="minorHAnsi"/>
        </w:rPr>
        <w:t>pomieszczeniu przy punkcie opatrunkowym oraz</w:t>
      </w:r>
      <w:r w:rsidR="001C3AAD" w:rsidRPr="00F97D6E">
        <w:rPr>
          <w:rFonts w:cstheme="minorHAnsi"/>
        </w:rPr>
        <w:t xml:space="preserve"> </w:t>
      </w:r>
      <w:r w:rsidR="00AD75A4" w:rsidRPr="00F97D6E">
        <w:rPr>
          <w:rFonts w:cstheme="minorHAnsi"/>
        </w:rPr>
        <w:t xml:space="preserve">w wyznaczonym miejscu </w:t>
      </w:r>
      <w:r w:rsidR="001C3AAD" w:rsidRPr="00F97D6E">
        <w:rPr>
          <w:rFonts w:cstheme="minorHAnsi"/>
        </w:rPr>
        <w:t>przechowy</w:t>
      </w:r>
      <w:r w:rsidR="00AD75A4" w:rsidRPr="00F97D6E">
        <w:rPr>
          <w:rFonts w:cstheme="minorHAnsi"/>
        </w:rPr>
        <w:t>wania</w:t>
      </w:r>
      <w:r w:rsidR="001C3AAD" w:rsidRPr="00F97D6E">
        <w:rPr>
          <w:rFonts w:cstheme="minorHAnsi"/>
        </w:rPr>
        <w:t xml:space="preserve"> w Rejonie Sobieski,  Jaworzno, ul Sulińskiego 2</w:t>
      </w:r>
      <w:r w:rsidR="00C25904" w:rsidRPr="00F97D6E">
        <w:rPr>
          <w:rFonts w:cstheme="minorHAnsi"/>
        </w:rPr>
        <w:t>,</w:t>
      </w:r>
    </w:p>
    <w:p w14:paraId="58120C83" w14:textId="3EAA8889" w:rsidR="00C25904" w:rsidRPr="00F97D6E" w:rsidRDefault="005D49E4" w:rsidP="00F97D6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97D6E">
        <w:rPr>
          <w:rFonts w:cstheme="minorHAnsi"/>
        </w:rPr>
        <w:t xml:space="preserve"> uzupełnianie  wg</w:t>
      </w:r>
      <w:r w:rsidR="009F7F34" w:rsidRPr="00F97D6E">
        <w:rPr>
          <w:rFonts w:cstheme="minorHAnsi"/>
        </w:rPr>
        <w:t>.</w:t>
      </w:r>
      <w:r w:rsidRPr="00F97D6E">
        <w:rPr>
          <w:rFonts w:cstheme="minorHAnsi"/>
        </w:rPr>
        <w:t xml:space="preserve"> wykazu wyposażenia torby sanitar</w:t>
      </w:r>
      <w:r w:rsidR="0077628F" w:rsidRPr="00F97D6E">
        <w:rPr>
          <w:rFonts w:cstheme="minorHAnsi"/>
        </w:rPr>
        <w:t>iusza</w:t>
      </w:r>
      <w:r w:rsidRPr="00F97D6E">
        <w:rPr>
          <w:rFonts w:cstheme="minorHAnsi"/>
        </w:rPr>
        <w:t xml:space="preserve">, </w:t>
      </w:r>
    </w:p>
    <w:p w14:paraId="43104367" w14:textId="290CD4E2" w:rsidR="00AD1708" w:rsidRPr="00F97D6E" w:rsidRDefault="005D49E4" w:rsidP="00F97D6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97D6E">
        <w:rPr>
          <w:rFonts w:cstheme="minorHAnsi"/>
        </w:rPr>
        <w:t>należyte pakowanie  tak aby wyroby medyczne nie uległy zabrudzeniu</w:t>
      </w:r>
      <w:r w:rsidR="00C25904" w:rsidRPr="00F97D6E">
        <w:rPr>
          <w:rFonts w:cstheme="minorHAnsi"/>
        </w:rPr>
        <w:t xml:space="preserve"> </w:t>
      </w:r>
      <w:r w:rsidRPr="00F97D6E">
        <w:rPr>
          <w:rFonts w:cstheme="minorHAnsi"/>
        </w:rPr>
        <w:t xml:space="preserve">w warunkach </w:t>
      </w:r>
      <w:r w:rsidR="00D81BE6" w:rsidRPr="00F97D6E">
        <w:rPr>
          <w:rFonts w:cstheme="minorHAnsi"/>
        </w:rPr>
        <w:t>z</w:t>
      </w:r>
      <w:r w:rsidRPr="00F97D6E">
        <w:rPr>
          <w:rFonts w:cstheme="minorHAnsi"/>
        </w:rPr>
        <w:t xml:space="preserve">akładu </w:t>
      </w:r>
      <w:r w:rsidR="00D81BE6" w:rsidRPr="00F97D6E">
        <w:rPr>
          <w:rFonts w:cstheme="minorHAnsi"/>
        </w:rPr>
        <w:t>g</w:t>
      </w:r>
      <w:r w:rsidRPr="00F97D6E">
        <w:rPr>
          <w:rFonts w:cstheme="minorHAnsi"/>
        </w:rPr>
        <w:t>órniczego  np. w dodatkowe opakowania</w:t>
      </w:r>
      <w:r w:rsidR="00AD1708" w:rsidRPr="00F97D6E">
        <w:rPr>
          <w:rFonts w:cstheme="minorHAnsi"/>
        </w:rPr>
        <w:t>,</w:t>
      </w:r>
    </w:p>
    <w:p w14:paraId="6D26A431" w14:textId="737D0EDB" w:rsidR="005D49E4" w:rsidRPr="00F97D6E" w:rsidRDefault="00AD1708" w:rsidP="00F97D6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97D6E">
        <w:rPr>
          <w:rFonts w:cstheme="minorHAnsi"/>
        </w:rPr>
        <w:t xml:space="preserve">co najmniej dwa razy w tygodniu </w:t>
      </w:r>
      <w:r w:rsidR="00415C92" w:rsidRPr="00F97D6E">
        <w:rPr>
          <w:rFonts w:cstheme="minorHAnsi"/>
        </w:rPr>
        <w:t xml:space="preserve">kontrolowanie, bieżące utrzymanie w czystości oraz uzupełnianie </w:t>
      </w:r>
      <w:r w:rsidR="00E97AEB" w:rsidRPr="00F97D6E">
        <w:rPr>
          <w:rFonts w:cstheme="minorHAnsi"/>
        </w:rPr>
        <w:t>toreb sanitariuszy przechowywan</w:t>
      </w:r>
      <w:r w:rsidR="0077628F" w:rsidRPr="00F97D6E">
        <w:rPr>
          <w:rFonts w:cstheme="minorHAnsi"/>
        </w:rPr>
        <w:t>ych</w:t>
      </w:r>
      <w:r w:rsidR="00E97AEB" w:rsidRPr="00F97D6E">
        <w:rPr>
          <w:rFonts w:cstheme="minorHAnsi"/>
        </w:rPr>
        <w:t xml:space="preserve"> w Rejonie Sobieski</w:t>
      </w:r>
      <w:r w:rsidR="003A49C6" w:rsidRPr="00F97D6E">
        <w:rPr>
          <w:rFonts w:cstheme="minorHAnsi"/>
        </w:rPr>
        <w:t>,</w:t>
      </w:r>
      <w:r w:rsidR="001C3AAD" w:rsidRPr="00F97D6E">
        <w:rPr>
          <w:rFonts w:cstheme="minorHAnsi"/>
        </w:rPr>
        <w:t xml:space="preserve"> </w:t>
      </w:r>
      <w:r w:rsidR="00E97AEB" w:rsidRPr="00F97D6E">
        <w:rPr>
          <w:rFonts w:cstheme="minorHAnsi"/>
        </w:rPr>
        <w:t xml:space="preserve">Jaworzno </w:t>
      </w:r>
      <w:r w:rsidR="0077628F" w:rsidRPr="00F97D6E">
        <w:rPr>
          <w:rFonts w:cstheme="minorHAnsi"/>
        </w:rPr>
        <w:t xml:space="preserve">                               </w:t>
      </w:r>
      <w:r w:rsidR="00E97AEB" w:rsidRPr="00F97D6E">
        <w:rPr>
          <w:rFonts w:cstheme="minorHAnsi"/>
        </w:rPr>
        <w:t xml:space="preserve">ul Sulińskiego 2. </w:t>
      </w:r>
    </w:p>
    <w:p w14:paraId="3D05B01F" w14:textId="562A5008" w:rsidR="00C25904" w:rsidRPr="00F97D6E" w:rsidRDefault="00EE1A4F" w:rsidP="00F97D6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w</w:t>
      </w:r>
      <w:r w:rsidR="00AF002F" w:rsidRPr="00F97D6E">
        <w:rPr>
          <w:rFonts w:eastAsia="Calibri" w:cstheme="minorHAnsi"/>
        </w:rPr>
        <w:t xml:space="preserve">ymianę  </w:t>
      </w:r>
      <w:r w:rsidRPr="00F97D6E">
        <w:rPr>
          <w:rFonts w:eastAsia="Calibri" w:cstheme="minorHAnsi"/>
        </w:rPr>
        <w:t xml:space="preserve">na nową torby sanitariusza </w:t>
      </w:r>
      <w:r w:rsidR="00AF002F" w:rsidRPr="00F97D6E">
        <w:rPr>
          <w:rFonts w:eastAsia="Calibri" w:cstheme="minorHAnsi"/>
        </w:rPr>
        <w:t xml:space="preserve">i </w:t>
      </w:r>
      <w:r w:rsidRPr="00F97D6E">
        <w:rPr>
          <w:rFonts w:eastAsia="Calibri" w:cstheme="minorHAnsi"/>
        </w:rPr>
        <w:t xml:space="preserve"> jej </w:t>
      </w:r>
      <w:r w:rsidR="00D81BE6" w:rsidRPr="00F97D6E">
        <w:rPr>
          <w:rFonts w:eastAsia="Calibri" w:cstheme="minorHAnsi"/>
        </w:rPr>
        <w:t xml:space="preserve">prawidłowe </w:t>
      </w:r>
      <w:r w:rsidR="00AF002F" w:rsidRPr="00F97D6E">
        <w:rPr>
          <w:rFonts w:eastAsia="Calibri" w:cstheme="minorHAnsi"/>
        </w:rPr>
        <w:t>oznakowanie (nadanie nu</w:t>
      </w:r>
      <w:r w:rsidRPr="00F97D6E">
        <w:rPr>
          <w:rFonts w:eastAsia="Calibri" w:cstheme="minorHAnsi"/>
        </w:rPr>
        <w:t xml:space="preserve">meru) </w:t>
      </w:r>
      <w:r w:rsidR="00E94545" w:rsidRPr="00F97D6E">
        <w:rPr>
          <w:rFonts w:eastAsia="Calibri" w:cstheme="minorHAnsi"/>
        </w:rPr>
        <w:t>w</w:t>
      </w:r>
      <w:r w:rsidR="0092700D" w:rsidRPr="00F97D6E">
        <w:rPr>
          <w:rFonts w:eastAsia="Calibri" w:cstheme="minorHAnsi"/>
        </w:rPr>
        <w:t xml:space="preserve"> przypadku </w:t>
      </w:r>
      <w:r w:rsidR="00E94545" w:rsidRPr="00F97D6E">
        <w:rPr>
          <w:rFonts w:eastAsia="Calibri" w:cstheme="minorHAnsi"/>
        </w:rPr>
        <w:t xml:space="preserve"> nadmiernego </w:t>
      </w:r>
      <w:r w:rsidR="0092700D" w:rsidRPr="00F97D6E">
        <w:rPr>
          <w:rFonts w:eastAsia="Calibri" w:cstheme="minorHAnsi"/>
        </w:rPr>
        <w:t>zniszczenia</w:t>
      </w:r>
      <w:r w:rsidRPr="00F97D6E">
        <w:rPr>
          <w:rFonts w:eastAsia="Calibri" w:cstheme="minorHAnsi"/>
        </w:rPr>
        <w:t xml:space="preserve">.  </w:t>
      </w:r>
      <w:r w:rsidR="003C076B" w:rsidRPr="00F97D6E">
        <w:rPr>
          <w:rFonts w:eastAsia="Calibri" w:cstheme="minorHAnsi"/>
        </w:rPr>
        <w:t>Nowe torby zapewnia Zamawiający.</w:t>
      </w:r>
    </w:p>
    <w:p w14:paraId="7E75EEC6" w14:textId="4CB13BBD" w:rsidR="005D49E4" w:rsidRPr="00F97D6E" w:rsidRDefault="005D49E4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cstheme="minorHAnsi"/>
        </w:rPr>
        <w:t xml:space="preserve">Utrzymywanie w sprawności technicznej i gotowości do użycia oraz dokonywanie terminowych przeglądów, a także legalizacji w przypadku takiego wymogu </w:t>
      </w:r>
      <w:r w:rsidRPr="00F97D6E">
        <w:rPr>
          <w:rFonts w:eastAsia="Calibri" w:cstheme="minorHAnsi"/>
        </w:rPr>
        <w:t xml:space="preserve"> - sprzętu będącego na wyposażeniu punktu opatrunkowe</w:t>
      </w:r>
      <w:r w:rsidR="00335C31" w:rsidRPr="00F97D6E">
        <w:rPr>
          <w:rFonts w:eastAsia="Calibri" w:cstheme="minorHAnsi"/>
        </w:rPr>
        <w:t xml:space="preserve">go zgodnie z Załącznikiem nr </w:t>
      </w:r>
      <w:r w:rsidR="004C63FC" w:rsidRPr="00F97D6E">
        <w:rPr>
          <w:rFonts w:eastAsia="Calibri" w:cstheme="minorHAnsi"/>
        </w:rPr>
        <w:t>3</w:t>
      </w:r>
      <w:r w:rsidR="002C701D" w:rsidRPr="00F97D6E">
        <w:rPr>
          <w:rFonts w:eastAsia="Calibri" w:cstheme="minorHAnsi"/>
        </w:rPr>
        <w:t>.</w:t>
      </w:r>
    </w:p>
    <w:p w14:paraId="2892E359" w14:textId="5423DE4B" w:rsidR="002C701D" w:rsidRPr="00F97D6E" w:rsidRDefault="00000A4F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Nadzór i serwis defibrylatorów  będących na stanie Zakładu Górniczego Sobieski </w:t>
      </w:r>
      <w:r w:rsidRPr="00811934">
        <w:rPr>
          <w:rFonts w:eastAsia="Calibri" w:cstheme="minorHAnsi"/>
        </w:rPr>
        <w:t>(</w:t>
      </w:r>
      <w:r w:rsidR="004A1127" w:rsidRPr="00811934">
        <w:rPr>
          <w:rFonts w:eastAsia="Calibri" w:cstheme="minorHAnsi"/>
        </w:rPr>
        <w:t>8</w:t>
      </w:r>
      <w:r w:rsidRPr="00811934">
        <w:rPr>
          <w:rFonts w:eastAsia="Calibri" w:cstheme="minorHAnsi"/>
        </w:rPr>
        <w:t>sztuk</w:t>
      </w:r>
      <w:r w:rsidRPr="00F97D6E">
        <w:rPr>
          <w:rFonts w:eastAsia="Calibri" w:cstheme="minorHAnsi"/>
        </w:rPr>
        <w:t>)</w:t>
      </w:r>
      <w:r w:rsidR="00051DA8" w:rsidRPr="00F97D6E">
        <w:rPr>
          <w:rFonts w:eastAsia="Calibri" w:cstheme="minorHAnsi"/>
        </w:rPr>
        <w:t xml:space="preserve"> w tym d</w:t>
      </w:r>
      <w:r w:rsidR="002C701D" w:rsidRPr="00F97D6E">
        <w:rPr>
          <w:rFonts w:eastAsia="Calibri" w:cstheme="minorHAnsi"/>
        </w:rPr>
        <w:t xml:space="preserve">okonywanie </w:t>
      </w:r>
      <w:r w:rsidR="007F7833" w:rsidRPr="00F97D6E">
        <w:rPr>
          <w:rFonts w:eastAsia="Calibri" w:cstheme="minorHAnsi"/>
        </w:rPr>
        <w:t>terminowych przeglądów</w:t>
      </w:r>
      <w:r w:rsidR="006D037A" w:rsidRPr="00F97D6E">
        <w:rPr>
          <w:rFonts w:eastAsia="Calibri" w:cstheme="minorHAnsi"/>
        </w:rPr>
        <w:t xml:space="preserve"> przez </w:t>
      </w:r>
      <w:r w:rsidR="001554E2" w:rsidRPr="00F97D6E">
        <w:rPr>
          <w:rFonts w:eastAsia="Calibri" w:cstheme="minorHAnsi"/>
        </w:rPr>
        <w:t>uprawniony serwis</w:t>
      </w:r>
      <w:r w:rsidR="007F7833" w:rsidRPr="00F97D6E">
        <w:rPr>
          <w:rFonts w:eastAsia="Calibri" w:cstheme="minorHAnsi"/>
        </w:rPr>
        <w:t xml:space="preserve">, </w:t>
      </w:r>
      <w:r w:rsidR="001554E2" w:rsidRPr="00F97D6E">
        <w:rPr>
          <w:rFonts w:eastAsia="Calibri" w:cstheme="minorHAnsi"/>
        </w:rPr>
        <w:t xml:space="preserve">w razie konieczności </w:t>
      </w:r>
      <w:r w:rsidR="007F7833" w:rsidRPr="00F97D6E">
        <w:rPr>
          <w:rFonts w:eastAsia="Calibri" w:cstheme="minorHAnsi"/>
        </w:rPr>
        <w:t>wymiana elektrod</w:t>
      </w:r>
      <w:r w:rsidR="00EE1A4F" w:rsidRPr="00F97D6E">
        <w:rPr>
          <w:rFonts w:eastAsia="Calibri" w:cstheme="minorHAnsi"/>
        </w:rPr>
        <w:t xml:space="preserve"> oraz</w:t>
      </w:r>
      <w:r w:rsidR="007F7833" w:rsidRPr="00F97D6E">
        <w:rPr>
          <w:rFonts w:eastAsia="Calibri" w:cstheme="minorHAnsi"/>
        </w:rPr>
        <w:t xml:space="preserve"> baterii pomocniczych</w:t>
      </w:r>
      <w:r w:rsidR="00F97AB1" w:rsidRPr="00F97D6E">
        <w:rPr>
          <w:rFonts w:eastAsia="Calibri" w:cstheme="minorHAnsi"/>
        </w:rPr>
        <w:t>.</w:t>
      </w:r>
    </w:p>
    <w:p w14:paraId="0D560F41" w14:textId="77777777" w:rsidR="005D49E4" w:rsidRPr="00F97D6E" w:rsidRDefault="005D49E4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Współpraca z osobą odpowiedzialną ze strony Zakładu Górniczego za nadzór i realizację umowy zgodnie z zapisami SWZ.</w:t>
      </w:r>
    </w:p>
    <w:p w14:paraId="3993E4B0" w14:textId="77777777" w:rsidR="005D49E4" w:rsidRPr="00F97D6E" w:rsidRDefault="005D49E4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Obsługa urządzeń medycznych znajdujących się w punkcie opatrunkowym.</w:t>
      </w:r>
    </w:p>
    <w:p w14:paraId="79B916FD" w14:textId="77777777" w:rsidR="005D49E4" w:rsidRPr="00F97D6E" w:rsidRDefault="005D49E4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Bieżące postępowanie i unieszkodliwianie odpadów medycznych, wytwarzanych w wyniku obsługi punktu opatrunkowego, zgodnie z wymaganiami prawnymi.</w:t>
      </w:r>
    </w:p>
    <w:p w14:paraId="4CB3ED0F" w14:textId="77777777" w:rsidR="005D49E4" w:rsidRPr="00F97D6E" w:rsidRDefault="005D49E4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Wyposażanie (w przypadku zużycia lub przeterminowania środków i materiałów medycznych) apteczek sanitariuszy oddziałowych oraz apteczek stacjonarnych zlokalizowanych na dole </w:t>
      </w:r>
      <w:r w:rsidR="00B96B4B" w:rsidRPr="00F97D6E">
        <w:rPr>
          <w:rFonts w:eastAsia="Calibri" w:cstheme="minorHAnsi"/>
        </w:rPr>
        <w:br/>
      </w:r>
      <w:r w:rsidRPr="00F97D6E">
        <w:rPr>
          <w:rFonts w:eastAsia="Calibri" w:cstheme="minorHAnsi"/>
        </w:rPr>
        <w:t>i powierzchni oddziałów.</w:t>
      </w:r>
    </w:p>
    <w:p w14:paraId="2D9A29BF" w14:textId="77777777" w:rsidR="005D49E4" w:rsidRPr="00F97D6E" w:rsidRDefault="005D49E4" w:rsidP="00C6497D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Obowiązki Wykonawcy:</w:t>
      </w:r>
    </w:p>
    <w:p w14:paraId="0E40614D" w14:textId="77777777" w:rsidR="005D49E4" w:rsidRPr="00F97D6E" w:rsidRDefault="005D49E4" w:rsidP="00F97D6E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opracowanie comiesięcznych imiennych harmonogramów dyżurów </w:t>
      </w:r>
      <w:r w:rsidR="00372468" w:rsidRPr="00F97D6E">
        <w:rPr>
          <w:rFonts w:eastAsia="Calibri" w:cstheme="minorHAnsi"/>
        </w:rPr>
        <w:t xml:space="preserve">lekarzy oraz wykaz obsługi punktu opatrunkowego przez </w:t>
      </w:r>
      <w:r w:rsidRPr="00F97D6E">
        <w:rPr>
          <w:rFonts w:eastAsia="Calibri" w:cstheme="minorHAnsi"/>
        </w:rPr>
        <w:t>ratowników medycznych</w:t>
      </w:r>
      <w:r w:rsidR="00347A0D" w:rsidRPr="00F97D6E">
        <w:rPr>
          <w:rFonts w:eastAsia="Calibri" w:cstheme="minorHAnsi"/>
        </w:rPr>
        <w:t xml:space="preserve"> lub </w:t>
      </w:r>
      <w:r w:rsidR="00372468" w:rsidRPr="00F97D6E">
        <w:rPr>
          <w:rFonts w:eastAsia="Calibri" w:cstheme="minorHAnsi"/>
        </w:rPr>
        <w:t xml:space="preserve">pielęgniarek i </w:t>
      </w:r>
      <w:r w:rsidRPr="00F97D6E">
        <w:rPr>
          <w:rFonts w:eastAsia="Calibri" w:cstheme="minorHAnsi"/>
        </w:rPr>
        <w:t xml:space="preserve"> przesłanie ich drogą elektroniczną lub w formie pisemnej do 20 dnia miesiąca kalendarzowego poprzedzającego wykonanie przedmiotu umowy do Działu BHP;</w:t>
      </w:r>
    </w:p>
    <w:p w14:paraId="0F5C4FB4" w14:textId="4EECEFFB" w:rsidR="00FC2224" w:rsidRPr="00F97D6E" w:rsidRDefault="00EB712E" w:rsidP="00F97D6E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z</w:t>
      </w:r>
      <w:r w:rsidR="00F8392F" w:rsidRPr="00F97D6E">
        <w:rPr>
          <w:rFonts w:eastAsia="Calibri" w:cstheme="minorHAnsi"/>
        </w:rPr>
        <w:t xml:space="preserve">miany w harmonogramach dyżurów </w:t>
      </w:r>
      <w:r w:rsidR="00A55CED" w:rsidRPr="00F97D6E">
        <w:rPr>
          <w:rFonts w:eastAsia="Calibri" w:cstheme="minorHAnsi"/>
        </w:rPr>
        <w:t>lekarzy należy przesyłać c</w:t>
      </w:r>
      <w:r w:rsidR="007B71AB" w:rsidRPr="00F97D6E">
        <w:rPr>
          <w:rFonts w:eastAsia="Calibri" w:cstheme="minorHAnsi"/>
        </w:rPr>
        <w:t>o najmniej z 5 dniowym wyprzedzeniem. W przypadkach</w:t>
      </w:r>
      <w:r w:rsidRPr="00F97D6E">
        <w:rPr>
          <w:rFonts w:eastAsia="Calibri" w:cstheme="minorHAnsi"/>
        </w:rPr>
        <w:t xml:space="preserve"> nagłych, losowych</w:t>
      </w:r>
      <w:r w:rsidR="007B71AB" w:rsidRPr="00F97D6E">
        <w:rPr>
          <w:rFonts w:eastAsia="Calibri" w:cstheme="minorHAnsi"/>
        </w:rPr>
        <w:t xml:space="preserve"> powiadomić należy </w:t>
      </w:r>
      <w:r w:rsidR="0003469B" w:rsidRPr="00F97D6E">
        <w:rPr>
          <w:rFonts w:eastAsia="Calibri" w:cstheme="minorHAnsi"/>
        </w:rPr>
        <w:t>obsługę punktu opatrunkowego oraz Dział BHP telefonicznie o wprowadzonych zmianach.</w:t>
      </w:r>
    </w:p>
    <w:p w14:paraId="56E18370" w14:textId="2C8B63BF" w:rsidR="005D49E4" w:rsidRPr="00F97D6E" w:rsidRDefault="005D49E4" w:rsidP="00F97D6E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zakres przedmiotu zamówienia Wykonawca będzie wykonywał przez </w:t>
      </w:r>
      <w:r w:rsidR="00522E03" w:rsidRPr="00F97D6E">
        <w:rPr>
          <w:rFonts w:eastAsia="Calibri" w:cstheme="minorHAnsi"/>
        </w:rPr>
        <w:t xml:space="preserve">dyżurujących </w:t>
      </w:r>
      <w:r w:rsidR="00CB7EA9" w:rsidRPr="00F97D6E">
        <w:rPr>
          <w:rFonts w:eastAsia="Calibri" w:cstheme="minorHAnsi"/>
        </w:rPr>
        <w:t>lekarz</w:t>
      </w:r>
      <w:r w:rsidR="00522E03" w:rsidRPr="00F97D6E">
        <w:rPr>
          <w:rFonts w:eastAsia="Calibri" w:cstheme="minorHAnsi"/>
        </w:rPr>
        <w:t>y</w:t>
      </w:r>
      <w:r w:rsidR="00CB7EA9" w:rsidRPr="00F97D6E">
        <w:rPr>
          <w:rFonts w:eastAsia="Calibri" w:cstheme="minorHAnsi"/>
        </w:rPr>
        <w:t xml:space="preserve"> </w:t>
      </w:r>
      <w:r w:rsidR="00522E03" w:rsidRPr="00F97D6E">
        <w:rPr>
          <w:rFonts w:eastAsia="Calibri" w:cstheme="minorHAnsi"/>
        </w:rPr>
        <w:t>oraz</w:t>
      </w:r>
      <w:r w:rsidR="00A643F9" w:rsidRPr="00F97D6E">
        <w:rPr>
          <w:rFonts w:eastAsia="Calibri" w:cstheme="minorHAnsi"/>
        </w:rPr>
        <w:t xml:space="preserve"> ratowników medycznych </w:t>
      </w:r>
      <w:r w:rsidR="00522E03" w:rsidRPr="00F97D6E">
        <w:rPr>
          <w:rFonts w:eastAsia="Calibri" w:cstheme="minorHAnsi"/>
        </w:rPr>
        <w:t>lub pielęgniarki</w:t>
      </w:r>
      <w:r w:rsidR="005063CE" w:rsidRPr="00F97D6E">
        <w:rPr>
          <w:rFonts w:eastAsia="Calibri" w:cstheme="minorHAnsi"/>
        </w:rPr>
        <w:t>,</w:t>
      </w:r>
      <w:r w:rsidR="00522E03" w:rsidRPr="00F97D6E">
        <w:rPr>
          <w:rFonts w:eastAsia="Calibri" w:cstheme="minorHAnsi"/>
        </w:rPr>
        <w:t xml:space="preserve"> </w:t>
      </w:r>
      <w:r w:rsidR="00A643F9" w:rsidRPr="00F97D6E">
        <w:rPr>
          <w:rFonts w:eastAsia="Calibri" w:cstheme="minorHAnsi"/>
        </w:rPr>
        <w:t>wykazanych</w:t>
      </w:r>
      <w:r w:rsidRPr="00F97D6E">
        <w:rPr>
          <w:rFonts w:eastAsia="Calibri" w:cstheme="minorHAnsi"/>
        </w:rPr>
        <w:t xml:space="preserve"> w wykazie osób. Konieczność zmiany składu osobowego personelu punktu opatrunkowego będzie wymagać uzyskania zgody osoby odpowiedzialnej za nadzór realizacji umowy ze strony Zamawiającego;</w:t>
      </w:r>
    </w:p>
    <w:p w14:paraId="247C4FEF" w14:textId="5EBE3D16" w:rsidR="00522E03" w:rsidRPr="00F97D6E" w:rsidRDefault="00522E03" w:rsidP="00F97D6E">
      <w:pPr>
        <w:numPr>
          <w:ilvl w:val="0"/>
          <w:numId w:val="10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przybycie na wezwanie dyżurującego lekarza w czasie nie dłuższym niż </w:t>
      </w:r>
      <w:r w:rsidR="005063CE" w:rsidRPr="00F97D6E">
        <w:rPr>
          <w:rFonts w:eastAsia="Calibri" w:cstheme="minorHAnsi"/>
        </w:rPr>
        <w:t>2</w:t>
      </w:r>
      <w:r w:rsidR="00F1752A" w:rsidRPr="00F97D6E">
        <w:rPr>
          <w:rFonts w:eastAsia="Calibri" w:cstheme="minorHAnsi"/>
        </w:rPr>
        <w:t>0</w:t>
      </w:r>
      <w:r w:rsidRPr="00F97D6E">
        <w:rPr>
          <w:rFonts w:eastAsia="Calibri" w:cstheme="minorHAnsi"/>
        </w:rPr>
        <w:t xml:space="preserve"> minut;</w:t>
      </w:r>
    </w:p>
    <w:p w14:paraId="50133B0C" w14:textId="77777777" w:rsidR="005D49E4" w:rsidRPr="00F97D6E" w:rsidRDefault="005D49E4" w:rsidP="00F97D6E">
      <w:pPr>
        <w:numPr>
          <w:ilvl w:val="0"/>
          <w:numId w:val="10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zapewnić do udzielania pierwszej pomocy </w:t>
      </w:r>
      <w:r w:rsidR="00522E03" w:rsidRPr="00F97D6E">
        <w:rPr>
          <w:rFonts w:eastAsia="Calibri" w:cstheme="minorHAnsi"/>
        </w:rPr>
        <w:t>dyżurując</w:t>
      </w:r>
      <w:r w:rsidR="00372468" w:rsidRPr="00F97D6E">
        <w:rPr>
          <w:rFonts w:eastAsia="Calibri" w:cstheme="minorHAnsi"/>
        </w:rPr>
        <w:t>ych</w:t>
      </w:r>
      <w:r w:rsidR="00522E03" w:rsidRPr="00F97D6E">
        <w:rPr>
          <w:rFonts w:eastAsia="Calibri" w:cstheme="minorHAnsi"/>
        </w:rPr>
        <w:t xml:space="preserve"> </w:t>
      </w:r>
      <w:r w:rsidR="00A643F9" w:rsidRPr="00F97D6E">
        <w:rPr>
          <w:rFonts w:eastAsia="Calibri" w:cstheme="minorHAnsi"/>
        </w:rPr>
        <w:t>lekarz</w:t>
      </w:r>
      <w:r w:rsidR="00372468" w:rsidRPr="00F97D6E">
        <w:rPr>
          <w:rFonts w:eastAsia="Calibri" w:cstheme="minorHAnsi"/>
        </w:rPr>
        <w:t>y</w:t>
      </w:r>
      <w:r w:rsidR="00A643F9" w:rsidRPr="00F97D6E">
        <w:rPr>
          <w:rFonts w:eastAsia="Calibri" w:cstheme="minorHAnsi"/>
        </w:rPr>
        <w:t xml:space="preserve"> </w:t>
      </w:r>
      <w:r w:rsidR="00522E03" w:rsidRPr="00F97D6E">
        <w:rPr>
          <w:rFonts w:eastAsia="Calibri" w:cstheme="minorHAnsi"/>
        </w:rPr>
        <w:t>oraz</w:t>
      </w:r>
      <w:r w:rsidR="00A643F9" w:rsidRPr="00F97D6E">
        <w:rPr>
          <w:rFonts w:eastAsia="Calibri" w:cstheme="minorHAnsi"/>
        </w:rPr>
        <w:t xml:space="preserve"> ratownik</w:t>
      </w:r>
      <w:r w:rsidR="00372468" w:rsidRPr="00F97D6E">
        <w:rPr>
          <w:rFonts w:eastAsia="Calibri" w:cstheme="minorHAnsi"/>
        </w:rPr>
        <w:t>ów</w:t>
      </w:r>
      <w:r w:rsidR="00A643F9" w:rsidRPr="00F97D6E">
        <w:rPr>
          <w:rFonts w:eastAsia="Calibri" w:cstheme="minorHAnsi"/>
        </w:rPr>
        <w:t xml:space="preserve"> medyczn</w:t>
      </w:r>
      <w:r w:rsidR="00372468" w:rsidRPr="00F97D6E">
        <w:rPr>
          <w:rFonts w:eastAsia="Calibri" w:cstheme="minorHAnsi"/>
        </w:rPr>
        <w:t>ych</w:t>
      </w:r>
      <w:r w:rsidRPr="00F97D6E">
        <w:rPr>
          <w:rFonts w:eastAsia="Calibri" w:cstheme="minorHAnsi"/>
        </w:rPr>
        <w:t xml:space="preserve"> </w:t>
      </w:r>
      <w:r w:rsidR="00522E03" w:rsidRPr="00F97D6E">
        <w:rPr>
          <w:rFonts w:eastAsia="Calibri" w:cstheme="minorHAnsi"/>
        </w:rPr>
        <w:t>lub pielęgniar</w:t>
      </w:r>
      <w:r w:rsidR="00372468" w:rsidRPr="00F97D6E">
        <w:rPr>
          <w:rFonts w:eastAsia="Calibri" w:cstheme="minorHAnsi"/>
        </w:rPr>
        <w:t>ek</w:t>
      </w:r>
      <w:r w:rsidR="00522E03" w:rsidRPr="00F97D6E">
        <w:rPr>
          <w:rFonts w:eastAsia="Calibri" w:cstheme="minorHAnsi"/>
        </w:rPr>
        <w:t xml:space="preserve">, którzy </w:t>
      </w:r>
      <w:r w:rsidRPr="00F97D6E">
        <w:rPr>
          <w:rFonts w:eastAsia="Calibri" w:cstheme="minorHAnsi"/>
        </w:rPr>
        <w:t xml:space="preserve">posiadają udokumentowane uprawnienia zawodowe do prowadzenia usług związanych z udzielaniem pierwszej pomocy medycznej oraz spełniających odpowiednie </w:t>
      </w:r>
      <w:r w:rsidRPr="00F97D6E">
        <w:rPr>
          <w:rFonts w:eastAsia="Calibri" w:cstheme="minorHAnsi"/>
        </w:rPr>
        <w:lastRenderedPageBreak/>
        <w:t>wymagania zdrowotne, potwierdzone orzeczeniem lekarskim st</w:t>
      </w:r>
      <w:r w:rsidR="00522E03" w:rsidRPr="00F97D6E">
        <w:rPr>
          <w:rFonts w:eastAsia="Calibri" w:cstheme="minorHAnsi"/>
        </w:rPr>
        <w:t xml:space="preserve">wierdzającym brak przeciwskazań </w:t>
      </w:r>
      <w:r w:rsidRPr="00F97D6E">
        <w:rPr>
          <w:rFonts w:eastAsia="Calibri" w:cstheme="minorHAnsi"/>
        </w:rPr>
        <w:t>zdrowotnych do zjazdów pod ziemię;</w:t>
      </w:r>
    </w:p>
    <w:p w14:paraId="0CCD102F" w14:textId="77777777" w:rsidR="00CC1B2D" w:rsidRPr="00F97D6E" w:rsidRDefault="00CC1B2D" w:rsidP="00F97D6E">
      <w:pPr>
        <w:pStyle w:val="Akapitzlist"/>
        <w:numPr>
          <w:ilvl w:val="0"/>
          <w:numId w:val="10"/>
        </w:numPr>
        <w:spacing w:after="0"/>
        <w:rPr>
          <w:rFonts w:eastAsia="Calibri" w:cstheme="minorHAnsi"/>
        </w:rPr>
      </w:pPr>
      <w:r w:rsidRPr="00F97D6E">
        <w:rPr>
          <w:rFonts w:eastAsia="Calibri" w:cstheme="minorHAnsi"/>
        </w:rPr>
        <w:t>posiadanie właściwego sprzętu i wyposażenia niezbędnego do udzielania pierwszej pomocy</w:t>
      </w:r>
      <w:r w:rsidR="00566E28" w:rsidRPr="00F97D6E">
        <w:rPr>
          <w:rFonts w:eastAsia="Calibri" w:cstheme="minorHAnsi"/>
        </w:rPr>
        <w:t xml:space="preserve"> w formie umożliwiającej </w:t>
      </w:r>
      <w:r w:rsidR="002E7695" w:rsidRPr="00F97D6E">
        <w:rPr>
          <w:rFonts w:eastAsia="Calibri" w:cstheme="minorHAnsi"/>
        </w:rPr>
        <w:t>zabranie  na miejsce wypadku</w:t>
      </w:r>
      <w:r w:rsidR="00566E28" w:rsidRPr="00F97D6E">
        <w:rPr>
          <w:rFonts w:eastAsia="Calibri" w:cstheme="minorHAnsi"/>
        </w:rPr>
        <w:t>, na powierzchni i pod ziemią zakładu górniczego</w:t>
      </w:r>
      <w:r w:rsidRPr="00F97D6E">
        <w:rPr>
          <w:rFonts w:eastAsia="Calibri" w:cstheme="minorHAnsi"/>
        </w:rPr>
        <w:t xml:space="preserve">;  </w:t>
      </w:r>
    </w:p>
    <w:p w14:paraId="31F27FDD" w14:textId="77777777" w:rsidR="00E13D4B" w:rsidRPr="00F97D6E" w:rsidRDefault="0057452E" w:rsidP="00F97D6E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wydawanie wstępnej opinii medycznej o urazach odniesionych przez poszkodowanego </w:t>
      </w:r>
      <w:r w:rsidR="00B96B4B" w:rsidRPr="00F97D6E">
        <w:rPr>
          <w:rFonts w:eastAsia="Calibri" w:cstheme="minorHAnsi"/>
        </w:rPr>
        <w:br/>
      </w:r>
      <w:r w:rsidRPr="00F97D6E">
        <w:rPr>
          <w:rFonts w:eastAsia="Calibri" w:cstheme="minorHAnsi"/>
        </w:rPr>
        <w:t xml:space="preserve">w wypadku przy pracy, po udzieleniu pierwszej pomocy medycznej. Wstępna opinia medyczna zawiera dane: nazwisko i imię poszkodowanego, oddział, numer znaczka i numer komputera, datę i godzinę </w:t>
      </w:r>
      <w:r w:rsidR="00C438C3" w:rsidRPr="00F97D6E">
        <w:rPr>
          <w:rFonts w:eastAsia="Calibri" w:cstheme="minorHAnsi"/>
        </w:rPr>
        <w:t>udzielonej pomocy medycznej</w:t>
      </w:r>
      <w:r w:rsidRPr="00F97D6E">
        <w:rPr>
          <w:rFonts w:eastAsia="Calibri" w:cstheme="minorHAnsi"/>
        </w:rPr>
        <w:t>,</w:t>
      </w:r>
      <w:r w:rsidR="00C438C3" w:rsidRPr="00F97D6E">
        <w:rPr>
          <w:rFonts w:eastAsia="Calibri" w:cstheme="minorHAnsi"/>
        </w:rPr>
        <w:t xml:space="preserve"> informację o odniesionym urazie, </w:t>
      </w:r>
      <w:r w:rsidRPr="00F97D6E">
        <w:rPr>
          <w:rFonts w:eastAsia="Calibri" w:cstheme="minorHAnsi"/>
        </w:rPr>
        <w:t xml:space="preserve">podpis </w:t>
      </w:r>
      <w:r w:rsidR="00B96B4B" w:rsidRPr="00F97D6E">
        <w:rPr>
          <w:rFonts w:eastAsia="Calibri" w:cstheme="minorHAnsi"/>
        </w:rPr>
        <w:br/>
      </w:r>
      <w:r w:rsidRPr="00F97D6E">
        <w:rPr>
          <w:rFonts w:eastAsia="Calibri" w:cstheme="minorHAnsi"/>
        </w:rPr>
        <w:t>i pieczęć lekarza;</w:t>
      </w:r>
    </w:p>
    <w:p w14:paraId="3F20223E" w14:textId="77777777" w:rsidR="00E13D4B" w:rsidRPr="00F97D6E" w:rsidRDefault="00E13D4B" w:rsidP="00F97D6E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F97D6E">
        <w:rPr>
          <w:rFonts w:eastAsia="Times New Roman" w:cstheme="minorHAnsi"/>
          <w:szCs w:val="24"/>
          <w:lang w:eastAsia="pl-PL"/>
        </w:rPr>
        <w:t xml:space="preserve">orzekanie o zdolności lub niezdolności do pracy chorego w danym dniu oraz </w:t>
      </w:r>
      <w:r w:rsidRPr="00F97D6E">
        <w:rPr>
          <w:rFonts w:eastAsia="Times New Roman" w:cstheme="minorHAnsi"/>
          <w:szCs w:val="24"/>
          <w:lang w:eastAsia="pl-PL"/>
        </w:rPr>
        <w:br/>
        <w:t>o potrzebie dalszego jego leczenia we  właściwej dla danego pracownika poradni Podstawowej Opieki Zdrowotnej (POZ);</w:t>
      </w:r>
    </w:p>
    <w:p w14:paraId="4ECE8003" w14:textId="77777777" w:rsidR="005D49E4" w:rsidRPr="00F97D6E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  <w:i/>
        </w:rPr>
      </w:pPr>
      <w:r w:rsidRPr="00F97D6E">
        <w:rPr>
          <w:rFonts w:eastAsia="Calibri" w:cstheme="minorHAnsi"/>
        </w:rPr>
        <w:t xml:space="preserve">przed przystąpieniem do wykonywania prac na terenie Zakładu Górniczego pracownicy Wykonawcy zostaną przeszkoleni w zakresie obowiązujących w Zakładzie Górniczym przepisów dotyczących bezpieczeństwa pożarowego, występujących zagrożeń, porządku </w:t>
      </w:r>
      <w:r w:rsidR="00B96B4B" w:rsidRPr="00F97D6E">
        <w:rPr>
          <w:rFonts w:eastAsia="Calibri" w:cstheme="minorHAnsi"/>
        </w:rPr>
        <w:br/>
      </w:r>
      <w:r w:rsidRPr="00F97D6E">
        <w:rPr>
          <w:rFonts w:eastAsia="Calibri" w:cstheme="minorHAnsi"/>
        </w:rPr>
        <w:t xml:space="preserve">i dyscypliny pracy, zasad łączności i alarmowania, a także zgłaszania wypadków i zagrożeń </w:t>
      </w:r>
      <w:r w:rsidR="00B96B4B" w:rsidRPr="00F97D6E">
        <w:rPr>
          <w:rFonts w:eastAsia="Calibri" w:cstheme="minorHAnsi"/>
        </w:rPr>
        <w:br/>
      </w:r>
      <w:r w:rsidRPr="00F97D6E">
        <w:rPr>
          <w:rFonts w:eastAsia="Calibri" w:cstheme="minorHAnsi"/>
        </w:rPr>
        <w:t xml:space="preserve">w Zakładzie Górniczym. Szkolenie powyższe  na wniosek Wykonawcy przeprowadzi ośrodek świadczący usługi szkoleniowe na rzecz Zakładu Górniczego w oparciu o zatwierdzony przez Zamawiającego program. Kosztem w/w szkolenia Wykonawca zostanie obciążony przez ośrodek szkoleniowy;  </w:t>
      </w:r>
    </w:p>
    <w:p w14:paraId="6311C49C" w14:textId="77777777" w:rsidR="005D49E4" w:rsidRPr="00B96B4B" w:rsidRDefault="005D49E4" w:rsidP="00F97D6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cstheme="minorHAnsi"/>
        </w:rPr>
        <w:t xml:space="preserve">wyposażenie </w:t>
      </w:r>
      <w:r w:rsidR="00522E03" w:rsidRPr="00F97D6E">
        <w:rPr>
          <w:rFonts w:cstheme="minorHAnsi"/>
        </w:rPr>
        <w:t>dyżurującego</w:t>
      </w:r>
      <w:r w:rsidR="00372468" w:rsidRPr="00F97D6E">
        <w:rPr>
          <w:rFonts w:cstheme="minorHAnsi"/>
        </w:rPr>
        <w:t xml:space="preserve"> </w:t>
      </w:r>
      <w:r w:rsidR="008B380A" w:rsidRPr="00F97D6E">
        <w:rPr>
          <w:rFonts w:cstheme="minorHAnsi"/>
        </w:rPr>
        <w:t xml:space="preserve">lekarza </w:t>
      </w:r>
      <w:r w:rsidR="00372468" w:rsidRPr="00F97D6E">
        <w:rPr>
          <w:rFonts w:cstheme="minorHAnsi"/>
        </w:rPr>
        <w:t xml:space="preserve">oraz </w:t>
      </w:r>
      <w:r w:rsidRPr="00F97D6E">
        <w:rPr>
          <w:rFonts w:cstheme="minorHAnsi"/>
        </w:rPr>
        <w:t xml:space="preserve"> ratownika medycznego</w:t>
      </w:r>
      <w:r w:rsidR="00372468" w:rsidRPr="00F97D6E">
        <w:rPr>
          <w:rFonts w:cstheme="minorHAnsi"/>
        </w:rPr>
        <w:t xml:space="preserve"> lub pielęgniarkę</w:t>
      </w:r>
      <w:r w:rsidRPr="00F97D6E">
        <w:rPr>
          <w:rFonts w:cstheme="minorHAnsi"/>
        </w:rPr>
        <w:t xml:space="preserve"> w odzież roboczą, obuwie i środki ochrony indywidualnej adekwatne do zagrożenia i wykonywanej</w:t>
      </w:r>
      <w:r w:rsidRPr="00B96B4B">
        <w:rPr>
          <w:rFonts w:cstheme="minorHAnsi"/>
        </w:rPr>
        <w:t xml:space="preserve"> pracy w punkcie opatrunkowym;</w:t>
      </w:r>
    </w:p>
    <w:p w14:paraId="3BB0867D" w14:textId="77777777" w:rsidR="005D49E4" w:rsidRPr="0010160F" w:rsidRDefault="005D49E4" w:rsidP="00F97D6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strike/>
          <w:color w:val="0070C0"/>
        </w:rPr>
      </w:pPr>
      <w:r w:rsidRPr="00B96B4B">
        <w:rPr>
          <w:rFonts w:cstheme="minorHAnsi"/>
        </w:rPr>
        <w:t>prowadzenie właściwej gospodarki materiałowej w punkcie opatrunkowym;</w:t>
      </w:r>
      <w:r w:rsidRPr="00B96B4B">
        <w:rPr>
          <w:rFonts w:cstheme="minorHAnsi"/>
          <w:strike/>
          <w:color w:val="0070C0"/>
        </w:rPr>
        <w:t xml:space="preserve"> </w:t>
      </w:r>
    </w:p>
    <w:p w14:paraId="177BF1D3" w14:textId="56120685" w:rsidR="0010160F" w:rsidRPr="00811934" w:rsidRDefault="0010160F" w:rsidP="00F97D6E">
      <w:pPr>
        <w:pStyle w:val="Akapitzlist"/>
        <w:numPr>
          <w:ilvl w:val="0"/>
          <w:numId w:val="10"/>
        </w:numPr>
        <w:spacing w:after="0"/>
        <w:rPr>
          <w:rFonts w:eastAsia="Calibri" w:cstheme="minorHAnsi"/>
        </w:rPr>
      </w:pPr>
      <w:r w:rsidRPr="00811934">
        <w:rPr>
          <w:rFonts w:eastAsia="Calibri" w:cstheme="minorHAnsi"/>
        </w:rPr>
        <w:t xml:space="preserve">przeprowadzanie testów na obecność narkotyków przy pomocy testu narkotykowego MULTI PRO ŚLINA, po uzgodnieniu ze służbą BHP; </w:t>
      </w:r>
    </w:p>
    <w:p w14:paraId="7E243FE0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Wykonawca w trakcie wykonywania usług zobowiązuje się do przestrzegania przepisów wynikających: w szczególności z ustawy o odpadach, Prawa Ochrony Środowiska, Prawa Pracy, przepisów BHP, zarządzeń PIP, PIS</w:t>
      </w:r>
      <w:r w:rsidR="00B96B4B">
        <w:rPr>
          <w:rFonts w:eastAsia="Calibri" w:cstheme="minorHAnsi"/>
        </w:rPr>
        <w:t xml:space="preserve"> oraz zarządzeń </w:t>
      </w:r>
      <w:r w:rsidRPr="00B96B4B">
        <w:rPr>
          <w:rFonts w:eastAsia="Calibri" w:cstheme="minorHAnsi"/>
        </w:rPr>
        <w:t xml:space="preserve">i regulaminów obowiązujących </w:t>
      </w:r>
      <w:r w:rsidR="00B96B4B">
        <w:rPr>
          <w:rFonts w:eastAsia="Calibri" w:cstheme="minorHAnsi"/>
        </w:rPr>
        <w:br/>
      </w:r>
      <w:r w:rsidRPr="00B96B4B">
        <w:rPr>
          <w:rFonts w:eastAsia="Calibri" w:cstheme="minorHAnsi"/>
        </w:rPr>
        <w:t>u Zamawiającego;</w:t>
      </w:r>
    </w:p>
    <w:p w14:paraId="4FB365BE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Wykonawca zobowiązany jest do prawidłowego postępowania i utylizacji odpadów medycznych (Wykonawca jest posiadaczem odpadów medycznych powstałych </w:t>
      </w:r>
      <w:r w:rsidRPr="00B96B4B">
        <w:rPr>
          <w:rFonts w:eastAsia="Calibri" w:cstheme="minorHAnsi"/>
        </w:rPr>
        <w:br/>
        <w:t>w punkcie opatrunkowym);</w:t>
      </w:r>
    </w:p>
    <w:p w14:paraId="3052FD1F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razie zaistnienia wypadku, któremu uległ pracownik Wykonawcy, w czasie wykonywania czynności związanych z realizacją zadania, Wykonawca zobowiązany jest o tym fakcie powiadomić Zamawiającego (służbę BHP i dyspozytora);</w:t>
      </w:r>
    </w:p>
    <w:p w14:paraId="7AC55298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ustalenie okoliczności przyczyn wypadku oraz sporządzenie wymaganej przepisami dokumentacji wypadkowej wykona służba BHP Wykonawcy,</w:t>
      </w:r>
      <w:r w:rsidR="00B96B4B">
        <w:rPr>
          <w:rFonts w:eastAsia="Calibri" w:cstheme="minorHAnsi"/>
        </w:rPr>
        <w:t xml:space="preserve"> zgodnie </w:t>
      </w:r>
      <w:r w:rsidRPr="00B96B4B">
        <w:rPr>
          <w:rFonts w:eastAsia="Calibri" w:cstheme="minorHAnsi"/>
        </w:rPr>
        <w:t xml:space="preserve">z Rozporządzeniem Rady Ministrów z 01.07.2009 r. w </w:t>
      </w:r>
      <w:r w:rsidR="00B96B4B">
        <w:rPr>
          <w:rFonts w:eastAsia="Calibri" w:cstheme="minorHAnsi"/>
        </w:rPr>
        <w:t xml:space="preserve">sprawie ustalania okoliczności </w:t>
      </w:r>
      <w:r w:rsidRPr="00B96B4B">
        <w:rPr>
          <w:rFonts w:eastAsia="Calibri" w:cstheme="minorHAnsi"/>
        </w:rPr>
        <w:t>i przyczyn wypadków przy pracy (Dz.U. 2009.105.870);</w:t>
      </w:r>
    </w:p>
    <w:p w14:paraId="7EFE843B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wszelkie obłożenia zmian należy uzgadniać z Działem BHP Zamawiającego;</w:t>
      </w:r>
    </w:p>
    <w:p w14:paraId="0523C4BF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niewykonanie lub niewłaściwe wykonanie przedmiotu zamówienia wynikające </w:t>
      </w:r>
      <w:r w:rsidRPr="00B96B4B">
        <w:rPr>
          <w:rFonts w:eastAsia="Calibri" w:cstheme="minorHAnsi"/>
        </w:rPr>
        <w:br/>
        <w:t>z przyczyn wymienionych powyżej obciąża Wykonawcę i może stanowić przyczynę odstąpienia od umowy z przyczyn leżących po stronie Wykonawcy;</w:t>
      </w:r>
    </w:p>
    <w:p w14:paraId="483F89DC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cstheme="minorHAnsi"/>
        </w:rPr>
        <w:lastRenderedPageBreak/>
        <w:t xml:space="preserve">wykonywanie wszelkich czynności z poszanowaniem pacjentów oraz kulturą osobistą </w:t>
      </w:r>
      <w:r w:rsidR="00B96B4B">
        <w:rPr>
          <w:rFonts w:cstheme="minorHAnsi"/>
        </w:rPr>
        <w:br/>
      </w:r>
      <w:r w:rsidRPr="00B96B4B">
        <w:rPr>
          <w:rFonts w:cstheme="minorHAnsi"/>
        </w:rPr>
        <w:t>i zawodową pracownika służby medycznej;</w:t>
      </w:r>
    </w:p>
    <w:p w14:paraId="489898C9" w14:textId="77777777" w:rsidR="005D49E4" w:rsidRPr="00B96B4B" w:rsidRDefault="005D49E4" w:rsidP="00F97D6E">
      <w:pPr>
        <w:numPr>
          <w:ilvl w:val="0"/>
          <w:numId w:val="1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informowanie Zamawiającego o kontrolach zewnętrznych instytucji kontrolnych </w:t>
      </w:r>
      <w:r w:rsidR="00B96B4B">
        <w:rPr>
          <w:rFonts w:cstheme="minorHAnsi"/>
        </w:rPr>
        <w:br/>
      </w:r>
      <w:r w:rsidRPr="00B96B4B">
        <w:rPr>
          <w:rFonts w:cstheme="minorHAnsi"/>
        </w:rPr>
        <w:t>i ich wynikach.</w:t>
      </w:r>
    </w:p>
    <w:p w14:paraId="212A2506" w14:textId="77777777" w:rsidR="005D49E4" w:rsidRPr="00B96B4B" w:rsidRDefault="00F43C5A" w:rsidP="005D49E4">
      <w:pPr>
        <w:autoSpaceDE w:val="0"/>
        <w:autoSpaceDN w:val="0"/>
        <w:adjustRightInd w:val="0"/>
        <w:spacing w:after="0"/>
        <w:rPr>
          <w:rFonts w:eastAsia="Calibri" w:cstheme="minorHAnsi"/>
        </w:rPr>
      </w:pPr>
      <w:r w:rsidRPr="00B96B4B">
        <w:rPr>
          <w:rFonts w:eastAsia="Calibri" w:cstheme="minorHAnsi"/>
        </w:rPr>
        <w:t>19</w:t>
      </w:r>
      <w:r w:rsidR="005D49E4" w:rsidRPr="00B96B4B">
        <w:rPr>
          <w:rFonts w:eastAsia="Calibri" w:cstheme="minorHAnsi"/>
        </w:rPr>
        <w:t>. Obowiązki Zamawiającego:</w:t>
      </w:r>
    </w:p>
    <w:p w14:paraId="68DB0E06" w14:textId="77777777" w:rsidR="005D49E4" w:rsidRPr="00B96B4B" w:rsidRDefault="005D49E4" w:rsidP="005D49E4">
      <w:pPr>
        <w:spacing w:after="0"/>
        <w:ind w:left="426" w:firstLine="370"/>
        <w:contextualSpacing/>
        <w:rPr>
          <w:rFonts w:eastAsia="Calibri" w:cstheme="minorHAnsi"/>
        </w:rPr>
      </w:pPr>
    </w:p>
    <w:p w14:paraId="36B5FAE2" w14:textId="7B580B2E" w:rsidR="005D49E4" w:rsidRPr="00B96B4B" w:rsidRDefault="005D49E4" w:rsidP="00F97D6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przekazanie do odpłatnego użytkowania Wykonawcy miejsca wykonywania usługi </w:t>
      </w:r>
      <w:r w:rsidR="00B96B4B"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tj. pomieszczeń punktu opatrunkowego wraz z wyposażeniem </w:t>
      </w:r>
      <w:r w:rsidRPr="000850F8">
        <w:rPr>
          <w:rFonts w:eastAsia="Calibri" w:cstheme="minorHAnsi"/>
        </w:rPr>
        <w:t xml:space="preserve">– </w:t>
      </w:r>
      <w:r w:rsidR="00CF56DE" w:rsidRPr="000850F8">
        <w:rPr>
          <w:rFonts w:eastAsia="Calibri" w:cstheme="minorHAnsi"/>
        </w:rPr>
        <w:t xml:space="preserve">Załącznik nr </w:t>
      </w:r>
      <w:r w:rsidR="004C63FC">
        <w:rPr>
          <w:rFonts w:eastAsia="Calibri" w:cstheme="minorHAnsi"/>
        </w:rPr>
        <w:t>4</w:t>
      </w:r>
      <w:r w:rsidRPr="000850F8">
        <w:rPr>
          <w:rFonts w:eastAsia="Calibri" w:cstheme="minorHAnsi"/>
        </w:rPr>
        <w:t>;</w:t>
      </w:r>
    </w:p>
    <w:p w14:paraId="7E668FDB" w14:textId="2EA7127A" w:rsidR="005D49E4" w:rsidRPr="00B96B4B" w:rsidRDefault="005D49E4" w:rsidP="00F97D6E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utrzymanie w należytym stanie technicznym niezbędnych pomieszczeń punktu opatrunkowego;</w:t>
      </w:r>
    </w:p>
    <w:p w14:paraId="3FA9CA02" w14:textId="77777777" w:rsidR="005D49E4" w:rsidRPr="00B96B4B" w:rsidRDefault="005D49E4" w:rsidP="00F97D6E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 uzgodnionym terminie Zamawiający  umożliwi Wykonawcy zapoznanie się ze stanem miejsca wykonania usługi tj. pomieszczeń punktu opatrunkowego </w:t>
      </w:r>
      <w:r w:rsidR="00B96B4B">
        <w:rPr>
          <w:rFonts w:eastAsia="Calibri" w:cstheme="minorHAnsi"/>
        </w:rPr>
        <w:t xml:space="preserve">wraz </w:t>
      </w:r>
      <w:r w:rsidRPr="00B96B4B">
        <w:rPr>
          <w:rFonts w:eastAsia="Calibri" w:cstheme="minorHAnsi"/>
        </w:rPr>
        <w:t xml:space="preserve">z wyposażeniem </w:t>
      </w:r>
      <w:r w:rsidR="00D26636">
        <w:rPr>
          <w:rFonts w:eastAsia="Calibri" w:cstheme="minorHAnsi"/>
        </w:rPr>
        <w:br/>
      </w:r>
      <w:r w:rsidRPr="00B96B4B">
        <w:rPr>
          <w:rFonts w:eastAsia="Calibri" w:cstheme="minorHAnsi"/>
        </w:rPr>
        <w:t>dla  oceny zdatności wykorzystania go na cel określony w Umowie, przed jej podpisaniem;</w:t>
      </w:r>
    </w:p>
    <w:p w14:paraId="6FB77588" w14:textId="77777777" w:rsidR="005D49E4" w:rsidRPr="00B96B4B" w:rsidRDefault="005D49E4" w:rsidP="00F97D6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konieczności zjazdu do wyrobisk podziemnych Zamawiający zabezpieczy pracownika obsługi punktu opatrunkowego w niezbędną odzież, lampę osobistą, aparat ucieczkowy i środki ochrony indywidualnej oraz przeszkoli w zakresie ich prawidłowego stosowania;</w:t>
      </w:r>
    </w:p>
    <w:p w14:paraId="6C24D532" w14:textId="77777777" w:rsidR="005D49E4" w:rsidRPr="00B96B4B" w:rsidRDefault="005D49E4" w:rsidP="00F97D6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Zamawiający zastrzega sobie prawo do przeprowadzania kontroli zakresu i jakości prowadzenia punktu opatrunkowego oraz sposobu przechowywania dokumentacji dotyczącej jego funkcjonowania;</w:t>
      </w:r>
    </w:p>
    <w:p w14:paraId="5C13C37E" w14:textId="77777777" w:rsidR="005D49E4" w:rsidRPr="00B96B4B" w:rsidRDefault="005D49E4" w:rsidP="00F97D6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zaistnienia wypadku przy pracy, któremu uległ pracownik Wykonawcy, mają zastosowanie przepisy ujęte w Rozporządzeniu Rady Ministrów z 01.07.2009 r. w sprawie ustalania okoliczności i przyczyn wypadków przy pracy (Dz.U. 2009.105.870);</w:t>
      </w:r>
    </w:p>
    <w:p w14:paraId="7D3F9B00" w14:textId="77777777" w:rsidR="005D49E4" w:rsidRPr="00B96B4B" w:rsidRDefault="005D49E4" w:rsidP="00F97D6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stwierdzenia u pracownika Wykonawcy braku kwalifikacji lub naruszenia postanowień Prawa Pracy, Regulaminu Pracy obowiązującego u Zamawiającego, Zamawiający odda go do dyspozycji Wykonawcy;</w:t>
      </w:r>
    </w:p>
    <w:p w14:paraId="0C2A543A" w14:textId="77777777" w:rsidR="005D49E4" w:rsidRPr="00C64158" w:rsidRDefault="005D49E4" w:rsidP="00F97D6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decyzje w sprawach jw. nie podlegają odwołaniu oraz nie zezwalają Wykonawcy </w:t>
      </w:r>
      <w:r w:rsidRPr="00B96B4B">
        <w:rPr>
          <w:rFonts w:eastAsia="Calibri" w:cstheme="minorHAnsi"/>
        </w:rPr>
        <w:br/>
        <w:t>na zmianę zakresu i terminu wykon</w:t>
      </w:r>
      <w:r w:rsidR="00C64158">
        <w:rPr>
          <w:rFonts w:eastAsia="Calibri" w:cstheme="minorHAnsi"/>
        </w:rPr>
        <w:t xml:space="preserve">ania przedmiotu umowy. </w:t>
      </w:r>
    </w:p>
    <w:p w14:paraId="4EEDE70C" w14:textId="77777777" w:rsidR="005D49E4" w:rsidRPr="00B96B4B" w:rsidRDefault="005D49E4" w:rsidP="005D49E4">
      <w:pPr>
        <w:spacing w:after="0"/>
        <w:rPr>
          <w:rFonts w:eastAsia="Times New Roman" w:cstheme="minorHAnsi"/>
          <w:u w:val="single"/>
          <w:lang w:eastAsia="pl-PL"/>
        </w:rPr>
      </w:pPr>
    </w:p>
    <w:p w14:paraId="17C5971F" w14:textId="77777777" w:rsidR="00513E2E" w:rsidRPr="00B96B4B" w:rsidRDefault="00513E2E" w:rsidP="00513E2E">
      <w:pPr>
        <w:spacing w:before="120" w:after="0"/>
        <w:rPr>
          <w:rFonts w:eastAsia="Times New Roman" w:cstheme="minorHAnsi"/>
          <w:u w:val="single"/>
          <w:lang w:eastAsia="pl-PL"/>
        </w:rPr>
      </w:pPr>
      <w:r w:rsidRPr="00B96B4B">
        <w:rPr>
          <w:rFonts w:eastAsia="Times New Roman" w:cstheme="minorHAnsi"/>
          <w:u w:val="single"/>
          <w:lang w:eastAsia="pl-PL"/>
        </w:rPr>
        <w:t xml:space="preserve">Część nr </w:t>
      </w:r>
      <w:r w:rsidR="0007430E" w:rsidRPr="00B96B4B">
        <w:rPr>
          <w:rFonts w:eastAsia="Times New Roman" w:cstheme="minorHAnsi"/>
          <w:u w:val="single"/>
          <w:lang w:eastAsia="pl-PL"/>
        </w:rPr>
        <w:t>2</w:t>
      </w:r>
      <w:r w:rsidRPr="00B96B4B">
        <w:rPr>
          <w:rFonts w:eastAsia="Times New Roman" w:cstheme="minorHAnsi"/>
          <w:u w:val="single"/>
          <w:lang w:eastAsia="pl-PL"/>
        </w:rPr>
        <w:t xml:space="preserve"> zamówienia – opis szczegółowy:</w:t>
      </w:r>
    </w:p>
    <w:p w14:paraId="124338FC" w14:textId="77777777" w:rsidR="00513E2E" w:rsidRPr="00B96B4B" w:rsidRDefault="00513E2E" w:rsidP="00D26636">
      <w:pPr>
        <w:spacing w:after="0"/>
        <w:jc w:val="both"/>
        <w:rPr>
          <w:rFonts w:eastAsia="Times New Roman" w:cstheme="minorHAnsi"/>
          <w:b/>
          <w:lang w:eastAsia="pl-PL"/>
        </w:rPr>
      </w:pPr>
      <w:r w:rsidRPr="00B96B4B">
        <w:rPr>
          <w:rFonts w:eastAsia="Times New Roman" w:cstheme="minorHAnsi"/>
          <w:b/>
          <w:lang w:eastAsia="pl-PL"/>
        </w:rPr>
        <w:t>Usługa w zakresie zabezpieczenia pierwszej pomocy medycznej oraz obsługi Punktu</w:t>
      </w:r>
      <w:r w:rsidR="00D26636">
        <w:rPr>
          <w:rFonts w:eastAsia="Times New Roman" w:cstheme="minorHAnsi"/>
          <w:b/>
          <w:lang w:eastAsia="pl-PL"/>
        </w:rPr>
        <w:t xml:space="preserve"> Opatrunkowego </w:t>
      </w:r>
      <w:r w:rsidRPr="00B96B4B">
        <w:rPr>
          <w:rFonts w:eastAsia="Times New Roman" w:cstheme="minorHAnsi"/>
          <w:b/>
          <w:lang w:eastAsia="pl-PL"/>
        </w:rPr>
        <w:t xml:space="preserve">w Zakładzie Górniczym </w:t>
      </w:r>
      <w:r w:rsidR="0007430E" w:rsidRPr="00B96B4B">
        <w:rPr>
          <w:rFonts w:eastAsia="Times New Roman" w:cstheme="minorHAnsi"/>
          <w:b/>
          <w:lang w:eastAsia="pl-PL"/>
        </w:rPr>
        <w:t>Janina</w:t>
      </w:r>
      <w:r w:rsidRPr="00B96B4B">
        <w:rPr>
          <w:rFonts w:eastAsia="Times New Roman" w:cstheme="minorHAnsi"/>
          <w:b/>
          <w:lang w:eastAsia="pl-PL"/>
        </w:rPr>
        <w:t>.</w:t>
      </w:r>
    </w:p>
    <w:p w14:paraId="37EDE248" w14:textId="77777777" w:rsidR="00513E2E" w:rsidRPr="00B96B4B" w:rsidRDefault="00513E2E" w:rsidP="00513E2E">
      <w:pPr>
        <w:spacing w:before="120" w:after="0"/>
        <w:ind w:left="357"/>
        <w:jc w:val="both"/>
        <w:rPr>
          <w:rFonts w:eastAsia="Times New Roman" w:cstheme="minorHAnsi"/>
          <w:b/>
          <w:lang w:eastAsia="pl-PL"/>
        </w:rPr>
      </w:pPr>
    </w:p>
    <w:p w14:paraId="3C0EA99E" w14:textId="77777777" w:rsidR="00513E2E" w:rsidRPr="00B96B4B" w:rsidRDefault="00513E2E" w:rsidP="00F97D6E">
      <w:pPr>
        <w:numPr>
          <w:ilvl w:val="0"/>
          <w:numId w:val="14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Całodobowa </w:t>
      </w:r>
      <w:r w:rsidR="0007430E" w:rsidRPr="00B96B4B">
        <w:rPr>
          <w:rFonts w:eastAsia="Calibri" w:cstheme="minorHAnsi"/>
        </w:rPr>
        <w:t>obsługa Punktu Opatrunkowego Zamawiającego znajdującej się na terenie Zakładu Górniczego Janina w Libiążu, ul. Górnicza 23, mieszczącego się w budynku łaźni górniczej</w:t>
      </w:r>
      <w:r w:rsidR="00C75AC0" w:rsidRPr="00B96B4B">
        <w:rPr>
          <w:rFonts w:eastAsia="Calibri" w:cstheme="minorHAnsi"/>
        </w:rPr>
        <w:t>.</w:t>
      </w:r>
      <w:r w:rsidRPr="00B96B4B">
        <w:rPr>
          <w:rFonts w:eastAsia="Calibri" w:cstheme="minorHAnsi"/>
        </w:rPr>
        <w:t xml:space="preserve"> </w:t>
      </w:r>
    </w:p>
    <w:p w14:paraId="198DD47D" w14:textId="77777777" w:rsidR="00372468" w:rsidRPr="00B96B4B" w:rsidRDefault="00372468" w:rsidP="00F97D6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B96B4B">
        <w:rPr>
          <w:rFonts w:cstheme="minorHAnsi"/>
          <w:bCs/>
        </w:rPr>
        <w:t xml:space="preserve">Korzystanie z pomieszczeń punktu opatrunkowego odbywać się będzie na podstawie odrębnie zawartych umów ze Zleceniodawcą, </w:t>
      </w:r>
      <w:r w:rsidRPr="00B96B4B">
        <w:rPr>
          <w:rFonts w:eastAsia="Calibri" w:cstheme="minorHAnsi"/>
        </w:rPr>
        <w:t xml:space="preserve">zgodnie z obowiązującym Cennikiem opłat dla podmiotów zewnętrznych współpracujących z </w:t>
      </w:r>
      <w:r w:rsidR="00A93155">
        <w:rPr>
          <w:rFonts w:eastAsia="Calibri" w:cstheme="minorHAnsi"/>
        </w:rPr>
        <w:t>Południowym Koncernem Węglowym</w:t>
      </w:r>
      <w:r w:rsidRPr="00B96B4B">
        <w:rPr>
          <w:rFonts w:eastAsia="Calibri" w:cstheme="minorHAnsi"/>
        </w:rPr>
        <w:t xml:space="preserve"> S.A.</w:t>
      </w:r>
    </w:p>
    <w:p w14:paraId="711D7AD3" w14:textId="77777777" w:rsidR="000276E8" w:rsidRPr="00B96B4B" w:rsidRDefault="000276E8" w:rsidP="00F97D6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B96B4B">
        <w:rPr>
          <w:rFonts w:eastAsia="Calibri" w:cstheme="minorHAnsi"/>
        </w:rPr>
        <w:t xml:space="preserve">Udzielanie pierwszej pomocy medycznej oraz obsługa punktu opatrunkowego będzie realizowana przez ratownika medycznego </w:t>
      </w:r>
      <w:r>
        <w:rPr>
          <w:rFonts w:eastAsia="Calibri" w:cstheme="minorHAnsi"/>
        </w:rPr>
        <w:t xml:space="preserve">lub pielęgniarkę oraz dyżurującego lekarza </w:t>
      </w:r>
      <w:r w:rsidRPr="00B96B4B">
        <w:rPr>
          <w:rFonts w:eastAsia="Calibri" w:cstheme="minorHAnsi"/>
        </w:rPr>
        <w:t>na każdej zmianie, we wszystkie dni tygodnia łącznie z dniami świątecznymi i ustawowo wolnymi od pracy.</w:t>
      </w:r>
    </w:p>
    <w:p w14:paraId="12FDF26E" w14:textId="77777777" w:rsidR="00372468" w:rsidRPr="00B96B4B" w:rsidRDefault="00372468" w:rsidP="00F97D6E">
      <w:pPr>
        <w:numPr>
          <w:ilvl w:val="0"/>
          <w:numId w:val="17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Udzielanie pierwszej pomocy medycznej poszkodowanym lub chorym na terenie zakładu pracy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w tym, w wyrobiskach podziemnych. </w:t>
      </w:r>
    </w:p>
    <w:p w14:paraId="334A3084" w14:textId="77777777" w:rsidR="00372468" w:rsidRPr="00B96B4B" w:rsidRDefault="00372468" w:rsidP="00F97D6E">
      <w:pPr>
        <w:numPr>
          <w:ilvl w:val="0"/>
          <w:numId w:val="17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Niezwłoczne informowanie pracowników Działu BHP, dyspozytora kopalni o zdarzeniach wypadkowych i zachorowaniach w pracy oraz innych niebezpiecznych zdarzeniach powiązanych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z czynnikiem ludzkim.</w:t>
      </w:r>
    </w:p>
    <w:p w14:paraId="40340787" w14:textId="77777777" w:rsidR="00372468" w:rsidRPr="00B96B4B" w:rsidRDefault="00372468" w:rsidP="00F97D6E">
      <w:pPr>
        <w:numPr>
          <w:ilvl w:val="0"/>
          <w:numId w:val="17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Monitorowanie osób poszkodowanych i chorych podczas prowadzonego transportu do placówek medycznych oraz przekazywanie bieżących informacji pracownikom Działu BHP na temat prowadzonego transportu i udzielanych świadczeń medycznych tym osobom. </w:t>
      </w:r>
    </w:p>
    <w:p w14:paraId="27119C23" w14:textId="7D25D3E5" w:rsidR="00372468" w:rsidRPr="00B96B4B" w:rsidRDefault="00372468" w:rsidP="00F97D6E">
      <w:pPr>
        <w:numPr>
          <w:ilvl w:val="0"/>
          <w:numId w:val="17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Powiadamianie podmiotu realizującego usługi transportowe o potrzebie wykonania transportu ambulansem sanitarnym osoby, która  zachorowała w pracy lub osoby poszkodowanej </w:t>
      </w:r>
      <w:r>
        <w:rPr>
          <w:rFonts w:eastAsia="Calibri" w:cstheme="minorHAnsi"/>
        </w:rPr>
        <w:br/>
      </w:r>
      <w:r w:rsidR="00392C48" w:rsidRPr="00392C48">
        <w:rPr>
          <w:rFonts w:eastAsia="Calibri" w:cstheme="minorHAnsi"/>
        </w:rPr>
        <w:t>po uzgodnieniu ze służbą BHP lub dyspozytorem ruchu.</w:t>
      </w:r>
    </w:p>
    <w:p w14:paraId="10D392A1" w14:textId="77777777" w:rsidR="0027631C" w:rsidRDefault="00372468" w:rsidP="00F97D6E">
      <w:pPr>
        <w:numPr>
          <w:ilvl w:val="0"/>
          <w:numId w:val="17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0850F8">
        <w:rPr>
          <w:rFonts w:eastAsia="Calibri" w:cstheme="minorHAnsi"/>
        </w:rPr>
        <w:t xml:space="preserve">Wyposażenie na własny koszt punktu opatrunkowego, toreb sanitariuszy oraz apteczek stacjonarnych w leki, wyroby medyczne do udzielania pierwszej pomocy w przypadku zaistnienia wypadków lub zachorowań - zgodnie z Załącznikiem nr </w:t>
      </w:r>
      <w:r w:rsidR="004C63FC">
        <w:rPr>
          <w:rFonts w:eastAsia="Calibri" w:cstheme="minorHAnsi"/>
        </w:rPr>
        <w:t>1</w:t>
      </w:r>
      <w:r w:rsidRPr="000850F8">
        <w:rPr>
          <w:rFonts w:eastAsia="Calibri" w:cstheme="minorHAnsi"/>
        </w:rPr>
        <w:t>.</w:t>
      </w:r>
    </w:p>
    <w:p w14:paraId="324D2B71" w14:textId="28744DA6" w:rsidR="00392C48" w:rsidRPr="0027631C" w:rsidRDefault="00392C48" w:rsidP="00F97D6E">
      <w:pPr>
        <w:numPr>
          <w:ilvl w:val="0"/>
          <w:numId w:val="17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27631C">
        <w:rPr>
          <w:rFonts w:eastAsia="Times New Roman" w:cstheme="minorHAnsi"/>
          <w:lang w:eastAsia="pl-PL"/>
        </w:rPr>
        <w:t>Wyposażenie na własny koszt punktu opatrunkowego w niezbędne materiały biurowe, w tym markery do oznakowania toreb sanitariuszy.</w:t>
      </w:r>
    </w:p>
    <w:p w14:paraId="181DD44A" w14:textId="75B5DA28" w:rsidR="0027631C" w:rsidRPr="00392C48" w:rsidRDefault="0027631C" w:rsidP="00F97D6E">
      <w:pPr>
        <w:pStyle w:val="Akapitzlist"/>
        <w:numPr>
          <w:ilvl w:val="0"/>
          <w:numId w:val="17"/>
        </w:numPr>
        <w:rPr>
          <w:rFonts w:eastAsia="Times New Roman" w:cstheme="minorHAnsi"/>
          <w:lang w:eastAsia="pl-PL"/>
        </w:rPr>
      </w:pPr>
      <w:r w:rsidRPr="0027631C">
        <w:rPr>
          <w:rFonts w:eastAsia="Times New Roman" w:cstheme="minorHAnsi"/>
          <w:lang w:eastAsia="pl-PL"/>
        </w:rPr>
        <w:t>Wykaz wyposażenia torby sanitarnej i apteczki stacjonarnej stanowi Załącznik nr 2.</w:t>
      </w:r>
    </w:p>
    <w:p w14:paraId="18CC40E1" w14:textId="06A991DB" w:rsidR="00372468" w:rsidRPr="00392C48" w:rsidRDefault="00372468" w:rsidP="00F97D6E">
      <w:pPr>
        <w:pStyle w:val="Akapitzlist"/>
        <w:numPr>
          <w:ilvl w:val="0"/>
          <w:numId w:val="17"/>
        </w:numPr>
        <w:spacing w:after="0"/>
        <w:ind w:hanging="357"/>
        <w:rPr>
          <w:rFonts w:eastAsia="Times New Roman" w:cstheme="minorHAnsi"/>
          <w:u w:val="single"/>
          <w:lang w:eastAsia="pl-PL"/>
        </w:rPr>
      </w:pPr>
      <w:r w:rsidRPr="00392C48">
        <w:rPr>
          <w:rFonts w:eastAsia="Calibri" w:cstheme="minorHAnsi"/>
        </w:rPr>
        <w:t>Prowadzenie ścisłej ewidencji w zakresie:</w:t>
      </w:r>
    </w:p>
    <w:p w14:paraId="6EE1B3C1" w14:textId="77777777" w:rsidR="00372468" w:rsidRPr="00B96B4B" w:rsidRDefault="00372468" w:rsidP="00F97D6E">
      <w:pPr>
        <w:numPr>
          <w:ilvl w:val="0"/>
          <w:numId w:val="18"/>
        </w:numPr>
        <w:spacing w:after="0" w:line="276" w:lineRule="auto"/>
        <w:ind w:hanging="357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dokumentacji medycznej, rejestrów i wykazów wymaganych przepisami prawa;</w:t>
      </w:r>
    </w:p>
    <w:p w14:paraId="63B9DFE8" w14:textId="77777777" w:rsidR="00372468" w:rsidRPr="00B96B4B" w:rsidRDefault="00372468" w:rsidP="00F97D6E">
      <w:pPr>
        <w:numPr>
          <w:ilvl w:val="0"/>
          <w:numId w:val="18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rozchodu środków opatrunkowych i leków;</w:t>
      </w:r>
    </w:p>
    <w:p w14:paraId="6CCFBD97" w14:textId="67DD0E5A" w:rsidR="00372468" w:rsidRDefault="00372468" w:rsidP="00F97D6E">
      <w:pPr>
        <w:numPr>
          <w:ilvl w:val="0"/>
          <w:numId w:val="18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rejestru sanitariuszy i</w:t>
      </w:r>
      <w:r w:rsidR="0002347D">
        <w:rPr>
          <w:rFonts w:eastAsia="Calibri" w:cstheme="minorHAnsi"/>
        </w:rPr>
        <w:t xml:space="preserve"> rejestru </w:t>
      </w:r>
      <w:r w:rsidR="0002347D" w:rsidRPr="00B96B4B">
        <w:rPr>
          <w:rFonts w:eastAsia="Calibri" w:cstheme="minorHAnsi"/>
        </w:rPr>
        <w:t>toreb sanita</w:t>
      </w:r>
      <w:r w:rsidR="0002347D">
        <w:rPr>
          <w:rFonts w:eastAsia="Calibri" w:cstheme="minorHAnsi"/>
        </w:rPr>
        <w:t>riuszy</w:t>
      </w:r>
      <w:r w:rsidRPr="00B96B4B">
        <w:rPr>
          <w:rFonts w:eastAsia="Calibri" w:cstheme="minorHAnsi"/>
        </w:rPr>
        <w:t>;</w:t>
      </w:r>
    </w:p>
    <w:p w14:paraId="3D063765" w14:textId="552256ED" w:rsidR="00392C48" w:rsidRPr="00B96B4B" w:rsidRDefault="00392C48" w:rsidP="00F97D6E">
      <w:pPr>
        <w:numPr>
          <w:ilvl w:val="0"/>
          <w:numId w:val="18"/>
        </w:numPr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Fonts w:eastAsia="Calibri" w:cstheme="minorHAnsi"/>
        </w:rPr>
        <w:t>d</w:t>
      </w:r>
      <w:r w:rsidRPr="00392C48">
        <w:rPr>
          <w:rFonts w:eastAsia="Calibri" w:cstheme="minorHAnsi"/>
        </w:rPr>
        <w:t>okumentowanie pobierania torby przez sanitariusza wg. obowiązującego wzoru, na wszystkich zmianach roboczych</w:t>
      </w:r>
      <w:r>
        <w:rPr>
          <w:rFonts w:eastAsia="Calibri" w:cstheme="minorHAnsi"/>
        </w:rPr>
        <w:t>;</w:t>
      </w:r>
    </w:p>
    <w:p w14:paraId="78A942C9" w14:textId="77777777" w:rsidR="00372468" w:rsidRPr="00B96B4B" w:rsidRDefault="00372468" w:rsidP="00F97D6E">
      <w:pPr>
        <w:numPr>
          <w:ilvl w:val="0"/>
          <w:numId w:val="18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innych rejestrów i wykazów zleconych przez Zamawiającego.</w:t>
      </w:r>
    </w:p>
    <w:p w14:paraId="10741FD2" w14:textId="77777777" w:rsidR="00372468" w:rsidRPr="00392C48" w:rsidRDefault="0037246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Utrzymywanie na bieżąco ładu i porządku w pomieszczeniach punktu opatrunkowego,</w:t>
      </w:r>
      <w:r w:rsidRPr="00B96B4B">
        <w:rPr>
          <w:rFonts w:cstheme="minorHAnsi"/>
        </w:rPr>
        <w:t xml:space="preserve"> </w:t>
      </w:r>
      <w:r w:rsidRPr="00392C48">
        <w:rPr>
          <w:rFonts w:cstheme="minorHAnsi"/>
        </w:rPr>
        <w:t>p</w:t>
      </w:r>
      <w:r w:rsidRPr="00392C48">
        <w:rPr>
          <w:rFonts w:eastAsia="Calibri" w:cstheme="minorHAnsi"/>
        </w:rPr>
        <w:t>rowadzenie dezynfekcji powierzchni  w punkcie opatrunkowym w oparciu o regulacje wewnętrzne.</w:t>
      </w:r>
    </w:p>
    <w:p w14:paraId="4782CCC2" w14:textId="77777777" w:rsidR="00392C48" w:rsidRPr="00392C48" w:rsidRDefault="00392C4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392C48">
        <w:rPr>
          <w:rFonts w:eastAsia="Calibri" w:cstheme="minorHAnsi"/>
        </w:rPr>
        <w:t>Zapewnienie należytego stanu i wyposażenia toreb sanitariuszy poprzez:</w:t>
      </w:r>
    </w:p>
    <w:p w14:paraId="7FF60E28" w14:textId="068A8815" w:rsidR="00392C48" w:rsidRPr="00392C48" w:rsidRDefault="00CB0325" w:rsidP="00F97D6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>
        <w:rPr>
          <w:rFonts w:cstheme="minorHAnsi"/>
        </w:rPr>
        <w:t>k</w:t>
      </w:r>
      <w:r w:rsidR="00392C48" w:rsidRPr="00392C48">
        <w:rPr>
          <w:rFonts w:cstheme="minorHAnsi"/>
        </w:rPr>
        <w:t xml:space="preserve">ontrolowanie, </w:t>
      </w:r>
      <w:bookmarkStart w:id="0" w:name="_Hlk181608046"/>
      <w:r w:rsidR="00392C48" w:rsidRPr="00392C48">
        <w:rPr>
          <w:rFonts w:cstheme="minorHAnsi"/>
        </w:rPr>
        <w:t>uzupełnianie</w:t>
      </w:r>
      <w:bookmarkEnd w:id="0"/>
      <w:r w:rsidR="00392C48" w:rsidRPr="00392C48">
        <w:rPr>
          <w:rFonts w:cstheme="minorHAnsi"/>
        </w:rPr>
        <w:t xml:space="preserve"> i bieżące utrzymywanie w czystości toreb sanitariuszy przechowywanych w pomieszczeniu przy punkcie opatrunkowym,</w:t>
      </w:r>
    </w:p>
    <w:p w14:paraId="1D8A1303" w14:textId="77777777" w:rsidR="00392C48" w:rsidRPr="00392C48" w:rsidRDefault="00392C48" w:rsidP="00F97D6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392C48">
        <w:rPr>
          <w:rFonts w:cstheme="minorHAnsi"/>
        </w:rPr>
        <w:t xml:space="preserve"> uzupełnianie  wg. wykazu wyposażenia torby sanitariusza, </w:t>
      </w:r>
    </w:p>
    <w:p w14:paraId="550824F1" w14:textId="77777777" w:rsidR="00392C48" w:rsidRPr="00392C48" w:rsidRDefault="00392C48" w:rsidP="00F97D6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392C48">
        <w:rPr>
          <w:rFonts w:cstheme="minorHAnsi"/>
        </w:rPr>
        <w:t>należyte pakowanie  tak aby wyroby medyczne nie uległy zabrudzeniu w warunkach zakładu górniczego  np. w dodatkowe opakowania,</w:t>
      </w:r>
    </w:p>
    <w:p w14:paraId="652B4E9B" w14:textId="6CB023AE" w:rsidR="00392C48" w:rsidRPr="00392C48" w:rsidRDefault="00392C48" w:rsidP="00F97D6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392C48">
        <w:rPr>
          <w:rFonts w:eastAsia="Calibri" w:cstheme="minorHAnsi"/>
        </w:rPr>
        <w:t>wymianę  na nową torby sanitariusza i  jej prawidłowe oznakowanie (nadanie numeru) w przypadku  nadmiernego zniszczenia.  Nowe torby zapewnia Zamawiający.</w:t>
      </w:r>
    </w:p>
    <w:p w14:paraId="4E59B5E0" w14:textId="3962EA4F" w:rsidR="00372468" w:rsidRPr="00B96B4B" w:rsidRDefault="0037246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Utrzymywanie w sprawności technicznej i gotowości do użycia oraz dokonywanie terminowych przeglądów, a także legalizacji w przypadku takiego wymogu </w:t>
      </w:r>
      <w:r w:rsidRPr="00B96B4B">
        <w:rPr>
          <w:rFonts w:eastAsia="Calibri" w:cstheme="minorHAnsi"/>
        </w:rPr>
        <w:t xml:space="preserve"> - sprzętu będącego na wyposażeniu punktu </w:t>
      </w:r>
      <w:r w:rsidRPr="000850F8">
        <w:rPr>
          <w:rFonts w:eastAsia="Calibri" w:cstheme="minorHAnsi"/>
        </w:rPr>
        <w:t xml:space="preserve">opatrunkowego zgodnie z Załącznikiem nr </w:t>
      </w:r>
      <w:r w:rsidR="004C63FC">
        <w:rPr>
          <w:rFonts w:eastAsia="Calibri" w:cstheme="minorHAnsi"/>
        </w:rPr>
        <w:t>3</w:t>
      </w:r>
      <w:r w:rsidRPr="000850F8">
        <w:rPr>
          <w:rFonts w:eastAsia="Calibri" w:cstheme="minorHAnsi"/>
        </w:rPr>
        <w:t>.</w:t>
      </w:r>
    </w:p>
    <w:p w14:paraId="04BDD819" w14:textId="4D42E17A" w:rsidR="00392C48" w:rsidRPr="00392C48" w:rsidRDefault="00392C48" w:rsidP="00F97D6E">
      <w:pPr>
        <w:pStyle w:val="Akapitzlist"/>
        <w:numPr>
          <w:ilvl w:val="0"/>
          <w:numId w:val="17"/>
        </w:numPr>
        <w:spacing w:after="0"/>
        <w:ind w:left="357" w:hanging="357"/>
        <w:rPr>
          <w:rFonts w:eastAsia="Calibri" w:cstheme="minorHAnsi"/>
        </w:rPr>
      </w:pPr>
      <w:r w:rsidRPr="00392C48">
        <w:rPr>
          <w:rFonts w:eastAsia="Calibri" w:cstheme="minorHAnsi"/>
        </w:rPr>
        <w:t xml:space="preserve">Nadzór i serwis defibrylatorów  będących na stanie Zakładu Górniczego </w:t>
      </w:r>
      <w:r>
        <w:rPr>
          <w:rFonts w:eastAsia="Calibri" w:cstheme="minorHAnsi"/>
        </w:rPr>
        <w:t>Janina</w:t>
      </w:r>
      <w:r w:rsidRPr="00392C48">
        <w:rPr>
          <w:rFonts w:eastAsia="Calibri" w:cstheme="minorHAnsi"/>
        </w:rPr>
        <w:t xml:space="preserve">( </w:t>
      </w:r>
      <w:r w:rsidRPr="004A1127">
        <w:rPr>
          <w:rFonts w:eastAsia="Calibri" w:cstheme="minorHAnsi"/>
        </w:rPr>
        <w:t>6 sztuk</w:t>
      </w:r>
      <w:r w:rsidRPr="00392C48">
        <w:rPr>
          <w:rFonts w:eastAsia="Calibri" w:cstheme="minorHAnsi"/>
        </w:rPr>
        <w:t>) w tym dokonywanie terminowych przeglądów przez uprawniony serwis, w razie konieczności wymiana elektrod oraz baterii pomocniczych.</w:t>
      </w:r>
    </w:p>
    <w:p w14:paraId="62A33D72" w14:textId="17D941CB" w:rsidR="00372468" w:rsidRPr="00B96B4B" w:rsidRDefault="0037246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Współpraca z osobą odpowiedzialną ze strony Zakładu Górniczego za nadzór i realizację umowy zgodnie z zapisami SWZ.</w:t>
      </w:r>
    </w:p>
    <w:p w14:paraId="2B792DE9" w14:textId="77777777" w:rsidR="00372468" w:rsidRPr="00B96B4B" w:rsidRDefault="0037246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Obsługa urządzeń medycznych znajdujących się w punkcie opatrunkowym.</w:t>
      </w:r>
    </w:p>
    <w:p w14:paraId="62E301E8" w14:textId="77777777" w:rsidR="00372468" w:rsidRPr="00B96B4B" w:rsidRDefault="0037246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Bieżące postępowanie i unieszkodliwianie odpadów medycznych, wytwarzanych w wyniku obsługi punktu opatrunkowego, zgodnie z wymaganiami prawnymi.</w:t>
      </w:r>
    </w:p>
    <w:p w14:paraId="39CD1F50" w14:textId="77777777" w:rsidR="00372468" w:rsidRPr="00B96B4B" w:rsidRDefault="0037246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Wyposażanie (w przypadku zużycia lub przeterminowania środków i materiałów medycznych) apteczek sanitariuszy oddziałowych oraz apteczek stacjonarnych zlokalizowanych na dole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i powierzchni oddziałów.</w:t>
      </w:r>
    </w:p>
    <w:p w14:paraId="0D370779" w14:textId="77777777" w:rsidR="00372468" w:rsidRPr="00B96B4B" w:rsidRDefault="00372468" w:rsidP="00F97D6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Obowiązki Wykonawcy:</w:t>
      </w:r>
    </w:p>
    <w:p w14:paraId="13266468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ind w:left="641" w:hanging="357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opracowanie comiesięcznych imiennych harmonogramów dyżurów </w:t>
      </w:r>
      <w:r>
        <w:rPr>
          <w:rFonts w:eastAsia="Calibri" w:cstheme="minorHAnsi"/>
        </w:rPr>
        <w:t xml:space="preserve">lekarzy oraz wykaz obsługi punktu opatrunkowego przez </w:t>
      </w:r>
      <w:r w:rsidRPr="00B96B4B">
        <w:rPr>
          <w:rFonts w:eastAsia="Calibri" w:cstheme="minorHAnsi"/>
        </w:rPr>
        <w:t xml:space="preserve">ratowników medycznych lub </w:t>
      </w:r>
      <w:r>
        <w:rPr>
          <w:rFonts w:eastAsia="Calibri" w:cstheme="minorHAnsi"/>
        </w:rPr>
        <w:t xml:space="preserve">pielęgniarek i </w:t>
      </w:r>
      <w:r w:rsidRPr="00B96B4B">
        <w:rPr>
          <w:rFonts w:eastAsia="Calibri" w:cstheme="minorHAnsi"/>
        </w:rPr>
        <w:t xml:space="preserve"> przesłanie ich drogą elektroniczną lub w formie pisemnej do 20 dnia miesiąca kalendarzowego poprzedzającego wykonanie przedmiotu umowy do Działu BHP;</w:t>
      </w:r>
    </w:p>
    <w:p w14:paraId="41912C79" w14:textId="69816EC4" w:rsidR="00392C48" w:rsidRPr="00392C48" w:rsidRDefault="00392C48" w:rsidP="00F97D6E">
      <w:pPr>
        <w:pStyle w:val="Akapitzlist"/>
        <w:numPr>
          <w:ilvl w:val="0"/>
          <w:numId w:val="19"/>
        </w:numPr>
        <w:spacing w:after="0"/>
        <w:ind w:left="641" w:hanging="357"/>
        <w:rPr>
          <w:rFonts w:eastAsia="Calibri" w:cstheme="minorHAnsi"/>
        </w:rPr>
      </w:pPr>
      <w:r w:rsidRPr="00392C48">
        <w:rPr>
          <w:rFonts w:eastAsia="Calibri" w:cstheme="minorHAnsi"/>
        </w:rPr>
        <w:t>zmiany w harmonogramach dyżurów lekarzy należy przesyłać co najmniej z 5 dniowym wyprzedzeniem. W przypadkach nagłych, losowych powiadomić należy obsługę punktu opatrunkowego oraz Dział BHP telefonicznie o wprowadzonych zmianach.</w:t>
      </w:r>
    </w:p>
    <w:p w14:paraId="42E6AD24" w14:textId="616D84EC" w:rsidR="00372468" w:rsidRDefault="00372468" w:rsidP="00F97D6E">
      <w:pPr>
        <w:numPr>
          <w:ilvl w:val="0"/>
          <w:numId w:val="19"/>
        </w:numPr>
        <w:spacing w:after="0" w:line="276" w:lineRule="auto"/>
        <w:ind w:left="641" w:hanging="357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zakres przedmiotu zamówienia Wykonawca będzie wykonywał przez </w:t>
      </w:r>
      <w:r>
        <w:rPr>
          <w:rFonts w:eastAsia="Calibri" w:cstheme="minorHAnsi"/>
        </w:rPr>
        <w:t xml:space="preserve">dyżurujących </w:t>
      </w:r>
      <w:r w:rsidRPr="00B96B4B">
        <w:rPr>
          <w:rFonts w:eastAsia="Calibri" w:cstheme="minorHAnsi"/>
        </w:rPr>
        <w:t>lekarz</w:t>
      </w:r>
      <w:r>
        <w:rPr>
          <w:rFonts w:eastAsia="Calibri" w:cstheme="minorHAnsi"/>
        </w:rPr>
        <w:t>y</w:t>
      </w:r>
      <w:r w:rsidRPr="00B96B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oraz</w:t>
      </w:r>
      <w:r w:rsidRPr="00B96B4B">
        <w:rPr>
          <w:rFonts w:eastAsia="Calibri" w:cstheme="minorHAnsi"/>
        </w:rPr>
        <w:t xml:space="preserve"> ratowników medycznych </w:t>
      </w:r>
      <w:r>
        <w:rPr>
          <w:rFonts w:eastAsia="Calibri" w:cstheme="minorHAnsi"/>
        </w:rPr>
        <w:t xml:space="preserve">lub pielęgniarki </w:t>
      </w:r>
      <w:r w:rsidRPr="00B96B4B">
        <w:rPr>
          <w:rFonts w:eastAsia="Calibri" w:cstheme="minorHAnsi"/>
        </w:rPr>
        <w:t>wykazanych w wykazie osób. Konieczność zmiany składu osobowego personelu punktu opatrunkowego będzie wymagać uzyskania zgody osoby odpowiedzialnej za nadzór realizacji umowy ze strony Zamawiającego;</w:t>
      </w:r>
    </w:p>
    <w:p w14:paraId="268D233C" w14:textId="6834FD6F" w:rsidR="00963E33" w:rsidRPr="00F1752A" w:rsidRDefault="00963E33" w:rsidP="00F97D6E">
      <w:pPr>
        <w:numPr>
          <w:ilvl w:val="0"/>
          <w:numId w:val="19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1752A">
        <w:rPr>
          <w:rFonts w:eastAsia="Calibri" w:cstheme="minorHAnsi"/>
        </w:rPr>
        <w:t xml:space="preserve">przybycie na wezwanie dyżurującego lekarza w czasie nie dłuższym niż </w:t>
      </w:r>
      <w:r w:rsidR="00392C48">
        <w:rPr>
          <w:rFonts w:eastAsia="Calibri" w:cstheme="minorHAnsi"/>
        </w:rPr>
        <w:t>2</w:t>
      </w:r>
      <w:r w:rsidR="00F1752A" w:rsidRPr="00F1752A">
        <w:rPr>
          <w:rFonts w:eastAsia="Calibri" w:cstheme="minorHAnsi"/>
        </w:rPr>
        <w:t>0</w:t>
      </w:r>
      <w:r w:rsidRPr="00F1752A">
        <w:rPr>
          <w:rFonts w:eastAsia="Calibri" w:cstheme="minorHAnsi"/>
        </w:rPr>
        <w:t xml:space="preserve"> minut;</w:t>
      </w:r>
    </w:p>
    <w:p w14:paraId="0F8D7085" w14:textId="77777777" w:rsidR="00372468" w:rsidRPr="00522E03" w:rsidRDefault="00372468" w:rsidP="00F97D6E">
      <w:pPr>
        <w:numPr>
          <w:ilvl w:val="0"/>
          <w:numId w:val="19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zapewnić do udzielania pierwszej pomocy </w:t>
      </w:r>
      <w:r>
        <w:rPr>
          <w:rFonts w:eastAsia="Calibri" w:cstheme="minorHAnsi"/>
        </w:rPr>
        <w:t xml:space="preserve">dyżurujących </w:t>
      </w:r>
      <w:r w:rsidRPr="00B96B4B">
        <w:rPr>
          <w:rFonts w:eastAsia="Calibri" w:cstheme="minorHAnsi"/>
        </w:rPr>
        <w:t>lekarz</w:t>
      </w:r>
      <w:r>
        <w:rPr>
          <w:rFonts w:eastAsia="Calibri" w:cstheme="minorHAnsi"/>
        </w:rPr>
        <w:t>y</w:t>
      </w:r>
      <w:r w:rsidRPr="00B96B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oraz</w:t>
      </w:r>
      <w:r w:rsidRPr="00B96B4B">
        <w:rPr>
          <w:rFonts w:eastAsia="Calibri" w:cstheme="minorHAnsi"/>
        </w:rPr>
        <w:t xml:space="preserve"> ratownik</w:t>
      </w:r>
      <w:r>
        <w:rPr>
          <w:rFonts w:eastAsia="Calibri" w:cstheme="minorHAnsi"/>
        </w:rPr>
        <w:t>ów</w:t>
      </w:r>
      <w:r w:rsidRPr="00B96B4B">
        <w:rPr>
          <w:rFonts w:eastAsia="Calibri" w:cstheme="minorHAnsi"/>
        </w:rPr>
        <w:t xml:space="preserve"> medyczn</w:t>
      </w:r>
      <w:r>
        <w:rPr>
          <w:rFonts w:eastAsia="Calibri" w:cstheme="minorHAnsi"/>
        </w:rPr>
        <w:t>ych</w:t>
      </w:r>
      <w:r w:rsidRPr="00B96B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lub pielęgniarek, którzy </w:t>
      </w:r>
      <w:r w:rsidRPr="00B96B4B">
        <w:rPr>
          <w:rFonts w:eastAsia="Calibri" w:cstheme="minorHAnsi"/>
        </w:rPr>
        <w:t>posiadają udokumentowane uprawnienia zawodowe do prowadzenia usług związanych z udzielaniem pierwszej pomocy medycznej oraz spełniających odpowiednie wymagania zdrowotne, potwierdzone orzeczeniem lekarskim st</w:t>
      </w:r>
      <w:r>
        <w:rPr>
          <w:rFonts w:eastAsia="Calibri" w:cstheme="minorHAnsi"/>
        </w:rPr>
        <w:t xml:space="preserve">wierdzającym brak przeciwskazań </w:t>
      </w:r>
      <w:r w:rsidRPr="00522E03">
        <w:rPr>
          <w:rFonts w:eastAsia="Calibri" w:cstheme="minorHAnsi"/>
        </w:rPr>
        <w:t>zdrowotnych do zjazdów pod ziemię;</w:t>
      </w:r>
    </w:p>
    <w:p w14:paraId="402248E0" w14:textId="77777777" w:rsidR="00372468" w:rsidRPr="00B96B4B" w:rsidRDefault="00372468" w:rsidP="00F97D6E">
      <w:pPr>
        <w:pStyle w:val="Akapitzlist"/>
        <w:numPr>
          <w:ilvl w:val="0"/>
          <w:numId w:val="19"/>
        </w:numPr>
        <w:spacing w:after="0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posiadanie właściwego sprzętu i wyposażenia niezbędnego do udzielania pierwszej pomocy w formie umożliwiającej zabranie  na miejsce wypadku, na powierzchni i pod ziemią zakładu górniczego;  </w:t>
      </w:r>
    </w:p>
    <w:p w14:paraId="7E5299CE" w14:textId="77777777" w:rsidR="00372468" w:rsidRDefault="00372468" w:rsidP="00F97D6E">
      <w:pPr>
        <w:pStyle w:val="Akapitzlist"/>
        <w:numPr>
          <w:ilvl w:val="0"/>
          <w:numId w:val="19"/>
        </w:numPr>
        <w:spacing w:after="0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wydawanie wstępnej opinii medycznej o urazach odniesionych przez poszkodowanego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w wypadku przy pracy, po udzieleniu pierwszej pomocy medycznej. Wstępna opinia medyczna zawiera dane: nazwisko i imię poszkodowanego, oddział, numer znaczka i numer komputera, datę i godzinę udzielonej pomocy medycznej, informację o odniesionym urazie, podpis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i pieczęć lekarza;</w:t>
      </w:r>
    </w:p>
    <w:p w14:paraId="41E36B46" w14:textId="77777777" w:rsidR="00963E33" w:rsidRPr="00F1752A" w:rsidRDefault="00963E33" w:rsidP="00F97D6E">
      <w:pPr>
        <w:pStyle w:val="Akapitzlist"/>
        <w:numPr>
          <w:ilvl w:val="0"/>
          <w:numId w:val="19"/>
        </w:numPr>
        <w:spacing w:after="0"/>
        <w:jc w:val="both"/>
        <w:rPr>
          <w:rFonts w:eastAsia="Calibri" w:cstheme="minorHAnsi"/>
        </w:rPr>
      </w:pPr>
      <w:r w:rsidRPr="00F1752A">
        <w:rPr>
          <w:rFonts w:eastAsia="Times New Roman" w:cstheme="minorHAnsi"/>
          <w:szCs w:val="24"/>
          <w:lang w:eastAsia="pl-PL"/>
        </w:rPr>
        <w:t xml:space="preserve">orzekanie o zdolności lub niezdolności do pracy chorego w danym dniu oraz </w:t>
      </w:r>
      <w:r w:rsidRPr="00F1752A">
        <w:rPr>
          <w:rFonts w:eastAsia="Times New Roman" w:cstheme="minorHAnsi"/>
          <w:szCs w:val="24"/>
          <w:lang w:eastAsia="pl-PL"/>
        </w:rPr>
        <w:br/>
        <w:t>o potrzebie dalszego jego leczenia we  właściwej dla danego pracownika poradni Podstawowej Opieki Zdrowotnej (POZ);</w:t>
      </w:r>
    </w:p>
    <w:p w14:paraId="4C972496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  <w:i/>
        </w:rPr>
      </w:pPr>
      <w:r w:rsidRPr="00B96B4B">
        <w:rPr>
          <w:rFonts w:eastAsia="Calibri" w:cstheme="minorHAnsi"/>
        </w:rPr>
        <w:t xml:space="preserve">przed przystąpieniem do wykonywania prac na terenie Zakładu Górniczego pracownicy Wykonawcy zostaną przeszkoleni w zakresie obowiązujących w Zakładzie Górniczym przepisów dotyczących bezpieczeństwa pożarowego, występujących zagrożeń, porządku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i dyscypliny pracy, zasad łączności i alarmowania, a także zgłaszania wypadków i zagrożeń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w Zakładzie Górniczym. Szkolenie powyższe  na wniosek Wykonawcy przeprowadzi ośrodek świadczący usługi szkoleniowe na rzecz Zakładu Górniczego w oparciu o zatwierdzony przez Zamawiającego program. Kosztem w/w szkolenia Wykonawca zostanie obciążony przez ośrodek szkoleniowy;  </w:t>
      </w:r>
    </w:p>
    <w:p w14:paraId="5D636542" w14:textId="77777777" w:rsidR="00372468" w:rsidRPr="00B96B4B" w:rsidRDefault="00372468" w:rsidP="00F97D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wyposażenie </w:t>
      </w:r>
      <w:r>
        <w:rPr>
          <w:rFonts w:cstheme="minorHAnsi"/>
        </w:rPr>
        <w:t xml:space="preserve">dyżurującego </w:t>
      </w:r>
      <w:r w:rsidRPr="00B96B4B">
        <w:rPr>
          <w:rFonts w:cstheme="minorHAnsi"/>
        </w:rPr>
        <w:t xml:space="preserve">lekarza </w:t>
      </w:r>
      <w:r>
        <w:rPr>
          <w:rFonts w:cstheme="minorHAnsi"/>
        </w:rPr>
        <w:t xml:space="preserve">oraz </w:t>
      </w:r>
      <w:r w:rsidRPr="00B96B4B">
        <w:rPr>
          <w:rFonts w:cstheme="minorHAnsi"/>
        </w:rPr>
        <w:t xml:space="preserve"> ratownika medycznego</w:t>
      </w:r>
      <w:r>
        <w:rPr>
          <w:rFonts w:cstheme="minorHAnsi"/>
        </w:rPr>
        <w:t xml:space="preserve"> lub pielęgniarkę</w:t>
      </w:r>
      <w:r w:rsidRPr="00B96B4B">
        <w:rPr>
          <w:rFonts w:cstheme="minorHAnsi"/>
        </w:rPr>
        <w:t xml:space="preserve"> w odzież roboczą, obuwie i środki ochrony indywidualnej adekwatne do zagrożenia i wykonywanej pracy w punkcie opatrunkowym;</w:t>
      </w:r>
    </w:p>
    <w:p w14:paraId="49307BDA" w14:textId="77777777" w:rsidR="00372468" w:rsidRPr="00811934" w:rsidRDefault="00372468" w:rsidP="00F97D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strike/>
          <w:color w:val="0070C0"/>
        </w:rPr>
      </w:pPr>
      <w:r w:rsidRPr="00811934">
        <w:rPr>
          <w:rFonts w:cstheme="minorHAnsi"/>
        </w:rPr>
        <w:t>prowadzenie właściwej gospodarki materiałowej w punkcie opatrunkowym;</w:t>
      </w:r>
      <w:r w:rsidRPr="00811934">
        <w:rPr>
          <w:rFonts w:cstheme="minorHAnsi"/>
          <w:strike/>
          <w:color w:val="0070C0"/>
        </w:rPr>
        <w:t xml:space="preserve"> </w:t>
      </w:r>
    </w:p>
    <w:p w14:paraId="26BE6BFC" w14:textId="69B2DC2C" w:rsidR="00392C48" w:rsidRPr="00811934" w:rsidRDefault="00392C48" w:rsidP="00F97D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color w:val="000000" w:themeColor="text1"/>
        </w:rPr>
      </w:pPr>
      <w:bookmarkStart w:id="1" w:name="_Hlk181609585"/>
      <w:r w:rsidRPr="00811934">
        <w:rPr>
          <w:rFonts w:cstheme="minorHAnsi"/>
          <w:color w:val="000000" w:themeColor="text1"/>
        </w:rPr>
        <w:t xml:space="preserve">przeprowadzanie testów na obecność narkotyków przy pomocy testu narkotykowego MULTI PRO ŚLINA, po uzgodnieniu ze służbą BHP; </w:t>
      </w:r>
    </w:p>
    <w:bookmarkEnd w:id="1"/>
    <w:p w14:paraId="640C4318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Wykonawca w trakcie wykonywania usług zobowiązuje się do przestrzegania przepisów wynikających: w szczególności z ustawy o odpadach, Prawa Ochrony Środowiska, Prawa Pracy, przepisów BHP, zarządzeń PIP, PIS</w:t>
      </w:r>
      <w:r>
        <w:rPr>
          <w:rFonts w:eastAsia="Calibri" w:cstheme="minorHAnsi"/>
        </w:rPr>
        <w:t xml:space="preserve"> oraz zarządzeń </w:t>
      </w:r>
      <w:r w:rsidRPr="00B96B4B">
        <w:rPr>
          <w:rFonts w:eastAsia="Calibri" w:cstheme="minorHAnsi"/>
        </w:rPr>
        <w:t xml:space="preserve">i regulaminów obowiązujących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u Zamawiającego;</w:t>
      </w:r>
    </w:p>
    <w:p w14:paraId="4576D4F2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Wykonawca zobowiązany jest do prawidłowego postępowania i utylizacji odpadów medycznych (Wykonawca jest posiadaczem odpadów medycznych powstałych </w:t>
      </w:r>
      <w:r w:rsidRPr="00B96B4B">
        <w:rPr>
          <w:rFonts w:eastAsia="Calibri" w:cstheme="minorHAnsi"/>
        </w:rPr>
        <w:br/>
        <w:t>w punkcie opatrunkowym);</w:t>
      </w:r>
    </w:p>
    <w:p w14:paraId="7AD430F6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razie zaistnienia wypadku, któremu uległ pracownik Wykonawcy, w czasie wykonywania czynności związanych z realizacją zadania, Wykonawca zobowiązany jest o tym fakcie powiadomić Zamawiającego (służbę BHP i dyspozytora);</w:t>
      </w:r>
    </w:p>
    <w:p w14:paraId="39674088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ustalenie okoliczności przyczyn wypadku oraz sporządzenie wymaganej przepisami dokumentacji wypadkowej wykona służba BHP Wykonawcy,</w:t>
      </w:r>
      <w:r>
        <w:rPr>
          <w:rFonts w:eastAsia="Calibri" w:cstheme="minorHAnsi"/>
        </w:rPr>
        <w:t xml:space="preserve"> zgodnie </w:t>
      </w:r>
      <w:r w:rsidRPr="00B96B4B">
        <w:rPr>
          <w:rFonts w:eastAsia="Calibri" w:cstheme="minorHAnsi"/>
        </w:rPr>
        <w:t xml:space="preserve">z Rozporządzeniem Rady Ministrów z 01.07.2009 r. w </w:t>
      </w:r>
      <w:r>
        <w:rPr>
          <w:rFonts w:eastAsia="Calibri" w:cstheme="minorHAnsi"/>
        </w:rPr>
        <w:t xml:space="preserve">sprawie ustalania okoliczności </w:t>
      </w:r>
      <w:r w:rsidRPr="00B96B4B">
        <w:rPr>
          <w:rFonts w:eastAsia="Calibri" w:cstheme="minorHAnsi"/>
        </w:rPr>
        <w:t>i przyczyn wypadków przy pracy (Dz.U. 2009.105.870);</w:t>
      </w:r>
    </w:p>
    <w:p w14:paraId="4923824A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wszelkie obłożenia zmian należy uzgadniać z Działem BHP Zamawiającego;</w:t>
      </w:r>
    </w:p>
    <w:p w14:paraId="724A2566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niewykonanie lub niewłaściwe wykonanie przedmiotu zamówienia wynikające </w:t>
      </w:r>
      <w:r w:rsidRPr="00B96B4B">
        <w:rPr>
          <w:rFonts w:eastAsia="Calibri" w:cstheme="minorHAnsi"/>
        </w:rPr>
        <w:br/>
        <w:t>z przyczyn wymienionych powyżej obciąża Wykonawcę i może stanowić przyczynę odstąpienia od umowy z przyczyn leżących po stronie Wykonawcy;</w:t>
      </w:r>
    </w:p>
    <w:p w14:paraId="2189B610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wykonywanie wszelkich czynności z poszanowaniem pacjentów oraz kulturą osobistą </w:t>
      </w:r>
      <w:r>
        <w:rPr>
          <w:rFonts w:cstheme="minorHAnsi"/>
        </w:rPr>
        <w:br/>
      </w:r>
      <w:r w:rsidRPr="00B96B4B">
        <w:rPr>
          <w:rFonts w:cstheme="minorHAnsi"/>
        </w:rPr>
        <w:t>i zawodową pracownika służby medycznej;</w:t>
      </w:r>
    </w:p>
    <w:p w14:paraId="3B1A4EF7" w14:textId="77777777" w:rsidR="00372468" w:rsidRPr="00B96B4B" w:rsidRDefault="00372468" w:rsidP="00F97D6E">
      <w:pPr>
        <w:numPr>
          <w:ilvl w:val="0"/>
          <w:numId w:val="19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informowanie Zamawiającego o kontrolach zewnętrznych instytucji kontrolnych </w:t>
      </w:r>
      <w:r>
        <w:rPr>
          <w:rFonts w:cstheme="minorHAnsi"/>
        </w:rPr>
        <w:br/>
      </w:r>
      <w:r w:rsidRPr="00B96B4B">
        <w:rPr>
          <w:rFonts w:cstheme="minorHAnsi"/>
        </w:rPr>
        <w:t>i ich wynikach.</w:t>
      </w:r>
    </w:p>
    <w:p w14:paraId="7B543AAF" w14:textId="77777777" w:rsidR="00372468" w:rsidRPr="00B96B4B" w:rsidRDefault="00372468" w:rsidP="00372468">
      <w:pPr>
        <w:autoSpaceDE w:val="0"/>
        <w:autoSpaceDN w:val="0"/>
        <w:adjustRightInd w:val="0"/>
        <w:spacing w:after="0"/>
        <w:rPr>
          <w:rFonts w:eastAsia="Calibri" w:cstheme="minorHAnsi"/>
        </w:rPr>
      </w:pPr>
      <w:r w:rsidRPr="00B96B4B">
        <w:rPr>
          <w:rFonts w:eastAsia="Calibri" w:cstheme="minorHAnsi"/>
        </w:rPr>
        <w:t>19. Obowiązki Zamawiającego:</w:t>
      </w:r>
    </w:p>
    <w:p w14:paraId="695C4D6C" w14:textId="77777777" w:rsidR="00372468" w:rsidRPr="00B96B4B" w:rsidRDefault="00372468" w:rsidP="00372468">
      <w:pPr>
        <w:spacing w:after="0"/>
        <w:ind w:left="426" w:firstLine="370"/>
        <w:contextualSpacing/>
        <w:rPr>
          <w:rFonts w:eastAsia="Calibri" w:cstheme="minorHAnsi"/>
        </w:rPr>
      </w:pPr>
    </w:p>
    <w:p w14:paraId="15132033" w14:textId="48C1E883" w:rsidR="00372468" w:rsidRPr="00B96B4B" w:rsidRDefault="00372468" w:rsidP="00F97D6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przekazanie do odpłatnego użytkowania Wykonawcy miejsca wykonywania usługi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tj. pomieszczeń punktu opatrunkowego wraz z wyposażeniem </w:t>
      </w:r>
      <w:r w:rsidRPr="000850F8">
        <w:rPr>
          <w:rFonts w:eastAsia="Calibri" w:cstheme="minorHAnsi"/>
        </w:rPr>
        <w:t xml:space="preserve">– Załącznik nr </w:t>
      </w:r>
      <w:r w:rsidR="004C63FC">
        <w:rPr>
          <w:rFonts w:eastAsia="Calibri" w:cstheme="minorHAnsi"/>
        </w:rPr>
        <w:t>4</w:t>
      </w:r>
      <w:r w:rsidRPr="000850F8">
        <w:rPr>
          <w:rFonts w:eastAsia="Calibri" w:cstheme="minorHAnsi"/>
        </w:rPr>
        <w:t>;</w:t>
      </w:r>
    </w:p>
    <w:p w14:paraId="19C6F096" w14:textId="0CF0349C" w:rsidR="00372468" w:rsidRPr="00B96B4B" w:rsidRDefault="00372468" w:rsidP="00F97D6E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utrzymanie w należytym stanie technicznym niezbędnych pomieszczeń punktu opatrunkowego;</w:t>
      </w:r>
    </w:p>
    <w:p w14:paraId="00087CD8" w14:textId="77777777" w:rsidR="00372468" w:rsidRPr="00B96B4B" w:rsidRDefault="00372468" w:rsidP="00F97D6E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 uzgodnionym terminie Zamawiający  umożliwi Wykonawcy zapoznanie się ze stanem miejsca wykonania usługi tj. pomieszczeń punktu opatrunkowego </w:t>
      </w:r>
      <w:r>
        <w:rPr>
          <w:rFonts w:eastAsia="Calibri" w:cstheme="minorHAnsi"/>
        </w:rPr>
        <w:t xml:space="preserve">wraz </w:t>
      </w:r>
      <w:r w:rsidRPr="00B96B4B">
        <w:rPr>
          <w:rFonts w:eastAsia="Calibri" w:cstheme="minorHAnsi"/>
        </w:rPr>
        <w:t xml:space="preserve">z wyposażeniem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dla  oceny zdatności wykorzystania go na cel określony w Umowie, przed jej podpisaniem;</w:t>
      </w:r>
    </w:p>
    <w:p w14:paraId="60AA0F7B" w14:textId="77777777" w:rsidR="00372468" w:rsidRPr="00B96B4B" w:rsidRDefault="00372468" w:rsidP="00F97D6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konieczności zjazdu do wyrobisk podziemnych Zamawiający zabezpieczy pracownika obsługi punktu opatrunkowego w niezbędną odzież, lampę osobistą, aparat ucieczkowy i środki ochrony indywidualnej oraz przeszkoli w zakresie ich prawidłowego stosowania;</w:t>
      </w:r>
    </w:p>
    <w:p w14:paraId="7720D78B" w14:textId="77777777" w:rsidR="00372468" w:rsidRPr="00B96B4B" w:rsidRDefault="00372468" w:rsidP="00F97D6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Zamawiający zastrzega sobie prawo do przeprowadzania kontroli zakresu i jakości prowadzenia punktu opatrunkowego oraz sposobu przechowywania dokumentacji dotyczącej jego funkcjonowania;</w:t>
      </w:r>
    </w:p>
    <w:p w14:paraId="41F9F29F" w14:textId="77777777" w:rsidR="00372468" w:rsidRPr="00B96B4B" w:rsidRDefault="00372468" w:rsidP="00F97D6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zaistnienia wypadku przy pracy, któremu uległ pracownik Wykonawcy, mają zastosowanie przepisy ujęte w Rozporządzeniu Rady Ministrów z 01.07.2009 r. w sprawie ustalania okoliczności i przyczyn wypadków przy pracy (Dz.U. 2009.105.870);</w:t>
      </w:r>
    </w:p>
    <w:p w14:paraId="2CDD92CF" w14:textId="77777777" w:rsidR="00372468" w:rsidRPr="00B96B4B" w:rsidRDefault="00372468" w:rsidP="00F97D6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stwierdzenia u pracownika Wykonawcy braku kwalifikacji lub naruszenia postanowień Prawa Pracy, Regulaminu Pracy obowiązującego u Zamawiającego, Zamawiający odda go do dyspozycji Wykonawcy;</w:t>
      </w:r>
    </w:p>
    <w:p w14:paraId="14E0C75B" w14:textId="603E95B7" w:rsidR="002368DD" w:rsidRPr="009D1BCD" w:rsidRDefault="00372468" w:rsidP="00F97D6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decyzje w sprawach jw. nie podlegają odwołaniu oraz nie zezwalają Wykonawcy </w:t>
      </w:r>
      <w:r w:rsidRPr="00B96B4B">
        <w:rPr>
          <w:rFonts w:eastAsia="Calibri" w:cstheme="minorHAnsi"/>
        </w:rPr>
        <w:br/>
        <w:t>na zmianę zakresu i terminu wykon</w:t>
      </w:r>
      <w:r>
        <w:rPr>
          <w:rFonts w:eastAsia="Calibri" w:cstheme="minorHAnsi"/>
        </w:rPr>
        <w:t xml:space="preserve">ania przedmiotu umowy. </w:t>
      </w:r>
    </w:p>
    <w:p w14:paraId="629DCF82" w14:textId="77777777" w:rsidR="009419C5" w:rsidRPr="00B96B4B" w:rsidRDefault="009419C5" w:rsidP="009419C5">
      <w:pPr>
        <w:spacing w:before="120" w:after="0"/>
        <w:rPr>
          <w:rFonts w:eastAsia="Times New Roman" w:cstheme="minorHAnsi"/>
          <w:u w:val="single"/>
          <w:lang w:eastAsia="pl-PL"/>
        </w:rPr>
      </w:pPr>
      <w:r w:rsidRPr="00B96B4B">
        <w:rPr>
          <w:rFonts w:eastAsia="Times New Roman" w:cstheme="minorHAnsi"/>
          <w:u w:val="single"/>
          <w:lang w:eastAsia="pl-PL"/>
        </w:rPr>
        <w:t>Część nr 3 zamówienia – opis szczegółowy:</w:t>
      </w:r>
    </w:p>
    <w:p w14:paraId="5B2E9DCB" w14:textId="77777777" w:rsidR="009419C5" w:rsidRDefault="009419C5" w:rsidP="009419C5">
      <w:pPr>
        <w:spacing w:after="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B96B4B">
        <w:rPr>
          <w:rFonts w:eastAsia="Times New Roman" w:cstheme="minorHAnsi"/>
          <w:b/>
          <w:lang w:eastAsia="pl-PL"/>
        </w:rPr>
        <w:t>Usługa w zakresie zabezpieczenia pierwszej pomocy medycznej oraz obsługi Punktu</w:t>
      </w:r>
      <w:r>
        <w:rPr>
          <w:rFonts w:eastAsia="Times New Roman" w:cstheme="minorHAnsi"/>
          <w:b/>
          <w:lang w:eastAsia="pl-PL"/>
        </w:rPr>
        <w:t xml:space="preserve"> Opatrunkowego</w:t>
      </w:r>
    </w:p>
    <w:p w14:paraId="26686058" w14:textId="77777777" w:rsidR="009419C5" w:rsidRPr="00B96B4B" w:rsidRDefault="009419C5" w:rsidP="009419C5">
      <w:pPr>
        <w:spacing w:after="0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B96B4B">
        <w:rPr>
          <w:rFonts w:eastAsia="Times New Roman" w:cstheme="minorHAnsi"/>
          <w:b/>
          <w:lang w:eastAsia="pl-PL"/>
        </w:rPr>
        <w:t>w Zakładzie Górniczym Brzeszcze.</w:t>
      </w:r>
    </w:p>
    <w:p w14:paraId="0D44E384" w14:textId="77777777" w:rsidR="009419C5" w:rsidRPr="00B96B4B" w:rsidRDefault="009419C5" w:rsidP="009419C5">
      <w:pPr>
        <w:spacing w:before="120" w:after="0"/>
        <w:ind w:left="357"/>
        <w:jc w:val="both"/>
        <w:rPr>
          <w:rFonts w:eastAsia="Times New Roman" w:cstheme="minorHAnsi"/>
          <w:b/>
          <w:lang w:eastAsia="pl-PL"/>
        </w:rPr>
      </w:pPr>
    </w:p>
    <w:p w14:paraId="26D906BC" w14:textId="77777777" w:rsidR="009419C5" w:rsidRPr="00B96B4B" w:rsidRDefault="009419C5" w:rsidP="00F97D6E">
      <w:pPr>
        <w:numPr>
          <w:ilvl w:val="0"/>
          <w:numId w:val="15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Całodobowa obsługa Punktu Opatrunkowego Zamawiającego znajdującej się na terenie Zakładu Górniczego Brzeszcze w Brzeszczach, ul. </w:t>
      </w:r>
      <w:r>
        <w:rPr>
          <w:rFonts w:eastAsia="Calibri" w:cstheme="minorHAnsi"/>
        </w:rPr>
        <w:t xml:space="preserve">Kościuszki 1, mieszczącego się </w:t>
      </w:r>
      <w:r w:rsidRPr="00B96B4B">
        <w:rPr>
          <w:rFonts w:eastAsia="Calibri" w:cstheme="minorHAnsi"/>
        </w:rPr>
        <w:t xml:space="preserve">w budynku łaźni górniczej. </w:t>
      </w:r>
    </w:p>
    <w:p w14:paraId="6EE43495" w14:textId="77777777" w:rsidR="009419C5" w:rsidRPr="00B96B4B" w:rsidRDefault="009419C5" w:rsidP="00F97D6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B96B4B">
        <w:rPr>
          <w:rFonts w:cstheme="minorHAnsi"/>
          <w:bCs/>
        </w:rPr>
        <w:t xml:space="preserve">Korzystanie z pomieszczeń punktu opatrunkowego odbywać się będzie na podstawie odrębnie zawartych umów ze Zleceniodawcą, </w:t>
      </w:r>
      <w:r w:rsidRPr="00B96B4B">
        <w:rPr>
          <w:rFonts w:eastAsia="Calibri" w:cstheme="minorHAnsi"/>
        </w:rPr>
        <w:t xml:space="preserve">zgodnie z obowiązującym Cennikiem opłat dla podmiotów zewnętrznych współpracujących z </w:t>
      </w:r>
      <w:r>
        <w:rPr>
          <w:rFonts w:eastAsia="Calibri" w:cstheme="minorHAnsi"/>
        </w:rPr>
        <w:t>Południowym Koncernem Węglowym</w:t>
      </w:r>
      <w:r w:rsidRPr="00B96B4B">
        <w:rPr>
          <w:rFonts w:eastAsia="Calibri" w:cstheme="minorHAnsi"/>
        </w:rPr>
        <w:t xml:space="preserve"> S.A.</w:t>
      </w:r>
    </w:p>
    <w:p w14:paraId="43C2339C" w14:textId="77777777" w:rsidR="009419C5" w:rsidRPr="00B96B4B" w:rsidRDefault="009419C5" w:rsidP="00F97D6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B96B4B">
        <w:rPr>
          <w:rFonts w:eastAsia="Calibri" w:cstheme="minorHAnsi"/>
        </w:rPr>
        <w:t xml:space="preserve">Udzielanie pierwszej pomocy medycznej oraz obsługa punktu opatrunkowego będzie realizowana przez ratownika medycznego </w:t>
      </w:r>
      <w:r>
        <w:rPr>
          <w:rFonts w:eastAsia="Calibri" w:cstheme="minorHAnsi"/>
        </w:rPr>
        <w:t xml:space="preserve">lub pielęgniarkę oraz dyżurującego lekarza </w:t>
      </w:r>
      <w:r w:rsidRPr="00B96B4B">
        <w:rPr>
          <w:rFonts w:eastAsia="Calibri" w:cstheme="minorHAnsi"/>
        </w:rPr>
        <w:t>na każdej zmianie, we wszystkie dni tygodnia łącznie z dniami świątecznymi i ustawowo wolnymi od pracy.</w:t>
      </w:r>
    </w:p>
    <w:p w14:paraId="0C42CEB4" w14:textId="77777777" w:rsidR="009419C5" w:rsidRPr="00B96B4B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Udzielanie pierwszej pomocy medycznej poszkodowanym lub chorym na terenie zakładu pracy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w tym, w wyrobiskach podziemnych. </w:t>
      </w:r>
    </w:p>
    <w:p w14:paraId="7A00797F" w14:textId="77777777" w:rsidR="009419C5" w:rsidRPr="00B96B4B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Niezwłoczne informowanie pracowników Działu BHP, dyspozytora kopalni o zdarzeniach wypadkowych i zachorowaniach w pracy oraz innych niebezpiecznych zdarzeniach powiązanych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z czynnikiem ludzkim.</w:t>
      </w:r>
    </w:p>
    <w:p w14:paraId="7F42007C" w14:textId="77777777" w:rsidR="009419C5" w:rsidRPr="00B96B4B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B96B4B">
        <w:rPr>
          <w:rFonts w:eastAsia="Calibri" w:cstheme="minorHAnsi"/>
        </w:rPr>
        <w:t xml:space="preserve">Monitorowanie osób poszkodowanych i chorych podczas prowadzonego transportu do placówek medycznych oraz przekazywanie bieżących informacji pracownikom Działu BHP na temat prowadzonego transportu i udzielanych świadczeń medycznych tym osobom. </w:t>
      </w:r>
    </w:p>
    <w:p w14:paraId="22197EEC" w14:textId="77777777" w:rsidR="009419C5" w:rsidRPr="00F97D6E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5E604A">
        <w:rPr>
          <w:rFonts w:eastAsia="Calibri" w:cstheme="minorHAnsi"/>
        </w:rPr>
        <w:t xml:space="preserve">Powiadamianie podmiotu realizującego usługi transportowe o potrzebie wykonania transportu ambulansem sanitarnym osoby, która  zachorowała w pracy lub osoby poszkodowanej </w:t>
      </w:r>
      <w:r w:rsidRPr="005E604A">
        <w:rPr>
          <w:rFonts w:eastAsia="Calibri" w:cstheme="minorHAnsi"/>
        </w:rPr>
        <w:br/>
      </w:r>
      <w:r w:rsidRPr="00F97D6E">
        <w:rPr>
          <w:rFonts w:eastAsia="Calibri" w:cstheme="minorHAnsi"/>
        </w:rPr>
        <w:t>po uzgodnieniu ze służbą BHP lub dyspozytorem ruchu.</w:t>
      </w:r>
    </w:p>
    <w:p w14:paraId="4726F089" w14:textId="77777777" w:rsidR="009419C5" w:rsidRPr="00F97D6E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F97D6E">
        <w:rPr>
          <w:rFonts w:eastAsia="Calibri" w:cstheme="minorHAnsi"/>
        </w:rPr>
        <w:t>Wyposażenie na własny koszt punktu opatrunkowego, toreb sanitariuszy oraz apteczek stacjonarnych w leki, wyroby medyczne do udzielania pierwszej pomocy w przypadku zaistnienia wypadków lub zachorowań - zgodnie z Załącznikiem nr 1.</w:t>
      </w:r>
    </w:p>
    <w:p w14:paraId="3BE69894" w14:textId="77777777" w:rsidR="009419C5" w:rsidRPr="00F97D6E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F97D6E">
        <w:rPr>
          <w:rFonts w:eastAsia="Calibri" w:cstheme="minorHAnsi"/>
        </w:rPr>
        <w:t>Wyposażenie na własny koszt punktu opatrunkowego w niezbędne materiały biurowe, w tym markery do oznakowania toreb sanitariuszy.</w:t>
      </w:r>
    </w:p>
    <w:p w14:paraId="18783352" w14:textId="77777777" w:rsidR="009419C5" w:rsidRPr="00F97D6E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F97D6E">
        <w:rPr>
          <w:rFonts w:eastAsia="Calibri" w:cstheme="minorHAnsi"/>
        </w:rPr>
        <w:t>Wykaz wyposażenia torby sanitarnej i apteczki stacjonarnej stanowi Załącznik nr 2.</w:t>
      </w:r>
    </w:p>
    <w:p w14:paraId="56558430" w14:textId="77777777" w:rsidR="009419C5" w:rsidRPr="00F97D6E" w:rsidRDefault="009419C5" w:rsidP="00F97D6E">
      <w:pPr>
        <w:numPr>
          <w:ilvl w:val="0"/>
          <w:numId w:val="22"/>
        </w:numPr>
        <w:spacing w:after="0" w:line="276" w:lineRule="auto"/>
        <w:jc w:val="both"/>
        <w:rPr>
          <w:rFonts w:eastAsia="Times New Roman" w:cstheme="minorHAnsi"/>
          <w:u w:val="single"/>
          <w:lang w:eastAsia="pl-PL"/>
        </w:rPr>
      </w:pPr>
      <w:r w:rsidRPr="00F97D6E">
        <w:rPr>
          <w:rFonts w:eastAsia="Calibri" w:cstheme="minorHAnsi"/>
        </w:rPr>
        <w:t>Prowadzenie ścisłej ewidencji w zakresie:</w:t>
      </w:r>
    </w:p>
    <w:p w14:paraId="29BD1682" w14:textId="77777777" w:rsidR="009419C5" w:rsidRPr="00F97D6E" w:rsidRDefault="009419C5" w:rsidP="00F97D6E">
      <w:pPr>
        <w:numPr>
          <w:ilvl w:val="0"/>
          <w:numId w:val="23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dokumentacji medycznej, rejestrów i wykazów wymaganych przepisami prawa;</w:t>
      </w:r>
    </w:p>
    <w:p w14:paraId="5615305F" w14:textId="77777777" w:rsidR="009419C5" w:rsidRPr="00F97D6E" w:rsidRDefault="009419C5" w:rsidP="00F97D6E">
      <w:pPr>
        <w:numPr>
          <w:ilvl w:val="0"/>
          <w:numId w:val="23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rozchodu środków opatrunkowych i leków;</w:t>
      </w:r>
    </w:p>
    <w:p w14:paraId="05EDA0BB" w14:textId="4B347864" w:rsidR="009419C5" w:rsidRPr="00F97D6E" w:rsidRDefault="009419C5" w:rsidP="00F97D6E">
      <w:pPr>
        <w:numPr>
          <w:ilvl w:val="0"/>
          <w:numId w:val="23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rejestru sanitariuszy i </w:t>
      </w:r>
      <w:r w:rsidR="00435486" w:rsidRPr="00F97D6E">
        <w:rPr>
          <w:rFonts w:eastAsia="Calibri" w:cstheme="minorHAnsi"/>
        </w:rPr>
        <w:t>rejestru toreb sanitariuszy</w:t>
      </w:r>
      <w:r w:rsidRPr="00F97D6E">
        <w:rPr>
          <w:rFonts w:eastAsia="Calibri" w:cstheme="minorHAnsi"/>
        </w:rPr>
        <w:t>;</w:t>
      </w:r>
    </w:p>
    <w:p w14:paraId="083BCED9" w14:textId="77777777" w:rsidR="009419C5" w:rsidRPr="00F97D6E" w:rsidRDefault="009419C5" w:rsidP="00F97D6E">
      <w:pPr>
        <w:numPr>
          <w:ilvl w:val="0"/>
          <w:numId w:val="23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dokumentowanie pobierania torby przez sanitariusza wg. obowiązującego wzoru, na wszystkich zmianach roboczych;</w:t>
      </w:r>
    </w:p>
    <w:p w14:paraId="797B150C" w14:textId="77777777" w:rsidR="009419C5" w:rsidRPr="00F97D6E" w:rsidRDefault="009419C5" w:rsidP="00F97D6E">
      <w:pPr>
        <w:numPr>
          <w:ilvl w:val="0"/>
          <w:numId w:val="23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innych rejestrów i wykazów zleconych przez Zamawiającego.</w:t>
      </w:r>
    </w:p>
    <w:p w14:paraId="01E372BC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Utrzymywanie na bieżąco ładu i porządku w pomieszczeniach punktu opatrunkowego,</w:t>
      </w:r>
      <w:r w:rsidRPr="00F97D6E">
        <w:rPr>
          <w:rFonts w:cstheme="minorHAnsi"/>
        </w:rPr>
        <w:t xml:space="preserve"> p</w:t>
      </w:r>
      <w:r w:rsidRPr="00F97D6E">
        <w:rPr>
          <w:rFonts w:eastAsia="Calibri" w:cstheme="minorHAnsi"/>
        </w:rPr>
        <w:t>rowadzenie dezynfekcji powierzchni  w punkcie opatrunkowym w oparciu o regulacje wewnętrzne.</w:t>
      </w:r>
    </w:p>
    <w:p w14:paraId="0DB55610" w14:textId="77777777" w:rsidR="009419C5" w:rsidRPr="00F97D6E" w:rsidRDefault="009419C5" w:rsidP="00F97D6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Zapewnienie należytego stanu i wyposażenia toreb sanitariuszy poprzez:</w:t>
      </w:r>
    </w:p>
    <w:p w14:paraId="00B36D66" w14:textId="25D276B6" w:rsidR="009419C5" w:rsidRPr="00F97D6E" w:rsidRDefault="009419C5" w:rsidP="00F97D6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kontrolowanie</w:t>
      </w:r>
      <w:r w:rsidR="001925BB" w:rsidRPr="00F97D6E">
        <w:rPr>
          <w:rFonts w:eastAsia="Calibri" w:cstheme="minorHAnsi"/>
        </w:rPr>
        <w:t>,</w:t>
      </w:r>
      <w:r w:rsidR="00D1605E" w:rsidRPr="00F97D6E">
        <w:rPr>
          <w:rFonts w:eastAsia="Calibri" w:cstheme="minorHAnsi"/>
        </w:rPr>
        <w:t xml:space="preserve"> uzupełnianie</w:t>
      </w:r>
      <w:r w:rsidRPr="00F97D6E">
        <w:rPr>
          <w:rFonts w:eastAsia="Calibri" w:cstheme="minorHAnsi"/>
        </w:rPr>
        <w:t xml:space="preserve"> i bieżące utrzymywanie w czystości toreb sanitariuszy przechowywanych w pomieszczeniu przy punkcie opatrunkowym</w:t>
      </w:r>
      <w:r w:rsidR="00977BB1" w:rsidRPr="00F97D6E">
        <w:rPr>
          <w:rFonts w:eastAsia="Calibri" w:cstheme="minorHAnsi"/>
        </w:rPr>
        <w:t>,</w:t>
      </w:r>
    </w:p>
    <w:p w14:paraId="7E789467" w14:textId="77777777" w:rsidR="009419C5" w:rsidRPr="00F97D6E" w:rsidRDefault="009419C5" w:rsidP="009419C5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b)</w:t>
      </w:r>
      <w:r w:rsidRPr="00F97D6E">
        <w:rPr>
          <w:rFonts w:eastAsia="Calibri" w:cstheme="minorHAnsi"/>
        </w:rPr>
        <w:tab/>
        <w:t xml:space="preserve"> uzupełnianie  wg. wykazu wyposażenia torby sanitariusza, </w:t>
      </w:r>
    </w:p>
    <w:p w14:paraId="16D90C65" w14:textId="77777777" w:rsidR="00C34DC1" w:rsidRPr="00F97D6E" w:rsidRDefault="009419C5" w:rsidP="00C34DC1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c)</w:t>
      </w:r>
      <w:r w:rsidRPr="00F97D6E">
        <w:rPr>
          <w:rFonts w:eastAsia="Calibri" w:cstheme="minorHAnsi"/>
        </w:rPr>
        <w:tab/>
        <w:t>należyte pakowanie  tak aby wyroby medyczne nie uległy zabrudzeniu w warunkach zakładu górniczego  np. w dodatkowe opakowania,</w:t>
      </w:r>
    </w:p>
    <w:p w14:paraId="72B7403E" w14:textId="6ED0620B" w:rsidR="009419C5" w:rsidRPr="00F97D6E" w:rsidRDefault="00E376A0" w:rsidP="00C34DC1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d)   </w:t>
      </w:r>
      <w:r w:rsidR="009419C5" w:rsidRPr="00F97D6E">
        <w:rPr>
          <w:rFonts w:eastAsia="Calibri" w:cstheme="minorHAnsi"/>
        </w:rPr>
        <w:t>wymianę  na nową torby sanitariusza i  jej prawidłowe oznakowanie (nadanie numeru) w przypadku  nadmiernego zniszczenia.  Nowe torby zapewnia Zamawiający.</w:t>
      </w:r>
    </w:p>
    <w:p w14:paraId="7B287930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cstheme="minorHAnsi"/>
        </w:rPr>
        <w:t xml:space="preserve">Utrzymywanie w sprawności technicznej i gotowości do użycia oraz dokonywanie terminowych przeglądów, a także legalizacji w przypadku takiego wymogu </w:t>
      </w:r>
      <w:r w:rsidRPr="00F97D6E">
        <w:rPr>
          <w:rFonts w:eastAsia="Calibri" w:cstheme="minorHAnsi"/>
        </w:rPr>
        <w:t xml:space="preserve"> - sprzętu będącego na wyposażeniu punktu opatrunkowego zgodnie z Załącznikiem nr 3.</w:t>
      </w:r>
    </w:p>
    <w:p w14:paraId="5ABE3194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Nadzór i serwis defibrylatorów  będących na stanie Zakładu Górniczego Brzeszcze ( 5 sztuk) w tym dokonywanie terminowych przeglądów przez uprawniony serwis, w razie konieczności wymiana elektrod oraz baterii pomocniczych.</w:t>
      </w:r>
    </w:p>
    <w:p w14:paraId="4D80E071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Współpraca z osobą odpowiedzialną ze strony Zakładu Górniczego za nadzór i realizację umowy zgodnie z zapisami SWZ.</w:t>
      </w:r>
    </w:p>
    <w:p w14:paraId="642F3B8C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Obsługa urządzeń medycznych znajdujących się w punkcie opatrunkowym.</w:t>
      </w:r>
    </w:p>
    <w:p w14:paraId="030C444D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Bieżące postępowanie i unieszkodliwianie odpadów medycznych, wytwarzanych w wyniku obsługi punktu opatrunkowego, zgodnie z wymaganiami prawnymi.</w:t>
      </w:r>
    </w:p>
    <w:p w14:paraId="08A4FAAB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Wyposażanie (w przypadku zużycia lub przeterminowania środków i materiałów medycznych) apteczek sanitariuszy oddziałowych oraz apteczek stacjonarnych zlokalizowanych na dole </w:t>
      </w:r>
      <w:r w:rsidRPr="00F97D6E">
        <w:rPr>
          <w:rFonts w:eastAsia="Calibri" w:cstheme="minorHAnsi"/>
        </w:rPr>
        <w:br/>
        <w:t>i powierzchni oddziałów.</w:t>
      </w:r>
    </w:p>
    <w:p w14:paraId="3C312A8C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Wydawanie pracownikom zasypki przeciwgrzybiczej, którą zapewni Zamawiający oraz rejestracji jej wydawania.</w:t>
      </w:r>
    </w:p>
    <w:p w14:paraId="4539FEB6" w14:textId="77777777" w:rsidR="009419C5" w:rsidRPr="00F97D6E" w:rsidRDefault="009419C5" w:rsidP="00F97D6E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Obowiązki Wykonawcy:</w:t>
      </w:r>
    </w:p>
    <w:p w14:paraId="5CED7012" w14:textId="77777777" w:rsidR="009419C5" w:rsidRPr="00F97D6E" w:rsidRDefault="009419C5" w:rsidP="00F97D6E">
      <w:pPr>
        <w:numPr>
          <w:ilvl w:val="0"/>
          <w:numId w:val="24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opracowanie comiesięcznych imiennych harmonogramów dyżurów lekarzy oraz wykaz obsługi punktu opatrunkowego przez ratowników medycznych lub pielęgniarek i  przesłanie ich drogą elektroniczną lub w formie pisemnej do 20 dnia miesiąca kalendarzowego poprzedzającego wykonanie przedmiotu umowy do Działu BHP;</w:t>
      </w:r>
    </w:p>
    <w:p w14:paraId="1BF14838" w14:textId="77777777" w:rsidR="009419C5" w:rsidRPr="00F97D6E" w:rsidRDefault="009419C5" w:rsidP="00F97D6E">
      <w:pPr>
        <w:numPr>
          <w:ilvl w:val="0"/>
          <w:numId w:val="24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zmiany w harmonogramach dyżurów lekarzy należy przesyłać co najmniej z 5 dniowym wyprzedzeniem. W przypadkach nagłych, losowych powiadomić należy obsługę punktu opatrunkowego oraz Dział BHP telefonicznie o wprowadzonych zmianach.</w:t>
      </w:r>
    </w:p>
    <w:p w14:paraId="126C527B" w14:textId="77777777" w:rsidR="009419C5" w:rsidRPr="00F97D6E" w:rsidRDefault="009419C5" w:rsidP="00F97D6E">
      <w:pPr>
        <w:numPr>
          <w:ilvl w:val="0"/>
          <w:numId w:val="24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zakres przedmiotu zamówienia Wykonawca będzie wykonywał przez dyżurujących lekarzy oraz ratowników medycznych lub pielęgniarki wykazanych w wykazie osób. Konieczność zmiany składu osobowego personelu punktu opatrunkowego będzie wymagać uzyskania zgody osoby odpowiedzialnej za nadzór realizacji umowy ze strony Zamawiającego;</w:t>
      </w:r>
    </w:p>
    <w:p w14:paraId="60A4ECC2" w14:textId="77777777" w:rsidR="009419C5" w:rsidRPr="00F97D6E" w:rsidRDefault="009419C5" w:rsidP="00F97D6E">
      <w:pPr>
        <w:numPr>
          <w:ilvl w:val="0"/>
          <w:numId w:val="24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przybycie na wezwanie dyżurującego lekarza w czasie nie dłuższym niż 20 minut;</w:t>
      </w:r>
    </w:p>
    <w:p w14:paraId="321BB188" w14:textId="77777777" w:rsidR="009419C5" w:rsidRPr="00F97D6E" w:rsidRDefault="009419C5" w:rsidP="00F97D6E">
      <w:pPr>
        <w:numPr>
          <w:ilvl w:val="0"/>
          <w:numId w:val="24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>zapewnić do udzielania pierwszej pomocy dyżurujących lekarzy oraz ratowników medycznych lub pielęgniarek, którzy posiadają udokumentowane uprawnienia zawodowe do prowadzenia usług związanych z udzielaniem pierwszej pomocy medycznej oraz spełniających odpowiednie wymagania zdrowotne, potwierdzone orzeczeniem lekarskim stwierdzającym brak przeciwskazań zdrowotnych do zjazdów pod ziemię;</w:t>
      </w:r>
    </w:p>
    <w:p w14:paraId="6B768D30" w14:textId="77777777" w:rsidR="009419C5" w:rsidRPr="00F97D6E" w:rsidRDefault="009419C5" w:rsidP="00F97D6E">
      <w:pPr>
        <w:pStyle w:val="Akapitzlist"/>
        <w:numPr>
          <w:ilvl w:val="0"/>
          <w:numId w:val="24"/>
        </w:numPr>
        <w:spacing w:after="0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posiadanie właściwego sprzętu i wyposażenia niezbędnego do udzielania pierwszej pomocy w formie umożliwiającej zabranie  na miejsce wypadku, na powierzchni i pod ziemią zakładu górniczego;  </w:t>
      </w:r>
    </w:p>
    <w:p w14:paraId="3E136206" w14:textId="77777777" w:rsidR="009419C5" w:rsidRDefault="009419C5" w:rsidP="00F97D6E">
      <w:pPr>
        <w:pStyle w:val="Akapitzlist"/>
        <w:numPr>
          <w:ilvl w:val="0"/>
          <w:numId w:val="24"/>
        </w:numPr>
        <w:spacing w:after="0"/>
        <w:jc w:val="both"/>
        <w:rPr>
          <w:rFonts w:eastAsia="Calibri" w:cstheme="minorHAnsi"/>
        </w:rPr>
      </w:pPr>
      <w:r w:rsidRPr="00F97D6E">
        <w:rPr>
          <w:rFonts w:eastAsia="Calibri" w:cstheme="minorHAnsi"/>
        </w:rPr>
        <w:t xml:space="preserve">wydawanie wstępnej opinii medycznej o urazach odniesionych przez poszkodowanego </w:t>
      </w:r>
      <w:r w:rsidRPr="00F97D6E">
        <w:rPr>
          <w:rFonts w:eastAsia="Calibri" w:cstheme="minorHAnsi"/>
        </w:rPr>
        <w:br/>
        <w:t>w wypadku przy pracy, po udzieleniu pierwszej pomocy medycznej. Wstępna opinia medyczna zawiera dane: nazwisko i imię poszkodowanego, oddział, numer znaczka i numer komputera,</w:t>
      </w:r>
      <w:r w:rsidRPr="00B96B4B">
        <w:rPr>
          <w:rFonts w:eastAsia="Calibri" w:cstheme="minorHAnsi"/>
        </w:rPr>
        <w:t xml:space="preserve"> datę i godzinę udzielonej pomocy medycznej, informację o odniesionym urazie, podpis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i pieczęć lekarza;</w:t>
      </w:r>
    </w:p>
    <w:p w14:paraId="08A45620" w14:textId="77777777" w:rsidR="009419C5" w:rsidRPr="00F1752A" w:rsidRDefault="009419C5" w:rsidP="00F97D6E">
      <w:pPr>
        <w:pStyle w:val="Akapitzlist"/>
        <w:numPr>
          <w:ilvl w:val="0"/>
          <w:numId w:val="24"/>
        </w:numPr>
        <w:spacing w:after="0"/>
        <w:jc w:val="both"/>
        <w:rPr>
          <w:rFonts w:eastAsia="Calibri" w:cstheme="minorHAnsi"/>
        </w:rPr>
      </w:pPr>
      <w:r w:rsidRPr="00F1752A">
        <w:rPr>
          <w:rFonts w:eastAsia="Times New Roman" w:cstheme="minorHAnsi"/>
          <w:szCs w:val="24"/>
          <w:lang w:eastAsia="pl-PL"/>
        </w:rPr>
        <w:t xml:space="preserve">orzekanie o zdolności lub niezdolności do pracy chorego w danym dniu oraz </w:t>
      </w:r>
      <w:r w:rsidRPr="00F1752A">
        <w:rPr>
          <w:rFonts w:eastAsia="Times New Roman" w:cstheme="minorHAnsi"/>
          <w:szCs w:val="24"/>
          <w:lang w:eastAsia="pl-PL"/>
        </w:rPr>
        <w:br/>
        <w:t>o potrzebie dalszego jego leczenia we  właściwej dla danego pracownika poradni Podstawowej Opieki Zdrowotnej (POZ);</w:t>
      </w:r>
    </w:p>
    <w:p w14:paraId="2388CA37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  <w:i/>
        </w:rPr>
      </w:pPr>
      <w:r w:rsidRPr="00B96B4B">
        <w:rPr>
          <w:rFonts w:eastAsia="Calibri" w:cstheme="minorHAnsi"/>
        </w:rPr>
        <w:t xml:space="preserve">przed przystąpieniem do wykonywania prac na terenie Zakładu Górniczego pracownicy Wykonawcy zostaną przeszkoleni w zakresie obowiązujących w Zakładzie Górniczym przepisów dotyczących bezpieczeństwa pożarowego, występujących zagrożeń, porządku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i dyscypliny pracy, zasad łączności i alarmowania, a także zgłaszania wypadków i zagrożeń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w Zakładzie Górniczym. Szkolenie powyższe  na wniosek Wykonawcy przeprowadzi ośrodek świadczący usługi szkoleniowe na rzecz Zakładu Górniczego w oparciu o zatwierdzony przez Zamawiającego program. Kosztem w/w szkolenia Wykonawca zostanie obciążony przez ośrodek szkoleniowy;  </w:t>
      </w:r>
    </w:p>
    <w:p w14:paraId="51C2697C" w14:textId="77777777" w:rsidR="009419C5" w:rsidRPr="00B96B4B" w:rsidRDefault="009419C5" w:rsidP="00F97D6E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wyposażenie </w:t>
      </w:r>
      <w:r>
        <w:rPr>
          <w:rFonts w:cstheme="minorHAnsi"/>
        </w:rPr>
        <w:t xml:space="preserve">dyżurującego </w:t>
      </w:r>
      <w:r w:rsidRPr="00B96B4B">
        <w:rPr>
          <w:rFonts w:cstheme="minorHAnsi"/>
        </w:rPr>
        <w:t xml:space="preserve">lekarza </w:t>
      </w:r>
      <w:r>
        <w:rPr>
          <w:rFonts w:cstheme="minorHAnsi"/>
        </w:rPr>
        <w:t xml:space="preserve">oraz </w:t>
      </w:r>
      <w:r w:rsidRPr="00B96B4B">
        <w:rPr>
          <w:rFonts w:cstheme="minorHAnsi"/>
        </w:rPr>
        <w:t xml:space="preserve"> ratownika medycznego</w:t>
      </w:r>
      <w:r>
        <w:rPr>
          <w:rFonts w:cstheme="minorHAnsi"/>
        </w:rPr>
        <w:t xml:space="preserve"> lub pielęgniarkę</w:t>
      </w:r>
      <w:r w:rsidRPr="00B96B4B">
        <w:rPr>
          <w:rFonts w:cstheme="minorHAnsi"/>
        </w:rPr>
        <w:t xml:space="preserve"> w odzież roboczą, obuwie i środki ochrony indywidualnej adekwatne do zagrożenia i wykonywanej pracy w punkcie opatrunkowym;</w:t>
      </w:r>
    </w:p>
    <w:p w14:paraId="2A559B28" w14:textId="77777777" w:rsidR="009419C5" w:rsidRPr="009D1BCD" w:rsidRDefault="009419C5" w:rsidP="00F97D6E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9D1BCD">
        <w:rPr>
          <w:rFonts w:cstheme="minorHAnsi"/>
        </w:rPr>
        <w:t xml:space="preserve">prowadzenie właściwej gospodarki materiałowej w punkcie opatrunkowym; </w:t>
      </w:r>
    </w:p>
    <w:p w14:paraId="73B59237" w14:textId="5D71FAD1" w:rsidR="009D1BCD" w:rsidRPr="00811934" w:rsidRDefault="009D1BCD" w:rsidP="00F97D6E">
      <w:pPr>
        <w:pStyle w:val="Akapitzlist"/>
        <w:numPr>
          <w:ilvl w:val="0"/>
          <w:numId w:val="24"/>
        </w:numPr>
        <w:spacing w:after="0"/>
        <w:rPr>
          <w:rFonts w:eastAsia="Calibri" w:cstheme="minorHAnsi"/>
        </w:rPr>
      </w:pPr>
      <w:r w:rsidRPr="00811934">
        <w:rPr>
          <w:rFonts w:eastAsia="Calibri" w:cstheme="minorHAnsi"/>
        </w:rPr>
        <w:t xml:space="preserve">przeprowadzanie testów na obecność narkotyków przy pomocy testu narkotykowego MULTI PRO ŚLINA, po uzgodnieniu ze służbą BHP; </w:t>
      </w:r>
    </w:p>
    <w:p w14:paraId="312E1098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Wykonawca w trakcie wykonywania usług zobowiązuje się do przestrzegania przepisów wynikających: w szczególności z ustawy o odpadach, Prawa Ochrony Środowiska, Prawa Pracy, przepisów BHP, zarządzeń PIP, PIS</w:t>
      </w:r>
      <w:r>
        <w:rPr>
          <w:rFonts w:eastAsia="Calibri" w:cstheme="minorHAnsi"/>
        </w:rPr>
        <w:t xml:space="preserve"> oraz zarządzeń </w:t>
      </w:r>
      <w:r w:rsidRPr="00B96B4B">
        <w:rPr>
          <w:rFonts w:eastAsia="Calibri" w:cstheme="minorHAnsi"/>
        </w:rPr>
        <w:t xml:space="preserve">i regulaminów obowiązujących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u Zamawiającego;</w:t>
      </w:r>
    </w:p>
    <w:p w14:paraId="4F3F607F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Wykonawca zobowiązany jest do prawidłowego postępowania i utylizacji odpadów medycznych (Wykonawca jest posiadaczem odpadów medycznych powstałych </w:t>
      </w:r>
      <w:r w:rsidRPr="00B96B4B">
        <w:rPr>
          <w:rFonts w:eastAsia="Calibri" w:cstheme="minorHAnsi"/>
        </w:rPr>
        <w:br/>
        <w:t>w punkcie opatrunkowym);</w:t>
      </w:r>
    </w:p>
    <w:p w14:paraId="4D65DAB4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razie zaistnienia wypadku, któremu uległ pracownik Wykonawcy, w czasie wykonywania czynności związanych z realizacją zadania, Wykonawca zobowiązany jest o tym fakcie powiadomić Zamawiającego (służbę BHP i dyspozytora);</w:t>
      </w:r>
    </w:p>
    <w:p w14:paraId="5783FAD0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ustalenie okoliczności przyczyn wypadku oraz sporządzenie wymaganej przepisami dokumentacji wypadkowej wykona służba BHP Wykonawcy,</w:t>
      </w:r>
      <w:r>
        <w:rPr>
          <w:rFonts w:eastAsia="Calibri" w:cstheme="minorHAnsi"/>
        </w:rPr>
        <w:t xml:space="preserve"> zgodnie </w:t>
      </w:r>
      <w:r w:rsidRPr="00B96B4B">
        <w:rPr>
          <w:rFonts w:eastAsia="Calibri" w:cstheme="minorHAnsi"/>
        </w:rPr>
        <w:t xml:space="preserve">z Rozporządzeniem Rady Ministrów z 01.07.2009 r. w </w:t>
      </w:r>
      <w:r>
        <w:rPr>
          <w:rFonts w:eastAsia="Calibri" w:cstheme="minorHAnsi"/>
        </w:rPr>
        <w:t xml:space="preserve">sprawie ustalania okoliczności </w:t>
      </w:r>
      <w:r w:rsidRPr="00B96B4B">
        <w:rPr>
          <w:rFonts w:eastAsia="Calibri" w:cstheme="minorHAnsi"/>
        </w:rPr>
        <w:t>i przyczyn wypadków przy pracy (Dz.U. 2009.105.870);</w:t>
      </w:r>
    </w:p>
    <w:p w14:paraId="7D39EC14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wszelkie obłożenia zmian należy uzgadniać z Działem BHP Zamawiającego;</w:t>
      </w:r>
    </w:p>
    <w:p w14:paraId="3222B866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niewykonanie lub niewłaściwe wykonanie przedmiotu zamówienia wynikające </w:t>
      </w:r>
      <w:r w:rsidRPr="00B96B4B">
        <w:rPr>
          <w:rFonts w:eastAsia="Calibri" w:cstheme="minorHAnsi"/>
        </w:rPr>
        <w:br/>
        <w:t>z przyczyn wymienionych powyżej obciąża Wykonawcę i może stanowić przyczynę odstąpienia od umowy z przyczyn leżących po stronie Wykonawcy;</w:t>
      </w:r>
    </w:p>
    <w:p w14:paraId="7908E1B7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wykonywanie wszelkich czynności z poszanowaniem pacjentów oraz kulturą osobistą </w:t>
      </w:r>
      <w:r>
        <w:rPr>
          <w:rFonts w:cstheme="minorHAnsi"/>
        </w:rPr>
        <w:br/>
      </w:r>
      <w:r w:rsidRPr="00B96B4B">
        <w:rPr>
          <w:rFonts w:cstheme="minorHAnsi"/>
        </w:rPr>
        <w:t>i zawodową pracownika służby medycznej;</w:t>
      </w:r>
    </w:p>
    <w:p w14:paraId="64C82051" w14:textId="77777777" w:rsidR="009419C5" w:rsidRPr="00B96B4B" w:rsidRDefault="009419C5" w:rsidP="00F97D6E">
      <w:pPr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cstheme="minorHAnsi"/>
        </w:rPr>
        <w:t xml:space="preserve">informowanie Zamawiającego o kontrolach zewnętrznych instytucji kontrolnych </w:t>
      </w:r>
      <w:r>
        <w:rPr>
          <w:rFonts w:cstheme="minorHAnsi"/>
        </w:rPr>
        <w:br/>
      </w:r>
      <w:r w:rsidRPr="00B96B4B">
        <w:rPr>
          <w:rFonts w:cstheme="minorHAnsi"/>
        </w:rPr>
        <w:t>i ich wynikach.</w:t>
      </w:r>
    </w:p>
    <w:p w14:paraId="6C8CA08F" w14:textId="77777777" w:rsidR="009419C5" w:rsidRPr="00B96B4B" w:rsidRDefault="009419C5" w:rsidP="009419C5">
      <w:pPr>
        <w:autoSpaceDE w:val="0"/>
        <w:autoSpaceDN w:val="0"/>
        <w:adjustRightInd w:val="0"/>
        <w:spacing w:after="0"/>
        <w:rPr>
          <w:rFonts w:eastAsia="Calibri" w:cstheme="minorHAnsi"/>
        </w:rPr>
      </w:pPr>
      <w:r>
        <w:rPr>
          <w:rFonts w:eastAsia="Calibri" w:cstheme="minorHAnsi"/>
        </w:rPr>
        <w:t>20</w:t>
      </w:r>
      <w:r w:rsidRPr="00B96B4B">
        <w:rPr>
          <w:rFonts w:eastAsia="Calibri" w:cstheme="minorHAnsi"/>
        </w:rPr>
        <w:t>. Obowiązki Zamawiającego:</w:t>
      </w:r>
    </w:p>
    <w:p w14:paraId="69F885AF" w14:textId="77777777" w:rsidR="009419C5" w:rsidRPr="00B96B4B" w:rsidRDefault="009419C5" w:rsidP="009419C5">
      <w:pPr>
        <w:spacing w:after="0"/>
        <w:ind w:left="426" w:firstLine="370"/>
        <w:contextualSpacing/>
        <w:rPr>
          <w:rFonts w:eastAsia="Calibri" w:cstheme="minorHAnsi"/>
        </w:rPr>
      </w:pPr>
    </w:p>
    <w:p w14:paraId="7E2D6E9A" w14:textId="77777777" w:rsidR="009419C5" w:rsidRPr="00B96B4B" w:rsidRDefault="009419C5" w:rsidP="00F97D6E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przekazanie do odpłatnego użytkowania Wykonawcy miejsca wykonywania usługi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 xml:space="preserve">tj. pomieszczeń punktu opatrunkowego wraz z wyposażeniem </w:t>
      </w:r>
      <w:r w:rsidRPr="000850F8">
        <w:rPr>
          <w:rFonts w:eastAsia="Calibri" w:cstheme="minorHAnsi"/>
        </w:rPr>
        <w:t xml:space="preserve">– Załącznik nr </w:t>
      </w:r>
      <w:r>
        <w:rPr>
          <w:rFonts w:eastAsia="Calibri" w:cstheme="minorHAnsi"/>
        </w:rPr>
        <w:t>4</w:t>
      </w:r>
      <w:r w:rsidRPr="000850F8">
        <w:rPr>
          <w:rFonts w:eastAsia="Calibri" w:cstheme="minorHAnsi"/>
        </w:rPr>
        <w:t>;</w:t>
      </w:r>
    </w:p>
    <w:p w14:paraId="2FF8F698" w14:textId="3A9FC742" w:rsidR="009419C5" w:rsidRPr="00B96B4B" w:rsidRDefault="009419C5" w:rsidP="00F97D6E">
      <w:pPr>
        <w:pStyle w:val="Akapitzlist"/>
        <w:numPr>
          <w:ilvl w:val="0"/>
          <w:numId w:val="25"/>
        </w:numPr>
        <w:spacing w:after="12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utrzymanie w należytym stanie technicznym niezbędnych po</w:t>
      </w:r>
      <w:r>
        <w:rPr>
          <w:rFonts w:eastAsia="Calibri" w:cstheme="minorHAnsi"/>
        </w:rPr>
        <w:t>mieszczeń punktu opatrunkowego</w:t>
      </w:r>
      <w:r w:rsidR="002D318D">
        <w:rPr>
          <w:rFonts w:eastAsia="Calibri" w:cstheme="minorHAnsi"/>
        </w:rPr>
        <w:t>;</w:t>
      </w:r>
    </w:p>
    <w:p w14:paraId="7D18E761" w14:textId="77777777" w:rsidR="009419C5" w:rsidRPr="00B96B4B" w:rsidRDefault="009419C5" w:rsidP="00F97D6E">
      <w:pPr>
        <w:pStyle w:val="Akapitzlist"/>
        <w:numPr>
          <w:ilvl w:val="0"/>
          <w:numId w:val="25"/>
        </w:numPr>
        <w:spacing w:after="12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w uzgodnionym terminie Zamawiający  umożliwi Wykonawcy zapoznanie się ze stanem miejsca wykonania usługi tj. pomieszczeń punktu opatrunkowego </w:t>
      </w:r>
      <w:r>
        <w:rPr>
          <w:rFonts w:eastAsia="Calibri" w:cstheme="minorHAnsi"/>
        </w:rPr>
        <w:t xml:space="preserve">wraz </w:t>
      </w:r>
      <w:r w:rsidRPr="00B96B4B">
        <w:rPr>
          <w:rFonts w:eastAsia="Calibri" w:cstheme="minorHAnsi"/>
        </w:rPr>
        <w:t xml:space="preserve">z wyposażeniem </w:t>
      </w:r>
      <w:r>
        <w:rPr>
          <w:rFonts w:eastAsia="Calibri" w:cstheme="minorHAnsi"/>
        </w:rPr>
        <w:br/>
      </w:r>
      <w:r w:rsidRPr="00B96B4B">
        <w:rPr>
          <w:rFonts w:eastAsia="Calibri" w:cstheme="minorHAnsi"/>
        </w:rPr>
        <w:t>dla  oceny zdatności wykorzystania go na cel określony w Umowie, przed jej podpisaniem;</w:t>
      </w:r>
    </w:p>
    <w:p w14:paraId="3F715CFD" w14:textId="77777777" w:rsidR="009419C5" w:rsidRPr="00B96B4B" w:rsidRDefault="009419C5" w:rsidP="00F97D6E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konieczności zjazdu do wyrobisk podziemnych Zamawiający zabezpieczy pracownika obsługi punktu opatrunkowego w niezbędną odzież, lampę osobistą, aparat ucieczkowy i środki ochrony indywidualnej oraz przeszkoli w zakresie ich prawidłowego stosowania;</w:t>
      </w:r>
    </w:p>
    <w:p w14:paraId="7B092D59" w14:textId="77777777" w:rsidR="009419C5" w:rsidRPr="00B96B4B" w:rsidRDefault="009419C5" w:rsidP="00F97D6E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Zamawiający zastrzega sobie prawo do przeprowadzania kontroli zakresu i jakości prowadzenia punktu opatrunkowego oraz sposobu przechowywania dokumentacji dotyczącej jego funkcjonowania;</w:t>
      </w:r>
    </w:p>
    <w:p w14:paraId="2A1DAE90" w14:textId="77777777" w:rsidR="009419C5" w:rsidRPr="00B96B4B" w:rsidRDefault="009419C5" w:rsidP="00F97D6E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zaistnienia wypadku przy pracy, któremu uległ pracownik Wykonawcy, mają zastosowanie przepisy ujęte w Rozporządzeniu Rady Ministrów z 01.07.2009 r. w sprawie ustalania okoliczności i przyczyn wypadków przy pracy (Dz.U. 2009.105.870);</w:t>
      </w:r>
    </w:p>
    <w:p w14:paraId="4FBE8E46" w14:textId="77777777" w:rsidR="009419C5" w:rsidRPr="00B96B4B" w:rsidRDefault="009419C5" w:rsidP="00F97D6E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>w przypadku stwierdzenia u pracownika Wykonawcy braku kwalifikacji lub naruszenia postanowień Prawa Pracy, Regulaminu Pracy obowiązującego u Zamawiającego, Zamawiający odda go do dyspozycji Wykonawcy;</w:t>
      </w:r>
    </w:p>
    <w:p w14:paraId="5C64E39A" w14:textId="77777777" w:rsidR="009419C5" w:rsidRPr="00030830" w:rsidRDefault="009419C5" w:rsidP="00F97D6E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eastAsia="Calibri" w:cstheme="minorHAnsi"/>
        </w:rPr>
      </w:pPr>
      <w:r w:rsidRPr="00B96B4B">
        <w:rPr>
          <w:rFonts w:eastAsia="Calibri" w:cstheme="minorHAnsi"/>
        </w:rPr>
        <w:t xml:space="preserve">decyzje w sprawach jw. nie podlegają odwołaniu oraz nie zezwalają Wykonawcy </w:t>
      </w:r>
      <w:r w:rsidRPr="00B96B4B">
        <w:rPr>
          <w:rFonts w:eastAsia="Calibri" w:cstheme="minorHAnsi"/>
        </w:rPr>
        <w:br/>
        <w:t>na zmianę zakresu i terminu wykon</w:t>
      </w:r>
      <w:r>
        <w:rPr>
          <w:rFonts w:eastAsia="Calibri" w:cstheme="minorHAnsi"/>
        </w:rPr>
        <w:t xml:space="preserve">ania przedmiotu umowy. </w:t>
      </w:r>
    </w:p>
    <w:p w14:paraId="257C726C" w14:textId="77777777" w:rsidR="009419C5" w:rsidRDefault="009419C5" w:rsidP="009419C5">
      <w:pPr>
        <w:spacing w:after="0" w:line="276" w:lineRule="auto"/>
        <w:jc w:val="both"/>
      </w:pPr>
    </w:p>
    <w:p w14:paraId="323E6D28" w14:textId="77777777" w:rsidR="009419C5" w:rsidRDefault="009419C5" w:rsidP="009419C5">
      <w:pPr>
        <w:pStyle w:val="Tekstkomentarza"/>
        <w:jc w:val="both"/>
        <w:rPr>
          <w:i/>
          <w:sz w:val="22"/>
          <w:szCs w:val="22"/>
        </w:rPr>
      </w:pPr>
      <w:r w:rsidRPr="002368DD">
        <w:rPr>
          <w:i/>
          <w:sz w:val="22"/>
          <w:szCs w:val="22"/>
        </w:rPr>
        <w:t>Zamawiający nie wymaga zatrudnienia przez Wykonawcę lub podwykonawcę na podstawie umowy</w:t>
      </w:r>
      <w:r>
        <w:rPr>
          <w:i/>
          <w:sz w:val="22"/>
          <w:szCs w:val="22"/>
        </w:rPr>
        <w:t xml:space="preserve">                     </w:t>
      </w:r>
      <w:r w:rsidRPr="002368DD">
        <w:rPr>
          <w:i/>
          <w:sz w:val="22"/>
          <w:szCs w:val="22"/>
        </w:rPr>
        <w:t xml:space="preserve"> o pracę osób wykonujących czynności przy realizacji przedmiotu zamówienia, biorąc pod uwagę specyfikę przedmiotowych usług w branży medycznej, wymóg umowy o pracę nie został uwzględniony.</w:t>
      </w:r>
    </w:p>
    <w:p w14:paraId="44BBA9A0" w14:textId="14CC1445" w:rsidR="00CD6B50" w:rsidRDefault="00CD6B50" w:rsidP="00CD6B50">
      <w:pPr>
        <w:spacing w:after="0" w:line="276" w:lineRule="auto"/>
        <w:ind w:left="360"/>
        <w:jc w:val="both"/>
      </w:pPr>
    </w:p>
    <w:p w14:paraId="382CC324" w14:textId="77777777" w:rsidR="00051544" w:rsidRDefault="00051544" w:rsidP="00CD6B50">
      <w:pPr>
        <w:spacing w:after="0" w:line="276" w:lineRule="auto"/>
        <w:ind w:left="360"/>
        <w:jc w:val="both"/>
      </w:pPr>
    </w:p>
    <w:p w14:paraId="4AECC0DC" w14:textId="77777777" w:rsidR="00051544" w:rsidRDefault="00051544" w:rsidP="00CD6B50">
      <w:pPr>
        <w:spacing w:after="0" w:line="276" w:lineRule="auto"/>
        <w:ind w:left="360"/>
        <w:jc w:val="both"/>
      </w:pPr>
    </w:p>
    <w:p w14:paraId="278B7F97" w14:textId="77777777" w:rsidR="00051544" w:rsidRDefault="00051544" w:rsidP="00CD6B50">
      <w:pPr>
        <w:spacing w:after="0" w:line="276" w:lineRule="auto"/>
        <w:ind w:left="360"/>
        <w:jc w:val="both"/>
      </w:pPr>
    </w:p>
    <w:p w14:paraId="005D41CC" w14:textId="77777777" w:rsidR="00051544" w:rsidRDefault="00051544" w:rsidP="00CD6B50">
      <w:pPr>
        <w:spacing w:after="0" w:line="276" w:lineRule="auto"/>
        <w:ind w:left="360"/>
        <w:jc w:val="both"/>
      </w:pPr>
    </w:p>
    <w:p w14:paraId="04ADC46F" w14:textId="77777777" w:rsidR="00051544" w:rsidRDefault="00051544" w:rsidP="00CD6B50">
      <w:pPr>
        <w:spacing w:after="0" w:line="276" w:lineRule="auto"/>
        <w:ind w:left="360"/>
        <w:jc w:val="both"/>
      </w:pPr>
    </w:p>
    <w:p w14:paraId="61C688FD" w14:textId="6D279E75" w:rsidR="006A1102" w:rsidRPr="006A1102" w:rsidRDefault="006A1102" w:rsidP="006A1102">
      <w:pPr>
        <w:spacing w:after="0" w:line="276" w:lineRule="auto"/>
        <w:jc w:val="both"/>
        <w:rPr>
          <w:b/>
        </w:rPr>
      </w:pPr>
    </w:p>
    <w:p w14:paraId="76F14053" w14:textId="3023D705" w:rsidR="00051544" w:rsidRDefault="00051544" w:rsidP="00051544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</w:t>
      </w:r>
      <w:bookmarkStart w:id="2" w:name="_Hlk174522653"/>
      <w:r>
        <w:rPr>
          <w:rFonts w:ascii="Arial" w:eastAsia="Times New Roman" w:hAnsi="Arial" w:cs="Arial"/>
          <w:szCs w:val="24"/>
          <w:lang w:eastAsia="pl-PL"/>
        </w:rPr>
        <w:t xml:space="preserve"> </w:t>
      </w:r>
    </w:p>
    <w:p w14:paraId="203DA81D" w14:textId="315691D0" w:rsidR="00051544" w:rsidRDefault="00051544" w:rsidP="00051544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</w:t>
      </w:r>
      <w:bookmarkEnd w:id="2"/>
      <w:r>
        <w:rPr>
          <w:rFonts w:ascii="Arial" w:eastAsia="Times New Roman" w:hAnsi="Arial" w:cs="Arial"/>
          <w:szCs w:val="24"/>
          <w:lang w:eastAsia="pl-PL"/>
        </w:rPr>
        <w:t xml:space="preserve">              </w:t>
      </w:r>
    </w:p>
    <w:p w14:paraId="78673307" w14:textId="77777777" w:rsidR="00051544" w:rsidRDefault="00051544" w:rsidP="00051544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      </w:t>
      </w:r>
    </w:p>
    <w:p w14:paraId="2A1D9339" w14:textId="77777777" w:rsidR="00051544" w:rsidRDefault="00051544" w:rsidP="00051544">
      <w:pPr>
        <w:rPr>
          <w:rFonts w:ascii="Arial" w:eastAsia="Times New Roman" w:hAnsi="Arial" w:cs="Arial"/>
          <w:szCs w:val="24"/>
          <w:lang w:eastAsia="pl-PL"/>
        </w:rPr>
      </w:pPr>
    </w:p>
    <w:p w14:paraId="4BA5B8F7" w14:textId="7B24A9AC" w:rsidR="00051544" w:rsidRDefault="00051544" w:rsidP="00051544">
      <w:pPr>
        <w:tabs>
          <w:tab w:val="left" w:pos="8244"/>
        </w:tabs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        </w:t>
      </w:r>
      <w:r>
        <w:rPr>
          <w:rFonts w:ascii="Arial" w:eastAsia="Times New Roman" w:hAnsi="Arial" w:cs="Arial"/>
          <w:szCs w:val="24"/>
          <w:lang w:eastAsia="pl-PL"/>
        </w:rPr>
        <w:tab/>
      </w:r>
    </w:p>
    <w:p w14:paraId="74325775" w14:textId="77777777" w:rsidR="006A1102" w:rsidRPr="00CD6B50" w:rsidRDefault="006A1102" w:rsidP="00CD6B50">
      <w:pPr>
        <w:spacing w:after="0" w:line="276" w:lineRule="auto"/>
        <w:ind w:left="360"/>
        <w:jc w:val="both"/>
        <w:rPr>
          <w:rFonts w:eastAsia="Calibri" w:cstheme="minorHAnsi"/>
        </w:rPr>
      </w:pPr>
    </w:p>
    <w:sectPr w:rsidR="006A1102" w:rsidRPr="00CD6B50" w:rsidSect="00C60EDF">
      <w:footerReference w:type="default" r:id="rId10"/>
      <w:pgSz w:w="11906" w:h="16838"/>
      <w:pgMar w:top="1276" w:right="1417" w:bottom="1417" w:left="1417" w:header="283" w:footer="28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24819" w14:textId="77777777" w:rsidR="00A41CBD" w:rsidRDefault="00A41CBD" w:rsidP="004E4157">
      <w:pPr>
        <w:spacing w:after="0" w:line="240" w:lineRule="auto"/>
      </w:pPr>
      <w:r>
        <w:separator/>
      </w:r>
    </w:p>
  </w:endnote>
  <w:endnote w:type="continuationSeparator" w:id="0">
    <w:p w14:paraId="47FD264C" w14:textId="77777777" w:rsidR="00A41CBD" w:rsidRDefault="00A41CBD" w:rsidP="004E4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9521378"/>
      <w:docPartObj>
        <w:docPartGallery w:val="Page Numbers (Bottom of Page)"/>
        <w:docPartUnique/>
      </w:docPartObj>
    </w:sdtPr>
    <w:sdtEndPr/>
    <w:sdtContent>
      <w:p w14:paraId="1E595CF3" w14:textId="40CFFCCA" w:rsidR="00572DDC" w:rsidRDefault="00572D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B65">
          <w:rPr>
            <w:noProof/>
          </w:rPr>
          <w:t>11</w:t>
        </w:r>
        <w:r>
          <w:fldChar w:fldCharType="end"/>
        </w:r>
      </w:p>
    </w:sdtContent>
  </w:sdt>
  <w:p w14:paraId="654F9CDC" w14:textId="77777777" w:rsidR="00572DDC" w:rsidRDefault="00572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C0FCB" w14:textId="77777777" w:rsidR="00A41CBD" w:rsidRDefault="00A41CBD" w:rsidP="004E4157">
      <w:pPr>
        <w:spacing w:after="0" w:line="240" w:lineRule="auto"/>
      </w:pPr>
      <w:r>
        <w:separator/>
      </w:r>
    </w:p>
  </w:footnote>
  <w:footnote w:type="continuationSeparator" w:id="0">
    <w:p w14:paraId="78B1E1C7" w14:textId="77777777" w:rsidR="00A41CBD" w:rsidRDefault="00A41CBD" w:rsidP="004E4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27D2"/>
    <w:multiLevelType w:val="multilevel"/>
    <w:tmpl w:val="183AF26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 w15:restartNumberingAfterBreak="0">
    <w:nsid w:val="01792662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17135"/>
    <w:multiLevelType w:val="multilevel"/>
    <w:tmpl w:val="0A92C96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0CF07FE"/>
    <w:multiLevelType w:val="hybridMultilevel"/>
    <w:tmpl w:val="42F89D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55C42"/>
    <w:multiLevelType w:val="multilevel"/>
    <w:tmpl w:val="3282175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99B05FA"/>
    <w:multiLevelType w:val="hybridMultilevel"/>
    <w:tmpl w:val="6D40B5B4"/>
    <w:lvl w:ilvl="0" w:tplc="719CFBE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25019"/>
    <w:multiLevelType w:val="hybridMultilevel"/>
    <w:tmpl w:val="4FF278C0"/>
    <w:lvl w:ilvl="0" w:tplc="F56A82AA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9447E"/>
    <w:multiLevelType w:val="multilevel"/>
    <w:tmpl w:val="56FEBB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8" w15:restartNumberingAfterBreak="0">
    <w:nsid w:val="205D40AC"/>
    <w:multiLevelType w:val="hybridMultilevel"/>
    <w:tmpl w:val="8892D5F8"/>
    <w:lvl w:ilvl="0" w:tplc="3C2CDDE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0B21F0"/>
    <w:multiLevelType w:val="multilevel"/>
    <w:tmpl w:val="56FEBB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23D4268D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725367"/>
    <w:multiLevelType w:val="hybridMultilevel"/>
    <w:tmpl w:val="4FF278C0"/>
    <w:lvl w:ilvl="0" w:tplc="F56A82A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A71B6"/>
    <w:multiLevelType w:val="hybridMultilevel"/>
    <w:tmpl w:val="7652C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87F1F"/>
    <w:multiLevelType w:val="multilevel"/>
    <w:tmpl w:val="ACC6A7B2"/>
    <w:styleLink w:val="WWNum2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DBA5227"/>
    <w:multiLevelType w:val="multilevel"/>
    <w:tmpl w:val="56FEBB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 w15:restartNumberingAfterBreak="0">
    <w:nsid w:val="3E707D09"/>
    <w:multiLevelType w:val="hybridMultilevel"/>
    <w:tmpl w:val="42F89DA4"/>
    <w:lvl w:ilvl="0" w:tplc="F56A82A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C006F1A"/>
    <w:multiLevelType w:val="hybridMultilevel"/>
    <w:tmpl w:val="8B42CA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D9763C"/>
    <w:multiLevelType w:val="multilevel"/>
    <w:tmpl w:val="183AF26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58211FE8"/>
    <w:multiLevelType w:val="hybridMultilevel"/>
    <w:tmpl w:val="AD505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309B9"/>
    <w:multiLevelType w:val="hybridMultilevel"/>
    <w:tmpl w:val="19B0CD94"/>
    <w:lvl w:ilvl="0" w:tplc="4EE8AA4C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D11247D"/>
    <w:multiLevelType w:val="hybridMultilevel"/>
    <w:tmpl w:val="4FF278C0"/>
    <w:lvl w:ilvl="0" w:tplc="F56A82A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7583B"/>
    <w:multiLevelType w:val="multilevel"/>
    <w:tmpl w:val="183AF26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 w15:restartNumberingAfterBreak="0">
    <w:nsid w:val="66231484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6" w15:restartNumberingAfterBreak="0">
    <w:nsid w:val="6AC54E7D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7" w15:restartNumberingAfterBreak="0">
    <w:nsid w:val="722A0C8D"/>
    <w:multiLevelType w:val="multilevel"/>
    <w:tmpl w:val="595EEC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1000234782">
    <w:abstractNumId w:val="4"/>
  </w:num>
  <w:num w:numId="2" w16cid:durableId="1491823808">
    <w:abstractNumId w:val="14"/>
  </w:num>
  <w:num w:numId="3" w16cid:durableId="267080136">
    <w:abstractNumId w:val="13"/>
  </w:num>
  <w:num w:numId="4" w16cid:durableId="1721131834">
    <w:abstractNumId w:val="2"/>
  </w:num>
  <w:num w:numId="5" w16cid:durableId="1703432472">
    <w:abstractNumId w:val="22"/>
    <w:lvlOverride w:ilvl="0">
      <w:startOverride w:val="1"/>
    </w:lvlOverride>
  </w:num>
  <w:num w:numId="6" w16cid:durableId="303392933">
    <w:abstractNumId w:val="17"/>
    <w:lvlOverride w:ilvl="0">
      <w:startOverride w:val="1"/>
    </w:lvlOverride>
  </w:num>
  <w:num w:numId="7" w16cid:durableId="1170486371">
    <w:abstractNumId w:val="9"/>
  </w:num>
  <w:num w:numId="8" w16cid:durableId="879165845">
    <w:abstractNumId w:val="0"/>
  </w:num>
  <w:num w:numId="9" w16cid:durableId="619340071">
    <w:abstractNumId w:val="18"/>
  </w:num>
  <w:num w:numId="10" w16cid:durableId="294604207">
    <w:abstractNumId w:val="12"/>
  </w:num>
  <w:num w:numId="11" w16cid:durableId="1130051274">
    <w:abstractNumId w:val="5"/>
  </w:num>
  <w:num w:numId="12" w16cid:durableId="815297366">
    <w:abstractNumId w:val="25"/>
  </w:num>
  <w:num w:numId="13" w16cid:durableId="74667264">
    <w:abstractNumId w:val="15"/>
  </w:num>
  <w:num w:numId="14" w16cid:durableId="1688602338">
    <w:abstractNumId w:val="27"/>
  </w:num>
  <w:num w:numId="15" w16cid:durableId="695347152">
    <w:abstractNumId w:val="26"/>
  </w:num>
  <w:num w:numId="16" w16cid:durableId="1499922705">
    <w:abstractNumId w:val="10"/>
  </w:num>
  <w:num w:numId="17" w16cid:durableId="320043834">
    <w:abstractNumId w:val="24"/>
  </w:num>
  <w:num w:numId="18" w16cid:durableId="818035681">
    <w:abstractNumId w:val="11"/>
  </w:num>
  <w:num w:numId="19" w16cid:durableId="1961522686">
    <w:abstractNumId w:val="6"/>
  </w:num>
  <w:num w:numId="20" w16cid:durableId="541939137">
    <w:abstractNumId w:val="8"/>
  </w:num>
  <w:num w:numId="21" w16cid:durableId="943537631">
    <w:abstractNumId w:val="7"/>
  </w:num>
  <w:num w:numId="22" w16cid:durableId="602297808">
    <w:abstractNumId w:val="19"/>
  </w:num>
  <w:num w:numId="23" w16cid:durableId="1433280084">
    <w:abstractNumId w:val="1"/>
  </w:num>
  <w:num w:numId="24" w16cid:durableId="71631082">
    <w:abstractNumId w:val="23"/>
  </w:num>
  <w:num w:numId="25" w16cid:durableId="504200662">
    <w:abstractNumId w:val="21"/>
  </w:num>
  <w:num w:numId="26" w16cid:durableId="27222871">
    <w:abstractNumId w:val="16"/>
  </w:num>
  <w:num w:numId="27" w16cid:durableId="1163932619">
    <w:abstractNumId w:val="3"/>
  </w:num>
  <w:num w:numId="28" w16cid:durableId="238293425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B0"/>
    <w:rsid w:val="00000A4F"/>
    <w:rsid w:val="0000340F"/>
    <w:rsid w:val="00012FB0"/>
    <w:rsid w:val="0002347D"/>
    <w:rsid w:val="000276E8"/>
    <w:rsid w:val="00030EE0"/>
    <w:rsid w:val="0003469B"/>
    <w:rsid w:val="0004224E"/>
    <w:rsid w:val="00042F21"/>
    <w:rsid w:val="000471EB"/>
    <w:rsid w:val="00050360"/>
    <w:rsid w:val="00051544"/>
    <w:rsid w:val="00051DA8"/>
    <w:rsid w:val="000539CA"/>
    <w:rsid w:val="0005606F"/>
    <w:rsid w:val="0005705B"/>
    <w:rsid w:val="00074005"/>
    <w:rsid w:val="0007430E"/>
    <w:rsid w:val="00080C7D"/>
    <w:rsid w:val="000850F8"/>
    <w:rsid w:val="00091AB3"/>
    <w:rsid w:val="000B55A3"/>
    <w:rsid w:val="000B7B99"/>
    <w:rsid w:val="000C2682"/>
    <w:rsid w:val="000D5EDF"/>
    <w:rsid w:val="000D62F0"/>
    <w:rsid w:val="000E05AA"/>
    <w:rsid w:val="000E4C3E"/>
    <w:rsid w:val="000E606D"/>
    <w:rsid w:val="000F51CC"/>
    <w:rsid w:val="0010160F"/>
    <w:rsid w:val="00103396"/>
    <w:rsid w:val="00106DDB"/>
    <w:rsid w:val="00120B1F"/>
    <w:rsid w:val="00126AB9"/>
    <w:rsid w:val="00127624"/>
    <w:rsid w:val="001322AD"/>
    <w:rsid w:val="00136559"/>
    <w:rsid w:val="0014347C"/>
    <w:rsid w:val="001515BE"/>
    <w:rsid w:val="001554E2"/>
    <w:rsid w:val="00165330"/>
    <w:rsid w:val="0019236D"/>
    <w:rsid w:val="001925BB"/>
    <w:rsid w:val="00192818"/>
    <w:rsid w:val="00196758"/>
    <w:rsid w:val="00197A94"/>
    <w:rsid w:val="001B7216"/>
    <w:rsid w:val="001C3AAD"/>
    <w:rsid w:val="001C4ED0"/>
    <w:rsid w:val="001C63C7"/>
    <w:rsid w:val="001D3A76"/>
    <w:rsid w:val="001E044E"/>
    <w:rsid w:val="001E373B"/>
    <w:rsid w:val="001E5C96"/>
    <w:rsid w:val="001F06B8"/>
    <w:rsid w:val="001F150A"/>
    <w:rsid w:val="002122FC"/>
    <w:rsid w:val="0021402C"/>
    <w:rsid w:val="0021428C"/>
    <w:rsid w:val="00221200"/>
    <w:rsid w:val="00221A9E"/>
    <w:rsid w:val="002368DD"/>
    <w:rsid w:val="00243440"/>
    <w:rsid w:val="0024654C"/>
    <w:rsid w:val="00246C62"/>
    <w:rsid w:val="00251105"/>
    <w:rsid w:val="0027502B"/>
    <w:rsid w:val="0027631C"/>
    <w:rsid w:val="00282EAE"/>
    <w:rsid w:val="00291C2B"/>
    <w:rsid w:val="0029405D"/>
    <w:rsid w:val="00295E22"/>
    <w:rsid w:val="002B56B2"/>
    <w:rsid w:val="002C01B0"/>
    <w:rsid w:val="002C09A7"/>
    <w:rsid w:val="002C5264"/>
    <w:rsid w:val="002C67F1"/>
    <w:rsid w:val="002C701D"/>
    <w:rsid w:val="002D0473"/>
    <w:rsid w:val="002D28C3"/>
    <w:rsid w:val="002D318D"/>
    <w:rsid w:val="002E7695"/>
    <w:rsid w:val="002F0DC5"/>
    <w:rsid w:val="002F48AF"/>
    <w:rsid w:val="003063AB"/>
    <w:rsid w:val="00310DE2"/>
    <w:rsid w:val="0031193F"/>
    <w:rsid w:val="003323FE"/>
    <w:rsid w:val="00335C31"/>
    <w:rsid w:val="00340E16"/>
    <w:rsid w:val="00347A0D"/>
    <w:rsid w:val="003636F9"/>
    <w:rsid w:val="00365E58"/>
    <w:rsid w:val="00372468"/>
    <w:rsid w:val="00376656"/>
    <w:rsid w:val="00380A0C"/>
    <w:rsid w:val="00392C48"/>
    <w:rsid w:val="0039384F"/>
    <w:rsid w:val="003941CF"/>
    <w:rsid w:val="003A1CC5"/>
    <w:rsid w:val="003A49C6"/>
    <w:rsid w:val="003B7579"/>
    <w:rsid w:val="003B79CB"/>
    <w:rsid w:val="003C042D"/>
    <w:rsid w:val="003C076B"/>
    <w:rsid w:val="003C3339"/>
    <w:rsid w:val="003C59FF"/>
    <w:rsid w:val="003C6E3D"/>
    <w:rsid w:val="003C753F"/>
    <w:rsid w:val="003D6AFD"/>
    <w:rsid w:val="003E4DD7"/>
    <w:rsid w:val="00401F35"/>
    <w:rsid w:val="004021D8"/>
    <w:rsid w:val="00415C92"/>
    <w:rsid w:val="00420E2E"/>
    <w:rsid w:val="00422CB9"/>
    <w:rsid w:val="00423319"/>
    <w:rsid w:val="004242D4"/>
    <w:rsid w:val="00435486"/>
    <w:rsid w:val="00463FF2"/>
    <w:rsid w:val="004670B6"/>
    <w:rsid w:val="004707C9"/>
    <w:rsid w:val="004968FB"/>
    <w:rsid w:val="0049705E"/>
    <w:rsid w:val="004A1127"/>
    <w:rsid w:val="004A128F"/>
    <w:rsid w:val="004A598A"/>
    <w:rsid w:val="004B55BC"/>
    <w:rsid w:val="004C0F78"/>
    <w:rsid w:val="004C2BB0"/>
    <w:rsid w:val="004C36A1"/>
    <w:rsid w:val="004C63E2"/>
    <w:rsid w:val="004C63FC"/>
    <w:rsid w:val="004D23D2"/>
    <w:rsid w:val="004D69B8"/>
    <w:rsid w:val="004E0DF8"/>
    <w:rsid w:val="004E4157"/>
    <w:rsid w:val="004E6F55"/>
    <w:rsid w:val="004E75E8"/>
    <w:rsid w:val="005063CE"/>
    <w:rsid w:val="00513E2E"/>
    <w:rsid w:val="00517E1E"/>
    <w:rsid w:val="00522E03"/>
    <w:rsid w:val="00522ED9"/>
    <w:rsid w:val="00523832"/>
    <w:rsid w:val="00525A83"/>
    <w:rsid w:val="005308EF"/>
    <w:rsid w:val="00536CE6"/>
    <w:rsid w:val="005451A2"/>
    <w:rsid w:val="005512BF"/>
    <w:rsid w:val="005535FA"/>
    <w:rsid w:val="005625EF"/>
    <w:rsid w:val="005650B2"/>
    <w:rsid w:val="00566E28"/>
    <w:rsid w:val="00571388"/>
    <w:rsid w:val="00572DDC"/>
    <w:rsid w:val="0057452E"/>
    <w:rsid w:val="00574537"/>
    <w:rsid w:val="00575520"/>
    <w:rsid w:val="00577728"/>
    <w:rsid w:val="00585057"/>
    <w:rsid w:val="00590CCF"/>
    <w:rsid w:val="005A3FA5"/>
    <w:rsid w:val="005A73FC"/>
    <w:rsid w:val="005C4E5D"/>
    <w:rsid w:val="005C5B82"/>
    <w:rsid w:val="005D49E4"/>
    <w:rsid w:val="005E2A5F"/>
    <w:rsid w:val="005E63D5"/>
    <w:rsid w:val="005E670C"/>
    <w:rsid w:val="005F0FBC"/>
    <w:rsid w:val="005F5A9B"/>
    <w:rsid w:val="00607618"/>
    <w:rsid w:val="006173AE"/>
    <w:rsid w:val="006177FE"/>
    <w:rsid w:val="00627BFA"/>
    <w:rsid w:val="0063208E"/>
    <w:rsid w:val="0063755F"/>
    <w:rsid w:val="00654634"/>
    <w:rsid w:val="006623F9"/>
    <w:rsid w:val="00666558"/>
    <w:rsid w:val="00666BCE"/>
    <w:rsid w:val="00666FAE"/>
    <w:rsid w:val="00690782"/>
    <w:rsid w:val="00691999"/>
    <w:rsid w:val="00696F34"/>
    <w:rsid w:val="006A053C"/>
    <w:rsid w:val="006A1102"/>
    <w:rsid w:val="006A170B"/>
    <w:rsid w:val="006A3717"/>
    <w:rsid w:val="006B41E8"/>
    <w:rsid w:val="006C0DD3"/>
    <w:rsid w:val="006C16CE"/>
    <w:rsid w:val="006C3091"/>
    <w:rsid w:val="006D037A"/>
    <w:rsid w:val="006D0EFC"/>
    <w:rsid w:val="006D33E3"/>
    <w:rsid w:val="006D5D66"/>
    <w:rsid w:val="006E499A"/>
    <w:rsid w:val="006E507D"/>
    <w:rsid w:val="006F5C77"/>
    <w:rsid w:val="006F6D95"/>
    <w:rsid w:val="007174F5"/>
    <w:rsid w:val="00722515"/>
    <w:rsid w:val="007249A1"/>
    <w:rsid w:val="00733044"/>
    <w:rsid w:val="007343B7"/>
    <w:rsid w:val="0076055F"/>
    <w:rsid w:val="00760611"/>
    <w:rsid w:val="0077628F"/>
    <w:rsid w:val="00776A60"/>
    <w:rsid w:val="00777069"/>
    <w:rsid w:val="00783BF7"/>
    <w:rsid w:val="00783C30"/>
    <w:rsid w:val="007916E0"/>
    <w:rsid w:val="007A59B7"/>
    <w:rsid w:val="007A7081"/>
    <w:rsid w:val="007B64DA"/>
    <w:rsid w:val="007B7065"/>
    <w:rsid w:val="007B71AB"/>
    <w:rsid w:val="007B7337"/>
    <w:rsid w:val="007D0073"/>
    <w:rsid w:val="007D1345"/>
    <w:rsid w:val="007E7D83"/>
    <w:rsid w:val="007F7833"/>
    <w:rsid w:val="007F7B38"/>
    <w:rsid w:val="0080636D"/>
    <w:rsid w:val="00811934"/>
    <w:rsid w:val="00813091"/>
    <w:rsid w:val="00823C39"/>
    <w:rsid w:val="008357EA"/>
    <w:rsid w:val="00842111"/>
    <w:rsid w:val="00856BFA"/>
    <w:rsid w:val="00864125"/>
    <w:rsid w:val="00865255"/>
    <w:rsid w:val="00865AEB"/>
    <w:rsid w:val="008769C2"/>
    <w:rsid w:val="008A2687"/>
    <w:rsid w:val="008A6DFA"/>
    <w:rsid w:val="008B380A"/>
    <w:rsid w:val="008C20B5"/>
    <w:rsid w:val="008C2C81"/>
    <w:rsid w:val="008D4160"/>
    <w:rsid w:val="008E51A5"/>
    <w:rsid w:val="00902F39"/>
    <w:rsid w:val="009055FE"/>
    <w:rsid w:val="00911019"/>
    <w:rsid w:val="00917FCA"/>
    <w:rsid w:val="00920E08"/>
    <w:rsid w:val="0092700D"/>
    <w:rsid w:val="00934A8F"/>
    <w:rsid w:val="009419C5"/>
    <w:rsid w:val="00956CFC"/>
    <w:rsid w:val="00963E33"/>
    <w:rsid w:val="0097619C"/>
    <w:rsid w:val="00977BB1"/>
    <w:rsid w:val="00982725"/>
    <w:rsid w:val="00982DBB"/>
    <w:rsid w:val="009914A8"/>
    <w:rsid w:val="00991E56"/>
    <w:rsid w:val="009A13F3"/>
    <w:rsid w:val="009A6C93"/>
    <w:rsid w:val="009B1FEB"/>
    <w:rsid w:val="009C62DF"/>
    <w:rsid w:val="009C6C3E"/>
    <w:rsid w:val="009C6F43"/>
    <w:rsid w:val="009D1BCD"/>
    <w:rsid w:val="009E2212"/>
    <w:rsid w:val="009E42D2"/>
    <w:rsid w:val="009E5025"/>
    <w:rsid w:val="009F3C19"/>
    <w:rsid w:val="009F7F34"/>
    <w:rsid w:val="00A1302F"/>
    <w:rsid w:val="00A13AA5"/>
    <w:rsid w:val="00A3283F"/>
    <w:rsid w:val="00A410EE"/>
    <w:rsid w:val="00A41CBD"/>
    <w:rsid w:val="00A4738E"/>
    <w:rsid w:val="00A55CED"/>
    <w:rsid w:val="00A637EB"/>
    <w:rsid w:val="00A643F9"/>
    <w:rsid w:val="00A75E3F"/>
    <w:rsid w:val="00A76AD1"/>
    <w:rsid w:val="00A84D97"/>
    <w:rsid w:val="00A9183B"/>
    <w:rsid w:val="00A9295D"/>
    <w:rsid w:val="00A93155"/>
    <w:rsid w:val="00AA0928"/>
    <w:rsid w:val="00AA13DE"/>
    <w:rsid w:val="00AA408E"/>
    <w:rsid w:val="00AB0294"/>
    <w:rsid w:val="00AB1494"/>
    <w:rsid w:val="00AC716B"/>
    <w:rsid w:val="00AD1708"/>
    <w:rsid w:val="00AD46D1"/>
    <w:rsid w:val="00AD75A4"/>
    <w:rsid w:val="00AD7A6F"/>
    <w:rsid w:val="00AE39AA"/>
    <w:rsid w:val="00AE67BA"/>
    <w:rsid w:val="00AE6CFA"/>
    <w:rsid w:val="00AF002F"/>
    <w:rsid w:val="00B01905"/>
    <w:rsid w:val="00B037ED"/>
    <w:rsid w:val="00B06CAA"/>
    <w:rsid w:val="00B125FB"/>
    <w:rsid w:val="00B12D6E"/>
    <w:rsid w:val="00B165B6"/>
    <w:rsid w:val="00B24583"/>
    <w:rsid w:val="00B26148"/>
    <w:rsid w:val="00B278F4"/>
    <w:rsid w:val="00B33513"/>
    <w:rsid w:val="00B337C4"/>
    <w:rsid w:val="00B41786"/>
    <w:rsid w:val="00B46D53"/>
    <w:rsid w:val="00B509DC"/>
    <w:rsid w:val="00B6062E"/>
    <w:rsid w:val="00B61BAA"/>
    <w:rsid w:val="00B631E3"/>
    <w:rsid w:val="00B76D71"/>
    <w:rsid w:val="00B918FB"/>
    <w:rsid w:val="00B9228E"/>
    <w:rsid w:val="00B96B4B"/>
    <w:rsid w:val="00BA11B3"/>
    <w:rsid w:val="00BA1560"/>
    <w:rsid w:val="00BA22FF"/>
    <w:rsid w:val="00BD437C"/>
    <w:rsid w:val="00BD6675"/>
    <w:rsid w:val="00BD6B28"/>
    <w:rsid w:val="00BD7EB3"/>
    <w:rsid w:val="00BE0888"/>
    <w:rsid w:val="00BE219A"/>
    <w:rsid w:val="00BE3D0E"/>
    <w:rsid w:val="00C103DF"/>
    <w:rsid w:val="00C124FC"/>
    <w:rsid w:val="00C224EA"/>
    <w:rsid w:val="00C25904"/>
    <w:rsid w:val="00C31B8E"/>
    <w:rsid w:val="00C34DC1"/>
    <w:rsid w:val="00C438C3"/>
    <w:rsid w:val="00C462D2"/>
    <w:rsid w:val="00C50797"/>
    <w:rsid w:val="00C53A6F"/>
    <w:rsid w:val="00C60EDF"/>
    <w:rsid w:val="00C64158"/>
    <w:rsid w:val="00C6497D"/>
    <w:rsid w:val="00C64C34"/>
    <w:rsid w:val="00C65BEE"/>
    <w:rsid w:val="00C66C87"/>
    <w:rsid w:val="00C73F18"/>
    <w:rsid w:val="00C746DF"/>
    <w:rsid w:val="00C75AC0"/>
    <w:rsid w:val="00C87808"/>
    <w:rsid w:val="00CB0325"/>
    <w:rsid w:val="00CB4E62"/>
    <w:rsid w:val="00CB7EA9"/>
    <w:rsid w:val="00CC1B2D"/>
    <w:rsid w:val="00CC34BC"/>
    <w:rsid w:val="00CD67E0"/>
    <w:rsid w:val="00CD6B50"/>
    <w:rsid w:val="00CE6360"/>
    <w:rsid w:val="00CF56DE"/>
    <w:rsid w:val="00CF7CC9"/>
    <w:rsid w:val="00D02E66"/>
    <w:rsid w:val="00D1605E"/>
    <w:rsid w:val="00D20C6C"/>
    <w:rsid w:val="00D23F8D"/>
    <w:rsid w:val="00D24CBF"/>
    <w:rsid w:val="00D26636"/>
    <w:rsid w:val="00D45650"/>
    <w:rsid w:val="00D47282"/>
    <w:rsid w:val="00D51985"/>
    <w:rsid w:val="00D52A7B"/>
    <w:rsid w:val="00D65FED"/>
    <w:rsid w:val="00D746E9"/>
    <w:rsid w:val="00D74E48"/>
    <w:rsid w:val="00D77C81"/>
    <w:rsid w:val="00D81BE6"/>
    <w:rsid w:val="00DA6709"/>
    <w:rsid w:val="00DB78CB"/>
    <w:rsid w:val="00DD24C6"/>
    <w:rsid w:val="00DE3A29"/>
    <w:rsid w:val="00DE4B65"/>
    <w:rsid w:val="00DF6941"/>
    <w:rsid w:val="00DF7306"/>
    <w:rsid w:val="00E12ADE"/>
    <w:rsid w:val="00E13D4B"/>
    <w:rsid w:val="00E21779"/>
    <w:rsid w:val="00E21E33"/>
    <w:rsid w:val="00E376A0"/>
    <w:rsid w:val="00E50348"/>
    <w:rsid w:val="00E67245"/>
    <w:rsid w:val="00E70BB7"/>
    <w:rsid w:val="00E83820"/>
    <w:rsid w:val="00E84927"/>
    <w:rsid w:val="00E94545"/>
    <w:rsid w:val="00E95D13"/>
    <w:rsid w:val="00E96143"/>
    <w:rsid w:val="00E96F02"/>
    <w:rsid w:val="00E97794"/>
    <w:rsid w:val="00E97AEB"/>
    <w:rsid w:val="00EA313F"/>
    <w:rsid w:val="00EA3C86"/>
    <w:rsid w:val="00EA4D1D"/>
    <w:rsid w:val="00EB36BC"/>
    <w:rsid w:val="00EB6206"/>
    <w:rsid w:val="00EB712E"/>
    <w:rsid w:val="00EC1826"/>
    <w:rsid w:val="00EC340B"/>
    <w:rsid w:val="00EC5921"/>
    <w:rsid w:val="00ED04D3"/>
    <w:rsid w:val="00ED0C97"/>
    <w:rsid w:val="00ED1592"/>
    <w:rsid w:val="00EE1A4F"/>
    <w:rsid w:val="00EF3FE8"/>
    <w:rsid w:val="00F00B77"/>
    <w:rsid w:val="00F014EC"/>
    <w:rsid w:val="00F01624"/>
    <w:rsid w:val="00F0358B"/>
    <w:rsid w:val="00F072C3"/>
    <w:rsid w:val="00F1482E"/>
    <w:rsid w:val="00F16E62"/>
    <w:rsid w:val="00F1752A"/>
    <w:rsid w:val="00F23C4D"/>
    <w:rsid w:val="00F341E5"/>
    <w:rsid w:val="00F43C5A"/>
    <w:rsid w:val="00F56004"/>
    <w:rsid w:val="00F600ED"/>
    <w:rsid w:val="00F64BEB"/>
    <w:rsid w:val="00F64E7F"/>
    <w:rsid w:val="00F72D90"/>
    <w:rsid w:val="00F77381"/>
    <w:rsid w:val="00F8392F"/>
    <w:rsid w:val="00F84DC2"/>
    <w:rsid w:val="00F944E0"/>
    <w:rsid w:val="00F96152"/>
    <w:rsid w:val="00F97AB1"/>
    <w:rsid w:val="00F97D6E"/>
    <w:rsid w:val="00FA20F9"/>
    <w:rsid w:val="00FA50C4"/>
    <w:rsid w:val="00FC1539"/>
    <w:rsid w:val="00FC2224"/>
    <w:rsid w:val="00FD1D30"/>
    <w:rsid w:val="00FD28CD"/>
    <w:rsid w:val="00FF47B4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2186F36F"/>
  <w15:chartTrackingRefBased/>
  <w15:docId w15:val="{79CA4AB4-FFCA-470C-8351-520B4555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AC0"/>
  </w:style>
  <w:style w:type="paragraph" w:styleId="Nagwek2">
    <w:name w:val="heading 2"/>
    <w:basedOn w:val="Normalny"/>
    <w:next w:val="Normalny"/>
    <w:link w:val="Nagwek2Znak"/>
    <w:qFormat/>
    <w:rsid w:val="00012FB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2FB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2FB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012FB0"/>
  </w:style>
  <w:style w:type="paragraph" w:customStyle="1" w:styleId="Znak1">
    <w:name w:val="Znak1"/>
    <w:basedOn w:val="Normalny"/>
    <w:next w:val="Nagwek"/>
    <w:link w:val="NagwekZnak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Znak1"/>
    <w:uiPriority w:val="99"/>
    <w:rsid w:val="00012FB0"/>
  </w:style>
  <w:style w:type="character" w:styleId="Numerstrony">
    <w:name w:val="page number"/>
    <w:basedOn w:val="Domylnaczcionkaakapitu"/>
    <w:rsid w:val="00012FB0"/>
  </w:style>
  <w:style w:type="paragraph" w:customStyle="1" w:styleId="Podsisrysunku1">
    <w:name w:val="Podsis rysunku1"/>
    <w:basedOn w:val="Normalny"/>
    <w:next w:val="Akapitzlist"/>
    <w:link w:val="AkapitzlistZnak"/>
    <w:uiPriority w:val="99"/>
    <w:qFormat/>
    <w:rsid w:val="00012FB0"/>
    <w:pPr>
      <w:spacing w:after="200" w:line="276" w:lineRule="auto"/>
      <w:ind w:left="720"/>
      <w:contextualSpacing/>
    </w:pPr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semiHidden/>
    <w:unhideWhenUsed/>
    <w:rsid w:val="00012FB0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rsid w:val="00012FB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FB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12F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012FB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F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12FB0"/>
    <w:rPr>
      <w:vertAlign w:val="superscript"/>
    </w:rPr>
  </w:style>
  <w:style w:type="paragraph" w:customStyle="1" w:styleId="Default">
    <w:name w:val="Default"/>
    <w:rsid w:val="00012F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percze1">
    <w:name w:val="Hiperłącze1"/>
    <w:basedOn w:val="Domylnaczcionkaakapitu"/>
    <w:uiPriority w:val="99"/>
    <w:unhideWhenUsed/>
    <w:rsid w:val="00012FB0"/>
    <w:rPr>
      <w:color w:val="0000FF"/>
      <w:u w:val="single"/>
    </w:rPr>
  </w:style>
  <w:style w:type="numbering" w:customStyle="1" w:styleId="WWNum1">
    <w:name w:val="WWNum1"/>
    <w:basedOn w:val="Bezlisty"/>
    <w:rsid w:val="00012FB0"/>
    <w:pPr>
      <w:numPr>
        <w:numId w:val="1"/>
      </w:numPr>
    </w:pPr>
  </w:style>
  <w:style w:type="numbering" w:customStyle="1" w:styleId="WWNum2">
    <w:name w:val="WWNum2"/>
    <w:basedOn w:val="Bezlisty"/>
    <w:rsid w:val="00012FB0"/>
    <w:pPr>
      <w:numPr>
        <w:numId w:val="2"/>
      </w:numPr>
    </w:pPr>
  </w:style>
  <w:style w:type="paragraph" w:styleId="Tekstpodstawowy">
    <w:name w:val="Body Text"/>
    <w:basedOn w:val="Normalny"/>
    <w:link w:val="TekstpodstawowyZnak"/>
    <w:rsid w:val="00012FB0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FB0"/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12F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12F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FB0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012FB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012FB0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012FB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B0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basedOn w:val="Domylnaczcionkaakapitu"/>
    <w:link w:val="Podsisrysunku1"/>
    <w:uiPriority w:val="99"/>
    <w:qFormat/>
    <w:locked/>
    <w:rsid w:val="00012FB0"/>
  </w:style>
  <w:style w:type="character" w:customStyle="1" w:styleId="UyteHipercze1">
    <w:name w:val="UżyteHiperłącze1"/>
    <w:basedOn w:val="Domylnaczcionkaakapitu"/>
    <w:uiPriority w:val="99"/>
    <w:semiHidden/>
    <w:unhideWhenUsed/>
    <w:rsid w:val="00012FB0"/>
    <w:rPr>
      <w:color w:val="800080"/>
      <w:u w:val="single"/>
    </w:rPr>
  </w:style>
  <w:style w:type="numbering" w:customStyle="1" w:styleId="Styl1">
    <w:name w:val="Styl1"/>
    <w:uiPriority w:val="99"/>
    <w:rsid w:val="00012FB0"/>
    <w:pPr>
      <w:numPr>
        <w:numId w:val="4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12FB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12FB0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DeltaViewInsertion">
    <w:name w:val="DeltaView Insertion"/>
    <w:rsid w:val="00012FB0"/>
    <w:rPr>
      <w:b/>
      <w:i/>
      <w:spacing w:val="0"/>
    </w:rPr>
  </w:style>
  <w:style w:type="paragraph" w:customStyle="1" w:styleId="Tiret0">
    <w:name w:val="Tiret 0"/>
    <w:basedOn w:val="Normalny"/>
    <w:rsid w:val="00012FB0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2FB0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12FB0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12FB0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12FB0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12FB0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uiPriority w:val="1"/>
    <w:qFormat/>
    <w:rsid w:val="00012FB0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12FB0"/>
  </w:style>
  <w:style w:type="paragraph" w:styleId="Nagwek">
    <w:name w:val="header"/>
    <w:basedOn w:val="Normalny"/>
    <w:link w:val="NagwekZnak1"/>
    <w:uiPriority w:val="99"/>
    <w:unhideWhenUsed/>
    <w:rsid w:val="0001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012FB0"/>
  </w:style>
  <w:style w:type="paragraph" w:styleId="Akapitzlist">
    <w:name w:val="List Paragraph"/>
    <w:aliases w:val="Normal,Akapit z listą31,Podsis rysunku,List Paragraph,Akapit z listą3,Tytuły,Podsis rysunku Znak Znak"/>
    <w:basedOn w:val="Normalny"/>
    <w:uiPriority w:val="34"/>
    <w:qFormat/>
    <w:rsid w:val="00012FB0"/>
    <w:pPr>
      <w:ind w:left="720"/>
      <w:contextualSpacing/>
    </w:p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012FB0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12FB0"/>
    <w:rPr>
      <w:sz w:val="20"/>
      <w:szCs w:val="20"/>
    </w:rPr>
  </w:style>
  <w:style w:type="table" w:styleId="Tabela-Siatka">
    <w:name w:val="Table Grid"/>
    <w:basedOn w:val="Standardowy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1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2F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12FB0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12F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12F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B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12FB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12FB0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012FB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1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97A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4" ma:contentTypeDescription="Utwórz nowy dokument." ma:contentTypeScope="" ma:versionID="a1ff25971427956ce4ae778cbc36906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75775b924e0af475574d464847f6a83d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D2C5D6-F237-472C-9FA5-FFBC6FB930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A8D545-9495-4085-9DE5-0C4B9F5FE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D552EC-A5D7-4E20-A9D2-30ED6E904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4532</Words>
  <Characters>27194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Joanna</dc:creator>
  <cp:keywords/>
  <dc:description/>
  <cp:lastModifiedBy>Bożek Joanna (PKW)</cp:lastModifiedBy>
  <cp:revision>36</cp:revision>
  <cp:lastPrinted>2024-01-31T04:54:00Z</cp:lastPrinted>
  <dcterms:created xsi:type="dcterms:W3CDTF">2024-10-31T09:53:00Z</dcterms:created>
  <dcterms:modified xsi:type="dcterms:W3CDTF">2024-11-21T07:06:00Z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2024-10-07T07:23:41Z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82f186f2-2d6c-44c6-88f9-060a35a17294</vt:lpwstr>
  </property>
  <property fmtid="{D5CDD505-2E9C-101B-9397-08002B2CF9AE}" pid="9" name="MSIP_Label_defa4170-0d19-0005-0004-bc88714345d2_ContentBits">
    <vt:lpwstr>0</vt:lpwstr>
  </property>
</Properties>
</file>