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D5AD7" w14:textId="5E7ADF9B" w:rsidR="00570866" w:rsidRDefault="00570866" w:rsidP="00570866">
      <w:pPr>
        <w:keepNext/>
        <w:jc w:val="right"/>
        <w:outlineLvl w:val="1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t xml:space="preserve">Załącznik </w:t>
      </w:r>
      <w:r w:rsidR="0076449B">
        <w:rPr>
          <w:rFonts w:ascii="Arial" w:hAnsi="Arial" w:cs="Arial"/>
          <w:bCs/>
          <w:sz w:val="22"/>
          <w:szCs w:val="22"/>
        </w:rPr>
        <w:t xml:space="preserve">nr 2 </w:t>
      </w:r>
    </w:p>
    <w:p w14:paraId="7E578281" w14:textId="77777777" w:rsidR="00570866" w:rsidRPr="00547A41" w:rsidRDefault="00570866" w:rsidP="00570866">
      <w:pPr>
        <w:keepNext/>
        <w:jc w:val="right"/>
        <w:outlineLvl w:val="1"/>
        <w:rPr>
          <w:rFonts w:ascii="Arial" w:hAnsi="Arial" w:cs="Arial"/>
          <w:bCs/>
          <w:sz w:val="22"/>
          <w:szCs w:val="22"/>
        </w:rPr>
      </w:pPr>
    </w:p>
    <w:p w14:paraId="785F234F" w14:textId="77777777" w:rsidR="00C355CA" w:rsidRDefault="00C355CA" w:rsidP="00EF2DF1">
      <w:pPr>
        <w:jc w:val="center"/>
        <w:rPr>
          <w:rFonts w:ascii="Arial" w:hAnsi="Arial" w:cs="Arial"/>
          <w:b/>
          <w:bCs/>
          <w:szCs w:val="22"/>
        </w:rPr>
      </w:pPr>
    </w:p>
    <w:p w14:paraId="7084B262" w14:textId="02D31F29" w:rsidR="00EF2DF1" w:rsidRPr="00787AD4" w:rsidRDefault="00EF2DF1" w:rsidP="00EF2DF1">
      <w:pPr>
        <w:jc w:val="center"/>
        <w:rPr>
          <w:rFonts w:ascii="Arial" w:hAnsi="Arial" w:cs="Arial"/>
          <w:b/>
          <w:bCs/>
          <w:szCs w:val="22"/>
        </w:rPr>
      </w:pPr>
      <w:r w:rsidRPr="00787AD4">
        <w:rPr>
          <w:rFonts w:ascii="Arial" w:hAnsi="Arial" w:cs="Arial"/>
          <w:b/>
          <w:bCs/>
          <w:szCs w:val="22"/>
        </w:rPr>
        <w:t xml:space="preserve">OPIS PRZEDMIOTU ZAMÓWIENIA </w:t>
      </w:r>
    </w:p>
    <w:p w14:paraId="2DBC3C22" w14:textId="61C68A31" w:rsidR="00EF2DF1" w:rsidRDefault="00EF2DF1" w:rsidP="00EF2DF1">
      <w:pPr>
        <w:jc w:val="center"/>
        <w:rPr>
          <w:rFonts w:ascii="Arial" w:hAnsi="Arial" w:cs="Arial"/>
          <w:b/>
          <w:bCs/>
          <w:szCs w:val="22"/>
        </w:rPr>
      </w:pPr>
    </w:p>
    <w:p w14:paraId="18B053A4" w14:textId="7F6DB423" w:rsidR="00C355CA" w:rsidRDefault="00C355CA" w:rsidP="00EF2DF1">
      <w:pPr>
        <w:jc w:val="center"/>
        <w:rPr>
          <w:rFonts w:ascii="Arial" w:hAnsi="Arial" w:cs="Arial"/>
          <w:b/>
          <w:bCs/>
          <w:szCs w:val="22"/>
        </w:rPr>
      </w:pPr>
    </w:p>
    <w:p w14:paraId="2EA4A0D2" w14:textId="77777777" w:rsidR="00C355CA" w:rsidRPr="00787AD4" w:rsidRDefault="00C355CA" w:rsidP="00EF2DF1">
      <w:pPr>
        <w:jc w:val="center"/>
        <w:rPr>
          <w:rFonts w:ascii="Arial" w:hAnsi="Arial" w:cs="Arial"/>
          <w:b/>
          <w:bCs/>
          <w:szCs w:val="22"/>
        </w:rPr>
      </w:pPr>
    </w:p>
    <w:p w14:paraId="295BB8CC" w14:textId="77777777" w:rsidR="006D1B95" w:rsidRPr="00C26BED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</w:rPr>
      </w:pPr>
      <w:r w:rsidRPr="00C26BED">
        <w:rPr>
          <w:rFonts w:ascii="Arial" w:hAnsi="Arial" w:cs="Arial"/>
          <w:b/>
          <w:bCs/>
        </w:rPr>
        <w:t>Nazwa przedmiotu zamówienia:</w:t>
      </w:r>
    </w:p>
    <w:p w14:paraId="1EFF0EE6" w14:textId="592701E8" w:rsidR="001A4B2E" w:rsidRPr="00C26BED" w:rsidRDefault="001A4B2E" w:rsidP="00565BD9">
      <w:pPr>
        <w:pStyle w:val="Tekstpodstawowy"/>
        <w:ind w:left="567" w:right="79"/>
        <w:jc w:val="both"/>
        <w:rPr>
          <w:rFonts w:ascii="Arial" w:hAnsi="Arial" w:cs="Arial"/>
          <w:bCs/>
        </w:rPr>
      </w:pPr>
      <w:r w:rsidRPr="00C26BED">
        <w:rPr>
          <w:rFonts w:ascii="Arial" w:hAnsi="Arial" w:cs="Arial"/>
          <w:bCs/>
          <w:lang w:val="pl-PL"/>
        </w:rPr>
        <w:t>„</w:t>
      </w:r>
      <w:r w:rsidRPr="00C26BED">
        <w:rPr>
          <w:rFonts w:ascii="Arial" w:hAnsi="Arial" w:cs="Arial"/>
          <w:bCs/>
        </w:rPr>
        <w:t>Dostawa - najem kolejki spągowej z napędem elektrycznym oraz platfor</w:t>
      </w:r>
      <w:r w:rsidR="00035860">
        <w:rPr>
          <w:rFonts w:ascii="Arial" w:hAnsi="Arial" w:cs="Arial"/>
          <w:bCs/>
          <w:lang w:val="pl-PL"/>
        </w:rPr>
        <w:t>mą</w:t>
      </w:r>
      <w:r w:rsidRPr="00C26BED">
        <w:rPr>
          <w:rFonts w:ascii="Arial" w:hAnsi="Arial" w:cs="Arial"/>
          <w:bCs/>
        </w:rPr>
        <w:t xml:space="preserve"> transportow</w:t>
      </w:r>
      <w:r w:rsidR="00035860">
        <w:rPr>
          <w:rFonts w:ascii="Arial" w:hAnsi="Arial" w:cs="Arial"/>
          <w:bCs/>
          <w:lang w:val="pl-PL"/>
        </w:rPr>
        <w:t>ą</w:t>
      </w:r>
      <w:r w:rsidRPr="00C26BED">
        <w:rPr>
          <w:rFonts w:ascii="Arial" w:hAnsi="Arial" w:cs="Arial"/>
          <w:bCs/>
        </w:rPr>
        <w:t xml:space="preserve"> do transportu sekcji wraz z świadczeniem usług serwisowych gwarancyjnych w całym okresie najmu dla TAURON Wydobycie S.A.- </w:t>
      </w:r>
      <w:r w:rsidR="00CA0687">
        <w:rPr>
          <w:rFonts w:ascii="Arial" w:hAnsi="Arial" w:cs="Arial"/>
          <w:bCs/>
          <w:lang w:val="pl-PL"/>
        </w:rPr>
        <w:t>Zakład Górniczy Brzeszcze</w:t>
      </w:r>
      <w:r w:rsidRPr="00C26BED">
        <w:rPr>
          <w:rFonts w:ascii="Arial" w:hAnsi="Arial" w:cs="Arial"/>
          <w:bCs/>
        </w:rPr>
        <w:t xml:space="preserve"> ”.</w:t>
      </w:r>
    </w:p>
    <w:p w14:paraId="727AABF5" w14:textId="77777777" w:rsidR="006D1B95" w:rsidRPr="00C26BED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u w:val="single"/>
        </w:rPr>
      </w:pPr>
      <w:r w:rsidRPr="00C26BED">
        <w:rPr>
          <w:rFonts w:ascii="Arial" w:hAnsi="Arial" w:cs="Arial"/>
          <w:b/>
          <w:bCs/>
        </w:rPr>
        <w:t>Specyfikacja przedmiotu zamówienia:</w:t>
      </w:r>
    </w:p>
    <w:p w14:paraId="594F7AC5" w14:textId="471CB037" w:rsidR="00A322C2" w:rsidRPr="00C26BED" w:rsidRDefault="006D1B95" w:rsidP="00C26BED">
      <w:pPr>
        <w:ind w:left="567"/>
        <w:jc w:val="both"/>
        <w:rPr>
          <w:rFonts w:ascii="Arial" w:hAnsi="Arial" w:cs="Arial"/>
          <w:bCs/>
        </w:rPr>
      </w:pPr>
      <w:r w:rsidRPr="00C26BED">
        <w:rPr>
          <w:rFonts w:ascii="Arial" w:hAnsi="Arial" w:cs="Arial"/>
        </w:rPr>
        <w:t xml:space="preserve">Przedmiotem zamówienia jest świadczenie przez </w:t>
      </w:r>
      <w:r w:rsidR="001A451D" w:rsidRPr="00C26BED">
        <w:rPr>
          <w:rFonts w:ascii="Arial" w:hAnsi="Arial" w:cs="Arial"/>
        </w:rPr>
        <w:t>Wykonawcę</w:t>
      </w:r>
      <w:r w:rsidRPr="00C26BED">
        <w:rPr>
          <w:rFonts w:ascii="Arial" w:hAnsi="Arial" w:cs="Arial"/>
        </w:rPr>
        <w:t xml:space="preserve"> na rzecz Z</w:t>
      </w:r>
      <w:r w:rsidR="001A451D" w:rsidRPr="00C26BED">
        <w:rPr>
          <w:rFonts w:ascii="Arial" w:hAnsi="Arial" w:cs="Arial"/>
        </w:rPr>
        <w:t>amawiającego</w:t>
      </w:r>
      <w:r w:rsidRPr="00C26BED">
        <w:rPr>
          <w:rFonts w:ascii="Arial" w:hAnsi="Arial" w:cs="Arial"/>
        </w:rPr>
        <w:t xml:space="preserve"> </w:t>
      </w:r>
      <w:r w:rsidR="005D0248">
        <w:rPr>
          <w:rFonts w:ascii="Arial" w:hAnsi="Arial" w:cs="Arial"/>
        </w:rPr>
        <w:t xml:space="preserve">dostawy - </w:t>
      </w:r>
      <w:r w:rsidR="00570866" w:rsidRPr="00C26BED">
        <w:rPr>
          <w:rFonts w:ascii="Arial" w:hAnsi="Arial" w:cs="Arial"/>
        </w:rPr>
        <w:t>najmu</w:t>
      </w:r>
      <w:r w:rsidR="00A322C2" w:rsidRPr="00C26BED">
        <w:rPr>
          <w:rFonts w:ascii="Arial" w:hAnsi="Arial" w:cs="Arial"/>
        </w:rPr>
        <w:t xml:space="preserve"> </w:t>
      </w:r>
      <w:r w:rsidR="00961098" w:rsidRPr="00C26BED">
        <w:rPr>
          <w:rFonts w:ascii="Arial" w:hAnsi="Arial" w:cs="Arial"/>
          <w:bCs/>
        </w:rPr>
        <w:t xml:space="preserve">jednego kompletu </w:t>
      </w:r>
      <w:r w:rsidR="005D0248">
        <w:rPr>
          <w:rFonts w:ascii="Arial" w:hAnsi="Arial" w:cs="Arial"/>
          <w:bCs/>
        </w:rPr>
        <w:t xml:space="preserve">sprawnej technicznie </w:t>
      </w:r>
      <w:r w:rsidR="00A322C2" w:rsidRPr="00C26BED">
        <w:rPr>
          <w:rFonts w:ascii="Arial" w:hAnsi="Arial" w:cs="Arial"/>
          <w:bCs/>
        </w:rPr>
        <w:t>kolejki spągowej z napędem elektrycznym oraz platform</w:t>
      </w:r>
      <w:r w:rsidR="00CA0687">
        <w:rPr>
          <w:rFonts w:ascii="Arial" w:hAnsi="Arial" w:cs="Arial"/>
          <w:bCs/>
        </w:rPr>
        <w:t>y</w:t>
      </w:r>
      <w:r w:rsidR="009A52CF">
        <w:rPr>
          <w:rFonts w:ascii="Arial" w:hAnsi="Arial" w:cs="Arial"/>
          <w:bCs/>
        </w:rPr>
        <w:t xml:space="preserve"> transportow</w:t>
      </w:r>
      <w:r w:rsidR="00CA0687">
        <w:rPr>
          <w:rFonts w:ascii="Arial" w:hAnsi="Arial" w:cs="Arial"/>
          <w:bCs/>
        </w:rPr>
        <w:t>ej</w:t>
      </w:r>
      <w:r w:rsidR="009A52CF">
        <w:rPr>
          <w:rFonts w:ascii="Arial" w:hAnsi="Arial" w:cs="Arial"/>
          <w:bCs/>
        </w:rPr>
        <w:t xml:space="preserve"> </w:t>
      </w:r>
      <w:r w:rsidR="00A300C2">
        <w:rPr>
          <w:rFonts w:ascii="Arial" w:hAnsi="Arial" w:cs="Arial"/>
          <w:bCs/>
        </w:rPr>
        <w:t xml:space="preserve">do transportu sekcji obudowy zmechanizowanej </w:t>
      </w:r>
      <w:r w:rsidR="009A52CF" w:rsidRPr="009A4E69">
        <w:rPr>
          <w:rFonts w:ascii="Arial" w:hAnsi="Arial" w:cs="Arial"/>
        </w:rPr>
        <w:t>z zabezpieczeniem pełnej obsługi gwarancyjnej w całym okresie najmu</w:t>
      </w:r>
      <w:r w:rsidR="009A52CF">
        <w:rPr>
          <w:rFonts w:ascii="Arial" w:hAnsi="Arial" w:cs="Arial"/>
        </w:rPr>
        <w:t>,</w:t>
      </w:r>
      <w:r w:rsidR="009A52CF" w:rsidRPr="00C26BED">
        <w:rPr>
          <w:rFonts w:ascii="Arial" w:hAnsi="Arial" w:cs="Arial"/>
          <w:bCs/>
        </w:rPr>
        <w:t xml:space="preserve"> </w:t>
      </w:r>
      <w:r w:rsidR="00C26BED" w:rsidRPr="00C26BED">
        <w:rPr>
          <w:rFonts w:ascii="Arial" w:hAnsi="Arial" w:cs="Arial"/>
          <w:bCs/>
        </w:rPr>
        <w:t xml:space="preserve">przez okres </w:t>
      </w:r>
      <w:r w:rsidR="00306F56" w:rsidRPr="00A92878">
        <w:rPr>
          <w:rFonts w:ascii="Arial" w:hAnsi="Arial" w:cs="Arial"/>
          <w:bCs/>
        </w:rPr>
        <w:t>70</w:t>
      </w:r>
      <w:r w:rsidR="005D0248">
        <w:rPr>
          <w:rFonts w:ascii="Arial" w:hAnsi="Arial" w:cs="Arial"/>
          <w:bCs/>
        </w:rPr>
        <w:t xml:space="preserve"> dób z możliwością </w:t>
      </w:r>
      <w:r w:rsidR="00A322C2" w:rsidRPr="00C26BED">
        <w:rPr>
          <w:rFonts w:ascii="Arial" w:hAnsi="Arial" w:cs="Arial"/>
          <w:bCs/>
        </w:rPr>
        <w:t xml:space="preserve">przyspieszenia/opóźnienia dostawy o okres </w:t>
      </w:r>
      <w:r w:rsidR="00C170DB">
        <w:rPr>
          <w:rFonts w:ascii="Arial" w:hAnsi="Arial" w:cs="Arial"/>
          <w:bCs/>
        </w:rPr>
        <w:t xml:space="preserve">max. </w:t>
      </w:r>
      <w:r w:rsidR="005C6C95">
        <w:rPr>
          <w:rFonts w:ascii="Arial" w:hAnsi="Arial" w:cs="Arial"/>
          <w:bCs/>
        </w:rPr>
        <w:t>9</w:t>
      </w:r>
      <w:r w:rsidR="00C170DB">
        <w:rPr>
          <w:rFonts w:ascii="Arial" w:hAnsi="Arial" w:cs="Arial"/>
          <w:bCs/>
        </w:rPr>
        <w:t>0</w:t>
      </w:r>
      <w:r w:rsidR="00A322C2" w:rsidRPr="00C26BED">
        <w:rPr>
          <w:rFonts w:ascii="Arial" w:hAnsi="Arial" w:cs="Arial"/>
          <w:bCs/>
        </w:rPr>
        <w:t xml:space="preserve"> dni</w:t>
      </w:r>
      <w:r w:rsidR="00C170DB">
        <w:rPr>
          <w:rFonts w:ascii="Arial" w:hAnsi="Arial" w:cs="Arial"/>
          <w:bCs/>
        </w:rPr>
        <w:t xml:space="preserve"> oraz</w:t>
      </w:r>
      <w:r w:rsidR="00A322C2" w:rsidRPr="00C26BED">
        <w:rPr>
          <w:rFonts w:ascii="Arial" w:hAnsi="Arial" w:cs="Arial"/>
          <w:bCs/>
        </w:rPr>
        <w:t xml:space="preserve"> s</w:t>
      </w:r>
      <w:r w:rsidR="00CA0687">
        <w:rPr>
          <w:rFonts w:ascii="Arial" w:hAnsi="Arial" w:cs="Arial"/>
          <w:bCs/>
        </w:rPr>
        <w:t xml:space="preserve">krócenia okresu </w:t>
      </w:r>
      <w:r w:rsidR="00CA0687" w:rsidRPr="00A92878">
        <w:rPr>
          <w:rFonts w:ascii="Arial" w:hAnsi="Arial" w:cs="Arial"/>
          <w:bCs/>
        </w:rPr>
        <w:t xml:space="preserve">najmu o max </w:t>
      </w:r>
      <w:r w:rsidR="0094060C">
        <w:rPr>
          <w:rFonts w:ascii="Arial" w:hAnsi="Arial" w:cs="Arial"/>
          <w:bCs/>
        </w:rPr>
        <w:t>3</w:t>
      </w:r>
      <w:r w:rsidR="00306F56" w:rsidRPr="00A92878">
        <w:rPr>
          <w:rFonts w:ascii="Arial" w:hAnsi="Arial" w:cs="Arial"/>
          <w:bCs/>
        </w:rPr>
        <w:t xml:space="preserve">0 </w:t>
      </w:r>
      <w:r w:rsidR="00CA0687" w:rsidRPr="00A92878">
        <w:rPr>
          <w:rFonts w:ascii="Arial" w:hAnsi="Arial" w:cs="Arial"/>
          <w:bCs/>
        </w:rPr>
        <w:t>dób.</w:t>
      </w:r>
    </w:p>
    <w:p w14:paraId="115A1222" w14:textId="77777777" w:rsidR="0064226E" w:rsidRPr="00C26BED" w:rsidRDefault="0064226E" w:rsidP="00570866">
      <w:pPr>
        <w:pStyle w:val="Tekstpodstawowy"/>
        <w:spacing w:line="276" w:lineRule="auto"/>
        <w:ind w:left="567" w:right="79"/>
        <w:jc w:val="both"/>
        <w:rPr>
          <w:rFonts w:ascii="Arial" w:hAnsi="Arial" w:cs="Arial"/>
          <w:lang w:val="pl-PL"/>
        </w:rPr>
      </w:pPr>
    </w:p>
    <w:p w14:paraId="62223510" w14:textId="447D9CF5" w:rsidR="00B449D8" w:rsidRPr="00C26BED" w:rsidRDefault="00B449D8" w:rsidP="00BB1453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</w:rPr>
      </w:pPr>
      <w:r w:rsidRPr="00C26BED">
        <w:rPr>
          <w:rFonts w:ascii="Arial" w:hAnsi="Arial" w:cs="Arial"/>
          <w:b/>
        </w:rPr>
        <w:t>Szczegółowa specyfikacja dostaw</w:t>
      </w:r>
    </w:p>
    <w:p w14:paraId="1D5D32FF" w14:textId="62A0D3F0" w:rsidR="00BB1453" w:rsidRDefault="0007165E" w:rsidP="0007165E">
      <w:pPr>
        <w:spacing w:line="300" w:lineRule="auto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       </w:t>
      </w:r>
      <w:r w:rsidR="00BB1453" w:rsidRPr="0007165E">
        <w:rPr>
          <w:rFonts w:ascii="Arial" w:hAnsi="Arial" w:cs="Arial"/>
          <w:b/>
        </w:rPr>
        <w:t>Dostawa powinna obejmować:</w:t>
      </w:r>
    </w:p>
    <w:p w14:paraId="3B98321F" w14:textId="77777777" w:rsidR="0007165E" w:rsidRPr="0007165E" w:rsidRDefault="0007165E" w:rsidP="0007165E">
      <w:pPr>
        <w:spacing w:line="300" w:lineRule="auto"/>
        <w:rPr>
          <w:rFonts w:ascii="Arial" w:hAnsi="Arial" w:cs="Arial"/>
          <w:b/>
        </w:rPr>
      </w:pPr>
    </w:p>
    <w:p w14:paraId="5DBCE90C" w14:textId="45D0B8A5" w:rsidR="0007165E" w:rsidRPr="00C26BED" w:rsidRDefault="0007165E" w:rsidP="0007165E">
      <w:pPr>
        <w:pStyle w:val="Akapitzlist"/>
        <w:numPr>
          <w:ilvl w:val="1"/>
          <w:numId w:val="12"/>
        </w:numPr>
        <w:spacing w:line="30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Przedmiot zamówienia: 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5670"/>
        <w:gridCol w:w="1276"/>
      </w:tblGrid>
      <w:tr w:rsidR="00A322C2" w:rsidRPr="00C26BED" w14:paraId="089C6C04" w14:textId="77777777" w:rsidTr="00C05B58">
        <w:trPr>
          <w:trHeight w:val="104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A2C0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>Lp.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D7CA9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4239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 xml:space="preserve">Ilość </w:t>
            </w:r>
          </w:p>
          <w:p w14:paraId="599D74F3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>[szt.]</w:t>
            </w:r>
          </w:p>
        </w:tc>
      </w:tr>
      <w:tr w:rsidR="00A322C2" w:rsidRPr="00C26BED" w14:paraId="5158003F" w14:textId="77777777" w:rsidTr="00C05B58">
        <w:trPr>
          <w:cantSplit/>
          <w:trHeight w:val="71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91D8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F4BE" w14:textId="1FD0EC9B" w:rsidR="00A322C2" w:rsidRPr="00C26BED" w:rsidRDefault="00A322C2" w:rsidP="00C05B58">
            <w:pPr>
              <w:spacing w:line="300" w:lineRule="auto"/>
              <w:ind w:left="34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>Ciągnik kolejki spągowej</w:t>
            </w:r>
            <w:r w:rsidRPr="00C26BED">
              <w:rPr>
                <w:rFonts w:ascii="Arial" w:hAnsi="Arial" w:cs="Arial"/>
              </w:rPr>
              <w:br/>
              <w:t>z napędem elektrycznym</w:t>
            </w:r>
            <w:r w:rsidR="009A52CF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FECF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eastAsia="Calibri" w:hAnsi="Arial" w:cs="Arial"/>
              </w:rPr>
            </w:pPr>
            <w:r w:rsidRPr="00C26BED">
              <w:rPr>
                <w:rFonts w:ascii="Arial" w:eastAsia="Calibri" w:hAnsi="Arial" w:cs="Arial"/>
              </w:rPr>
              <w:t>1</w:t>
            </w:r>
          </w:p>
        </w:tc>
      </w:tr>
      <w:tr w:rsidR="00A322C2" w:rsidRPr="00C26BED" w14:paraId="5FF47FAF" w14:textId="77777777" w:rsidTr="00C05B58">
        <w:trPr>
          <w:cantSplit/>
          <w:trHeight w:val="71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61CE" w14:textId="77777777" w:rsidR="00A322C2" w:rsidRPr="00C26BED" w:rsidRDefault="00A322C2" w:rsidP="00C05B58">
            <w:pPr>
              <w:spacing w:line="300" w:lineRule="auto"/>
              <w:jc w:val="center"/>
              <w:rPr>
                <w:rFonts w:ascii="Arial" w:hAnsi="Arial" w:cs="Arial"/>
              </w:rPr>
            </w:pPr>
            <w:r w:rsidRPr="00C26BED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EB6A" w14:textId="70B8FD12" w:rsidR="00A322C2" w:rsidRPr="00372572" w:rsidRDefault="000177F3" w:rsidP="00791777">
            <w:pPr>
              <w:spacing w:line="300" w:lineRule="auto"/>
              <w:ind w:left="34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  <w:bCs/>
                <w:sz w:val="22"/>
                <w:szCs w:val="22"/>
              </w:rPr>
              <w:t xml:space="preserve">Platforma transportowa o nośności min. </w:t>
            </w:r>
            <w:r w:rsidR="005C6C95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95391D">
              <w:rPr>
                <w:rFonts w:ascii="Arial" w:hAnsi="Arial" w:cs="Arial"/>
                <w:bCs/>
                <w:sz w:val="22"/>
                <w:szCs w:val="22"/>
              </w:rPr>
              <w:t xml:space="preserve">20[kN]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F13C" w14:textId="3F96C0CA" w:rsidR="00A322C2" w:rsidRPr="00C26BED" w:rsidRDefault="000177F3" w:rsidP="00C05B58">
            <w:pPr>
              <w:spacing w:line="30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</w:tbl>
    <w:p w14:paraId="0B1F6B69" w14:textId="47DD8ACA" w:rsidR="00B449D8" w:rsidRDefault="00F468B4" w:rsidP="00A322C2">
      <w:pPr>
        <w:pStyle w:val="Akapitzlist"/>
        <w:spacing w:line="300" w:lineRule="auto"/>
        <w:ind w:left="786"/>
        <w:contextualSpacing w:val="0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 xml:space="preserve">, zgodnie z wymaganiami określonymi </w:t>
      </w:r>
      <w:r w:rsidR="008422BA" w:rsidRPr="00C26BED">
        <w:rPr>
          <w:rFonts w:ascii="Arial" w:hAnsi="Arial" w:cs="Arial"/>
        </w:rPr>
        <w:t xml:space="preserve">poniżej </w:t>
      </w:r>
      <w:r w:rsidRPr="00C26BED">
        <w:rPr>
          <w:rFonts w:ascii="Arial" w:hAnsi="Arial" w:cs="Arial"/>
        </w:rPr>
        <w:t>przez Zamawiającego</w:t>
      </w:r>
      <w:r w:rsidR="008D49C5" w:rsidRPr="00C26BED">
        <w:rPr>
          <w:rFonts w:ascii="Arial" w:hAnsi="Arial" w:cs="Arial"/>
        </w:rPr>
        <w:t>.</w:t>
      </w:r>
    </w:p>
    <w:p w14:paraId="1842BCF3" w14:textId="77777777" w:rsidR="0007165E" w:rsidRPr="00C26BED" w:rsidRDefault="0007165E" w:rsidP="00A322C2">
      <w:pPr>
        <w:pStyle w:val="Akapitzlist"/>
        <w:spacing w:line="300" w:lineRule="auto"/>
        <w:ind w:left="786"/>
        <w:contextualSpacing w:val="0"/>
        <w:jc w:val="both"/>
        <w:rPr>
          <w:rFonts w:ascii="Arial" w:hAnsi="Arial" w:cs="Arial"/>
        </w:rPr>
      </w:pPr>
    </w:p>
    <w:p w14:paraId="3C7CD19C" w14:textId="2F5B3719" w:rsidR="00BB1453" w:rsidRPr="0007165E" w:rsidRDefault="00F468B4" w:rsidP="0007165E">
      <w:pPr>
        <w:pStyle w:val="Akapitzlist"/>
        <w:numPr>
          <w:ilvl w:val="1"/>
          <w:numId w:val="12"/>
        </w:numPr>
        <w:spacing w:line="300" w:lineRule="auto"/>
        <w:rPr>
          <w:rFonts w:ascii="Arial" w:hAnsi="Arial" w:cs="Arial"/>
        </w:rPr>
      </w:pPr>
      <w:r w:rsidRPr="0007165E">
        <w:rPr>
          <w:rFonts w:ascii="Arial" w:hAnsi="Arial" w:cs="Arial"/>
        </w:rPr>
        <w:t>Dokumentację</w:t>
      </w:r>
      <w:r w:rsidR="00BB1453" w:rsidRPr="0007165E">
        <w:rPr>
          <w:rFonts w:ascii="Arial" w:hAnsi="Arial" w:cs="Arial"/>
        </w:rPr>
        <w:t xml:space="preserve"> tj</w:t>
      </w:r>
      <w:r w:rsidRPr="0007165E">
        <w:rPr>
          <w:rFonts w:ascii="Arial" w:hAnsi="Arial" w:cs="Arial"/>
        </w:rPr>
        <w:t>.</w:t>
      </w:r>
      <w:r w:rsidR="00BB1453" w:rsidRPr="0007165E">
        <w:rPr>
          <w:rFonts w:ascii="Arial" w:hAnsi="Arial" w:cs="Arial"/>
        </w:rPr>
        <w:t xml:space="preserve">: </w:t>
      </w:r>
    </w:p>
    <w:p w14:paraId="60781959" w14:textId="647EF2A5" w:rsidR="00BB1453" w:rsidRPr="00A300C2" w:rsidRDefault="00BB1453" w:rsidP="00BB1453">
      <w:pPr>
        <w:numPr>
          <w:ilvl w:val="0"/>
          <w:numId w:val="30"/>
        </w:numPr>
        <w:shd w:val="clear" w:color="auto" w:fill="FFFFFF"/>
        <w:tabs>
          <w:tab w:val="clear" w:pos="360"/>
        </w:tabs>
        <w:spacing w:before="60"/>
        <w:ind w:left="993" w:hanging="426"/>
        <w:jc w:val="both"/>
        <w:rPr>
          <w:rFonts w:ascii="Arial" w:hAnsi="Arial" w:cs="Arial"/>
        </w:rPr>
      </w:pPr>
      <w:r w:rsidRPr="00A300C2">
        <w:rPr>
          <w:rFonts w:ascii="Arial" w:hAnsi="Arial" w:cs="Arial"/>
          <w:bCs/>
        </w:rPr>
        <w:t>d</w:t>
      </w:r>
      <w:r w:rsidR="00F468B4" w:rsidRPr="00A300C2">
        <w:rPr>
          <w:rFonts w:ascii="Arial" w:hAnsi="Arial" w:cs="Arial"/>
          <w:bCs/>
        </w:rPr>
        <w:t>eklarację</w:t>
      </w:r>
      <w:r w:rsidRPr="00A300C2">
        <w:rPr>
          <w:rFonts w:ascii="Arial" w:hAnsi="Arial" w:cs="Arial"/>
          <w:bCs/>
        </w:rPr>
        <w:t xml:space="preserve"> zgodności WE, lub dopuszczenie do stosowania w podziemnyc</w:t>
      </w:r>
      <w:r w:rsidR="00F468B4" w:rsidRPr="00A300C2">
        <w:rPr>
          <w:rFonts w:ascii="Arial" w:hAnsi="Arial" w:cs="Arial"/>
          <w:bCs/>
        </w:rPr>
        <w:t>h zakładach górniczych, wydane</w:t>
      </w:r>
      <w:r w:rsidRPr="00A300C2">
        <w:rPr>
          <w:rFonts w:ascii="Arial" w:hAnsi="Arial" w:cs="Arial"/>
          <w:bCs/>
        </w:rPr>
        <w:t xml:space="preserve"> przez Prezesa WUG, </w:t>
      </w:r>
    </w:p>
    <w:p w14:paraId="7A714FF5" w14:textId="77777777" w:rsidR="00BB1453" w:rsidRPr="00A300C2" w:rsidRDefault="00BB1453" w:rsidP="00BB1453">
      <w:pPr>
        <w:numPr>
          <w:ilvl w:val="0"/>
          <w:numId w:val="30"/>
        </w:numPr>
        <w:shd w:val="clear" w:color="auto" w:fill="FFFFFF"/>
        <w:tabs>
          <w:tab w:val="clear" w:pos="360"/>
        </w:tabs>
        <w:spacing w:before="60"/>
        <w:ind w:left="993" w:hanging="426"/>
        <w:jc w:val="both"/>
        <w:rPr>
          <w:rFonts w:ascii="Arial" w:hAnsi="Arial" w:cs="Arial"/>
        </w:rPr>
      </w:pPr>
      <w:r w:rsidRPr="00A300C2">
        <w:rPr>
          <w:rFonts w:ascii="Arial" w:hAnsi="Arial" w:cs="Arial"/>
          <w:bCs/>
        </w:rPr>
        <w:t>świadectwa</w:t>
      </w:r>
      <w:r w:rsidRPr="00A300C2">
        <w:rPr>
          <w:rFonts w:ascii="Arial" w:hAnsi="Arial" w:cs="Arial"/>
        </w:rPr>
        <w:t xml:space="preserve"> jakości wyrobu,</w:t>
      </w:r>
    </w:p>
    <w:p w14:paraId="4677529D" w14:textId="21693E9F" w:rsidR="006E6445" w:rsidRPr="00A300C2" w:rsidRDefault="006E6445" w:rsidP="00994298">
      <w:pPr>
        <w:numPr>
          <w:ilvl w:val="0"/>
          <w:numId w:val="30"/>
        </w:numPr>
        <w:shd w:val="clear" w:color="auto" w:fill="FFFFFF"/>
        <w:tabs>
          <w:tab w:val="clear" w:pos="360"/>
          <w:tab w:val="num" w:pos="993"/>
        </w:tabs>
        <w:spacing w:before="60"/>
        <w:ind w:left="993" w:hanging="426"/>
        <w:jc w:val="both"/>
        <w:rPr>
          <w:rFonts w:ascii="Arial" w:hAnsi="Arial" w:cs="Arial"/>
        </w:rPr>
      </w:pPr>
      <w:r w:rsidRPr="00A300C2">
        <w:rPr>
          <w:rFonts w:ascii="Arial" w:hAnsi="Arial" w:cs="Arial"/>
        </w:rPr>
        <w:t xml:space="preserve">instrukcję obsługi/Dokumentację Techniczno-Ruchową przedmiotu </w:t>
      </w:r>
      <w:r w:rsidR="00994298">
        <w:rPr>
          <w:rFonts w:ascii="Arial" w:hAnsi="Arial" w:cs="Arial"/>
        </w:rPr>
        <w:t xml:space="preserve"> </w:t>
      </w:r>
      <w:r w:rsidRPr="00A300C2">
        <w:rPr>
          <w:rFonts w:ascii="Arial" w:hAnsi="Arial" w:cs="Arial"/>
        </w:rPr>
        <w:t>zamówienia - 2 egzemplarze w formie papierowej i 1 egzemplarz w wersji elektronicznej oraz katalog części zamiennych</w:t>
      </w:r>
      <w:r w:rsidR="00A300C2" w:rsidRPr="00A300C2">
        <w:rPr>
          <w:rFonts w:ascii="Arial" w:hAnsi="Arial" w:cs="Arial"/>
        </w:rPr>
        <w:t xml:space="preserve"> wraz z aktualnym cennikiem - </w:t>
      </w:r>
      <w:r w:rsidRPr="00A300C2">
        <w:rPr>
          <w:rFonts w:ascii="Arial" w:hAnsi="Arial" w:cs="Arial"/>
        </w:rPr>
        <w:t>1 egzemplarz w formie elektronicznej,</w:t>
      </w:r>
    </w:p>
    <w:p w14:paraId="36404FC6" w14:textId="77777777" w:rsidR="00994298" w:rsidRDefault="006E6445" w:rsidP="00994298">
      <w:pPr>
        <w:pStyle w:val="Akapitzlist"/>
        <w:numPr>
          <w:ilvl w:val="0"/>
          <w:numId w:val="30"/>
        </w:numPr>
        <w:shd w:val="clear" w:color="auto" w:fill="FFFFFF"/>
        <w:tabs>
          <w:tab w:val="left" w:pos="993"/>
        </w:tabs>
        <w:spacing w:before="60"/>
        <w:ind w:firstLine="207"/>
        <w:jc w:val="both"/>
        <w:rPr>
          <w:rFonts w:ascii="Arial" w:hAnsi="Arial" w:cs="Arial"/>
        </w:rPr>
      </w:pPr>
      <w:r w:rsidRPr="00994298">
        <w:rPr>
          <w:rFonts w:ascii="Arial" w:hAnsi="Arial" w:cs="Arial"/>
        </w:rPr>
        <w:t xml:space="preserve"> </w:t>
      </w:r>
      <w:r w:rsidR="00BB1453" w:rsidRPr="00994298">
        <w:rPr>
          <w:rFonts w:ascii="Arial" w:hAnsi="Arial" w:cs="Arial"/>
        </w:rPr>
        <w:t xml:space="preserve">komplet </w:t>
      </w:r>
      <w:r w:rsidR="00BB1453" w:rsidRPr="00994298">
        <w:rPr>
          <w:rFonts w:ascii="Arial" w:hAnsi="Arial" w:cs="Arial"/>
          <w:bCs/>
        </w:rPr>
        <w:t>dokumentów</w:t>
      </w:r>
      <w:r w:rsidR="00BB1453" w:rsidRPr="00994298">
        <w:rPr>
          <w:rFonts w:ascii="Arial" w:hAnsi="Arial" w:cs="Arial"/>
        </w:rPr>
        <w:t xml:space="preserve"> uprawniających </w:t>
      </w:r>
      <w:r w:rsidR="00F468B4" w:rsidRPr="00994298">
        <w:rPr>
          <w:rFonts w:ascii="Arial" w:hAnsi="Arial" w:cs="Arial"/>
        </w:rPr>
        <w:t xml:space="preserve">Zamawiającego </w:t>
      </w:r>
      <w:r w:rsidR="00BB1453" w:rsidRPr="00994298">
        <w:rPr>
          <w:rFonts w:ascii="Arial" w:hAnsi="Arial" w:cs="Arial"/>
        </w:rPr>
        <w:t xml:space="preserve">do stosowania </w:t>
      </w:r>
      <w:r w:rsidR="00994298">
        <w:rPr>
          <w:rFonts w:ascii="Arial" w:hAnsi="Arial" w:cs="Arial"/>
        </w:rPr>
        <w:t xml:space="preserve"> </w:t>
      </w:r>
    </w:p>
    <w:p w14:paraId="44D0F417" w14:textId="77777777" w:rsidR="00994298" w:rsidRDefault="00994298" w:rsidP="00994298">
      <w:pPr>
        <w:pStyle w:val="Akapitzlist"/>
        <w:shd w:val="clear" w:color="auto" w:fill="FFFFFF"/>
        <w:tabs>
          <w:tab w:val="left" w:pos="851"/>
        </w:tabs>
        <w:spacing w:before="6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8D49C5" w:rsidRPr="00994298">
        <w:rPr>
          <w:rFonts w:ascii="Arial" w:hAnsi="Arial" w:cs="Arial"/>
        </w:rPr>
        <w:t>ciągnika kolejki spągowej z napędem elektrycznym oraz platform</w:t>
      </w:r>
      <w:r w:rsidR="00140F4C" w:rsidRPr="00994298">
        <w:rPr>
          <w:rFonts w:ascii="Arial" w:hAnsi="Arial" w:cs="Arial"/>
        </w:rPr>
        <w:t>y</w:t>
      </w:r>
      <w:r w:rsidR="008D49C5" w:rsidRPr="00994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1844E8D4" w14:textId="47A6755E" w:rsidR="00BB1453" w:rsidRPr="00994298" w:rsidRDefault="00994298" w:rsidP="00994298">
      <w:pPr>
        <w:pStyle w:val="Akapitzlist"/>
        <w:shd w:val="clear" w:color="auto" w:fill="FFFFFF"/>
        <w:tabs>
          <w:tab w:val="left" w:pos="709"/>
        </w:tabs>
        <w:spacing w:before="6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D49C5" w:rsidRPr="00994298">
        <w:rPr>
          <w:rFonts w:ascii="Arial" w:hAnsi="Arial" w:cs="Arial"/>
        </w:rPr>
        <w:t>transportow</w:t>
      </w:r>
      <w:r w:rsidR="00140F4C" w:rsidRPr="00994298">
        <w:rPr>
          <w:rFonts w:ascii="Arial" w:hAnsi="Arial" w:cs="Arial"/>
        </w:rPr>
        <w:t>ej</w:t>
      </w:r>
      <w:r w:rsidR="008D49C5" w:rsidRPr="00994298">
        <w:rPr>
          <w:rFonts w:ascii="Arial" w:hAnsi="Arial" w:cs="Arial"/>
        </w:rPr>
        <w:t xml:space="preserve"> będących przedmiotem zamówienia </w:t>
      </w:r>
      <w:r w:rsidR="00BB1453" w:rsidRPr="00994298">
        <w:rPr>
          <w:rFonts w:ascii="Arial" w:hAnsi="Arial" w:cs="Arial"/>
        </w:rPr>
        <w:t xml:space="preserve">do pracy w podziemnych </w:t>
      </w:r>
      <w:r>
        <w:rPr>
          <w:rFonts w:ascii="Arial" w:hAnsi="Arial" w:cs="Arial"/>
        </w:rPr>
        <w:t xml:space="preserve">   </w:t>
      </w:r>
      <w:r w:rsidR="00BB1453" w:rsidRPr="00994298">
        <w:rPr>
          <w:rFonts w:ascii="Arial" w:hAnsi="Arial" w:cs="Arial"/>
        </w:rPr>
        <w:t>zakładach górniczych wydobywających węgiel kamienny,</w:t>
      </w:r>
      <w:r w:rsidR="00C170DB" w:rsidRPr="00C170DB">
        <w:t xml:space="preserve"> </w:t>
      </w:r>
      <w:r w:rsidR="00140F4C" w:rsidRPr="00994298">
        <w:rPr>
          <w:rFonts w:ascii="Arial" w:hAnsi="Arial" w:cs="Arial"/>
        </w:rPr>
        <w:t>przeznaczonych do użytku w wyrobiskach górniczych w warunkach „IV” kategorii zagrożenia metanowego, w pomieszczeniach zaliczanych do stopnia „a”, „b” i „c” niebezpieczeństwa wybuchu metanu oraz „A” i „B” niebezpieczeństwa wybuchu pyłu węglowego</w:t>
      </w:r>
      <w:r w:rsidR="00BB1453" w:rsidRPr="00994298">
        <w:rPr>
          <w:rFonts w:ascii="Arial" w:hAnsi="Arial" w:cs="Arial"/>
        </w:rPr>
        <w:t xml:space="preserve">, </w:t>
      </w:r>
    </w:p>
    <w:p w14:paraId="4D05F6F1" w14:textId="21D5BF56" w:rsidR="00CC622A" w:rsidRPr="00A300C2" w:rsidRDefault="00CC5A9E" w:rsidP="00BB1453">
      <w:pPr>
        <w:numPr>
          <w:ilvl w:val="0"/>
          <w:numId w:val="30"/>
        </w:numPr>
        <w:shd w:val="clear" w:color="auto" w:fill="FFFFFF"/>
        <w:tabs>
          <w:tab w:val="clear" w:pos="360"/>
        </w:tabs>
        <w:spacing w:before="60"/>
        <w:ind w:left="993" w:hanging="426"/>
        <w:jc w:val="both"/>
        <w:rPr>
          <w:rFonts w:ascii="Arial" w:hAnsi="Arial" w:cs="Arial"/>
          <w:bCs/>
        </w:rPr>
      </w:pPr>
      <w:r w:rsidRPr="00A300C2">
        <w:rPr>
          <w:rFonts w:ascii="Arial" w:hAnsi="Arial" w:cs="Arial"/>
          <w:bCs/>
        </w:rPr>
        <w:t>zaświadczenia fabryczne</w:t>
      </w:r>
      <w:r w:rsidR="00961098" w:rsidRPr="00A300C2">
        <w:rPr>
          <w:rFonts w:ascii="Arial" w:hAnsi="Arial" w:cs="Arial"/>
          <w:bCs/>
        </w:rPr>
        <w:t>,</w:t>
      </w:r>
      <w:r w:rsidR="00372572">
        <w:rPr>
          <w:rFonts w:ascii="Arial" w:hAnsi="Arial" w:cs="Arial"/>
          <w:bCs/>
        </w:rPr>
        <w:t xml:space="preserve"> atesty lin i cięgieł,</w:t>
      </w:r>
      <w:r w:rsidR="00961098" w:rsidRPr="00A300C2">
        <w:rPr>
          <w:rFonts w:ascii="Arial" w:hAnsi="Arial" w:cs="Arial"/>
          <w:bCs/>
        </w:rPr>
        <w:t xml:space="preserve"> orzeczenia t</w:t>
      </w:r>
      <w:r w:rsidR="00372572">
        <w:rPr>
          <w:rFonts w:ascii="Arial" w:hAnsi="Arial" w:cs="Arial"/>
          <w:bCs/>
        </w:rPr>
        <w:t>echniczne</w:t>
      </w:r>
      <w:r w:rsidR="00372572">
        <w:rPr>
          <w:rFonts w:ascii="Arial" w:hAnsi="Arial" w:cs="Arial"/>
          <w:bCs/>
        </w:rPr>
        <w:br/>
      </w:r>
      <w:r w:rsidR="00961098" w:rsidRPr="00A300C2">
        <w:rPr>
          <w:rFonts w:ascii="Arial" w:hAnsi="Arial" w:cs="Arial"/>
          <w:bCs/>
        </w:rPr>
        <w:t>i protokoły</w:t>
      </w:r>
      <w:r w:rsidRPr="00A300C2">
        <w:rPr>
          <w:rFonts w:ascii="Arial" w:hAnsi="Arial" w:cs="Arial"/>
          <w:bCs/>
        </w:rPr>
        <w:t xml:space="preserve"> urządzeń budowy przeciwwybuchowej </w:t>
      </w:r>
      <w:r w:rsidR="00372572">
        <w:rPr>
          <w:rFonts w:ascii="Arial" w:hAnsi="Arial" w:cs="Arial"/>
          <w:bCs/>
        </w:rPr>
        <w:t>oraz innych części</w:t>
      </w:r>
      <w:r w:rsidR="00372572">
        <w:rPr>
          <w:rFonts w:ascii="Arial" w:hAnsi="Arial" w:cs="Arial"/>
          <w:bCs/>
        </w:rPr>
        <w:br/>
      </w:r>
      <w:r w:rsidR="00961098" w:rsidRPr="00A300C2">
        <w:rPr>
          <w:rFonts w:ascii="Arial" w:hAnsi="Arial" w:cs="Arial"/>
          <w:bCs/>
        </w:rPr>
        <w:t>i podzespołów</w:t>
      </w:r>
      <w:r w:rsidRPr="00A300C2">
        <w:rPr>
          <w:rFonts w:ascii="Arial" w:hAnsi="Arial" w:cs="Arial"/>
          <w:bCs/>
        </w:rPr>
        <w:t>, które tego wymagają,</w:t>
      </w:r>
    </w:p>
    <w:p w14:paraId="54AF5646" w14:textId="0A8DF2DE" w:rsidR="00172EFF" w:rsidRPr="00994298" w:rsidRDefault="00F468B4" w:rsidP="00BB1453">
      <w:pPr>
        <w:numPr>
          <w:ilvl w:val="0"/>
          <w:numId w:val="30"/>
        </w:numPr>
        <w:shd w:val="clear" w:color="auto" w:fill="FFFFFF"/>
        <w:tabs>
          <w:tab w:val="clear" w:pos="360"/>
        </w:tabs>
        <w:spacing w:before="60"/>
        <w:ind w:left="993" w:hanging="426"/>
        <w:jc w:val="both"/>
        <w:rPr>
          <w:rFonts w:ascii="Arial" w:hAnsi="Arial" w:cs="Arial"/>
          <w:bCs/>
        </w:rPr>
      </w:pPr>
      <w:r w:rsidRPr="00A300C2">
        <w:rPr>
          <w:rFonts w:ascii="Arial" w:hAnsi="Arial" w:cs="Arial"/>
        </w:rPr>
        <w:t xml:space="preserve">listę </w:t>
      </w:r>
      <w:r w:rsidR="00172EFF" w:rsidRPr="00A300C2">
        <w:rPr>
          <w:rFonts w:ascii="Arial" w:hAnsi="Arial" w:cs="Arial"/>
        </w:rPr>
        <w:t>pracowników uprawnionych do wykonywania prac w ruchu zakładu górniczego</w:t>
      </w:r>
      <w:r w:rsidR="00791B17" w:rsidRPr="00A300C2">
        <w:rPr>
          <w:rFonts w:ascii="Arial" w:hAnsi="Arial" w:cs="Arial"/>
        </w:rPr>
        <w:t>.</w:t>
      </w:r>
    </w:p>
    <w:p w14:paraId="67656A9A" w14:textId="77777777" w:rsidR="00994298" w:rsidRPr="00A300C2" w:rsidRDefault="00994298" w:rsidP="00994298">
      <w:pPr>
        <w:shd w:val="clear" w:color="auto" w:fill="FFFFFF"/>
        <w:spacing w:before="60"/>
        <w:ind w:left="993"/>
        <w:jc w:val="both"/>
        <w:rPr>
          <w:rFonts w:ascii="Arial" w:hAnsi="Arial" w:cs="Arial"/>
          <w:bCs/>
        </w:rPr>
      </w:pPr>
    </w:p>
    <w:p w14:paraId="41E0A4EF" w14:textId="77777777" w:rsidR="00C26BED" w:rsidRPr="00C26BED" w:rsidRDefault="00C26BED" w:rsidP="00C26BED">
      <w:pPr>
        <w:pStyle w:val="Akapitzlist"/>
        <w:tabs>
          <w:tab w:val="left" w:pos="840"/>
          <w:tab w:val="num" w:pos="1080"/>
          <w:tab w:val="num" w:pos="2040"/>
        </w:tabs>
        <w:spacing w:before="60"/>
        <w:ind w:left="360"/>
        <w:rPr>
          <w:rFonts w:ascii="Arial" w:hAnsi="Arial" w:cs="Arial"/>
        </w:rPr>
      </w:pPr>
      <w:r w:rsidRPr="00C26BED">
        <w:rPr>
          <w:rFonts w:ascii="Arial" w:hAnsi="Arial" w:cs="Arial"/>
          <w:snapToGrid w:val="0"/>
        </w:rPr>
        <w:t>Dokumenty, o których mowa w pkt 3) ppkt. a) ÷ e) muszą być zgodne ze stanem prawnym na dzień dostawy i w całym okresie najmu.</w:t>
      </w:r>
    </w:p>
    <w:p w14:paraId="02AAE4FA" w14:textId="77777777" w:rsidR="00C26BED" w:rsidRPr="00C26BED" w:rsidRDefault="00C26BED" w:rsidP="00C26BED">
      <w:pPr>
        <w:shd w:val="clear" w:color="auto" w:fill="FFFFFF"/>
        <w:spacing w:before="60"/>
        <w:ind w:left="993"/>
        <w:jc w:val="both"/>
        <w:rPr>
          <w:rFonts w:ascii="Arial" w:hAnsi="Arial" w:cs="Arial"/>
          <w:bCs/>
          <w:color w:val="FF0000"/>
          <w:highlight w:val="yellow"/>
        </w:rPr>
      </w:pPr>
    </w:p>
    <w:p w14:paraId="5F81AFA8" w14:textId="13A4A4B9" w:rsidR="00CC622A" w:rsidRPr="00C26BED" w:rsidRDefault="00CC5A9E" w:rsidP="00C466F0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</w:rPr>
      </w:pPr>
      <w:r w:rsidRPr="00C26BED">
        <w:rPr>
          <w:rFonts w:ascii="Arial" w:hAnsi="Arial" w:cs="Arial"/>
          <w:b/>
          <w:bCs/>
        </w:rPr>
        <w:t>Wymagania techniczne - specyfikacja</w:t>
      </w:r>
      <w:r w:rsidR="002323F8" w:rsidRPr="00C26BED">
        <w:rPr>
          <w:rFonts w:ascii="Arial" w:hAnsi="Arial" w:cs="Arial"/>
          <w:b/>
        </w:rPr>
        <w:t xml:space="preserve"> dla </w:t>
      </w:r>
      <w:r w:rsidR="00961098" w:rsidRPr="00C26BED">
        <w:rPr>
          <w:rFonts w:ascii="Arial" w:hAnsi="Arial" w:cs="Arial"/>
          <w:b/>
          <w:bCs/>
        </w:rPr>
        <w:t>jednego kompletu kolejki spągowej z napędem elektrycznym oraz platform</w:t>
      </w:r>
      <w:r w:rsidR="00140F4C">
        <w:rPr>
          <w:rFonts w:ascii="Arial" w:hAnsi="Arial" w:cs="Arial"/>
          <w:b/>
          <w:bCs/>
        </w:rPr>
        <w:t>y</w:t>
      </w:r>
      <w:r w:rsidR="00961098" w:rsidRPr="00C26BED">
        <w:rPr>
          <w:rFonts w:ascii="Arial" w:hAnsi="Arial" w:cs="Arial"/>
          <w:b/>
          <w:bCs/>
        </w:rPr>
        <w:t xml:space="preserve"> transportow</w:t>
      </w:r>
      <w:r w:rsidR="00140F4C">
        <w:rPr>
          <w:rFonts w:ascii="Arial" w:hAnsi="Arial" w:cs="Arial"/>
          <w:b/>
          <w:bCs/>
        </w:rPr>
        <w:t>ej</w:t>
      </w:r>
      <w:r w:rsidRPr="00C26BED">
        <w:rPr>
          <w:rFonts w:ascii="Arial" w:hAnsi="Arial" w:cs="Arial"/>
          <w:b/>
          <w:bCs/>
        </w:rPr>
        <w:t>:</w:t>
      </w:r>
    </w:p>
    <w:p w14:paraId="0DD877D0" w14:textId="77777777" w:rsidR="001872C4" w:rsidRPr="00A92878" w:rsidRDefault="001872C4" w:rsidP="001872C4">
      <w:pPr>
        <w:jc w:val="both"/>
        <w:rPr>
          <w:rFonts w:ascii="Arial" w:hAnsi="Arial" w:cs="Arial"/>
          <w:b/>
          <w:bCs/>
        </w:rPr>
      </w:pPr>
      <w:r w:rsidRPr="00C26BED">
        <w:rPr>
          <w:rFonts w:ascii="Arial" w:hAnsi="Arial" w:cs="Arial"/>
          <w:b/>
          <w:bCs/>
        </w:rPr>
        <w:t xml:space="preserve">W skład jednego kompletu </w:t>
      </w:r>
      <w:r w:rsidRPr="00C26BED">
        <w:rPr>
          <w:rFonts w:ascii="Arial" w:hAnsi="Arial" w:cs="Arial"/>
          <w:b/>
        </w:rPr>
        <w:t>kolejki spągowej z napędem elektrycznym</w:t>
      </w:r>
      <w:r w:rsidRPr="00C26BED">
        <w:rPr>
          <w:rFonts w:ascii="Arial" w:hAnsi="Arial" w:cs="Arial"/>
          <w:b/>
          <w:bCs/>
        </w:rPr>
        <w:t xml:space="preserve"> do </w:t>
      </w:r>
      <w:r w:rsidRPr="00A92878">
        <w:rPr>
          <w:rFonts w:ascii="Arial" w:hAnsi="Arial" w:cs="Arial"/>
          <w:b/>
          <w:bCs/>
        </w:rPr>
        <w:t>transportu sekcji mają wchodzić następujące elementy:</w:t>
      </w:r>
    </w:p>
    <w:p w14:paraId="76A92F20" w14:textId="1C388DC3" w:rsidR="001872C4" w:rsidRPr="004F5AC2" w:rsidRDefault="001872C4" w:rsidP="001872C4">
      <w:pPr>
        <w:pStyle w:val="Tekstpodstawowywcity"/>
        <w:numPr>
          <w:ilvl w:val="0"/>
          <w:numId w:val="32"/>
        </w:numPr>
        <w:spacing w:after="0"/>
        <w:ind w:left="426" w:hanging="284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>Jedna sztuka kompletnego ciągnika elektrycznego z napędem elektrycznym przeznaczonego do</w:t>
      </w:r>
      <w:r w:rsidR="00A300C2" w:rsidRPr="004F5AC2">
        <w:rPr>
          <w:rFonts w:ascii="Arial" w:hAnsi="Arial" w:cs="Arial"/>
        </w:rPr>
        <w:t xml:space="preserve">  transportu spągowego stosowanego (kompatybilnego</w:t>
      </w:r>
      <w:r w:rsidRPr="004F5AC2">
        <w:rPr>
          <w:rFonts w:ascii="Arial" w:hAnsi="Arial" w:cs="Arial"/>
        </w:rPr>
        <w:t>) do pracy na torze jezdnym produkcji Becker-Warkop Sp. z o.o. (o ro</w:t>
      </w:r>
      <w:r w:rsidR="005D0248" w:rsidRPr="004F5AC2">
        <w:rPr>
          <w:rFonts w:ascii="Arial" w:hAnsi="Arial" w:cs="Arial"/>
        </w:rPr>
        <w:t>zstawie 900mm wykonanego</w:t>
      </w:r>
      <w:r w:rsidRPr="004F5AC2">
        <w:rPr>
          <w:rFonts w:ascii="Arial" w:hAnsi="Arial" w:cs="Arial"/>
        </w:rPr>
        <w:t xml:space="preserve"> z kształtownika o profilu C180, z listwą zębatą w środkowej części toru).</w:t>
      </w:r>
    </w:p>
    <w:p w14:paraId="5381E7AB" w14:textId="77777777" w:rsidR="001872C4" w:rsidRPr="004F5AC2" w:rsidRDefault="001872C4" w:rsidP="001872C4">
      <w:pPr>
        <w:pStyle w:val="Tekstpodstawowywcity"/>
        <w:numPr>
          <w:ilvl w:val="1"/>
          <w:numId w:val="32"/>
        </w:numPr>
        <w:spacing w:after="0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>Ciągnik powinien spełniać wymagania:</w:t>
      </w:r>
    </w:p>
    <w:p w14:paraId="39A16D81" w14:textId="77777777" w:rsidR="001872C4" w:rsidRPr="004F5AC2" w:rsidRDefault="001872C4" w:rsidP="001872C4">
      <w:pPr>
        <w:pStyle w:val="Tekstpodstawowywcity"/>
        <w:numPr>
          <w:ilvl w:val="2"/>
          <w:numId w:val="32"/>
        </w:numPr>
        <w:spacing w:after="0"/>
        <w:ind w:left="1276" w:hanging="425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>Rodzaj napędu – elektryczno- mechaniczny,</w:t>
      </w:r>
    </w:p>
    <w:p w14:paraId="00F2B44D" w14:textId="77777777" w:rsidR="001872C4" w:rsidRPr="004F5AC2" w:rsidRDefault="001872C4" w:rsidP="001872C4">
      <w:pPr>
        <w:pStyle w:val="Tekstpodstawowywcity"/>
        <w:numPr>
          <w:ilvl w:val="2"/>
          <w:numId w:val="32"/>
        </w:numPr>
        <w:spacing w:after="0"/>
        <w:ind w:left="1276" w:hanging="425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>Napięcie zasilania – 500 [V],</w:t>
      </w:r>
    </w:p>
    <w:p w14:paraId="79FB978E" w14:textId="77777777" w:rsidR="001872C4" w:rsidRPr="004F5AC2" w:rsidRDefault="001872C4" w:rsidP="001872C4">
      <w:pPr>
        <w:pStyle w:val="Tekstpodstawowywcity"/>
        <w:numPr>
          <w:ilvl w:val="2"/>
          <w:numId w:val="32"/>
        </w:numPr>
        <w:spacing w:after="0"/>
        <w:ind w:left="1276" w:hanging="425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>Siła uciągu – min. 160 [kN],</w:t>
      </w:r>
    </w:p>
    <w:p w14:paraId="43F21B85" w14:textId="5BAB2171" w:rsidR="001872C4" w:rsidRPr="005D0248" w:rsidRDefault="001872C4" w:rsidP="001872C4">
      <w:pPr>
        <w:pStyle w:val="Tekstpodstawowywcity"/>
        <w:numPr>
          <w:ilvl w:val="1"/>
          <w:numId w:val="32"/>
        </w:numPr>
        <w:spacing w:after="0"/>
        <w:ind w:left="709" w:hanging="425"/>
        <w:jc w:val="both"/>
        <w:rPr>
          <w:rFonts w:ascii="Arial" w:hAnsi="Arial" w:cs="Arial"/>
        </w:rPr>
      </w:pPr>
      <w:r w:rsidRPr="005D0248">
        <w:rPr>
          <w:rFonts w:ascii="Arial" w:hAnsi="Arial" w:cs="Arial"/>
        </w:rPr>
        <w:t xml:space="preserve">Kompletne wyposażenie elektryczne, w którego skład wchodzi: zespół sterujący, układ oświetleniowy, system sygnalizacji dźwiękowej i sterowania składający się z min. </w:t>
      </w:r>
      <w:r w:rsidR="00150B75" w:rsidRPr="005D0248">
        <w:rPr>
          <w:rFonts w:ascii="Arial" w:hAnsi="Arial" w:cs="Arial"/>
        </w:rPr>
        <w:t>2</w:t>
      </w:r>
      <w:r w:rsidRPr="005D0248">
        <w:rPr>
          <w:rFonts w:ascii="Arial" w:hAnsi="Arial" w:cs="Arial"/>
        </w:rPr>
        <w:t xml:space="preserve"> szt. nadajników (pilotów) sterowania bezprzewodowego wraz z bateriami oraz </w:t>
      </w:r>
      <w:r w:rsidR="00150B75" w:rsidRPr="005D0248">
        <w:rPr>
          <w:rFonts w:ascii="Arial" w:hAnsi="Arial" w:cs="Arial"/>
        </w:rPr>
        <w:t>min. 3</w:t>
      </w:r>
      <w:r w:rsidRPr="005D0248">
        <w:rPr>
          <w:rFonts w:ascii="Arial" w:hAnsi="Arial" w:cs="Arial"/>
        </w:rPr>
        <w:t xml:space="preserve"> szt.</w:t>
      </w:r>
      <w:r w:rsidR="005A3F6A" w:rsidRPr="005D0248">
        <w:rPr>
          <w:rFonts w:ascii="Arial" w:hAnsi="Arial" w:cs="Arial"/>
        </w:rPr>
        <w:t xml:space="preserve"> d</w:t>
      </w:r>
      <w:r w:rsidR="00150B75" w:rsidRPr="005D0248">
        <w:rPr>
          <w:rFonts w:ascii="Arial" w:hAnsi="Arial" w:cs="Arial"/>
        </w:rPr>
        <w:t>odatkowych baterii oraz</w:t>
      </w:r>
      <w:r w:rsidRPr="005D0248">
        <w:rPr>
          <w:rFonts w:ascii="Arial" w:hAnsi="Arial" w:cs="Arial"/>
        </w:rPr>
        <w:t xml:space="preserve"> </w:t>
      </w:r>
      <w:r w:rsidR="005A3F6A" w:rsidRPr="005D0248">
        <w:rPr>
          <w:rFonts w:ascii="Arial" w:hAnsi="Arial" w:cs="Arial"/>
        </w:rPr>
        <w:t>min.</w:t>
      </w:r>
      <w:r w:rsidR="005D0248" w:rsidRPr="005D0248">
        <w:rPr>
          <w:rFonts w:ascii="Arial" w:hAnsi="Arial" w:cs="Arial"/>
        </w:rPr>
        <w:t xml:space="preserve"> 1 szt.</w:t>
      </w:r>
      <w:r w:rsidR="005A3F6A" w:rsidRPr="005D0248">
        <w:rPr>
          <w:rFonts w:ascii="Arial" w:hAnsi="Arial" w:cs="Arial"/>
        </w:rPr>
        <w:t xml:space="preserve"> </w:t>
      </w:r>
      <w:r w:rsidRPr="005D0248">
        <w:rPr>
          <w:rFonts w:ascii="Arial" w:hAnsi="Arial" w:cs="Arial"/>
        </w:rPr>
        <w:t>ładowarki baterii do nadajników. Przy czym ilość dostarczonych baterii powinna zapewniać ciągłą pracę na czterech zmianach z uwzględnieniem czasu potrzebnego na ładowanie baterii.</w:t>
      </w:r>
    </w:p>
    <w:p w14:paraId="3A16A924" w14:textId="77777777" w:rsidR="001872C4" w:rsidRPr="00B10D19" w:rsidRDefault="001872C4" w:rsidP="001872C4">
      <w:pPr>
        <w:pStyle w:val="Tekstpodstawowywcity"/>
        <w:numPr>
          <w:ilvl w:val="0"/>
          <w:numId w:val="32"/>
        </w:numPr>
        <w:spacing w:after="0"/>
        <w:ind w:left="426" w:hanging="284"/>
        <w:jc w:val="both"/>
        <w:rPr>
          <w:rFonts w:ascii="Arial" w:hAnsi="Arial" w:cs="Arial"/>
        </w:rPr>
      </w:pPr>
      <w:r w:rsidRPr="00B10D19">
        <w:rPr>
          <w:rFonts w:ascii="Arial" w:hAnsi="Arial" w:cs="Arial"/>
        </w:rPr>
        <w:t>Zestaw transportowy składający się z:</w:t>
      </w:r>
    </w:p>
    <w:p w14:paraId="0900538B" w14:textId="2A86C669" w:rsidR="00E237A5" w:rsidRPr="00B10D19" w:rsidRDefault="001872C4" w:rsidP="001872C4">
      <w:pPr>
        <w:pStyle w:val="Tekstpodstawowywcity"/>
        <w:numPr>
          <w:ilvl w:val="1"/>
          <w:numId w:val="32"/>
        </w:numPr>
        <w:spacing w:after="0"/>
        <w:ind w:left="709" w:hanging="425"/>
        <w:jc w:val="both"/>
        <w:rPr>
          <w:rFonts w:ascii="Arial" w:hAnsi="Arial" w:cs="Arial"/>
        </w:rPr>
      </w:pPr>
      <w:r w:rsidRPr="00B10D19">
        <w:rPr>
          <w:rFonts w:ascii="Arial" w:hAnsi="Arial" w:cs="Arial"/>
        </w:rPr>
        <w:t>Kompletn</w:t>
      </w:r>
      <w:r w:rsidR="00140F4C" w:rsidRPr="00B10D19">
        <w:rPr>
          <w:rFonts w:ascii="Arial" w:hAnsi="Arial" w:cs="Arial"/>
        </w:rPr>
        <w:t>ej</w:t>
      </w:r>
      <w:r w:rsidRPr="00B10D19">
        <w:rPr>
          <w:rFonts w:ascii="Arial" w:hAnsi="Arial" w:cs="Arial"/>
        </w:rPr>
        <w:t xml:space="preserve"> platform</w:t>
      </w:r>
      <w:r w:rsidR="00140F4C" w:rsidRPr="00B10D19">
        <w:rPr>
          <w:rFonts w:ascii="Arial" w:hAnsi="Arial" w:cs="Arial"/>
        </w:rPr>
        <w:t>y</w:t>
      </w:r>
      <w:r w:rsidRPr="00B10D19">
        <w:rPr>
          <w:rFonts w:ascii="Arial" w:hAnsi="Arial" w:cs="Arial"/>
        </w:rPr>
        <w:t xml:space="preserve"> transportow</w:t>
      </w:r>
      <w:r w:rsidR="00140F4C" w:rsidRPr="00B10D19">
        <w:rPr>
          <w:rFonts w:ascii="Arial" w:hAnsi="Arial" w:cs="Arial"/>
        </w:rPr>
        <w:t>ej</w:t>
      </w:r>
      <w:r w:rsidRPr="00B10D19">
        <w:rPr>
          <w:rFonts w:ascii="Arial" w:hAnsi="Arial" w:cs="Arial"/>
        </w:rPr>
        <w:t xml:space="preserve"> dostosowan</w:t>
      </w:r>
      <w:r w:rsidR="00140F4C" w:rsidRPr="00B10D19">
        <w:rPr>
          <w:rFonts w:ascii="Arial" w:hAnsi="Arial" w:cs="Arial"/>
        </w:rPr>
        <w:t>ej</w:t>
      </w:r>
      <w:r w:rsidRPr="00B10D19">
        <w:rPr>
          <w:rFonts w:ascii="Arial" w:hAnsi="Arial" w:cs="Arial"/>
        </w:rPr>
        <w:t xml:space="preserve"> (kompatybiln</w:t>
      </w:r>
      <w:r w:rsidR="00140F4C" w:rsidRPr="00B10D19">
        <w:rPr>
          <w:rFonts w:ascii="Arial" w:hAnsi="Arial" w:cs="Arial"/>
        </w:rPr>
        <w:t>ej</w:t>
      </w:r>
      <w:r w:rsidRPr="00B10D19">
        <w:rPr>
          <w:rFonts w:ascii="Arial" w:hAnsi="Arial" w:cs="Arial"/>
        </w:rPr>
        <w:t>) do pracy na torze jezdnym produkcji Becker-Warkop Sp. z o.o</w:t>
      </w:r>
      <w:r w:rsidR="00E237A5" w:rsidRPr="00B10D19">
        <w:rPr>
          <w:rFonts w:ascii="Arial" w:hAnsi="Arial" w:cs="Arial"/>
        </w:rPr>
        <w:t xml:space="preserve">. (o rozstawie 900mm wykonanym </w:t>
      </w:r>
      <w:r w:rsidRPr="00B10D19">
        <w:rPr>
          <w:rFonts w:ascii="Arial" w:hAnsi="Arial" w:cs="Arial"/>
        </w:rPr>
        <w:t>z kształtownika o profilu C180, z listwą zębatą w środkowej części toru)</w:t>
      </w:r>
      <w:r w:rsidR="00E237A5" w:rsidRPr="00B10D19">
        <w:rPr>
          <w:rFonts w:ascii="Arial" w:hAnsi="Arial" w:cs="Arial"/>
        </w:rPr>
        <w:t xml:space="preserve">. </w:t>
      </w:r>
    </w:p>
    <w:p w14:paraId="12638C2B" w14:textId="1908FDE1" w:rsidR="001872C4" w:rsidRPr="00C26BED" w:rsidRDefault="001872C4" w:rsidP="00E237A5">
      <w:pPr>
        <w:pStyle w:val="Tekstpodstawowywcity"/>
        <w:spacing w:after="0"/>
        <w:ind w:left="709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>Dostawa powinna zawierać:</w:t>
      </w:r>
    </w:p>
    <w:p w14:paraId="1005090B" w14:textId="43D7A3B8" w:rsidR="001872C4" w:rsidRPr="004F5AC2" w:rsidRDefault="00E237A5" w:rsidP="00372572">
      <w:pPr>
        <w:pStyle w:val="Tekstpodstawowywcity"/>
        <w:numPr>
          <w:ilvl w:val="2"/>
          <w:numId w:val="32"/>
        </w:numPr>
        <w:spacing w:after="0"/>
        <w:ind w:left="1418" w:hanging="698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>P</w:t>
      </w:r>
      <w:r w:rsidR="001872C4" w:rsidRPr="004F5AC2">
        <w:rPr>
          <w:rFonts w:ascii="Arial" w:hAnsi="Arial" w:cs="Arial"/>
        </w:rPr>
        <w:t>latforma transp</w:t>
      </w:r>
      <w:r w:rsidR="00372572" w:rsidRPr="004F5AC2">
        <w:rPr>
          <w:rFonts w:ascii="Arial" w:hAnsi="Arial" w:cs="Arial"/>
        </w:rPr>
        <w:t xml:space="preserve">ortowa o nośności – min. </w:t>
      </w:r>
      <w:r w:rsidR="004A6624" w:rsidRPr="004F5AC2">
        <w:rPr>
          <w:rFonts w:ascii="Arial" w:hAnsi="Arial" w:cs="Arial"/>
        </w:rPr>
        <w:t>220</w:t>
      </w:r>
      <w:r w:rsidR="00372572" w:rsidRPr="004F5AC2">
        <w:rPr>
          <w:rFonts w:ascii="Arial" w:hAnsi="Arial" w:cs="Arial"/>
        </w:rPr>
        <w:t>[</w:t>
      </w:r>
      <w:r w:rsidRPr="004F5AC2">
        <w:rPr>
          <w:rFonts w:ascii="Arial" w:hAnsi="Arial" w:cs="Arial"/>
        </w:rPr>
        <w:t>kN</w:t>
      </w:r>
      <w:r w:rsidR="00372572" w:rsidRPr="004F5AC2">
        <w:rPr>
          <w:rFonts w:ascii="Arial" w:hAnsi="Arial" w:cs="Arial"/>
        </w:rPr>
        <w:t xml:space="preserve">] </w:t>
      </w:r>
    </w:p>
    <w:p w14:paraId="1360B6EB" w14:textId="16A3CFCF" w:rsidR="001872C4" w:rsidRPr="00C26BED" w:rsidRDefault="00E237A5" w:rsidP="00372572">
      <w:pPr>
        <w:pStyle w:val="Tekstpodstawowywcity"/>
        <w:numPr>
          <w:ilvl w:val="2"/>
          <w:numId w:val="32"/>
        </w:numPr>
        <w:tabs>
          <w:tab w:val="left" w:pos="1560"/>
        </w:tabs>
        <w:spacing w:after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1872C4" w:rsidRPr="00C26BED">
        <w:rPr>
          <w:rFonts w:ascii="Arial" w:hAnsi="Arial" w:cs="Arial"/>
        </w:rPr>
        <w:t>omplet lin bezpieczeństwa</w:t>
      </w:r>
      <w:r w:rsidR="00372572">
        <w:rPr>
          <w:rFonts w:ascii="Arial" w:hAnsi="Arial" w:cs="Arial"/>
        </w:rPr>
        <w:t xml:space="preserve"> (z atestami)</w:t>
      </w:r>
      <w:r w:rsidR="001872C4" w:rsidRPr="00C26BED">
        <w:rPr>
          <w:rFonts w:ascii="Arial" w:hAnsi="Arial" w:cs="Arial"/>
        </w:rPr>
        <w:t>,</w:t>
      </w:r>
    </w:p>
    <w:p w14:paraId="0055FE96" w14:textId="2065A2C2" w:rsidR="001872C4" w:rsidRPr="00C26BED" w:rsidRDefault="00E237A5" w:rsidP="00372572">
      <w:pPr>
        <w:pStyle w:val="Tekstpodstawowywcity"/>
        <w:numPr>
          <w:ilvl w:val="2"/>
          <w:numId w:val="32"/>
        </w:numPr>
        <w:tabs>
          <w:tab w:val="left" w:pos="1560"/>
        </w:tabs>
        <w:spacing w:after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1872C4" w:rsidRPr="00C26BED">
        <w:rPr>
          <w:rFonts w:ascii="Arial" w:hAnsi="Arial" w:cs="Arial"/>
        </w:rPr>
        <w:t>omplet cięgieł połączeniowych</w:t>
      </w:r>
      <w:r w:rsidR="00372572">
        <w:rPr>
          <w:rFonts w:ascii="Arial" w:hAnsi="Arial" w:cs="Arial"/>
        </w:rPr>
        <w:t xml:space="preserve"> (z atestami)</w:t>
      </w:r>
      <w:r w:rsidR="001872C4" w:rsidRPr="00C26BED">
        <w:rPr>
          <w:rFonts w:ascii="Arial" w:hAnsi="Arial" w:cs="Arial"/>
        </w:rPr>
        <w:t>.</w:t>
      </w:r>
    </w:p>
    <w:p w14:paraId="7E147038" w14:textId="1B5698B7" w:rsidR="001872C4" w:rsidRPr="00C26BED" w:rsidRDefault="001872C4" w:rsidP="001872C4">
      <w:pPr>
        <w:pStyle w:val="Tekstpodstawowywcity"/>
        <w:numPr>
          <w:ilvl w:val="1"/>
          <w:numId w:val="32"/>
        </w:numPr>
        <w:spacing w:after="0"/>
        <w:ind w:left="709" w:hanging="425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>Platform</w:t>
      </w:r>
      <w:r w:rsidR="00140F4C">
        <w:rPr>
          <w:rFonts w:ascii="Arial" w:hAnsi="Arial" w:cs="Arial"/>
        </w:rPr>
        <w:t>a</w:t>
      </w:r>
      <w:r w:rsidRPr="00C26BED">
        <w:rPr>
          <w:rFonts w:ascii="Arial" w:hAnsi="Arial" w:cs="Arial"/>
        </w:rPr>
        <w:t xml:space="preserve"> powinny być wyposażon</w:t>
      </w:r>
      <w:r w:rsidR="00140F4C">
        <w:rPr>
          <w:rFonts w:ascii="Arial" w:hAnsi="Arial" w:cs="Arial"/>
        </w:rPr>
        <w:t>a</w:t>
      </w:r>
      <w:r w:rsidRPr="00C26BED">
        <w:rPr>
          <w:rFonts w:ascii="Arial" w:hAnsi="Arial" w:cs="Arial"/>
        </w:rPr>
        <w:t xml:space="preserve"> w uchwyty technologiczne, liny bezpieczeństwa, cięgła połączeniowe (zabezpieczające i umożliwiające wciąganie sekcji na platformę transportową).</w:t>
      </w:r>
    </w:p>
    <w:p w14:paraId="7122093B" w14:textId="41145397" w:rsidR="001872C4" w:rsidRPr="00C26BED" w:rsidRDefault="001872C4" w:rsidP="00BC0A0E">
      <w:pPr>
        <w:pStyle w:val="Akapitzlist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right="6"/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lastRenderedPageBreak/>
        <w:t xml:space="preserve">Dostarczony komplet kolejki spągowej z napędem elektrycznym powinien zapewnić możliwość transportu kompletnych sekcji obudowy  zmechanizowanej (liniowe i skrajne) typu </w:t>
      </w:r>
      <w:r w:rsidR="00922A6C" w:rsidRPr="004F5AC2">
        <w:rPr>
          <w:rFonts w:ascii="Arial" w:hAnsi="Arial" w:cs="Arial"/>
        </w:rPr>
        <w:t>HYDROTECH-11/25</w:t>
      </w:r>
      <w:r w:rsidR="00140F4C" w:rsidRPr="004F5AC2">
        <w:rPr>
          <w:rFonts w:ascii="Arial" w:hAnsi="Arial" w:cs="Arial"/>
        </w:rPr>
        <w:t>-POz</w:t>
      </w:r>
      <w:r w:rsidRPr="004F5AC2">
        <w:rPr>
          <w:rFonts w:ascii="Arial" w:hAnsi="Arial" w:cs="Arial"/>
        </w:rPr>
        <w:t>.</w:t>
      </w:r>
    </w:p>
    <w:p w14:paraId="4712F042" w14:textId="0D4480C3" w:rsidR="001872C4" w:rsidRPr="005D0248" w:rsidRDefault="00E237A5" w:rsidP="001872C4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right="6"/>
        <w:contextualSpacing w:val="0"/>
        <w:jc w:val="both"/>
        <w:rPr>
          <w:rFonts w:ascii="Arial" w:hAnsi="Arial" w:cs="Arial"/>
        </w:rPr>
      </w:pPr>
      <w:r w:rsidRPr="005D0248">
        <w:rPr>
          <w:rFonts w:ascii="Arial" w:hAnsi="Arial" w:cs="Arial"/>
        </w:rPr>
        <w:t>Wyprawka/</w:t>
      </w:r>
      <w:r w:rsidR="001872C4" w:rsidRPr="005D0248">
        <w:rPr>
          <w:rFonts w:ascii="Arial" w:hAnsi="Arial" w:cs="Arial"/>
        </w:rPr>
        <w:t>Wyposażenie dodatkowe zwrotne po okresie najmu kolejki obejm</w:t>
      </w:r>
      <w:r w:rsidR="005D0248" w:rsidRPr="005D0248">
        <w:rPr>
          <w:rFonts w:ascii="Arial" w:hAnsi="Arial" w:cs="Arial"/>
        </w:rPr>
        <w:t>ujące</w:t>
      </w:r>
      <w:r w:rsidR="001872C4" w:rsidRPr="005D0248">
        <w:rPr>
          <w:rFonts w:ascii="Arial" w:hAnsi="Arial" w:cs="Arial"/>
        </w:rPr>
        <w:t>:</w:t>
      </w:r>
    </w:p>
    <w:p w14:paraId="3C97DD7B" w14:textId="1BDD457A" w:rsidR="001872C4" w:rsidRPr="005D0248" w:rsidRDefault="005D0248" w:rsidP="001872C4">
      <w:pPr>
        <w:pStyle w:val="Akapitzlist"/>
        <w:widowControl w:val="0"/>
        <w:numPr>
          <w:ilvl w:val="1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right="6"/>
        <w:contextualSpacing w:val="0"/>
        <w:jc w:val="both"/>
        <w:rPr>
          <w:rFonts w:ascii="Arial" w:hAnsi="Arial" w:cs="Arial"/>
        </w:rPr>
      </w:pPr>
      <w:r w:rsidRPr="005D0248">
        <w:rPr>
          <w:rFonts w:ascii="Arial" w:hAnsi="Arial" w:cs="Arial"/>
        </w:rPr>
        <w:t>Zestaw kół i rolek do podwozi dla całej kolejki spągowej, składający się z:</w:t>
      </w:r>
      <w:r w:rsidRPr="005D0248">
        <w:rPr>
          <w:rFonts w:ascii="Arial" w:hAnsi="Arial" w:cs="Arial"/>
        </w:rPr>
        <w:br/>
      </w:r>
      <w:r w:rsidR="002E75B7" w:rsidRPr="005D0248">
        <w:rPr>
          <w:rFonts w:ascii="Arial" w:hAnsi="Arial" w:cs="Arial"/>
        </w:rPr>
        <w:t xml:space="preserve">po 1 szt. kół jezdnych i rolek z każdego typu </w:t>
      </w:r>
      <w:r w:rsidRPr="005D0248">
        <w:rPr>
          <w:rFonts w:ascii="Arial" w:hAnsi="Arial" w:cs="Arial"/>
        </w:rPr>
        <w:t xml:space="preserve">dla </w:t>
      </w:r>
      <w:r w:rsidR="001872C4" w:rsidRPr="005D0248">
        <w:rPr>
          <w:rFonts w:ascii="Arial" w:hAnsi="Arial" w:cs="Arial"/>
        </w:rPr>
        <w:t>ciągnik</w:t>
      </w:r>
      <w:r w:rsidRPr="005D0248">
        <w:rPr>
          <w:rFonts w:ascii="Arial" w:hAnsi="Arial" w:cs="Arial"/>
        </w:rPr>
        <w:t>a i platform</w:t>
      </w:r>
      <w:r w:rsidR="002E75B7" w:rsidRPr="005D0248">
        <w:rPr>
          <w:rFonts w:ascii="Arial" w:hAnsi="Arial" w:cs="Arial"/>
        </w:rPr>
        <w:t>.</w:t>
      </w:r>
    </w:p>
    <w:p w14:paraId="291898CB" w14:textId="3B3F31AA" w:rsidR="001872C4" w:rsidRPr="00C26BED" w:rsidRDefault="00E237A5" w:rsidP="001872C4">
      <w:pPr>
        <w:pStyle w:val="Akapitzlist"/>
        <w:widowControl w:val="0"/>
        <w:numPr>
          <w:ilvl w:val="1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right="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Wyprawka/</w:t>
      </w:r>
      <w:r w:rsidRPr="00C26BED">
        <w:rPr>
          <w:rFonts w:ascii="Arial" w:hAnsi="Arial" w:cs="Arial"/>
        </w:rPr>
        <w:t xml:space="preserve">Wyposażenie dodatkowe </w:t>
      </w:r>
      <w:r w:rsidR="001872C4" w:rsidRPr="00C26BED">
        <w:rPr>
          <w:rFonts w:ascii="Arial" w:hAnsi="Arial" w:cs="Arial"/>
        </w:rPr>
        <w:t xml:space="preserve">przy zwrocie może nosić naturalne ślady zużycia eksploatacyjnego. </w:t>
      </w:r>
    </w:p>
    <w:p w14:paraId="28DFF49A" w14:textId="77777777" w:rsidR="001872C4" w:rsidRPr="00C26BED" w:rsidRDefault="001872C4" w:rsidP="001872C4">
      <w:pPr>
        <w:pStyle w:val="Akapitzlist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357" w:right="6"/>
        <w:jc w:val="both"/>
        <w:rPr>
          <w:rFonts w:ascii="Arial" w:hAnsi="Arial" w:cs="Arial"/>
        </w:rPr>
      </w:pPr>
    </w:p>
    <w:p w14:paraId="3321B8BE" w14:textId="5DC2C47E" w:rsidR="00CC5A9E" w:rsidRPr="005D0248" w:rsidRDefault="00CC5A9E" w:rsidP="005D0248">
      <w:pPr>
        <w:pStyle w:val="Akapitzlist"/>
        <w:numPr>
          <w:ilvl w:val="0"/>
          <w:numId w:val="12"/>
        </w:numPr>
        <w:tabs>
          <w:tab w:val="clear" w:pos="1080"/>
          <w:tab w:val="num" w:pos="426"/>
        </w:tabs>
        <w:ind w:hanging="1080"/>
        <w:rPr>
          <w:rFonts w:ascii="Arial" w:hAnsi="Arial" w:cs="Arial"/>
          <w:b/>
          <w:bCs/>
        </w:rPr>
      </w:pPr>
      <w:r w:rsidRPr="005D0248">
        <w:rPr>
          <w:rFonts w:ascii="Arial" w:hAnsi="Arial" w:cs="Arial"/>
          <w:b/>
          <w:bCs/>
        </w:rPr>
        <w:t>Warunki eksploatacji przedmiotu zamówienia</w:t>
      </w:r>
    </w:p>
    <w:p w14:paraId="13D4B582" w14:textId="77777777" w:rsidR="00565BD9" w:rsidRPr="00565BD9" w:rsidRDefault="00565BD9" w:rsidP="00565BD9">
      <w:pPr>
        <w:pStyle w:val="Akapitzlist"/>
        <w:numPr>
          <w:ilvl w:val="1"/>
          <w:numId w:val="12"/>
        </w:numPr>
        <w:tabs>
          <w:tab w:val="clear" w:pos="1440"/>
          <w:tab w:val="left" w:pos="0"/>
          <w:tab w:val="num" w:pos="1134"/>
        </w:tabs>
        <w:ind w:left="993" w:right="40" w:hanging="851"/>
        <w:jc w:val="both"/>
        <w:rPr>
          <w:rFonts w:ascii="Arial" w:eastAsia="Calibri" w:hAnsi="Arial" w:cs="Arial"/>
        </w:rPr>
      </w:pPr>
      <w:r w:rsidRPr="00565BD9">
        <w:rPr>
          <w:rFonts w:ascii="Arial" w:eastAsia="Calibri" w:hAnsi="Arial" w:cs="Arial"/>
        </w:rPr>
        <w:t xml:space="preserve">Zagrożenie metanowe             </w:t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  <w:t>–   IV kat.</w:t>
      </w:r>
    </w:p>
    <w:p w14:paraId="6243F47F" w14:textId="77777777" w:rsidR="00565BD9" w:rsidRPr="00565BD9" w:rsidRDefault="00565BD9" w:rsidP="00565BD9">
      <w:pPr>
        <w:pStyle w:val="Akapitzlist"/>
        <w:numPr>
          <w:ilvl w:val="1"/>
          <w:numId w:val="12"/>
        </w:numPr>
        <w:tabs>
          <w:tab w:val="clear" w:pos="1440"/>
          <w:tab w:val="left" w:pos="0"/>
          <w:tab w:val="num" w:pos="1134"/>
        </w:tabs>
        <w:ind w:left="993" w:right="40" w:hanging="851"/>
        <w:jc w:val="both"/>
        <w:rPr>
          <w:rFonts w:ascii="Arial" w:eastAsia="Calibri" w:hAnsi="Arial" w:cs="Arial"/>
        </w:rPr>
      </w:pPr>
      <w:r w:rsidRPr="00565BD9">
        <w:rPr>
          <w:rFonts w:ascii="Arial" w:eastAsia="Calibri" w:hAnsi="Arial" w:cs="Arial"/>
        </w:rPr>
        <w:t xml:space="preserve">stopień zagrożenia wybuchem metanu - pomieszczenia ze stopniem „a”, „b” i „c”  niebezpieczeństwa wybuchu metanu,  </w:t>
      </w:r>
    </w:p>
    <w:p w14:paraId="640795C9" w14:textId="165E3F08" w:rsidR="00565BD9" w:rsidRPr="00565BD9" w:rsidRDefault="00565BD9" w:rsidP="00565BD9">
      <w:pPr>
        <w:pStyle w:val="Akapitzlist"/>
        <w:numPr>
          <w:ilvl w:val="1"/>
          <w:numId w:val="12"/>
        </w:numPr>
        <w:tabs>
          <w:tab w:val="clear" w:pos="1440"/>
          <w:tab w:val="left" w:pos="0"/>
          <w:tab w:val="num" w:pos="1134"/>
        </w:tabs>
        <w:ind w:left="993" w:right="40" w:hanging="851"/>
        <w:jc w:val="both"/>
        <w:rPr>
          <w:rFonts w:ascii="Arial" w:eastAsia="Calibri" w:hAnsi="Arial" w:cs="Arial"/>
        </w:rPr>
      </w:pPr>
      <w:r w:rsidRPr="00565BD9">
        <w:rPr>
          <w:rFonts w:ascii="Arial" w:eastAsia="Calibri" w:hAnsi="Arial" w:cs="Arial"/>
        </w:rPr>
        <w:t>Zagrożenie wybuchem pyłu węglowego</w:t>
      </w:r>
      <w:r w:rsidRPr="00565BD9">
        <w:rPr>
          <w:rFonts w:ascii="Arial" w:eastAsia="Calibri" w:hAnsi="Arial" w:cs="Arial"/>
        </w:rPr>
        <w:tab/>
        <w:t>–   klasa A i B</w:t>
      </w:r>
    </w:p>
    <w:p w14:paraId="120A1E35" w14:textId="77777777" w:rsidR="00565BD9" w:rsidRPr="00565BD9" w:rsidRDefault="00565BD9" w:rsidP="00565BD9">
      <w:pPr>
        <w:pStyle w:val="Akapitzlist"/>
        <w:numPr>
          <w:ilvl w:val="1"/>
          <w:numId w:val="12"/>
        </w:numPr>
        <w:tabs>
          <w:tab w:val="clear" w:pos="1440"/>
          <w:tab w:val="left" w:pos="0"/>
          <w:tab w:val="num" w:pos="1134"/>
        </w:tabs>
        <w:ind w:left="993" w:right="40" w:hanging="851"/>
        <w:jc w:val="both"/>
        <w:rPr>
          <w:rFonts w:ascii="Arial" w:eastAsia="Calibri" w:hAnsi="Arial" w:cs="Arial"/>
        </w:rPr>
      </w:pPr>
      <w:r w:rsidRPr="00565BD9">
        <w:rPr>
          <w:rFonts w:ascii="Arial" w:eastAsia="Calibri" w:hAnsi="Arial" w:cs="Arial"/>
        </w:rPr>
        <w:t xml:space="preserve">Temperatura otoczenia </w:t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  <w:t>–  +10</w:t>
      </w:r>
      <w:r w:rsidRPr="00565BD9">
        <w:rPr>
          <w:rFonts w:ascii="Arial" w:eastAsia="Calibri" w:hAnsi="Arial" w:cs="Arial"/>
          <w:vertAlign w:val="superscript"/>
        </w:rPr>
        <w:t>o</w:t>
      </w:r>
      <w:r w:rsidRPr="00565BD9">
        <w:rPr>
          <w:rFonts w:ascii="Arial" w:eastAsia="Calibri" w:hAnsi="Arial" w:cs="Arial"/>
        </w:rPr>
        <w:t>C ÷  + 30</w:t>
      </w:r>
      <w:r w:rsidRPr="00565BD9">
        <w:rPr>
          <w:rFonts w:ascii="Arial" w:eastAsia="Calibri" w:hAnsi="Arial" w:cs="Arial"/>
          <w:vertAlign w:val="superscript"/>
        </w:rPr>
        <w:t>o</w:t>
      </w:r>
      <w:r w:rsidRPr="00565BD9">
        <w:rPr>
          <w:rFonts w:ascii="Arial" w:eastAsia="Calibri" w:hAnsi="Arial" w:cs="Arial"/>
        </w:rPr>
        <w:t>C</w:t>
      </w:r>
    </w:p>
    <w:p w14:paraId="29359718" w14:textId="77777777" w:rsidR="00565BD9" w:rsidRPr="00565BD9" w:rsidRDefault="00565BD9" w:rsidP="00565BD9">
      <w:pPr>
        <w:pStyle w:val="Akapitzlist"/>
        <w:numPr>
          <w:ilvl w:val="1"/>
          <w:numId w:val="12"/>
        </w:numPr>
        <w:tabs>
          <w:tab w:val="clear" w:pos="1440"/>
          <w:tab w:val="left" w:pos="0"/>
          <w:tab w:val="num" w:pos="1134"/>
        </w:tabs>
        <w:ind w:left="993" w:right="40" w:hanging="851"/>
        <w:jc w:val="both"/>
        <w:rPr>
          <w:rFonts w:ascii="Arial" w:eastAsia="Calibri" w:hAnsi="Arial" w:cs="Arial"/>
        </w:rPr>
      </w:pPr>
      <w:r w:rsidRPr="00565BD9">
        <w:rPr>
          <w:rFonts w:ascii="Arial" w:eastAsia="Calibri" w:hAnsi="Arial" w:cs="Arial"/>
        </w:rPr>
        <w:t xml:space="preserve">Wilgotność względna </w:t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</w:r>
      <w:r w:rsidRPr="00565BD9">
        <w:rPr>
          <w:rFonts w:ascii="Arial" w:eastAsia="Calibri" w:hAnsi="Arial" w:cs="Arial"/>
        </w:rPr>
        <w:tab/>
        <w:t>–   max 90%  w temp. + 30</w:t>
      </w:r>
      <w:r w:rsidRPr="00565BD9">
        <w:rPr>
          <w:rFonts w:ascii="Arial" w:eastAsia="Calibri" w:hAnsi="Arial" w:cs="Arial"/>
          <w:vertAlign w:val="superscript"/>
        </w:rPr>
        <w:t>o</w:t>
      </w:r>
      <w:r w:rsidRPr="00565BD9">
        <w:rPr>
          <w:rFonts w:ascii="Arial" w:eastAsia="Calibri" w:hAnsi="Arial" w:cs="Arial"/>
        </w:rPr>
        <w:t>C</w:t>
      </w:r>
    </w:p>
    <w:p w14:paraId="73256C0E" w14:textId="77777777" w:rsidR="008B62CE" w:rsidRPr="00C26BED" w:rsidRDefault="008B62CE" w:rsidP="001F1BC4">
      <w:pPr>
        <w:rPr>
          <w:rFonts w:ascii="Arial" w:hAnsi="Arial" w:cs="Arial"/>
          <w:b/>
          <w:bCs/>
        </w:rPr>
      </w:pPr>
    </w:p>
    <w:p w14:paraId="47995D7E" w14:textId="41C554D6" w:rsidR="001A451D" w:rsidRPr="005D0248" w:rsidRDefault="001A451D" w:rsidP="005D0248">
      <w:pPr>
        <w:pStyle w:val="Akapitzlist"/>
        <w:numPr>
          <w:ilvl w:val="0"/>
          <w:numId w:val="12"/>
        </w:numPr>
        <w:tabs>
          <w:tab w:val="clear" w:pos="1080"/>
          <w:tab w:val="num" w:pos="426"/>
        </w:tabs>
        <w:ind w:hanging="1080"/>
        <w:rPr>
          <w:rFonts w:ascii="Arial" w:hAnsi="Arial" w:cs="Arial"/>
          <w:b/>
        </w:rPr>
      </w:pPr>
      <w:r w:rsidRPr="005D0248">
        <w:rPr>
          <w:rFonts w:ascii="Arial" w:hAnsi="Arial" w:cs="Arial"/>
          <w:b/>
          <w:bCs/>
        </w:rPr>
        <w:t>Serwis</w:t>
      </w:r>
      <w:r w:rsidRPr="005D0248">
        <w:rPr>
          <w:rFonts w:ascii="Arial" w:hAnsi="Arial" w:cs="Arial"/>
          <w:b/>
        </w:rPr>
        <w:t>.</w:t>
      </w:r>
    </w:p>
    <w:p w14:paraId="5289BAEB" w14:textId="77777777" w:rsidR="001F1BC4" w:rsidRPr="00C26BED" w:rsidRDefault="001F1BC4" w:rsidP="001F1BC4">
      <w:pPr>
        <w:pStyle w:val="Tekstpodstawowywcity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>Wykonawca zapewni świadczenie usług serwisowych gwarancyjnych w ramach stawki czynszu najmu:</w:t>
      </w:r>
    </w:p>
    <w:p w14:paraId="08D4A829" w14:textId="77777777" w:rsidR="001F1BC4" w:rsidRPr="00C26BED" w:rsidRDefault="001F1BC4" w:rsidP="001F1BC4">
      <w:pPr>
        <w:pStyle w:val="Tekstpodstawowywcity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>Przez cały okres najmu.</w:t>
      </w:r>
    </w:p>
    <w:p w14:paraId="6143D7C0" w14:textId="77777777" w:rsidR="001F1BC4" w:rsidRPr="00C26BED" w:rsidRDefault="001F1BC4" w:rsidP="001F1BC4">
      <w:pPr>
        <w:pStyle w:val="Tekstpodstawowywcity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>We wszystkie dni tygodnia z dyspozycyjnością 24 godz. na dobę.</w:t>
      </w:r>
    </w:p>
    <w:p w14:paraId="02B8DD0F" w14:textId="5FFD39F1" w:rsidR="001F1BC4" w:rsidRPr="00B86A82" w:rsidRDefault="001F1BC4" w:rsidP="001F1BC4">
      <w:pPr>
        <w:pStyle w:val="Tekstpodstawowywcity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</w:rPr>
      </w:pPr>
      <w:r w:rsidRPr="00B86A82">
        <w:rPr>
          <w:rFonts w:ascii="Arial" w:hAnsi="Arial" w:cs="Arial"/>
        </w:rPr>
        <w:t xml:space="preserve">Wykonanie usług niezwłocznie, </w:t>
      </w:r>
      <w:r w:rsidR="00C355CA" w:rsidRPr="00B86A82">
        <w:rPr>
          <w:rFonts w:ascii="Arial" w:hAnsi="Arial" w:cs="Arial"/>
        </w:rPr>
        <w:t>działania zmierzające do usunięcia wad przedmiotu najmu w okresie gwarancji muszą być podjęte przez W</w:t>
      </w:r>
      <w:r w:rsidR="00B86A82" w:rsidRPr="00B86A82">
        <w:rPr>
          <w:rFonts w:ascii="Arial" w:hAnsi="Arial" w:cs="Arial"/>
        </w:rPr>
        <w:t>ykonawcę</w:t>
      </w:r>
      <w:r w:rsidR="00C355CA" w:rsidRPr="00B86A82">
        <w:rPr>
          <w:rFonts w:ascii="Arial" w:hAnsi="Arial" w:cs="Arial"/>
        </w:rPr>
        <w:t xml:space="preserve"> </w:t>
      </w:r>
      <w:r w:rsidR="0076449B">
        <w:rPr>
          <w:rFonts w:ascii="Arial" w:hAnsi="Arial" w:cs="Arial"/>
        </w:rPr>
        <w:t xml:space="preserve">              </w:t>
      </w:r>
      <w:r w:rsidR="00C355CA" w:rsidRPr="00B86A82">
        <w:rPr>
          <w:rFonts w:ascii="Arial" w:hAnsi="Arial" w:cs="Arial"/>
        </w:rPr>
        <w:t>w ciągu 8 godzin od chwili zgłoszenia</w:t>
      </w:r>
      <w:r w:rsidR="00B86A82" w:rsidRPr="00B86A82">
        <w:rPr>
          <w:rFonts w:ascii="Arial" w:hAnsi="Arial" w:cs="Arial"/>
        </w:rPr>
        <w:t xml:space="preserve"> </w:t>
      </w:r>
      <w:r w:rsidRPr="00B86A82">
        <w:rPr>
          <w:rFonts w:ascii="Arial" w:hAnsi="Arial" w:cs="Arial"/>
        </w:rPr>
        <w:t>Reklamacji</w:t>
      </w:r>
      <w:r w:rsidR="00B86A82" w:rsidRPr="00B86A82">
        <w:rPr>
          <w:rFonts w:ascii="Arial" w:hAnsi="Arial" w:cs="Arial"/>
        </w:rPr>
        <w:t xml:space="preserve"> przez Zamawiającego</w:t>
      </w:r>
      <w:r w:rsidRPr="00B86A82">
        <w:rPr>
          <w:rFonts w:ascii="Arial" w:hAnsi="Arial" w:cs="Arial"/>
        </w:rPr>
        <w:t xml:space="preserve">, a zakończenie usuwania zgłoszonej wady powinno nastąpić najpóźniej do 24 godzin od momentu zgłoszenia reklamacji. W uzasadnionych przypadkach, </w:t>
      </w:r>
      <w:r w:rsidR="0076449B">
        <w:rPr>
          <w:rFonts w:ascii="Arial" w:hAnsi="Arial" w:cs="Arial"/>
        </w:rPr>
        <w:t xml:space="preserve">             </w:t>
      </w:r>
      <w:r w:rsidRPr="00B86A82">
        <w:rPr>
          <w:rFonts w:ascii="Arial" w:hAnsi="Arial" w:cs="Arial"/>
        </w:rPr>
        <w:t>w szczególności ze względów technologicznych, Zamawiający, na wn</w:t>
      </w:r>
      <w:r w:rsidR="00B86A82" w:rsidRPr="00B86A82">
        <w:rPr>
          <w:rFonts w:ascii="Arial" w:hAnsi="Arial" w:cs="Arial"/>
        </w:rPr>
        <w:t xml:space="preserve">iosek Wykonawcy, może wyrazić </w:t>
      </w:r>
      <w:r w:rsidRPr="00B86A82">
        <w:rPr>
          <w:rFonts w:ascii="Arial" w:hAnsi="Arial" w:cs="Arial"/>
        </w:rPr>
        <w:t xml:space="preserve">zgodę na przedłużenie terminu przewidzianego </w:t>
      </w:r>
      <w:r w:rsidR="0076449B">
        <w:rPr>
          <w:rFonts w:ascii="Arial" w:hAnsi="Arial" w:cs="Arial"/>
        </w:rPr>
        <w:t xml:space="preserve">                  </w:t>
      </w:r>
      <w:bookmarkStart w:id="0" w:name="_GoBack"/>
      <w:bookmarkEnd w:id="0"/>
      <w:r w:rsidRPr="00B86A82">
        <w:rPr>
          <w:rFonts w:ascii="Arial" w:hAnsi="Arial" w:cs="Arial"/>
        </w:rPr>
        <w:t>w zdaniu poprzednim, szczególnie w przypadku awarii głównych podzespołów</w:t>
      </w:r>
      <w:r w:rsidR="00B86A82" w:rsidRPr="00B86A82">
        <w:rPr>
          <w:rFonts w:ascii="Arial" w:hAnsi="Arial" w:cs="Arial"/>
        </w:rPr>
        <w:t>, konieczności wymiany lub naprawy zasadniczych elementów konstrukcyjnych</w:t>
      </w:r>
      <w:r w:rsidRPr="00B86A82">
        <w:rPr>
          <w:rFonts w:ascii="Arial" w:hAnsi="Arial" w:cs="Arial"/>
        </w:rPr>
        <w:t xml:space="preserve"> – termin uzgadniany przez strony.</w:t>
      </w:r>
    </w:p>
    <w:p w14:paraId="0905490B" w14:textId="77777777" w:rsidR="001F1BC4" w:rsidRPr="00C26BED" w:rsidRDefault="001F1BC4" w:rsidP="001F1BC4">
      <w:pPr>
        <w:pStyle w:val="Tekstpodstawowywcity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 xml:space="preserve">Usługi serwisowe będą świadczone przez wykwalifikowanych pracowników posiadających: uprawnienia do wykonywania prac, aktualne badania lekarskie. </w:t>
      </w:r>
    </w:p>
    <w:p w14:paraId="2ACFCE24" w14:textId="77777777" w:rsidR="001F1BC4" w:rsidRPr="00C26BED" w:rsidRDefault="001F1BC4" w:rsidP="001F1BC4">
      <w:pPr>
        <w:pStyle w:val="Tekstpodstawowywcity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 xml:space="preserve"> Wykonawca zapewni dostawę części zamiennych niezbędnych do usuwania usterek i awarii wynajmowanego urządzenia,</w:t>
      </w:r>
    </w:p>
    <w:p w14:paraId="5F0C7F09" w14:textId="58D98D96" w:rsidR="001F1BC4" w:rsidRPr="00C26BED" w:rsidRDefault="001F1BC4" w:rsidP="001F1BC4">
      <w:pPr>
        <w:pStyle w:val="Tekstpodstawowywcity"/>
        <w:numPr>
          <w:ilvl w:val="1"/>
          <w:numId w:val="34"/>
        </w:numPr>
        <w:spacing w:after="0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 xml:space="preserve">Wykonawca zapewni szkolenie </w:t>
      </w:r>
      <w:r w:rsidR="00C355CA" w:rsidRPr="00C355CA">
        <w:rPr>
          <w:rFonts w:ascii="Arial" w:hAnsi="Arial" w:cs="Arial"/>
        </w:rPr>
        <w:t>2</w:t>
      </w:r>
      <w:r w:rsidRPr="00C355CA">
        <w:rPr>
          <w:rFonts w:ascii="Arial" w:hAnsi="Arial" w:cs="Arial"/>
        </w:rPr>
        <w:t>0</w:t>
      </w:r>
      <w:r w:rsidRPr="00C26BED">
        <w:rPr>
          <w:rFonts w:ascii="Arial" w:hAnsi="Arial" w:cs="Arial"/>
        </w:rPr>
        <w:t xml:space="preserve"> osób w zakresie obsługi, konserwacji i użytkowania przedmiotowej kolejki spągowej.</w:t>
      </w:r>
    </w:p>
    <w:p w14:paraId="7D725AF0" w14:textId="7E2CCF12" w:rsidR="001F1BC4" w:rsidRPr="00C26BED" w:rsidRDefault="001F1BC4" w:rsidP="001F1BC4">
      <w:pPr>
        <w:pStyle w:val="Tekstpodstawowywcity"/>
        <w:numPr>
          <w:ilvl w:val="1"/>
          <w:numId w:val="34"/>
        </w:numPr>
        <w:spacing w:after="0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 xml:space="preserve">Wykonawca zapewni odpowiedni dobór </w:t>
      </w:r>
      <w:r w:rsidR="00C355CA">
        <w:rPr>
          <w:rFonts w:ascii="Arial" w:hAnsi="Arial" w:cs="Arial"/>
        </w:rPr>
        <w:t xml:space="preserve">wszystkich </w:t>
      </w:r>
      <w:r w:rsidRPr="00C26BED">
        <w:rPr>
          <w:rFonts w:ascii="Arial" w:hAnsi="Arial" w:cs="Arial"/>
        </w:rPr>
        <w:t>zabezpieczeń</w:t>
      </w:r>
      <w:r w:rsidR="00C355CA">
        <w:rPr>
          <w:rFonts w:ascii="Arial" w:hAnsi="Arial" w:cs="Arial"/>
        </w:rPr>
        <w:t>, w tym</w:t>
      </w:r>
      <w:r w:rsidRPr="00C26BED">
        <w:rPr>
          <w:rFonts w:ascii="Arial" w:hAnsi="Arial" w:cs="Arial"/>
        </w:rPr>
        <w:t xml:space="preserve"> elektrycznych</w:t>
      </w:r>
      <w:r w:rsidR="00C355CA">
        <w:rPr>
          <w:rFonts w:ascii="Arial" w:hAnsi="Arial" w:cs="Arial"/>
        </w:rPr>
        <w:t>,</w:t>
      </w:r>
      <w:r w:rsidRPr="00C26BED">
        <w:rPr>
          <w:rFonts w:ascii="Arial" w:hAnsi="Arial" w:cs="Arial"/>
        </w:rPr>
        <w:t xml:space="preserve"> i ich legalizację w okresie najmu kolejki spągowej</w:t>
      </w:r>
      <w:r w:rsidR="00150B75">
        <w:rPr>
          <w:rFonts w:ascii="Arial" w:hAnsi="Arial" w:cs="Arial"/>
        </w:rPr>
        <w:t xml:space="preserve"> – dotyczy ciągnika wg pkt. </w:t>
      </w:r>
      <w:r w:rsidR="00C355CA">
        <w:rPr>
          <w:rFonts w:ascii="Arial" w:hAnsi="Arial" w:cs="Arial"/>
        </w:rPr>
        <w:t>IV.</w:t>
      </w:r>
      <w:r w:rsidR="00150B75">
        <w:rPr>
          <w:rFonts w:ascii="Arial" w:hAnsi="Arial" w:cs="Arial"/>
        </w:rPr>
        <w:t>1</w:t>
      </w:r>
      <w:r w:rsidRPr="00C26BED">
        <w:rPr>
          <w:rFonts w:ascii="Arial" w:hAnsi="Arial" w:cs="Arial"/>
        </w:rPr>
        <w:t>.</w:t>
      </w:r>
    </w:p>
    <w:p w14:paraId="2717B501" w14:textId="04125465" w:rsidR="001F1BC4" w:rsidRDefault="001F1BC4" w:rsidP="001F1BC4">
      <w:pPr>
        <w:pStyle w:val="Tekstpodstawowywcity"/>
        <w:numPr>
          <w:ilvl w:val="0"/>
          <w:numId w:val="34"/>
        </w:numPr>
        <w:spacing w:after="0"/>
        <w:ind w:left="364" w:hanging="364"/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 xml:space="preserve">Dostawa i zwrot przedmiotu zamówienia po zakończonym wynajmie zrealizowany zostanie przy użyciu środków transportowych Wykonawcy i wliczony będzie </w:t>
      </w:r>
      <w:r w:rsidR="0076449B">
        <w:rPr>
          <w:rFonts w:ascii="Arial" w:hAnsi="Arial" w:cs="Arial"/>
        </w:rPr>
        <w:t xml:space="preserve">                        </w:t>
      </w:r>
      <w:r w:rsidRPr="00C26BED">
        <w:rPr>
          <w:rFonts w:ascii="Arial" w:hAnsi="Arial" w:cs="Arial"/>
        </w:rPr>
        <w:t>w stawkę czynszu najmu.</w:t>
      </w:r>
    </w:p>
    <w:p w14:paraId="49BA8F38" w14:textId="63E0E2F9" w:rsidR="00372572" w:rsidRDefault="00372572" w:rsidP="00C355CA">
      <w:pPr>
        <w:pStyle w:val="Tekstpodstawowywcity"/>
        <w:spacing w:after="0"/>
        <w:ind w:left="364"/>
        <w:jc w:val="both"/>
        <w:rPr>
          <w:rFonts w:ascii="Arial" w:hAnsi="Arial" w:cs="Arial"/>
        </w:rPr>
      </w:pPr>
    </w:p>
    <w:p w14:paraId="10E4B0F4" w14:textId="4ACCCD1D" w:rsidR="00E16FAB" w:rsidRPr="005D0248" w:rsidRDefault="001A451D" w:rsidP="005D0248">
      <w:pPr>
        <w:pStyle w:val="Akapitzlist"/>
        <w:numPr>
          <w:ilvl w:val="0"/>
          <w:numId w:val="12"/>
        </w:numPr>
        <w:tabs>
          <w:tab w:val="clear" w:pos="1080"/>
          <w:tab w:val="num" w:pos="426"/>
        </w:tabs>
        <w:ind w:hanging="1080"/>
        <w:rPr>
          <w:rFonts w:ascii="Arial" w:hAnsi="Arial" w:cs="Arial"/>
          <w:b/>
        </w:rPr>
      </w:pPr>
      <w:r w:rsidRPr="005D0248">
        <w:rPr>
          <w:rFonts w:ascii="Arial" w:hAnsi="Arial" w:cs="Arial"/>
          <w:b/>
          <w:bCs/>
        </w:rPr>
        <w:t>Montaż</w:t>
      </w:r>
      <w:r w:rsidRPr="005D0248">
        <w:rPr>
          <w:rFonts w:ascii="Arial" w:hAnsi="Arial" w:cs="Arial"/>
          <w:b/>
        </w:rPr>
        <w:t>.</w:t>
      </w:r>
    </w:p>
    <w:p w14:paraId="1357BB8A" w14:textId="66ABBB63" w:rsidR="00CC622A" w:rsidRDefault="001A451D" w:rsidP="008B62CE">
      <w:pPr>
        <w:jc w:val="both"/>
        <w:rPr>
          <w:rFonts w:ascii="Arial" w:hAnsi="Arial" w:cs="Arial"/>
        </w:rPr>
      </w:pPr>
      <w:r w:rsidRPr="00C26BED">
        <w:rPr>
          <w:rFonts w:ascii="Arial" w:hAnsi="Arial" w:cs="Arial"/>
        </w:rPr>
        <w:t>Wykonawca będzie uczestniczył przy montażu, demontażu oraz odbiorze urządzeń</w:t>
      </w:r>
      <w:r w:rsidR="0063693F">
        <w:rPr>
          <w:rFonts w:ascii="Arial" w:hAnsi="Arial" w:cs="Arial"/>
        </w:rPr>
        <w:t xml:space="preserve"> (</w:t>
      </w:r>
      <w:r w:rsidR="0063693F">
        <w:rPr>
          <w:rFonts w:ascii="Arial" w:hAnsi="Arial" w:cs="Arial"/>
          <w:bCs/>
        </w:rPr>
        <w:t>przez upoważnionego rzeczoznawcę tj. jednostkę upoważnioną do przeprowadzenia badań i oceny wyrobów)</w:t>
      </w:r>
      <w:r w:rsidRPr="00C26BED">
        <w:rPr>
          <w:rFonts w:ascii="Arial" w:hAnsi="Arial" w:cs="Arial"/>
        </w:rPr>
        <w:t xml:space="preserve"> i ich uruchomieniu w Zakładzie Górniczym, których koszt wlicz</w:t>
      </w:r>
      <w:r w:rsidR="00BC0A0E">
        <w:rPr>
          <w:rFonts w:ascii="Arial" w:hAnsi="Arial" w:cs="Arial"/>
        </w:rPr>
        <w:t>ony jest w stawkę czynszu najmu.</w:t>
      </w:r>
    </w:p>
    <w:p w14:paraId="6540C517" w14:textId="15C8C7F0" w:rsidR="00BC0A0E" w:rsidRDefault="00BC0A0E" w:rsidP="008B62CE">
      <w:pPr>
        <w:jc w:val="both"/>
        <w:rPr>
          <w:rFonts w:ascii="Arial" w:hAnsi="Arial" w:cs="Arial"/>
        </w:rPr>
      </w:pPr>
    </w:p>
    <w:p w14:paraId="52AB0B18" w14:textId="667C6705" w:rsidR="00BC0A0E" w:rsidRDefault="00BC0A0E" w:rsidP="00BC0A0E">
      <w:pPr>
        <w:pStyle w:val="Akapitzlist"/>
        <w:numPr>
          <w:ilvl w:val="0"/>
          <w:numId w:val="12"/>
        </w:numPr>
        <w:tabs>
          <w:tab w:val="clear" w:pos="1080"/>
          <w:tab w:val="num" w:pos="567"/>
        </w:tabs>
        <w:ind w:hanging="1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Terminy.</w:t>
      </w:r>
    </w:p>
    <w:p w14:paraId="17D3E5CF" w14:textId="0872E8EA" w:rsidR="00BC0A0E" w:rsidRPr="004F5AC2" w:rsidRDefault="00BC0A0E" w:rsidP="00BC0A0E">
      <w:pPr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 xml:space="preserve">Planowany termin dostawy przedmiotu zamówienia: </w:t>
      </w:r>
      <w:r w:rsidR="001D0F6F" w:rsidRPr="004F5AC2">
        <w:rPr>
          <w:rFonts w:ascii="Arial" w:hAnsi="Arial" w:cs="Arial"/>
        </w:rPr>
        <w:t xml:space="preserve">od 8.01. do </w:t>
      </w:r>
      <w:r w:rsidR="00057278" w:rsidRPr="004F5AC2">
        <w:rPr>
          <w:rFonts w:ascii="Arial" w:hAnsi="Arial" w:cs="Arial"/>
        </w:rPr>
        <w:t>19</w:t>
      </w:r>
      <w:r w:rsidR="001D0F6F" w:rsidRPr="004F5AC2">
        <w:rPr>
          <w:rFonts w:ascii="Arial" w:hAnsi="Arial" w:cs="Arial"/>
        </w:rPr>
        <w:t>.01.</w:t>
      </w:r>
      <w:r w:rsidR="004F72C8" w:rsidRPr="004F5AC2">
        <w:rPr>
          <w:rFonts w:ascii="Arial" w:hAnsi="Arial" w:cs="Arial"/>
        </w:rPr>
        <w:t>2024r.</w:t>
      </w:r>
    </w:p>
    <w:p w14:paraId="39E5DFEE" w14:textId="6490CDA9" w:rsidR="00BC0A0E" w:rsidRPr="00565BD9" w:rsidRDefault="00BC0A0E" w:rsidP="00BC0A0E">
      <w:pPr>
        <w:jc w:val="both"/>
        <w:rPr>
          <w:rFonts w:ascii="Arial" w:hAnsi="Arial" w:cs="Arial"/>
        </w:rPr>
      </w:pPr>
      <w:r w:rsidRPr="004F5AC2">
        <w:rPr>
          <w:rFonts w:ascii="Arial" w:hAnsi="Arial" w:cs="Arial"/>
        </w:rPr>
        <w:t xml:space="preserve">Planowany termin rozpoczęcia najmu przedmiotu zamówienia: od dnia </w:t>
      </w:r>
      <w:r w:rsidR="00057278" w:rsidRPr="004F5AC2">
        <w:rPr>
          <w:rFonts w:ascii="Arial" w:hAnsi="Arial" w:cs="Arial"/>
        </w:rPr>
        <w:t>2</w:t>
      </w:r>
      <w:r w:rsidR="0094060C">
        <w:rPr>
          <w:rFonts w:ascii="Arial" w:hAnsi="Arial" w:cs="Arial"/>
        </w:rPr>
        <w:t>5</w:t>
      </w:r>
      <w:r w:rsidR="00565BD9" w:rsidRPr="004F5AC2">
        <w:rPr>
          <w:rFonts w:ascii="Arial" w:hAnsi="Arial" w:cs="Arial"/>
        </w:rPr>
        <w:t>.0</w:t>
      </w:r>
      <w:r w:rsidR="00057278" w:rsidRPr="004F5AC2">
        <w:rPr>
          <w:rFonts w:ascii="Arial" w:hAnsi="Arial" w:cs="Arial"/>
        </w:rPr>
        <w:t>1</w:t>
      </w:r>
      <w:r w:rsidR="00565BD9" w:rsidRPr="004F5AC2">
        <w:rPr>
          <w:rFonts w:ascii="Arial" w:hAnsi="Arial" w:cs="Arial"/>
        </w:rPr>
        <w:t>.202</w:t>
      </w:r>
      <w:r w:rsidR="004F72C8" w:rsidRPr="004F5AC2">
        <w:rPr>
          <w:rFonts w:ascii="Arial" w:hAnsi="Arial" w:cs="Arial"/>
        </w:rPr>
        <w:t>4</w:t>
      </w:r>
      <w:r w:rsidR="00565BD9" w:rsidRPr="004F5AC2">
        <w:rPr>
          <w:rFonts w:ascii="Arial" w:hAnsi="Arial" w:cs="Arial"/>
        </w:rPr>
        <w:t>r.</w:t>
      </w:r>
      <w:r w:rsidRPr="00565BD9">
        <w:rPr>
          <w:rFonts w:ascii="Arial" w:hAnsi="Arial" w:cs="Arial"/>
        </w:rPr>
        <w:t xml:space="preserve"> </w:t>
      </w:r>
    </w:p>
    <w:p w14:paraId="4D89093A" w14:textId="77777777" w:rsidR="00BC0A0E" w:rsidRPr="00565BD9" w:rsidRDefault="00BC0A0E" w:rsidP="00BC0A0E">
      <w:pPr>
        <w:jc w:val="both"/>
        <w:rPr>
          <w:rFonts w:ascii="Arial" w:hAnsi="Arial" w:cs="Arial"/>
        </w:rPr>
      </w:pPr>
    </w:p>
    <w:p w14:paraId="27C248E5" w14:textId="77777777" w:rsidR="00CC622A" w:rsidRPr="00C26BED" w:rsidRDefault="00CC622A" w:rsidP="006D1B95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</w:rPr>
      </w:pPr>
    </w:p>
    <w:p w14:paraId="17956E4A" w14:textId="77777777" w:rsidR="00AC0A24" w:rsidRPr="00C26BED" w:rsidRDefault="00AC0A24" w:rsidP="001239EB">
      <w:pPr>
        <w:spacing w:before="240"/>
        <w:ind w:left="426"/>
        <w:contextualSpacing/>
        <w:jc w:val="both"/>
        <w:rPr>
          <w:rFonts w:ascii="Arial" w:hAnsi="Arial" w:cs="Arial"/>
          <w:b/>
        </w:rPr>
      </w:pPr>
      <w:r w:rsidRPr="00C26BED">
        <w:rPr>
          <w:rFonts w:ascii="Arial" w:hAnsi="Arial" w:cs="Arial"/>
          <w:b/>
        </w:rPr>
        <w:t>Osoby przygotowujące opis przedmiotu zamówienia</w:t>
      </w:r>
    </w:p>
    <w:p w14:paraId="453AE8C8" w14:textId="77777777" w:rsidR="001239EB" w:rsidRPr="00C26BED" w:rsidRDefault="001239EB" w:rsidP="001239EB">
      <w:pPr>
        <w:spacing w:before="240"/>
        <w:ind w:firstLine="709"/>
        <w:contextualSpacing/>
        <w:jc w:val="both"/>
        <w:rPr>
          <w:rFonts w:ascii="Arial" w:hAnsi="Arial" w:cs="Arial"/>
          <w:b/>
          <w:color w:val="FF0000"/>
        </w:rPr>
      </w:pPr>
    </w:p>
    <w:p w14:paraId="0800E701" w14:textId="266F2907" w:rsidR="00565BD9" w:rsidRPr="00372572" w:rsidRDefault="00565BD9" w:rsidP="008B62CE">
      <w:pPr>
        <w:spacing w:before="240"/>
        <w:ind w:firstLine="709"/>
        <w:contextualSpacing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Grzegorz Miłoń (MGR3) ZG Brzeszcze, tel. 32/7165691</w:t>
      </w:r>
    </w:p>
    <w:p w14:paraId="501E16B8" w14:textId="77777777" w:rsidR="00565BD9" w:rsidRDefault="00565BD9" w:rsidP="008B62CE">
      <w:pPr>
        <w:spacing w:before="240"/>
        <w:ind w:left="284" w:hanging="284"/>
        <w:jc w:val="both"/>
        <w:rPr>
          <w:rFonts w:ascii="Arial" w:hAnsi="Arial" w:cs="Arial"/>
        </w:rPr>
      </w:pPr>
    </w:p>
    <w:sectPr w:rsidR="00565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8735E" w14:textId="77777777" w:rsidR="002F56A4" w:rsidRDefault="002F56A4" w:rsidP="00920EA9">
      <w:r>
        <w:separator/>
      </w:r>
    </w:p>
  </w:endnote>
  <w:endnote w:type="continuationSeparator" w:id="0">
    <w:p w14:paraId="7454CC14" w14:textId="77777777" w:rsidR="002F56A4" w:rsidRDefault="002F56A4" w:rsidP="0092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DC403" w14:textId="77777777" w:rsidR="002F56A4" w:rsidRDefault="002F56A4" w:rsidP="00920EA9">
      <w:r>
        <w:separator/>
      </w:r>
    </w:p>
  </w:footnote>
  <w:footnote w:type="continuationSeparator" w:id="0">
    <w:p w14:paraId="4B186195" w14:textId="77777777" w:rsidR="002F56A4" w:rsidRDefault="002F56A4" w:rsidP="0092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66E8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A5543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266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42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3429AC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04D4"/>
    <w:multiLevelType w:val="hybridMultilevel"/>
    <w:tmpl w:val="CA96762A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32D5F41"/>
    <w:multiLevelType w:val="multilevel"/>
    <w:tmpl w:val="1EC6E6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0D16D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B7816"/>
    <w:multiLevelType w:val="hybridMultilevel"/>
    <w:tmpl w:val="65029CE4"/>
    <w:lvl w:ilvl="0" w:tplc="E354D0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5E85F04"/>
    <w:multiLevelType w:val="hybridMultilevel"/>
    <w:tmpl w:val="2E3C02E2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F2ED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ADE352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B853FEE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36E3C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1A670B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0A6F4E"/>
    <w:multiLevelType w:val="hybridMultilevel"/>
    <w:tmpl w:val="CA662D7A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EC00B11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 w15:restartNumberingAfterBreak="0">
    <w:nsid w:val="43D90BC0"/>
    <w:multiLevelType w:val="hybridMultilevel"/>
    <w:tmpl w:val="4008D08E"/>
    <w:lvl w:ilvl="0" w:tplc="C746566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EFF63B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53C2FB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CC7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9709F4"/>
    <w:multiLevelType w:val="hybridMultilevel"/>
    <w:tmpl w:val="914EC38A"/>
    <w:lvl w:ilvl="0" w:tplc="A4B410FC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142C58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8440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AC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2A7F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E4CC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8E4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3A81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4298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B807D02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BED6068"/>
    <w:multiLevelType w:val="hybridMultilevel"/>
    <w:tmpl w:val="A2146152"/>
    <w:lvl w:ilvl="0" w:tplc="E354D0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6838793C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D86B88"/>
    <w:multiLevelType w:val="multilevel"/>
    <w:tmpl w:val="0218D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E5335C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2A5B9A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7" w15:restartNumberingAfterBreak="0">
    <w:nsid w:val="71326164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8" w15:restartNumberingAfterBreak="0">
    <w:nsid w:val="73490EEC"/>
    <w:multiLevelType w:val="hybridMultilevel"/>
    <w:tmpl w:val="40CC2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224649"/>
    <w:multiLevelType w:val="hybridMultilevel"/>
    <w:tmpl w:val="6DD63FBA"/>
    <w:lvl w:ilvl="0" w:tplc="151C26C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bullet"/>
      <w:lvlText w:val=""/>
      <w:lvlJc w:val="left"/>
      <w:pPr>
        <w:tabs>
          <w:tab w:val="num" w:pos="284"/>
        </w:tabs>
        <w:ind w:left="171" w:hanging="17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3C1327"/>
    <w:multiLevelType w:val="hybridMultilevel"/>
    <w:tmpl w:val="D8C0D8D0"/>
    <w:lvl w:ilvl="0" w:tplc="04090019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A66B4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B1D690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263768"/>
    <w:multiLevelType w:val="hybridMultilevel"/>
    <w:tmpl w:val="FD509856"/>
    <w:lvl w:ilvl="0" w:tplc="8614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3"/>
  </w:num>
  <w:num w:numId="2">
    <w:abstractNumId w:val="2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5"/>
  </w:num>
  <w:num w:numId="22">
    <w:abstractNumId w:val="22"/>
  </w:num>
  <w:num w:numId="23">
    <w:abstractNumId w:val="1"/>
  </w:num>
  <w:num w:numId="24">
    <w:abstractNumId w:val="8"/>
  </w:num>
  <w:num w:numId="25">
    <w:abstractNumId w:val="31"/>
  </w:num>
  <w:num w:numId="26">
    <w:abstractNumId w:val="12"/>
  </w:num>
  <w:num w:numId="27">
    <w:abstractNumId w:val="26"/>
  </w:num>
  <w:num w:numId="28">
    <w:abstractNumId w:val="24"/>
  </w:num>
  <w:num w:numId="29">
    <w:abstractNumId w:val="30"/>
  </w:num>
  <w:num w:numId="30">
    <w:abstractNumId w:val="6"/>
  </w:num>
  <w:num w:numId="31">
    <w:abstractNumId w:val="16"/>
  </w:num>
  <w:num w:numId="32">
    <w:abstractNumId w:val="3"/>
  </w:num>
  <w:num w:numId="33">
    <w:abstractNumId w:val="14"/>
  </w:num>
  <w:num w:numId="34">
    <w:abstractNumId w:val="19"/>
  </w:num>
  <w:num w:numId="35">
    <w:abstractNumId w:val="2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A9"/>
    <w:rsid w:val="00005E9E"/>
    <w:rsid w:val="000155F6"/>
    <w:rsid w:val="000177F3"/>
    <w:rsid w:val="00035860"/>
    <w:rsid w:val="000540B9"/>
    <w:rsid w:val="00057278"/>
    <w:rsid w:val="000656EA"/>
    <w:rsid w:val="0007165E"/>
    <w:rsid w:val="00085DE8"/>
    <w:rsid w:val="000E053B"/>
    <w:rsid w:val="00103214"/>
    <w:rsid w:val="001239EB"/>
    <w:rsid w:val="00140F4C"/>
    <w:rsid w:val="00150B75"/>
    <w:rsid w:val="00172EFF"/>
    <w:rsid w:val="001821C5"/>
    <w:rsid w:val="001872C4"/>
    <w:rsid w:val="001A451D"/>
    <w:rsid w:val="001A4B2E"/>
    <w:rsid w:val="001C1ACE"/>
    <w:rsid w:val="001C21B1"/>
    <w:rsid w:val="001D0F6F"/>
    <w:rsid w:val="001F1BC4"/>
    <w:rsid w:val="002323F8"/>
    <w:rsid w:val="002E75B7"/>
    <w:rsid w:val="002F56A4"/>
    <w:rsid w:val="00306F56"/>
    <w:rsid w:val="003552A2"/>
    <w:rsid w:val="00357DA8"/>
    <w:rsid w:val="00366081"/>
    <w:rsid w:val="00372572"/>
    <w:rsid w:val="003C0CCF"/>
    <w:rsid w:val="004225DE"/>
    <w:rsid w:val="004438A9"/>
    <w:rsid w:val="00487C9B"/>
    <w:rsid w:val="004A6624"/>
    <w:rsid w:val="004E2FF4"/>
    <w:rsid w:val="004F5AC2"/>
    <w:rsid w:val="004F72C8"/>
    <w:rsid w:val="00565BD9"/>
    <w:rsid w:val="00570866"/>
    <w:rsid w:val="005A3F6A"/>
    <w:rsid w:val="005C6C95"/>
    <w:rsid w:val="005D0248"/>
    <w:rsid w:val="0063693F"/>
    <w:rsid w:val="0064226E"/>
    <w:rsid w:val="0067449D"/>
    <w:rsid w:val="00694596"/>
    <w:rsid w:val="006D1B95"/>
    <w:rsid w:val="006E6445"/>
    <w:rsid w:val="006F5DA1"/>
    <w:rsid w:val="00701049"/>
    <w:rsid w:val="00714E6E"/>
    <w:rsid w:val="0076449B"/>
    <w:rsid w:val="007835B3"/>
    <w:rsid w:val="00784AC4"/>
    <w:rsid w:val="00791777"/>
    <w:rsid w:val="00791B17"/>
    <w:rsid w:val="008111CD"/>
    <w:rsid w:val="0083096D"/>
    <w:rsid w:val="00833A7D"/>
    <w:rsid w:val="008422BA"/>
    <w:rsid w:val="008568FB"/>
    <w:rsid w:val="00874D57"/>
    <w:rsid w:val="00880903"/>
    <w:rsid w:val="008A7E27"/>
    <w:rsid w:val="008B62CE"/>
    <w:rsid w:val="008D49C5"/>
    <w:rsid w:val="008D4CC2"/>
    <w:rsid w:val="008E4D67"/>
    <w:rsid w:val="00911001"/>
    <w:rsid w:val="00920EA9"/>
    <w:rsid w:val="009210F6"/>
    <w:rsid w:val="00922A6C"/>
    <w:rsid w:val="0093634F"/>
    <w:rsid w:val="0094060C"/>
    <w:rsid w:val="00961098"/>
    <w:rsid w:val="009768F2"/>
    <w:rsid w:val="00994298"/>
    <w:rsid w:val="009A4D51"/>
    <w:rsid w:val="009A52CF"/>
    <w:rsid w:val="00A21E41"/>
    <w:rsid w:val="00A300C2"/>
    <w:rsid w:val="00A322C2"/>
    <w:rsid w:val="00A341AA"/>
    <w:rsid w:val="00A92878"/>
    <w:rsid w:val="00A93BA2"/>
    <w:rsid w:val="00AA2A24"/>
    <w:rsid w:val="00AA45F9"/>
    <w:rsid w:val="00AC0A24"/>
    <w:rsid w:val="00AC14F2"/>
    <w:rsid w:val="00AC183B"/>
    <w:rsid w:val="00B10D19"/>
    <w:rsid w:val="00B449D8"/>
    <w:rsid w:val="00B86A82"/>
    <w:rsid w:val="00BB1453"/>
    <w:rsid w:val="00BC0A0E"/>
    <w:rsid w:val="00BF26D5"/>
    <w:rsid w:val="00C170DB"/>
    <w:rsid w:val="00C26BED"/>
    <w:rsid w:val="00C355CA"/>
    <w:rsid w:val="00C466F0"/>
    <w:rsid w:val="00CA0687"/>
    <w:rsid w:val="00CB1D5C"/>
    <w:rsid w:val="00CC5A9E"/>
    <w:rsid w:val="00CC622A"/>
    <w:rsid w:val="00D03A5C"/>
    <w:rsid w:val="00D869D9"/>
    <w:rsid w:val="00DA53A3"/>
    <w:rsid w:val="00DC418A"/>
    <w:rsid w:val="00E16FAB"/>
    <w:rsid w:val="00E237A5"/>
    <w:rsid w:val="00E50FBF"/>
    <w:rsid w:val="00EF2DF1"/>
    <w:rsid w:val="00F27259"/>
    <w:rsid w:val="00F40F46"/>
    <w:rsid w:val="00F468B4"/>
    <w:rsid w:val="00F670C2"/>
    <w:rsid w:val="00FB7842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0B8BA"/>
  <w15:chartTrackingRefBased/>
  <w15:docId w15:val="{8A065060-DEF4-4741-9FE9-F2B0DAE4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0E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920EA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920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,Tekst podstawowy Znak Znak Znak,Tekst podstawowy Znak Znak Znak Znak Znak"/>
    <w:basedOn w:val="Normalny"/>
    <w:link w:val="TekstpodstawowyZnak"/>
    <w:rsid w:val="00EF2DF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,Tekst podstawowy Znak Znak Znak Znak,Tekst podstawowy Znak Znak Znak Znak Znak Znak"/>
    <w:basedOn w:val="Domylnaczcionkaakapitu"/>
    <w:link w:val="Tekstpodstawowy"/>
    <w:rsid w:val="00EF2D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D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D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D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D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D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DA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C1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872C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87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9" ma:contentTypeDescription="Utwórz nowy dokument." ma:contentTypeScope="" ma:versionID="5e37b6d92d9a6890883f3dbf2740d17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3de2436d940863e8b569b2067544332e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0170-C5C3-49BA-A8B8-3EF24E40F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D5C9F7-3F38-4FB3-9011-74D7EF3FD4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E432CE-828F-469D-AE7E-432098C95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ACD0D-FB18-4D0B-8830-0442ED77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Faruga Ilona (TWD)</cp:lastModifiedBy>
  <cp:revision>4</cp:revision>
  <cp:lastPrinted>2022-08-29T09:34:00Z</cp:lastPrinted>
  <dcterms:created xsi:type="dcterms:W3CDTF">2023-11-20T05:08:00Z</dcterms:created>
  <dcterms:modified xsi:type="dcterms:W3CDTF">2023-11-21T08:30:00Z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