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EE544" w14:textId="77777777" w:rsidR="00B9083B" w:rsidRPr="0025772A" w:rsidRDefault="0025772A" w:rsidP="000C5E0E">
      <w:pPr>
        <w:rPr>
          <w:sz w:val="20"/>
          <w:szCs w:val="20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C81B23">
        <w:rPr>
          <w:b/>
          <w:sz w:val="36"/>
          <w:szCs w:val="36"/>
        </w:rPr>
        <w:t xml:space="preserve">     </w:t>
      </w:r>
    </w:p>
    <w:p w14:paraId="39CE15DB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32293638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7211DD01" w14:textId="77777777" w:rsidR="00B00D59" w:rsidRDefault="00361650" w:rsidP="00B00D59">
      <w:pPr>
        <w:jc w:val="center"/>
        <w:rPr>
          <w:b/>
          <w:sz w:val="36"/>
          <w:szCs w:val="36"/>
        </w:rPr>
      </w:pPr>
      <w:r w:rsidRPr="00361650">
        <w:rPr>
          <w:b/>
          <w:sz w:val="36"/>
          <w:szCs w:val="36"/>
        </w:rPr>
        <w:t>FORMULARZ OFERTOWY</w:t>
      </w:r>
    </w:p>
    <w:p w14:paraId="0480ADA7" w14:textId="77777777" w:rsidR="00B00D59" w:rsidRDefault="00B00D59" w:rsidP="00B00D59">
      <w:pPr>
        <w:jc w:val="center"/>
        <w:rPr>
          <w:b/>
          <w:sz w:val="36"/>
          <w:szCs w:val="36"/>
        </w:rPr>
      </w:pPr>
    </w:p>
    <w:p w14:paraId="5792929E" w14:textId="6933539F" w:rsidR="00F67456" w:rsidRPr="003A3DC3" w:rsidRDefault="00F67456" w:rsidP="00E07E35">
      <w:pPr>
        <w:ind w:left="993" w:hanging="426"/>
        <w:rPr>
          <w:b/>
          <w:sz w:val="28"/>
          <w:szCs w:val="28"/>
        </w:rPr>
      </w:pPr>
      <w:r w:rsidRPr="003A3DC3">
        <w:rPr>
          <w:b/>
          <w:sz w:val="28"/>
          <w:szCs w:val="28"/>
        </w:rPr>
        <w:t>„</w:t>
      </w:r>
      <w:r w:rsidR="00154549" w:rsidRPr="003A3DC3">
        <w:rPr>
          <w:b/>
          <w:sz w:val="28"/>
          <w:szCs w:val="28"/>
        </w:rPr>
        <w:t>Dostawa - najem akumulatorowego ciągnika podwieszanego dla Południowego Koncernu Węglowego S.A.- Zakład Górniczy Sobieski</w:t>
      </w:r>
      <w:r w:rsidR="00E07E35" w:rsidRPr="003A3DC3">
        <w:rPr>
          <w:b/>
          <w:sz w:val="28"/>
          <w:szCs w:val="28"/>
        </w:rPr>
        <w:t>”.</w:t>
      </w:r>
    </w:p>
    <w:p w14:paraId="459DC2AE" w14:textId="77777777" w:rsidR="00154549" w:rsidRDefault="00154549" w:rsidP="00C81B23">
      <w:pPr>
        <w:rPr>
          <w:rFonts w:ascii="Arial" w:hAnsi="Arial" w:cs="Arial"/>
          <w:color w:val="000000" w:themeColor="text1"/>
          <w:szCs w:val="24"/>
        </w:rPr>
      </w:pPr>
    </w:p>
    <w:p w14:paraId="1C2DC9C8" w14:textId="77D92845" w:rsidR="00154549" w:rsidRDefault="00154549" w:rsidP="00C81B23">
      <w:pPr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Wersja 1 – okres najmu 730 dób</w:t>
      </w:r>
    </w:p>
    <w:p w14:paraId="32E27D7E" w14:textId="77777777" w:rsidR="00154549" w:rsidRDefault="00154549" w:rsidP="00C81B23">
      <w:pPr>
        <w:rPr>
          <w:rFonts w:ascii="Arial" w:hAnsi="Arial" w:cs="Arial"/>
          <w:color w:val="000000" w:themeColor="text1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5"/>
        <w:gridCol w:w="1230"/>
        <w:gridCol w:w="992"/>
        <w:gridCol w:w="709"/>
        <w:gridCol w:w="1843"/>
        <w:gridCol w:w="1417"/>
      </w:tblGrid>
      <w:tr w:rsidR="00E339F6" w:rsidRPr="00075428" w14:paraId="7C1F0C5B" w14:textId="77777777" w:rsidTr="00E07E35">
        <w:trPr>
          <w:trHeight w:val="1234"/>
          <w:jc w:val="center"/>
        </w:trPr>
        <w:tc>
          <w:tcPr>
            <w:tcW w:w="3585" w:type="dxa"/>
            <w:shd w:val="clear" w:color="auto" w:fill="F2F2F2"/>
            <w:vAlign w:val="center"/>
          </w:tcPr>
          <w:p w14:paraId="4C3A80B1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Przedmiot zamówienia, wyszczególnienie</w:t>
            </w:r>
          </w:p>
        </w:tc>
        <w:tc>
          <w:tcPr>
            <w:tcW w:w="1230" w:type="dxa"/>
            <w:shd w:val="clear" w:color="auto" w:fill="F2F2F2"/>
            <w:vAlign w:val="center"/>
          </w:tcPr>
          <w:p w14:paraId="7B67D1E6" w14:textId="12075F9F" w:rsidR="00E339F6" w:rsidRPr="00E07E35" w:rsidRDefault="00E07E35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Nazwa oferowanej lok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o</w:t>
            </w: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motywy [</w:t>
            </w:r>
            <w:r w:rsidR="00C000E0">
              <w:rPr>
                <w:rFonts w:eastAsia="Times New Roman" w:cstheme="minorHAnsi"/>
                <w:sz w:val="20"/>
                <w:szCs w:val="20"/>
                <w:lang w:eastAsia="zh-CN"/>
              </w:rPr>
              <w:t>nazwa/</w:t>
            </w:r>
            <w:r w:rsidR="00C000E0">
              <w:rPr>
                <w:rFonts w:eastAsia="Times New Roman" w:cstheme="minorHAnsi"/>
                <w:sz w:val="20"/>
                <w:szCs w:val="20"/>
                <w:lang w:eastAsia="zh-CN"/>
              </w:rPr>
              <w:br/>
            </w: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typ/model]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8EC6F52" w14:textId="77C4906D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Jednostka miary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3670EFFB" w14:textId="4AE5A49A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Ilość dób najmu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01B5575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Cena jednostkowa </w:t>
            </w:r>
          </w:p>
          <w:p w14:paraId="33AA0740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netto  oferty najmu jednej kompletnej lokomotywy</w:t>
            </w:r>
          </w:p>
          <w:p w14:paraId="10139E3E" w14:textId="1CE5005D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[zł netto/dobę]</w:t>
            </w:r>
          </w:p>
        </w:tc>
        <w:tc>
          <w:tcPr>
            <w:tcW w:w="1417" w:type="dxa"/>
            <w:shd w:val="clear" w:color="auto" w:fill="F2F2F2"/>
          </w:tcPr>
          <w:p w14:paraId="5BAA7C80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Cena netto </w:t>
            </w:r>
          </w:p>
          <w:p w14:paraId="36771B62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oferty</w:t>
            </w:r>
          </w:p>
          <w:p w14:paraId="12625320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[zł netto] </w:t>
            </w:r>
          </w:p>
          <w:p w14:paraId="611BA1E7" w14:textId="5E489C63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E339F6" w:rsidRPr="00075428" w14:paraId="2DB22901" w14:textId="77777777" w:rsidTr="00E07E35">
        <w:trPr>
          <w:trHeight w:val="74"/>
          <w:jc w:val="center"/>
        </w:trPr>
        <w:tc>
          <w:tcPr>
            <w:tcW w:w="3585" w:type="dxa"/>
            <w:shd w:val="clear" w:color="auto" w:fill="auto"/>
            <w:vAlign w:val="center"/>
          </w:tcPr>
          <w:p w14:paraId="4E29FF69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3C383ED4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CF2321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839A35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3" w:type="dxa"/>
          </w:tcPr>
          <w:p w14:paraId="38BFA857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17" w:type="dxa"/>
          </w:tcPr>
          <w:p w14:paraId="2BA9D737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6</w:t>
            </w:r>
          </w:p>
        </w:tc>
      </w:tr>
      <w:tr w:rsidR="00E339F6" w:rsidRPr="00075428" w14:paraId="37478A34" w14:textId="77777777" w:rsidTr="00E07E35">
        <w:trPr>
          <w:trHeight w:val="1188"/>
          <w:jc w:val="center"/>
        </w:trPr>
        <w:tc>
          <w:tcPr>
            <w:tcW w:w="3585" w:type="dxa"/>
            <w:shd w:val="clear" w:color="auto" w:fill="auto"/>
            <w:vAlign w:val="center"/>
          </w:tcPr>
          <w:p w14:paraId="5CE94E14" w14:textId="292EB546" w:rsidR="00E339F6" w:rsidRPr="00E07E35" w:rsidRDefault="00154549" w:rsidP="00E339F6">
            <w:pPr>
              <w:spacing w:line="276" w:lineRule="auto"/>
              <w:ind w:left="67"/>
              <w:jc w:val="both"/>
              <w:rPr>
                <w:rFonts w:cstheme="minorHAnsi"/>
                <w:sz w:val="20"/>
                <w:szCs w:val="20"/>
              </w:rPr>
            </w:pPr>
            <w:r w:rsidRPr="00154549">
              <w:rPr>
                <w:rFonts w:cstheme="minorHAnsi"/>
                <w:sz w:val="20"/>
                <w:szCs w:val="20"/>
              </w:rPr>
              <w:t>Dostawa - najem akumulatorowego ciągnika podwieszanego dla Południowego Koncernu Węglowego  S.A.- Zakład Górniczy Sobieski</w:t>
            </w:r>
            <w:r w:rsidR="00E339F6" w:rsidRPr="00E07E3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D653F23" w14:textId="35D87BEC" w:rsidR="00E339F6" w:rsidRPr="00E07E35" w:rsidRDefault="00E07E35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…………….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414CE" w14:textId="6ECEB689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doba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0EFCAC" w14:textId="6888BB50" w:rsidR="00E339F6" w:rsidRPr="00E07E35" w:rsidRDefault="00154549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730</w:t>
            </w:r>
          </w:p>
        </w:tc>
        <w:tc>
          <w:tcPr>
            <w:tcW w:w="1843" w:type="dxa"/>
          </w:tcPr>
          <w:p w14:paraId="2F004A85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3937A9B5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277652FB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015A32F1" w14:textId="64324A92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…………….</w:t>
            </w:r>
          </w:p>
        </w:tc>
        <w:tc>
          <w:tcPr>
            <w:tcW w:w="1417" w:type="dxa"/>
          </w:tcPr>
          <w:p w14:paraId="7C60ED29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2D774525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53A45636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628C312E" w14:textId="77777777" w:rsidR="00E339F6" w:rsidRPr="00E07E35" w:rsidRDefault="00E339F6" w:rsidP="00E339F6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……………</w:t>
            </w:r>
          </w:p>
        </w:tc>
      </w:tr>
    </w:tbl>
    <w:p w14:paraId="4E8DB439" w14:textId="77777777" w:rsidR="006D48C9" w:rsidRDefault="006D48C9" w:rsidP="006D48C9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9A47882" w14:textId="77777777" w:rsidR="00154549" w:rsidRDefault="00154549" w:rsidP="006D48C9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5C53DC6" w14:textId="1AB9AC0A" w:rsidR="00154549" w:rsidRPr="00154549" w:rsidRDefault="00154549" w:rsidP="00154549">
      <w:pPr>
        <w:rPr>
          <w:rFonts w:ascii="Arial" w:hAnsi="Arial" w:cs="Arial"/>
          <w:color w:val="000000" w:themeColor="text1"/>
          <w:szCs w:val="24"/>
        </w:rPr>
      </w:pPr>
      <w:r w:rsidRPr="00154549">
        <w:rPr>
          <w:rFonts w:ascii="Arial" w:hAnsi="Arial" w:cs="Arial"/>
          <w:color w:val="000000" w:themeColor="text1"/>
          <w:szCs w:val="24"/>
        </w:rPr>
        <w:t>Wersja 2 – okres najmu 1095 dób</w:t>
      </w:r>
    </w:p>
    <w:p w14:paraId="14DB9721" w14:textId="77777777" w:rsidR="00154549" w:rsidRDefault="00154549" w:rsidP="006D48C9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5"/>
        <w:gridCol w:w="1230"/>
        <w:gridCol w:w="992"/>
        <w:gridCol w:w="709"/>
        <w:gridCol w:w="1843"/>
        <w:gridCol w:w="1417"/>
      </w:tblGrid>
      <w:tr w:rsidR="00154549" w:rsidRPr="00075428" w14:paraId="58761906" w14:textId="77777777" w:rsidTr="008C0C99">
        <w:trPr>
          <w:trHeight w:val="1234"/>
          <w:jc w:val="center"/>
        </w:trPr>
        <w:tc>
          <w:tcPr>
            <w:tcW w:w="3585" w:type="dxa"/>
            <w:shd w:val="clear" w:color="auto" w:fill="F2F2F2"/>
            <w:vAlign w:val="center"/>
          </w:tcPr>
          <w:p w14:paraId="47BE8EEF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Przedmiot zamówienia, wyszczególnienie</w:t>
            </w:r>
          </w:p>
        </w:tc>
        <w:tc>
          <w:tcPr>
            <w:tcW w:w="1230" w:type="dxa"/>
            <w:shd w:val="clear" w:color="auto" w:fill="F2F2F2"/>
            <w:vAlign w:val="center"/>
          </w:tcPr>
          <w:p w14:paraId="747E43CF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Nazwa oferowanej lok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o</w:t>
            </w: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motywy [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nazwa/</w:t>
            </w: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br/>
            </w: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typ/model]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2AFC4600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Jednostka miary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2B1633C3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Ilość dób najmu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0DCC7771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Cena jednostkowa </w:t>
            </w:r>
          </w:p>
          <w:p w14:paraId="780ED4FB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netto  oferty najmu jednej kompletnej lokomotywy</w:t>
            </w:r>
          </w:p>
          <w:p w14:paraId="6C0DA475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[zł netto/dobę]</w:t>
            </w:r>
          </w:p>
        </w:tc>
        <w:tc>
          <w:tcPr>
            <w:tcW w:w="1417" w:type="dxa"/>
            <w:shd w:val="clear" w:color="auto" w:fill="F2F2F2"/>
          </w:tcPr>
          <w:p w14:paraId="626AFF55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Cena netto </w:t>
            </w:r>
          </w:p>
          <w:p w14:paraId="3DD25032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oferty</w:t>
            </w:r>
          </w:p>
          <w:p w14:paraId="485B72B8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 xml:space="preserve">[zł netto] </w:t>
            </w:r>
          </w:p>
          <w:p w14:paraId="774CCD8A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</w:tc>
      </w:tr>
      <w:tr w:rsidR="00154549" w:rsidRPr="00075428" w14:paraId="0212ED27" w14:textId="77777777" w:rsidTr="008C0C99">
        <w:trPr>
          <w:trHeight w:val="74"/>
          <w:jc w:val="center"/>
        </w:trPr>
        <w:tc>
          <w:tcPr>
            <w:tcW w:w="3585" w:type="dxa"/>
            <w:shd w:val="clear" w:color="auto" w:fill="auto"/>
            <w:vAlign w:val="center"/>
          </w:tcPr>
          <w:p w14:paraId="45AAD89E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644EC48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29598D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5D566F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843" w:type="dxa"/>
          </w:tcPr>
          <w:p w14:paraId="15C99C7F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17" w:type="dxa"/>
          </w:tcPr>
          <w:p w14:paraId="72856224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i/>
                <w:iCs/>
                <w:sz w:val="20"/>
                <w:szCs w:val="20"/>
                <w:lang w:eastAsia="zh-CN"/>
              </w:rPr>
              <w:t>6</w:t>
            </w:r>
          </w:p>
        </w:tc>
      </w:tr>
      <w:tr w:rsidR="00154549" w:rsidRPr="00075428" w14:paraId="79CEEBC9" w14:textId="77777777" w:rsidTr="008C0C99">
        <w:trPr>
          <w:trHeight w:val="1188"/>
          <w:jc w:val="center"/>
        </w:trPr>
        <w:tc>
          <w:tcPr>
            <w:tcW w:w="3585" w:type="dxa"/>
            <w:shd w:val="clear" w:color="auto" w:fill="auto"/>
            <w:vAlign w:val="center"/>
          </w:tcPr>
          <w:p w14:paraId="2B209E34" w14:textId="77777777" w:rsidR="00154549" w:rsidRPr="00E07E35" w:rsidRDefault="00154549" w:rsidP="008C0C99">
            <w:pPr>
              <w:spacing w:line="276" w:lineRule="auto"/>
              <w:ind w:left="67"/>
              <w:jc w:val="both"/>
              <w:rPr>
                <w:rFonts w:cstheme="minorHAnsi"/>
                <w:sz w:val="20"/>
                <w:szCs w:val="20"/>
              </w:rPr>
            </w:pPr>
            <w:r w:rsidRPr="00154549">
              <w:rPr>
                <w:rFonts w:cstheme="minorHAnsi"/>
                <w:sz w:val="20"/>
                <w:szCs w:val="20"/>
              </w:rPr>
              <w:t>Dostawa - najem akumulatorowego ciągnika podwieszanego dla Południowego Koncernu Węglowego  S.A.- Zakład Górniczy Sobieski</w:t>
            </w:r>
            <w:r w:rsidRPr="00E07E3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D61EABD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sz w:val="20"/>
                <w:szCs w:val="20"/>
                <w:lang w:eastAsia="zh-CN"/>
              </w:rPr>
              <w:t>…………….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7727D4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bCs/>
                <w:sz w:val="20"/>
                <w:szCs w:val="20"/>
                <w:lang w:eastAsia="zh-CN"/>
              </w:rPr>
              <w:t>doba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FE1B0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1095</w:t>
            </w:r>
          </w:p>
        </w:tc>
        <w:tc>
          <w:tcPr>
            <w:tcW w:w="1843" w:type="dxa"/>
          </w:tcPr>
          <w:p w14:paraId="5BC1BF1A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32CD420E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076BE55C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514ABED5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…………….</w:t>
            </w:r>
          </w:p>
        </w:tc>
        <w:tc>
          <w:tcPr>
            <w:tcW w:w="1417" w:type="dxa"/>
          </w:tcPr>
          <w:p w14:paraId="3B87C500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629D5FBF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4A6F1EEB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</w:p>
          <w:p w14:paraId="2401F2DE" w14:textId="77777777" w:rsidR="00154549" w:rsidRPr="00E07E35" w:rsidRDefault="00154549" w:rsidP="008C0C9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zh-CN"/>
              </w:rPr>
            </w:pPr>
            <w:r w:rsidRPr="00E07E35">
              <w:rPr>
                <w:rFonts w:eastAsia="Times New Roman" w:cstheme="minorHAnsi"/>
                <w:sz w:val="20"/>
                <w:szCs w:val="20"/>
                <w:lang w:eastAsia="zh-CN"/>
              </w:rPr>
              <w:t>……………</w:t>
            </w:r>
          </w:p>
        </w:tc>
      </w:tr>
    </w:tbl>
    <w:p w14:paraId="3831D829" w14:textId="77777777" w:rsidR="00154549" w:rsidRPr="006D48C9" w:rsidRDefault="00154549" w:rsidP="006D48C9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D47C58D" w14:textId="77777777" w:rsidR="006D48C9" w:rsidRPr="006D48C9" w:rsidRDefault="006D48C9" w:rsidP="006D48C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357279B5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Oferta cenowa powinna zawierać: </w:t>
      </w:r>
    </w:p>
    <w:p w14:paraId="03B3D32C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całkowitą cenę netto, </w:t>
      </w:r>
    </w:p>
    <w:p w14:paraId="24B8FE3A" w14:textId="5B70AD26" w:rsidR="000C5E0E" w:rsidRPr="000C5E0E" w:rsidRDefault="000C5E0E" w:rsidP="00E07E35">
      <w:pPr>
        <w:spacing w:after="20" w:line="240" w:lineRule="auto"/>
        <w:ind w:left="142" w:hanging="142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>- termin i formę płatności (wymagany termin płatności 60 dni</w:t>
      </w:r>
      <w:r w:rsidR="00E07E35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 </w:t>
      </w:r>
      <w:r w:rsidR="00E07E35" w:rsidRPr="00C111F8">
        <w:rPr>
          <w:rFonts w:ascii="Arial" w:hAnsi="Arial" w:cs="Arial"/>
          <w:sz w:val="20"/>
          <w:szCs w:val="20"/>
        </w:rPr>
        <w:t>od końca miesiąca w którym wykonano najem. Zapłaty Czynszu Zamawiający będzie dokonywał w okresach rozliczeniowych miesięcznych w terminie 60 dni licząc od końca m</w:t>
      </w:r>
      <w:r w:rsidR="00E07E35">
        <w:rPr>
          <w:rFonts w:ascii="Arial" w:hAnsi="Arial" w:cs="Arial"/>
          <w:sz w:val="20"/>
          <w:szCs w:val="20"/>
        </w:rPr>
        <w:t>iesiąca w którym wykonano najem.</w:t>
      </w: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) </w:t>
      </w:r>
    </w:p>
    <w:p w14:paraId="67FDB63C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czas realizacji zamówienia, </w:t>
      </w:r>
    </w:p>
    <w:p w14:paraId="0B44FA5C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 xml:space="preserve">- warunki i okres gwarancji, </w:t>
      </w:r>
    </w:p>
    <w:p w14:paraId="704557BD" w14:textId="77777777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>- warunki i miejsce dostawy (dostawa do ZG Sobieski Jaworzno ul. Sulińskiego 2),</w:t>
      </w:r>
    </w:p>
    <w:p w14:paraId="2F43CFF8" w14:textId="277C863A" w:rsidR="000C5E0E" w:rsidRPr="000C5E0E" w:rsidRDefault="000C5E0E" w:rsidP="000C5E0E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  <w:r w:rsidRPr="000C5E0E">
        <w:rPr>
          <w:rFonts w:ascii="Arial" w:eastAsia="Times New Roman" w:hAnsi="Arial" w:cs="Times New Roman (Tekst podstawo"/>
          <w:color w:val="000000"/>
          <w:sz w:val="20"/>
          <w:szCs w:val="20"/>
        </w:rPr>
        <w:t>- termin ważności oferty (Wymagana ważność oferty min. 90 dni),</w:t>
      </w:r>
    </w:p>
    <w:p w14:paraId="578E1C8F" w14:textId="19661263" w:rsidR="000C5E0E" w:rsidRPr="006D48C9" w:rsidRDefault="000C5E0E" w:rsidP="006D48C9">
      <w:pPr>
        <w:spacing w:after="20" w:line="240" w:lineRule="auto"/>
        <w:jc w:val="both"/>
        <w:rPr>
          <w:rFonts w:ascii="Arial" w:eastAsia="Times New Roman" w:hAnsi="Arial" w:cs="Times New Roman (Tekst podstawo"/>
          <w:color w:val="000000"/>
          <w:sz w:val="20"/>
          <w:szCs w:val="20"/>
        </w:rPr>
      </w:pPr>
    </w:p>
    <w:sectPr w:rsidR="000C5E0E" w:rsidRPr="006D48C9" w:rsidSect="000754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9D55" w14:textId="77777777" w:rsidR="00041C98" w:rsidRDefault="00041C98" w:rsidP="00C95A48">
      <w:pPr>
        <w:spacing w:after="0" w:line="240" w:lineRule="auto"/>
      </w:pPr>
      <w:r>
        <w:separator/>
      </w:r>
    </w:p>
  </w:endnote>
  <w:endnote w:type="continuationSeparator" w:id="0">
    <w:p w14:paraId="692714E4" w14:textId="77777777" w:rsidR="00041C98" w:rsidRDefault="00041C98" w:rsidP="00C95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12D41" w14:textId="77777777" w:rsidR="00041C98" w:rsidRDefault="00041C98" w:rsidP="00C95A48">
      <w:pPr>
        <w:spacing w:after="0" w:line="240" w:lineRule="auto"/>
      </w:pPr>
      <w:r>
        <w:separator/>
      </w:r>
    </w:p>
  </w:footnote>
  <w:footnote w:type="continuationSeparator" w:id="0">
    <w:p w14:paraId="6C4D6D11" w14:textId="77777777" w:rsidR="00041C98" w:rsidRDefault="00041C98" w:rsidP="00C95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F0100"/>
    <w:multiLevelType w:val="hybridMultilevel"/>
    <w:tmpl w:val="8D1AAF3C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85E77"/>
    <w:multiLevelType w:val="hybridMultilevel"/>
    <w:tmpl w:val="CFA0A6B4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91097"/>
    <w:multiLevelType w:val="hybridMultilevel"/>
    <w:tmpl w:val="A7C27256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2527D"/>
    <w:multiLevelType w:val="hybridMultilevel"/>
    <w:tmpl w:val="43F43A84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45CF2"/>
    <w:multiLevelType w:val="hybridMultilevel"/>
    <w:tmpl w:val="057E2580"/>
    <w:lvl w:ilvl="0" w:tplc="CE703EF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970CF4"/>
    <w:multiLevelType w:val="hybridMultilevel"/>
    <w:tmpl w:val="B95A46B2"/>
    <w:lvl w:ilvl="0" w:tplc="1E005F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539">
    <w:abstractNumId w:val="5"/>
  </w:num>
  <w:num w:numId="2" w16cid:durableId="1779988789">
    <w:abstractNumId w:val="0"/>
  </w:num>
  <w:num w:numId="3" w16cid:durableId="1008168271">
    <w:abstractNumId w:val="4"/>
  </w:num>
  <w:num w:numId="4" w16cid:durableId="1837529768">
    <w:abstractNumId w:val="1"/>
  </w:num>
  <w:num w:numId="5" w16cid:durableId="1256404582">
    <w:abstractNumId w:val="2"/>
  </w:num>
  <w:num w:numId="6" w16cid:durableId="218324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650"/>
    <w:rsid w:val="00041C98"/>
    <w:rsid w:val="00075428"/>
    <w:rsid w:val="000773D6"/>
    <w:rsid w:val="000C5E0E"/>
    <w:rsid w:val="000F0398"/>
    <w:rsid w:val="001350E2"/>
    <w:rsid w:val="00154549"/>
    <w:rsid w:val="001A08DA"/>
    <w:rsid w:val="001A0F22"/>
    <w:rsid w:val="002049F6"/>
    <w:rsid w:val="0025700B"/>
    <w:rsid w:val="0025772A"/>
    <w:rsid w:val="00294F52"/>
    <w:rsid w:val="003212C8"/>
    <w:rsid w:val="003513A2"/>
    <w:rsid w:val="00355F2E"/>
    <w:rsid w:val="00361650"/>
    <w:rsid w:val="003A3DC3"/>
    <w:rsid w:val="003A4B8D"/>
    <w:rsid w:val="003B30E7"/>
    <w:rsid w:val="00466D99"/>
    <w:rsid w:val="00501936"/>
    <w:rsid w:val="005339FC"/>
    <w:rsid w:val="005D66FE"/>
    <w:rsid w:val="00636EB6"/>
    <w:rsid w:val="00663DA0"/>
    <w:rsid w:val="006A305B"/>
    <w:rsid w:val="006C4D68"/>
    <w:rsid w:val="006D48C9"/>
    <w:rsid w:val="00716438"/>
    <w:rsid w:val="00745DDD"/>
    <w:rsid w:val="0083338E"/>
    <w:rsid w:val="008F6771"/>
    <w:rsid w:val="00900660"/>
    <w:rsid w:val="00914697"/>
    <w:rsid w:val="009A6538"/>
    <w:rsid w:val="009B32CC"/>
    <w:rsid w:val="00B00796"/>
    <w:rsid w:val="00B00D59"/>
    <w:rsid w:val="00B043FF"/>
    <w:rsid w:val="00B251FE"/>
    <w:rsid w:val="00B410AA"/>
    <w:rsid w:val="00B47858"/>
    <w:rsid w:val="00B61405"/>
    <w:rsid w:val="00B9083B"/>
    <w:rsid w:val="00BC5DEB"/>
    <w:rsid w:val="00C000E0"/>
    <w:rsid w:val="00C81B23"/>
    <w:rsid w:val="00C95A48"/>
    <w:rsid w:val="00CC4B5D"/>
    <w:rsid w:val="00D31F7D"/>
    <w:rsid w:val="00DE28B2"/>
    <w:rsid w:val="00DF2C37"/>
    <w:rsid w:val="00DF3296"/>
    <w:rsid w:val="00E07E35"/>
    <w:rsid w:val="00E339F6"/>
    <w:rsid w:val="00E47F44"/>
    <w:rsid w:val="00EC5E44"/>
    <w:rsid w:val="00EE4CC3"/>
    <w:rsid w:val="00F2196D"/>
    <w:rsid w:val="00F362E1"/>
    <w:rsid w:val="00F61746"/>
    <w:rsid w:val="00F67456"/>
    <w:rsid w:val="00FA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48C34"/>
  <w15:chartTrackingRefBased/>
  <w15:docId w15:val="{15CDDCC4-7103-4433-A988-C795D628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1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9146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cPr>
      <w:shd w:val="clear" w:color="auto" w:fill="FFFFFF" w:themeFill="background1"/>
    </w:tcPr>
  </w:style>
  <w:style w:type="paragraph" w:styleId="Tekstdymka">
    <w:name w:val="Balloon Text"/>
    <w:basedOn w:val="Normalny"/>
    <w:link w:val="TekstdymkaZnak"/>
    <w:uiPriority w:val="99"/>
    <w:semiHidden/>
    <w:unhideWhenUsed/>
    <w:rsid w:val="009A6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53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C5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Przybyła Marek (TWD)</dc:creator>
  <cp:keywords/>
  <dc:description/>
  <cp:lastModifiedBy>Bosak Michał (TWD)</cp:lastModifiedBy>
  <cp:revision>3</cp:revision>
  <cp:lastPrinted>2023-01-24T12:38:00Z</cp:lastPrinted>
  <dcterms:created xsi:type="dcterms:W3CDTF">2024-10-03T11:43:00Z</dcterms:created>
  <dcterms:modified xsi:type="dcterms:W3CDTF">2024-10-03T11:50:00Z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2024-10-03T11:43:43Z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e8ae680f-eadf-4eb1-b649-da5ca841f1f5</vt:lpwstr>
  </property>
  <property fmtid="{D5CDD505-2E9C-101B-9397-08002B2CF9AE}" pid="8" name="MSIP_Label_defa4170-0d19-0005-0004-bc88714345d2_ContentBits">
    <vt:lpwstr>0</vt:lpwstr>
  </property>
</Properties>
</file>