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4324B" w14:textId="77777777" w:rsidR="00617CD8" w:rsidRDefault="00617CD8" w:rsidP="00617CD8">
      <w:pPr>
        <w:pStyle w:val="Default"/>
        <w:jc w:val="center"/>
        <w:rPr>
          <w:sz w:val="20"/>
          <w:szCs w:val="20"/>
        </w:rPr>
      </w:pPr>
      <w:r w:rsidRPr="00FF69F2">
        <w:rPr>
          <w:sz w:val="20"/>
          <w:szCs w:val="20"/>
        </w:rPr>
        <w:t>Szczegółowy opis Przedmiotu Umowy</w:t>
      </w:r>
    </w:p>
    <w:p w14:paraId="5B1A0C69" w14:textId="77777777" w:rsidR="00617CD8" w:rsidRPr="00FF69F2" w:rsidRDefault="00617CD8" w:rsidP="00617CD8">
      <w:pPr>
        <w:pStyle w:val="Default"/>
        <w:jc w:val="center"/>
        <w:rPr>
          <w:sz w:val="20"/>
          <w:szCs w:val="20"/>
        </w:rPr>
      </w:pPr>
    </w:p>
    <w:p w14:paraId="115AF595" w14:textId="77777777" w:rsidR="00617CD8" w:rsidRPr="00FF69F2" w:rsidRDefault="00617CD8" w:rsidP="00617CD8">
      <w:pPr>
        <w:pStyle w:val="Default"/>
        <w:jc w:val="center"/>
        <w:rPr>
          <w:sz w:val="20"/>
          <w:szCs w:val="20"/>
        </w:rPr>
      </w:pPr>
      <w:r w:rsidRPr="00FF69F2">
        <w:rPr>
          <w:sz w:val="20"/>
          <w:szCs w:val="20"/>
        </w:rPr>
        <w:t>Założenia techniczne</w:t>
      </w:r>
    </w:p>
    <w:p w14:paraId="698C1C02" w14:textId="77777777" w:rsidR="00617CD8" w:rsidRPr="00FF69F2" w:rsidRDefault="00617CD8" w:rsidP="00617CD8">
      <w:pPr>
        <w:pStyle w:val="Default"/>
        <w:rPr>
          <w:sz w:val="20"/>
          <w:szCs w:val="20"/>
        </w:rPr>
      </w:pPr>
      <w:r w:rsidRPr="00FF69F2">
        <w:rPr>
          <w:sz w:val="20"/>
          <w:szCs w:val="20"/>
        </w:rPr>
        <w:t xml:space="preserve">1. </w:t>
      </w:r>
      <w:r w:rsidRPr="00FF69F2">
        <w:rPr>
          <w:b/>
          <w:bCs/>
          <w:sz w:val="20"/>
          <w:szCs w:val="20"/>
        </w:rPr>
        <w:t>Nazwa przedmiotu zamówienia:</w:t>
      </w:r>
    </w:p>
    <w:p w14:paraId="3F1B727C" w14:textId="77777777" w:rsidR="00617CD8" w:rsidRPr="00FF69F2" w:rsidRDefault="00617CD8" w:rsidP="00617CD8">
      <w:pPr>
        <w:pStyle w:val="Default"/>
        <w:jc w:val="center"/>
        <w:rPr>
          <w:sz w:val="20"/>
          <w:szCs w:val="20"/>
        </w:rPr>
      </w:pPr>
    </w:p>
    <w:p w14:paraId="1B03DF42" w14:textId="14C43A43" w:rsidR="00617CD8" w:rsidRPr="00FF69F2" w:rsidRDefault="00617CD8" w:rsidP="00617CD8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Dostawa wykładziny kół i bębnów pędnych Modar R3/Mz</w:t>
      </w:r>
      <w:r w:rsidRPr="00FF69F2">
        <w:rPr>
          <w:b/>
          <w:bCs/>
          <w:sz w:val="20"/>
          <w:szCs w:val="20"/>
        </w:rPr>
        <w:t xml:space="preserve"> dla </w:t>
      </w:r>
      <w:r>
        <w:rPr>
          <w:b/>
          <w:bCs/>
          <w:sz w:val="20"/>
          <w:szCs w:val="20"/>
        </w:rPr>
        <w:t>Południowego Koncernu Węglowego S.A</w:t>
      </w:r>
      <w:r w:rsidR="002A5C05">
        <w:rPr>
          <w:b/>
          <w:bCs/>
          <w:sz w:val="20"/>
          <w:szCs w:val="20"/>
        </w:rPr>
        <w:t>- ZG Brzeszcze, ZG Sobieski</w:t>
      </w:r>
    </w:p>
    <w:p w14:paraId="7E98A324" w14:textId="77777777" w:rsidR="00617CD8" w:rsidRPr="00FF69F2" w:rsidRDefault="00617CD8" w:rsidP="00617CD8">
      <w:pPr>
        <w:pStyle w:val="Default"/>
        <w:jc w:val="center"/>
        <w:rPr>
          <w:sz w:val="20"/>
          <w:szCs w:val="20"/>
        </w:rPr>
      </w:pPr>
    </w:p>
    <w:p w14:paraId="40B796D0" w14:textId="77777777" w:rsidR="00617CD8" w:rsidRPr="00FF69F2" w:rsidRDefault="00617CD8" w:rsidP="00617CD8">
      <w:pPr>
        <w:pStyle w:val="Default"/>
        <w:rPr>
          <w:b/>
          <w:bCs/>
          <w:sz w:val="20"/>
          <w:szCs w:val="20"/>
        </w:rPr>
      </w:pPr>
      <w:r w:rsidRPr="00FF69F2">
        <w:rPr>
          <w:b/>
          <w:bCs/>
          <w:sz w:val="20"/>
          <w:szCs w:val="20"/>
        </w:rPr>
        <w:t>2. Zakres rzeczowy zamówienia:</w:t>
      </w:r>
    </w:p>
    <w:p w14:paraId="5E21716B" w14:textId="77777777" w:rsidR="00617CD8" w:rsidRPr="00FF69F2" w:rsidRDefault="00617CD8" w:rsidP="00617CD8">
      <w:pPr>
        <w:pStyle w:val="Default"/>
        <w:rPr>
          <w:sz w:val="20"/>
          <w:szCs w:val="20"/>
        </w:rPr>
      </w:pPr>
    </w:p>
    <w:p w14:paraId="4408F721" w14:textId="77777777" w:rsidR="00617CD8" w:rsidRPr="00FF69F2" w:rsidRDefault="00617CD8" w:rsidP="00617CD8">
      <w:pPr>
        <w:pStyle w:val="Default"/>
        <w:rPr>
          <w:sz w:val="20"/>
          <w:szCs w:val="20"/>
        </w:rPr>
      </w:pPr>
      <w:r w:rsidRPr="00FF69F2">
        <w:rPr>
          <w:sz w:val="20"/>
          <w:szCs w:val="20"/>
        </w:rPr>
        <w:t>Zakres rzeczowy zamówienia obejmuje dostawę</w:t>
      </w:r>
      <w:r>
        <w:rPr>
          <w:sz w:val="20"/>
          <w:szCs w:val="20"/>
        </w:rPr>
        <w:t xml:space="preserve"> wykładziny Modar R3/Mz T-50 i T60 oraz</w:t>
      </w:r>
      <w:r w:rsidRPr="00FF69F2">
        <w:rPr>
          <w:sz w:val="20"/>
          <w:szCs w:val="20"/>
        </w:rPr>
        <w:t xml:space="preserve"> rozładunek.</w:t>
      </w:r>
    </w:p>
    <w:p w14:paraId="26FD7DFD" w14:textId="77777777" w:rsidR="00617CD8" w:rsidRPr="00FF69F2" w:rsidRDefault="00617CD8" w:rsidP="00617CD8">
      <w:pPr>
        <w:pStyle w:val="Default"/>
        <w:rPr>
          <w:sz w:val="20"/>
          <w:szCs w:val="20"/>
        </w:rPr>
      </w:pPr>
    </w:p>
    <w:p w14:paraId="65D713F2" w14:textId="77777777" w:rsidR="00617CD8" w:rsidRDefault="00617CD8" w:rsidP="00617CD8">
      <w:pPr>
        <w:pStyle w:val="Default"/>
        <w:rPr>
          <w:b/>
          <w:bCs/>
          <w:sz w:val="20"/>
          <w:szCs w:val="20"/>
        </w:rPr>
      </w:pPr>
      <w:r w:rsidRPr="00FF69F2">
        <w:rPr>
          <w:b/>
          <w:bCs/>
          <w:sz w:val="20"/>
          <w:szCs w:val="20"/>
        </w:rPr>
        <w:t>2.1 Wymagania techniczne:</w:t>
      </w:r>
    </w:p>
    <w:p w14:paraId="07251E3C" w14:textId="77777777" w:rsidR="00617CD8" w:rsidRDefault="00617CD8" w:rsidP="00617CD8">
      <w:pPr>
        <w:pStyle w:val="Default"/>
        <w:rPr>
          <w:sz w:val="20"/>
          <w:szCs w:val="20"/>
        </w:rPr>
      </w:pPr>
    </w:p>
    <w:tbl>
      <w:tblPr>
        <w:tblW w:w="10031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0"/>
        <w:gridCol w:w="930"/>
        <w:gridCol w:w="1236"/>
        <w:gridCol w:w="858"/>
        <w:gridCol w:w="946"/>
        <w:gridCol w:w="848"/>
        <w:gridCol w:w="932"/>
        <w:gridCol w:w="911"/>
        <w:gridCol w:w="1149"/>
        <w:gridCol w:w="1061"/>
      </w:tblGrid>
      <w:tr w:rsidR="00617CD8" w14:paraId="0CEB683D" w14:textId="77777777" w:rsidTr="00A67A5D">
        <w:trPr>
          <w:trHeight w:val="69"/>
        </w:trPr>
        <w:tc>
          <w:tcPr>
            <w:tcW w:w="10031" w:type="dxa"/>
            <w:gridSpan w:val="10"/>
            <w:tcBorders>
              <w:top w:val="none" w:sz="6" w:space="0" w:color="auto"/>
              <w:bottom w:val="single" w:sz="4" w:space="0" w:color="auto"/>
            </w:tcBorders>
          </w:tcPr>
          <w:p w14:paraId="360585D1" w14:textId="77777777" w:rsidR="00617CD8" w:rsidRDefault="00617CD8" w:rsidP="00A67A5D">
            <w:pPr>
              <w:pStyle w:val="Default"/>
              <w:rPr>
                <w:sz w:val="16"/>
                <w:szCs w:val="16"/>
              </w:rPr>
            </w:pPr>
            <w:r w:rsidRPr="007D4C0C">
              <w:rPr>
                <w:b/>
                <w:bCs/>
                <w:sz w:val="18"/>
                <w:szCs w:val="20"/>
              </w:rPr>
              <w:t>I. PARAMETRY TECHNICZNE</w:t>
            </w:r>
            <w:r w:rsidRPr="007D4C0C">
              <w:rPr>
                <w:b/>
                <w:bCs/>
                <w:sz w:val="14"/>
                <w:szCs w:val="16"/>
              </w:rPr>
              <w:t xml:space="preserve"> </w:t>
            </w:r>
          </w:p>
        </w:tc>
      </w:tr>
      <w:tr w:rsidR="00617CD8" w:rsidRPr="00800E18" w14:paraId="0E1DF3E0" w14:textId="77777777" w:rsidTr="00A67A5D">
        <w:trPr>
          <w:trHeight w:val="97"/>
        </w:trPr>
        <w:tc>
          <w:tcPr>
            <w:tcW w:w="5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A050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Pożądane wykonanie wg normy</w:t>
            </w:r>
          </w:p>
        </w:tc>
        <w:tc>
          <w:tcPr>
            <w:tcW w:w="4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E0B9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PN-G/96-46210 </w:t>
            </w:r>
          </w:p>
        </w:tc>
      </w:tr>
      <w:tr w:rsidR="00617CD8" w:rsidRPr="00800E18" w14:paraId="09CFCD12" w14:textId="77777777" w:rsidTr="00A67A5D">
        <w:trPr>
          <w:trHeight w:val="96"/>
        </w:trPr>
        <w:tc>
          <w:tcPr>
            <w:tcW w:w="5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839C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Materiał</w:t>
            </w:r>
          </w:p>
        </w:tc>
        <w:tc>
          <w:tcPr>
            <w:tcW w:w="4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CA18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Modar R3/Mz</w:t>
            </w:r>
          </w:p>
        </w:tc>
      </w:tr>
      <w:tr w:rsidR="00617CD8" w:rsidRPr="00800E18" w14:paraId="0159C61F" w14:textId="77777777" w:rsidTr="00A67A5D">
        <w:trPr>
          <w:trHeight w:val="96"/>
        </w:trPr>
        <w:tc>
          <w:tcPr>
            <w:tcW w:w="5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D08F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Wielkość</w:t>
            </w:r>
          </w:p>
        </w:tc>
        <w:tc>
          <w:tcPr>
            <w:tcW w:w="4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A716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T-50</w:t>
            </w:r>
            <w:r>
              <w:rPr>
                <w:sz w:val="20"/>
                <w:szCs w:val="20"/>
              </w:rPr>
              <w:t xml:space="preserve"> i T60</w:t>
            </w:r>
          </w:p>
        </w:tc>
      </w:tr>
      <w:tr w:rsidR="00617CD8" w:rsidRPr="00800E18" w14:paraId="2EEB6F7B" w14:textId="77777777" w:rsidTr="00A67A5D">
        <w:trPr>
          <w:trHeight w:val="99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3F8B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Wielkość segmentu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9EC0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a 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F64E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b 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DDE9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c 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09BC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e 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662F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r 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00B3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f 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B4E2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g 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247C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Zastosowanie do średnicy </w:t>
            </w:r>
          </w:p>
        </w:tc>
      </w:tr>
      <w:tr w:rsidR="00617CD8" w:rsidRPr="00800E18" w14:paraId="0D05B245" w14:textId="77777777" w:rsidTr="00A67A5D">
        <w:trPr>
          <w:trHeight w:val="99"/>
        </w:trPr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91A3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C66D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FD84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9A75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2464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D868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03F2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1F9F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0640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Koła D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D03D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Liny d</w:t>
            </w:r>
          </w:p>
        </w:tc>
      </w:tr>
      <w:tr w:rsidR="00617CD8" w:rsidRPr="00800E18" w14:paraId="40D916E9" w14:textId="77777777" w:rsidTr="00A67A5D">
        <w:trPr>
          <w:trHeight w:val="16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A914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3DF5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90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A3BD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112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6B4B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110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E9B8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3100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25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C231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8893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38,2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40C6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5000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CFCF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41-50</w:t>
            </w:r>
          </w:p>
        </w:tc>
      </w:tr>
      <w:tr w:rsidR="00617CD8" w:rsidRPr="00800E18" w14:paraId="15D4715D" w14:textId="77777777" w:rsidTr="00A67A5D">
        <w:trPr>
          <w:trHeight w:val="16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B2E6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FB9F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C2F9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BDD9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FD2D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B542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A660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A564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B21D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D2A2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51-70</w:t>
            </w:r>
          </w:p>
        </w:tc>
      </w:tr>
    </w:tbl>
    <w:p w14:paraId="120DAE77" w14:textId="77777777" w:rsidR="00617CD8" w:rsidRPr="00800E18" w:rsidRDefault="00617CD8" w:rsidP="00617CD8">
      <w:pPr>
        <w:rPr>
          <w:rFonts w:ascii="Arial" w:hAnsi="Arial" w:cs="Arial"/>
          <w:color w:val="000000"/>
          <w:kern w:val="0"/>
          <w:sz w:val="20"/>
          <w:szCs w:val="20"/>
        </w:rPr>
      </w:pPr>
    </w:p>
    <w:p w14:paraId="31EACF1E" w14:textId="77777777" w:rsidR="00617CD8" w:rsidRPr="00800E18" w:rsidRDefault="00617CD8" w:rsidP="00617CD8">
      <w:pPr>
        <w:rPr>
          <w:rFonts w:ascii="Arial" w:hAnsi="Arial" w:cs="Arial"/>
          <w:color w:val="000000"/>
          <w:kern w:val="0"/>
          <w:sz w:val="20"/>
          <w:szCs w:val="20"/>
        </w:rPr>
      </w:pPr>
      <w:r w:rsidRPr="00800E18">
        <w:rPr>
          <w:rFonts w:ascii="Arial" w:hAnsi="Arial" w:cs="Arial"/>
          <w:noProof/>
          <w:color w:val="000000"/>
          <w:kern w:val="0"/>
          <w:sz w:val="20"/>
          <w:szCs w:val="20"/>
          <w:lang w:eastAsia="pl-PL"/>
        </w:rPr>
        <w:drawing>
          <wp:inline distT="0" distB="0" distL="0" distR="0" wp14:anchorId="0CB9600B" wp14:editId="3EA63700">
            <wp:extent cx="5760720" cy="2478405"/>
            <wp:effectExtent l="0" t="0" r="0" b="0"/>
            <wp:docPr id="1256473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7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87B1B" w14:textId="77777777" w:rsidR="00617CD8" w:rsidRPr="00800E18" w:rsidRDefault="00617CD8" w:rsidP="00617CD8">
      <w:pPr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974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2"/>
        <w:gridCol w:w="2031"/>
        <w:gridCol w:w="3654"/>
      </w:tblGrid>
      <w:tr w:rsidR="00617CD8" w:rsidRPr="00800E18" w14:paraId="286D115B" w14:textId="77777777" w:rsidTr="00A67A5D">
        <w:trPr>
          <w:trHeight w:val="75"/>
        </w:trPr>
        <w:tc>
          <w:tcPr>
            <w:tcW w:w="4062" w:type="dxa"/>
          </w:tcPr>
          <w:p w14:paraId="7E37800A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Masa właściwa tworzywa</w:t>
            </w:r>
          </w:p>
        </w:tc>
        <w:tc>
          <w:tcPr>
            <w:tcW w:w="5685" w:type="dxa"/>
            <w:gridSpan w:val="2"/>
          </w:tcPr>
          <w:p w14:paraId="3237F98B" w14:textId="77777777" w:rsidR="00617CD8" w:rsidRPr="00800E18" w:rsidRDefault="00617CD8" w:rsidP="00A67A5D">
            <w:pPr>
              <w:pStyle w:val="Default"/>
              <w:jc w:val="center"/>
              <w:rPr>
                <w:sz w:val="20"/>
                <w:szCs w:val="20"/>
              </w:rPr>
            </w:pPr>
            <w:r w:rsidRPr="00800E18"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998CCE6" wp14:editId="45F95B7C">
                  <wp:extent cx="1552470" cy="292061"/>
                  <wp:effectExtent l="0" t="0" r="0" b="0"/>
                  <wp:docPr id="7879925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048" cy="298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CD8" w:rsidRPr="00800E18" w14:paraId="4FC283A3" w14:textId="77777777" w:rsidTr="00A67A5D">
        <w:trPr>
          <w:trHeight w:val="75"/>
        </w:trPr>
        <w:tc>
          <w:tcPr>
            <w:tcW w:w="9747" w:type="dxa"/>
            <w:gridSpan w:val="3"/>
          </w:tcPr>
          <w:p w14:paraId="7B3F8AF3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b/>
                <w:bCs/>
                <w:sz w:val="20"/>
                <w:szCs w:val="20"/>
              </w:rPr>
              <w:t>II. Ilość</w:t>
            </w:r>
            <w:r w:rsidRPr="00800E18">
              <w:rPr>
                <w:sz w:val="20"/>
                <w:szCs w:val="20"/>
              </w:rPr>
              <w:t xml:space="preserve"> </w:t>
            </w:r>
          </w:p>
        </w:tc>
      </w:tr>
      <w:tr w:rsidR="00617CD8" w:rsidRPr="00800E18" w14:paraId="4EB786DA" w14:textId="77777777" w:rsidTr="00A67A5D">
        <w:trPr>
          <w:trHeight w:val="104"/>
        </w:trPr>
        <w:tc>
          <w:tcPr>
            <w:tcW w:w="4062" w:type="dxa"/>
          </w:tcPr>
          <w:p w14:paraId="7440EBB0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Ilość </w:t>
            </w:r>
            <w:r>
              <w:rPr>
                <w:sz w:val="20"/>
                <w:szCs w:val="20"/>
              </w:rPr>
              <w:t>T50</w:t>
            </w:r>
          </w:p>
        </w:tc>
        <w:tc>
          <w:tcPr>
            <w:tcW w:w="2031" w:type="dxa"/>
          </w:tcPr>
          <w:p w14:paraId="799EB938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 xml:space="preserve">szt </w:t>
            </w:r>
          </w:p>
        </w:tc>
        <w:tc>
          <w:tcPr>
            <w:tcW w:w="3654" w:type="dxa"/>
          </w:tcPr>
          <w:p w14:paraId="593483F7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 w:rsidRPr="00800E18">
              <w:rPr>
                <w:sz w:val="20"/>
                <w:szCs w:val="20"/>
              </w:rPr>
              <w:t>3150</w:t>
            </w:r>
          </w:p>
        </w:tc>
      </w:tr>
      <w:tr w:rsidR="00617CD8" w:rsidRPr="00800E18" w14:paraId="10915DCE" w14:textId="77777777" w:rsidTr="00A67A5D">
        <w:trPr>
          <w:trHeight w:val="104"/>
        </w:trPr>
        <w:tc>
          <w:tcPr>
            <w:tcW w:w="4062" w:type="dxa"/>
          </w:tcPr>
          <w:p w14:paraId="71BD3727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T60</w:t>
            </w:r>
            <w:r w:rsidRPr="00800E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31" w:type="dxa"/>
          </w:tcPr>
          <w:p w14:paraId="02F9CAD5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3654" w:type="dxa"/>
          </w:tcPr>
          <w:p w14:paraId="43E70400" w14:textId="77777777" w:rsidR="00617CD8" w:rsidRPr="00800E18" w:rsidRDefault="00617CD8" w:rsidP="00A67A5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</w:tr>
    </w:tbl>
    <w:p w14:paraId="33C85E3C" w14:textId="77777777" w:rsidR="00617CD8" w:rsidRDefault="00617CD8" w:rsidP="00617CD8">
      <w:pPr>
        <w:rPr>
          <w:sz w:val="20"/>
          <w:szCs w:val="20"/>
        </w:rPr>
      </w:pPr>
    </w:p>
    <w:p w14:paraId="28D3F8B1" w14:textId="77777777" w:rsidR="00617CD8" w:rsidRPr="007B38D8" w:rsidRDefault="00617CD8" w:rsidP="00617CD8">
      <w:pPr>
        <w:widowControl w:val="0"/>
        <w:autoSpaceDE w:val="0"/>
        <w:autoSpaceDN w:val="0"/>
        <w:adjustRightInd w:val="0"/>
        <w:spacing w:before="120" w:after="20" w:line="240" w:lineRule="auto"/>
        <w:ind w:right="40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B38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Twardość wykładziny mierzona na powierzchni zewnętrznej mierzona co najmniej po upływie 24 godzin od chwili wyprodukowania, w temperaturze otoczenia 20-25 °C, powinna wynosić 93±3°Shore’a.</w:t>
      </w:r>
    </w:p>
    <w:p w14:paraId="66F8706C" w14:textId="77777777" w:rsidR="00617CD8" w:rsidRDefault="00617CD8" w:rsidP="00617CD8">
      <w:pPr>
        <w:rPr>
          <w:sz w:val="20"/>
          <w:szCs w:val="20"/>
        </w:rPr>
      </w:pPr>
    </w:p>
    <w:p w14:paraId="63FDBC12" w14:textId="77777777" w:rsidR="00617CD8" w:rsidRDefault="00617CD8" w:rsidP="00617CD8">
      <w:pPr>
        <w:rPr>
          <w:sz w:val="20"/>
          <w:szCs w:val="20"/>
        </w:rPr>
      </w:pPr>
    </w:p>
    <w:p w14:paraId="1824DA67" w14:textId="77777777" w:rsidR="00617CD8" w:rsidRDefault="00617CD8" w:rsidP="00617CD8">
      <w:pPr>
        <w:rPr>
          <w:sz w:val="20"/>
          <w:szCs w:val="20"/>
        </w:rPr>
      </w:pPr>
    </w:p>
    <w:p w14:paraId="58DB6F6B" w14:textId="77777777" w:rsidR="00617CD8" w:rsidRDefault="00617CD8" w:rsidP="00617CD8">
      <w:pPr>
        <w:rPr>
          <w:sz w:val="20"/>
          <w:szCs w:val="20"/>
        </w:rPr>
      </w:pPr>
    </w:p>
    <w:p w14:paraId="754E3914" w14:textId="77777777" w:rsidR="00617CD8" w:rsidRPr="004738D7" w:rsidRDefault="00617CD8" w:rsidP="00617CD8">
      <w:pPr>
        <w:pStyle w:val="Default"/>
        <w:spacing w:after="255"/>
        <w:rPr>
          <w:b/>
          <w:bCs/>
          <w:sz w:val="20"/>
          <w:szCs w:val="20"/>
        </w:rPr>
      </w:pPr>
      <w:r w:rsidRPr="004738D7">
        <w:rPr>
          <w:b/>
          <w:bCs/>
          <w:sz w:val="20"/>
          <w:szCs w:val="20"/>
        </w:rPr>
        <w:lastRenderedPageBreak/>
        <w:t xml:space="preserve">3. Warunki eksploatacji przedmiotu zamówienia. </w:t>
      </w:r>
    </w:p>
    <w:p w14:paraId="54F0B2F8" w14:textId="77777777" w:rsidR="00617CD8" w:rsidRPr="004738D7" w:rsidRDefault="00617CD8" w:rsidP="00617CD8">
      <w:pPr>
        <w:pStyle w:val="Default"/>
        <w:rPr>
          <w:sz w:val="20"/>
          <w:szCs w:val="20"/>
        </w:rPr>
      </w:pPr>
      <w:r w:rsidRPr="004738D7">
        <w:rPr>
          <w:sz w:val="20"/>
          <w:szCs w:val="20"/>
        </w:rPr>
        <w:t xml:space="preserve">a) temperatura otoczenia - od + 10° C do + 40° C. </w:t>
      </w:r>
    </w:p>
    <w:p w14:paraId="310EB3EE" w14:textId="77777777" w:rsidR="00617CD8" w:rsidRPr="004738D7" w:rsidRDefault="00617CD8" w:rsidP="00617CD8">
      <w:pPr>
        <w:pStyle w:val="Default"/>
        <w:rPr>
          <w:sz w:val="20"/>
          <w:szCs w:val="20"/>
        </w:rPr>
      </w:pPr>
    </w:p>
    <w:p w14:paraId="1C197127" w14:textId="77777777" w:rsidR="00617CD8" w:rsidRPr="004738D7" w:rsidRDefault="00617CD8" w:rsidP="00617CD8">
      <w:pPr>
        <w:pStyle w:val="Default"/>
        <w:rPr>
          <w:b/>
          <w:bCs/>
          <w:sz w:val="20"/>
          <w:szCs w:val="20"/>
        </w:rPr>
      </w:pPr>
      <w:r w:rsidRPr="004738D7">
        <w:rPr>
          <w:b/>
          <w:bCs/>
          <w:sz w:val="20"/>
          <w:szCs w:val="20"/>
        </w:rPr>
        <w:t xml:space="preserve">4. Wraz z dostawą urządzeń wykonawca jest zobowiązany dostarczyć następujące dokumenty: </w:t>
      </w:r>
    </w:p>
    <w:p w14:paraId="1716A7C8" w14:textId="77777777" w:rsidR="00617CD8" w:rsidRPr="004738D7" w:rsidRDefault="00617CD8" w:rsidP="00617CD8">
      <w:pPr>
        <w:pStyle w:val="Default"/>
        <w:rPr>
          <w:sz w:val="20"/>
          <w:szCs w:val="20"/>
        </w:rPr>
      </w:pPr>
    </w:p>
    <w:p w14:paraId="5B2F697D" w14:textId="77777777" w:rsidR="00617CD8" w:rsidRPr="004738D7" w:rsidRDefault="00617CD8" w:rsidP="00617CD8">
      <w:pPr>
        <w:pStyle w:val="Default"/>
        <w:spacing w:after="137"/>
        <w:rPr>
          <w:sz w:val="20"/>
          <w:szCs w:val="20"/>
        </w:rPr>
      </w:pPr>
      <w:r w:rsidRPr="004738D7">
        <w:rPr>
          <w:sz w:val="20"/>
          <w:szCs w:val="20"/>
        </w:rPr>
        <w:t xml:space="preserve">a) dopuszczenie do stosowania w podziemnych zakładach górniczych wydane przez Prezesa Wyższego Urzędu Górniczego GM-169/12, </w:t>
      </w:r>
    </w:p>
    <w:p w14:paraId="44EEC557" w14:textId="77777777" w:rsidR="00617CD8" w:rsidRPr="004738D7" w:rsidRDefault="00617CD8" w:rsidP="00617CD8">
      <w:pPr>
        <w:pStyle w:val="Default"/>
        <w:spacing w:after="137"/>
        <w:rPr>
          <w:sz w:val="20"/>
          <w:szCs w:val="20"/>
        </w:rPr>
      </w:pPr>
      <w:r w:rsidRPr="004738D7">
        <w:rPr>
          <w:sz w:val="20"/>
          <w:szCs w:val="20"/>
        </w:rPr>
        <w:t xml:space="preserve">b) dokumentacja techniczno-ruchowa, </w:t>
      </w:r>
    </w:p>
    <w:p w14:paraId="171567C9" w14:textId="77777777" w:rsidR="00617CD8" w:rsidRPr="004738D7" w:rsidRDefault="00617CD8" w:rsidP="00617CD8">
      <w:pPr>
        <w:pStyle w:val="Default"/>
        <w:spacing w:after="137"/>
        <w:rPr>
          <w:sz w:val="20"/>
          <w:szCs w:val="20"/>
        </w:rPr>
      </w:pPr>
      <w:r w:rsidRPr="004738D7">
        <w:rPr>
          <w:sz w:val="20"/>
          <w:szCs w:val="20"/>
        </w:rPr>
        <w:t xml:space="preserve">c) deklaracja zgodności, </w:t>
      </w:r>
    </w:p>
    <w:p w14:paraId="2B3B40F2" w14:textId="77777777" w:rsidR="00617CD8" w:rsidRPr="004738D7" w:rsidRDefault="00617CD8" w:rsidP="00617CD8">
      <w:pPr>
        <w:pStyle w:val="Default"/>
        <w:spacing w:after="137"/>
        <w:rPr>
          <w:sz w:val="20"/>
          <w:szCs w:val="20"/>
        </w:rPr>
      </w:pPr>
      <w:r w:rsidRPr="004738D7">
        <w:rPr>
          <w:sz w:val="20"/>
          <w:szCs w:val="20"/>
        </w:rPr>
        <w:t xml:space="preserve">d) karta gwarancyjna, </w:t>
      </w:r>
    </w:p>
    <w:p w14:paraId="1B373CDD" w14:textId="77777777" w:rsidR="00617CD8" w:rsidRPr="004738D7" w:rsidRDefault="00617CD8" w:rsidP="00617CD8">
      <w:pPr>
        <w:pStyle w:val="Default"/>
        <w:rPr>
          <w:sz w:val="20"/>
          <w:szCs w:val="20"/>
        </w:rPr>
      </w:pPr>
      <w:r w:rsidRPr="004738D7">
        <w:rPr>
          <w:sz w:val="20"/>
          <w:szCs w:val="20"/>
        </w:rPr>
        <w:t xml:space="preserve">e) świadectwo kontroli jakości. </w:t>
      </w:r>
    </w:p>
    <w:p w14:paraId="31269F8F" w14:textId="77777777" w:rsidR="00617CD8" w:rsidRPr="004738D7" w:rsidRDefault="00617CD8" w:rsidP="00617CD8">
      <w:pPr>
        <w:pStyle w:val="Default"/>
        <w:rPr>
          <w:sz w:val="20"/>
          <w:szCs w:val="20"/>
        </w:rPr>
      </w:pPr>
    </w:p>
    <w:p w14:paraId="31C41069" w14:textId="77777777" w:rsidR="00617CD8" w:rsidRPr="004738D7" w:rsidRDefault="00617CD8" w:rsidP="00617CD8">
      <w:pPr>
        <w:pStyle w:val="Default"/>
        <w:spacing w:after="254"/>
        <w:rPr>
          <w:b/>
          <w:bCs/>
          <w:sz w:val="20"/>
          <w:szCs w:val="20"/>
        </w:rPr>
      </w:pPr>
      <w:r w:rsidRPr="004738D7">
        <w:rPr>
          <w:b/>
          <w:bCs/>
          <w:sz w:val="20"/>
          <w:szCs w:val="20"/>
        </w:rPr>
        <w:t xml:space="preserve">5. Warunki transportu: transport własny wykonawcy i na koszt wykonawcy. </w:t>
      </w:r>
    </w:p>
    <w:p w14:paraId="49B64F5B" w14:textId="77777777" w:rsidR="00617CD8" w:rsidRPr="004738D7" w:rsidRDefault="00617CD8" w:rsidP="00617CD8">
      <w:pPr>
        <w:pStyle w:val="Default"/>
        <w:spacing w:after="254"/>
        <w:rPr>
          <w:b/>
          <w:bCs/>
          <w:sz w:val="20"/>
          <w:szCs w:val="20"/>
        </w:rPr>
      </w:pPr>
      <w:r w:rsidRPr="004738D7">
        <w:rPr>
          <w:b/>
          <w:bCs/>
          <w:sz w:val="20"/>
          <w:szCs w:val="20"/>
        </w:rPr>
        <w:t>6. Okres gwarancji: min. 24 miesiące licząc od daty dostawy.</w:t>
      </w:r>
    </w:p>
    <w:p w14:paraId="720F2D46" w14:textId="77777777" w:rsidR="00617CD8" w:rsidRPr="004738D7" w:rsidRDefault="00617CD8" w:rsidP="00617CD8">
      <w:pPr>
        <w:pStyle w:val="Default"/>
        <w:rPr>
          <w:b/>
          <w:bCs/>
          <w:sz w:val="20"/>
          <w:szCs w:val="20"/>
        </w:rPr>
      </w:pPr>
      <w:r w:rsidRPr="004738D7">
        <w:rPr>
          <w:b/>
          <w:bCs/>
          <w:sz w:val="20"/>
          <w:szCs w:val="20"/>
        </w:rPr>
        <w:t xml:space="preserve">7. Termin i miejsce realizacji zamówienia: </w:t>
      </w:r>
    </w:p>
    <w:p w14:paraId="4B48C0C1" w14:textId="77777777" w:rsidR="00617CD8" w:rsidRPr="004738D7" w:rsidRDefault="00617CD8" w:rsidP="00617CD8">
      <w:pPr>
        <w:pStyle w:val="Default"/>
        <w:rPr>
          <w:sz w:val="20"/>
          <w:szCs w:val="20"/>
        </w:rPr>
      </w:pPr>
    </w:p>
    <w:p w14:paraId="41177C5D" w14:textId="77777777" w:rsidR="00617CD8" w:rsidRPr="00800E18" w:rsidRDefault="00617CD8" w:rsidP="00617CD8">
      <w:pPr>
        <w:spacing w:after="0" w:line="360" w:lineRule="auto"/>
        <w:rPr>
          <w:rFonts w:ascii="Arial" w:hAnsi="Arial" w:cs="Arial"/>
          <w:color w:val="000000"/>
          <w:kern w:val="0"/>
          <w:sz w:val="20"/>
          <w:szCs w:val="20"/>
        </w:rPr>
      </w:pPr>
      <w:r w:rsidRPr="00800E18">
        <w:rPr>
          <w:rFonts w:ascii="Arial" w:hAnsi="Arial" w:cs="Arial"/>
          <w:color w:val="000000"/>
          <w:kern w:val="0"/>
          <w:sz w:val="20"/>
          <w:szCs w:val="20"/>
        </w:rPr>
        <w:t xml:space="preserve">- 60 dni od daty zamówienia  </w:t>
      </w:r>
    </w:p>
    <w:p w14:paraId="3D0AC3DE" w14:textId="77777777" w:rsidR="00617CD8" w:rsidRPr="00800E18" w:rsidRDefault="00617CD8" w:rsidP="00617CD8">
      <w:pPr>
        <w:pStyle w:val="Akapitzlist"/>
        <w:spacing w:line="360" w:lineRule="auto"/>
        <w:ind w:left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</w:pPr>
      <w:r w:rsidRPr="00800E18"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  <w:t xml:space="preserve">Południowy Koncern Węglowy S.A. </w:t>
      </w:r>
    </w:p>
    <w:p w14:paraId="6108EB72" w14:textId="77777777" w:rsidR="00617CD8" w:rsidRPr="00800E18" w:rsidRDefault="00617CD8" w:rsidP="00617CD8">
      <w:pPr>
        <w:pStyle w:val="Akapitzlist"/>
        <w:spacing w:line="360" w:lineRule="auto"/>
        <w:ind w:left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</w:pPr>
      <w:r w:rsidRPr="00800E18"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  <w:t xml:space="preserve">Zakład Górniczy Brzeszcze, </w:t>
      </w:r>
    </w:p>
    <w:p w14:paraId="2E3D5F6A" w14:textId="77777777" w:rsidR="00617CD8" w:rsidRDefault="00617CD8" w:rsidP="00617CD8">
      <w:pPr>
        <w:pStyle w:val="Akapitzlist"/>
        <w:spacing w:line="360" w:lineRule="auto"/>
        <w:ind w:left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</w:pPr>
      <w:r w:rsidRPr="00800E18"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  <w:t>ul.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  <w:t xml:space="preserve"> Kościuszki 1, 32-620 Brzeszcze,</w:t>
      </w:r>
    </w:p>
    <w:p w14:paraId="038227AC" w14:textId="77777777" w:rsidR="00617CD8" w:rsidRDefault="00617CD8" w:rsidP="00617CD8">
      <w:pPr>
        <w:pStyle w:val="Akapitzlist"/>
        <w:spacing w:line="360" w:lineRule="auto"/>
        <w:ind w:left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  <w:t>Zakład Górniczy Sobieski</w:t>
      </w:r>
    </w:p>
    <w:p w14:paraId="3338B3DF" w14:textId="77777777" w:rsidR="00617CD8" w:rsidRPr="00800E18" w:rsidRDefault="00617CD8" w:rsidP="00617CD8">
      <w:pPr>
        <w:pStyle w:val="Akapitzlist"/>
        <w:spacing w:line="360" w:lineRule="auto"/>
        <w:ind w:left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  <w14:ligatures w14:val="standardContextual"/>
        </w:rPr>
        <w:t>ul. Ks. Sulińskiego 2, 43-600 Jaworzno</w:t>
      </w:r>
    </w:p>
    <w:p w14:paraId="2159494E" w14:textId="77777777" w:rsidR="00617CD8" w:rsidRDefault="00617CD8" w:rsidP="00617CD8">
      <w:pPr>
        <w:pStyle w:val="Default"/>
        <w:spacing w:line="276" w:lineRule="auto"/>
        <w:rPr>
          <w:sz w:val="20"/>
          <w:szCs w:val="20"/>
        </w:rPr>
      </w:pPr>
    </w:p>
    <w:p w14:paraId="795E0043" w14:textId="77777777" w:rsidR="00617CD8" w:rsidRDefault="00617CD8" w:rsidP="00617CD8">
      <w:pPr>
        <w:pStyle w:val="Default"/>
        <w:spacing w:line="276" w:lineRule="auto"/>
        <w:rPr>
          <w:sz w:val="20"/>
          <w:szCs w:val="20"/>
        </w:rPr>
      </w:pPr>
    </w:p>
    <w:p w14:paraId="263CFCC2" w14:textId="3FFCAB13" w:rsidR="00617CD8" w:rsidRPr="004738D7" w:rsidRDefault="00617CD8" w:rsidP="00617CD8">
      <w:pPr>
        <w:pStyle w:val="Default"/>
        <w:spacing w:line="276" w:lineRule="auto"/>
        <w:rPr>
          <w:sz w:val="20"/>
          <w:szCs w:val="20"/>
        </w:rPr>
      </w:pPr>
    </w:p>
    <w:p w14:paraId="31278446" w14:textId="77777777" w:rsidR="006501F8" w:rsidRDefault="006501F8"/>
    <w:sectPr w:rsidR="006501F8" w:rsidSect="00617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CD8"/>
    <w:rsid w:val="00160DE7"/>
    <w:rsid w:val="002A5C05"/>
    <w:rsid w:val="005C2142"/>
    <w:rsid w:val="00617CD8"/>
    <w:rsid w:val="0065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0CA3D"/>
  <w15:chartTrackingRefBased/>
  <w15:docId w15:val="{C22DCA30-CE6C-4712-A707-38B6C57E5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C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7C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1"/>
    <w:qFormat/>
    <w:rsid w:val="00617C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1487</Characters>
  <Application>Microsoft Office Word</Application>
  <DocSecurity>0</DocSecurity>
  <Lines>12</Lines>
  <Paragraphs>3</Paragraphs>
  <ScaleCrop>false</ScaleCrop>
  <Company> 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Anna (PKW)</dc:creator>
  <cp:keywords/>
  <dc:description/>
  <cp:lastModifiedBy>Bielawska Anna (PKW)</cp:lastModifiedBy>
  <cp:revision>2</cp:revision>
  <dcterms:created xsi:type="dcterms:W3CDTF">2024-09-26T06:28:00Z</dcterms:created>
  <dcterms:modified xsi:type="dcterms:W3CDTF">2024-09-26T06:30:00Z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2024-09-26T06:29:35Z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dda3b7c2-4fa0-4603-818e-11b3b78f84d9</vt:lpwstr>
  </property>
  <property fmtid="{D5CDD505-2E9C-101B-9397-08002B2CF9AE}" pid="8" name="MSIP_Label_defa4170-0d19-0005-0004-bc88714345d2_ContentBits">
    <vt:lpwstr>0</vt:lpwstr>
  </property>
</Properties>
</file>