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67" w:rsidRDefault="00D50C67" w:rsidP="00D50C67">
      <w:r>
        <w:t>Dane Wykonawcy:</w:t>
      </w:r>
    </w:p>
    <w:p w:rsidR="00CE00CC" w:rsidRDefault="001B023B" w:rsidP="00C14B71">
      <w:pPr>
        <w:spacing w:line="360" w:lineRule="auto"/>
      </w:pPr>
      <w:r>
        <w:t>…………………………..</w:t>
      </w:r>
    </w:p>
    <w:p w:rsidR="001B023B" w:rsidRDefault="001B023B" w:rsidP="00C14B71">
      <w:pPr>
        <w:spacing w:line="360" w:lineRule="auto"/>
      </w:pPr>
      <w:r>
        <w:t>…………………………..</w:t>
      </w:r>
    </w:p>
    <w:p w:rsidR="001B023B" w:rsidRDefault="001B023B" w:rsidP="00C14B71">
      <w:pPr>
        <w:spacing w:line="360" w:lineRule="auto"/>
      </w:pPr>
      <w:r>
        <w:t>………………………….</w:t>
      </w:r>
    </w:p>
    <w:p w:rsidR="003E38BC" w:rsidRDefault="003E38BC"/>
    <w:p w:rsidR="001B023B" w:rsidRDefault="001B023B"/>
    <w:p w:rsidR="003E38BC" w:rsidRDefault="003E38BC"/>
    <w:p w:rsidR="00D50C67" w:rsidRDefault="00D50C67" w:rsidP="00D50C67">
      <w:pPr>
        <w:widowControl w:val="0"/>
        <w:spacing w:after="240" w:line="276" w:lineRule="auto"/>
        <w:jc w:val="center"/>
        <w:rPr>
          <w:b/>
          <w:iCs/>
          <w:sz w:val="22"/>
          <w:szCs w:val="22"/>
        </w:rPr>
      </w:pPr>
      <w:r w:rsidRPr="00113D22">
        <w:rPr>
          <w:b/>
          <w:iCs/>
          <w:sz w:val="22"/>
          <w:szCs w:val="22"/>
        </w:rPr>
        <w:t>Formularz z cenami jednostkowymi</w:t>
      </w:r>
    </w:p>
    <w:p w:rsidR="003E38BC" w:rsidRDefault="003E38BC" w:rsidP="003E38BC">
      <w:pPr>
        <w:pStyle w:val="Bezodstpw"/>
        <w:widowControl w:val="0"/>
        <w:spacing w:line="276" w:lineRule="auto"/>
        <w:jc w:val="both"/>
        <w:rPr>
          <w:rFonts w:ascii="Arial" w:hAnsi="Arial" w:cs="Arial"/>
        </w:rPr>
      </w:pPr>
    </w:p>
    <w:tbl>
      <w:tblPr>
        <w:tblW w:w="1016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"/>
        <w:gridCol w:w="939"/>
        <w:gridCol w:w="600"/>
        <w:gridCol w:w="3118"/>
        <w:gridCol w:w="707"/>
        <w:gridCol w:w="1561"/>
        <w:gridCol w:w="1140"/>
        <w:gridCol w:w="1705"/>
        <w:gridCol w:w="12"/>
        <w:gridCol w:w="75"/>
      </w:tblGrid>
      <w:tr w:rsidR="00C14295" w:rsidRPr="00B51F28" w:rsidTr="00C14295">
        <w:trPr>
          <w:gridAfter w:val="1"/>
          <w:wAfter w:w="37" w:type="pct"/>
          <w:trHeight w:val="766"/>
        </w:trPr>
        <w:tc>
          <w:tcPr>
            <w:tcW w:w="150" w:type="pct"/>
            <w:shd w:val="clear" w:color="auto" w:fill="D9D9D9" w:themeFill="background1" w:themeFillShade="D9"/>
            <w:vAlign w:val="center"/>
            <w:hideMark/>
          </w:tcPr>
          <w:p w:rsidR="00BB6364" w:rsidRPr="00B51F28" w:rsidRDefault="00BB6364" w:rsidP="00285923">
            <w:pPr>
              <w:spacing w:line="276" w:lineRule="auto"/>
              <w:jc w:val="center"/>
              <w:rPr>
                <w:rFonts w:cs="Arial"/>
                <w:sz w:val="14"/>
              </w:rPr>
            </w:pPr>
            <w:r w:rsidRPr="00B51F28">
              <w:rPr>
                <w:rFonts w:cs="Arial"/>
                <w:sz w:val="14"/>
              </w:rPr>
              <w:t>Lp.</w:t>
            </w:r>
          </w:p>
        </w:tc>
        <w:tc>
          <w:tcPr>
            <w:tcW w:w="757" w:type="pct"/>
            <w:gridSpan w:val="2"/>
            <w:shd w:val="clear" w:color="auto" w:fill="D9D9D9" w:themeFill="background1" w:themeFillShade="D9"/>
            <w:vAlign w:val="center"/>
            <w:hideMark/>
          </w:tcPr>
          <w:p w:rsidR="00BB6364" w:rsidRPr="00B51F28" w:rsidRDefault="00BB6364" w:rsidP="00285923">
            <w:pPr>
              <w:spacing w:line="276" w:lineRule="auto"/>
              <w:jc w:val="center"/>
              <w:rPr>
                <w:rFonts w:cs="Arial"/>
                <w:sz w:val="14"/>
              </w:rPr>
            </w:pPr>
            <w:r w:rsidRPr="00B51F28">
              <w:rPr>
                <w:rFonts w:cs="Arial"/>
                <w:sz w:val="14"/>
              </w:rPr>
              <w:t xml:space="preserve">Nr </w:t>
            </w:r>
            <w:r>
              <w:rPr>
                <w:rFonts w:cs="Arial"/>
                <w:sz w:val="14"/>
              </w:rPr>
              <w:t>indeksu</w:t>
            </w:r>
            <w:r w:rsidR="00AA6CC1">
              <w:rPr>
                <w:rFonts w:cs="Arial"/>
                <w:sz w:val="14"/>
              </w:rPr>
              <w:t xml:space="preserve"> Zamawiającego</w:t>
            </w:r>
          </w:p>
        </w:tc>
        <w:tc>
          <w:tcPr>
            <w:tcW w:w="1534" w:type="pct"/>
            <w:shd w:val="clear" w:color="auto" w:fill="D9D9D9" w:themeFill="background1" w:themeFillShade="D9"/>
            <w:vAlign w:val="center"/>
            <w:hideMark/>
          </w:tcPr>
          <w:p w:rsidR="00BB6364" w:rsidRPr="00B51F28" w:rsidRDefault="00BB6364" w:rsidP="00285923">
            <w:pPr>
              <w:spacing w:line="276" w:lineRule="auto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Nazwa</w:t>
            </w:r>
          </w:p>
        </w:tc>
        <w:tc>
          <w:tcPr>
            <w:tcW w:w="348" w:type="pct"/>
            <w:shd w:val="clear" w:color="auto" w:fill="D9D9D9" w:themeFill="background1" w:themeFillShade="D9"/>
            <w:vAlign w:val="center"/>
            <w:hideMark/>
          </w:tcPr>
          <w:p w:rsidR="00BB6364" w:rsidRPr="00B51F28" w:rsidRDefault="00BB6364" w:rsidP="00285923">
            <w:pPr>
              <w:spacing w:line="276" w:lineRule="auto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J/M</w:t>
            </w:r>
          </w:p>
        </w:tc>
        <w:tc>
          <w:tcPr>
            <w:tcW w:w="768" w:type="pct"/>
            <w:shd w:val="clear" w:color="auto" w:fill="D9D9D9" w:themeFill="background1" w:themeFillShade="D9"/>
            <w:vAlign w:val="center"/>
            <w:hideMark/>
          </w:tcPr>
          <w:p w:rsidR="00BB6364" w:rsidRPr="00B51F28" w:rsidRDefault="00BD5415" w:rsidP="00E21A81">
            <w:pPr>
              <w:spacing w:line="276" w:lineRule="auto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Planowana ilość do zakupu</w:t>
            </w:r>
            <w:r w:rsidR="003C0852">
              <w:rPr>
                <w:rFonts w:cs="Arial"/>
                <w:sz w:val="14"/>
              </w:rPr>
              <w:t xml:space="preserve"> 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bottom"/>
          </w:tcPr>
          <w:p w:rsidR="00BB6364" w:rsidRDefault="00C14295" w:rsidP="00C14295">
            <w:pPr>
              <w:tabs>
                <w:tab w:val="left" w:pos="209"/>
                <w:tab w:val="left" w:pos="852"/>
              </w:tabs>
              <w:spacing w:line="276" w:lineRule="auto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C</w:t>
            </w:r>
            <w:r w:rsidR="00E21A81">
              <w:rPr>
                <w:rFonts w:cs="Arial"/>
                <w:sz w:val="14"/>
              </w:rPr>
              <w:t>ena jednostkowa w PLN</w:t>
            </w:r>
          </w:p>
        </w:tc>
        <w:tc>
          <w:tcPr>
            <w:tcW w:w="845" w:type="pct"/>
            <w:gridSpan w:val="2"/>
            <w:shd w:val="clear" w:color="auto" w:fill="D9D9D9" w:themeFill="background1" w:themeFillShade="D9"/>
          </w:tcPr>
          <w:p w:rsidR="00BD5415" w:rsidRDefault="00BD5415" w:rsidP="00285923">
            <w:pPr>
              <w:tabs>
                <w:tab w:val="left" w:pos="403"/>
                <w:tab w:val="left" w:pos="852"/>
              </w:tabs>
              <w:spacing w:line="276" w:lineRule="auto"/>
              <w:ind w:left="353" w:hanging="353"/>
              <w:jc w:val="center"/>
              <w:rPr>
                <w:rFonts w:cs="Arial"/>
                <w:sz w:val="14"/>
              </w:rPr>
            </w:pPr>
          </w:p>
          <w:p w:rsidR="00BB6364" w:rsidRPr="00B51F28" w:rsidRDefault="00CE00CC" w:rsidP="00E21A81">
            <w:pPr>
              <w:tabs>
                <w:tab w:val="left" w:pos="403"/>
                <w:tab w:val="left" w:pos="852"/>
              </w:tabs>
              <w:spacing w:line="276" w:lineRule="auto"/>
              <w:ind w:left="353" w:hanging="353"/>
              <w:jc w:val="center"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Wartość</w:t>
            </w:r>
            <w:r w:rsidR="00BB6364">
              <w:rPr>
                <w:rFonts w:cs="Arial"/>
                <w:sz w:val="14"/>
              </w:rPr>
              <w:t xml:space="preserve"> </w:t>
            </w:r>
            <w:r w:rsidR="00E21A81">
              <w:rPr>
                <w:rFonts w:cs="Arial"/>
                <w:sz w:val="14"/>
              </w:rPr>
              <w:t>(</w:t>
            </w:r>
            <w:bookmarkStart w:id="0" w:name="_GoBack"/>
            <w:bookmarkEnd w:id="0"/>
            <w:r w:rsidR="00E21A81">
              <w:rPr>
                <w:rFonts w:cs="Arial"/>
                <w:sz w:val="14"/>
              </w:rPr>
              <w:t>PLN</w:t>
            </w:r>
            <w:r w:rsidR="00BB6364">
              <w:rPr>
                <w:rFonts w:cs="Arial"/>
                <w:sz w:val="14"/>
              </w:rPr>
              <w:t>)</w:t>
            </w:r>
          </w:p>
        </w:tc>
      </w:tr>
      <w:tr w:rsidR="00E21A81" w:rsidRPr="00F86633" w:rsidTr="00A60B5C">
        <w:trPr>
          <w:gridAfter w:val="2"/>
          <w:wAfter w:w="43" w:type="pct"/>
          <w:trHeight w:val="630"/>
        </w:trPr>
        <w:tc>
          <w:tcPr>
            <w:tcW w:w="150" w:type="pct"/>
            <w:shd w:val="clear" w:color="auto" w:fill="auto"/>
            <w:noWrap/>
            <w:vAlign w:val="center"/>
            <w:hideMark/>
          </w:tcPr>
          <w:p w:rsidR="00E21A81" w:rsidRPr="001D0144" w:rsidRDefault="00E21A81" w:rsidP="00E21A81">
            <w:pPr>
              <w:spacing w:line="276" w:lineRule="auto"/>
              <w:jc w:val="center"/>
              <w:rPr>
                <w:rFonts w:cs="Arial"/>
                <w:sz w:val="18"/>
              </w:rPr>
            </w:pPr>
            <w:r w:rsidRPr="001D0144">
              <w:rPr>
                <w:rFonts w:cs="Arial"/>
                <w:sz w:val="18"/>
              </w:rPr>
              <w:t>1.</w:t>
            </w: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A81" w:rsidRDefault="00E21A81" w:rsidP="00E21A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733-337-824-0</w:t>
            </w:r>
          </w:p>
        </w:tc>
        <w:tc>
          <w:tcPr>
            <w:tcW w:w="1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A81" w:rsidRDefault="00E21A81" w:rsidP="00E21A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FLOKULANT HYDREX 6161 ŚRODEK DO ŚCIEKÓW</w:t>
            </w:r>
          </w:p>
        </w:tc>
        <w:tc>
          <w:tcPr>
            <w:tcW w:w="348" w:type="pct"/>
            <w:noWrap/>
            <w:vAlign w:val="center"/>
          </w:tcPr>
          <w:p w:rsidR="00E21A81" w:rsidRPr="00B31219" w:rsidRDefault="00E21A81" w:rsidP="00E21A81">
            <w:pPr>
              <w:pStyle w:val="Akapitzlist"/>
              <w:spacing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kg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A81" w:rsidRDefault="00E21A81" w:rsidP="00E21A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561" w:type="pct"/>
            <w:vAlign w:val="center"/>
          </w:tcPr>
          <w:p w:rsidR="00E21A81" w:rsidRDefault="00E21A81" w:rsidP="00E21A81">
            <w:pPr>
              <w:spacing w:before="120" w:line="276" w:lineRule="auto"/>
              <w:jc w:val="center"/>
              <w:rPr>
                <w:rFonts w:cs="Arial"/>
                <w:sz w:val="18"/>
              </w:rPr>
            </w:pPr>
          </w:p>
        </w:tc>
        <w:tc>
          <w:tcPr>
            <w:tcW w:w="839" w:type="pct"/>
            <w:vAlign w:val="center"/>
          </w:tcPr>
          <w:p w:rsidR="00E21A81" w:rsidRPr="001D0144" w:rsidRDefault="00E21A81" w:rsidP="00E21A81">
            <w:pPr>
              <w:spacing w:before="120" w:line="276" w:lineRule="auto"/>
              <w:jc w:val="center"/>
              <w:rPr>
                <w:rFonts w:cs="Arial"/>
                <w:sz w:val="18"/>
              </w:rPr>
            </w:pPr>
          </w:p>
        </w:tc>
      </w:tr>
      <w:tr w:rsidR="00E21A81" w:rsidRPr="00F86633" w:rsidTr="00A60B5C">
        <w:trPr>
          <w:gridAfter w:val="1"/>
          <w:wAfter w:w="37" w:type="pct"/>
          <w:trHeight w:val="470"/>
        </w:trPr>
        <w:tc>
          <w:tcPr>
            <w:tcW w:w="150" w:type="pct"/>
            <w:shd w:val="clear" w:color="auto" w:fill="auto"/>
            <w:noWrap/>
            <w:vAlign w:val="center"/>
          </w:tcPr>
          <w:p w:rsidR="00E21A81" w:rsidRPr="001D0144" w:rsidRDefault="00E21A81" w:rsidP="00E21A81">
            <w:pPr>
              <w:spacing w:line="276" w:lineRule="auto"/>
              <w:jc w:val="center"/>
              <w:rPr>
                <w:rFonts w:cs="Arial"/>
                <w:sz w:val="18"/>
              </w:rPr>
            </w:pPr>
            <w:r w:rsidRPr="001D0144">
              <w:rPr>
                <w:rFonts w:cs="Arial"/>
                <w:sz w:val="18"/>
              </w:rPr>
              <w:t>2.</w:t>
            </w:r>
          </w:p>
        </w:tc>
        <w:tc>
          <w:tcPr>
            <w:tcW w:w="7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A81" w:rsidRDefault="00E21A81" w:rsidP="00E21A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747-305-268-0</w:t>
            </w:r>
          </w:p>
        </w:tc>
        <w:tc>
          <w:tcPr>
            <w:tcW w:w="1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A81" w:rsidRDefault="00E21A81" w:rsidP="00E21A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PREPARAT STRĄCAJĄCY METALE W ŚCIEKACH HYDREX 6979</w:t>
            </w:r>
          </w:p>
        </w:tc>
        <w:tc>
          <w:tcPr>
            <w:tcW w:w="348" w:type="pct"/>
            <w:noWrap/>
            <w:vAlign w:val="center"/>
          </w:tcPr>
          <w:p w:rsidR="00E21A81" w:rsidRPr="00B31219" w:rsidRDefault="00E21A81" w:rsidP="00E21A81">
            <w:pPr>
              <w:pStyle w:val="Akapitzlist"/>
              <w:spacing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kg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A81" w:rsidRDefault="00E21A81" w:rsidP="00E21A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38 000</w:t>
            </w:r>
          </w:p>
        </w:tc>
        <w:tc>
          <w:tcPr>
            <w:tcW w:w="561" w:type="pct"/>
            <w:vAlign w:val="center"/>
          </w:tcPr>
          <w:p w:rsidR="00E21A81" w:rsidRDefault="00E21A81" w:rsidP="00E21A81">
            <w:pPr>
              <w:spacing w:line="276" w:lineRule="auto"/>
              <w:jc w:val="center"/>
              <w:rPr>
                <w:rFonts w:cs="Arial"/>
                <w:sz w:val="18"/>
              </w:rPr>
            </w:pPr>
          </w:p>
        </w:tc>
        <w:tc>
          <w:tcPr>
            <w:tcW w:w="845" w:type="pct"/>
            <w:gridSpan w:val="2"/>
            <w:vAlign w:val="center"/>
          </w:tcPr>
          <w:p w:rsidR="00E21A81" w:rsidRPr="001D0144" w:rsidRDefault="00E21A81" w:rsidP="00E21A81">
            <w:pPr>
              <w:spacing w:line="276" w:lineRule="auto"/>
              <w:jc w:val="center"/>
              <w:rPr>
                <w:rFonts w:cs="Arial"/>
                <w:sz w:val="18"/>
              </w:rPr>
            </w:pPr>
          </w:p>
        </w:tc>
      </w:tr>
      <w:tr w:rsidR="00E21A81" w:rsidRPr="00F86633" w:rsidTr="00A60B5C">
        <w:trPr>
          <w:gridAfter w:val="1"/>
          <w:wAfter w:w="37" w:type="pct"/>
          <w:trHeight w:val="549"/>
        </w:trPr>
        <w:tc>
          <w:tcPr>
            <w:tcW w:w="150" w:type="pct"/>
            <w:shd w:val="clear" w:color="auto" w:fill="auto"/>
            <w:noWrap/>
            <w:vAlign w:val="center"/>
          </w:tcPr>
          <w:p w:rsidR="00E21A81" w:rsidRPr="001D0144" w:rsidRDefault="00E21A81" w:rsidP="00E21A81">
            <w:pPr>
              <w:spacing w:line="276" w:lineRule="auto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</w:t>
            </w:r>
          </w:p>
        </w:tc>
        <w:tc>
          <w:tcPr>
            <w:tcW w:w="7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A81" w:rsidRDefault="00E21A81" w:rsidP="00E21A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747-305-286-0</w:t>
            </w:r>
          </w:p>
        </w:tc>
        <w:tc>
          <w:tcPr>
            <w:tcW w:w="1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A81" w:rsidRDefault="00E21A81" w:rsidP="00E21A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KOAGULANT DO WODY PITNEJ HYDREX 6861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noWrap/>
            <w:vAlign w:val="center"/>
          </w:tcPr>
          <w:p w:rsidR="00E21A81" w:rsidRPr="00B31219" w:rsidRDefault="00E21A81" w:rsidP="00E21A81">
            <w:pPr>
              <w:pStyle w:val="Akapitzlist"/>
              <w:spacing w:line="240" w:lineRule="auto"/>
              <w:ind w:left="0"/>
              <w:jc w:val="center"/>
              <w:rPr>
                <w:rFonts w:cs="Calibri"/>
              </w:rPr>
            </w:pPr>
            <w:r>
              <w:rPr>
                <w:rFonts w:cs="Calibri"/>
              </w:rPr>
              <w:t>kg</w:t>
            </w:r>
          </w:p>
        </w:tc>
        <w:tc>
          <w:tcPr>
            <w:tcW w:w="7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A81" w:rsidRDefault="00E21A81" w:rsidP="00E21A8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33 000</w:t>
            </w:r>
          </w:p>
        </w:tc>
        <w:tc>
          <w:tcPr>
            <w:tcW w:w="561" w:type="pct"/>
            <w:vAlign w:val="center"/>
          </w:tcPr>
          <w:p w:rsidR="00E21A81" w:rsidRDefault="00E21A81" w:rsidP="00E21A81">
            <w:pPr>
              <w:spacing w:line="276" w:lineRule="auto"/>
              <w:jc w:val="center"/>
              <w:rPr>
                <w:rFonts w:cs="Arial"/>
                <w:sz w:val="18"/>
              </w:rPr>
            </w:pPr>
          </w:p>
        </w:tc>
        <w:tc>
          <w:tcPr>
            <w:tcW w:w="845" w:type="pct"/>
            <w:gridSpan w:val="2"/>
            <w:vAlign w:val="center"/>
          </w:tcPr>
          <w:p w:rsidR="00E21A81" w:rsidRDefault="00E21A81" w:rsidP="00E21A81">
            <w:pPr>
              <w:spacing w:line="276" w:lineRule="auto"/>
              <w:jc w:val="center"/>
              <w:rPr>
                <w:rFonts w:cs="Arial"/>
                <w:sz w:val="18"/>
              </w:rPr>
            </w:pPr>
          </w:p>
        </w:tc>
      </w:tr>
      <w:tr w:rsidR="00C14295" w:rsidTr="00C14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7" w:type="pct"/>
          <w:trHeight w:val="510"/>
        </w:trPr>
        <w:tc>
          <w:tcPr>
            <w:tcW w:w="4118" w:type="pct"/>
            <w:gridSpan w:val="7"/>
            <w:vAlign w:val="center"/>
          </w:tcPr>
          <w:p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</w:p>
          <w:p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  <w:r w:rsidRPr="00285923">
              <w:rPr>
                <w:rFonts w:ascii="Arial" w:hAnsi="Arial" w:cs="Arial"/>
                <w:sz w:val="20"/>
              </w:rPr>
              <w:t>Wartość netto oferty</w:t>
            </w:r>
          </w:p>
        </w:tc>
        <w:tc>
          <w:tcPr>
            <w:tcW w:w="845" w:type="pct"/>
            <w:gridSpan w:val="2"/>
            <w:vAlign w:val="center"/>
          </w:tcPr>
          <w:p w:rsidR="00C14295" w:rsidRDefault="00C14295" w:rsidP="00C14295">
            <w:pPr>
              <w:pStyle w:val="Bezodstpw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C14295" w:rsidTr="00C14295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7" w:type="pct"/>
          <w:trHeight w:val="418"/>
        </w:trPr>
        <w:tc>
          <w:tcPr>
            <w:tcW w:w="411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</w:p>
          <w:p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  <w:r w:rsidRPr="00285923">
              <w:rPr>
                <w:rFonts w:ascii="Arial" w:hAnsi="Arial" w:cs="Arial"/>
                <w:sz w:val="20"/>
              </w:rPr>
              <w:t>Stawka VAT: ….%</w:t>
            </w:r>
            <w:r>
              <w:rPr>
                <w:rFonts w:ascii="Arial" w:hAnsi="Arial" w:cs="Arial"/>
                <w:sz w:val="20"/>
              </w:rPr>
              <w:t xml:space="preserve">             Kwota VAT</w:t>
            </w:r>
          </w:p>
        </w:tc>
        <w:tc>
          <w:tcPr>
            <w:tcW w:w="84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5" w:rsidRDefault="00C14295" w:rsidP="00C14295">
            <w:pPr>
              <w:pStyle w:val="Bezodstpw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</w:p>
        </w:tc>
      </w:tr>
      <w:tr w:rsidR="00C14295" w:rsidTr="00C14295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7" w:type="pct"/>
          <w:trHeight w:val="100"/>
        </w:trPr>
        <w:tc>
          <w:tcPr>
            <w:tcW w:w="411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</w:p>
          <w:p w:rsidR="00C14295" w:rsidRDefault="00C14295" w:rsidP="00C14295">
            <w:pPr>
              <w:pStyle w:val="Bezodstpw"/>
              <w:widowControl w:val="0"/>
              <w:spacing w:line="276" w:lineRule="auto"/>
              <w:jc w:val="right"/>
              <w:rPr>
                <w:rFonts w:ascii="Arial" w:hAnsi="Arial" w:cs="Arial"/>
                <w:sz w:val="20"/>
                <w:u w:val="single"/>
              </w:rPr>
            </w:pPr>
            <w:r w:rsidRPr="00285923">
              <w:rPr>
                <w:rFonts w:ascii="Arial" w:hAnsi="Arial" w:cs="Arial"/>
                <w:sz w:val="20"/>
              </w:rPr>
              <w:t>Wartość brutto oferty</w:t>
            </w:r>
          </w:p>
        </w:tc>
        <w:tc>
          <w:tcPr>
            <w:tcW w:w="84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295" w:rsidRDefault="00C14295" w:rsidP="00C14295">
            <w:pPr>
              <w:pStyle w:val="Bezodstpw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C14295" w:rsidTr="00C14295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612" w:type="pct"/>
            <w:gridSpan w:val="2"/>
          </w:tcPr>
          <w:p w:rsidR="00C14295" w:rsidRDefault="00C14295" w:rsidP="00C14295">
            <w:pPr>
              <w:pStyle w:val="Bezodstpw"/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4388" w:type="pct"/>
            <w:gridSpan w:val="8"/>
          </w:tcPr>
          <w:p w:rsidR="00C14295" w:rsidRDefault="00C14295" w:rsidP="00C14295">
            <w:pPr>
              <w:pStyle w:val="Bezodstpw"/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u w:val="single"/>
              </w:rPr>
            </w:pPr>
          </w:p>
        </w:tc>
      </w:tr>
    </w:tbl>
    <w:p w:rsidR="00D50C67" w:rsidRDefault="00D50C67" w:rsidP="00D50C67"/>
    <w:p w:rsidR="00207922" w:rsidRDefault="00207922" w:rsidP="00D50C67"/>
    <w:p w:rsidR="00207922" w:rsidRDefault="00207922" w:rsidP="00D50C67"/>
    <w:p w:rsidR="00207922" w:rsidRDefault="00207922" w:rsidP="00D50C67"/>
    <w:p w:rsidR="00207922" w:rsidRDefault="00207922" w:rsidP="00D50C67"/>
    <w:p w:rsidR="00207922" w:rsidRDefault="00207922" w:rsidP="00D50C67"/>
    <w:p w:rsidR="00207922" w:rsidRDefault="00207922" w:rsidP="00D50C67"/>
    <w:p w:rsidR="00207922" w:rsidRDefault="00207922" w:rsidP="00D50C67"/>
    <w:p w:rsidR="00207922" w:rsidRDefault="00207922" w:rsidP="00D50C67"/>
    <w:p w:rsidR="00BB6364" w:rsidRDefault="00BB6364" w:rsidP="00D50C67"/>
    <w:p w:rsidR="008E36E0" w:rsidRDefault="00D50C67" w:rsidP="008E36E0">
      <w:pPr>
        <w:ind w:left="5664" w:firstLine="708"/>
      </w:pPr>
      <w:r>
        <w:t>.........................................</w:t>
      </w:r>
    </w:p>
    <w:p w:rsidR="008E36E0" w:rsidRDefault="00D50C67" w:rsidP="00D50C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(podpis i pieczęć Wykonawcy)</w:t>
      </w:r>
    </w:p>
    <w:sectPr w:rsidR="008E36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C80" w:rsidRDefault="00B03C80" w:rsidP="003E38BC">
      <w:r>
        <w:separator/>
      </w:r>
    </w:p>
  </w:endnote>
  <w:endnote w:type="continuationSeparator" w:id="0">
    <w:p w:rsidR="00B03C80" w:rsidRDefault="00B03C80" w:rsidP="003E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C80" w:rsidRDefault="00B03C80" w:rsidP="003E38BC">
      <w:r>
        <w:separator/>
      </w:r>
    </w:p>
  </w:footnote>
  <w:footnote w:type="continuationSeparator" w:id="0">
    <w:p w:rsidR="00B03C80" w:rsidRDefault="00B03C80" w:rsidP="003E3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A05" w:rsidRPr="005E5E9B" w:rsidRDefault="003E38BC" w:rsidP="00D15A05">
    <w:pPr>
      <w:pStyle w:val="Nagwek"/>
      <w:jc w:val="right"/>
    </w:pPr>
    <w:r>
      <w:tab/>
    </w:r>
    <w:r>
      <w:tab/>
    </w:r>
    <w:r w:rsidR="00D15A05" w:rsidRPr="001A7AA6">
      <w:rPr>
        <w:rFonts w:cs="Arial"/>
        <w:b/>
        <w:bCs/>
      </w:rPr>
      <w:t>Załącznik nr</w:t>
    </w:r>
    <w:r w:rsidR="00D15A05">
      <w:rPr>
        <w:rFonts w:cs="Arial"/>
        <w:b/>
        <w:bCs/>
      </w:rPr>
      <w:t xml:space="preserve"> </w:t>
    </w:r>
    <w:r w:rsidR="00C14B71">
      <w:rPr>
        <w:rFonts w:cs="Arial"/>
        <w:b/>
        <w:bCs/>
      </w:rPr>
      <w:t>1- Formularz wyceny</w:t>
    </w:r>
  </w:p>
  <w:p w:rsidR="003E38BC" w:rsidRDefault="003E38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456C"/>
    <w:multiLevelType w:val="hybridMultilevel"/>
    <w:tmpl w:val="EF2AD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8BC"/>
    <w:rsid w:val="000E10CC"/>
    <w:rsid w:val="00113D22"/>
    <w:rsid w:val="001B023B"/>
    <w:rsid w:val="001D216B"/>
    <w:rsid w:val="00207922"/>
    <w:rsid w:val="00273CD1"/>
    <w:rsid w:val="00285923"/>
    <w:rsid w:val="003C0852"/>
    <w:rsid w:val="003E38BC"/>
    <w:rsid w:val="00413B3B"/>
    <w:rsid w:val="005B50B1"/>
    <w:rsid w:val="005C01A9"/>
    <w:rsid w:val="00625723"/>
    <w:rsid w:val="006D67F7"/>
    <w:rsid w:val="007119D7"/>
    <w:rsid w:val="00735B37"/>
    <w:rsid w:val="00837123"/>
    <w:rsid w:val="00854E9B"/>
    <w:rsid w:val="008E36E0"/>
    <w:rsid w:val="00A92518"/>
    <w:rsid w:val="00AA6CC1"/>
    <w:rsid w:val="00AE4B77"/>
    <w:rsid w:val="00B03C80"/>
    <w:rsid w:val="00BB429A"/>
    <w:rsid w:val="00BB6364"/>
    <w:rsid w:val="00BD5415"/>
    <w:rsid w:val="00C14295"/>
    <w:rsid w:val="00C14B71"/>
    <w:rsid w:val="00CE00CC"/>
    <w:rsid w:val="00D13FC9"/>
    <w:rsid w:val="00D15A05"/>
    <w:rsid w:val="00D50C67"/>
    <w:rsid w:val="00D96FCE"/>
    <w:rsid w:val="00E04090"/>
    <w:rsid w:val="00E21A81"/>
    <w:rsid w:val="00E5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0FDB3"/>
  <w15:chartTrackingRefBased/>
  <w15:docId w15:val="{44909612-22CC-4670-99D8-CA886BE5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8B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E38BC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E3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38BC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38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38BC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Tytuły,List Paragraph,Normalny2,Akapit z listą1,maz_wyliczenie,opis dzialania,K-P_odwolanie,A_wyliczenie,Akapit z listą5,Akapit z listą51,Normalny11,Normalny3,Normalny4"/>
    <w:basedOn w:val="Normalny"/>
    <w:link w:val="AkapitzlistZnak"/>
    <w:uiPriority w:val="34"/>
    <w:qFormat/>
    <w:rsid w:val="00BB6364"/>
    <w:pPr>
      <w:spacing w:line="360" w:lineRule="auto"/>
      <w:ind w:left="720"/>
      <w:contextualSpacing/>
      <w:jc w:val="both"/>
    </w:pPr>
  </w:style>
  <w:style w:type="character" w:customStyle="1" w:styleId="AkapitzlistZnak">
    <w:name w:val="Akapit z listą Znak"/>
    <w:aliases w:val="Normal Znak,Akapit z listą3 Znak,Akapit z listą31 Znak,Podsis rysunku Znak,Normalny1 Znak,Tytuły Znak,List Paragraph Znak,Normalny2 Znak,Akapit z listą1 Znak,maz_wyliczenie Znak,opis dzialania Znak,K-P_odwolanie Znak,Normalny11 Znak"/>
    <w:link w:val="Akapitzlist"/>
    <w:uiPriority w:val="34"/>
    <w:rsid w:val="00BB6364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Stachowska Barbara</dc:creator>
  <cp:keywords/>
  <dc:description/>
  <cp:lastModifiedBy>Stachowska Barbara (TW)</cp:lastModifiedBy>
  <cp:revision>3</cp:revision>
  <dcterms:created xsi:type="dcterms:W3CDTF">2023-10-17T07:19:00Z</dcterms:created>
  <dcterms:modified xsi:type="dcterms:W3CDTF">2023-10-17T07:21:00Z</dcterms:modified>
</cp:coreProperties>
</file>