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8A72C" w14:textId="77777777" w:rsidR="00BF1794" w:rsidRDefault="00BF1794" w:rsidP="006C3299">
      <w:pPr>
        <w:spacing w:after="0" w:line="240" w:lineRule="auto"/>
        <w:ind w:firstLine="709"/>
        <w:jc w:val="center"/>
        <w:rPr>
          <w:rFonts w:ascii="Arial" w:hAnsi="Arial" w:cs="Arial"/>
          <w:b/>
          <w:sz w:val="20"/>
          <w:szCs w:val="20"/>
        </w:rPr>
      </w:pPr>
    </w:p>
    <w:p w14:paraId="07A3CE63" w14:textId="42CE39B5" w:rsidR="008D4825" w:rsidRDefault="008D4825" w:rsidP="006C3299">
      <w:pPr>
        <w:spacing w:after="0" w:line="240" w:lineRule="auto"/>
        <w:ind w:firstLine="709"/>
        <w:jc w:val="center"/>
        <w:rPr>
          <w:rFonts w:ascii="Arial" w:hAnsi="Arial" w:cs="Arial"/>
          <w:b/>
          <w:color w:val="000000"/>
          <w:sz w:val="20"/>
          <w:szCs w:val="20"/>
        </w:rPr>
      </w:pPr>
      <w:r w:rsidRPr="00682EF0">
        <w:rPr>
          <w:rFonts w:ascii="Arial" w:hAnsi="Arial" w:cs="Arial"/>
          <w:b/>
          <w:sz w:val="20"/>
          <w:szCs w:val="20"/>
        </w:rPr>
        <w:t xml:space="preserve">W związku z planowanym wszczęciem procedury przetargowej </w:t>
      </w:r>
      <w:r w:rsidRPr="00682EF0">
        <w:rPr>
          <w:rFonts w:ascii="Arial" w:hAnsi="Arial" w:cs="Arial"/>
          <w:b/>
          <w:sz w:val="20"/>
          <w:szCs w:val="20"/>
        </w:rPr>
        <w:br/>
        <w:t xml:space="preserve">a w konsekwencji z koniecznością oszacowania wartości przedmiotu zamówienia </w:t>
      </w:r>
      <w:r w:rsidRPr="00682EF0">
        <w:rPr>
          <w:rFonts w:ascii="Arial" w:hAnsi="Arial" w:cs="Arial"/>
          <w:b/>
          <w:sz w:val="20"/>
          <w:szCs w:val="20"/>
        </w:rPr>
        <w:br/>
      </w:r>
      <w:r w:rsidRPr="00682EF0">
        <w:rPr>
          <w:rFonts w:ascii="Arial" w:hAnsi="Arial" w:cs="Arial"/>
          <w:b/>
          <w:color w:val="000000"/>
          <w:sz w:val="20"/>
          <w:szCs w:val="20"/>
        </w:rPr>
        <w:t xml:space="preserve">TAURON Wytwarzanie S.A. zaprasza do udziału w badaniu rynku oraz złożenia wstępnej oferty cenowej w badaniu rynku na wykonanie usługi obejmującej </w:t>
      </w:r>
      <w:r w:rsidRPr="00682EF0">
        <w:rPr>
          <w:rFonts w:ascii="Arial" w:hAnsi="Arial" w:cs="Arial"/>
          <w:b/>
          <w:color w:val="000000"/>
          <w:sz w:val="20"/>
          <w:szCs w:val="20"/>
        </w:rPr>
        <w:br/>
        <w:t>zadanie pn.:</w:t>
      </w:r>
    </w:p>
    <w:p w14:paraId="18C2A35F" w14:textId="77777777" w:rsidR="00B728D6" w:rsidRPr="00682EF0" w:rsidRDefault="00B728D6" w:rsidP="006C3299">
      <w:pPr>
        <w:spacing w:after="0" w:line="240" w:lineRule="auto"/>
        <w:ind w:firstLine="709"/>
        <w:jc w:val="center"/>
        <w:rPr>
          <w:rFonts w:ascii="Arial" w:hAnsi="Arial" w:cs="Arial"/>
          <w:b/>
          <w:color w:val="000000"/>
          <w:sz w:val="20"/>
          <w:szCs w:val="20"/>
        </w:rPr>
      </w:pPr>
    </w:p>
    <w:p w14:paraId="2048BE3C" w14:textId="6F54D844" w:rsidR="0019651B" w:rsidRDefault="00FE3B24" w:rsidP="0019651B">
      <w:pPr>
        <w:spacing w:after="0" w:line="240" w:lineRule="auto"/>
        <w:jc w:val="center"/>
        <w:rPr>
          <w:rFonts w:ascii="Arial" w:hAnsi="Arial" w:cs="Arial"/>
          <w:b/>
          <w:bCs/>
          <w:sz w:val="20"/>
          <w:szCs w:val="20"/>
        </w:rPr>
      </w:pPr>
      <w:r w:rsidRPr="00FE3B24">
        <w:rPr>
          <w:rFonts w:ascii="Arial" w:hAnsi="Arial" w:cs="Arial"/>
          <w:b/>
          <w:bCs/>
          <w:sz w:val="20"/>
          <w:szCs w:val="20"/>
        </w:rPr>
        <w:t>Naprawa i konserwacja obiektów budowlanych, roboty: ogólnobudowlane, hydrauliczne, malarskie i szklarskie w TAURON Wytwarzanie S.A. - Oddział Elektrownia Jaworzno - Elektrownia II</w:t>
      </w:r>
    </w:p>
    <w:p w14:paraId="340F0396" w14:textId="77777777" w:rsidR="00FE3B24" w:rsidRDefault="00FE3B24" w:rsidP="0019651B">
      <w:pPr>
        <w:spacing w:after="0" w:line="240" w:lineRule="auto"/>
        <w:jc w:val="center"/>
        <w:rPr>
          <w:rFonts w:ascii="Arial" w:hAnsi="Arial" w:cs="Arial"/>
          <w:b/>
          <w:bCs/>
          <w:sz w:val="20"/>
          <w:szCs w:val="20"/>
        </w:rPr>
      </w:pPr>
    </w:p>
    <w:p w14:paraId="5F7679E8" w14:textId="64186326" w:rsidR="008D4825" w:rsidRDefault="008D4825" w:rsidP="008D4825">
      <w:pPr>
        <w:spacing w:after="0" w:line="240" w:lineRule="auto"/>
        <w:jc w:val="both"/>
        <w:rPr>
          <w:rFonts w:ascii="Arial" w:hAnsi="Arial" w:cs="Arial"/>
          <w:sz w:val="20"/>
          <w:szCs w:val="20"/>
        </w:rPr>
      </w:pPr>
      <w:r w:rsidRPr="00682EF0">
        <w:rPr>
          <w:rFonts w:ascii="Arial" w:hAnsi="Arial" w:cs="Arial"/>
          <w:sz w:val="20"/>
          <w:szCs w:val="20"/>
        </w:rPr>
        <w:t xml:space="preserve">Celem badania jest uzyskanie </w:t>
      </w:r>
      <w:r w:rsidRPr="00682EF0">
        <w:rPr>
          <w:rFonts w:ascii="Arial" w:hAnsi="Arial" w:cs="Arial"/>
          <w:sz w:val="20"/>
          <w:szCs w:val="20"/>
          <w:shd w:val="clear" w:color="auto" w:fill="FFFFFF"/>
        </w:rPr>
        <w:t>przez TAURON Wytwarzanie S.A</w:t>
      </w:r>
      <w:r w:rsidRPr="00682EF0">
        <w:rPr>
          <w:rFonts w:ascii="Arial" w:hAnsi="Arial" w:cs="Arial"/>
          <w:sz w:val="20"/>
          <w:szCs w:val="20"/>
        </w:rPr>
        <w:t xml:space="preserve"> informacji o rynku Wykonawców, którzy spełniają oczekiwane przez Zamawiającego wymagania dotyczące realizacji planowanego zamówienia i są zainteresowani przystąpieniem do postępowania i realizacji usług objętych badaniem rynku, w szczególności: </w:t>
      </w:r>
    </w:p>
    <w:p w14:paraId="16A08EC9" w14:textId="77777777" w:rsidR="008D4825" w:rsidRPr="00682EF0" w:rsidRDefault="008D4825" w:rsidP="008D4825">
      <w:pPr>
        <w:spacing w:after="0" w:line="240" w:lineRule="auto"/>
        <w:jc w:val="both"/>
        <w:rPr>
          <w:rFonts w:ascii="Arial" w:hAnsi="Arial" w:cs="Arial"/>
          <w:sz w:val="20"/>
          <w:szCs w:val="20"/>
        </w:rPr>
      </w:pPr>
    </w:p>
    <w:p w14:paraId="5F2F9165" w14:textId="77777777" w:rsidR="008D4825" w:rsidRPr="00682EF0" w:rsidRDefault="008D4825" w:rsidP="0019651B">
      <w:pPr>
        <w:autoSpaceDE w:val="0"/>
        <w:autoSpaceDN w:val="0"/>
        <w:adjustRightInd w:val="0"/>
        <w:spacing w:after="0" w:line="240" w:lineRule="auto"/>
        <w:ind w:left="567" w:hanging="141"/>
        <w:jc w:val="both"/>
        <w:rPr>
          <w:rFonts w:ascii="Arial" w:hAnsi="Arial" w:cs="Arial"/>
          <w:sz w:val="20"/>
          <w:szCs w:val="20"/>
        </w:rPr>
      </w:pPr>
      <w:r w:rsidRPr="00682EF0">
        <w:rPr>
          <w:rFonts w:ascii="Arial" w:hAnsi="Arial" w:cs="Arial"/>
          <w:sz w:val="20"/>
          <w:szCs w:val="20"/>
        </w:rPr>
        <w:t>-</w:t>
      </w:r>
      <w:r w:rsidRPr="00682EF0">
        <w:rPr>
          <w:rFonts w:ascii="Arial" w:hAnsi="Arial" w:cs="Arial"/>
          <w:sz w:val="20"/>
          <w:szCs w:val="20"/>
        </w:rPr>
        <w:tab/>
        <w:t xml:space="preserve">uzyskanie informacji o możliwości zrealizowania (wykonania) zamówienia przez potencjalnych Wykonawców, </w:t>
      </w:r>
    </w:p>
    <w:p w14:paraId="3EE9C0E9" w14:textId="77777777" w:rsidR="008D4825" w:rsidRPr="00682EF0" w:rsidRDefault="008D4825" w:rsidP="0019651B">
      <w:pPr>
        <w:autoSpaceDE w:val="0"/>
        <w:autoSpaceDN w:val="0"/>
        <w:adjustRightInd w:val="0"/>
        <w:spacing w:after="0" w:line="240" w:lineRule="auto"/>
        <w:ind w:left="567" w:hanging="141"/>
        <w:jc w:val="both"/>
        <w:rPr>
          <w:rFonts w:ascii="Arial" w:hAnsi="Arial" w:cs="Arial"/>
          <w:sz w:val="20"/>
          <w:szCs w:val="20"/>
        </w:rPr>
      </w:pPr>
      <w:r w:rsidRPr="00682EF0">
        <w:rPr>
          <w:rFonts w:ascii="Arial" w:hAnsi="Arial" w:cs="Arial"/>
          <w:sz w:val="20"/>
          <w:szCs w:val="20"/>
        </w:rPr>
        <w:t>-</w:t>
      </w:r>
      <w:r w:rsidRPr="00682EF0">
        <w:rPr>
          <w:rFonts w:ascii="Arial" w:hAnsi="Arial" w:cs="Arial"/>
          <w:sz w:val="20"/>
          <w:szCs w:val="20"/>
        </w:rPr>
        <w:tab/>
        <w:t xml:space="preserve">uzyskanie informacji o ewentualnych barierach związanych z udziałem  </w:t>
      </w:r>
      <w:r w:rsidRPr="00682EF0">
        <w:rPr>
          <w:rFonts w:ascii="Arial" w:hAnsi="Arial" w:cs="Arial"/>
          <w:sz w:val="20"/>
          <w:szCs w:val="20"/>
        </w:rPr>
        <w:tab/>
        <w:t>w postępowaniu,     oraz</w:t>
      </w:r>
    </w:p>
    <w:p w14:paraId="6F5EEEC5" w14:textId="77777777" w:rsidR="008D4825" w:rsidRDefault="008D4825" w:rsidP="0019651B">
      <w:pPr>
        <w:autoSpaceDE w:val="0"/>
        <w:autoSpaceDN w:val="0"/>
        <w:adjustRightInd w:val="0"/>
        <w:spacing w:after="0" w:line="240" w:lineRule="auto"/>
        <w:ind w:left="567" w:hanging="141"/>
        <w:jc w:val="both"/>
        <w:rPr>
          <w:rFonts w:ascii="Arial" w:hAnsi="Arial" w:cs="Arial"/>
          <w:sz w:val="20"/>
          <w:szCs w:val="20"/>
        </w:rPr>
      </w:pPr>
      <w:r w:rsidRPr="00682EF0">
        <w:rPr>
          <w:rFonts w:ascii="Arial" w:hAnsi="Arial" w:cs="Arial"/>
          <w:sz w:val="20"/>
          <w:szCs w:val="20"/>
        </w:rPr>
        <w:t xml:space="preserve">- </w:t>
      </w:r>
      <w:r w:rsidRPr="00682EF0">
        <w:rPr>
          <w:rFonts w:ascii="Arial" w:hAnsi="Arial" w:cs="Arial"/>
          <w:sz w:val="20"/>
          <w:szCs w:val="20"/>
        </w:rPr>
        <w:tab/>
        <w:t>pozyskania wstępnej oferty cenowej.</w:t>
      </w:r>
    </w:p>
    <w:p w14:paraId="6268A896" w14:textId="77777777" w:rsidR="008D4825" w:rsidRDefault="008D4825" w:rsidP="008D4825">
      <w:pPr>
        <w:autoSpaceDE w:val="0"/>
        <w:autoSpaceDN w:val="0"/>
        <w:adjustRightInd w:val="0"/>
        <w:spacing w:after="0" w:line="240" w:lineRule="auto"/>
        <w:jc w:val="both"/>
        <w:rPr>
          <w:rFonts w:ascii="Arial" w:hAnsi="Arial" w:cs="Arial"/>
          <w:sz w:val="20"/>
          <w:szCs w:val="20"/>
        </w:rPr>
      </w:pPr>
    </w:p>
    <w:p w14:paraId="47BD1E8B" w14:textId="27FAFA7F" w:rsidR="008D4825" w:rsidRPr="00682EF0" w:rsidRDefault="008D4825" w:rsidP="008D4825">
      <w:pPr>
        <w:autoSpaceDE w:val="0"/>
        <w:autoSpaceDN w:val="0"/>
        <w:adjustRightInd w:val="0"/>
        <w:spacing w:after="0" w:line="240" w:lineRule="auto"/>
        <w:jc w:val="both"/>
        <w:rPr>
          <w:rFonts w:ascii="Arial" w:hAnsi="Arial" w:cs="Arial"/>
          <w:b/>
          <w:sz w:val="20"/>
          <w:szCs w:val="20"/>
        </w:rPr>
      </w:pPr>
      <w:r w:rsidRPr="00682EF0">
        <w:rPr>
          <w:rFonts w:ascii="Arial" w:hAnsi="Arial" w:cs="Arial"/>
          <w:sz w:val="20"/>
          <w:szCs w:val="20"/>
        </w:rPr>
        <w:t xml:space="preserve">Podstawą do przedstawienia wyceny/wstępnej oferty cenowej - zgodnie z załączonym Formularzem cenowym - jest </w:t>
      </w:r>
      <w:r w:rsidRPr="00682EF0">
        <w:rPr>
          <w:rFonts w:ascii="Arial" w:hAnsi="Arial" w:cs="Arial"/>
          <w:b/>
          <w:sz w:val="20"/>
          <w:szCs w:val="20"/>
        </w:rPr>
        <w:t>Opis planowanego przedmiotu zamówienia.</w:t>
      </w:r>
    </w:p>
    <w:p w14:paraId="3D498A85" w14:textId="77777777" w:rsidR="008D4825" w:rsidRPr="00682EF0" w:rsidRDefault="008D4825" w:rsidP="008D4825">
      <w:pPr>
        <w:autoSpaceDE w:val="0"/>
        <w:autoSpaceDN w:val="0"/>
        <w:adjustRightInd w:val="0"/>
        <w:spacing w:after="0" w:line="240" w:lineRule="auto"/>
        <w:jc w:val="both"/>
        <w:rPr>
          <w:rFonts w:ascii="Arial" w:hAnsi="Arial" w:cs="Arial"/>
          <w:b/>
          <w:sz w:val="20"/>
          <w:szCs w:val="20"/>
        </w:rPr>
      </w:pPr>
    </w:p>
    <w:p w14:paraId="4953E9DB" w14:textId="77777777" w:rsidR="008D4825" w:rsidRPr="00682EF0" w:rsidRDefault="008D4825" w:rsidP="008D4825">
      <w:pPr>
        <w:spacing w:after="0" w:line="240" w:lineRule="auto"/>
        <w:jc w:val="both"/>
        <w:rPr>
          <w:rFonts w:ascii="Arial" w:hAnsi="Arial" w:cs="Arial"/>
          <w:sz w:val="20"/>
          <w:szCs w:val="20"/>
        </w:rPr>
      </w:pPr>
      <w:r w:rsidRPr="00682EF0">
        <w:rPr>
          <w:rFonts w:ascii="Arial" w:hAnsi="Arial" w:cs="Arial"/>
          <w:sz w:val="20"/>
          <w:szCs w:val="20"/>
          <w:shd w:val="clear" w:color="auto" w:fill="FFFFFF"/>
        </w:rPr>
        <w:t>Informujemy, iż niniejsze postępowanie nie stanowi zaproszenia do składania ofert w rozumieniu art. 66 Kodeksu cywilnego,</w:t>
      </w:r>
      <w:r w:rsidRPr="00682EF0">
        <w:rPr>
          <w:rFonts w:ascii="Arial" w:hAnsi="Arial" w:cs="Arial"/>
          <w:b/>
          <w:bCs/>
          <w:sz w:val="20"/>
          <w:szCs w:val="20"/>
          <w:shd w:val="clear" w:color="auto" w:fill="FFFFFF"/>
        </w:rPr>
        <w:t xml:space="preserve"> nie zobowiązuje Zamawiającego do zawarcia umowy, czy też udzielenia zamówienia.</w:t>
      </w:r>
    </w:p>
    <w:p w14:paraId="333F52B9" w14:textId="77777777" w:rsidR="008D4825" w:rsidRPr="00682EF0" w:rsidRDefault="008D4825" w:rsidP="008D4825">
      <w:pPr>
        <w:spacing w:after="0" w:line="276" w:lineRule="auto"/>
        <w:jc w:val="both"/>
        <w:rPr>
          <w:rFonts w:ascii="Arial" w:hAnsi="Arial" w:cs="Arial"/>
          <w:sz w:val="20"/>
          <w:szCs w:val="20"/>
        </w:rPr>
      </w:pPr>
    </w:p>
    <w:p w14:paraId="097A654C" w14:textId="2F447FB2" w:rsidR="00B4709B" w:rsidRDefault="008D4825" w:rsidP="00B4709B">
      <w:pPr>
        <w:spacing w:after="0" w:line="240" w:lineRule="auto"/>
        <w:jc w:val="both"/>
        <w:rPr>
          <w:rFonts w:ascii="Arial" w:hAnsi="Arial" w:cs="Arial"/>
          <w:sz w:val="20"/>
          <w:szCs w:val="20"/>
        </w:rPr>
      </w:pPr>
      <w:r w:rsidRPr="00682EF0">
        <w:rPr>
          <w:rFonts w:ascii="Arial" w:hAnsi="Arial" w:cs="Arial"/>
          <w:sz w:val="20"/>
          <w:szCs w:val="20"/>
        </w:rPr>
        <w:t xml:space="preserve">W przypadku ogłoszenia postępowania o udzielenie Zamówienia, informacja o jego wszczęciu oraz szczegółowy zakres prac, warunki udziału w postępowania i realizacji Zamówienia zostaną zamieszczone na Platformie Zakupowej Grupy TAURON. </w:t>
      </w:r>
    </w:p>
    <w:p w14:paraId="454F5C97" w14:textId="24A094BB" w:rsidR="0019651B" w:rsidRPr="00B4709B" w:rsidRDefault="0019651B" w:rsidP="00B4709B">
      <w:pPr>
        <w:tabs>
          <w:tab w:val="left" w:pos="284"/>
          <w:tab w:val="left" w:pos="426"/>
        </w:tabs>
        <w:spacing w:after="0" w:line="240" w:lineRule="auto"/>
        <w:jc w:val="both"/>
        <w:rPr>
          <w:rFonts w:ascii="Arial" w:hAnsi="Arial" w:cs="Arial"/>
          <w:b/>
          <w:sz w:val="20"/>
          <w:szCs w:val="20"/>
        </w:rPr>
      </w:pPr>
      <w:r>
        <w:rPr>
          <w:rFonts w:ascii="Arial" w:hAnsi="Arial" w:cs="Arial"/>
          <w:b/>
          <w:sz w:val="20"/>
          <w:szCs w:val="20"/>
        </w:rPr>
        <w:t xml:space="preserve">   </w:t>
      </w:r>
    </w:p>
    <w:p w14:paraId="52FF4522" w14:textId="4B4180AA" w:rsidR="0019651B" w:rsidRPr="007D54B4" w:rsidRDefault="00B4709B" w:rsidP="0019651B">
      <w:pPr>
        <w:spacing w:after="0" w:line="240" w:lineRule="auto"/>
        <w:ind w:hanging="426"/>
        <w:jc w:val="both"/>
        <w:rPr>
          <w:rFonts w:ascii="Arial" w:hAnsi="Arial" w:cs="Arial"/>
          <w:b/>
          <w:sz w:val="20"/>
          <w:szCs w:val="20"/>
        </w:rPr>
      </w:pPr>
      <w:r w:rsidRPr="00277D2C">
        <w:rPr>
          <w:rFonts w:ascii="Arial" w:hAnsi="Arial" w:cs="Arial"/>
          <w:sz w:val="20"/>
          <w:szCs w:val="20"/>
        </w:rPr>
        <w:t>.</w:t>
      </w:r>
      <w:r w:rsidR="00277D2C" w:rsidRPr="00277D2C">
        <w:rPr>
          <w:rFonts w:ascii="Arial" w:hAnsi="Arial" w:cs="Arial"/>
          <w:sz w:val="20"/>
          <w:szCs w:val="20"/>
        </w:rPr>
        <w:t xml:space="preserve">      </w:t>
      </w:r>
      <w:r w:rsidR="00277D2C">
        <w:rPr>
          <w:rFonts w:ascii="Arial" w:hAnsi="Arial" w:cs="Arial"/>
          <w:sz w:val="20"/>
          <w:szCs w:val="20"/>
        </w:rPr>
        <w:t xml:space="preserve"> </w:t>
      </w:r>
      <w:r w:rsidR="0019651B">
        <w:rPr>
          <w:rFonts w:ascii="Arial" w:hAnsi="Arial" w:cs="Arial"/>
          <w:sz w:val="20"/>
          <w:szCs w:val="20"/>
        </w:rPr>
        <w:t xml:space="preserve">  </w:t>
      </w:r>
      <w:r w:rsidR="00277D2C" w:rsidRPr="00277D2C">
        <w:rPr>
          <w:rFonts w:ascii="Arial" w:hAnsi="Arial" w:cs="Arial"/>
          <w:sz w:val="20"/>
          <w:szCs w:val="20"/>
        </w:rPr>
        <w:t xml:space="preserve"> </w:t>
      </w:r>
    </w:p>
    <w:p w14:paraId="203200CE"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w:t>
      </w:r>
    </w:p>
    <w:p w14:paraId="39559143" w14:textId="77777777" w:rsidR="00EE4BC9" w:rsidRPr="00EE4BC9" w:rsidRDefault="00EE4BC9" w:rsidP="00023CB3">
      <w:pPr>
        <w:numPr>
          <w:ilvl w:val="0"/>
          <w:numId w:val="4"/>
        </w:numPr>
        <w:spacing w:after="0" w:line="240" w:lineRule="auto"/>
        <w:ind w:left="567" w:hanging="425"/>
        <w:jc w:val="both"/>
        <w:rPr>
          <w:rFonts w:ascii="Arial" w:hAnsi="Arial" w:cs="Arial"/>
          <w:sz w:val="20"/>
          <w:szCs w:val="20"/>
        </w:rPr>
      </w:pPr>
      <w:r w:rsidRPr="00EE4BC9">
        <w:rPr>
          <w:rFonts w:ascii="Arial" w:hAnsi="Arial" w:cs="Arial"/>
          <w:b/>
          <w:bCs/>
          <w:sz w:val="20"/>
          <w:szCs w:val="20"/>
        </w:rPr>
        <w:t>Wykaz obiektów ,na których wykonywane będą prace – Elektrownia II:</w:t>
      </w:r>
      <w:r w:rsidRPr="00EE4BC9">
        <w:rPr>
          <w:rFonts w:ascii="Arial" w:hAnsi="Arial" w:cs="Arial"/>
          <w:sz w:val="20"/>
          <w:szCs w:val="20"/>
        </w:rPr>
        <w:t> </w:t>
      </w:r>
    </w:p>
    <w:p w14:paraId="22B29A8C"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w:t>
      </w:r>
    </w:p>
    <w:p w14:paraId="38DFB338" w14:textId="468C96FA" w:rsidR="00EE4BC9" w:rsidRPr="00EE4BC9" w:rsidRDefault="00EE4BC9" w:rsidP="00023CB3">
      <w:pPr>
        <w:numPr>
          <w:ilvl w:val="0"/>
          <w:numId w:val="5"/>
        </w:numPr>
        <w:spacing w:after="0" w:line="240" w:lineRule="auto"/>
        <w:jc w:val="both"/>
        <w:rPr>
          <w:rFonts w:ascii="Arial" w:hAnsi="Arial" w:cs="Arial"/>
          <w:sz w:val="20"/>
          <w:szCs w:val="20"/>
        </w:rPr>
      </w:pPr>
      <w:r>
        <w:rPr>
          <w:rFonts w:ascii="Arial" w:hAnsi="Arial" w:cs="Arial"/>
          <w:sz w:val="20"/>
          <w:szCs w:val="20"/>
        </w:rPr>
        <w:t xml:space="preserve"> </w:t>
      </w:r>
      <w:r w:rsidRPr="00EE4BC9">
        <w:rPr>
          <w:rFonts w:ascii="Arial" w:hAnsi="Arial" w:cs="Arial"/>
          <w:sz w:val="20"/>
          <w:szCs w:val="20"/>
        </w:rPr>
        <w:t xml:space="preserve"> Budynki i obiekty technologiczne m.in.: </w:t>
      </w:r>
    </w:p>
    <w:p w14:paraId="78EB3452"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Budynek kotłowni </w:t>
      </w:r>
    </w:p>
    <w:p w14:paraId="72432AD7"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Budynek maszynowni </w:t>
      </w:r>
    </w:p>
    <w:p w14:paraId="15CF8074"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xml:space="preserve">- Budynki i obiekty gospodarki </w:t>
      </w:r>
      <w:proofErr w:type="spellStart"/>
      <w:r w:rsidRPr="00EE4BC9">
        <w:rPr>
          <w:rFonts w:ascii="Arial" w:hAnsi="Arial" w:cs="Arial"/>
          <w:sz w:val="20"/>
          <w:szCs w:val="20"/>
        </w:rPr>
        <w:t>wodno</w:t>
      </w:r>
      <w:proofErr w:type="spellEnd"/>
      <w:r w:rsidRPr="00EE4BC9">
        <w:rPr>
          <w:rFonts w:ascii="Arial" w:hAnsi="Arial" w:cs="Arial"/>
          <w:sz w:val="20"/>
          <w:szCs w:val="20"/>
        </w:rPr>
        <w:t xml:space="preserve"> – ściekowej </w:t>
      </w:r>
    </w:p>
    <w:p w14:paraId="547FAFD7"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Budynki i obiekty nawęglania </w:t>
      </w:r>
    </w:p>
    <w:p w14:paraId="4189B2CE"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Budynki i obiekty odpopielania </w:t>
      </w:r>
    </w:p>
    <w:p w14:paraId="5A9D71A9"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Budynki i obiekty ciepłowni </w:t>
      </w:r>
    </w:p>
    <w:p w14:paraId="651E3EA7" w14:textId="77777777" w:rsid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Rozdzielnie elektryczne </w:t>
      </w:r>
    </w:p>
    <w:p w14:paraId="0D1E8306" w14:textId="77777777" w:rsidR="000D38F6" w:rsidRPr="00EE4BC9" w:rsidRDefault="000D38F6" w:rsidP="00EE4BC9">
      <w:pPr>
        <w:spacing w:after="0" w:line="240" w:lineRule="auto"/>
        <w:ind w:left="709"/>
        <w:jc w:val="both"/>
        <w:rPr>
          <w:rFonts w:ascii="Arial" w:hAnsi="Arial" w:cs="Arial"/>
          <w:sz w:val="20"/>
          <w:szCs w:val="20"/>
        </w:rPr>
      </w:pPr>
    </w:p>
    <w:p w14:paraId="545679D6" w14:textId="1A88CD77" w:rsidR="00EE4BC9" w:rsidRPr="00EE4BC9" w:rsidRDefault="00EE4BC9" w:rsidP="00023CB3">
      <w:pPr>
        <w:numPr>
          <w:ilvl w:val="0"/>
          <w:numId w:val="6"/>
        </w:numPr>
        <w:spacing w:after="0" w:line="240" w:lineRule="auto"/>
        <w:jc w:val="both"/>
        <w:rPr>
          <w:rFonts w:ascii="Arial" w:hAnsi="Arial" w:cs="Arial"/>
          <w:sz w:val="20"/>
          <w:szCs w:val="20"/>
        </w:rPr>
      </w:pPr>
      <w:r>
        <w:rPr>
          <w:rFonts w:ascii="Arial" w:hAnsi="Arial" w:cs="Arial"/>
          <w:sz w:val="20"/>
          <w:szCs w:val="20"/>
        </w:rPr>
        <w:t xml:space="preserve"> </w:t>
      </w:r>
      <w:r w:rsidRPr="00EE4BC9">
        <w:rPr>
          <w:rFonts w:ascii="Arial" w:hAnsi="Arial" w:cs="Arial"/>
          <w:sz w:val="20"/>
          <w:szCs w:val="20"/>
        </w:rPr>
        <w:t xml:space="preserve">Budynki i obiekty </w:t>
      </w:r>
      <w:proofErr w:type="spellStart"/>
      <w:r w:rsidRPr="00EE4BC9">
        <w:rPr>
          <w:rFonts w:ascii="Arial" w:hAnsi="Arial" w:cs="Arial"/>
          <w:sz w:val="20"/>
          <w:szCs w:val="20"/>
        </w:rPr>
        <w:t>nietechnologiczne</w:t>
      </w:r>
      <w:proofErr w:type="spellEnd"/>
      <w:r w:rsidRPr="00EE4BC9">
        <w:rPr>
          <w:rFonts w:ascii="Arial" w:hAnsi="Arial" w:cs="Arial"/>
          <w:sz w:val="20"/>
          <w:szCs w:val="20"/>
        </w:rPr>
        <w:t> </w:t>
      </w:r>
    </w:p>
    <w:p w14:paraId="148CF989"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Budynki socjalne i biurowe </w:t>
      </w:r>
    </w:p>
    <w:p w14:paraId="7F4DBABB"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Budynki warsztatowe </w:t>
      </w:r>
    </w:p>
    <w:p w14:paraId="6401A073"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Szatnie i łaźnie </w:t>
      </w:r>
    </w:p>
    <w:p w14:paraId="2D755A2F"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Place, drogi i ogrodzenia </w:t>
      </w:r>
    </w:p>
    <w:p w14:paraId="0A1180F6" w14:textId="77F0E7BF"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xml:space="preserve">Instalacje </w:t>
      </w:r>
      <w:proofErr w:type="spellStart"/>
      <w:r w:rsidRPr="00EE4BC9">
        <w:rPr>
          <w:rFonts w:ascii="Arial" w:hAnsi="Arial" w:cs="Arial"/>
          <w:sz w:val="20"/>
          <w:szCs w:val="20"/>
        </w:rPr>
        <w:t>wod</w:t>
      </w:r>
      <w:proofErr w:type="spellEnd"/>
      <w:r w:rsidRPr="00EE4BC9">
        <w:rPr>
          <w:rFonts w:ascii="Arial" w:hAnsi="Arial" w:cs="Arial"/>
          <w:sz w:val="20"/>
          <w:szCs w:val="20"/>
        </w:rPr>
        <w:t xml:space="preserve"> – kan. wewnętrzne i zewnętrzne </w:t>
      </w:r>
    </w:p>
    <w:p w14:paraId="5C8D2692" w14:textId="77777777" w:rsidR="00EE4BC9" w:rsidRPr="00EE4BC9" w:rsidRDefault="00EE4BC9" w:rsidP="00EE4BC9">
      <w:pPr>
        <w:spacing w:after="0" w:line="240" w:lineRule="auto"/>
        <w:ind w:left="709"/>
        <w:jc w:val="both"/>
        <w:rPr>
          <w:rFonts w:ascii="Arial" w:hAnsi="Arial" w:cs="Arial"/>
          <w:sz w:val="20"/>
          <w:szCs w:val="20"/>
        </w:rPr>
      </w:pPr>
    </w:p>
    <w:p w14:paraId="2E0D9AA3" w14:textId="659022FF" w:rsidR="00EE4BC9" w:rsidRPr="00EE4BC9" w:rsidRDefault="00EE4BC9" w:rsidP="00023CB3">
      <w:pPr>
        <w:numPr>
          <w:ilvl w:val="0"/>
          <w:numId w:val="4"/>
        </w:numPr>
        <w:spacing w:after="0" w:line="240" w:lineRule="auto"/>
        <w:ind w:left="567" w:hanging="425"/>
        <w:jc w:val="both"/>
        <w:rPr>
          <w:rFonts w:ascii="Arial" w:hAnsi="Arial" w:cs="Arial"/>
          <w:sz w:val="20"/>
          <w:szCs w:val="20"/>
        </w:rPr>
      </w:pPr>
      <w:r w:rsidRPr="00EE4BC9">
        <w:rPr>
          <w:rFonts w:ascii="Arial" w:hAnsi="Arial" w:cs="Arial"/>
          <w:b/>
          <w:bCs/>
          <w:sz w:val="20"/>
          <w:szCs w:val="20"/>
        </w:rPr>
        <w:t>Zakres rzeczowy prac</w:t>
      </w:r>
      <w:r w:rsidR="003228AE">
        <w:rPr>
          <w:rFonts w:ascii="Arial" w:hAnsi="Arial" w:cs="Arial"/>
          <w:b/>
          <w:bCs/>
          <w:sz w:val="20"/>
          <w:szCs w:val="20"/>
        </w:rPr>
        <w:t>:</w:t>
      </w:r>
      <w:r w:rsidRPr="00EE4BC9">
        <w:rPr>
          <w:rFonts w:ascii="Arial" w:hAnsi="Arial" w:cs="Arial"/>
          <w:sz w:val="20"/>
          <w:szCs w:val="20"/>
        </w:rPr>
        <w:t> </w:t>
      </w:r>
    </w:p>
    <w:p w14:paraId="5AF232C2" w14:textId="77777777" w:rsidR="00EE4BC9" w:rsidRPr="00EE4BC9" w:rsidRDefault="00EE4BC9" w:rsidP="00023CB3">
      <w:pPr>
        <w:numPr>
          <w:ilvl w:val="0"/>
          <w:numId w:val="7"/>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powierzchni dachu wraz z obróbkami blacharskimi </w:t>
      </w:r>
    </w:p>
    <w:p w14:paraId="18922AA0" w14:textId="77777777" w:rsidR="00EE4BC9" w:rsidRPr="00EE4BC9" w:rsidRDefault="00EE4BC9" w:rsidP="003228AE">
      <w:pPr>
        <w:tabs>
          <w:tab w:val="num" w:pos="851"/>
        </w:tabs>
        <w:spacing w:after="0" w:line="240" w:lineRule="auto"/>
        <w:ind w:left="993"/>
        <w:jc w:val="both"/>
        <w:rPr>
          <w:rFonts w:ascii="Arial" w:hAnsi="Arial" w:cs="Arial"/>
          <w:sz w:val="20"/>
          <w:szCs w:val="20"/>
        </w:rPr>
      </w:pPr>
      <w:r w:rsidRPr="00EE4BC9">
        <w:rPr>
          <w:rFonts w:ascii="Arial" w:hAnsi="Arial" w:cs="Arial"/>
          <w:sz w:val="20"/>
          <w:szCs w:val="20"/>
        </w:rPr>
        <w:t>-  dachy kryte papą lub pianką PUR, </w:t>
      </w:r>
    </w:p>
    <w:p w14:paraId="3A79F00D" w14:textId="77777777" w:rsidR="00EE4BC9" w:rsidRPr="00EE4BC9" w:rsidRDefault="00EE4BC9" w:rsidP="003228AE">
      <w:pPr>
        <w:tabs>
          <w:tab w:val="num" w:pos="851"/>
        </w:tabs>
        <w:spacing w:after="0" w:line="240" w:lineRule="auto"/>
        <w:ind w:left="993"/>
        <w:jc w:val="both"/>
        <w:rPr>
          <w:rFonts w:ascii="Arial" w:hAnsi="Arial" w:cs="Arial"/>
          <w:sz w:val="20"/>
          <w:szCs w:val="20"/>
        </w:rPr>
      </w:pPr>
      <w:r w:rsidRPr="00EE4BC9">
        <w:rPr>
          <w:rFonts w:ascii="Arial" w:hAnsi="Arial" w:cs="Arial"/>
          <w:sz w:val="20"/>
          <w:szCs w:val="20"/>
        </w:rPr>
        <w:t xml:space="preserve">-  obróbki blacharskie blacha </w:t>
      </w:r>
      <w:proofErr w:type="spellStart"/>
      <w:r w:rsidRPr="00EE4BC9">
        <w:rPr>
          <w:rFonts w:ascii="Arial" w:hAnsi="Arial" w:cs="Arial"/>
          <w:sz w:val="20"/>
          <w:szCs w:val="20"/>
        </w:rPr>
        <w:t>ocynk</w:t>
      </w:r>
      <w:proofErr w:type="spellEnd"/>
      <w:r w:rsidRPr="00EE4BC9">
        <w:rPr>
          <w:rFonts w:ascii="Arial" w:hAnsi="Arial" w:cs="Arial"/>
          <w:sz w:val="20"/>
          <w:szCs w:val="20"/>
        </w:rPr>
        <w:t xml:space="preserve"> lub powlekana, </w:t>
      </w:r>
    </w:p>
    <w:p w14:paraId="72FAF7D7" w14:textId="77777777" w:rsidR="00EE4BC9" w:rsidRPr="00EE4BC9" w:rsidRDefault="00EE4BC9" w:rsidP="003228AE">
      <w:pPr>
        <w:tabs>
          <w:tab w:val="num" w:pos="851"/>
        </w:tabs>
        <w:spacing w:after="0" w:line="240" w:lineRule="auto"/>
        <w:ind w:left="993"/>
        <w:jc w:val="both"/>
        <w:rPr>
          <w:rFonts w:ascii="Arial" w:hAnsi="Arial" w:cs="Arial"/>
          <w:sz w:val="20"/>
          <w:szCs w:val="20"/>
        </w:rPr>
      </w:pPr>
      <w:r w:rsidRPr="00EE4BC9">
        <w:rPr>
          <w:rFonts w:ascii="Arial" w:hAnsi="Arial" w:cs="Arial"/>
          <w:sz w:val="20"/>
          <w:szCs w:val="20"/>
        </w:rPr>
        <w:t xml:space="preserve">-  drobne naprawy elementów elewacji i wyposażenia wykonane z blachy </w:t>
      </w:r>
      <w:proofErr w:type="spellStart"/>
      <w:r w:rsidRPr="00EE4BC9">
        <w:rPr>
          <w:rFonts w:ascii="Arial" w:hAnsi="Arial" w:cs="Arial"/>
          <w:sz w:val="20"/>
          <w:szCs w:val="20"/>
        </w:rPr>
        <w:t>ocynk</w:t>
      </w:r>
      <w:proofErr w:type="spellEnd"/>
      <w:r w:rsidRPr="00EE4BC9">
        <w:rPr>
          <w:rFonts w:ascii="Arial" w:hAnsi="Arial" w:cs="Arial"/>
          <w:sz w:val="20"/>
          <w:szCs w:val="20"/>
        </w:rPr>
        <w:t>. lub  powlekana. </w:t>
      </w:r>
    </w:p>
    <w:p w14:paraId="2102DA22" w14:textId="77777777" w:rsidR="00EE4BC9" w:rsidRPr="00EE4BC9" w:rsidRDefault="00EE4BC9" w:rsidP="00023CB3">
      <w:pPr>
        <w:numPr>
          <w:ilvl w:val="0"/>
          <w:numId w:val="8"/>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dróg i chodników. </w:t>
      </w:r>
    </w:p>
    <w:p w14:paraId="05771AE7" w14:textId="77777777" w:rsidR="00EE4BC9" w:rsidRPr="00EE4BC9" w:rsidRDefault="00EE4BC9" w:rsidP="00023CB3">
      <w:pPr>
        <w:numPr>
          <w:ilvl w:val="0"/>
          <w:numId w:val="9"/>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Roboty szklarskie. </w:t>
      </w:r>
    </w:p>
    <w:p w14:paraId="454FCD82" w14:textId="77777777" w:rsidR="00EE4BC9" w:rsidRPr="00EE4BC9" w:rsidRDefault="00EE4BC9" w:rsidP="00023CB3">
      <w:pPr>
        <w:numPr>
          <w:ilvl w:val="0"/>
          <w:numId w:val="10"/>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urządzeń wyposażenia łaźni i ubikacji (naprawa, konserwacja, udrożnienie instalacji). </w:t>
      </w:r>
    </w:p>
    <w:p w14:paraId="218BD9E8" w14:textId="77777777" w:rsidR="00EE4BC9" w:rsidRPr="00EE4BC9" w:rsidRDefault="00EE4BC9" w:rsidP="00023CB3">
      <w:pPr>
        <w:numPr>
          <w:ilvl w:val="0"/>
          <w:numId w:val="11"/>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Regulacja, naprawa, konserwacja stolarki okiennej i drzwiowej wraz z osprzętem (klamki, zawiasy, itp.). </w:t>
      </w:r>
    </w:p>
    <w:p w14:paraId="0D335F6B" w14:textId="77777777" w:rsidR="00EE4BC9" w:rsidRPr="00EE4BC9" w:rsidRDefault="00EE4BC9" w:rsidP="00023CB3">
      <w:pPr>
        <w:numPr>
          <w:ilvl w:val="0"/>
          <w:numId w:val="12"/>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instalacji C.W.U., wody zimnej, C.O. na terenie Elektrowni. </w:t>
      </w:r>
    </w:p>
    <w:p w14:paraId="06E03FF3" w14:textId="77777777" w:rsidR="00EE4BC9" w:rsidRPr="00EE4BC9" w:rsidRDefault="00EE4BC9" w:rsidP="00023CB3">
      <w:pPr>
        <w:numPr>
          <w:ilvl w:val="0"/>
          <w:numId w:val="13"/>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Prace malarskie i antykorozyjne. </w:t>
      </w:r>
    </w:p>
    <w:p w14:paraId="640209F8" w14:textId="77777777" w:rsidR="00EE4BC9" w:rsidRPr="00EE4BC9" w:rsidRDefault="00EE4BC9" w:rsidP="00023CB3">
      <w:pPr>
        <w:numPr>
          <w:ilvl w:val="0"/>
          <w:numId w:val="14"/>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ścian – uzupełnienie tynków w budynkach (zewnętrz i wewnątrz). </w:t>
      </w:r>
    </w:p>
    <w:p w14:paraId="3D454DE1" w14:textId="77777777" w:rsidR="00EE4BC9" w:rsidRPr="00EE4BC9" w:rsidRDefault="00EE4BC9" w:rsidP="00023CB3">
      <w:pPr>
        <w:numPr>
          <w:ilvl w:val="0"/>
          <w:numId w:val="15"/>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posadzek z płytek gres (wewnątrz i zewnątrz obiektów). </w:t>
      </w:r>
    </w:p>
    <w:p w14:paraId="26C981F6" w14:textId="77777777" w:rsidR="00EE4BC9" w:rsidRPr="00EE4BC9" w:rsidRDefault="00EE4BC9" w:rsidP="00023CB3">
      <w:pPr>
        <w:numPr>
          <w:ilvl w:val="0"/>
          <w:numId w:val="16"/>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lastRenderedPageBreak/>
        <w:t>Naprawa uszkodzonych ścian pokrytych płytkami. </w:t>
      </w:r>
    </w:p>
    <w:p w14:paraId="1B8B9050" w14:textId="77777777" w:rsidR="00EE4BC9" w:rsidRPr="00EE4BC9" w:rsidRDefault="00EE4BC9" w:rsidP="00023CB3">
      <w:pPr>
        <w:numPr>
          <w:ilvl w:val="0"/>
          <w:numId w:val="17"/>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Wykonanie elementów wyposażenia pomieszczeń (półki, szafki, wieszaki, obudowy grzejników itp.) </w:t>
      </w:r>
    </w:p>
    <w:p w14:paraId="542C0DA6" w14:textId="77777777" w:rsidR="00EE4BC9" w:rsidRPr="00EE4BC9" w:rsidRDefault="00EE4BC9" w:rsidP="00023CB3">
      <w:pPr>
        <w:numPr>
          <w:ilvl w:val="0"/>
          <w:numId w:val="18"/>
        </w:numPr>
        <w:tabs>
          <w:tab w:val="clear" w:pos="720"/>
          <w:tab w:val="num" w:pos="851"/>
        </w:tabs>
        <w:spacing w:after="0" w:line="240" w:lineRule="auto"/>
        <w:ind w:left="993"/>
        <w:jc w:val="both"/>
        <w:rPr>
          <w:rFonts w:ascii="Arial" w:hAnsi="Arial" w:cs="Arial"/>
          <w:sz w:val="20"/>
          <w:szCs w:val="20"/>
        </w:rPr>
      </w:pPr>
      <w:r w:rsidRPr="00EE4BC9">
        <w:rPr>
          <w:rFonts w:ascii="Arial" w:hAnsi="Arial" w:cs="Arial"/>
          <w:sz w:val="20"/>
          <w:szCs w:val="20"/>
        </w:rPr>
        <w:t>Naprawa elementów wyposażenia pomieszczeń (półki, szafki, wieszaki, obudowy grzejników itp.) </w:t>
      </w:r>
    </w:p>
    <w:p w14:paraId="3914892C" w14:textId="77777777"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 </w:t>
      </w:r>
    </w:p>
    <w:p w14:paraId="63DF3E17" w14:textId="3DA0F132" w:rsidR="00EE4BC9" w:rsidRPr="00EE4BC9" w:rsidRDefault="003228AE" w:rsidP="003228AE">
      <w:pPr>
        <w:spacing w:after="0" w:line="240" w:lineRule="auto"/>
        <w:jc w:val="both"/>
        <w:rPr>
          <w:rFonts w:ascii="Arial" w:hAnsi="Arial" w:cs="Arial"/>
          <w:b/>
          <w:bCs/>
          <w:sz w:val="20"/>
          <w:szCs w:val="20"/>
        </w:rPr>
      </w:pPr>
      <w:r>
        <w:rPr>
          <w:rFonts w:ascii="Arial" w:hAnsi="Arial" w:cs="Arial"/>
          <w:b/>
          <w:bCs/>
          <w:sz w:val="20"/>
          <w:szCs w:val="20"/>
        </w:rPr>
        <w:t xml:space="preserve">             </w:t>
      </w:r>
      <w:r w:rsidR="00EE4BC9" w:rsidRPr="00EE4BC9">
        <w:rPr>
          <w:rFonts w:ascii="Arial" w:hAnsi="Arial" w:cs="Arial"/>
          <w:b/>
          <w:bCs/>
          <w:sz w:val="20"/>
          <w:szCs w:val="20"/>
        </w:rPr>
        <w:t xml:space="preserve">Uwaga:  </w:t>
      </w:r>
    </w:p>
    <w:p w14:paraId="065DE1C9" w14:textId="77777777" w:rsidR="00EE4BC9" w:rsidRPr="00EE4BC9" w:rsidRDefault="00EE4BC9" w:rsidP="00EE4BC9">
      <w:pPr>
        <w:spacing w:after="0" w:line="240" w:lineRule="auto"/>
        <w:ind w:left="709"/>
        <w:jc w:val="both"/>
        <w:rPr>
          <w:rFonts w:ascii="Arial" w:hAnsi="Arial" w:cs="Arial"/>
          <w:sz w:val="20"/>
          <w:szCs w:val="20"/>
        </w:rPr>
      </w:pPr>
    </w:p>
    <w:p w14:paraId="5AAB7EEF" w14:textId="02627A72" w:rsidR="00EE4BC9" w:rsidRPr="00EE4BC9" w:rsidRDefault="00EE4BC9" w:rsidP="00EE4BC9">
      <w:pPr>
        <w:spacing w:after="0" w:line="240" w:lineRule="auto"/>
        <w:ind w:left="709"/>
        <w:jc w:val="both"/>
        <w:rPr>
          <w:rFonts w:ascii="Arial" w:hAnsi="Arial" w:cs="Arial"/>
          <w:sz w:val="20"/>
          <w:szCs w:val="20"/>
        </w:rPr>
      </w:pPr>
      <w:r w:rsidRPr="00EE4BC9">
        <w:rPr>
          <w:rFonts w:ascii="Arial" w:hAnsi="Arial" w:cs="Arial"/>
          <w:sz w:val="20"/>
          <w:szCs w:val="20"/>
        </w:rPr>
        <w:t>W ramach zaoferowanej stawki roboczogodziny Wykonawca zapewni w okresie umowy niezbędny podstawowy sprzęt, przyrządy, środki transportu, materiały pomocnicze takie jak:  </w:t>
      </w:r>
    </w:p>
    <w:p w14:paraId="00318965" w14:textId="77777777" w:rsidR="00EE4BC9" w:rsidRPr="00EE4BC9" w:rsidRDefault="00EE4BC9" w:rsidP="00EE4BC9">
      <w:pPr>
        <w:spacing w:after="0" w:line="240" w:lineRule="auto"/>
        <w:ind w:left="709"/>
        <w:jc w:val="both"/>
        <w:rPr>
          <w:rFonts w:ascii="Arial" w:hAnsi="Arial" w:cs="Arial"/>
          <w:sz w:val="20"/>
          <w:szCs w:val="20"/>
        </w:rPr>
      </w:pPr>
    </w:p>
    <w:p w14:paraId="077090C2" w14:textId="34BC3885" w:rsidR="00EE4BC9" w:rsidRPr="00EE4BC9" w:rsidRDefault="003228AE" w:rsidP="00023CB3">
      <w:pPr>
        <w:numPr>
          <w:ilvl w:val="0"/>
          <w:numId w:val="19"/>
        </w:numPr>
        <w:tabs>
          <w:tab w:val="clear" w:pos="720"/>
          <w:tab w:val="num" w:pos="993"/>
        </w:tabs>
        <w:spacing w:after="0" w:line="240" w:lineRule="auto"/>
        <w:ind w:left="1134"/>
        <w:jc w:val="both"/>
        <w:rPr>
          <w:rFonts w:ascii="Arial" w:hAnsi="Arial" w:cs="Arial"/>
          <w:sz w:val="20"/>
          <w:szCs w:val="20"/>
        </w:rPr>
      </w:pPr>
      <w:r>
        <w:rPr>
          <w:rFonts w:ascii="Arial" w:hAnsi="Arial" w:cs="Arial"/>
          <w:b/>
          <w:bCs/>
          <w:sz w:val="20"/>
          <w:szCs w:val="20"/>
        </w:rPr>
        <w:t xml:space="preserve">  </w:t>
      </w:r>
      <w:r w:rsidR="00EE4BC9" w:rsidRPr="00EE4BC9">
        <w:rPr>
          <w:rFonts w:ascii="Arial" w:hAnsi="Arial" w:cs="Arial"/>
          <w:b/>
          <w:bCs/>
          <w:sz w:val="20"/>
          <w:szCs w:val="20"/>
        </w:rPr>
        <w:t>branża mechaniczna</w:t>
      </w:r>
      <w:r w:rsidR="00EE4BC9" w:rsidRPr="00EE4BC9">
        <w:rPr>
          <w:rFonts w:ascii="Arial" w:hAnsi="Arial" w:cs="Arial"/>
          <w:sz w:val="20"/>
          <w:szCs w:val="20"/>
        </w:rPr>
        <w:t xml:space="preserve">: elektrody EN;EB;ER  , drut spawalniczy,  topniki, gazy spawalnicze (tlen, acetylen, CO2, argon,  propan-butan,) folia zabezpieczająca, odrdzewiacze, odtłuszczacze do metalu, papier ścierny, pierścienie </w:t>
      </w:r>
      <w:proofErr w:type="spellStart"/>
      <w:r w:rsidR="00EE4BC9" w:rsidRPr="00EE4BC9">
        <w:rPr>
          <w:rFonts w:ascii="Arial" w:hAnsi="Arial" w:cs="Arial"/>
          <w:sz w:val="20"/>
          <w:szCs w:val="20"/>
        </w:rPr>
        <w:t>segera</w:t>
      </w:r>
      <w:proofErr w:type="spellEnd"/>
      <w:r w:rsidR="00EE4BC9" w:rsidRPr="00EE4BC9">
        <w:rPr>
          <w:rFonts w:ascii="Arial" w:hAnsi="Arial" w:cs="Arial"/>
          <w:sz w:val="20"/>
          <w:szCs w:val="20"/>
        </w:rPr>
        <w:t xml:space="preserve">, wazeliny techniczne, śruby i nakrętki typowe do M 24, podkładki zwykłe i sprężyste do rozmiaru śrub M24, tarcze do cięcia, tarcze do szlifowania, czyściwo, cyna, pasty lutownicze, gwoździe, blachowkręty, koszulki termokurczliwe, kotwy i kołki rozporowe, lut  miękki, nity </w:t>
      </w:r>
      <w:proofErr w:type="spellStart"/>
      <w:r w:rsidR="00EE4BC9" w:rsidRPr="00EE4BC9">
        <w:rPr>
          <w:rFonts w:ascii="Arial" w:hAnsi="Arial" w:cs="Arial"/>
          <w:sz w:val="20"/>
          <w:szCs w:val="20"/>
        </w:rPr>
        <w:t>zrywalne</w:t>
      </w:r>
      <w:proofErr w:type="spellEnd"/>
      <w:r w:rsidR="00EE4BC9" w:rsidRPr="00EE4BC9">
        <w:rPr>
          <w:rFonts w:ascii="Arial" w:hAnsi="Arial" w:cs="Arial"/>
          <w:sz w:val="20"/>
          <w:szCs w:val="20"/>
        </w:rPr>
        <w:t>, o-ring do średnicy fi 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  </w:t>
      </w:r>
    </w:p>
    <w:p w14:paraId="046E0446" w14:textId="16E79B6B" w:rsidR="00EE4BC9" w:rsidRPr="00EE4BC9" w:rsidRDefault="003228AE" w:rsidP="00023CB3">
      <w:pPr>
        <w:numPr>
          <w:ilvl w:val="0"/>
          <w:numId w:val="20"/>
        </w:numPr>
        <w:tabs>
          <w:tab w:val="clear" w:pos="720"/>
          <w:tab w:val="num" w:pos="993"/>
        </w:tabs>
        <w:spacing w:after="0" w:line="240" w:lineRule="auto"/>
        <w:ind w:left="1134"/>
        <w:jc w:val="both"/>
        <w:rPr>
          <w:rFonts w:ascii="Arial" w:hAnsi="Arial" w:cs="Arial"/>
          <w:sz w:val="20"/>
          <w:szCs w:val="20"/>
        </w:rPr>
      </w:pPr>
      <w:r>
        <w:rPr>
          <w:rFonts w:ascii="Arial" w:hAnsi="Arial" w:cs="Arial"/>
          <w:b/>
          <w:bCs/>
          <w:sz w:val="20"/>
          <w:szCs w:val="20"/>
        </w:rPr>
        <w:t xml:space="preserve">   </w:t>
      </w:r>
      <w:r w:rsidR="00EE4BC9" w:rsidRPr="00EE4BC9">
        <w:rPr>
          <w:rFonts w:ascii="Arial" w:hAnsi="Arial" w:cs="Arial"/>
          <w:b/>
          <w:bCs/>
          <w:sz w:val="20"/>
          <w:szCs w:val="20"/>
        </w:rPr>
        <w:t>sprzęt podstawowy</w:t>
      </w:r>
      <w:r w:rsidR="00EE4BC9" w:rsidRPr="00EE4BC9">
        <w:rPr>
          <w:rFonts w:ascii="Arial" w:hAnsi="Arial" w:cs="Arial"/>
          <w:sz w:val="20"/>
          <w:szCs w:val="20"/>
        </w:rPr>
        <w:t xml:space="preserve">: wózek akumulatorowy, wózek widłowy do 3,5t, spawarki, wciągarki, elektronarzędzia, szekle, </w:t>
      </w:r>
      <w:proofErr w:type="spellStart"/>
      <w:r w:rsidR="00EE4BC9" w:rsidRPr="00EE4BC9">
        <w:rPr>
          <w:rFonts w:ascii="Arial" w:hAnsi="Arial" w:cs="Arial"/>
          <w:sz w:val="20"/>
          <w:szCs w:val="20"/>
        </w:rPr>
        <w:t>zawiesia</w:t>
      </w:r>
      <w:proofErr w:type="spellEnd"/>
      <w:r w:rsidR="00EE4BC9" w:rsidRPr="00EE4BC9">
        <w:rPr>
          <w:rFonts w:ascii="Arial" w:hAnsi="Arial" w:cs="Arial"/>
          <w:sz w:val="20"/>
          <w:szCs w:val="20"/>
        </w:rPr>
        <w:t>, ręczny podnośnik hydrauliczny, pozostały sprzęt ręczny, rusztowania warszawskie – do wysokości 3 m (1 kolumna), a także niezbędne do ich prawidłowego działania wszelkie materiały eksploatacyjne. Przez materiały te należy rozumieć paliwa, smary, płyny, kable, środki transportu, przewody i pozostałe niezbędne celem użytkowania w/w wyposażenia. </w:t>
      </w:r>
    </w:p>
    <w:p w14:paraId="0BA6B037" w14:textId="77777777" w:rsidR="00EE4BC9" w:rsidRPr="00EE4BC9" w:rsidRDefault="00EE4BC9" w:rsidP="00EE4BC9">
      <w:pPr>
        <w:spacing w:after="0" w:line="240" w:lineRule="auto"/>
        <w:ind w:left="709"/>
        <w:jc w:val="both"/>
        <w:rPr>
          <w:rFonts w:ascii="Arial" w:hAnsi="Arial" w:cs="Arial"/>
          <w:sz w:val="20"/>
          <w:szCs w:val="20"/>
        </w:rPr>
      </w:pPr>
    </w:p>
    <w:p w14:paraId="0B715DC5" w14:textId="6F8C7571" w:rsidR="00E14442" w:rsidRPr="009E1EB1" w:rsidRDefault="00E14442" w:rsidP="00023CB3">
      <w:pPr>
        <w:pStyle w:val="Akapitzlist"/>
        <w:numPr>
          <w:ilvl w:val="0"/>
          <w:numId w:val="4"/>
        </w:numPr>
        <w:tabs>
          <w:tab w:val="left" w:pos="567"/>
        </w:tabs>
        <w:autoSpaceDE w:val="0"/>
        <w:autoSpaceDN w:val="0"/>
        <w:adjustRightInd w:val="0"/>
        <w:ind w:left="993" w:hanging="851"/>
        <w:jc w:val="both"/>
        <w:rPr>
          <w:rFonts w:ascii="Arial" w:hAnsi="Arial" w:cs="Arial"/>
          <w:b/>
          <w:sz w:val="20"/>
          <w:szCs w:val="20"/>
          <w:u w:val="single"/>
        </w:rPr>
      </w:pPr>
      <w:r w:rsidRPr="009E1EB1">
        <w:rPr>
          <w:rFonts w:ascii="Arial" w:hAnsi="Arial" w:cs="Arial"/>
          <w:b/>
          <w:sz w:val="20"/>
          <w:szCs w:val="20"/>
          <w:u w:val="single"/>
        </w:rPr>
        <w:t>Warunki realizacji planowanego Zamówienia:</w:t>
      </w:r>
    </w:p>
    <w:p w14:paraId="1726F921" w14:textId="77777777" w:rsidR="00E14442" w:rsidRPr="009E1EB1" w:rsidRDefault="00E14442" w:rsidP="00B4709B">
      <w:pPr>
        <w:pStyle w:val="Akapitzlist"/>
        <w:autoSpaceDE w:val="0"/>
        <w:autoSpaceDN w:val="0"/>
        <w:adjustRightInd w:val="0"/>
        <w:ind w:left="720"/>
        <w:jc w:val="both"/>
        <w:rPr>
          <w:rFonts w:ascii="Arial" w:hAnsi="Arial" w:cs="Arial"/>
          <w:sz w:val="20"/>
          <w:szCs w:val="20"/>
          <w:u w:val="single"/>
        </w:rPr>
      </w:pPr>
    </w:p>
    <w:p w14:paraId="2AEC861D" w14:textId="7EC272B1" w:rsidR="007C31CE" w:rsidRPr="009E1EB1" w:rsidRDefault="00E14442" w:rsidP="00850BF3">
      <w:pPr>
        <w:pStyle w:val="Akapitzlist"/>
        <w:numPr>
          <w:ilvl w:val="1"/>
          <w:numId w:val="1"/>
        </w:numPr>
        <w:autoSpaceDE w:val="0"/>
        <w:autoSpaceDN w:val="0"/>
        <w:adjustRightInd w:val="0"/>
        <w:ind w:left="850" w:hanging="357"/>
        <w:jc w:val="both"/>
        <w:rPr>
          <w:rFonts w:ascii="Arial" w:hAnsi="Arial" w:cs="Arial"/>
          <w:sz w:val="20"/>
          <w:szCs w:val="20"/>
        </w:rPr>
      </w:pPr>
      <w:r w:rsidRPr="009E1EB1">
        <w:rPr>
          <w:rFonts w:ascii="Arial" w:hAnsi="Arial" w:cs="Arial"/>
          <w:sz w:val="20"/>
          <w:szCs w:val="20"/>
        </w:rPr>
        <w:t>miejsce realizacji prac: TAURON Wytwarz</w:t>
      </w:r>
      <w:r w:rsidR="00FE5EB5" w:rsidRPr="009E1EB1">
        <w:rPr>
          <w:rFonts w:ascii="Arial" w:hAnsi="Arial" w:cs="Arial"/>
          <w:sz w:val="20"/>
          <w:szCs w:val="20"/>
        </w:rPr>
        <w:t xml:space="preserve">anie S.A – </w:t>
      </w:r>
      <w:r w:rsidR="00231668" w:rsidRPr="009E1EB1">
        <w:rPr>
          <w:rFonts w:ascii="Arial" w:hAnsi="Arial" w:cs="Arial"/>
          <w:sz w:val="20"/>
          <w:szCs w:val="20"/>
        </w:rPr>
        <w:t xml:space="preserve">Oddział </w:t>
      </w:r>
      <w:r w:rsidR="00FE5EB5" w:rsidRPr="009E1EB1">
        <w:rPr>
          <w:rFonts w:ascii="Arial" w:hAnsi="Arial" w:cs="Arial"/>
          <w:sz w:val="20"/>
          <w:szCs w:val="20"/>
        </w:rPr>
        <w:t xml:space="preserve">Elektrownia  </w:t>
      </w:r>
      <w:r w:rsidR="00B357A4" w:rsidRPr="009E1EB1">
        <w:rPr>
          <w:rFonts w:ascii="Arial" w:hAnsi="Arial" w:cs="Arial"/>
          <w:sz w:val="20"/>
          <w:szCs w:val="20"/>
        </w:rPr>
        <w:t xml:space="preserve">Jaworzno  </w:t>
      </w:r>
      <w:r w:rsidR="00231668" w:rsidRPr="009E1EB1">
        <w:rPr>
          <w:rFonts w:ascii="Arial" w:hAnsi="Arial" w:cs="Arial"/>
          <w:sz w:val="20"/>
          <w:szCs w:val="20"/>
        </w:rPr>
        <w:t>- Elektrownia II</w:t>
      </w:r>
    </w:p>
    <w:p w14:paraId="4A710D85" w14:textId="1408B33F" w:rsidR="00E14442" w:rsidRPr="009E1EB1" w:rsidRDefault="00E14442" w:rsidP="00850BF3">
      <w:pPr>
        <w:pStyle w:val="Akapitzlist"/>
        <w:numPr>
          <w:ilvl w:val="1"/>
          <w:numId w:val="1"/>
        </w:numPr>
        <w:autoSpaceDE w:val="0"/>
        <w:autoSpaceDN w:val="0"/>
        <w:adjustRightInd w:val="0"/>
        <w:ind w:left="850" w:hanging="357"/>
        <w:jc w:val="both"/>
        <w:rPr>
          <w:rFonts w:ascii="Arial" w:hAnsi="Arial" w:cs="Arial"/>
          <w:sz w:val="20"/>
          <w:szCs w:val="20"/>
        </w:rPr>
      </w:pPr>
      <w:r w:rsidRPr="009E1EB1">
        <w:rPr>
          <w:rFonts w:ascii="Arial" w:hAnsi="Arial" w:cs="Arial"/>
          <w:sz w:val="20"/>
          <w:szCs w:val="20"/>
        </w:rPr>
        <w:t xml:space="preserve">przewidywany termin realizacji prac: </w:t>
      </w:r>
      <w:r w:rsidR="00277D2C" w:rsidRPr="009E1EB1">
        <w:rPr>
          <w:rFonts w:ascii="Arial" w:hAnsi="Arial" w:cs="Arial"/>
          <w:sz w:val="20"/>
          <w:szCs w:val="20"/>
        </w:rPr>
        <w:t xml:space="preserve">od </w:t>
      </w:r>
      <w:r w:rsidR="00E76BC0" w:rsidRPr="009E1EB1">
        <w:rPr>
          <w:rFonts w:ascii="Arial" w:hAnsi="Arial" w:cs="Arial"/>
          <w:sz w:val="20"/>
          <w:szCs w:val="20"/>
        </w:rPr>
        <w:t xml:space="preserve"> 01.01.2025 do 31.12.2025r</w:t>
      </w:r>
    </w:p>
    <w:p w14:paraId="6E2095AF" w14:textId="67BB6134" w:rsidR="00E14442" w:rsidRDefault="00E14442" w:rsidP="00850BF3">
      <w:pPr>
        <w:pStyle w:val="Akapitzlist"/>
        <w:numPr>
          <w:ilvl w:val="1"/>
          <w:numId w:val="1"/>
        </w:numPr>
        <w:autoSpaceDE w:val="0"/>
        <w:autoSpaceDN w:val="0"/>
        <w:adjustRightInd w:val="0"/>
        <w:ind w:left="850" w:hanging="357"/>
        <w:jc w:val="both"/>
        <w:rPr>
          <w:rFonts w:ascii="Arial" w:hAnsi="Arial" w:cs="Arial"/>
          <w:sz w:val="20"/>
          <w:szCs w:val="20"/>
        </w:rPr>
      </w:pPr>
      <w:r w:rsidRPr="009E1EB1">
        <w:rPr>
          <w:rFonts w:ascii="Arial" w:hAnsi="Arial" w:cs="Arial"/>
          <w:sz w:val="20"/>
          <w:szCs w:val="20"/>
        </w:rPr>
        <w:t xml:space="preserve">oczekiwany okres gwarancji: </w:t>
      </w:r>
      <w:r w:rsidR="000F784D" w:rsidRPr="009E1EB1">
        <w:rPr>
          <w:rFonts w:ascii="Arial" w:hAnsi="Arial" w:cs="Arial"/>
          <w:sz w:val="20"/>
          <w:szCs w:val="20"/>
        </w:rPr>
        <w:t>12</w:t>
      </w:r>
      <w:r w:rsidRPr="009E1EB1">
        <w:rPr>
          <w:rFonts w:ascii="Arial" w:hAnsi="Arial" w:cs="Arial"/>
          <w:sz w:val="20"/>
          <w:szCs w:val="20"/>
        </w:rPr>
        <w:t xml:space="preserve"> miesięcy</w:t>
      </w:r>
    </w:p>
    <w:p w14:paraId="3D5CD904" w14:textId="1EC5A647" w:rsidR="00E14442" w:rsidRDefault="00E14442" w:rsidP="00850BF3">
      <w:pPr>
        <w:pStyle w:val="Akapitzlist"/>
        <w:numPr>
          <w:ilvl w:val="1"/>
          <w:numId w:val="1"/>
        </w:numPr>
        <w:autoSpaceDE w:val="0"/>
        <w:autoSpaceDN w:val="0"/>
        <w:adjustRightInd w:val="0"/>
        <w:ind w:left="850" w:hanging="357"/>
        <w:jc w:val="both"/>
        <w:rPr>
          <w:rFonts w:ascii="Arial" w:hAnsi="Arial" w:cs="Arial"/>
          <w:sz w:val="20"/>
          <w:szCs w:val="20"/>
        </w:rPr>
      </w:pPr>
      <w:r w:rsidRPr="009E1EB1">
        <w:rPr>
          <w:rFonts w:ascii="Arial" w:hAnsi="Arial" w:cs="Arial"/>
          <w:sz w:val="20"/>
          <w:szCs w:val="20"/>
        </w:rPr>
        <w:t xml:space="preserve">terminy płatności:  </w:t>
      </w:r>
      <w:r w:rsidR="00101DD9" w:rsidRPr="009E1EB1">
        <w:rPr>
          <w:rFonts w:ascii="Arial" w:hAnsi="Arial" w:cs="Arial"/>
          <w:sz w:val="20"/>
          <w:szCs w:val="20"/>
        </w:rPr>
        <w:t>30 dni od otrzymania  otrzymanej poprawnie wystawionej faktu</w:t>
      </w:r>
      <w:r w:rsidR="00101DD9" w:rsidRPr="00F62BE1">
        <w:rPr>
          <w:rFonts w:ascii="Arial" w:hAnsi="Arial" w:cs="Arial"/>
          <w:sz w:val="20"/>
          <w:szCs w:val="20"/>
        </w:rPr>
        <w:t>ry</w:t>
      </w:r>
    </w:p>
    <w:p w14:paraId="2DFE3B68" w14:textId="77777777" w:rsidR="00E14442" w:rsidRPr="00F62BE1" w:rsidRDefault="00E14442" w:rsidP="00850BF3">
      <w:pPr>
        <w:pStyle w:val="Akapitzlist"/>
        <w:numPr>
          <w:ilvl w:val="1"/>
          <w:numId w:val="1"/>
        </w:numPr>
        <w:autoSpaceDE w:val="0"/>
        <w:autoSpaceDN w:val="0"/>
        <w:adjustRightInd w:val="0"/>
        <w:ind w:left="850" w:hanging="357"/>
        <w:jc w:val="both"/>
        <w:rPr>
          <w:rFonts w:ascii="Arial" w:hAnsi="Arial" w:cs="Arial"/>
          <w:sz w:val="20"/>
          <w:szCs w:val="20"/>
        </w:rPr>
      </w:pPr>
      <w:r w:rsidRPr="00F62BE1">
        <w:rPr>
          <w:rFonts w:ascii="Arial" w:hAnsi="Arial" w:cs="Arial"/>
          <w:sz w:val="20"/>
          <w:szCs w:val="20"/>
        </w:rPr>
        <w:t>planowane kryteria oceny ofert : 100%</w:t>
      </w:r>
    </w:p>
    <w:p w14:paraId="0D39CD2A" w14:textId="77777777" w:rsidR="00E14442" w:rsidRPr="00D9042B" w:rsidRDefault="00E14442" w:rsidP="00E14442">
      <w:pPr>
        <w:autoSpaceDE w:val="0"/>
        <w:autoSpaceDN w:val="0"/>
        <w:adjustRightInd w:val="0"/>
        <w:spacing w:after="0" w:line="276" w:lineRule="auto"/>
        <w:ind w:left="720"/>
        <w:jc w:val="both"/>
        <w:rPr>
          <w:rFonts w:ascii="Arial" w:hAnsi="Arial" w:cs="Arial"/>
          <w:sz w:val="20"/>
          <w:szCs w:val="20"/>
        </w:rPr>
      </w:pPr>
    </w:p>
    <w:p w14:paraId="7C2D5F14" w14:textId="19E14914" w:rsidR="001A28F7" w:rsidRPr="00D10521" w:rsidRDefault="00E14442" w:rsidP="00023CB3">
      <w:pPr>
        <w:pStyle w:val="Akapitzlist"/>
        <w:numPr>
          <w:ilvl w:val="0"/>
          <w:numId w:val="4"/>
        </w:numPr>
        <w:autoSpaceDE w:val="0"/>
        <w:autoSpaceDN w:val="0"/>
        <w:adjustRightInd w:val="0"/>
        <w:spacing w:line="276" w:lineRule="auto"/>
        <w:ind w:left="426" w:hanging="426"/>
        <w:jc w:val="both"/>
        <w:rPr>
          <w:rFonts w:ascii="Arial" w:hAnsi="Arial" w:cs="Arial"/>
          <w:b/>
          <w:bCs/>
          <w:sz w:val="20"/>
          <w:szCs w:val="20"/>
        </w:rPr>
      </w:pPr>
      <w:r w:rsidRPr="00D10521">
        <w:rPr>
          <w:rFonts w:ascii="Arial" w:hAnsi="Arial" w:cs="Arial"/>
          <w:b/>
          <w:bCs/>
          <w:sz w:val="20"/>
          <w:szCs w:val="20"/>
          <w:u w:val="single"/>
        </w:rPr>
        <w:t>Warunki udziału w postępowaniu</w:t>
      </w:r>
      <w:r w:rsidRPr="00D10521">
        <w:rPr>
          <w:rFonts w:ascii="Arial" w:hAnsi="Arial" w:cs="Arial"/>
          <w:b/>
          <w:bCs/>
          <w:sz w:val="20"/>
          <w:szCs w:val="20"/>
        </w:rPr>
        <w:t>:</w:t>
      </w:r>
    </w:p>
    <w:p w14:paraId="207B7457" w14:textId="6F2740CF" w:rsidR="00C75ABD" w:rsidRPr="00C75ABD" w:rsidRDefault="00C75ABD" w:rsidP="000304AD">
      <w:pPr>
        <w:pStyle w:val="Akapitzlist"/>
        <w:widowControl w:val="0"/>
        <w:ind w:left="709"/>
        <w:jc w:val="both"/>
        <w:rPr>
          <w:rFonts w:ascii="Arial" w:hAnsi="Arial" w:cs="Arial"/>
          <w:sz w:val="20"/>
          <w:szCs w:val="20"/>
        </w:rPr>
      </w:pPr>
    </w:p>
    <w:p w14:paraId="7AEBAC85" w14:textId="0EA4D9B0" w:rsidR="00D10521" w:rsidRPr="00D10521" w:rsidRDefault="00D10521" w:rsidP="00023CB3">
      <w:pPr>
        <w:pStyle w:val="Akapitzlist"/>
        <w:widowControl w:val="0"/>
        <w:numPr>
          <w:ilvl w:val="1"/>
          <w:numId w:val="2"/>
        </w:numPr>
        <w:tabs>
          <w:tab w:val="left" w:pos="425"/>
        </w:tabs>
        <w:ind w:hanging="294"/>
        <w:jc w:val="both"/>
        <w:rPr>
          <w:rFonts w:ascii="Arial" w:hAnsi="Arial" w:cs="Arial"/>
          <w:sz w:val="20"/>
          <w:szCs w:val="20"/>
        </w:rPr>
      </w:pPr>
      <w:r w:rsidRPr="00D10521">
        <w:rPr>
          <w:rFonts w:ascii="Arial" w:hAnsi="Arial" w:cs="Arial"/>
          <w:sz w:val="20"/>
          <w:szCs w:val="20"/>
        </w:rPr>
        <w:t>Wykonawca wykaże, że w okresie ostatnich pięciu lat przed Wykaz wykonanych Usług w ciągu ostatnich pięciu lat Usług, a jeżeli okres prowadzenia  działalności jest krótszy – w tym okresie z podaniem ich wartości, przedmiotu, dat wykonania i odbiorców wraz z dokumentami potwierdzającymi, że Usługi te zostały wykonane należycie, na potwierdzenie wymagań o których mowa poniżej:</w:t>
      </w:r>
    </w:p>
    <w:p w14:paraId="3E466ECA" w14:textId="77777777" w:rsidR="00D10521" w:rsidRPr="00D10521" w:rsidRDefault="00D10521" w:rsidP="00D10521">
      <w:pPr>
        <w:pStyle w:val="Akapitzlist"/>
        <w:tabs>
          <w:tab w:val="left" w:pos="993"/>
        </w:tabs>
        <w:ind w:hanging="568"/>
        <w:jc w:val="both"/>
        <w:rPr>
          <w:rFonts w:ascii="Arial" w:hAnsi="Arial" w:cs="Arial"/>
          <w:sz w:val="20"/>
          <w:szCs w:val="20"/>
        </w:rPr>
      </w:pPr>
    </w:p>
    <w:p w14:paraId="443B56C6" w14:textId="42D476A7" w:rsidR="00020A60" w:rsidRDefault="00D10521" w:rsidP="00E72639">
      <w:pPr>
        <w:pStyle w:val="Akapitzlist"/>
        <w:widowControl w:val="0"/>
        <w:autoSpaceDE w:val="0"/>
        <w:autoSpaceDN w:val="0"/>
        <w:adjustRightInd w:val="0"/>
        <w:ind w:right="120"/>
        <w:jc w:val="both"/>
        <w:rPr>
          <w:rFonts w:ascii="Arial" w:hAnsi="Arial" w:cs="Arial"/>
          <w:sz w:val="20"/>
          <w:szCs w:val="20"/>
        </w:rPr>
      </w:pPr>
      <w:r w:rsidRPr="00D10521">
        <w:rPr>
          <w:rFonts w:ascii="Arial" w:hAnsi="Arial" w:cs="Arial"/>
          <w:sz w:val="20"/>
          <w:szCs w:val="20"/>
          <w:lang w:eastAsia="x-none"/>
        </w:rPr>
        <w:t>W</w:t>
      </w:r>
      <w:proofErr w:type="spellStart"/>
      <w:r w:rsidRPr="00D10521">
        <w:rPr>
          <w:rFonts w:ascii="Arial" w:hAnsi="Arial" w:cs="Arial"/>
          <w:sz w:val="20"/>
          <w:szCs w:val="20"/>
          <w:lang w:val="x-none" w:eastAsia="x-none"/>
        </w:rPr>
        <w:t>ykonawca</w:t>
      </w:r>
      <w:proofErr w:type="spellEnd"/>
      <w:r w:rsidRPr="00D10521">
        <w:rPr>
          <w:rFonts w:ascii="Arial" w:hAnsi="Arial" w:cs="Arial"/>
          <w:sz w:val="20"/>
          <w:szCs w:val="20"/>
          <w:lang w:val="x-none" w:eastAsia="x-none"/>
        </w:rPr>
        <w:t xml:space="preserve"> powinien wykazać się zrealizowaniem w ciągu ostatnich pięciu lat, a jeżeli okres prowadzenia działalności jest krótszy, to w tym okresie wykonał co najmniej jedną usługę odpowiadającą swoim zakresem</w:t>
      </w:r>
      <w:r w:rsidRPr="00D10521">
        <w:rPr>
          <w:rFonts w:ascii="Arial" w:hAnsi="Arial" w:cs="Arial"/>
          <w:kern w:val="16"/>
          <w:sz w:val="20"/>
          <w:szCs w:val="20"/>
          <w:lang w:val="x-none" w:eastAsia="x-none"/>
        </w:rPr>
        <w:t xml:space="preserve"> Przedmiotowi</w:t>
      </w:r>
      <w:r w:rsidRPr="00D10521">
        <w:rPr>
          <w:rFonts w:ascii="Arial" w:hAnsi="Arial" w:cs="Arial"/>
          <w:kern w:val="16"/>
          <w:sz w:val="20"/>
          <w:szCs w:val="20"/>
          <w:lang w:eastAsia="x-none"/>
        </w:rPr>
        <w:t xml:space="preserve"> niniejszego</w:t>
      </w:r>
      <w:r w:rsidRPr="00D10521">
        <w:rPr>
          <w:rFonts w:ascii="Arial" w:hAnsi="Arial" w:cs="Arial"/>
          <w:kern w:val="16"/>
          <w:sz w:val="20"/>
          <w:szCs w:val="20"/>
          <w:lang w:val="x-none" w:eastAsia="x-none"/>
        </w:rPr>
        <w:t xml:space="preserve"> </w:t>
      </w:r>
      <w:r w:rsidRPr="00D10521">
        <w:rPr>
          <w:rFonts w:ascii="Arial" w:hAnsi="Arial" w:cs="Arial"/>
          <w:kern w:val="16"/>
          <w:sz w:val="20"/>
          <w:szCs w:val="20"/>
          <w:lang w:eastAsia="x-none"/>
        </w:rPr>
        <w:t>Zamówienia</w:t>
      </w:r>
      <w:r w:rsidRPr="00D10521">
        <w:rPr>
          <w:rFonts w:ascii="Arial" w:hAnsi="Arial" w:cs="Arial"/>
          <w:kern w:val="16"/>
          <w:sz w:val="20"/>
          <w:szCs w:val="20"/>
          <w:lang w:val="x-none" w:eastAsia="x-none"/>
        </w:rPr>
        <w:t xml:space="preserve"> </w:t>
      </w:r>
      <w:proofErr w:type="spellStart"/>
      <w:r w:rsidRPr="00D10521">
        <w:rPr>
          <w:rFonts w:ascii="Arial" w:hAnsi="Arial" w:cs="Arial"/>
          <w:sz w:val="20"/>
          <w:szCs w:val="20"/>
          <w:lang w:val="x-none" w:eastAsia="x-none"/>
        </w:rPr>
        <w:t>tj</w:t>
      </w:r>
      <w:proofErr w:type="spellEnd"/>
      <w:r w:rsidR="00E72639" w:rsidRPr="00E72639">
        <w:rPr>
          <w:rFonts w:ascii="Arial" w:hAnsi="Arial" w:cs="Arial"/>
          <w:color w:val="000000"/>
          <w:sz w:val="20"/>
          <w:szCs w:val="20"/>
        </w:rPr>
        <w:t xml:space="preserve"> </w:t>
      </w:r>
      <w:r w:rsidR="00DD1D46">
        <w:rPr>
          <w:rFonts w:ascii="Arial" w:hAnsi="Arial" w:cs="Arial"/>
          <w:color w:val="000000"/>
          <w:sz w:val="20"/>
          <w:szCs w:val="20"/>
        </w:rPr>
        <w:t xml:space="preserve">usługi </w:t>
      </w:r>
      <w:r w:rsidR="002162EB">
        <w:rPr>
          <w:rFonts w:ascii="Arial" w:hAnsi="Arial" w:cs="Arial"/>
          <w:color w:val="000000"/>
          <w:sz w:val="20"/>
          <w:szCs w:val="20"/>
        </w:rPr>
        <w:t xml:space="preserve">ogólnobudowlane </w:t>
      </w:r>
      <w:r w:rsidR="006C5D52">
        <w:rPr>
          <w:rFonts w:ascii="Arial" w:hAnsi="Arial" w:cs="Arial"/>
          <w:color w:val="000000"/>
          <w:sz w:val="20"/>
          <w:szCs w:val="20"/>
        </w:rPr>
        <w:t xml:space="preserve"> </w:t>
      </w:r>
      <w:r w:rsidR="007A5FE1">
        <w:rPr>
          <w:rFonts w:ascii="Arial" w:hAnsi="Arial" w:cs="Arial"/>
          <w:color w:val="000000"/>
          <w:sz w:val="20"/>
          <w:szCs w:val="20"/>
        </w:rPr>
        <w:t>a wartość netto t</w:t>
      </w:r>
      <w:r w:rsidR="002162EB">
        <w:rPr>
          <w:rFonts w:ascii="Arial" w:hAnsi="Arial" w:cs="Arial"/>
          <w:color w:val="000000"/>
          <w:sz w:val="20"/>
          <w:szCs w:val="20"/>
        </w:rPr>
        <w:t xml:space="preserve">ej </w:t>
      </w:r>
      <w:r w:rsidR="007A5FE1">
        <w:rPr>
          <w:rFonts w:ascii="Arial" w:hAnsi="Arial" w:cs="Arial"/>
          <w:color w:val="000000"/>
          <w:sz w:val="20"/>
          <w:szCs w:val="20"/>
        </w:rPr>
        <w:t>usług</w:t>
      </w:r>
      <w:r w:rsidR="002162EB">
        <w:rPr>
          <w:rFonts w:ascii="Arial" w:hAnsi="Arial" w:cs="Arial"/>
          <w:color w:val="000000"/>
          <w:sz w:val="20"/>
          <w:szCs w:val="20"/>
        </w:rPr>
        <w:t>i</w:t>
      </w:r>
      <w:r w:rsidR="007A5FE1">
        <w:rPr>
          <w:rFonts w:ascii="Arial" w:hAnsi="Arial" w:cs="Arial"/>
          <w:color w:val="000000"/>
          <w:sz w:val="20"/>
          <w:szCs w:val="20"/>
        </w:rPr>
        <w:t xml:space="preserve">   </w:t>
      </w:r>
      <w:r w:rsidR="00BE1566">
        <w:rPr>
          <w:rFonts w:ascii="Arial" w:hAnsi="Arial" w:cs="Arial"/>
          <w:color w:val="000000"/>
          <w:sz w:val="20"/>
          <w:szCs w:val="20"/>
        </w:rPr>
        <w:t xml:space="preserve">była nie </w:t>
      </w:r>
      <w:r w:rsidR="007A5FE1">
        <w:rPr>
          <w:rFonts w:ascii="Arial" w:hAnsi="Arial" w:cs="Arial"/>
          <w:color w:val="000000"/>
          <w:sz w:val="20"/>
          <w:szCs w:val="20"/>
        </w:rPr>
        <w:t xml:space="preserve"> </w:t>
      </w:r>
      <w:r w:rsidR="00BE1566">
        <w:rPr>
          <w:rFonts w:ascii="Arial" w:hAnsi="Arial" w:cs="Arial"/>
          <w:color w:val="000000"/>
          <w:sz w:val="20"/>
          <w:szCs w:val="20"/>
        </w:rPr>
        <w:t>niższa</w:t>
      </w:r>
      <w:r w:rsidR="007A5FE1">
        <w:rPr>
          <w:rFonts w:ascii="Arial" w:hAnsi="Arial" w:cs="Arial"/>
          <w:color w:val="000000"/>
          <w:sz w:val="20"/>
          <w:szCs w:val="20"/>
        </w:rPr>
        <w:t xml:space="preserve"> niż </w:t>
      </w:r>
      <w:r w:rsidR="00BE1566">
        <w:rPr>
          <w:rFonts w:ascii="Arial" w:hAnsi="Arial" w:cs="Arial"/>
          <w:color w:val="000000"/>
          <w:sz w:val="20"/>
          <w:szCs w:val="20"/>
        </w:rPr>
        <w:t>200</w:t>
      </w:r>
      <w:r w:rsidR="007A5FE1">
        <w:rPr>
          <w:rFonts w:ascii="Arial" w:hAnsi="Arial" w:cs="Arial"/>
          <w:color w:val="000000"/>
          <w:sz w:val="20"/>
          <w:szCs w:val="20"/>
        </w:rPr>
        <w:t xml:space="preserve"> 000 </w:t>
      </w:r>
      <w:r w:rsidR="00696845">
        <w:rPr>
          <w:rFonts w:ascii="Arial" w:hAnsi="Arial" w:cs="Arial"/>
          <w:color w:val="000000"/>
          <w:sz w:val="20"/>
          <w:szCs w:val="20"/>
        </w:rPr>
        <w:t>PLN.</w:t>
      </w:r>
    </w:p>
    <w:p w14:paraId="546213C1" w14:textId="58ADB39F" w:rsidR="00D10521" w:rsidRPr="00D10521" w:rsidRDefault="00020A60" w:rsidP="0071059A">
      <w:pPr>
        <w:tabs>
          <w:tab w:val="left" w:pos="425"/>
        </w:tabs>
        <w:spacing w:after="0" w:line="240" w:lineRule="auto"/>
        <w:ind w:left="709" w:hanging="567"/>
        <w:jc w:val="both"/>
        <w:rPr>
          <w:rFonts w:ascii="Arial" w:hAnsi="Arial" w:cs="Arial"/>
          <w:kern w:val="16"/>
          <w:sz w:val="20"/>
          <w:szCs w:val="20"/>
        </w:rPr>
      </w:pPr>
      <w:r>
        <w:rPr>
          <w:rFonts w:ascii="Arial" w:hAnsi="Arial" w:cs="Arial"/>
          <w:b/>
          <w:sz w:val="20"/>
          <w:szCs w:val="20"/>
        </w:rPr>
        <w:tab/>
      </w:r>
      <w:r>
        <w:rPr>
          <w:rFonts w:ascii="Arial" w:hAnsi="Arial" w:cs="Arial"/>
          <w:b/>
          <w:sz w:val="20"/>
          <w:szCs w:val="20"/>
        </w:rPr>
        <w:tab/>
      </w:r>
      <w:r w:rsidR="00D10521" w:rsidRPr="00D10521">
        <w:rPr>
          <w:rFonts w:ascii="Arial" w:hAnsi="Arial" w:cs="Arial"/>
          <w:b/>
          <w:sz w:val="20"/>
          <w:szCs w:val="20"/>
        </w:rPr>
        <w:t xml:space="preserve"> </w:t>
      </w:r>
    </w:p>
    <w:p w14:paraId="1220248C" w14:textId="5D4A370B" w:rsidR="00D10521" w:rsidRPr="00D10521" w:rsidRDefault="00D10521" w:rsidP="00023CB3">
      <w:pPr>
        <w:pStyle w:val="Akapitzlist"/>
        <w:widowControl w:val="0"/>
        <w:numPr>
          <w:ilvl w:val="1"/>
          <w:numId w:val="2"/>
        </w:numPr>
        <w:autoSpaceDE w:val="0"/>
        <w:autoSpaceDN w:val="0"/>
        <w:adjustRightInd w:val="0"/>
        <w:ind w:right="120" w:hanging="294"/>
        <w:jc w:val="both"/>
        <w:rPr>
          <w:rFonts w:ascii="Arial" w:hAnsi="Arial" w:cs="Arial"/>
          <w:sz w:val="20"/>
          <w:szCs w:val="20"/>
        </w:rPr>
      </w:pPr>
      <w:r w:rsidRPr="00D10521">
        <w:rPr>
          <w:rFonts w:ascii="Arial" w:hAnsi="Arial" w:cs="Arial"/>
          <w:sz w:val="20"/>
          <w:szCs w:val="20"/>
        </w:rPr>
        <w:t>Wykonawca oświadcza, że będzie dysponował osobami w ilości niezbędnej dla prawidłowego wykonania przedmiotu zamówienia, posiadającymi uprawnienia wymagane przepisami prawa, w szczególności ważne świadectwa kwalifikacyjne uprawniające do zajmowania się eksploatacją urządzeń, instalacji i sieci na stanowisku eksploatacji, pozwalające na realizacje prac zgodnie z Obwieszczeniem Ministra Klimatu i Środowiska  Ministra Gospodarki z dnia 8 czerwca 2021r w sprawie ogłoszenia jednolitego tekstu rozporządzenia Ministra Energii w sprawie bezpieczeństwa i higieny pracy przy urządzeniach energetycznych (tekst jedn. Dz.U.2021 r., poz.1210) tj.</w:t>
      </w:r>
    </w:p>
    <w:p w14:paraId="7626D6B6" w14:textId="77777777" w:rsidR="00D10521" w:rsidRPr="00D10521" w:rsidRDefault="00D10521" w:rsidP="00D10521">
      <w:pPr>
        <w:widowControl w:val="0"/>
        <w:autoSpaceDE w:val="0"/>
        <w:autoSpaceDN w:val="0"/>
        <w:adjustRightInd w:val="0"/>
        <w:spacing w:after="0" w:line="240" w:lineRule="auto"/>
        <w:ind w:left="120" w:right="120"/>
        <w:jc w:val="both"/>
        <w:rPr>
          <w:rFonts w:ascii="Arial" w:hAnsi="Arial" w:cs="Arial"/>
          <w:sz w:val="20"/>
          <w:szCs w:val="20"/>
        </w:rPr>
      </w:pPr>
    </w:p>
    <w:p w14:paraId="22BF2E2D" w14:textId="57250C77" w:rsidR="00D10521" w:rsidRPr="00647533" w:rsidRDefault="00D10521" w:rsidP="00023CB3">
      <w:pPr>
        <w:pStyle w:val="Akapitzlist"/>
        <w:widowControl w:val="0"/>
        <w:numPr>
          <w:ilvl w:val="0"/>
          <w:numId w:val="3"/>
        </w:numPr>
        <w:autoSpaceDE w:val="0"/>
        <w:autoSpaceDN w:val="0"/>
        <w:adjustRightInd w:val="0"/>
        <w:ind w:left="993" w:right="120" w:hanging="284"/>
        <w:jc w:val="both"/>
        <w:rPr>
          <w:rFonts w:ascii="Arial" w:hAnsi="Arial" w:cs="Arial"/>
          <w:b/>
          <w:sz w:val="20"/>
          <w:szCs w:val="20"/>
        </w:rPr>
      </w:pPr>
      <w:r w:rsidRPr="00D10521">
        <w:rPr>
          <w:rFonts w:ascii="Arial" w:hAnsi="Arial" w:cs="Arial"/>
          <w:sz w:val="20"/>
          <w:szCs w:val="20"/>
        </w:rPr>
        <w:t>osobami spełniającymi wymagania kwalifikacyjne, potwierdzone świadectwem kwalifikacyjnym typu „E”,</w:t>
      </w:r>
      <w:r w:rsidR="002965A2">
        <w:rPr>
          <w:rFonts w:ascii="Arial" w:hAnsi="Arial" w:cs="Arial"/>
          <w:sz w:val="20"/>
          <w:szCs w:val="20"/>
        </w:rPr>
        <w:t>”</w:t>
      </w:r>
      <w:r w:rsidRPr="00D10521">
        <w:rPr>
          <w:rFonts w:ascii="Arial" w:hAnsi="Arial" w:cs="Arial"/>
          <w:sz w:val="20"/>
          <w:szCs w:val="20"/>
        </w:rPr>
        <w:t xml:space="preserve"> do wykonywania pracy na stanowisku eksploatacji </w:t>
      </w:r>
      <w:r w:rsidR="002965A2">
        <w:rPr>
          <w:rFonts w:ascii="Arial" w:hAnsi="Arial" w:cs="Arial"/>
          <w:sz w:val="20"/>
          <w:szCs w:val="20"/>
        </w:rPr>
        <w:t xml:space="preserve"> i dozoru </w:t>
      </w:r>
      <w:r w:rsidRPr="00D10521">
        <w:rPr>
          <w:rFonts w:ascii="Arial" w:hAnsi="Arial" w:cs="Arial"/>
          <w:sz w:val="20"/>
          <w:szCs w:val="20"/>
        </w:rPr>
        <w:t>w zakresie konserwacji, remontu, naprawy, montażu do następujących urządzeń i sieci:</w:t>
      </w:r>
      <w:r w:rsidR="00530B7B" w:rsidRPr="006A719B">
        <w:rPr>
          <w:rFonts w:ascii="Arial" w:hAnsi="Arial" w:cs="Arial"/>
          <w:color w:val="000000"/>
          <w:sz w:val="20"/>
          <w:szCs w:val="20"/>
        </w:rPr>
        <w:t xml:space="preserve"> </w:t>
      </w:r>
      <w:r w:rsidR="00DE12D3" w:rsidRPr="00DE12D3">
        <w:rPr>
          <w:rFonts w:ascii="Arial" w:hAnsi="Arial" w:cs="Arial"/>
          <w:b/>
          <w:bCs/>
          <w:color w:val="000000"/>
          <w:sz w:val="20"/>
          <w:szCs w:val="20"/>
        </w:rPr>
        <w:t>Grupa 2 minimum pkt 1,4,6,10,14,16,18 (Załącznik nr 1) lub Grupa 2 minimum pkt. 1,2,3,4,6,7,8 (Załącznik nr 2</w:t>
      </w:r>
      <w:r w:rsidR="00DE12D3" w:rsidRPr="00DE12D3">
        <w:rPr>
          <w:rFonts w:ascii="Arial" w:hAnsi="Arial" w:cs="Arial"/>
          <w:color w:val="000000"/>
          <w:sz w:val="20"/>
          <w:szCs w:val="20"/>
        </w:rPr>
        <w:t xml:space="preserve">) </w:t>
      </w:r>
      <w:r w:rsidR="0014372C">
        <w:rPr>
          <w:rFonts w:ascii="Arial" w:hAnsi="Arial" w:cs="Arial"/>
          <w:sz w:val="20"/>
          <w:szCs w:val="20"/>
        </w:rPr>
        <w:t xml:space="preserve">- </w:t>
      </w:r>
      <w:r w:rsidRPr="00D10521">
        <w:rPr>
          <w:rFonts w:ascii="Arial" w:hAnsi="Arial" w:cs="Arial"/>
          <w:sz w:val="20"/>
          <w:szCs w:val="20"/>
        </w:rPr>
        <w:t>zgodnie z Rozporządzeniem Ministra Klimatu i Środowiska z dnia 1.07.2022r. w sprawie szczegółowych zasad stwierdzania posiadania kwalifikacji przez osoby zajmujące się eksploatacją urządzeń, instalacji i sieci Dz.U. z 2022 poz. 1392.</w:t>
      </w:r>
    </w:p>
    <w:p w14:paraId="0A392318" w14:textId="77777777" w:rsidR="00647533" w:rsidRDefault="00647533" w:rsidP="00023CB3">
      <w:pPr>
        <w:pStyle w:val="Akapitzlist"/>
        <w:widowControl w:val="0"/>
        <w:numPr>
          <w:ilvl w:val="0"/>
          <w:numId w:val="3"/>
        </w:numPr>
        <w:autoSpaceDE w:val="0"/>
        <w:autoSpaceDN w:val="0"/>
        <w:adjustRightInd w:val="0"/>
        <w:ind w:left="993" w:right="120" w:hanging="284"/>
        <w:jc w:val="both"/>
        <w:rPr>
          <w:rFonts w:ascii="Arial" w:hAnsi="Arial" w:cs="Arial"/>
          <w:bCs/>
          <w:sz w:val="20"/>
          <w:szCs w:val="20"/>
        </w:rPr>
      </w:pPr>
      <w:r w:rsidRPr="00647533">
        <w:rPr>
          <w:rFonts w:ascii="Arial" w:hAnsi="Arial" w:cs="Arial"/>
          <w:bCs/>
          <w:sz w:val="20"/>
          <w:szCs w:val="20"/>
        </w:rPr>
        <w:t>co najmniej 1 osobą posiadającą uprawnienia spawacza gazowego lub elektrycznego w zakresie odpowiednim do wykonania zadania,</w:t>
      </w:r>
    </w:p>
    <w:p w14:paraId="68FF9434" w14:textId="77777777" w:rsidR="00647533" w:rsidRDefault="00647533" w:rsidP="00023CB3">
      <w:pPr>
        <w:pStyle w:val="Akapitzlist"/>
        <w:widowControl w:val="0"/>
        <w:numPr>
          <w:ilvl w:val="0"/>
          <w:numId w:val="3"/>
        </w:numPr>
        <w:autoSpaceDE w:val="0"/>
        <w:autoSpaceDN w:val="0"/>
        <w:adjustRightInd w:val="0"/>
        <w:ind w:right="120"/>
        <w:jc w:val="both"/>
        <w:rPr>
          <w:rFonts w:ascii="Arial" w:hAnsi="Arial" w:cs="Arial"/>
          <w:bCs/>
          <w:sz w:val="20"/>
          <w:szCs w:val="20"/>
        </w:rPr>
      </w:pPr>
      <w:r w:rsidRPr="00647533">
        <w:rPr>
          <w:rFonts w:ascii="Arial" w:hAnsi="Arial" w:cs="Arial"/>
          <w:bCs/>
          <w:sz w:val="20"/>
          <w:szCs w:val="20"/>
        </w:rPr>
        <w:lastRenderedPageBreak/>
        <w:t>co najmniej 2 osobami z uprawnieniami do budowy rusztowań</w:t>
      </w:r>
      <w:r>
        <w:rPr>
          <w:rFonts w:ascii="Arial" w:hAnsi="Arial" w:cs="Arial"/>
          <w:bCs/>
          <w:sz w:val="20"/>
          <w:szCs w:val="20"/>
        </w:rPr>
        <w:t>,</w:t>
      </w:r>
    </w:p>
    <w:p w14:paraId="3B18E4A4" w14:textId="77777777" w:rsidR="00647533" w:rsidRDefault="00647533" w:rsidP="00023CB3">
      <w:pPr>
        <w:pStyle w:val="Akapitzlist"/>
        <w:widowControl w:val="0"/>
        <w:numPr>
          <w:ilvl w:val="0"/>
          <w:numId w:val="3"/>
        </w:numPr>
        <w:autoSpaceDE w:val="0"/>
        <w:autoSpaceDN w:val="0"/>
        <w:adjustRightInd w:val="0"/>
        <w:ind w:right="120"/>
        <w:jc w:val="both"/>
        <w:rPr>
          <w:rFonts w:ascii="Arial" w:hAnsi="Arial" w:cs="Arial"/>
          <w:bCs/>
          <w:sz w:val="20"/>
          <w:szCs w:val="20"/>
        </w:rPr>
      </w:pPr>
      <w:r w:rsidRPr="00647533">
        <w:rPr>
          <w:rFonts w:ascii="Arial" w:hAnsi="Arial" w:cs="Arial"/>
          <w:bCs/>
          <w:sz w:val="20"/>
          <w:szCs w:val="20"/>
        </w:rPr>
        <w:t>co najmniej jedną osobą posiadającą uprawnienia do odbioru rusztowań.</w:t>
      </w:r>
    </w:p>
    <w:p w14:paraId="203BE1F2" w14:textId="450831E8" w:rsidR="00647533" w:rsidRPr="00647533" w:rsidRDefault="00647533" w:rsidP="00647533">
      <w:pPr>
        <w:pStyle w:val="Akapitzlist"/>
        <w:widowControl w:val="0"/>
        <w:autoSpaceDE w:val="0"/>
        <w:autoSpaceDN w:val="0"/>
        <w:adjustRightInd w:val="0"/>
        <w:ind w:left="709" w:right="120" w:hanging="142"/>
        <w:jc w:val="both"/>
        <w:rPr>
          <w:rFonts w:ascii="Arial" w:hAnsi="Arial" w:cs="Arial"/>
          <w:bCs/>
          <w:sz w:val="20"/>
          <w:szCs w:val="20"/>
        </w:rPr>
      </w:pPr>
      <w:r w:rsidRPr="00647533">
        <w:rPr>
          <w:rFonts w:ascii="Arial" w:hAnsi="Arial" w:cs="Arial"/>
          <w:bCs/>
          <w:sz w:val="20"/>
          <w:szCs w:val="20"/>
        </w:rPr>
        <w:br/>
        <w:t>Uwaga: dopuszcza się posiadanie ww. uprawnień łącznie.</w:t>
      </w:r>
    </w:p>
    <w:p w14:paraId="51B09460" w14:textId="77777777" w:rsidR="004354C3" w:rsidRPr="004354C3" w:rsidRDefault="004354C3" w:rsidP="004354C3">
      <w:pPr>
        <w:pStyle w:val="Akapitzlist"/>
        <w:rPr>
          <w:rFonts w:ascii="Arial" w:hAnsi="Arial" w:cs="Arial"/>
          <w:color w:val="000000"/>
          <w:sz w:val="20"/>
          <w:szCs w:val="20"/>
        </w:rPr>
      </w:pPr>
    </w:p>
    <w:p w14:paraId="2E3A887A" w14:textId="70663353" w:rsidR="00900D89" w:rsidRDefault="000C6B73" w:rsidP="00900D89">
      <w:pPr>
        <w:spacing w:line="312" w:lineRule="auto"/>
        <w:ind w:left="426"/>
        <w:rPr>
          <w:rFonts w:ascii="Arial" w:hAnsi="Arial" w:cs="Arial"/>
          <w:b/>
          <w:sz w:val="20"/>
          <w:szCs w:val="20"/>
        </w:rPr>
      </w:pPr>
      <w:r>
        <w:rPr>
          <w:rFonts w:ascii="Arial" w:hAnsi="Arial" w:cs="Arial"/>
          <w:b/>
          <w:sz w:val="20"/>
          <w:szCs w:val="20"/>
        </w:rPr>
        <w:t xml:space="preserve"> </w:t>
      </w:r>
      <w:r w:rsidR="006A7992">
        <w:rPr>
          <w:rFonts w:ascii="Arial" w:hAnsi="Arial" w:cs="Arial"/>
          <w:b/>
          <w:sz w:val="20"/>
          <w:szCs w:val="20"/>
        </w:rPr>
        <w:t xml:space="preserve">  </w:t>
      </w:r>
      <w:r>
        <w:rPr>
          <w:rFonts w:ascii="Arial" w:hAnsi="Arial" w:cs="Arial"/>
          <w:b/>
          <w:sz w:val="20"/>
          <w:szCs w:val="20"/>
        </w:rPr>
        <w:t xml:space="preserve"> </w:t>
      </w:r>
      <w:r w:rsidR="008D4825" w:rsidRPr="00D10521">
        <w:rPr>
          <w:rFonts w:ascii="Arial" w:hAnsi="Arial" w:cs="Arial"/>
          <w:b/>
          <w:sz w:val="20"/>
          <w:szCs w:val="20"/>
        </w:rPr>
        <w:t xml:space="preserve">W przypadku pytań prosimy o kontakt mailowy: </w:t>
      </w:r>
    </w:p>
    <w:p w14:paraId="5F8CA679" w14:textId="7DA93E09" w:rsidR="00154A89" w:rsidRPr="00154A89" w:rsidRDefault="006A7992" w:rsidP="00154A89">
      <w:pPr>
        <w:widowControl w:val="0"/>
        <w:autoSpaceDE w:val="0"/>
        <w:autoSpaceDN w:val="0"/>
        <w:adjustRightInd w:val="0"/>
        <w:spacing w:after="0" w:line="240" w:lineRule="auto"/>
        <w:ind w:left="120" w:right="120"/>
        <w:rPr>
          <w:rFonts w:ascii="Arial" w:hAnsi="Arial" w:cs="Arial"/>
          <w:color w:val="000000"/>
          <w:sz w:val="20"/>
          <w:szCs w:val="20"/>
        </w:rPr>
      </w:pPr>
      <w:r w:rsidRPr="00154A89">
        <w:rPr>
          <w:rFonts w:ascii="Arial" w:hAnsi="Arial" w:cs="Arial"/>
          <w:sz w:val="20"/>
          <w:szCs w:val="20"/>
        </w:rPr>
        <w:t xml:space="preserve">          </w:t>
      </w:r>
      <w:r w:rsidR="00154A89" w:rsidRPr="00154A89">
        <w:rPr>
          <w:rFonts w:ascii="Arial" w:hAnsi="Arial" w:cs="Arial"/>
          <w:color w:val="000000"/>
          <w:sz w:val="20"/>
          <w:szCs w:val="20"/>
        </w:rPr>
        <w:t xml:space="preserve">Mirosław Trafiałek </w:t>
      </w:r>
      <w:r w:rsidR="00023CB3">
        <w:rPr>
          <w:rFonts w:ascii="Arial" w:hAnsi="Arial" w:cs="Arial"/>
          <w:color w:val="000000"/>
          <w:sz w:val="20"/>
          <w:szCs w:val="20"/>
        </w:rPr>
        <w:t xml:space="preserve">    </w:t>
      </w:r>
      <w:r w:rsidR="00154A89" w:rsidRPr="00154A89">
        <w:rPr>
          <w:rFonts w:ascii="Arial" w:hAnsi="Arial" w:cs="Arial"/>
          <w:color w:val="000000"/>
          <w:sz w:val="20"/>
          <w:szCs w:val="20"/>
        </w:rPr>
        <w:t>tel. 32 715 2273</w:t>
      </w:r>
      <w:r w:rsidR="00154A89">
        <w:rPr>
          <w:rFonts w:ascii="Arial" w:hAnsi="Arial" w:cs="Arial"/>
          <w:color w:val="000000"/>
          <w:sz w:val="20"/>
          <w:szCs w:val="20"/>
        </w:rPr>
        <w:t xml:space="preserve"> ,</w:t>
      </w:r>
      <w:r w:rsidR="00154A89" w:rsidRPr="00154A89">
        <w:rPr>
          <w:rFonts w:ascii="Arial" w:hAnsi="Arial" w:cs="Arial"/>
          <w:color w:val="000000"/>
          <w:sz w:val="20"/>
          <w:szCs w:val="20"/>
        </w:rPr>
        <w:t>email: miroslaw.trafialek@tauron-wytwarzanie.pl</w:t>
      </w:r>
      <w:r w:rsidR="00154A89" w:rsidRPr="00154A89">
        <w:rPr>
          <w:rFonts w:ascii="Arial" w:hAnsi="Arial" w:cs="Arial"/>
          <w:color w:val="000000"/>
          <w:sz w:val="20"/>
          <w:szCs w:val="20"/>
        </w:rPr>
        <w:br/>
      </w:r>
      <w:r w:rsidR="00154A89">
        <w:rPr>
          <w:rFonts w:ascii="Arial" w:hAnsi="Arial" w:cs="Arial"/>
          <w:color w:val="000000"/>
          <w:sz w:val="20"/>
          <w:szCs w:val="20"/>
        </w:rPr>
        <w:t xml:space="preserve">          </w:t>
      </w:r>
      <w:r w:rsidR="00154A89" w:rsidRPr="00154A89">
        <w:rPr>
          <w:rFonts w:ascii="Arial" w:hAnsi="Arial" w:cs="Arial"/>
          <w:color w:val="000000"/>
          <w:sz w:val="20"/>
          <w:szCs w:val="20"/>
        </w:rPr>
        <w:t>Grzegorz Węgrzyn</w:t>
      </w:r>
      <w:r w:rsidR="00023CB3">
        <w:rPr>
          <w:rFonts w:ascii="Arial" w:hAnsi="Arial" w:cs="Arial"/>
          <w:color w:val="000000"/>
          <w:sz w:val="20"/>
          <w:szCs w:val="20"/>
        </w:rPr>
        <w:t xml:space="preserve">   </w:t>
      </w:r>
      <w:r w:rsidR="00154A89" w:rsidRPr="00154A89">
        <w:rPr>
          <w:rFonts w:ascii="Arial" w:hAnsi="Arial" w:cs="Arial"/>
          <w:color w:val="000000"/>
          <w:sz w:val="20"/>
          <w:szCs w:val="20"/>
        </w:rPr>
        <w:t xml:space="preserve"> tel. 32</w:t>
      </w:r>
      <w:r w:rsidR="00023CB3">
        <w:rPr>
          <w:rFonts w:ascii="Arial" w:hAnsi="Arial" w:cs="Arial"/>
          <w:color w:val="000000"/>
          <w:sz w:val="20"/>
          <w:szCs w:val="20"/>
        </w:rPr>
        <w:t xml:space="preserve"> </w:t>
      </w:r>
      <w:r w:rsidR="00154A89" w:rsidRPr="00154A89">
        <w:rPr>
          <w:rFonts w:ascii="Arial" w:hAnsi="Arial" w:cs="Arial"/>
          <w:color w:val="000000"/>
          <w:sz w:val="20"/>
          <w:szCs w:val="20"/>
        </w:rPr>
        <w:t>715-26-56</w:t>
      </w:r>
      <w:r w:rsidR="00154A89">
        <w:rPr>
          <w:rFonts w:ascii="Arial" w:hAnsi="Arial" w:cs="Arial"/>
          <w:color w:val="000000"/>
          <w:sz w:val="20"/>
          <w:szCs w:val="20"/>
        </w:rPr>
        <w:t xml:space="preserve"> ,</w:t>
      </w:r>
      <w:r w:rsidR="00154A89" w:rsidRPr="00154A89">
        <w:rPr>
          <w:rFonts w:ascii="Arial" w:hAnsi="Arial" w:cs="Arial"/>
          <w:color w:val="000000"/>
          <w:sz w:val="20"/>
          <w:szCs w:val="20"/>
        </w:rPr>
        <w:t xml:space="preserve">email: </w:t>
      </w:r>
      <w:hyperlink r:id="rId10" w:history="1">
        <w:r w:rsidR="00154A89" w:rsidRPr="00154A89">
          <w:rPr>
            <w:rStyle w:val="Hipercze"/>
            <w:rFonts w:ascii="Arial" w:hAnsi="Arial" w:cs="Arial"/>
            <w:sz w:val="20"/>
            <w:szCs w:val="20"/>
          </w:rPr>
          <w:t>grzegorz.wegrzyn@tauron-wytwarzanie.pl</w:t>
        </w:r>
      </w:hyperlink>
    </w:p>
    <w:p w14:paraId="74E604BE" w14:textId="31DB54F6" w:rsidR="006A7992" w:rsidRDefault="006A7992" w:rsidP="006A7992">
      <w:pPr>
        <w:spacing w:after="0" w:line="240" w:lineRule="auto"/>
        <w:ind w:firstLine="118"/>
        <w:jc w:val="both"/>
        <w:rPr>
          <w:rStyle w:val="Hipercze"/>
          <w:rFonts w:ascii="Arial" w:hAnsi="Arial" w:cs="Arial"/>
          <w:sz w:val="20"/>
          <w:szCs w:val="20"/>
        </w:rPr>
      </w:pPr>
    </w:p>
    <w:p w14:paraId="148507FA" w14:textId="5A9CB622" w:rsidR="008D4825" w:rsidRPr="00D10521" w:rsidRDefault="008D4825" w:rsidP="004E4351">
      <w:pPr>
        <w:autoSpaceDE w:val="0"/>
        <w:autoSpaceDN w:val="0"/>
        <w:adjustRightInd w:val="0"/>
        <w:spacing w:before="120" w:after="0" w:line="276" w:lineRule="auto"/>
        <w:ind w:left="567"/>
        <w:jc w:val="both"/>
        <w:rPr>
          <w:rFonts w:ascii="Arial" w:hAnsi="Arial" w:cs="Arial"/>
          <w:color w:val="4472C4" w:themeColor="accent5"/>
          <w:sz w:val="20"/>
          <w:szCs w:val="20"/>
        </w:rPr>
      </w:pPr>
      <w:r w:rsidRPr="00D10521">
        <w:rPr>
          <w:rFonts w:ascii="Arial" w:hAnsi="Arial" w:cs="Arial"/>
          <w:sz w:val="20"/>
          <w:szCs w:val="20"/>
        </w:rPr>
        <w:t xml:space="preserve">Odpowiedź na powyższe badanie rynku wraz ze wstępną ofertą cenową prosimy składać za pośrednictwem Platformy Zakupowej Grupy TAURON SWOZ lub za pośrednictwem poczty elektronicznej na adres mailowy: </w:t>
      </w:r>
      <w:hyperlink r:id="rId11" w:history="1">
        <w:r w:rsidRPr="00D10521">
          <w:rPr>
            <w:rStyle w:val="Hipercze"/>
            <w:rFonts w:ascii="Arial" w:hAnsi="Arial" w:cs="Arial"/>
            <w:color w:val="4472C4" w:themeColor="accent5"/>
            <w:sz w:val="20"/>
            <w:szCs w:val="20"/>
          </w:rPr>
          <w:t>mirela.kastelik@tauron-wytwarzanie.pl</w:t>
        </w:r>
      </w:hyperlink>
    </w:p>
    <w:p w14:paraId="4E8FB61F" w14:textId="77777777" w:rsidR="008D4825" w:rsidRPr="00D10521" w:rsidRDefault="008D4825" w:rsidP="004E4351">
      <w:pPr>
        <w:autoSpaceDE w:val="0"/>
        <w:autoSpaceDN w:val="0"/>
        <w:adjustRightInd w:val="0"/>
        <w:spacing w:after="0" w:line="276" w:lineRule="auto"/>
        <w:ind w:left="567"/>
        <w:jc w:val="both"/>
        <w:rPr>
          <w:rFonts w:ascii="Arial" w:hAnsi="Arial" w:cs="Arial"/>
          <w:b/>
          <w:sz w:val="20"/>
          <w:szCs w:val="20"/>
          <w:highlight w:val="yellow"/>
        </w:rPr>
      </w:pPr>
    </w:p>
    <w:p w14:paraId="7A4A94DB" w14:textId="77777777" w:rsidR="008D4825" w:rsidRPr="005E2F32" w:rsidRDefault="008D4825" w:rsidP="008D4825">
      <w:pPr>
        <w:autoSpaceDE w:val="0"/>
        <w:autoSpaceDN w:val="0"/>
        <w:adjustRightInd w:val="0"/>
        <w:spacing w:after="0" w:line="276" w:lineRule="auto"/>
        <w:jc w:val="both"/>
        <w:rPr>
          <w:rFonts w:ascii="Arial" w:hAnsi="Arial" w:cs="Arial"/>
          <w:b/>
          <w:sz w:val="20"/>
          <w:szCs w:val="20"/>
          <w:highlight w:val="yellow"/>
        </w:rPr>
      </w:pPr>
    </w:p>
    <w:p w14:paraId="646A87ED" w14:textId="77777777" w:rsidR="00122640" w:rsidRDefault="00122640" w:rsidP="008D4825">
      <w:pPr>
        <w:autoSpaceDE w:val="0"/>
        <w:autoSpaceDN w:val="0"/>
        <w:adjustRightInd w:val="0"/>
        <w:spacing w:after="0" w:line="276" w:lineRule="auto"/>
        <w:jc w:val="both"/>
        <w:rPr>
          <w:rFonts w:ascii="Arial" w:hAnsi="Arial" w:cs="Arial"/>
        </w:rPr>
        <w:sectPr w:rsidR="00122640" w:rsidSect="008D4825">
          <w:headerReference w:type="default" r:id="rId12"/>
          <w:pgSz w:w="11906" w:h="16838"/>
          <w:pgMar w:top="1134" w:right="849" w:bottom="284" w:left="993" w:header="284" w:footer="708" w:gutter="0"/>
          <w:cols w:space="708"/>
          <w:docGrid w:linePitch="360"/>
        </w:sectPr>
      </w:pPr>
    </w:p>
    <w:p w14:paraId="4609028F" w14:textId="77777777" w:rsidR="002C3504" w:rsidRDefault="002C3504" w:rsidP="002C3504">
      <w:pPr>
        <w:spacing w:after="0" w:line="276" w:lineRule="auto"/>
        <w:jc w:val="right"/>
        <w:rPr>
          <w:rFonts w:ascii="Arial" w:hAnsi="Arial" w:cs="Arial"/>
          <w:sz w:val="20"/>
          <w:szCs w:val="20"/>
        </w:rPr>
      </w:pPr>
    </w:p>
    <w:p w14:paraId="59D51D42" w14:textId="3617B1B3" w:rsidR="002C3504" w:rsidRPr="00E5361E" w:rsidRDefault="002C3504" w:rsidP="002C3504">
      <w:pPr>
        <w:spacing w:after="0" w:line="276" w:lineRule="auto"/>
        <w:jc w:val="right"/>
        <w:rPr>
          <w:rFonts w:ascii="Arial" w:hAnsi="Arial" w:cs="Arial"/>
          <w:sz w:val="20"/>
          <w:szCs w:val="20"/>
        </w:rPr>
      </w:pPr>
      <w:r>
        <w:rPr>
          <w:rFonts w:ascii="Arial" w:hAnsi="Arial" w:cs="Arial"/>
          <w:sz w:val="20"/>
          <w:szCs w:val="20"/>
        </w:rPr>
        <w:t>Z</w:t>
      </w:r>
      <w:r w:rsidRPr="00E5361E">
        <w:rPr>
          <w:rFonts w:ascii="Arial" w:hAnsi="Arial" w:cs="Arial"/>
          <w:sz w:val="20"/>
          <w:szCs w:val="20"/>
        </w:rPr>
        <w:t>ałącznik nr 1 do Zaproszenia</w:t>
      </w:r>
    </w:p>
    <w:p w14:paraId="5FD062E9" w14:textId="77777777" w:rsidR="002C3504" w:rsidRPr="00E5361E" w:rsidRDefault="002C3504" w:rsidP="002C3504">
      <w:pPr>
        <w:tabs>
          <w:tab w:val="left" w:pos="284"/>
          <w:tab w:val="left" w:pos="1418"/>
        </w:tabs>
        <w:spacing w:line="276" w:lineRule="auto"/>
        <w:contextualSpacing/>
        <w:jc w:val="center"/>
        <w:rPr>
          <w:rFonts w:ascii="Arial" w:hAnsi="Arial" w:cs="Arial"/>
          <w:b/>
          <w:sz w:val="20"/>
          <w:szCs w:val="20"/>
        </w:rPr>
      </w:pPr>
    </w:p>
    <w:p w14:paraId="586F8119" w14:textId="77777777" w:rsidR="002C3504" w:rsidRPr="00E5361E" w:rsidRDefault="002C3504" w:rsidP="002C3504">
      <w:pPr>
        <w:tabs>
          <w:tab w:val="left" w:pos="284"/>
          <w:tab w:val="left" w:pos="1418"/>
        </w:tabs>
        <w:spacing w:line="276" w:lineRule="auto"/>
        <w:contextualSpacing/>
        <w:jc w:val="center"/>
        <w:rPr>
          <w:rFonts w:ascii="Arial" w:hAnsi="Arial" w:cs="Arial"/>
          <w:b/>
          <w:sz w:val="20"/>
          <w:szCs w:val="20"/>
        </w:rPr>
      </w:pPr>
      <w:r w:rsidRPr="00E5361E">
        <w:rPr>
          <w:rFonts w:ascii="Arial" w:hAnsi="Arial" w:cs="Arial"/>
          <w:b/>
          <w:sz w:val="20"/>
          <w:szCs w:val="20"/>
        </w:rPr>
        <w:t>FORMULARZ  CENOWY</w:t>
      </w:r>
    </w:p>
    <w:p w14:paraId="48B890F8" w14:textId="77777777" w:rsidR="002C3504" w:rsidRPr="00E5361E" w:rsidRDefault="002C3504" w:rsidP="002C3504">
      <w:pPr>
        <w:tabs>
          <w:tab w:val="left" w:pos="284"/>
          <w:tab w:val="left" w:pos="1418"/>
        </w:tabs>
        <w:spacing w:line="276" w:lineRule="auto"/>
        <w:contextualSpacing/>
        <w:jc w:val="center"/>
        <w:rPr>
          <w:rFonts w:ascii="Arial" w:hAnsi="Arial" w:cs="Arial"/>
          <w:b/>
          <w:sz w:val="20"/>
          <w:szCs w:val="20"/>
        </w:rPr>
      </w:pPr>
    </w:p>
    <w:p w14:paraId="43B88FB7" w14:textId="71937019" w:rsidR="00176479" w:rsidRDefault="002C3504" w:rsidP="002C3504">
      <w:pPr>
        <w:tabs>
          <w:tab w:val="left" w:pos="284"/>
          <w:tab w:val="left" w:pos="1418"/>
        </w:tabs>
        <w:spacing w:line="276" w:lineRule="auto"/>
        <w:contextualSpacing/>
        <w:jc w:val="center"/>
        <w:rPr>
          <w:rStyle w:val="Teksttreci2"/>
          <w:b w:val="0"/>
          <w:bCs w:val="0"/>
          <w:color w:val="4472C4" w:themeColor="accent5"/>
          <w:sz w:val="20"/>
          <w:szCs w:val="20"/>
          <w:shd w:val="clear" w:color="auto" w:fill="auto"/>
        </w:rPr>
      </w:pPr>
      <w:r w:rsidRPr="00E5361E">
        <w:rPr>
          <w:rFonts w:ascii="Arial" w:hAnsi="Arial" w:cs="Arial"/>
          <w:b/>
          <w:sz w:val="20"/>
          <w:szCs w:val="20"/>
        </w:rPr>
        <w:t>Cena wstępnej oferty / Szacunkowy koszt wykonania przedmiotu badania rynku</w:t>
      </w:r>
      <w:r w:rsidRPr="00E5361E">
        <w:rPr>
          <w:rStyle w:val="Teksttreci2"/>
          <w:b w:val="0"/>
          <w:bCs w:val="0"/>
          <w:color w:val="4472C4" w:themeColor="accent5"/>
          <w:sz w:val="20"/>
          <w:szCs w:val="20"/>
          <w:shd w:val="clear" w:color="auto" w:fill="auto"/>
        </w:rPr>
        <w:tab/>
      </w:r>
    </w:p>
    <w:p w14:paraId="03D76B3D" w14:textId="77777777" w:rsidR="002C3504" w:rsidRDefault="002C3504" w:rsidP="002C3504">
      <w:pPr>
        <w:tabs>
          <w:tab w:val="left" w:pos="284"/>
          <w:tab w:val="left" w:pos="1418"/>
        </w:tabs>
        <w:spacing w:line="276" w:lineRule="auto"/>
        <w:contextualSpacing/>
        <w:jc w:val="center"/>
        <w:rPr>
          <w:rStyle w:val="Teksttreci2"/>
          <w:b w:val="0"/>
          <w:bCs w:val="0"/>
          <w:color w:val="4472C4" w:themeColor="accent5"/>
          <w:sz w:val="20"/>
          <w:szCs w:val="20"/>
          <w:shd w:val="clear" w:color="auto" w:fill="auto"/>
        </w:rPr>
      </w:pPr>
    </w:p>
    <w:p w14:paraId="117F8FA4" w14:textId="77777777" w:rsidR="002C3504" w:rsidRDefault="002C3504" w:rsidP="002C3504">
      <w:pPr>
        <w:tabs>
          <w:tab w:val="left" w:pos="284"/>
          <w:tab w:val="left" w:pos="1418"/>
        </w:tabs>
        <w:spacing w:line="276" w:lineRule="auto"/>
        <w:contextualSpacing/>
        <w:jc w:val="center"/>
        <w:rPr>
          <w:rStyle w:val="Teksttreci2"/>
          <w:b w:val="0"/>
          <w:bCs w:val="0"/>
          <w:color w:val="4472C4" w:themeColor="accent5"/>
          <w:sz w:val="20"/>
          <w:szCs w:val="20"/>
          <w:shd w:val="clear" w:color="auto" w:fill="auto"/>
        </w:rPr>
      </w:pPr>
    </w:p>
    <w:p w14:paraId="1E1F9741" w14:textId="77777777" w:rsidR="002C3504" w:rsidRDefault="002C3504" w:rsidP="002C3504">
      <w:pPr>
        <w:tabs>
          <w:tab w:val="left" w:pos="284"/>
          <w:tab w:val="left" w:pos="1418"/>
        </w:tabs>
        <w:spacing w:line="276" w:lineRule="auto"/>
        <w:contextualSpacing/>
        <w:jc w:val="center"/>
        <w:rPr>
          <w:rStyle w:val="Teksttreci2"/>
          <w:b w:val="0"/>
          <w:bCs w:val="0"/>
          <w:color w:val="4472C4" w:themeColor="accent5"/>
          <w:sz w:val="20"/>
          <w:szCs w:val="20"/>
          <w:shd w:val="clear" w:color="auto" w:fill="auto"/>
        </w:rPr>
      </w:pPr>
    </w:p>
    <w:p w14:paraId="6E1428AC" w14:textId="77777777" w:rsidR="002C3504" w:rsidRDefault="002C3504" w:rsidP="002C3504">
      <w:pPr>
        <w:tabs>
          <w:tab w:val="left" w:pos="284"/>
          <w:tab w:val="left" w:pos="1418"/>
        </w:tabs>
        <w:spacing w:line="276" w:lineRule="auto"/>
        <w:contextualSpacing/>
        <w:jc w:val="center"/>
        <w:rPr>
          <w:rStyle w:val="Teksttreci2"/>
          <w:b w:val="0"/>
          <w:bCs w:val="0"/>
          <w:color w:val="4472C4" w:themeColor="accent5"/>
          <w:sz w:val="20"/>
          <w:szCs w:val="20"/>
          <w:shd w:val="clear" w:color="auto" w:fill="auto"/>
        </w:rPr>
      </w:pPr>
    </w:p>
    <w:tbl>
      <w:tblPr>
        <w:tblW w:w="976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11"/>
        <w:gridCol w:w="1979"/>
        <w:gridCol w:w="1897"/>
        <w:gridCol w:w="1559"/>
        <w:gridCol w:w="2182"/>
        <w:gridCol w:w="1633"/>
      </w:tblGrid>
      <w:tr w:rsidR="008878DC" w14:paraId="13C73BE9" w14:textId="77777777" w:rsidTr="00021463">
        <w:trPr>
          <w:trHeight w:val="390"/>
        </w:trPr>
        <w:tc>
          <w:tcPr>
            <w:tcW w:w="9761" w:type="dxa"/>
            <w:gridSpan w:val="6"/>
            <w:tcBorders>
              <w:top w:val="single" w:sz="6" w:space="0" w:color="auto"/>
              <w:left w:val="single" w:sz="6" w:space="0" w:color="auto"/>
              <w:bottom w:val="single" w:sz="6" w:space="0" w:color="auto"/>
              <w:right w:val="single" w:sz="6" w:space="0" w:color="auto"/>
            </w:tcBorders>
            <w:hideMark/>
          </w:tcPr>
          <w:p w14:paraId="67D1C2B7" w14:textId="77777777" w:rsidR="008878DC" w:rsidRPr="00021463" w:rsidRDefault="008878DC">
            <w:pPr>
              <w:spacing w:after="0" w:line="240" w:lineRule="auto"/>
              <w:textAlignment w:val="baseline"/>
              <w:rPr>
                <w:rFonts w:eastAsia="Times New Roman" w:cstheme="minorHAnsi"/>
              </w:rPr>
            </w:pPr>
            <w:r w:rsidRPr="00021463">
              <w:rPr>
                <w:rFonts w:eastAsia="Times New Roman" w:cstheme="minorHAnsi"/>
              </w:rPr>
              <w:t> </w:t>
            </w:r>
          </w:p>
          <w:p w14:paraId="7527D299" w14:textId="77777777" w:rsidR="008878DC" w:rsidRPr="00021463" w:rsidRDefault="008878DC">
            <w:pPr>
              <w:spacing w:after="0" w:line="240" w:lineRule="auto"/>
              <w:jc w:val="center"/>
              <w:textAlignment w:val="baseline"/>
              <w:rPr>
                <w:rFonts w:eastAsia="Times New Roman" w:cstheme="minorHAnsi"/>
              </w:rPr>
            </w:pPr>
            <w:r w:rsidRPr="00021463">
              <w:rPr>
                <w:rFonts w:eastAsia="Times New Roman" w:cstheme="minorHAnsi"/>
                <w:b/>
                <w:bCs/>
              </w:rPr>
              <w:t>TABELA </w:t>
            </w:r>
            <w:r w:rsidRPr="00021463">
              <w:rPr>
                <w:rFonts w:eastAsia="Times New Roman" w:cstheme="minorHAnsi"/>
              </w:rPr>
              <w:t> </w:t>
            </w:r>
          </w:p>
        </w:tc>
      </w:tr>
      <w:tr w:rsidR="008878DC" w14:paraId="2E8C3E6B" w14:textId="77777777" w:rsidTr="00021463">
        <w:trPr>
          <w:trHeight w:val="180"/>
        </w:trPr>
        <w:tc>
          <w:tcPr>
            <w:tcW w:w="9761" w:type="dxa"/>
            <w:gridSpan w:val="6"/>
            <w:tcBorders>
              <w:top w:val="single" w:sz="6" w:space="0" w:color="auto"/>
              <w:left w:val="single" w:sz="6" w:space="0" w:color="auto"/>
              <w:bottom w:val="single" w:sz="6" w:space="0" w:color="auto"/>
              <w:right w:val="single" w:sz="6" w:space="0" w:color="auto"/>
            </w:tcBorders>
            <w:hideMark/>
          </w:tcPr>
          <w:p w14:paraId="5D5204BA" w14:textId="77777777" w:rsidR="008878DC" w:rsidRPr="00021463" w:rsidRDefault="008878DC">
            <w:pPr>
              <w:spacing w:after="0" w:line="240" w:lineRule="auto"/>
              <w:jc w:val="center"/>
              <w:textAlignment w:val="baseline"/>
              <w:rPr>
                <w:rFonts w:eastAsia="Times New Roman" w:cstheme="minorHAnsi"/>
              </w:rPr>
            </w:pPr>
            <w:r w:rsidRPr="00021463">
              <w:rPr>
                <w:rFonts w:eastAsia="Times New Roman" w:cstheme="minorHAnsi"/>
                <w:b/>
                <w:bCs/>
              </w:rPr>
              <w:t>Prace zmienne  ‒ rozliczane na podstawie przepracowanej ilości roboczogodzin</w:t>
            </w:r>
            <w:r w:rsidRPr="00021463">
              <w:rPr>
                <w:rFonts w:eastAsia="Times New Roman" w:cstheme="minorHAnsi"/>
              </w:rPr>
              <w:t> </w:t>
            </w:r>
          </w:p>
        </w:tc>
      </w:tr>
      <w:tr w:rsidR="00021463" w14:paraId="1564AF92" w14:textId="77777777" w:rsidTr="00021463">
        <w:trPr>
          <w:trHeight w:val="1067"/>
        </w:trPr>
        <w:tc>
          <w:tcPr>
            <w:tcW w:w="511" w:type="dxa"/>
            <w:tcBorders>
              <w:top w:val="single" w:sz="6" w:space="0" w:color="auto"/>
              <w:left w:val="single" w:sz="6" w:space="0" w:color="auto"/>
              <w:bottom w:val="single" w:sz="6" w:space="0" w:color="auto"/>
              <w:right w:val="single" w:sz="6" w:space="0" w:color="auto"/>
            </w:tcBorders>
            <w:shd w:val="clear" w:color="auto" w:fill="F2F2F2"/>
            <w:hideMark/>
          </w:tcPr>
          <w:p w14:paraId="55436975" w14:textId="77777777" w:rsidR="008878DC" w:rsidRPr="00021463" w:rsidRDefault="008878DC" w:rsidP="00021463">
            <w:pPr>
              <w:spacing w:after="0" w:line="240" w:lineRule="auto"/>
              <w:textAlignment w:val="baseline"/>
              <w:rPr>
                <w:rFonts w:eastAsia="Times New Roman" w:cstheme="minorHAnsi"/>
              </w:rPr>
            </w:pPr>
            <w:r w:rsidRPr="00021463">
              <w:rPr>
                <w:rFonts w:eastAsia="Times New Roman" w:cstheme="minorHAnsi"/>
              </w:rPr>
              <w:t>Lp. </w:t>
            </w:r>
          </w:p>
        </w:tc>
        <w:tc>
          <w:tcPr>
            <w:tcW w:w="1979" w:type="dxa"/>
            <w:tcBorders>
              <w:top w:val="single" w:sz="6" w:space="0" w:color="auto"/>
              <w:left w:val="single" w:sz="6" w:space="0" w:color="auto"/>
              <w:bottom w:val="single" w:sz="6" w:space="0" w:color="auto"/>
              <w:right w:val="single" w:sz="6" w:space="0" w:color="auto"/>
            </w:tcBorders>
            <w:shd w:val="clear" w:color="auto" w:fill="F2F2F2"/>
            <w:hideMark/>
          </w:tcPr>
          <w:p w14:paraId="16319E80"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color w:val="000000"/>
              </w:rPr>
              <w:t> </w:t>
            </w:r>
          </w:p>
          <w:p w14:paraId="089A44AF"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color w:val="000000"/>
              </w:rPr>
              <w:t>Nazwa pozycji</w:t>
            </w:r>
            <w:r w:rsidRPr="00021463">
              <w:rPr>
                <w:rFonts w:eastAsia="Times New Roman" w:cstheme="minorHAnsi"/>
                <w:color w:val="000000"/>
              </w:rPr>
              <w:t> </w:t>
            </w:r>
          </w:p>
        </w:tc>
        <w:tc>
          <w:tcPr>
            <w:tcW w:w="1897" w:type="dxa"/>
            <w:tcBorders>
              <w:top w:val="single" w:sz="6" w:space="0" w:color="auto"/>
              <w:left w:val="single" w:sz="6" w:space="0" w:color="auto"/>
              <w:bottom w:val="single" w:sz="6" w:space="0" w:color="auto"/>
              <w:right w:val="single" w:sz="6" w:space="0" w:color="auto"/>
            </w:tcBorders>
            <w:shd w:val="clear" w:color="auto" w:fill="F2F2F2"/>
            <w:hideMark/>
          </w:tcPr>
          <w:p w14:paraId="2149992F" w14:textId="77777777" w:rsidR="008878DC" w:rsidRPr="00021463" w:rsidRDefault="008878DC" w:rsidP="00021463">
            <w:pPr>
              <w:spacing w:after="0" w:line="240" w:lineRule="auto"/>
              <w:textAlignment w:val="baseline"/>
              <w:rPr>
                <w:rFonts w:eastAsia="Times New Roman" w:cstheme="minorHAnsi"/>
              </w:rPr>
            </w:pPr>
            <w:r w:rsidRPr="00021463">
              <w:rPr>
                <w:rFonts w:eastAsia="Times New Roman" w:cstheme="minorHAnsi"/>
                <w:b/>
                <w:bCs/>
                <w:color w:val="000000"/>
              </w:rPr>
              <w:t>Przewidywana liczba godzin rzeczywistych na jednego pracownika</w:t>
            </w:r>
            <w:r w:rsidRPr="00021463">
              <w:rPr>
                <w:rFonts w:eastAsia="Times New Roman" w:cstheme="minorHAnsi"/>
                <w:color w:val="000000"/>
              </w:rPr>
              <w:t> </w:t>
            </w:r>
          </w:p>
        </w:tc>
        <w:tc>
          <w:tcPr>
            <w:tcW w:w="1559" w:type="dxa"/>
            <w:tcBorders>
              <w:top w:val="single" w:sz="6" w:space="0" w:color="auto"/>
              <w:left w:val="single" w:sz="6" w:space="0" w:color="auto"/>
              <w:bottom w:val="single" w:sz="6" w:space="0" w:color="auto"/>
              <w:right w:val="single" w:sz="6" w:space="0" w:color="auto"/>
            </w:tcBorders>
            <w:shd w:val="clear" w:color="auto" w:fill="F2F2F2"/>
            <w:hideMark/>
          </w:tcPr>
          <w:p w14:paraId="1F866EFA"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rPr>
              <w:t>Przewidywana ilość pracowników</w:t>
            </w:r>
            <w:r w:rsidRPr="00021463">
              <w:rPr>
                <w:rFonts w:eastAsia="Times New Roman" w:cstheme="minorHAnsi"/>
              </w:rPr>
              <w:t> </w:t>
            </w:r>
          </w:p>
        </w:tc>
        <w:tc>
          <w:tcPr>
            <w:tcW w:w="2182" w:type="dxa"/>
            <w:tcBorders>
              <w:top w:val="single" w:sz="6" w:space="0" w:color="auto"/>
              <w:left w:val="single" w:sz="6" w:space="0" w:color="auto"/>
              <w:bottom w:val="single" w:sz="6" w:space="0" w:color="auto"/>
              <w:right w:val="single" w:sz="6" w:space="0" w:color="auto"/>
            </w:tcBorders>
            <w:shd w:val="clear" w:color="auto" w:fill="F2F2F2"/>
            <w:hideMark/>
          </w:tcPr>
          <w:p w14:paraId="4955A5EA" w14:textId="77777777" w:rsidR="00021463" w:rsidRDefault="008878DC" w:rsidP="00021463">
            <w:pPr>
              <w:spacing w:after="0" w:line="240" w:lineRule="auto"/>
              <w:jc w:val="center"/>
              <w:textAlignment w:val="baseline"/>
              <w:rPr>
                <w:rFonts w:eastAsia="Times New Roman" w:cstheme="minorHAnsi"/>
                <w:b/>
                <w:bCs/>
                <w:color w:val="000000"/>
              </w:rPr>
            </w:pPr>
            <w:r w:rsidRPr="00021463">
              <w:rPr>
                <w:rFonts w:eastAsia="Times New Roman" w:cstheme="minorHAnsi"/>
                <w:b/>
                <w:bCs/>
                <w:color w:val="000000"/>
              </w:rPr>
              <w:t xml:space="preserve">Stawka netto roboczogodziny  </w:t>
            </w:r>
          </w:p>
          <w:p w14:paraId="035C2A91" w14:textId="76BCF025"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color w:val="000000"/>
              </w:rPr>
              <w:t xml:space="preserve">rzeczywistej [PLN] </w:t>
            </w:r>
          </w:p>
        </w:tc>
        <w:tc>
          <w:tcPr>
            <w:tcW w:w="1633"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1D9A391"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color w:val="000000"/>
              </w:rPr>
              <w:t>Wartość [PLN]   (3*4*5)</w:t>
            </w:r>
            <w:r w:rsidRPr="00021463">
              <w:rPr>
                <w:rFonts w:eastAsia="Times New Roman" w:cstheme="minorHAnsi"/>
                <w:color w:val="000000"/>
              </w:rPr>
              <w:t> </w:t>
            </w:r>
          </w:p>
        </w:tc>
      </w:tr>
      <w:tr w:rsidR="008878DC" w14:paraId="10CDE333" w14:textId="77777777" w:rsidTr="00021463">
        <w:trPr>
          <w:trHeight w:val="270"/>
        </w:trPr>
        <w:tc>
          <w:tcPr>
            <w:tcW w:w="511" w:type="dxa"/>
            <w:tcBorders>
              <w:top w:val="single" w:sz="6" w:space="0" w:color="auto"/>
              <w:left w:val="single" w:sz="6" w:space="0" w:color="auto"/>
              <w:bottom w:val="single" w:sz="6" w:space="0" w:color="auto"/>
              <w:right w:val="single" w:sz="6" w:space="0" w:color="auto"/>
            </w:tcBorders>
            <w:hideMark/>
          </w:tcPr>
          <w:p w14:paraId="52B028DD"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rPr>
              <w:t>1</w:t>
            </w:r>
            <w:r w:rsidRPr="00021463">
              <w:rPr>
                <w:rFonts w:eastAsia="Times New Roman" w:cstheme="minorHAnsi"/>
              </w:rPr>
              <w:t> </w:t>
            </w:r>
          </w:p>
        </w:tc>
        <w:tc>
          <w:tcPr>
            <w:tcW w:w="1979" w:type="dxa"/>
            <w:tcBorders>
              <w:top w:val="single" w:sz="6" w:space="0" w:color="auto"/>
              <w:left w:val="single" w:sz="6" w:space="0" w:color="auto"/>
              <w:bottom w:val="single" w:sz="6" w:space="0" w:color="auto"/>
              <w:right w:val="single" w:sz="6" w:space="0" w:color="auto"/>
            </w:tcBorders>
            <w:hideMark/>
          </w:tcPr>
          <w:p w14:paraId="4B1C994D"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rPr>
              <w:t>2</w:t>
            </w:r>
            <w:r w:rsidRPr="00021463">
              <w:rPr>
                <w:rFonts w:eastAsia="Times New Roman" w:cstheme="minorHAnsi"/>
              </w:rPr>
              <w:t> </w:t>
            </w:r>
          </w:p>
        </w:tc>
        <w:tc>
          <w:tcPr>
            <w:tcW w:w="1897" w:type="dxa"/>
            <w:tcBorders>
              <w:top w:val="single" w:sz="6" w:space="0" w:color="auto"/>
              <w:left w:val="single" w:sz="6" w:space="0" w:color="auto"/>
              <w:bottom w:val="single" w:sz="6" w:space="0" w:color="auto"/>
              <w:right w:val="single" w:sz="6" w:space="0" w:color="auto"/>
            </w:tcBorders>
            <w:hideMark/>
          </w:tcPr>
          <w:p w14:paraId="2331F1D8"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rPr>
              <w:t>3</w:t>
            </w:r>
            <w:r w:rsidRPr="00021463">
              <w:rPr>
                <w:rFonts w:eastAsia="Times New Roman" w:cstheme="minorHAnsi"/>
              </w:rPr>
              <w:t> </w:t>
            </w:r>
          </w:p>
        </w:tc>
        <w:tc>
          <w:tcPr>
            <w:tcW w:w="1559" w:type="dxa"/>
            <w:tcBorders>
              <w:top w:val="single" w:sz="6" w:space="0" w:color="auto"/>
              <w:left w:val="single" w:sz="6" w:space="0" w:color="auto"/>
              <w:bottom w:val="single" w:sz="6" w:space="0" w:color="auto"/>
              <w:right w:val="single" w:sz="6" w:space="0" w:color="auto"/>
            </w:tcBorders>
            <w:hideMark/>
          </w:tcPr>
          <w:p w14:paraId="4E17C143"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rPr>
              <w:t>4</w:t>
            </w:r>
            <w:r w:rsidRPr="00021463">
              <w:rPr>
                <w:rFonts w:eastAsia="Times New Roman" w:cstheme="minorHAnsi"/>
              </w:rPr>
              <w:t> </w:t>
            </w:r>
          </w:p>
        </w:tc>
        <w:tc>
          <w:tcPr>
            <w:tcW w:w="2182" w:type="dxa"/>
            <w:tcBorders>
              <w:top w:val="single" w:sz="6" w:space="0" w:color="auto"/>
              <w:left w:val="single" w:sz="6" w:space="0" w:color="auto"/>
              <w:bottom w:val="single" w:sz="6" w:space="0" w:color="auto"/>
              <w:right w:val="single" w:sz="6" w:space="0" w:color="auto"/>
            </w:tcBorders>
            <w:hideMark/>
          </w:tcPr>
          <w:p w14:paraId="005E005C"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rPr>
              <w:t>5</w:t>
            </w:r>
            <w:r w:rsidRPr="00021463">
              <w:rPr>
                <w:rFonts w:eastAsia="Times New Roman" w:cstheme="minorHAnsi"/>
              </w:rPr>
              <w:t> </w:t>
            </w:r>
          </w:p>
        </w:tc>
        <w:tc>
          <w:tcPr>
            <w:tcW w:w="1633" w:type="dxa"/>
            <w:tcBorders>
              <w:top w:val="single" w:sz="6" w:space="0" w:color="auto"/>
              <w:left w:val="single" w:sz="6" w:space="0" w:color="auto"/>
              <w:bottom w:val="single" w:sz="6" w:space="0" w:color="auto"/>
              <w:right w:val="single" w:sz="6" w:space="0" w:color="auto"/>
            </w:tcBorders>
            <w:vAlign w:val="center"/>
            <w:hideMark/>
          </w:tcPr>
          <w:p w14:paraId="314074CE"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i/>
                <w:iCs/>
              </w:rPr>
              <w:t>6</w:t>
            </w:r>
            <w:r w:rsidRPr="00021463">
              <w:rPr>
                <w:rFonts w:eastAsia="Times New Roman" w:cstheme="minorHAnsi"/>
              </w:rPr>
              <w:t> </w:t>
            </w:r>
          </w:p>
        </w:tc>
      </w:tr>
      <w:tr w:rsidR="008878DC" w14:paraId="702D4EDF" w14:textId="77777777" w:rsidTr="00021463">
        <w:trPr>
          <w:trHeight w:val="600"/>
        </w:trPr>
        <w:tc>
          <w:tcPr>
            <w:tcW w:w="511" w:type="dxa"/>
            <w:tcBorders>
              <w:top w:val="single" w:sz="6" w:space="0" w:color="auto"/>
              <w:left w:val="single" w:sz="6" w:space="0" w:color="auto"/>
              <w:bottom w:val="single" w:sz="6" w:space="0" w:color="auto"/>
              <w:right w:val="single" w:sz="6" w:space="0" w:color="auto"/>
            </w:tcBorders>
            <w:hideMark/>
          </w:tcPr>
          <w:p w14:paraId="4591CDA8"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1 </w:t>
            </w:r>
          </w:p>
        </w:tc>
        <w:tc>
          <w:tcPr>
            <w:tcW w:w="1979" w:type="dxa"/>
            <w:tcBorders>
              <w:top w:val="single" w:sz="6" w:space="0" w:color="auto"/>
              <w:left w:val="single" w:sz="6" w:space="0" w:color="auto"/>
              <w:bottom w:val="single" w:sz="6" w:space="0" w:color="auto"/>
              <w:right w:val="single" w:sz="6" w:space="0" w:color="auto"/>
            </w:tcBorders>
            <w:hideMark/>
          </w:tcPr>
          <w:p w14:paraId="058B6D5E"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 xml:space="preserve">Zmiana I </w:t>
            </w:r>
            <w:proofErr w:type="spellStart"/>
            <w:r w:rsidRPr="00021463">
              <w:rPr>
                <w:rFonts w:eastAsia="Times New Roman" w:cstheme="minorHAnsi"/>
              </w:rPr>
              <w:t>i</w:t>
            </w:r>
            <w:proofErr w:type="spellEnd"/>
            <w:r w:rsidRPr="00021463">
              <w:rPr>
                <w:rFonts w:eastAsia="Times New Roman" w:cstheme="minorHAnsi"/>
              </w:rPr>
              <w:t xml:space="preserve"> II </w:t>
            </w:r>
          </w:p>
          <w:p w14:paraId="50EF5FA0"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(od poniedziałku do soboty) </w:t>
            </w:r>
          </w:p>
        </w:tc>
        <w:tc>
          <w:tcPr>
            <w:tcW w:w="1897" w:type="dxa"/>
            <w:tcBorders>
              <w:top w:val="single" w:sz="6" w:space="0" w:color="auto"/>
              <w:left w:val="single" w:sz="6" w:space="0" w:color="auto"/>
              <w:bottom w:val="single" w:sz="6" w:space="0" w:color="auto"/>
              <w:right w:val="single" w:sz="6" w:space="0" w:color="auto"/>
            </w:tcBorders>
            <w:hideMark/>
          </w:tcPr>
          <w:p w14:paraId="0A346AF9"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2 080 </w:t>
            </w:r>
          </w:p>
        </w:tc>
        <w:tc>
          <w:tcPr>
            <w:tcW w:w="1559" w:type="dxa"/>
            <w:tcBorders>
              <w:top w:val="single" w:sz="6" w:space="0" w:color="auto"/>
              <w:left w:val="single" w:sz="6" w:space="0" w:color="auto"/>
              <w:bottom w:val="single" w:sz="6" w:space="0" w:color="auto"/>
              <w:right w:val="single" w:sz="6" w:space="0" w:color="auto"/>
            </w:tcBorders>
            <w:hideMark/>
          </w:tcPr>
          <w:p w14:paraId="17F890E0"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2 </w:t>
            </w:r>
          </w:p>
        </w:tc>
        <w:tc>
          <w:tcPr>
            <w:tcW w:w="2182" w:type="dxa"/>
            <w:tcBorders>
              <w:top w:val="single" w:sz="6" w:space="0" w:color="auto"/>
              <w:left w:val="single" w:sz="6" w:space="0" w:color="auto"/>
              <w:bottom w:val="single" w:sz="6" w:space="0" w:color="auto"/>
              <w:right w:val="single" w:sz="6" w:space="0" w:color="auto"/>
            </w:tcBorders>
            <w:shd w:val="clear" w:color="auto" w:fill="FBE4D5"/>
            <w:hideMark/>
          </w:tcPr>
          <w:p w14:paraId="35DAA09E"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 </w:t>
            </w:r>
          </w:p>
        </w:tc>
        <w:tc>
          <w:tcPr>
            <w:tcW w:w="1633" w:type="dxa"/>
            <w:tcBorders>
              <w:top w:val="single" w:sz="6" w:space="0" w:color="auto"/>
              <w:left w:val="single" w:sz="6" w:space="0" w:color="auto"/>
              <w:bottom w:val="single" w:sz="6" w:space="0" w:color="auto"/>
              <w:right w:val="single" w:sz="6" w:space="0" w:color="auto"/>
            </w:tcBorders>
            <w:shd w:val="clear" w:color="auto" w:fill="FBE4D5"/>
            <w:hideMark/>
          </w:tcPr>
          <w:p w14:paraId="1F508C91"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 </w:t>
            </w:r>
          </w:p>
        </w:tc>
      </w:tr>
      <w:tr w:rsidR="008878DC" w14:paraId="128F9FAF" w14:textId="77777777" w:rsidTr="00021463">
        <w:trPr>
          <w:trHeight w:val="270"/>
        </w:trPr>
        <w:tc>
          <w:tcPr>
            <w:tcW w:w="9761" w:type="dxa"/>
            <w:gridSpan w:val="6"/>
            <w:tcBorders>
              <w:top w:val="single" w:sz="6" w:space="0" w:color="auto"/>
              <w:left w:val="single" w:sz="6" w:space="0" w:color="auto"/>
              <w:bottom w:val="single" w:sz="6" w:space="0" w:color="auto"/>
              <w:right w:val="single" w:sz="6" w:space="0" w:color="auto"/>
            </w:tcBorders>
            <w:shd w:val="clear" w:color="auto" w:fill="D9D9D9"/>
            <w:hideMark/>
          </w:tcPr>
          <w:p w14:paraId="1537A3B2"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b/>
                <w:bCs/>
              </w:rPr>
              <w:t>Maksymalna wartość Umowy</w:t>
            </w:r>
            <w:r w:rsidRPr="00021463">
              <w:rPr>
                <w:rFonts w:eastAsia="Times New Roman" w:cstheme="minorHAnsi"/>
              </w:rPr>
              <w:t> </w:t>
            </w:r>
          </w:p>
        </w:tc>
      </w:tr>
      <w:tr w:rsidR="008878DC" w14:paraId="577E174D" w14:textId="77777777" w:rsidTr="00021463">
        <w:trPr>
          <w:trHeight w:val="255"/>
        </w:trPr>
        <w:tc>
          <w:tcPr>
            <w:tcW w:w="511" w:type="dxa"/>
            <w:tcBorders>
              <w:top w:val="single" w:sz="6" w:space="0" w:color="auto"/>
              <w:left w:val="single" w:sz="6" w:space="0" w:color="auto"/>
              <w:bottom w:val="single" w:sz="6" w:space="0" w:color="auto"/>
              <w:right w:val="single" w:sz="6" w:space="0" w:color="auto"/>
            </w:tcBorders>
            <w:hideMark/>
          </w:tcPr>
          <w:p w14:paraId="2AEDC302"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M </w:t>
            </w:r>
          </w:p>
        </w:tc>
        <w:tc>
          <w:tcPr>
            <w:tcW w:w="7617" w:type="dxa"/>
            <w:gridSpan w:val="4"/>
            <w:tcBorders>
              <w:top w:val="single" w:sz="6" w:space="0" w:color="auto"/>
              <w:left w:val="single" w:sz="6" w:space="0" w:color="auto"/>
              <w:bottom w:val="single" w:sz="6" w:space="0" w:color="auto"/>
              <w:right w:val="single" w:sz="6" w:space="0" w:color="auto"/>
            </w:tcBorders>
            <w:hideMark/>
          </w:tcPr>
          <w:p w14:paraId="7E5EF3AC" w14:textId="77777777" w:rsidR="008878DC" w:rsidRPr="00021463" w:rsidRDefault="008878DC" w:rsidP="00021463">
            <w:pPr>
              <w:spacing w:after="0" w:line="240" w:lineRule="auto"/>
              <w:textAlignment w:val="baseline"/>
              <w:rPr>
                <w:rFonts w:eastAsia="Times New Roman" w:cstheme="minorHAnsi"/>
              </w:rPr>
            </w:pPr>
            <w:r w:rsidRPr="00021463">
              <w:rPr>
                <w:rFonts w:eastAsia="Times New Roman" w:cstheme="minorHAnsi"/>
                <w:b/>
                <w:bCs/>
              </w:rPr>
              <w:t>Szacowana kwota na zakup materiałów</w:t>
            </w:r>
            <w:r w:rsidRPr="00021463">
              <w:rPr>
                <w:rFonts w:eastAsia="Times New Roman" w:cstheme="minorHAnsi"/>
              </w:rPr>
              <w:t> </w:t>
            </w:r>
          </w:p>
        </w:tc>
        <w:tc>
          <w:tcPr>
            <w:tcW w:w="1633" w:type="dxa"/>
            <w:tcBorders>
              <w:top w:val="single" w:sz="6" w:space="0" w:color="auto"/>
              <w:left w:val="single" w:sz="6" w:space="0" w:color="auto"/>
              <w:bottom w:val="single" w:sz="6" w:space="0" w:color="auto"/>
              <w:right w:val="single" w:sz="6" w:space="0" w:color="auto"/>
            </w:tcBorders>
            <w:shd w:val="clear" w:color="auto" w:fill="D9D9D9"/>
          </w:tcPr>
          <w:p w14:paraId="1BB7066C" w14:textId="76C9385B" w:rsidR="008878DC" w:rsidRPr="00021463" w:rsidRDefault="004F4E02" w:rsidP="00021463">
            <w:pPr>
              <w:spacing w:after="0" w:line="240" w:lineRule="auto"/>
              <w:jc w:val="center"/>
              <w:textAlignment w:val="baseline"/>
              <w:rPr>
                <w:rFonts w:eastAsia="Times New Roman" w:cstheme="minorHAnsi"/>
              </w:rPr>
            </w:pPr>
            <w:r w:rsidRPr="00021463">
              <w:rPr>
                <w:rFonts w:eastAsia="Times New Roman" w:cstheme="minorHAnsi"/>
              </w:rPr>
              <w:t>40 000,00</w:t>
            </w:r>
          </w:p>
        </w:tc>
      </w:tr>
      <w:tr w:rsidR="008878DC" w14:paraId="100335C2" w14:textId="77777777" w:rsidTr="00021463">
        <w:trPr>
          <w:trHeight w:val="270"/>
        </w:trPr>
        <w:tc>
          <w:tcPr>
            <w:tcW w:w="511" w:type="dxa"/>
            <w:tcBorders>
              <w:top w:val="single" w:sz="6" w:space="0" w:color="auto"/>
              <w:left w:val="single" w:sz="6" w:space="0" w:color="auto"/>
              <w:bottom w:val="single" w:sz="6" w:space="0" w:color="auto"/>
              <w:right w:val="single" w:sz="6" w:space="0" w:color="auto"/>
            </w:tcBorders>
            <w:hideMark/>
          </w:tcPr>
          <w:p w14:paraId="1B50DC69"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S </w:t>
            </w:r>
          </w:p>
        </w:tc>
        <w:tc>
          <w:tcPr>
            <w:tcW w:w="7617" w:type="dxa"/>
            <w:gridSpan w:val="4"/>
            <w:tcBorders>
              <w:top w:val="single" w:sz="6" w:space="0" w:color="auto"/>
              <w:left w:val="single" w:sz="6" w:space="0" w:color="auto"/>
              <w:bottom w:val="single" w:sz="6" w:space="0" w:color="auto"/>
              <w:right w:val="single" w:sz="6" w:space="0" w:color="auto"/>
            </w:tcBorders>
            <w:vAlign w:val="center"/>
            <w:hideMark/>
          </w:tcPr>
          <w:p w14:paraId="08247028" w14:textId="77777777" w:rsidR="008878DC" w:rsidRPr="00021463" w:rsidRDefault="008878DC" w:rsidP="00021463">
            <w:pPr>
              <w:spacing w:after="0" w:line="240" w:lineRule="auto"/>
              <w:textAlignment w:val="baseline"/>
              <w:rPr>
                <w:rFonts w:eastAsia="Times New Roman" w:cstheme="minorHAnsi"/>
              </w:rPr>
            </w:pPr>
            <w:r w:rsidRPr="00021463">
              <w:rPr>
                <w:rFonts w:eastAsia="Times New Roman" w:cstheme="minorHAnsi"/>
                <w:b/>
                <w:bCs/>
              </w:rPr>
              <w:t>Szacowana kwota na pracę sprzętu</w:t>
            </w:r>
            <w:r w:rsidRPr="00021463">
              <w:rPr>
                <w:rFonts w:eastAsia="Times New Roman" w:cstheme="minorHAnsi"/>
              </w:rPr>
              <w:t> </w:t>
            </w:r>
          </w:p>
        </w:tc>
        <w:tc>
          <w:tcPr>
            <w:tcW w:w="1633" w:type="dxa"/>
            <w:tcBorders>
              <w:top w:val="single" w:sz="6" w:space="0" w:color="auto"/>
              <w:left w:val="single" w:sz="6" w:space="0" w:color="auto"/>
              <w:bottom w:val="single" w:sz="6" w:space="0" w:color="auto"/>
              <w:right w:val="single" w:sz="6" w:space="0" w:color="auto"/>
            </w:tcBorders>
            <w:shd w:val="clear" w:color="auto" w:fill="D9D9D9"/>
          </w:tcPr>
          <w:p w14:paraId="78EF50FF" w14:textId="0C8AF1E3" w:rsidR="008878DC" w:rsidRPr="00021463" w:rsidRDefault="004F4E02" w:rsidP="00021463">
            <w:pPr>
              <w:spacing w:after="0" w:line="240" w:lineRule="auto"/>
              <w:jc w:val="center"/>
              <w:textAlignment w:val="baseline"/>
              <w:rPr>
                <w:rFonts w:eastAsia="Times New Roman" w:cstheme="minorHAnsi"/>
              </w:rPr>
            </w:pPr>
            <w:r w:rsidRPr="00021463">
              <w:rPr>
                <w:rFonts w:eastAsia="Times New Roman" w:cstheme="minorHAnsi"/>
              </w:rPr>
              <w:t>6480,00</w:t>
            </w:r>
          </w:p>
        </w:tc>
      </w:tr>
      <w:tr w:rsidR="008878DC" w14:paraId="2B199176" w14:textId="77777777" w:rsidTr="00021463">
        <w:trPr>
          <w:trHeight w:val="375"/>
        </w:trPr>
        <w:tc>
          <w:tcPr>
            <w:tcW w:w="8128" w:type="dxa"/>
            <w:gridSpan w:val="5"/>
            <w:tcBorders>
              <w:top w:val="single" w:sz="6" w:space="0" w:color="auto"/>
              <w:left w:val="single" w:sz="6" w:space="0" w:color="auto"/>
              <w:bottom w:val="single" w:sz="6" w:space="0" w:color="auto"/>
              <w:right w:val="single" w:sz="6" w:space="0" w:color="auto"/>
            </w:tcBorders>
            <w:hideMark/>
          </w:tcPr>
          <w:p w14:paraId="66321556" w14:textId="77777777" w:rsidR="008878DC" w:rsidRPr="00021463" w:rsidRDefault="008878DC" w:rsidP="00021463">
            <w:pPr>
              <w:spacing w:after="0" w:line="240" w:lineRule="auto"/>
              <w:textAlignment w:val="baseline"/>
              <w:rPr>
                <w:rFonts w:eastAsia="Times New Roman" w:cstheme="minorHAnsi"/>
              </w:rPr>
            </w:pPr>
            <w:r w:rsidRPr="00021463">
              <w:rPr>
                <w:rFonts w:eastAsia="Times New Roman" w:cstheme="minorHAnsi"/>
                <w:b/>
                <w:bCs/>
                <w:color w:val="000000"/>
              </w:rPr>
              <w:t>Łączna maksymalna  wartość umowy netto [PLN]</w:t>
            </w:r>
            <w:r w:rsidRPr="00021463">
              <w:rPr>
                <w:rFonts w:eastAsia="Times New Roman" w:cstheme="minorHAnsi"/>
                <w:color w:val="000000"/>
              </w:rPr>
              <w:t> </w:t>
            </w:r>
          </w:p>
        </w:tc>
        <w:tc>
          <w:tcPr>
            <w:tcW w:w="1633" w:type="dxa"/>
            <w:tcBorders>
              <w:top w:val="single" w:sz="6" w:space="0" w:color="auto"/>
              <w:left w:val="single" w:sz="6" w:space="0" w:color="auto"/>
              <w:bottom w:val="single" w:sz="6" w:space="0" w:color="auto"/>
              <w:right w:val="single" w:sz="6" w:space="0" w:color="auto"/>
            </w:tcBorders>
            <w:shd w:val="clear" w:color="auto" w:fill="FBE4D5"/>
            <w:hideMark/>
          </w:tcPr>
          <w:p w14:paraId="2A69777C" w14:textId="77777777" w:rsidR="008878DC" w:rsidRPr="00021463" w:rsidRDefault="008878DC" w:rsidP="00021463">
            <w:pPr>
              <w:spacing w:after="0" w:line="240" w:lineRule="auto"/>
              <w:jc w:val="center"/>
              <w:textAlignment w:val="baseline"/>
              <w:rPr>
                <w:rFonts w:eastAsia="Times New Roman" w:cstheme="minorHAnsi"/>
              </w:rPr>
            </w:pPr>
            <w:r w:rsidRPr="00021463">
              <w:rPr>
                <w:rFonts w:eastAsia="Times New Roman" w:cstheme="minorHAnsi"/>
              </w:rPr>
              <w:t> </w:t>
            </w:r>
          </w:p>
        </w:tc>
      </w:tr>
    </w:tbl>
    <w:p w14:paraId="0501F519" w14:textId="77777777" w:rsidR="008878DC" w:rsidRDefault="008878DC" w:rsidP="008878DC">
      <w:pPr>
        <w:spacing w:after="0" w:line="240" w:lineRule="auto"/>
        <w:textAlignment w:val="baseline"/>
        <w:rPr>
          <w:rFonts w:ascii="Segoe UI" w:eastAsia="Times New Roman" w:hAnsi="Segoe UI" w:cs="Segoe UI"/>
          <w:sz w:val="18"/>
          <w:szCs w:val="18"/>
        </w:rPr>
      </w:pPr>
      <w:r>
        <w:rPr>
          <w:rFonts w:ascii="Arial" w:eastAsia="Times New Roman" w:hAnsi="Arial" w:cs="Arial"/>
          <w:sz w:val="16"/>
          <w:szCs w:val="16"/>
        </w:rPr>
        <w:t> </w:t>
      </w:r>
    </w:p>
    <w:p w14:paraId="37248218" w14:textId="77777777" w:rsidR="008878DC" w:rsidRDefault="008878DC" w:rsidP="008878DC">
      <w:pPr>
        <w:spacing w:after="0" w:line="240" w:lineRule="auto"/>
        <w:textAlignment w:val="baseline"/>
        <w:rPr>
          <w:rFonts w:ascii="Segoe UI" w:eastAsia="Times New Roman" w:hAnsi="Segoe UI" w:cs="Segoe UI"/>
          <w:sz w:val="18"/>
          <w:szCs w:val="18"/>
        </w:rPr>
      </w:pPr>
      <w:r>
        <w:rPr>
          <w:rFonts w:ascii="Arial" w:eastAsia="Times New Roman" w:hAnsi="Arial" w:cs="Arial"/>
          <w:sz w:val="16"/>
          <w:szCs w:val="16"/>
        </w:rPr>
        <w:t> </w:t>
      </w:r>
    </w:p>
    <w:p w14:paraId="0E9FAD89" w14:textId="77777777" w:rsidR="008878DC" w:rsidRDefault="008878DC" w:rsidP="008878DC">
      <w:pPr>
        <w:spacing w:after="0" w:line="240" w:lineRule="auto"/>
        <w:textAlignment w:val="baseline"/>
        <w:rPr>
          <w:rFonts w:ascii="Segoe UI" w:eastAsia="Times New Roman" w:hAnsi="Segoe UI" w:cs="Segoe UI"/>
          <w:sz w:val="18"/>
          <w:szCs w:val="18"/>
        </w:rPr>
      </w:pPr>
      <w:r>
        <w:rPr>
          <w:rFonts w:ascii="Arial" w:eastAsia="Times New Roman" w:hAnsi="Arial" w:cs="Arial"/>
          <w:sz w:val="16"/>
          <w:szCs w:val="16"/>
        </w:rPr>
        <w:t>pole szare wypełnia Wykonawca </w:t>
      </w:r>
    </w:p>
    <w:p w14:paraId="1ED119F1" w14:textId="77777777" w:rsidR="008878DC" w:rsidRDefault="008878DC" w:rsidP="008878DC">
      <w:pPr>
        <w:spacing w:after="0" w:line="240" w:lineRule="auto"/>
        <w:ind w:left="705"/>
        <w:textAlignment w:val="baseline"/>
        <w:rPr>
          <w:rFonts w:ascii="Segoe UI" w:eastAsia="Times New Roman" w:hAnsi="Segoe UI" w:cs="Segoe UI"/>
          <w:sz w:val="18"/>
          <w:szCs w:val="18"/>
        </w:rPr>
      </w:pPr>
      <w:r>
        <w:rPr>
          <w:rFonts w:ascii="Calibri" w:eastAsia="Times New Roman" w:hAnsi="Calibri" w:cs="Calibri"/>
          <w:color w:val="000000"/>
        </w:rPr>
        <w:t> </w:t>
      </w:r>
    </w:p>
    <w:p w14:paraId="56DCFCBB" w14:textId="77777777" w:rsidR="008878DC" w:rsidRDefault="008878DC" w:rsidP="008878DC">
      <w:pPr>
        <w:spacing w:after="0" w:line="240" w:lineRule="auto"/>
        <w:textAlignment w:val="baseline"/>
        <w:rPr>
          <w:rFonts w:ascii="Segoe UI" w:eastAsia="Times New Roman" w:hAnsi="Segoe UI" w:cs="Segoe UI"/>
          <w:sz w:val="18"/>
          <w:szCs w:val="18"/>
        </w:rPr>
      </w:pPr>
      <w:r>
        <w:rPr>
          <w:rFonts w:ascii="Calibri" w:eastAsia="Times New Roman" w:hAnsi="Calibri" w:cs="Calibri"/>
        </w:rPr>
        <w:t> </w:t>
      </w:r>
    </w:p>
    <w:p w14:paraId="76D86507" w14:textId="77777777" w:rsidR="008878DC" w:rsidRDefault="008878DC" w:rsidP="008878DC">
      <w:pPr>
        <w:pStyle w:val="paragraph"/>
        <w:spacing w:before="0" w:beforeAutospacing="0" w:after="0" w:afterAutospacing="0"/>
        <w:jc w:val="both"/>
        <w:textAlignment w:val="baseline"/>
        <w:rPr>
          <w:rFonts w:ascii="Arial" w:hAnsi="Arial" w:cs="Arial"/>
          <w:sz w:val="22"/>
          <w:szCs w:val="22"/>
        </w:rPr>
      </w:pPr>
    </w:p>
    <w:p w14:paraId="66A8A83D" w14:textId="77777777" w:rsidR="008878DC" w:rsidRDefault="008878DC" w:rsidP="008878D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F4B1F2C" w14:textId="77777777" w:rsidR="008878DC" w:rsidRDefault="008878DC" w:rsidP="008878DC">
      <w:pPr>
        <w:widowControl w:val="0"/>
        <w:autoSpaceDE w:val="0"/>
        <w:autoSpaceDN w:val="0"/>
        <w:adjustRightInd w:val="0"/>
        <w:spacing w:after="0" w:line="240" w:lineRule="auto"/>
        <w:ind w:left="2880" w:firstLine="97"/>
        <w:rPr>
          <w:rFonts w:ascii="Arial" w:hAnsi="Arial" w:cs="Arial"/>
          <w:b/>
          <w:bCs/>
          <w:sz w:val="20"/>
          <w:szCs w:val="20"/>
        </w:rPr>
      </w:pPr>
    </w:p>
    <w:p w14:paraId="610DC6E8" w14:textId="77777777" w:rsidR="002C3504" w:rsidRDefault="002C3504" w:rsidP="002C3504">
      <w:pPr>
        <w:tabs>
          <w:tab w:val="left" w:pos="284"/>
          <w:tab w:val="left" w:pos="1418"/>
        </w:tabs>
        <w:spacing w:line="276" w:lineRule="auto"/>
        <w:contextualSpacing/>
        <w:jc w:val="center"/>
      </w:pPr>
    </w:p>
    <w:sectPr w:rsidR="002C3504" w:rsidSect="002C3504">
      <w:pgSz w:w="11906" w:h="16838"/>
      <w:pgMar w:top="1134" w:right="849" w:bottom="284"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6B281" w14:textId="77777777" w:rsidR="00E964D0" w:rsidRDefault="00E964D0" w:rsidP="00B941AD">
      <w:pPr>
        <w:spacing w:after="0" w:line="240" w:lineRule="auto"/>
      </w:pPr>
      <w:r>
        <w:separator/>
      </w:r>
    </w:p>
  </w:endnote>
  <w:endnote w:type="continuationSeparator" w:id="0">
    <w:p w14:paraId="282B16C8" w14:textId="77777777" w:rsidR="00E964D0" w:rsidRDefault="00E964D0" w:rsidP="00B941AD">
      <w:pPr>
        <w:spacing w:after="0" w:line="240" w:lineRule="auto"/>
      </w:pPr>
      <w:r>
        <w:continuationSeparator/>
      </w:r>
    </w:p>
  </w:endnote>
  <w:endnote w:type="continuationNotice" w:id="1">
    <w:p w14:paraId="172612BC" w14:textId="77777777" w:rsidR="00E964D0" w:rsidRDefault="00E964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6B1A1" w14:textId="77777777" w:rsidR="00E964D0" w:rsidRDefault="00E964D0" w:rsidP="00B941AD">
      <w:pPr>
        <w:spacing w:after="0" w:line="240" w:lineRule="auto"/>
      </w:pPr>
      <w:r>
        <w:separator/>
      </w:r>
    </w:p>
  </w:footnote>
  <w:footnote w:type="continuationSeparator" w:id="0">
    <w:p w14:paraId="730AA123" w14:textId="77777777" w:rsidR="00E964D0" w:rsidRDefault="00E964D0" w:rsidP="00B941AD">
      <w:pPr>
        <w:spacing w:after="0" w:line="240" w:lineRule="auto"/>
      </w:pPr>
      <w:r>
        <w:continuationSeparator/>
      </w:r>
    </w:p>
  </w:footnote>
  <w:footnote w:type="continuationNotice" w:id="1">
    <w:p w14:paraId="6DDE7EB5" w14:textId="77777777" w:rsidR="00E964D0" w:rsidRDefault="00E964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3561B" w14:textId="77777777" w:rsidR="005728C5" w:rsidRDefault="005728C5"/>
  <w:p w14:paraId="36BE58F4" w14:textId="40893C38" w:rsidR="005728C5" w:rsidRDefault="005728C5" w:rsidP="003002D6">
    <w:pPr>
      <w:pStyle w:val="Nagwek"/>
      <w:jc w:val="right"/>
    </w:pPr>
    <w:r>
      <w:rPr>
        <w:noProof/>
        <w:lang w:eastAsia="pl-PL"/>
      </w:rPr>
      <w:drawing>
        <wp:inline distT="0" distB="0" distL="0" distR="0" wp14:anchorId="4F5F86CD" wp14:editId="6628A685">
          <wp:extent cx="861060" cy="861060"/>
          <wp:effectExtent l="0" t="0" r="0" b="0"/>
          <wp:docPr id="1647305854" name="Obraz 1647305854"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17C41"/>
    <w:multiLevelType w:val="hybridMultilevel"/>
    <w:tmpl w:val="5B0421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CD1C88"/>
    <w:multiLevelType w:val="multilevel"/>
    <w:tmpl w:val="81840C3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27E10F6"/>
    <w:multiLevelType w:val="multilevel"/>
    <w:tmpl w:val="CBAE6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9C253E7"/>
    <w:multiLevelType w:val="multilevel"/>
    <w:tmpl w:val="FF483014"/>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7A067FA"/>
    <w:multiLevelType w:val="multilevel"/>
    <w:tmpl w:val="52E2266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C0957E4"/>
    <w:multiLevelType w:val="multilevel"/>
    <w:tmpl w:val="80F6C61E"/>
    <w:lvl w:ilvl="0">
      <w:start w:val="2"/>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44AA6BFA"/>
    <w:multiLevelType w:val="multilevel"/>
    <w:tmpl w:val="4A9A81D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6D76A69"/>
    <w:multiLevelType w:val="multilevel"/>
    <w:tmpl w:val="F932955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76D6ED7"/>
    <w:multiLevelType w:val="multilevel"/>
    <w:tmpl w:val="0966FEDC"/>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CF351E7"/>
    <w:multiLevelType w:val="multilevel"/>
    <w:tmpl w:val="98E04C9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1CD76AB"/>
    <w:multiLevelType w:val="hybridMultilevel"/>
    <w:tmpl w:val="18CA4C40"/>
    <w:lvl w:ilvl="0" w:tplc="D12ABB26">
      <w:start w:val="1"/>
      <w:numFmt w:val="upperRoman"/>
      <w:lvlText w:val="%1."/>
      <w:lvlJc w:val="left"/>
      <w:pPr>
        <w:ind w:left="1500" w:hanging="720"/>
      </w:pPr>
      <w:rPr>
        <w:b/>
      </w:r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1" w15:restartNumberingAfterBreak="0">
    <w:nsid w:val="58191249"/>
    <w:multiLevelType w:val="multilevel"/>
    <w:tmpl w:val="71B2466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B7B55FA"/>
    <w:multiLevelType w:val="multilevel"/>
    <w:tmpl w:val="29D08430"/>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1E72721"/>
    <w:multiLevelType w:val="multilevel"/>
    <w:tmpl w:val="59047E06"/>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65751015"/>
    <w:multiLevelType w:val="multilevel"/>
    <w:tmpl w:val="477CD47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A3A1349"/>
    <w:multiLevelType w:val="multilevel"/>
    <w:tmpl w:val="3656FF5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C4317BF"/>
    <w:multiLevelType w:val="multilevel"/>
    <w:tmpl w:val="C0D0A720"/>
    <w:lvl w:ilvl="0">
      <w:start w:val="1"/>
      <w:numFmt w:val="decimal"/>
      <w:lvlText w:val="%1."/>
      <w:lvlJc w:val="left"/>
      <w:pPr>
        <w:ind w:left="360" w:hanging="360"/>
      </w:pPr>
      <w:rPr>
        <w:rFonts w:hint="default"/>
      </w:rPr>
    </w:lvl>
    <w:lvl w:ilvl="1">
      <w:start w:val="1"/>
      <w:numFmt w:val="lowerLetter"/>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A17FD1"/>
    <w:multiLevelType w:val="multilevel"/>
    <w:tmpl w:val="7FE298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C925092"/>
    <w:multiLevelType w:val="multilevel"/>
    <w:tmpl w:val="539A9BE6"/>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D045F03"/>
    <w:multiLevelType w:val="hybridMultilevel"/>
    <w:tmpl w:val="1D26A40A"/>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num w:numId="1" w16cid:durableId="186480357">
    <w:abstractNumId w:val="0"/>
  </w:num>
  <w:num w:numId="2" w16cid:durableId="336857139">
    <w:abstractNumId w:val="16"/>
  </w:num>
  <w:num w:numId="3" w16cid:durableId="1678575498">
    <w:abstractNumId w:val="19"/>
  </w:num>
  <w:num w:numId="4" w16cid:durableId="7829191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00849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016530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19840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188323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25498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35687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46774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295272">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2894437">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4772641">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135556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4753020">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9695139">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3039011">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32801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091303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0300D"/>
    <w:rsid w:val="0001027D"/>
    <w:rsid w:val="00020A60"/>
    <w:rsid w:val="00021463"/>
    <w:rsid w:val="00022AFC"/>
    <w:rsid w:val="00023CB3"/>
    <w:rsid w:val="00024381"/>
    <w:rsid w:val="00026832"/>
    <w:rsid w:val="00026963"/>
    <w:rsid w:val="00027B7D"/>
    <w:rsid w:val="000304AD"/>
    <w:rsid w:val="0003286E"/>
    <w:rsid w:val="00064420"/>
    <w:rsid w:val="0006486F"/>
    <w:rsid w:val="00080819"/>
    <w:rsid w:val="000901C0"/>
    <w:rsid w:val="000908E9"/>
    <w:rsid w:val="00096BBC"/>
    <w:rsid w:val="000A0B67"/>
    <w:rsid w:val="000A1657"/>
    <w:rsid w:val="000A182C"/>
    <w:rsid w:val="000A1DDD"/>
    <w:rsid w:val="000A7459"/>
    <w:rsid w:val="000C3B67"/>
    <w:rsid w:val="000C6B73"/>
    <w:rsid w:val="000D38F6"/>
    <w:rsid w:val="000E0A38"/>
    <w:rsid w:val="000F32EE"/>
    <w:rsid w:val="000F784D"/>
    <w:rsid w:val="001003C3"/>
    <w:rsid w:val="00101DD9"/>
    <w:rsid w:val="0011010B"/>
    <w:rsid w:val="00122640"/>
    <w:rsid w:val="00141F45"/>
    <w:rsid w:val="0014372C"/>
    <w:rsid w:val="00151CAA"/>
    <w:rsid w:val="00154A89"/>
    <w:rsid w:val="00154A9D"/>
    <w:rsid w:val="00155F36"/>
    <w:rsid w:val="001577A5"/>
    <w:rsid w:val="00176479"/>
    <w:rsid w:val="00185C0F"/>
    <w:rsid w:val="0019373D"/>
    <w:rsid w:val="0019651B"/>
    <w:rsid w:val="001A28F7"/>
    <w:rsid w:val="001A35AB"/>
    <w:rsid w:val="001A5CFF"/>
    <w:rsid w:val="001C376F"/>
    <w:rsid w:val="001D126A"/>
    <w:rsid w:val="001E1A56"/>
    <w:rsid w:val="001F3E6E"/>
    <w:rsid w:val="002123ED"/>
    <w:rsid w:val="002162EB"/>
    <w:rsid w:val="002278D9"/>
    <w:rsid w:val="00230A9F"/>
    <w:rsid w:val="00231668"/>
    <w:rsid w:val="0023672B"/>
    <w:rsid w:val="0025157C"/>
    <w:rsid w:val="00252836"/>
    <w:rsid w:val="00253090"/>
    <w:rsid w:val="00254FBF"/>
    <w:rsid w:val="00274DAD"/>
    <w:rsid w:val="00277D2C"/>
    <w:rsid w:val="002965A2"/>
    <w:rsid w:val="002A0A68"/>
    <w:rsid w:val="002A52B0"/>
    <w:rsid w:val="002A5BEC"/>
    <w:rsid w:val="002B3511"/>
    <w:rsid w:val="002C3504"/>
    <w:rsid w:val="002D7A67"/>
    <w:rsid w:val="002E4EFA"/>
    <w:rsid w:val="002E5A0E"/>
    <w:rsid w:val="002E79B4"/>
    <w:rsid w:val="002F0645"/>
    <w:rsid w:val="003002D6"/>
    <w:rsid w:val="00321E29"/>
    <w:rsid w:val="0032219D"/>
    <w:rsid w:val="003228AE"/>
    <w:rsid w:val="0033382B"/>
    <w:rsid w:val="00347E30"/>
    <w:rsid w:val="0035063C"/>
    <w:rsid w:val="00363688"/>
    <w:rsid w:val="0037458D"/>
    <w:rsid w:val="003770E7"/>
    <w:rsid w:val="003774D1"/>
    <w:rsid w:val="00380D1D"/>
    <w:rsid w:val="00384734"/>
    <w:rsid w:val="00394835"/>
    <w:rsid w:val="003A3E24"/>
    <w:rsid w:val="003B03C0"/>
    <w:rsid w:val="003B15F0"/>
    <w:rsid w:val="003B46D3"/>
    <w:rsid w:val="003C4412"/>
    <w:rsid w:val="003E5838"/>
    <w:rsid w:val="003F6245"/>
    <w:rsid w:val="00404223"/>
    <w:rsid w:val="00407803"/>
    <w:rsid w:val="00411F51"/>
    <w:rsid w:val="004354C3"/>
    <w:rsid w:val="004360D8"/>
    <w:rsid w:val="004405A4"/>
    <w:rsid w:val="00466042"/>
    <w:rsid w:val="0048530A"/>
    <w:rsid w:val="004A358A"/>
    <w:rsid w:val="004B2A35"/>
    <w:rsid w:val="004B5378"/>
    <w:rsid w:val="004D3D49"/>
    <w:rsid w:val="004D5FBD"/>
    <w:rsid w:val="004E4351"/>
    <w:rsid w:val="004F4E02"/>
    <w:rsid w:val="0050258C"/>
    <w:rsid w:val="005069E9"/>
    <w:rsid w:val="00515513"/>
    <w:rsid w:val="0052066B"/>
    <w:rsid w:val="00525C59"/>
    <w:rsid w:val="00530842"/>
    <w:rsid w:val="00530B7B"/>
    <w:rsid w:val="00545C53"/>
    <w:rsid w:val="005728C5"/>
    <w:rsid w:val="00580B6D"/>
    <w:rsid w:val="00581948"/>
    <w:rsid w:val="00584B60"/>
    <w:rsid w:val="00586893"/>
    <w:rsid w:val="005A550C"/>
    <w:rsid w:val="005C200B"/>
    <w:rsid w:val="005C5E53"/>
    <w:rsid w:val="005D041A"/>
    <w:rsid w:val="005D24DB"/>
    <w:rsid w:val="005D26A7"/>
    <w:rsid w:val="005D55CD"/>
    <w:rsid w:val="005D603D"/>
    <w:rsid w:val="005E7757"/>
    <w:rsid w:val="005F0B49"/>
    <w:rsid w:val="005F3C64"/>
    <w:rsid w:val="00626BF4"/>
    <w:rsid w:val="006274F8"/>
    <w:rsid w:val="0063656E"/>
    <w:rsid w:val="0064353A"/>
    <w:rsid w:val="00644501"/>
    <w:rsid w:val="00647533"/>
    <w:rsid w:val="00647F30"/>
    <w:rsid w:val="00660B5E"/>
    <w:rsid w:val="00664A5C"/>
    <w:rsid w:val="00667E72"/>
    <w:rsid w:val="00674FC3"/>
    <w:rsid w:val="00682C64"/>
    <w:rsid w:val="00696845"/>
    <w:rsid w:val="006A1F17"/>
    <w:rsid w:val="006A7992"/>
    <w:rsid w:val="006B1873"/>
    <w:rsid w:val="006B783C"/>
    <w:rsid w:val="006C3299"/>
    <w:rsid w:val="006C5D52"/>
    <w:rsid w:val="006D56FA"/>
    <w:rsid w:val="006D7D5C"/>
    <w:rsid w:val="006E6982"/>
    <w:rsid w:val="006F040D"/>
    <w:rsid w:val="006F555E"/>
    <w:rsid w:val="00705E6C"/>
    <w:rsid w:val="00706C95"/>
    <w:rsid w:val="0071059A"/>
    <w:rsid w:val="00721DD4"/>
    <w:rsid w:val="0075176D"/>
    <w:rsid w:val="007545C0"/>
    <w:rsid w:val="00774EB4"/>
    <w:rsid w:val="007A0CA8"/>
    <w:rsid w:val="007A5FE1"/>
    <w:rsid w:val="007C16A4"/>
    <w:rsid w:val="007C19E5"/>
    <w:rsid w:val="007C31CE"/>
    <w:rsid w:val="007D267F"/>
    <w:rsid w:val="007D54B4"/>
    <w:rsid w:val="007D7282"/>
    <w:rsid w:val="007F5524"/>
    <w:rsid w:val="0082594B"/>
    <w:rsid w:val="00834E52"/>
    <w:rsid w:val="00837396"/>
    <w:rsid w:val="0084447D"/>
    <w:rsid w:val="0084674F"/>
    <w:rsid w:val="00850BF3"/>
    <w:rsid w:val="00855147"/>
    <w:rsid w:val="0087533D"/>
    <w:rsid w:val="00875876"/>
    <w:rsid w:val="008878DC"/>
    <w:rsid w:val="00891174"/>
    <w:rsid w:val="008965D6"/>
    <w:rsid w:val="008B1AED"/>
    <w:rsid w:val="008B1E5F"/>
    <w:rsid w:val="008C7E91"/>
    <w:rsid w:val="008D29C5"/>
    <w:rsid w:val="008D4825"/>
    <w:rsid w:val="008D5488"/>
    <w:rsid w:val="008D784E"/>
    <w:rsid w:val="008F4409"/>
    <w:rsid w:val="00900C4F"/>
    <w:rsid w:val="00900D89"/>
    <w:rsid w:val="00910C67"/>
    <w:rsid w:val="0091168A"/>
    <w:rsid w:val="00925660"/>
    <w:rsid w:val="00932FBB"/>
    <w:rsid w:val="00937D33"/>
    <w:rsid w:val="00943142"/>
    <w:rsid w:val="009448E0"/>
    <w:rsid w:val="00960F8E"/>
    <w:rsid w:val="00984958"/>
    <w:rsid w:val="009861D6"/>
    <w:rsid w:val="009952B8"/>
    <w:rsid w:val="009B76D0"/>
    <w:rsid w:val="009B79E8"/>
    <w:rsid w:val="009C141F"/>
    <w:rsid w:val="009C4DFB"/>
    <w:rsid w:val="009D016B"/>
    <w:rsid w:val="009E1EB1"/>
    <w:rsid w:val="009E564E"/>
    <w:rsid w:val="00A0124D"/>
    <w:rsid w:val="00A20812"/>
    <w:rsid w:val="00A2387D"/>
    <w:rsid w:val="00A310C7"/>
    <w:rsid w:val="00A41FDF"/>
    <w:rsid w:val="00A65A3E"/>
    <w:rsid w:val="00A66DE0"/>
    <w:rsid w:val="00A77CE6"/>
    <w:rsid w:val="00A8266F"/>
    <w:rsid w:val="00A96798"/>
    <w:rsid w:val="00A97367"/>
    <w:rsid w:val="00AB1A1B"/>
    <w:rsid w:val="00AD635B"/>
    <w:rsid w:val="00AE2875"/>
    <w:rsid w:val="00AE4C04"/>
    <w:rsid w:val="00AE55DB"/>
    <w:rsid w:val="00AE5CA9"/>
    <w:rsid w:val="00B022E7"/>
    <w:rsid w:val="00B059CF"/>
    <w:rsid w:val="00B14B32"/>
    <w:rsid w:val="00B15F09"/>
    <w:rsid w:val="00B23C33"/>
    <w:rsid w:val="00B357A4"/>
    <w:rsid w:val="00B35BC9"/>
    <w:rsid w:val="00B42F9D"/>
    <w:rsid w:val="00B4709B"/>
    <w:rsid w:val="00B51EFE"/>
    <w:rsid w:val="00B728D6"/>
    <w:rsid w:val="00B80A0B"/>
    <w:rsid w:val="00B81EE8"/>
    <w:rsid w:val="00B87622"/>
    <w:rsid w:val="00B941AD"/>
    <w:rsid w:val="00BB11CD"/>
    <w:rsid w:val="00BB2E92"/>
    <w:rsid w:val="00BD1AFE"/>
    <w:rsid w:val="00BD4DC2"/>
    <w:rsid w:val="00BE1566"/>
    <w:rsid w:val="00BE280F"/>
    <w:rsid w:val="00BF0B02"/>
    <w:rsid w:val="00BF0D7F"/>
    <w:rsid w:val="00BF1794"/>
    <w:rsid w:val="00BF618E"/>
    <w:rsid w:val="00C151D4"/>
    <w:rsid w:val="00C32341"/>
    <w:rsid w:val="00C7025F"/>
    <w:rsid w:val="00C75ABD"/>
    <w:rsid w:val="00C81937"/>
    <w:rsid w:val="00C9726D"/>
    <w:rsid w:val="00CA34FE"/>
    <w:rsid w:val="00CB3462"/>
    <w:rsid w:val="00CC03F9"/>
    <w:rsid w:val="00CC587D"/>
    <w:rsid w:val="00CC6BE2"/>
    <w:rsid w:val="00CD3D0A"/>
    <w:rsid w:val="00CD57EC"/>
    <w:rsid w:val="00CE12E9"/>
    <w:rsid w:val="00CE366D"/>
    <w:rsid w:val="00CE5B60"/>
    <w:rsid w:val="00CF44E1"/>
    <w:rsid w:val="00D05BFC"/>
    <w:rsid w:val="00D10521"/>
    <w:rsid w:val="00D12A8A"/>
    <w:rsid w:val="00D14375"/>
    <w:rsid w:val="00D229D1"/>
    <w:rsid w:val="00D44B17"/>
    <w:rsid w:val="00D47AF7"/>
    <w:rsid w:val="00D75909"/>
    <w:rsid w:val="00D82E5A"/>
    <w:rsid w:val="00D861D3"/>
    <w:rsid w:val="00D95247"/>
    <w:rsid w:val="00DA5C28"/>
    <w:rsid w:val="00DD1D46"/>
    <w:rsid w:val="00DD7AE2"/>
    <w:rsid w:val="00DE12D3"/>
    <w:rsid w:val="00DF7588"/>
    <w:rsid w:val="00E14442"/>
    <w:rsid w:val="00E2587D"/>
    <w:rsid w:val="00E344BB"/>
    <w:rsid w:val="00E375AB"/>
    <w:rsid w:val="00E50786"/>
    <w:rsid w:val="00E5361E"/>
    <w:rsid w:val="00E600B5"/>
    <w:rsid w:val="00E72639"/>
    <w:rsid w:val="00E75036"/>
    <w:rsid w:val="00E76BC0"/>
    <w:rsid w:val="00E81DC7"/>
    <w:rsid w:val="00E85900"/>
    <w:rsid w:val="00E91E8D"/>
    <w:rsid w:val="00E93DD0"/>
    <w:rsid w:val="00E964D0"/>
    <w:rsid w:val="00E97111"/>
    <w:rsid w:val="00EA423C"/>
    <w:rsid w:val="00EC364C"/>
    <w:rsid w:val="00EC5CBA"/>
    <w:rsid w:val="00EC7185"/>
    <w:rsid w:val="00ED0A52"/>
    <w:rsid w:val="00ED29A2"/>
    <w:rsid w:val="00EE0C78"/>
    <w:rsid w:val="00EE3124"/>
    <w:rsid w:val="00EE4BC9"/>
    <w:rsid w:val="00F104E5"/>
    <w:rsid w:val="00F21510"/>
    <w:rsid w:val="00F24142"/>
    <w:rsid w:val="00F36639"/>
    <w:rsid w:val="00F41435"/>
    <w:rsid w:val="00F4481A"/>
    <w:rsid w:val="00F477E0"/>
    <w:rsid w:val="00F62BE1"/>
    <w:rsid w:val="00F63943"/>
    <w:rsid w:val="00F66FF3"/>
    <w:rsid w:val="00F71395"/>
    <w:rsid w:val="00F73F5D"/>
    <w:rsid w:val="00F767CC"/>
    <w:rsid w:val="00F80B29"/>
    <w:rsid w:val="00F846ED"/>
    <w:rsid w:val="00F878A0"/>
    <w:rsid w:val="00FB5E77"/>
    <w:rsid w:val="00FB65C2"/>
    <w:rsid w:val="00FD25C0"/>
    <w:rsid w:val="00FD7D85"/>
    <w:rsid w:val="00FE3B24"/>
    <w:rsid w:val="00FE5EB5"/>
    <w:rsid w:val="00FE6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EDB8A"/>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442"/>
  </w:style>
  <w:style w:type="paragraph" w:styleId="Nagwek2">
    <w:name w:val="heading 2"/>
    <w:basedOn w:val="Normalny"/>
    <w:next w:val="Normalny"/>
    <w:link w:val="Nagwek2Znak"/>
    <w:qFormat/>
    <w:rsid w:val="006F040D"/>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semiHidden/>
    <w:unhideWhenUsed/>
    <w:qFormat/>
    <w:rsid w:val="006B78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Normalny3 Znak,Normalny4 Znak,Normalny5 Znak,1_literowka Znak,Literowanie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Normalny3,Normalny4,Normalny5,1_literowka,Literowanie,Akapit z listą;1_literowka,Wypunktowanie,Normal2,Obiekt,List Paragraph1,Normalny11"/>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semiHidden/>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300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2D6"/>
  </w:style>
  <w:style w:type="paragraph" w:styleId="Stopka">
    <w:name w:val="footer"/>
    <w:basedOn w:val="Normalny"/>
    <w:link w:val="StopkaZnak"/>
    <w:uiPriority w:val="99"/>
    <w:unhideWhenUsed/>
    <w:rsid w:val="00300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2D6"/>
  </w:style>
  <w:style w:type="table" w:styleId="Tabela-Siatka">
    <w:name w:val="Table Grid"/>
    <w:basedOn w:val="Standardowy"/>
    <w:uiPriority w:val="39"/>
    <w:rsid w:val="00380D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6F040D"/>
    <w:rPr>
      <w:rFonts w:ascii="Arial" w:eastAsia="Times New Roman" w:hAnsi="Arial" w:cs="Arial"/>
      <w:b/>
      <w:bCs/>
      <w:i/>
      <w:iCs/>
      <w:sz w:val="28"/>
      <w:szCs w:val="28"/>
      <w:lang w:eastAsia="pl-PL"/>
    </w:rPr>
  </w:style>
  <w:style w:type="character" w:styleId="Hipercze">
    <w:name w:val="Hyperlink"/>
    <w:basedOn w:val="Domylnaczcionkaakapitu"/>
    <w:rsid w:val="006F040D"/>
    <w:rPr>
      <w:color w:val="0000FF"/>
      <w:u w:val="single"/>
    </w:rPr>
  </w:style>
  <w:style w:type="paragraph" w:customStyle="1" w:styleId="StylNagwek2TimesNewRoman12ptWyjustowanyPrzed5pt">
    <w:name w:val="Styl Nagłówek 2 + Times New Roman 12 pt Wyjustowany Przed:  5 pt"/>
    <w:basedOn w:val="Nagwek2"/>
    <w:autoRedefine/>
    <w:rsid w:val="005C5E53"/>
    <w:pPr>
      <w:suppressAutoHyphens/>
      <w:spacing w:before="100"/>
      <w:ind w:left="426"/>
      <w:jc w:val="both"/>
    </w:pPr>
    <w:rPr>
      <w:b w:val="0"/>
      <w:sz w:val="22"/>
      <w:szCs w:val="22"/>
      <w:lang w:eastAsia="ar-SA"/>
    </w:rPr>
  </w:style>
  <w:style w:type="character" w:customStyle="1" w:styleId="Teksttreci2">
    <w:name w:val="Tekst treści (2)_"/>
    <w:link w:val="Teksttreci21"/>
    <w:uiPriority w:val="99"/>
    <w:rsid w:val="005C5E53"/>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5C5E53"/>
    <w:pPr>
      <w:widowControl w:val="0"/>
      <w:shd w:val="clear" w:color="auto" w:fill="FFFFFF"/>
      <w:spacing w:after="0" w:line="658" w:lineRule="exact"/>
      <w:jc w:val="both"/>
    </w:pPr>
    <w:rPr>
      <w:rFonts w:ascii="Arial" w:hAnsi="Arial" w:cs="Arial"/>
      <w:b/>
      <w:bCs/>
      <w:sz w:val="21"/>
      <w:szCs w:val="21"/>
    </w:rPr>
  </w:style>
  <w:style w:type="table" w:customStyle="1" w:styleId="Tabela-Siatka8">
    <w:name w:val="Tabela - Siatka8"/>
    <w:basedOn w:val="Standardowy"/>
    <w:next w:val="Tabela-Siatka"/>
    <w:uiPriority w:val="39"/>
    <w:rsid w:val="005C5E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C5E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151CA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51CAA"/>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22AFC"/>
    <w:pPr>
      <w:widowControl w:val="0"/>
      <w:autoSpaceDE w:val="0"/>
      <w:autoSpaceDN w:val="0"/>
      <w:adjustRightInd w:val="0"/>
      <w:spacing w:after="0" w:line="292" w:lineRule="exact"/>
      <w:jc w:val="both"/>
    </w:pPr>
    <w:rPr>
      <w:rFonts w:ascii="Arial" w:eastAsia="Times New Roman" w:hAnsi="Arial" w:cs="Arial"/>
      <w:sz w:val="24"/>
      <w:szCs w:val="24"/>
      <w:lang w:eastAsia="pl-PL"/>
    </w:rPr>
  </w:style>
  <w:style w:type="character" w:customStyle="1" w:styleId="FontStyle115">
    <w:name w:val="Font Style115"/>
    <w:uiPriority w:val="99"/>
    <w:rsid w:val="00E93DD0"/>
    <w:rPr>
      <w:rFonts w:ascii="Arial" w:hAnsi="Arial" w:cs="Arial"/>
      <w:b/>
      <w:bCs/>
      <w:color w:val="000000"/>
      <w:sz w:val="20"/>
      <w:szCs w:val="20"/>
    </w:rPr>
  </w:style>
  <w:style w:type="character" w:customStyle="1" w:styleId="FontStyle148">
    <w:name w:val="Font Style148"/>
    <w:uiPriority w:val="99"/>
    <w:rsid w:val="00E93DD0"/>
    <w:rPr>
      <w:rFonts w:ascii="Arial" w:hAnsi="Arial" w:cs="Arial"/>
      <w:color w:val="000000"/>
      <w:sz w:val="20"/>
      <w:szCs w:val="20"/>
    </w:rPr>
  </w:style>
  <w:style w:type="paragraph" w:styleId="Tekstpodstawowy">
    <w:name w:val="Body Text"/>
    <w:aliases w:val="body text,UNI-Tekst w tabeli"/>
    <w:basedOn w:val="Normalny"/>
    <w:link w:val="TekstpodstawowyZnak"/>
    <w:uiPriority w:val="99"/>
    <w:rsid w:val="00AE2875"/>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body text Znak,UNI-Tekst w tabeli Znak"/>
    <w:basedOn w:val="Domylnaczcionkaakapitu"/>
    <w:link w:val="Tekstpodstawowy"/>
    <w:uiPriority w:val="99"/>
    <w:rsid w:val="00AE2875"/>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155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E14442"/>
    <w:pPr>
      <w:spacing w:after="0" w:line="240" w:lineRule="auto"/>
    </w:pPr>
    <w:rPr>
      <w:rFonts w:ascii="Arial Unicode MS" w:eastAsia="Arial Unicode MS" w:hAnsi="Arial Unicode MS" w:cs="Arial Unicode MS"/>
      <w:color w:val="000000"/>
      <w:sz w:val="24"/>
      <w:szCs w:val="24"/>
      <w:lang w:eastAsia="pl-PL"/>
    </w:rPr>
  </w:style>
  <w:style w:type="character" w:customStyle="1" w:styleId="Nagwek3Znak">
    <w:name w:val="Nagłówek 3 Znak"/>
    <w:basedOn w:val="Domylnaczcionkaakapitu"/>
    <w:link w:val="Nagwek3"/>
    <w:uiPriority w:val="9"/>
    <w:semiHidden/>
    <w:rsid w:val="006B783C"/>
    <w:rPr>
      <w:rFonts w:asciiTheme="majorHAnsi" w:eastAsiaTheme="majorEastAsia" w:hAnsiTheme="majorHAnsi" w:cstheme="majorBidi"/>
      <w:color w:val="1F4D78" w:themeColor="accent1" w:themeShade="7F"/>
      <w:sz w:val="24"/>
      <w:szCs w:val="24"/>
    </w:rPr>
  </w:style>
  <w:style w:type="character" w:customStyle="1" w:styleId="TeksttreciExact">
    <w:name w:val="Tekst treści Exact"/>
    <w:basedOn w:val="Domylnaczcionkaakapitu"/>
    <w:uiPriority w:val="99"/>
    <w:rsid w:val="00E75036"/>
    <w:rPr>
      <w:rFonts w:ascii="Arial" w:hAnsi="Arial" w:cs="Arial"/>
      <w:spacing w:val="1"/>
      <w:sz w:val="18"/>
      <w:szCs w:val="18"/>
      <w:u w:val="none"/>
    </w:rPr>
  </w:style>
  <w:style w:type="character" w:customStyle="1" w:styleId="Teksttreci4Exact">
    <w:name w:val="Tekst treści (4) Exact"/>
    <w:basedOn w:val="Domylnaczcionkaakapitu"/>
    <w:uiPriority w:val="99"/>
    <w:rsid w:val="00E75036"/>
    <w:rPr>
      <w:rFonts w:ascii="Arial" w:hAnsi="Arial" w:cs="Arial"/>
      <w:b/>
      <w:bCs/>
      <w:spacing w:val="-5"/>
      <w:sz w:val="16"/>
      <w:szCs w:val="16"/>
      <w:u w:val="none"/>
    </w:rPr>
  </w:style>
  <w:style w:type="character" w:customStyle="1" w:styleId="Teksttreci">
    <w:name w:val="Tekst treści_"/>
    <w:link w:val="Teksttreci0"/>
    <w:uiPriority w:val="99"/>
    <w:locked/>
    <w:rsid w:val="00230A9F"/>
    <w:rPr>
      <w:rFonts w:ascii="Arial" w:hAnsi="Arial" w:cs="Arial"/>
      <w:shd w:val="clear" w:color="auto" w:fill="FFFFFF"/>
    </w:rPr>
  </w:style>
  <w:style w:type="paragraph" w:customStyle="1" w:styleId="Teksttreci0">
    <w:name w:val="Tekst treści"/>
    <w:basedOn w:val="Normalny"/>
    <w:link w:val="Teksttreci"/>
    <w:uiPriority w:val="99"/>
    <w:rsid w:val="00230A9F"/>
    <w:pPr>
      <w:widowControl w:val="0"/>
      <w:shd w:val="clear" w:color="auto" w:fill="FFFFFF"/>
      <w:spacing w:before="480" w:after="1080" w:line="240" w:lineRule="atLeast"/>
      <w:ind w:hanging="400"/>
    </w:pPr>
    <w:rPr>
      <w:rFonts w:ascii="Arial" w:hAnsi="Arial" w:cs="Arial"/>
    </w:rPr>
  </w:style>
  <w:style w:type="paragraph" w:customStyle="1" w:styleId="Bezodstpw2">
    <w:name w:val="Bez odstępów2"/>
    <w:rsid w:val="00230A9F"/>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customStyle="1" w:styleId="Teksttreci7Exact">
    <w:name w:val="Tekst treści (7) Exact"/>
    <w:basedOn w:val="Domylnaczcionkaakapitu"/>
    <w:link w:val="Teksttreci7"/>
    <w:uiPriority w:val="99"/>
    <w:rsid w:val="00230A9F"/>
    <w:rPr>
      <w:rFonts w:ascii="Arial" w:hAnsi="Arial" w:cs="Arial"/>
      <w:b/>
      <w:bCs/>
      <w:spacing w:val="-5"/>
      <w:sz w:val="18"/>
      <w:szCs w:val="18"/>
      <w:shd w:val="clear" w:color="auto" w:fill="FFFFFF"/>
    </w:rPr>
  </w:style>
  <w:style w:type="character" w:customStyle="1" w:styleId="Teksttreci7Bezpogrubienia">
    <w:name w:val="Tekst treści (7) + Bez pogrubienia"/>
    <w:aliases w:val="Odstępy 0 pt Exact"/>
    <w:basedOn w:val="Teksttreci7Exact"/>
    <w:uiPriority w:val="99"/>
    <w:rsid w:val="00230A9F"/>
    <w:rPr>
      <w:rFonts w:ascii="Arial" w:hAnsi="Arial" w:cs="Arial"/>
      <w:b w:val="0"/>
      <w:bCs w:val="0"/>
      <w:spacing w:val="1"/>
      <w:sz w:val="18"/>
      <w:szCs w:val="18"/>
      <w:shd w:val="clear" w:color="auto" w:fill="FFFFFF"/>
    </w:rPr>
  </w:style>
  <w:style w:type="character" w:customStyle="1" w:styleId="TeksttreciPogrubienie1">
    <w:name w:val="Tekst treści + Pogrubienie1"/>
    <w:aliases w:val="Odstępy 0 pt Exact1"/>
    <w:basedOn w:val="Teksttreci"/>
    <w:uiPriority w:val="99"/>
    <w:rsid w:val="00230A9F"/>
    <w:rPr>
      <w:rFonts w:ascii="Arial" w:hAnsi="Arial" w:cs="Arial"/>
      <w:b/>
      <w:bCs/>
      <w:spacing w:val="-5"/>
      <w:sz w:val="18"/>
      <w:szCs w:val="18"/>
      <w:u w:val="none"/>
      <w:shd w:val="clear" w:color="auto" w:fill="FFFFFF"/>
    </w:rPr>
  </w:style>
  <w:style w:type="paragraph" w:customStyle="1" w:styleId="Teksttreci7">
    <w:name w:val="Tekst treści (7)"/>
    <w:basedOn w:val="Normalny"/>
    <w:link w:val="Teksttreci7Exact"/>
    <w:uiPriority w:val="99"/>
    <w:rsid w:val="00230A9F"/>
    <w:pPr>
      <w:widowControl w:val="0"/>
      <w:shd w:val="clear" w:color="auto" w:fill="FFFFFF"/>
      <w:spacing w:after="0" w:line="240" w:lineRule="atLeast"/>
    </w:pPr>
    <w:rPr>
      <w:rFonts w:ascii="Arial" w:hAnsi="Arial" w:cs="Arial"/>
      <w:b/>
      <w:bCs/>
      <w:spacing w:val="-5"/>
      <w:sz w:val="18"/>
      <w:szCs w:val="18"/>
    </w:rPr>
  </w:style>
  <w:style w:type="character" w:customStyle="1" w:styleId="Teksttreci9Exact">
    <w:name w:val="Tekst treści (9) Exact"/>
    <w:basedOn w:val="Domylnaczcionkaakapitu"/>
    <w:link w:val="Teksttreci9"/>
    <w:uiPriority w:val="99"/>
    <w:locked/>
    <w:rsid w:val="00230A9F"/>
    <w:rPr>
      <w:rFonts w:ascii="Arial" w:hAnsi="Arial" w:cs="Arial"/>
      <w:spacing w:val="-3"/>
      <w:sz w:val="18"/>
      <w:szCs w:val="18"/>
      <w:shd w:val="clear" w:color="auto" w:fill="FFFFFF"/>
    </w:rPr>
  </w:style>
  <w:style w:type="paragraph" w:customStyle="1" w:styleId="Teksttreci9">
    <w:name w:val="Tekst treści (9)"/>
    <w:basedOn w:val="Normalny"/>
    <w:link w:val="Teksttreci9Exact"/>
    <w:uiPriority w:val="99"/>
    <w:rsid w:val="00230A9F"/>
    <w:pPr>
      <w:widowControl w:val="0"/>
      <w:shd w:val="clear" w:color="auto" w:fill="FFFFFF"/>
      <w:spacing w:after="0" w:line="240" w:lineRule="atLeast"/>
    </w:pPr>
    <w:rPr>
      <w:rFonts w:ascii="Arial" w:hAnsi="Arial" w:cs="Arial"/>
      <w:spacing w:val="-3"/>
      <w:sz w:val="18"/>
      <w:szCs w:val="18"/>
    </w:rPr>
  </w:style>
  <w:style w:type="paragraph" w:customStyle="1" w:styleId="Listapunktowana21">
    <w:name w:val="Lista punktowana 21"/>
    <w:basedOn w:val="Normalny"/>
    <w:rsid w:val="00B15F09"/>
    <w:pPr>
      <w:tabs>
        <w:tab w:val="num" w:pos="360"/>
      </w:tabs>
      <w:suppressAutoHyphens/>
      <w:spacing w:after="0" w:line="240" w:lineRule="auto"/>
      <w:ind w:left="-283"/>
    </w:pPr>
    <w:rPr>
      <w:rFonts w:ascii="Times New Roman" w:eastAsia="Times New Roman" w:hAnsi="Times New Roman" w:cs="Times New Roman"/>
      <w:sz w:val="24"/>
      <w:szCs w:val="24"/>
      <w:lang w:eastAsia="ar-SA"/>
    </w:rPr>
  </w:style>
  <w:style w:type="table" w:customStyle="1" w:styleId="Tabela-Siatka2">
    <w:name w:val="Tabela - Siatka2"/>
    <w:basedOn w:val="Standardowy"/>
    <w:next w:val="Tabela-Siatka"/>
    <w:rsid w:val="00154A9D"/>
    <w:pPr>
      <w:spacing w:after="0" w:line="240" w:lineRule="auto"/>
    </w:pPr>
    <w:rPr>
      <w:rFonts w:ascii="Times New Roman" w:eastAsiaTheme="minorEastAsia"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0B02"/>
    <w:pPr>
      <w:autoSpaceDE w:val="0"/>
      <w:autoSpaceDN w:val="0"/>
      <w:adjustRightInd w:val="0"/>
      <w:spacing w:after="0" w:line="240" w:lineRule="auto"/>
    </w:pPr>
    <w:rPr>
      <w:rFonts w:ascii="Arial" w:eastAsiaTheme="minorEastAsia" w:hAnsi="Arial" w:cs="Arial"/>
      <w:color w:val="000000"/>
      <w:sz w:val="24"/>
      <w:szCs w:val="24"/>
      <w:lang w:eastAsia="pl-PL"/>
    </w:rPr>
  </w:style>
  <w:style w:type="paragraph" w:customStyle="1" w:styleId="paragraph">
    <w:name w:val="paragraph"/>
    <w:basedOn w:val="Normalny"/>
    <w:rsid w:val="008878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8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352268002">
      <w:bodyDiv w:val="1"/>
      <w:marLeft w:val="0"/>
      <w:marRight w:val="0"/>
      <w:marTop w:val="0"/>
      <w:marBottom w:val="0"/>
      <w:divBdr>
        <w:top w:val="none" w:sz="0" w:space="0" w:color="auto"/>
        <w:left w:val="none" w:sz="0" w:space="0" w:color="auto"/>
        <w:bottom w:val="none" w:sz="0" w:space="0" w:color="auto"/>
        <w:right w:val="none" w:sz="0" w:space="0" w:color="auto"/>
      </w:divBdr>
    </w:div>
    <w:div w:id="511258240">
      <w:bodyDiv w:val="1"/>
      <w:marLeft w:val="0"/>
      <w:marRight w:val="0"/>
      <w:marTop w:val="0"/>
      <w:marBottom w:val="0"/>
      <w:divBdr>
        <w:top w:val="none" w:sz="0" w:space="0" w:color="auto"/>
        <w:left w:val="none" w:sz="0" w:space="0" w:color="auto"/>
        <w:bottom w:val="none" w:sz="0" w:space="0" w:color="auto"/>
        <w:right w:val="none" w:sz="0" w:space="0" w:color="auto"/>
      </w:divBdr>
    </w:div>
    <w:div w:id="593051217">
      <w:bodyDiv w:val="1"/>
      <w:marLeft w:val="0"/>
      <w:marRight w:val="0"/>
      <w:marTop w:val="0"/>
      <w:marBottom w:val="0"/>
      <w:divBdr>
        <w:top w:val="none" w:sz="0" w:space="0" w:color="auto"/>
        <w:left w:val="none" w:sz="0" w:space="0" w:color="auto"/>
        <w:bottom w:val="none" w:sz="0" w:space="0" w:color="auto"/>
        <w:right w:val="none" w:sz="0" w:space="0" w:color="auto"/>
      </w:divBdr>
    </w:div>
    <w:div w:id="647442260">
      <w:bodyDiv w:val="1"/>
      <w:marLeft w:val="0"/>
      <w:marRight w:val="0"/>
      <w:marTop w:val="0"/>
      <w:marBottom w:val="0"/>
      <w:divBdr>
        <w:top w:val="none" w:sz="0" w:space="0" w:color="auto"/>
        <w:left w:val="none" w:sz="0" w:space="0" w:color="auto"/>
        <w:bottom w:val="none" w:sz="0" w:space="0" w:color="auto"/>
        <w:right w:val="none" w:sz="0" w:space="0" w:color="auto"/>
      </w:divBdr>
    </w:div>
    <w:div w:id="730349512">
      <w:bodyDiv w:val="1"/>
      <w:marLeft w:val="0"/>
      <w:marRight w:val="0"/>
      <w:marTop w:val="0"/>
      <w:marBottom w:val="0"/>
      <w:divBdr>
        <w:top w:val="none" w:sz="0" w:space="0" w:color="auto"/>
        <w:left w:val="none" w:sz="0" w:space="0" w:color="auto"/>
        <w:bottom w:val="none" w:sz="0" w:space="0" w:color="auto"/>
        <w:right w:val="none" w:sz="0" w:space="0" w:color="auto"/>
      </w:divBdr>
    </w:div>
    <w:div w:id="865873029">
      <w:bodyDiv w:val="1"/>
      <w:marLeft w:val="0"/>
      <w:marRight w:val="0"/>
      <w:marTop w:val="0"/>
      <w:marBottom w:val="0"/>
      <w:divBdr>
        <w:top w:val="none" w:sz="0" w:space="0" w:color="auto"/>
        <w:left w:val="none" w:sz="0" w:space="0" w:color="auto"/>
        <w:bottom w:val="none" w:sz="0" w:space="0" w:color="auto"/>
        <w:right w:val="none" w:sz="0" w:space="0" w:color="auto"/>
      </w:divBdr>
    </w:div>
    <w:div w:id="919559077">
      <w:bodyDiv w:val="1"/>
      <w:marLeft w:val="0"/>
      <w:marRight w:val="0"/>
      <w:marTop w:val="0"/>
      <w:marBottom w:val="0"/>
      <w:divBdr>
        <w:top w:val="none" w:sz="0" w:space="0" w:color="auto"/>
        <w:left w:val="none" w:sz="0" w:space="0" w:color="auto"/>
        <w:bottom w:val="none" w:sz="0" w:space="0" w:color="auto"/>
        <w:right w:val="none" w:sz="0" w:space="0" w:color="auto"/>
      </w:divBdr>
    </w:div>
    <w:div w:id="1202403980">
      <w:bodyDiv w:val="1"/>
      <w:marLeft w:val="0"/>
      <w:marRight w:val="0"/>
      <w:marTop w:val="0"/>
      <w:marBottom w:val="0"/>
      <w:divBdr>
        <w:top w:val="none" w:sz="0" w:space="0" w:color="auto"/>
        <w:left w:val="none" w:sz="0" w:space="0" w:color="auto"/>
        <w:bottom w:val="none" w:sz="0" w:space="0" w:color="auto"/>
        <w:right w:val="none" w:sz="0" w:space="0" w:color="auto"/>
      </w:divBdr>
      <w:divsChild>
        <w:div w:id="2140217426">
          <w:marLeft w:val="0"/>
          <w:marRight w:val="0"/>
          <w:marTop w:val="0"/>
          <w:marBottom w:val="0"/>
          <w:divBdr>
            <w:top w:val="none" w:sz="0" w:space="0" w:color="auto"/>
            <w:left w:val="none" w:sz="0" w:space="0" w:color="auto"/>
            <w:bottom w:val="none" w:sz="0" w:space="0" w:color="auto"/>
            <w:right w:val="none" w:sz="0" w:space="0" w:color="auto"/>
          </w:divBdr>
        </w:div>
        <w:div w:id="230309418">
          <w:marLeft w:val="0"/>
          <w:marRight w:val="0"/>
          <w:marTop w:val="0"/>
          <w:marBottom w:val="0"/>
          <w:divBdr>
            <w:top w:val="none" w:sz="0" w:space="0" w:color="auto"/>
            <w:left w:val="none" w:sz="0" w:space="0" w:color="auto"/>
            <w:bottom w:val="none" w:sz="0" w:space="0" w:color="auto"/>
            <w:right w:val="none" w:sz="0" w:space="0" w:color="auto"/>
          </w:divBdr>
        </w:div>
        <w:div w:id="1655645852">
          <w:marLeft w:val="0"/>
          <w:marRight w:val="0"/>
          <w:marTop w:val="0"/>
          <w:marBottom w:val="0"/>
          <w:divBdr>
            <w:top w:val="none" w:sz="0" w:space="0" w:color="auto"/>
            <w:left w:val="none" w:sz="0" w:space="0" w:color="auto"/>
            <w:bottom w:val="none" w:sz="0" w:space="0" w:color="auto"/>
            <w:right w:val="none" w:sz="0" w:space="0" w:color="auto"/>
          </w:divBdr>
        </w:div>
      </w:divsChild>
    </w:div>
    <w:div w:id="1259098965">
      <w:bodyDiv w:val="1"/>
      <w:marLeft w:val="0"/>
      <w:marRight w:val="0"/>
      <w:marTop w:val="0"/>
      <w:marBottom w:val="0"/>
      <w:divBdr>
        <w:top w:val="none" w:sz="0" w:space="0" w:color="auto"/>
        <w:left w:val="none" w:sz="0" w:space="0" w:color="auto"/>
        <w:bottom w:val="none" w:sz="0" w:space="0" w:color="auto"/>
        <w:right w:val="none" w:sz="0" w:space="0" w:color="auto"/>
      </w:divBdr>
    </w:div>
    <w:div w:id="1595019004">
      <w:bodyDiv w:val="1"/>
      <w:marLeft w:val="0"/>
      <w:marRight w:val="0"/>
      <w:marTop w:val="0"/>
      <w:marBottom w:val="0"/>
      <w:divBdr>
        <w:top w:val="none" w:sz="0" w:space="0" w:color="auto"/>
        <w:left w:val="none" w:sz="0" w:space="0" w:color="auto"/>
        <w:bottom w:val="none" w:sz="0" w:space="0" w:color="auto"/>
        <w:right w:val="none" w:sz="0" w:space="0" w:color="auto"/>
      </w:divBdr>
    </w:div>
    <w:div w:id="192892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rela.kastelik@tauron-wytwarzanie.pl" TargetMode="External"/><Relationship Id="rId5" Type="http://schemas.openxmlformats.org/officeDocument/2006/relationships/styles" Target="styles.xml"/><Relationship Id="rId10" Type="http://schemas.openxmlformats.org/officeDocument/2006/relationships/hyperlink" Target="mailto:grzegorz.wegrzyn@tauron-wytwarzani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7" ma:contentTypeDescription="Utwórz nowy dokument." ma:contentTypeScope="" ma:versionID="c7254c5a72d59212b7b9a45ca54457fe">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4be71203e68f557733491883f5e2b22f"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02ED62-FFDE-42AF-A822-22068593DE69}">
  <ds:schemaRefs>
    <ds:schemaRef ds:uri="http://schemas.openxmlformats.org/officeDocument/2006/bibliography"/>
  </ds:schemaRefs>
</ds:datastoreItem>
</file>

<file path=customXml/itemProps2.xml><?xml version="1.0" encoding="utf-8"?>
<ds:datastoreItem xmlns:ds="http://schemas.openxmlformats.org/officeDocument/2006/customXml" ds:itemID="{1C9A1528-0DB8-4CCE-915F-375B3BC3E7AC}">
  <ds:schemaRefs>
    <ds:schemaRef ds:uri="http://schemas.microsoft.com/sharepoint/v3/contenttype/forms"/>
  </ds:schemaRefs>
</ds:datastoreItem>
</file>

<file path=customXml/itemProps3.xml><?xml version="1.0" encoding="utf-8"?>
<ds:datastoreItem xmlns:ds="http://schemas.openxmlformats.org/officeDocument/2006/customXml" ds:itemID="{F50F0516-1CE9-4718-BA6B-B1684A713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4</Pages>
  <Words>1247</Words>
  <Characters>7485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Kastelik Mirela (TW)</cp:lastModifiedBy>
  <cp:revision>157</cp:revision>
  <cp:lastPrinted>2020-02-05T10:33:00Z</cp:lastPrinted>
  <dcterms:created xsi:type="dcterms:W3CDTF">2023-11-13T08:17:00Z</dcterms:created>
  <dcterms:modified xsi:type="dcterms:W3CDTF">2024-08-13T06:56:00Z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SPSSource">
    <vt:lpwstr>https://aplikacje.tauron.pl/app/obiegdokumentow/_layouts/15/webcon/ImageHandler.ashx?ATT_ID=764366</vt:lpwstr>
  </property>
  <property fmtid="{D5CDD505-2E9C-101B-9397-08002B2CF9AE}" pid="7" name="WFD_ID">
    <vt:lpwstr>170799</vt:lpwstr>
  </property>
  <property fmtid="{D5CDD505-2E9C-101B-9397-08002B2CF9AE}" pid="8" name="MediaServiceImageTags">
    <vt:lpwstr/>
  </property>
  <property fmtid="{D5CDD505-2E9C-101B-9397-08002B2CF9AE}" pid="9" name="TaxCatchAll">
    <vt:lpwstr/>
  </property>
  <property fmtid="{D5CDD505-2E9C-101B-9397-08002B2CF9AE}" pid="10" name="lcf76f155ced4ddcb4097134ff3c332f">
    <vt:lpwstr/>
  </property>
</Properties>
</file>