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8C11" w14:textId="1C0DC2BE" w:rsidR="001114EA" w:rsidRPr="00CC35CB" w:rsidRDefault="00ED4B46" w:rsidP="00442B49">
      <w:pPr>
        <w:spacing w:line="276" w:lineRule="auto"/>
        <w:rPr>
          <w:rFonts w:ascii="Calibri" w:hAnsi="Calibri" w:cs="Calibri"/>
          <w:szCs w:val="22"/>
        </w:rPr>
      </w:pPr>
      <w:r w:rsidRPr="00CC35CB">
        <w:rPr>
          <w:rFonts w:ascii="Calibri" w:hAnsi="Calibri" w:cs="Calibri"/>
          <w:szCs w:val="22"/>
        </w:rPr>
        <w:t>Katowice</w:t>
      </w:r>
      <w:r w:rsidR="001114EA" w:rsidRPr="00CC35CB">
        <w:rPr>
          <w:rFonts w:ascii="Calibri" w:hAnsi="Calibri" w:cs="Calibri"/>
          <w:szCs w:val="22"/>
        </w:rPr>
        <w:t xml:space="preserve">, dn. </w:t>
      </w:r>
      <w:r w:rsidR="00F87845">
        <w:rPr>
          <w:rFonts w:ascii="Calibri" w:hAnsi="Calibri" w:cs="Calibri"/>
          <w:szCs w:val="22"/>
        </w:rPr>
        <w:t>27</w:t>
      </w:r>
      <w:r w:rsidR="00C511F9">
        <w:rPr>
          <w:rFonts w:ascii="Calibri" w:hAnsi="Calibri" w:cs="Calibri"/>
          <w:szCs w:val="22"/>
        </w:rPr>
        <w:t xml:space="preserve"> </w:t>
      </w:r>
      <w:r w:rsidR="00F87845">
        <w:rPr>
          <w:rFonts w:ascii="Calibri" w:hAnsi="Calibri" w:cs="Calibri"/>
          <w:szCs w:val="22"/>
        </w:rPr>
        <w:t>lutego</w:t>
      </w:r>
      <w:r w:rsidR="00C9146C" w:rsidRPr="00CC35CB">
        <w:rPr>
          <w:rFonts w:ascii="Calibri" w:hAnsi="Calibri" w:cs="Calibri"/>
          <w:szCs w:val="22"/>
        </w:rPr>
        <w:t xml:space="preserve"> </w:t>
      </w:r>
      <w:r w:rsidRPr="00CC35CB">
        <w:rPr>
          <w:rFonts w:ascii="Calibri" w:hAnsi="Calibri" w:cs="Calibri"/>
          <w:szCs w:val="22"/>
        </w:rPr>
        <w:t>202</w:t>
      </w:r>
      <w:r w:rsidR="00F87845">
        <w:rPr>
          <w:rFonts w:ascii="Calibri" w:hAnsi="Calibri" w:cs="Calibri"/>
          <w:szCs w:val="22"/>
        </w:rPr>
        <w:t>4</w:t>
      </w:r>
      <w:r w:rsidR="001114EA" w:rsidRPr="00CC35CB">
        <w:rPr>
          <w:rFonts w:ascii="Calibri" w:hAnsi="Calibri" w:cs="Calibri"/>
          <w:szCs w:val="22"/>
        </w:rPr>
        <w:t xml:space="preserve"> r.</w:t>
      </w:r>
    </w:p>
    <w:p w14:paraId="3277563F" w14:textId="77777777" w:rsidR="001114EA" w:rsidRPr="006431FE" w:rsidRDefault="001114EA" w:rsidP="00442B49">
      <w:pPr>
        <w:spacing w:line="276" w:lineRule="auto"/>
        <w:rPr>
          <w:rFonts w:ascii="Calibri" w:hAnsi="Calibri" w:cs="Calibri"/>
          <w:szCs w:val="22"/>
        </w:rPr>
      </w:pPr>
    </w:p>
    <w:p w14:paraId="27348249" w14:textId="77777777" w:rsidR="001114EA" w:rsidRPr="006431FE" w:rsidRDefault="001114EA" w:rsidP="00442B49">
      <w:pPr>
        <w:spacing w:line="276" w:lineRule="auto"/>
        <w:rPr>
          <w:rFonts w:ascii="Calibri" w:hAnsi="Calibri" w:cs="Calibri"/>
          <w:szCs w:val="22"/>
        </w:rPr>
      </w:pPr>
    </w:p>
    <w:p w14:paraId="2476E45E" w14:textId="77777777" w:rsidR="001114EA" w:rsidRPr="006431FE" w:rsidRDefault="001114EA" w:rsidP="00442B49">
      <w:pPr>
        <w:spacing w:line="276" w:lineRule="auto"/>
        <w:rPr>
          <w:rFonts w:ascii="Calibri" w:hAnsi="Calibri" w:cs="Calibri"/>
          <w:szCs w:val="22"/>
        </w:rPr>
      </w:pPr>
    </w:p>
    <w:p w14:paraId="0023A652" w14:textId="77777777" w:rsidR="001114EA" w:rsidRPr="006431FE" w:rsidRDefault="001114EA" w:rsidP="00442B49">
      <w:pPr>
        <w:spacing w:line="276" w:lineRule="auto"/>
        <w:rPr>
          <w:rFonts w:ascii="Calibri" w:hAnsi="Calibri" w:cs="Calibri"/>
          <w:szCs w:val="22"/>
        </w:rPr>
        <w:sectPr w:rsidR="001114EA" w:rsidRPr="006431FE" w:rsidSect="00D072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568" w:right="1134" w:bottom="1134" w:left="1701" w:header="709" w:footer="794" w:gutter="0"/>
          <w:cols w:num="2" w:space="708"/>
          <w:titlePg/>
          <w:docGrid w:linePitch="360"/>
        </w:sectPr>
      </w:pPr>
    </w:p>
    <w:p w14:paraId="57E5A964" w14:textId="02A72FC3" w:rsidR="00B32E6A" w:rsidRDefault="00323CF0" w:rsidP="00C9146C">
      <w:pPr>
        <w:spacing w:line="276" w:lineRule="auto"/>
        <w:jc w:val="center"/>
        <w:rPr>
          <w:rFonts w:ascii="Calibri" w:hAnsi="Calibri" w:cs="Calibri"/>
          <w:szCs w:val="22"/>
          <w:u w:val="single"/>
        </w:rPr>
      </w:pPr>
      <w:r>
        <w:rPr>
          <w:rFonts w:ascii="Calibri" w:hAnsi="Calibri" w:cs="Calibri"/>
          <w:szCs w:val="22"/>
          <w:u w:val="single"/>
        </w:rPr>
        <w:t>Zapytanie o</w:t>
      </w:r>
      <w:r w:rsidR="00075D3F">
        <w:rPr>
          <w:rFonts w:ascii="Calibri" w:hAnsi="Calibri" w:cs="Calibri"/>
          <w:szCs w:val="22"/>
          <w:u w:val="single"/>
        </w:rPr>
        <w:t xml:space="preserve"> informację cenową</w:t>
      </w:r>
      <w:r w:rsidR="00F66E4F">
        <w:rPr>
          <w:rFonts w:ascii="Calibri" w:hAnsi="Calibri" w:cs="Calibri"/>
          <w:szCs w:val="22"/>
          <w:u w:val="single"/>
        </w:rPr>
        <w:t xml:space="preserve"> dotyczącą</w:t>
      </w:r>
      <w:r w:rsidR="001F7224">
        <w:rPr>
          <w:rFonts w:ascii="Calibri" w:hAnsi="Calibri" w:cs="Calibri"/>
          <w:szCs w:val="22"/>
          <w:u w:val="single"/>
        </w:rPr>
        <w:t xml:space="preserve"> </w:t>
      </w:r>
      <w:r w:rsidR="00F66E4F">
        <w:rPr>
          <w:rFonts w:ascii="Calibri" w:hAnsi="Calibri" w:cs="Calibri"/>
          <w:szCs w:val="22"/>
          <w:u w:val="single"/>
        </w:rPr>
        <w:t>zaprojektowania</w:t>
      </w:r>
      <w:r w:rsidR="00F66E4F" w:rsidRPr="00F66E4F">
        <w:rPr>
          <w:rFonts w:ascii="Calibri" w:hAnsi="Calibri" w:cs="Calibri"/>
          <w:szCs w:val="22"/>
          <w:u w:val="single"/>
        </w:rPr>
        <w:t xml:space="preserve"> i wykonanie Systemu Zabezpieczenia Technicznego</w:t>
      </w:r>
      <w:r w:rsidR="00F66E4F">
        <w:rPr>
          <w:rFonts w:ascii="Calibri" w:hAnsi="Calibri" w:cs="Calibri"/>
          <w:szCs w:val="22"/>
          <w:u w:val="single"/>
        </w:rPr>
        <w:t xml:space="preserve"> oraz</w:t>
      </w:r>
      <w:r w:rsidR="00F66E4F" w:rsidRPr="00F66E4F">
        <w:rPr>
          <w:rFonts w:ascii="Calibri" w:hAnsi="Calibri" w:cs="Calibri"/>
          <w:szCs w:val="22"/>
          <w:u w:val="single"/>
        </w:rPr>
        <w:t xml:space="preserve"> </w:t>
      </w:r>
      <w:r w:rsidR="009C12C1">
        <w:rPr>
          <w:rFonts w:ascii="Calibri" w:hAnsi="Calibri" w:cs="Calibri"/>
          <w:szCs w:val="22"/>
          <w:u w:val="single"/>
        </w:rPr>
        <w:t>świadczenia usług ochrony mienia</w:t>
      </w:r>
      <w:r w:rsidR="00DD1633">
        <w:rPr>
          <w:rFonts w:ascii="Calibri" w:hAnsi="Calibri" w:cs="Calibri"/>
          <w:szCs w:val="22"/>
          <w:u w:val="single"/>
        </w:rPr>
        <w:t xml:space="preserve"> </w:t>
      </w:r>
      <w:r w:rsidR="00F66E4F">
        <w:rPr>
          <w:rFonts w:ascii="Calibri" w:hAnsi="Calibri" w:cs="Calibri"/>
          <w:szCs w:val="22"/>
          <w:u w:val="single"/>
        </w:rPr>
        <w:t>tj.</w:t>
      </w:r>
      <w:r w:rsidR="009C12C1">
        <w:rPr>
          <w:rFonts w:ascii="Calibri" w:hAnsi="Calibri" w:cs="Calibri"/>
          <w:szCs w:val="22"/>
          <w:u w:val="single"/>
        </w:rPr>
        <w:t xml:space="preserve"> </w:t>
      </w:r>
      <w:r w:rsidR="00C00D4F">
        <w:rPr>
          <w:rFonts w:ascii="Calibri" w:hAnsi="Calibri" w:cs="Calibri"/>
          <w:szCs w:val="22"/>
          <w:u w:val="single"/>
        </w:rPr>
        <w:br/>
      </w:r>
      <w:r w:rsidR="001F7224">
        <w:rPr>
          <w:rFonts w:ascii="Calibri" w:hAnsi="Calibri" w:cs="Calibri"/>
          <w:szCs w:val="22"/>
          <w:u w:val="single"/>
        </w:rPr>
        <w:t>magazyn</w:t>
      </w:r>
      <w:r w:rsidR="00F66E4F">
        <w:rPr>
          <w:rFonts w:ascii="Calibri" w:hAnsi="Calibri" w:cs="Calibri"/>
          <w:szCs w:val="22"/>
          <w:u w:val="single"/>
        </w:rPr>
        <w:t>u</w:t>
      </w:r>
      <w:r w:rsidR="001F7224">
        <w:rPr>
          <w:rFonts w:ascii="Calibri" w:hAnsi="Calibri" w:cs="Calibri"/>
          <w:szCs w:val="22"/>
          <w:u w:val="single"/>
        </w:rPr>
        <w:t xml:space="preserve"> energii elektrycznej </w:t>
      </w:r>
      <w:r w:rsidR="00187C58">
        <w:rPr>
          <w:rFonts w:ascii="Calibri" w:hAnsi="Calibri" w:cs="Calibri"/>
          <w:szCs w:val="22"/>
          <w:u w:val="single"/>
        </w:rPr>
        <w:t>posadowion</w:t>
      </w:r>
      <w:r w:rsidR="00F66E4F">
        <w:rPr>
          <w:rFonts w:ascii="Calibri" w:hAnsi="Calibri" w:cs="Calibri"/>
          <w:szCs w:val="22"/>
          <w:u w:val="single"/>
        </w:rPr>
        <w:t>ego</w:t>
      </w:r>
      <w:r w:rsidR="009C12C1">
        <w:rPr>
          <w:rFonts w:ascii="Calibri" w:hAnsi="Calibri" w:cs="Calibri"/>
          <w:szCs w:val="22"/>
          <w:u w:val="single"/>
        </w:rPr>
        <w:t xml:space="preserve"> przy</w:t>
      </w:r>
      <w:r w:rsidR="001F7224">
        <w:rPr>
          <w:rFonts w:ascii="Calibri" w:hAnsi="Calibri" w:cs="Calibri"/>
          <w:szCs w:val="22"/>
          <w:u w:val="single"/>
        </w:rPr>
        <w:t xml:space="preserve"> ul. Wojska Polskiego 1, </w:t>
      </w:r>
      <w:r w:rsidR="001F7224" w:rsidRPr="001F7224">
        <w:rPr>
          <w:rFonts w:ascii="Calibri" w:hAnsi="Calibri" w:cs="Calibri"/>
          <w:szCs w:val="22"/>
          <w:u w:val="single"/>
        </w:rPr>
        <w:t>43-603 Jaworzno</w:t>
      </w:r>
    </w:p>
    <w:p w14:paraId="3AC1D18F" w14:textId="77777777" w:rsidR="00B32E6A" w:rsidRDefault="00B32E6A" w:rsidP="00442B49">
      <w:pPr>
        <w:spacing w:line="276" w:lineRule="auto"/>
        <w:jc w:val="both"/>
        <w:rPr>
          <w:rFonts w:ascii="Calibri" w:hAnsi="Calibri" w:cs="Calibri"/>
          <w:szCs w:val="22"/>
          <w:u w:val="single"/>
        </w:rPr>
      </w:pPr>
    </w:p>
    <w:p w14:paraId="18DFBC3E" w14:textId="77777777" w:rsidR="00257E07" w:rsidRPr="00DA195F" w:rsidRDefault="00ED4B46" w:rsidP="00B607CF">
      <w:pPr>
        <w:tabs>
          <w:tab w:val="left" w:pos="5860"/>
        </w:tabs>
        <w:spacing w:line="276" w:lineRule="auto"/>
        <w:jc w:val="both"/>
        <w:rPr>
          <w:rFonts w:asciiTheme="minorHAnsi" w:hAnsiTheme="minorHAnsi" w:cstheme="minorHAnsi"/>
          <w:szCs w:val="22"/>
          <w:lang w:val="fr-FR"/>
        </w:rPr>
      </w:pPr>
      <w:r w:rsidRPr="00DA195F">
        <w:rPr>
          <w:rFonts w:asciiTheme="minorHAnsi" w:hAnsiTheme="minorHAnsi" w:cstheme="minorHAnsi"/>
          <w:szCs w:val="22"/>
          <w:lang w:val="fr-FR"/>
        </w:rPr>
        <w:t>Szanowni Państwo,</w:t>
      </w:r>
    </w:p>
    <w:p w14:paraId="2D34FCD8" w14:textId="0A4CF004" w:rsidR="0084429A" w:rsidRPr="00DA195F" w:rsidRDefault="00EB471C" w:rsidP="00B607CF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DA195F">
        <w:rPr>
          <w:rFonts w:asciiTheme="minorHAnsi" w:hAnsiTheme="minorHAnsi" w:cstheme="minorHAnsi"/>
          <w:szCs w:val="22"/>
        </w:rPr>
        <w:t>p</w:t>
      </w:r>
      <w:r w:rsidR="00060E54" w:rsidRPr="00DA195F">
        <w:rPr>
          <w:rFonts w:asciiTheme="minorHAnsi" w:hAnsiTheme="minorHAnsi" w:cstheme="minorHAnsi"/>
          <w:szCs w:val="22"/>
        </w:rPr>
        <w:t>rosimy o przedstawienie informacji cenowej</w:t>
      </w:r>
      <w:r w:rsidR="00EE00C2" w:rsidRPr="00DA195F">
        <w:rPr>
          <w:rFonts w:asciiTheme="minorHAnsi" w:hAnsiTheme="minorHAnsi" w:cstheme="minorHAnsi"/>
          <w:szCs w:val="22"/>
        </w:rPr>
        <w:t xml:space="preserve"> oraz przybliżonego terminu realizacji</w:t>
      </w:r>
      <w:r w:rsidR="00E926EB" w:rsidRPr="00DA195F">
        <w:rPr>
          <w:rFonts w:asciiTheme="minorHAnsi" w:hAnsiTheme="minorHAnsi" w:cstheme="minorHAnsi"/>
          <w:szCs w:val="22"/>
        </w:rPr>
        <w:t xml:space="preserve"> </w:t>
      </w:r>
      <w:r w:rsidR="00490A05">
        <w:rPr>
          <w:rFonts w:asciiTheme="minorHAnsi" w:hAnsiTheme="minorHAnsi" w:cstheme="minorHAnsi"/>
          <w:szCs w:val="22"/>
        </w:rPr>
        <w:t xml:space="preserve">usług dla </w:t>
      </w:r>
      <w:r w:rsidR="00CC35CB">
        <w:rPr>
          <w:rFonts w:asciiTheme="minorHAnsi" w:hAnsiTheme="minorHAnsi" w:cstheme="minorHAnsi"/>
          <w:szCs w:val="22"/>
        </w:rPr>
        <w:t xml:space="preserve">poniższych </w:t>
      </w:r>
      <w:r w:rsidR="0084429A" w:rsidRPr="00DA195F">
        <w:rPr>
          <w:rFonts w:asciiTheme="minorHAnsi" w:hAnsiTheme="minorHAnsi" w:cstheme="minorHAnsi"/>
          <w:szCs w:val="22"/>
        </w:rPr>
        <w:t>zadań</w:t>
      </w:r>
      <w:r w:rsidR="00AB3515" w:rsidRPr="00DA195F">
        <w:rPr>
          <w:rFonts w:asciiTheme="minorHAnsi" w:hAnsiTheme="minorHAnsi" w:cstheme="minorHAnsi"/>
          <w:szCs w:val="22"/>
        </w:rPr>
        <w:t xml:space="preserve"> w obiekcie: kontenero</w:t>
      </w:r>
      <w:r w:rsidR="007C3674">
        <w:rPr>
          <w:rFonts w:asciiTheme="minorHAnsi" w:hAnsiTheme="minorHAnsi" w:cstheme="minorHAnsi"/>
          <w:szCs w:val="22"/>
        </w:rPr>
        <w:t>w</w:t>
      </w:r>
      <w:r w:rsidR="00187C58">
        <w:rPr>
          <w:rFonts w:asciiTheme="minorHAnsi" w:hAnsiTheme="minorHAnsi" w:cstheme="minorHAnsi"/>
          <w:szCs w:val="22"/>
        </w:rPr>
        <w:t xml:space="preserve">y magazyn energii elektrycznej zabudowany </w:t>
      </w:r>
      <w:r w:rsidR="00AB3515" w:rsidRPr="00DA195F">
        <w:rPr>
          <w:rFonts w:asciiTheme="minorHAnsi" w:hAnsiTheme="minorHAnsi" w:cstheme="minorHAnsi"/>
          <w:szCs w:val="22"/>
        </w:rPr>
        <w:t>przy ul.</w:t>
      </w:r>
      <w:r w:rsidR="007C3674">
        <w:rPr>
          <w:rFonts w:asciiTheme="minorHAnsi" w:hAnsiTheme="minorHAnsi" w:cstheme="minorHAnsi"/>
          <w:szCs w:val="22"/>
        </w:rPr>
        <w:t> </w:t>
      </w:r>
      <w:r w:rsidR="00AB3515" w:rsidRPr="00DA195F">
        <w:rPr>
          <w:rFonts w:asciiTheme="minorHAnsi" w:hAnsiTheme="minorHAnsi" w:cstheme="minorHAnsi"/>
          <w:szCs w:val="22"/>
        </w:rPr>
        <w:t>Wojska Polskiego 1</w:t>
      </w:r>
      <w:r w:rsidR="00CC35CB">
        <w:rPr>
          <w:rFonts w:asciiTheme="minorHAnsi" w:hAnsiTheme="minorHAnsi" w:cstheme="minorHAnsi"/>
          <w:szCs w:val="22"/>
        </w:rPr>
        <w:t xml:space="preserve"> w Jaworznie</w:t>
      </w:r>
      <w:r w:rsidR="00DA195F">
        <w:rPr>
          <w:rFonts w:asciiTheme="minorHAnsi" w:hAnsiTheme="minorHAnsi" w:cstheme="minorHAnsi"/>
          <w:szCs w:val="22"/>
        </w:rPr>
        <w:t>:</w:t>
      </w:r>
    </w:p>
    <w:p w14:paraId="01A9FC76" w14:textId="4287B6D6" w:rsidR="007C1957" w:rsidRDefault="007C1957" w:rsidP="007C1957">
      <w:pPr>
        <w:pStyle w:val="Akapitzlist"/>
        <w:widowControl w:val="0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</w:t>
      </w:r>
      <w:r w:rsidRPr="007C1957">
        <w:rPr>
          <w:rFonts w:asciiTheme="minorHAnsi" w:hAnsiTheme="minorHAnsi" w:cstheme="minorHAnsi"/>
          <w:b/>
        </w:rPr>
        <w:t>adanie 1:</w:t>
      </w:r>
      <w:r w:rsidRPr="007C1957">
        <w:rPr>
          <w:rFonts w:asciiTheme="minorHAnsi" w:hAnsiTheme="minorHAnsi" w:cstheme="minorHAnsi"/>
        </w:rPr>
        <w:t xml:space="preserve"> Zaprojektowanie i wykonanie Systemu Zabezpieczenia Technicznego, w tym: Systemu Sygnalizacji Włamania i Napadu (SSWiN) oraz Systemu Dozoru Wizyjnego (SDW).</w:t>
      </w:r>
    </w:p>
    <w:p w14:paraId="494D4A5F" w14:textId="7B3A5536" w:rsidR="007C1957" w:rsidRDefault="007C1957" w:rsidP="007C1957">
      <w:pPr>
        <w:pStyle w:val="Akapitzlist"/>
        <w:widowControl w:val="0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</w:t>
      </w:r>
      <w:r w:rsidRPr="007C1957">
        <w:rPr>
          <w:rFonts w:asciiTheme="minorHAnsi" w:hAnsiTheme="minorHAnsi" w:cstheme="minorHAnsi"/>
          <w:b/>
        </w:rPr>
        <w:t>adanie 2:</w:t>
      </w:r>
      <w:r w:rsidRPr="007C195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Zapewnienie usług </w:t>
      </w:r>
      <w:r w:rsidRPr="007C1957">
        <w:rPr>
          <w:rFonts w:asciiTheme="minorHAnsi" w:hAnsiTheme="minorHAnsi" w:cstheme="minorHAnsi"/>
        </w:rPr>
        <w:t>konserwacji</w:t>
      </w:r>
      <w:r>
        <w:rPr>
          <w:rFonts w:asciiTheme="minorHAnsi" w:hAnsiTheme="minorHAnsi" w:cstheme="minorHAnsi"/>
        </w:rPr>
        <w:t xml:space="preserve"> i serwisu</w:t>
      </w:r>
      <w:r w:rsidRPr="007C1957">
        <w:rPr>
          <w:rFonts w:asciiTheme="minorHAnsi" w:hAnsiTheme="minorHAnsi" w:cstheme="minorHAnsi"/>
        </w:rPr>
        <w:t xml:space="preserve"> SZT, </w:t>
      </w:r>
    </w:p>
    <w:p w14:paraId="7189C9AC" w14:textId="62F28261" w:rsidR="007C1957" w:rsidRDefault="007C1957" w:rsidP="007C1957">
      <w:pPr>
        <w:pStyle w:val="Akapitzlist"/>
        <w:widowControl w:val="0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</w:t>
      </w:r>
      <w:r w:rsidRPr="007C1957">
        <w:rPr>
          <w:rFonts w:asciiTheme="minorHAnsi" w:hAnsiTheme="minorHAnsi" w:cstheme="minorHAnsi"/>
          <w:b/>
        </w:rPr>
        <w:t>adanie 3:</w:t>
      </w:r>
      <w:r w:rsidRPr="007C1957">
        <w:rPr>
          <w:rFonts w:asciiTheme="minorHAnsi" w:hAnsiTheme="minorHAnsi" w:cstheme="minorHAnsi"/>
        </w:rPr>
        <w:t xml:space="preserve"> Zapewnienia całodobowej usługi monitorowania (przez SMA Wykonawcy) sygnałów przesyłanych z elektronicznych Systemów Zabezpiec</w:t>
      </w:r>
      <w:r>
        <w:rPr>
          <w:rFonts w:asciiTheme="minorHAnsi" w:hAnsiTheme="minorHAnsi" w:cstheme="minorHAnsi"/>
        </w:rPr>
        <w:t>zenia Technicznego (SSWiN, SDW),</w:t>
      </w:r>
      <w:r w:rsidRPr="007C1957">
        <w:rPr>
          <w:rFonts w:asciiTheme="minorHAnsi" w:hAnsiTheme="minorHAnsi" w:cstheme="minorHAnsi"/>
        </w:rPr>
        <w:t xml:space="preserve"> </w:t>
      </w:r>
    </w:p>
    <w:p w14:paraId="605A6C4A" w14:textId="0B8DFE02" w:rsidR="007C1957" w:rsidRDefault="007C1957" w:rsidP="007C1957">
      <w:pPr>
        <w:pStyle w:val="Akapitzlist"/>
        <w:widowControl w:val="0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</w:t>
      </w:r>
      <w:r w:rsidRPr="007C1957">
        <w:rPr>
          <w:rFonts w:asciiTheme="minorHAnsi" w:hAnsiTheme="minorHAnsi" w:cstheme="minorHAnsi"/>
          <w:b/>
        </w:rPr>
        <w:t>adanie 4:</w:t>
      </w:r>
      <w:r w:rsidRPr="007C1957">
        <w:rPr>
          <w:rFonts w:asciiTheme="minorHAnsi" w:hAnsiTheme="minorHAnsi" w:cstheme="minorHAnsi"/>
        </w:rPr>
        <w:t xml:space="preserve"> Zapewnienia reakcji na sygnały alarmowe generowane przez SZT</w:t>
      </w:r>
      <w:r>
        <w:rPr>
          <w:rFonts w:asciiTheme="minorHAnsi" w:hAnsiTheme="minorHAnsi" w:cstheme="minorHAnsi"/>
        </w:rPr>
        <w:t>,</w:t>
      </w:r>
    </w:p>
    <w:p w14:paraId="3DFC8428" w14:textId="4DB730D9" w:rsidR="007C1957" w:rsidRPr="007C1957" w:rsidRDefault="007C1957" w:rsidP="007C1957">
      <w:pPr>
        <w:pStyle w:val="Akapitzlist"/>
        <w:widowControl w:val="0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</w:t>
      </w:r>
      <w:r w:rsidRPr="007C1957">
        <w:rPr>
          <w:rFonts w:asciiTheme="minorHAnsi" w:hAnsiTheme="minorHAnsi" w:cstheme="minorHAnsi"/>
          <w:b/>
        </w:rPr>
        <w:t>adanie 5:</w:t>
      </w:r>
      <w:r w:rsidRPr="007C1957">
        <w:rPr>
          <w:rFonts w:asciiTheme="minorHAnsi" w:hAnsiTheme="minorHAnsi" w:cstheme="minorHAnsi"/>
        </w:rPr>
        <w:t xml:space="preserve"> Opracowania Instrukcji Ochrony Obiektu w uzgodnieniu z Zamawiającym.</w:t>
      </w:r>
    </w:p>
    <w:p w14:paraId="3A509C81" w14:textId="481A2813" w:rsidR="007C3674" w:rsidRPr="007C1957" w:rsidRDefault="007C3674" w:rsidP="007C1957">
      <w:pPr>
        <w:widowControl w:val="0"/>
        <w:jc w:val="both"/>
        <w:rPr>
          <w:rFonts w:asciiTheme="minorHAnsi" w:hAnsiTheme="minorHAnsi" w:cstheme="minorHAnsi"/>
        </w:rPr>
      </w:pPr>
    </w:p>
    <w:p w14:paraId="558C7CA6" w14:textId="1CD3EF70" w:rsidR="008268AB" w:rsidRPr="00DA195F" w:rsidRDefault="00534598" w:rsidP="008268AB">
      <w:pPr>
        <w:spacing w:line="276" w:lineRule="auto"/>
        <w:rPr>
          <w:rFonts w:asciiTheme="minorHAnsi" w:hAnsiTheme="minorHAnsi" w:cstheme="minorHAnsi"/>
          <w:szCs w:val="22"/>
        </w:rPr>
      </w:pPr>
      <w:r w:rsidRPr="00DA195F">
        <w:rPr>
          <w:rFonts w:asciiTheme="minorHAnsi" w:hAnsiTheme="minorHAnsi" w:cstheme="minorHAnsi"/>
          <w:b/>
          <w:bCs/>
          <w:color w:val="000000"/>
          <w:sz w:val="23"/>
          <w:szCs w:val="23"/>
        </w:rPr>
        <w:t xml:space="preserve">1. Informacje dotyczące </w:t>
      </w:r>
      <w:r w:rsidR="00CD3BD2" w:rsidRPr="00DA195F">
        <w:rPr>
          <w:rFonts w:asciiTheme="minorHAnsi" w:hAnsiTheme="minorHAnsi" w:cstheme="minorHAnsi"/>
          <w:b/>
          <w:bCs/>
          <w:color w:val="000000"/>
          <w:sz w:val="23"/>
          <w:szCs w:val="23"/>
        </w:rPr>
        <w:t>obiektu</w:t>
      </w:r>
    </w:p>
    <w:p w14:paraId="047DC5A7" w14:textId="1DA4DA91" w:rsidR="00534598" w:rsidRDefault="00490A05" w:rsidP="003730DC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Obiekt wymagający zabezpieczenia to m</w:t>
      </w:r>
      <w:r w:rsidR="001F7224" w:rsidRPr="00DA195F">
        <w:rPr>
          <w:rFonts w:asciiTheme="minorHAnsi" w:hAnsiTheme="minorHAnsi" w:cstheme="minorHAnsi"/>
          <w:szCs w:val="22"/>
        </w:rPr>
        <w:t>agazyn energii elektrycznej</w:t>
      </w:r>
      <w:r>
        <w:rPr>
          <w:rFonts w:asciiTheme="minorHAnsi" w:hAnsiTheme="minorHAnsi" w:cstheme="minorHAnsi"/>
          <w:szCs w:val="22"/>
        </w:rPr>
        <w:t>, który</w:t>
      </w:r>
      <w:r w:rsidR="00CE7226">
        <w:rPr>
          <w:rFonts w:asciiTheme="minorHAnsi" w:hAnsiTheme="minorHAnsi" w:cstheme="minorHAnsi"/>
          <w:szCs w:val="22"/>
        </w:rPr>
        <w:t xml:space="preserve"> jest</w:t>
      </w:r>
      <w:r w:rsidR="001F7224" w:rsidRPr="00DA195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zabudowany</w:t>
      </w:r>
      <w:r w:rsidR="00CD3BD2" w:rsidRPr="00DA195F">
        <w:rPr>
          <w:rFonts w:asciiTheme="minorHAnsi" w:hAnsiTheme="minorHAnsi" w:cstheme="minorHAnsi"/>
          <w:szCs w:val="22"/>
        </w:rPr>
        <w:t xml:space="preserve"> </w:t>
      </w:r>
      <w:r w:rsidR="001F7224" w:rsidRPr="00DA195F">
        <w:rPr>
          <w:rFonts w:asciiTheme="minorHAnsi" w:hAnsiTheme="minorHAnsi" w:cstheme="minorHAnsi"/>
          <w:szCs w:val="22"/>
        </w:rPr>
        <w:t>w</w:t>
      </w:r>
      <w:r>
        <w:rPr>
          <w:rFonts w:asciiTheme="minorHAnsi" w:hAnsiTheme="minorHAnsi" w:cstheme="minorHAnsi"/>
          <w:szCs w:val="22"/>
        </w:rPr>
        <w:t> </w:t>
      </w:r>
      <w:r w:rsidR="00CD3BD2" w:rsidRPr="00DA195F">
        <w:rPr>
          <w:rFonts w:asciiTheme="minorHAnsi" w:hAnsiTheme="minorHAnsi" w:cstheme="minorHAnsi"/>
          <w:szCs w:val="22"/>
        </w:rPr>
        <w:t>kontenerze stalowym</w:t>
      </w:r>
      <w:r w:rsidR="006C7D49">
        <w:rPr>
          <w:rFonts w:asciiTheme="minorHAnsi" w:hAnsiTheme="minorHAnsi" w:cstheme="minorHAnsi"/>
          <w:szCs w:val="22"/>
        </w:rPr>
        <w:t xml:space="preserve"> (20’ </w:t>
      </w:r>
      <w:r w:rsidR="006C7D49" w:rsidRPr="006C7D49">
        <w:rPr>
          <w:rFonts w:asciiTheme="minorHAnsi" w:hAnsiTheme="minorHAnsi" w:cstheme="minorHAnsi"/>
          <w:szCs w:val="22"/>
        </w:rPr>
        <w:t>Std/HC</w:t>
      </w:r>
      <w:r w:rsidR="006C7D49">
        <w:rPr>
          <w:rFonts w:asciiTheme="minorHAnsi" w:hAnsiTheme="minorHAnsi" w:cstheme="minorHAnsi"/>
          <w:szCs w:val="22"/>
        </w:rPr>
        <w:t xml:space="preserve">) </w:t>
      </w:r>
      <w:r w:rsidR="00C83379" w:rsidRPr="00DA195F">
        <w:rPr>
          <w:rFonts w:asciiTheme="minorHAnsi" w:hAnsiTheme="minorHAnsi" w:cstheme="minorHAnsi"/>
          <w:szCs w:val="22"/>
        </w:rPr>
        <w:t xml:space="preserve"> </w:t>
      </w:r>
      <w:r w:rsidR="001F7224" w:rsidRPr="00DA195F">
        <w:rPr>
          <w:rFonts w:asciiTheme="minorHAnsi" w:hAnsiTheme="minorHAnsi" w:cstheme="minorHAnsi"/>
          <w:szCs w:val="22"/>
        </w:rPr>
        <w:t>o wymiarach dł. 6</w:t>
      </w:r>
      <w:r w:rsidR="00CD3BD2" w:rsidRPr="00DA195F">
        <w:rPr>
          <w:rFonts w:asciiTheme="minorHAnsi" w:hAnsiTheme="minorHAnsi" w:cstheme="minorHAnsi"/>
          <w:szCs w:val="22"/>
        </w:rPr>
        <w:t xml:space="preserve"> </w:t>
      </w:r>
      <w:r w:rsidR="001F7224" w:rsidRPr="00DA195F">
        <w:rPr>
          <w:rFonts w:asciiTheme="minorHAnsi" w:hAnsiTheme="minorHAnsi" w:cstheme="minorHAnsi"/>
          <w:szCs w:val="22"/>
        </w:rPr>
        <w:t>m, szer. 2,4</w:t>
      </w:r>
      <w:r w:rsidR="00CD3BD2" w:rsidRPr="00DA195F">
        <w:rPr>
          <w:rFonts w:asciiTheme="minorHAnsi" w:hAnsiTheme="minorHAnsi" w:cstheme="minorHAnsi"/>
          <w:szCs w:val="22"/>
        </w:rPr>
        <w:t xml:space="preserve"> </w:t>
      </w:r>
      <w:r w:rsidR="001F7224" w:rsidRPr="00DA195F">
        <w:rPr>
          <w:rFonts w:asciiTheme="minorHAnsi" w:hAnsiTheme="minorHAnsi" w:cstheme="minorHAnsi"/>
          <w:szCs w:val="22"/>
        </w:rPr>
        <w:t xml:space="preserve">m oraz wysokości </w:t>
      </w:r>
      <w:r w:rsidR="00DB225A" w:rsidRPr="00DA195F">
        <w:rPr>
          <w:rFonts w:asciiTheme="minorHAnsi" w:hAnsiTheme="minorHAnsi" w:cstheme="minorHAnsi"/>
          <w:szCs w:val="22"/>
        </w:rPr>
        <w:t>2,8</w:t>
      </w:r>
      <w:r w:rsidR="00CD3BD2" w:rsidRPr="00DA195F">
        <w:rPr>
          <w:rFonts w:asciiTheme="minorHAnsi" w:hAnsiTheme="minorHAnsi" w:cstheme="minorHAnsi"/>
          <w:szCs w:val="22"/>
        </w:rPr>
        <w:t xml:space="preserve"> </w:t>
      </w:r>
      <w:r w:rsidR="00DB225A" w:rsidRPr="00DA195F">
        <w:rPr>
          <w:rFonts w:asciiTheme="minorHAnsi" w:hAnsiTheme="minorHAnsi" w:cstheme="minorHAnsi"/>
          <w:szCs w:val="22"/>
        </w:rPr>
        <w:t>m</w:t>
      </w:r>
      <w:r w:rsidR="00CD3BD2" w:rsidRPr="00DA195F">
        <w:rPr>
          <w:rFonts w:asciiTheme="minorHAnsi" w:hAnsiTheme="minorHAnsi" w:cstheme="minorHAnsi"/>
          <w:szCs w:val="22"/>
        </w:rPr>
        <w:t>.</w:t>
      </w:r>
      <w:r w:rsidR="00CC35CB">
        <w:rPr>
          <w:rFonts w:asciiTheme="minorHAnsi" w:hAnsiTheme="minorHAnsi" w:cstheme="minorHAnsi"/>
          <w:szCs w:val="22"/>
        </w:rPr>
        <w:t xml:space="preserve"> Grubość ścianek zewnętrznych kontenera wynosi </w:t>
      </w:r>
      <w:r w:rsidR="00B95779">
        <w:rPr>
          <w:rFonts w:asciiTheme="minorHAnsi" w:hAnsiTheme="minorHAnsi" w:cstheme="minorHAnsi"/>
          <w:szCs w:val="22"/>
        </w:rPr>
        <w:t>2</w:t>
      </w:r>
      <w:r w:rsidR="00CC35CB">
        <w:rPr>
          <w:rFonts w:asciiTheme="minorHAnsi" w:hAnsiTheme="minorHAnsi" w:cstheme="minorHAnsi"/>
          <w:szCs w:val="22"/>
        </w:rPr>
        <w:t xml:space="preserve"> mm.</w:t>
      </w:r>
      <w:r w:rsidR="00CD3BD2" w:rsidRPr="00DA195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K</w:t>
      </w:r>
      <w:r w:rsidR="006C7D49">
        <w:rPr>
          <w:rFonts w:asciiTheme="minorHAnsi" w:hAnsiTheme="minorHAnsi" w:cstheme="minorHAnsi"/>
          <w:szCs w:val="22"/>
        </w:rPr>
        <w:t xml:space="preserve">ontener </w:t>
      </w:r>
      <w:r w:rsidR="00CE7226">
        <w:rPr>
          <w:rFonts w:asciiTheme="minorHAnsi" w:hAnsiTheme="minorHAnsi" w:cstheme="minorHAnsi"/>
          <w:szCs w:val="22"/>
        </w:rPr>
        <w:t xml:space="preserve">jest </w:t>
      </w:r>
      <w:r w:rsidR="006C7D49">
        <w:rPr>
          <w:rFonts w:asciiTheme="minorHAnsi" w:hAnsiTheme="minorHAnsi" w:cstheme="minorHAnsi"/>
          <w:szCs w:val="22"/>
        </w:rPr>
        <w:t>ocieplony</w:t>
      </w:r>
      <w:r w:rsidR="00A41ACF">
        <w:rPr>
          <w:rFonts w:asciiTheme="minorHAnsi" w:hAnsiTheme="minorHAnsi" w:cstheme="minorHAnsi"/>
          <w:szCs w:val="22"/>
        </w:rPr>
        <w:t xml:space="preserve"> wełną mineralną o</w:t>
      </w:r>
      <w:r>
        <w:rPr>
          <w:rFonts w:asciiTheme="minorHAnsi" w:hAnsiTheme="minorHAnsi" w:cstheme="minorHAnsi"/>
          <w:szCs w:val="22"/>
        </w:rPr>
        <w:t> </w:t>
      </w:r>
      <w:r w:rsidR="00A41ACF">
        <w:rPr>
          <w:rFonts w:asciiTheme="minorHAnsi" w:hAnsiTheme="minorHAnsi" w:cstheme="minorHAnsi"/>
          <w:szCs w:val="22"/>
        </w:rPr>
        <w:t>grubości 10</w:t>
      </w:r>
      <w:r>
        <w:rPr>
          <w:rFonts w:asciiTheme="minorHAnsi" w:hAnsiTheme="minorHAnsi" w:cstheme="minorHAnsi"/>
          <w:szCs w:val="22"/>
        </w:rPr>
        <w:t xml:space="preserve"> </w:t>
      </w:r>
      <w:r w:rsidR="00A41ACF">
        <w:rPr>
          <w:rFonts w:asciiTheme="minorHAnsi" w:hAnsiTheme="minorHAnsi" w:cstheme="minorHAnsi"/>
          <w:szCs w:val="22"/>
        </w:rPr>
        <w:t>mm</w:t>
      </w:r>
      <w:r w:rsidR="009659C8">
        <w:rPr>
          <w:rFonts w:asciiTheme="minorHAnsi" w:hAnsiTheme="minorHAnsi" w:cstheme="minorHAnsi"/>
          <w:szCs w:val="22"/>
        </w:rPr>
        <w:t xml:space="preserve">, która </w:t>
      </w:r>
      <w:r w:rsidR="00CE7226">
        <w:rPr>
          <w:rFonts w:asciiTheme="minorHAnsi" w:hAnsiTheme="minorHAnsi" w:cstheme="minorHAnsi"/>
          <w:szCs w:val="22"/>
        </w:rPr>
        <w:t xml:space="preserve">jest </w:t>
      </w:r>
      <w:r w:rsidR="009659C8">
        <w:rPr>
          <w:rFonts w:asciiTheme="minorHAnsi" w:hAnsiTheme="minorHAnsi" w:cstheme="minorHAnsi"/>
          <w:szCs w:val="22"/>
        </w:rPr>
        <w:t>przykryta płytą gipsową</w:t>
      </w:r>
      <w:r w:rsidR="006C7D49">
        <w:rPr>
          <w:rFonts w:asciiTheme="minorHAnsi" w:hAnsiTheme="minorHAnsi" w:cstheme="minorHAnsi"/>
          <w:szCs w:val="22"/>
        </w:rPr>
        <w:t xml:space="preserve"> (</w:t>
      </w:r>
      <w:r w:rsidR="009659C8">
        <w:rPr>
          <w:rFonts w:asciiTheme="minorHAnsi" w:hAnsiTheme="minorHAnsi" w:cstheme="minorHAnsi"/>
          <w:szCs w:val="22"/>
        </w:rPr>
        <w:t xml:space="preserve">ocieplone </w:t>
      </w:r>
      <w:r w:rsidR="006C7D49">
        <w:rPr>
          <w:rFonts w:asciiTheme="minorHAnsi" w:hAnsiTheme="minorHAnsi" w:cstheme="minorHAnsi"/>
          <w:szCs w:val="22"/>
        </w:rPr>
        <w:t>ok. 2/3 kubatury)</w:t>
      </w:r>
      <w:r w:rsidR="00F84425">
        <w:rPr>
          <w:rFonts w:asciiTheme="minorHAnsi" w:hAnsiTheme="minorHAnsi" w:cstheme="minorHAnsi"/>
          <w:szCs w:val="22"/>
        </w:rPr>
        <w:t xml:space="preserve">. Kontener </w:t>
      </w:r>
      <w:r w:rsidR="00CE7226">
        <w:rPr>
          <w:rFonts w:asciiTheme="minorHAnsi" w:hAnsiTheme="minorHAnsi" w:cstheme="minorHAnsi"/>
          <w:szCs w:val="22"/>
        </w:rPr>
        <w:t xml:space="preserve">został </w:t>
      </w:r>
      <w:r w:rsidR="00CD3BD2" w:rsidRPr="00DA195F">
        <w:rPr>
          <w:rFonts w:asciiTheme="minorHAnsi" w:hAnsiTheme="minorHAnsi" w:cstheme="minorHAnsi"/>
          <w:szCs w:val="22"/>
        </w:rPr>
        <w:t xml:space="preserve">zabudowany na podstawie z </w:t>
      </w:r>
      <w:r w:rsidR="006C6A5C">
        <w:rPr>
          <w:rFonts w:asciiTheme="minorHAnsi" w:hAnsiTheme="minorHAnsi" w:cstheme="minorHAnsi"/>
          <w:szCs w:val="22"/>
        </w:rPr>
        <w:t xml:space="preserve">litych </w:t>
      </w:r>
      <w:r w:rsidR="00CD3BD2" w:rsidRPr="00DA195F">
        <w:rPr>
          <w:rFonts w:asciiTheme="minorHAnsi" w:hAnsiTheme="minorHAnsi" w:cstheme="minorHAnsi"/>
          <w:szCs w:val="22"/>
        </w:rPr>
        <w:t>płyt betonowych.</w:t>
      </w:r>
      <w:r w:rsidR="00CC35CB">
        <w:rPr>
          <w:rFonts w:asciiTheme="minorHAnsi" w:hAnsiTheme="minorHAnsi" w:cstheme="minorHAnsi"/>
          <w:szCs w:val="22"/>
        </w:rPr>
        <w:t xml:space="preserve"> </w:t>
      </w:r>
      <w:r w:rsidR="00243AB7" w:rsidRPr="00DA195F">
        <w:rPr>
          <w:rFonts w:asciiTheme="minorHAnsi" w:hAnsiTheme="minorHAnsi" w:cstheme="minorHAnsi"/>
          <w:szCs w:val="22"/>
        </w:rPr>
        <w:t>Wejści</w:t>
      </w:r>
      <w:r w:rsidR="00AB3515" w:rsidRPr="00DA195F">
        <w:rPr>
          <w:rFonts w:asciiTheme="minorHAnsi" w:hAnsiTheme="minorHAnsi" w:cstheme="minorHAnsi"/>
          <w:szCs w:val="22"/>
        </w:rPr>
        <w:t>a</w:t>
      </w:r>
      <w:r w:rsidR="001F7224" w:rsidRPr="00DA195F">
        <w:rPr>
          <w:rFonts w:asciiTheme="minorHAnsi" w:hAnsiTheme="minorHAnsi" w:cstheme="minorHAnsi"/>
          <w:szCs w:val="22"/>
        </w:rPr>
        <w:t xml:space="preserve"> do magazynu energii </w:t>
      </w:r>
      <w:r w:rsidR="00AB3515" w:rsidRPr="00DA195F">
        <w:rPr>
          <w:rFonts w:asciiTheme="minorHAnsi" w:hAnsiTheme="minorHAnsi" w:cstheme="minorHAnsi"/>
          <w:szCs w:val="22"/>
        </w:rPr>
        <w:t xml:space="preserve">(drzwi techniczne) usytuowane są </w:t>
      </w:r>
      <w:r>
        <w:rPr>
          <w:rFonts w:asciiTheme="minorHAnsi" w:hAnsiTheme="minorHAnsi" w:cstheme="minorHAnsi"/>
          <w:szCs w:val="22"/>
        </w:rPr>
        <w:t>po</w:t>
      </w:r>
      <w:r w:rsidR="00AB3515" w:rsidRPr="00DA195F">
        <w:rPr>
          <w:rFonts w:asciiTheme="minorHAnsi" w:hAnsiTheme="minorHAnsi" w:cstheme="minorHAnsi"/>
          <w:szCs w:val="22"/>
        </w:rPr>
        <w:t xml:space="preserve"> obu krótszych ściankach</w:t>
      </w:r>
      <w:r w:rsidR="001F7224" w:rsidRPr="00DA195F">
        <w:rPr>
          <w:rFonts w:asciiTheme="minorHAnsi" w:hAnsiTheme="minorHAnsi" w:cstheme="minorHAnsi"/>
          <w:szCs w:val="22"/>
        </w:rPr>
        <w:t xml:space="preserve"> kontenera. W</w:t>
      </w:r>
      <w:r w:rsidR="00763AD8" w:rsidRPr="00DA195F">
        <w:rPr>
          <w:rFonts w:asciiTheme="minorHAnsi" w:hAnsiTheme="minorHAnsi" w:cstheme="minorHAnsi"/>
          <w:szCs w:val="22"/>
        </w:rPr>
        <w:t> </w:t>
      </w:r>
      <w:r w:rsidR="001F7224" w:rsidRPr="00DA195F">
        <w:rPr>
          <w:rFonts w:asciiTheme="minorHAnsi" w:hAnsiTheme="minorHAnsi" w:cstheme="minorHAnsi"/>
          <w:szCs w:val="22"/>
        </w:rPr>
        <w:t xml:space="preserve">kontenerze </w:t>
      </w:r>
      <w:r w:rsidR="007111E2">
        <w:rPr>
          <w:rFonts w:asciiTheme="minorHAnsi" w:hAnsiTheme="minorHAnsi" w:cstheme="minorHAnsi"/>
          <w:szCs w:val="22"/>
        </w:rPr>
        <w:t>zabudowane są</w:t>
      </w:r>
      <w:r w:rsidR="00763AD8" w:rsidRPr="00DA195F">
        <w:rPr>
          <w:rFonts w:asciiTheme="minorHAnsi" w:hAnsiTheme="minorHAnsi" w:cstheme="minorHAnsi"/>
          <w:szCs w:val="22"/>
        </w:rPr>
        <w:t xml:space="preserve"> </w:t>
      </w:r>
      <w:r w:rsidR="001F7224" w:rsidRPr="00DA195F">
        <w:rPr>
          <w:rFonts w:asciiTheme="minorHAnsi" w:hAnsiTheme="minorHAnsi" w:cstheme="minorHAnsi"/>
          <w:szCs w:val="22"/>
        </w:rPr>
        <w:t>baterie</w:t>
      </w:r>
      <w:r w:rsidR="00EA7AFA" w:rsidRPr="00DA195F">
        <w:rPr>
          <w:rFonts w:asciiTheme="minorHAnsi" w:hAnsiTheme="minorHAnsi" w:cstheme="minorHAnsi"/>
          <w:szCs w:val="22"/>
        </w:rPr>
        <w:t xml:space="preserve"> litowo-jonowe LFP</w:t>
      </w:r>
      <w:r w:rsidR="001F7224" w:rsidRPr="00DA195F">
        <w:rPr>
          <w:rFonts w:asciiTheme="minorHAnsi" w:hAnsiTheme="minorHAnsi" w:cstheme="minorHAnsi"/>
          <w:szCs w:val="22"/>
        </w:rPr>
        <w:t xml:space="preserve"> </w:t>
      </w:r>
      <w:r w:rsidR="00AB3515" w:rsidRPr="00DA195F">
        <w:rPr>
          <w:rFonts w:asciiTheme="minorHAnsi" w:hAnsiTheme="minorHAnsi" w:cstheme="minorHAnsi"/>
          <w:szCs w:val="22"/>
        </w:rPr>
        <w:t xml:space="preserve">(ok. 2/3 kubatury) </w:t>
      </w:r>
      <w:r w:rsidR="001F7224" w:rsidRPr="00DA195F">
        <w:rPr>
          <w:rFonts w:asciiTheme="minorHAnsi" w:hAnsiTheme="minorHAnsi" w:cstheme="minorHAnsi"/>
          <w:szCs w:val="22"/>
        </w:rPr>
        <w:t>oraz</w:t>
      </w:r>
      <w:r w:rsidR="00AB3515" w:rsidRPr="00DA195F">
        <w:rPr>
          <w:rFonts w:asciiTheme="minorHAnsi" w:hAnsiTheme="minorHAnsi" w:cstheme="minorHAnsi"/>
          <w:szCs w:val="22"/>
        </w:rPr>
        <w:t xml:space="preserve"> za przegrodą techniczną</w:t>
      </w:r>
      <w:r w:rsidR="001F7224" w:rsidRPr="00DA195F">
        <w:rPr>
          <w:rFonts w:asciiTheme="minorHAnsi" w:hAnsiTheme="minorHAnsi" w:cstheme="minorHAnsi"/>
          <w:szCs w:val="22"/>
        </w:rPr>
        <w:t xml:space="preserve"> </w:t>
      </w:r>
      <w:r w:rsidR="00EA7AFA" w:rsidRPr="00DA195F">
        <w:rPr>
          <w:rFonts w:asciiTheme="minorHAnsi" w:hAnsiTheme="minorHAnsi" w:cstheme="minorHAnsi"/>
          <w:szCs w:val="22"/>
        </w:rPr>
        <w:t>urządzenia monitorujące i</w:t>
      </w:r>
      <w:r w:rsidR="00983372">
        <w:rPr>
          <w:rFonts w:asciiTheme="minorHAnsi" w:hAnsiTheme="minorHAnsi" w:cstheme="minorHAnsi"/>
          <w:szCs w:val="22"/>
        </w:rPr>
        <w:t> </w:t>
      </w:r>
      <w:r w:rsidR="00EA7AFA" w:rsidRPr="00DA195F">
        <w:rPr>
          <w:rFonts w:asciiTheme="minorHAnsi" w:hAnsiTheme="minorHAnsi" w:cstheme="minorHAnsi"/>
          <w:szCs w:val="22"/>
        </w:rPr>
        <w:t xml:space="preserve">zarządzające magazynem energii </w:t>
      </w:r>
      <w:r w:rsidR="00AB3515" w:rsidRPr="00DA195F">
        <w:rPr>
          <w:rFonts w:asciiTheme="minorHAnsi" w:hAnsiTheme="minorHAnsi" w:cstheme="minorHAnsi"/>
          <w:szCs w:val="22"/>
        </w:rPr>
        <w:t xml:space="preserve">(ok. </w:t>
      </w:r>
      <w:r w:rsidR="00933A06" w:rsidRPr="00DA195F">
        <w:rPr>
          <w:rFonts w:asciiTheme="minorHAnsi" w:hAnsiTheme="minorHAnsi" w:cstheme="minorHAnsi"/>
          <w:szCs w:val="22"/>
        </w:rPr>
        <w:t>1</w:t>
      </w:r>
      <w:r w:rsidR="00AB3515" w:rsidRPr="00DA195F">
        <w:rPr>
          <w:rFonts w:asciiTheme="minorHAnsi" w:hAnsiTheme="minorHAnsi" w:cstheme="minorHAnsi"/>
          <w:szCs w:val="22"/>
        </w:rPr>
        <w:t>/3 kubatury)</w:t>
      </w:r>
      <w:r w:rsidR="00FC2518" w:rsidRPr="00DA195F">
        <w:rPr>
          <w:rFonts w:asciiTheme="minorHAnsi" w:hAnsiTheme="minorHAnsi" w:cstheme="minorHAnsi"/>
          <w:szCs w:val="22"/>
        </w:rPr>
        <w:t xml:space="preserve">. </w:t>
      </w:r>
      <w:r w:rsidR="00C00D4F" w:rsidRPr="00DA195F">
        <w:rPr>
          <w:rFonts w:asciiTheme="minorHAnsi" w:hAnsiTheme="minorHAnsi" w:cstheme="minorHAnsi"/>
          <w:szCs w:val="22"/>
        </w:rPr>
        <w:t xml:space="preserve">Zasilanie SZT </w:t>
      </w:r>
      <w:r w:rsidR="00763AD8" w:rsidRPr="00DA195F">
        <w:rPr>
          <w:rFonts w:asciiTheme="minorHAnsi" w:hAnsiTheme="minorHAnsi" w:cstheme="minorHAnsi"/>
          <w:szCs w:val="22"/>
        </w:rPr>
        <w:t>zostanie udostępnione z</w:t>
      </w:r>
      <w:r w:rsidR="00983372">
        <w:rPr>
          <w:rFonts w:asciiTheme="minorHAnsi" w:hAnsiTheme="minorHAnsi" w:cstheme="minorHAnsi"/>
          <w:szCs w:val="22"/>
        </w:rPr>
        <w:t> </w:t>
      </w:r>
      <w:r w:rsidR="00763AD8" w:rsidRPr="00DA195F">
        <w:rPr>
          <w:rFonts w:asciiTheme="minorHAnsi" w:hAnsiTheme="minorHAnsi" w:cstheme="minorHAnsi"/>
          <w:szCs w:val="22"/>
        </w:rPr>
        <w:t xml:space="preserve">wewnętrznej instalacji </w:t>
      </w:r>
      <w:r w:rsidR="00FC2518" w:rsidRPr="00DA195F">
        <w:rPr>
          <w:rFonts w:asciiTheme="minorHAnsi" w:hAnsiTheme="minorHAnsi" w:cstheme="minorHAnsi"/>
          <w:szCs w:val="22"/>
        </w:rPr>
        <w:t>elektryczn</w:t>
      </w:r>
      <w:r w:rsidR="00763AD8" w:rsidRPr="00DA195F">
        <w:rPr>
          <w:rFonts w:asciiTheme="minorHAnsi" w:hAnsiTheme="minorHAnsi" w:cstheme="minorHAnsi"/>
          <w:szCs w:val="22"/>
        </w:rPr>
        <w:t>ej</w:t>
      </w:r>
      <w:r w:rsidR="00FC2518" w:rsidRPr="00DA195F">
        <w:rPr>
          <w:rFonts w:asciiTheme="minorHAnsi" w:hAnsiTheme="minorHAnsi" w:cstheme="minorHAnsi"/>
          <w:szCs w:val="22"/>
        </w:rPr>
        <w:t xml:space="preserve"> zabudowan</w:t>
      </w:r>
      <w:r w:rsidR="00763AD8" w:rsidRPr="00DA195F">
        <w:rPr>
          <w:rFonts w:asciiTheme="minorHAnsi" w:hAnsiTheme="minorHAnsi" w:cstheme="minorHAnsi"/>
          <w:szCs w:val="22"/>
        </w:rPr>
        <w:t>ej</w:t>
      </w:r>
      <w:r w:rsidR="00FC2518" w:rsidRPr="00DA195F">
        <w:rPr>
          <w:rFonts w:asciiTheme="minorHAnsi" w:hAnsiTheme="minorHAnsi" w:cstheme="minorHAnsi"/>
          <w:szCs w:val="22"/>
        </w:rPr>
        <w:t xml:space="preserve"> w kontenerze.</w:t>
      </w:r>
      <w:r w:rsidR="004D3A2F">
        <w:rPr>
          <w:rFonts w:asciiTheme="minorHAnsi" w:hAnsiTheme="minorHAnsi" w:cstheme="minorHAnsi"/>
          <w:szCs w:val="22"/>
        </w:rPr>
        <w:t xml:space="preserve"> </w:t>
      </w:r>
      <w:r w:rsidR="00477D4D" w:rsidRPr="00983372">
        <w:rPr>
          <w:rFonts w:asciiTheme="minorHAnsi" w:hAnsiTheme="minorHAnsi" w:cstheme="minorHAnsi"/>
          <w:szCs w:val="22"/>
        </w:rPr>
        <w:t xml:space="preserve">Ze względów bezpieczeństwa </w:t>
      </w:r>
      <w:r w:rsidR="004D3A2F" w:rsidRPr="00983372">
        <w:rPr>
          <w:rFonts w:asciiTheme="minorHAnsi" w:hAnsiTheme="minorHAnsi" w:cstheme="minorHAnsi"/>
          <w:szCs w:val="22"/>
        </w:rPr>
        <w:t>rekomendujemy prowadzenie przewodów w rurach osłonowych HDPE</w:t>
      </w:r>
      <w:r w:rsidR="004C68DC">
        <w:rPr>
          <w:rFonts w:asciiTheme="minorHAnsi" w:hAnsiTheme="minorHAnsi" w:cstheme="minorHAnsi"/>
          <w:szCs w:val="22"/>
        </w:rPr>
        <w:t>.</w:t>
      </w:r>
    </w:p>
    <w:p w14:paraId="2E79D2BD" w14:textId="77777777" w:rsidR="004C68DC" w:rsidRDefault="004C68DC" w:rsidP="003730DC">
      <w:pPr>
        <w:spacing w:line="276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175BB79B" w14:textId="77777777" w:rsidR="00D07207" w:rsidRDefault="007C1957" w:rsidP="00D07207">
      <w:pPr>
        <w:spacing w:line="276" w:lineRule="auto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Rys. 1 Zdjęcie </w:t>
      </w:r>
      <w:r w:rsidR="00D07207">
        <w:rPr>
          <w:rFonts w:asciiTheme="minorHAnsi" w:hAnsiTheme="minorHAnsi" w:cstheme="minorHAnsi"/>
          <w:szCs w:val="22"/>
        </w:rPr>
        <w:t xml:space="preserve">i lokalizacja </w:t>
      </w:r>
      <w:r>
        <w:rPr>
          <w:rFonts w:asciiTheme="minorHAnsi" w:hAnsiTheme="minorHAnsi" w:cstheme="minorHAnsi"/>
          <w:szCs w:val="22"/>
        </w:rPr>
        <w:t>magazynu energii</w:t>
      </w:r>
    </w:p>
    <w:p w14:paraId="4C067B9D" w14:textId="3A04FF58" w:rsidR="004C68DC" w:rsidRDefault="0037390E" w:rsidP="00D07207">
      <w:pPr>
        <w:spacing w:line="276" w:lineRule="auto"/>
        <w:jc w:val="center"/>
        <w:rPr>
          <w:rFonts w:asciiTheme="minorHAnsi" w:hAnsiTheme="minorHAnsi" w:cstheme="minorHAnsi"/>
          <w:szCs w:val="22"/>
        </w:rPr>
      </w:pPr>
      <w:r w:rsidRPr="007C1957">
        <w:rPr>
          <w:rFonts w:asciiTheme="minorHAnsi" w:hAnsiTheme="minorHAnsi" w:cstheme="minorHAnsi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6B409A81" wp14:editId="6CC49BF2">
            <wp:simplePos x="0" y="0"/>
            <wp:positionH relativeFrom="margin">
              <wp:align>left</wp:align>
            </wp:positionH>
            <wp:positionV relativeFrom="paragraph">
              <wp:posOffset>195580</wp:posOffset>
            </wp:positionV>
            <wp:extent cx="282638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01" y="21345"/>
                <wp:lineTo x="21401" y="0"/>
                <wp:lineTo x="0" y="0"/>
              </wp:wrapPolygon>
            </wp:wrapTight>
            <wp:docPr id="2" name="Obraz 2" descr="C:\Users\imarkiewicz\Downloads\MicrosoftTeams-imag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arkiewicz\Downloads\MicrosoftTeams-image (1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szCs w:val="22"/>
        </w:rPr>
        <w:drawing>
          <wp:anchor distT="0" distB="0" distL="114300" distR="114300" simplePos="0" relativeHeight="251658240" behindDoc="1" locked="0" layoutInCell="1" allowOverlap="1" wp14:anchorId="2FE617B4" wp14:editId="49CE1CE6">
            <wp:simplePos x="0" y="0"/>
            <wp:positionH relativeFrom="margin">
              <wp:align>right</wp:align>
            </wp:positionH>
            <wp:positionV relativeFrom="paragraph">
              <wp:posOffset>182245</wp:posOffset>
            </wp:positionV>
            <wp:extent cx="2729230" cy="2034540"/>
            <wp:effectExtent l="0" t="0" r="0" b="3810"/>
            <wp:wrapTight wrapText="bothSides">
              <wp:wrapPolygon edited="0">
                <wp:start x="0" y="0"/>
                <wp:lineTo x="0" y="21438"/>
                <wp:lineTo x="21409" y="21438"/>
                <wp:lineTo x="21409" y="0"/>
                <wp:lineTo x="0" y="0"/>
              </wp:wrapPolygon>
            </wp:wrapTight>
            <wp:docPr id="17" name="Obraz 17" descr="C:\Users\imarkiewicz\AppData\Local\Microsoft\Windows\INetCache\Content.MSO\D061152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markiewicz\AppData\Local\Microsoft\Windows\INetCache\Content.MSO\D0611521.t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957">
        <w:rPr>
          <w:rFonts w:asciiTheme="minorHAnsi" w:hAnsiTheme="minorHAnsi" w:cstheme="minorHAnsi"/>
          <w:szCs w:val="22"/>
        </w:rPr>
        <w:t xml:space="preserve"> </w:t>
      </w:r>
    </w:p>
    <w:p w14:paraId="4323969E" w14:textId="363C152C" w:rsidR="007C1957" w:rsidRPr="00983372" w:rsidRDefault="007C1957" w:rsidP="007C1957">
      <w:pPr>
        <w:spacing w:line="276" w:lineRule="auto"/>
        <w:rPr>
          <w:rFonts w:asciiTheme="minorHAnsi" w:hAnsiTheme="minorHAnsi" w:cstheme="minorHAnsi"/>
          <w:szCs w:val="22"/>
        </w:rPr>
      </w:pPr>
    </w:p>
    <w:p w14:paraId="429B9A0D" w14:textId="32CA32E2" w:rsidR="00EC0169" w:rsidRPr="00DA195F" w:rsidRDefault="00EC0169" w:rsidP="003730DC">
      <w:pPr>
        <w:spacing w:line="276" w:lineRule="auto"/>
        <w:jc w:val="both"/>
        <w:rPr>
          <w:rFonts w:asciiTheme="minorHAnsi" w:hAnsiTheme="minorHAnsi" w:cstheme="minorHAnsi"/>
          <w:b/>
          <w:szCs w:val="22"/>
        </w:rPr>
      </w:pPr>
    </w:p>
    <w:p w14:paraId="3BD4E2CD" w14:textId="6A7A5725" w:rsidR="00D07207" w:rsidRDefault="00D07207" w:rsidP="00D07207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Magazyn jest zlokalizowany na terenie TAURON Dystrybucja </w:t>
      </w:r>
      <w:r w:rsidR="0037390E">
        <w:rPr>
          <w:rFonts w:asciiTheme="minorHAnsi" w:hAnsiTheme="minorHAnsi" w:cstheme="minorHAnsi"/>
          <w:szCs w:val="22"/>
        </w:rPr>
        <w:t xml:space="preserve">przy </w:t>
      </w:r>
      <w:r>
        <w:rPr>
          <w:rFonts w:asciiTheme="minorHAnsi" w:hAnsiTheme="minorHAnsi" w:cstheme="minorHAnsi"/>
          <w:szCs w:val="22"/>
        </w:rPr>
        <w:t xml:space="preserve">ul </w:t>
      </w:r>
      <w:r w:rsidRPr="007C1957">
        <w:rPr>
          <w:rFonts w:asciiTheme="minorHAnsi" w:hAnsiTheme="minorHAnsi" w:cstheme="minorHAnsi"/>
          <w:szCs w:val="22"/>
        </w:rPr>
        <w:t>Wojska Polskiego 1</w:t>
      </w:r>
      <w:r w:rsidR="0037390E">
        <w:rPr>
          <w:rFonts w:asciiTheme="minorHAnsi" w:hAnsiTheme="minorHAnsi" w:cstheme="minorHAnsi"/>
          <w:szCs w:val="22"/>
        </w:rPr>
        <w:t xml:space="preserve"> w Jaworznie. </w:t>
      </w:r>
    </w:p>
    <w:p w14:paraId="4AE2AAA7" w14:textId="0DFC0C1D" w:rsidR="00D07207" w:rsidRDefault="00D07207" w:rsidP="0005463F">
      <w:pPr>
        <w:pStyle w:val="Bezodstpw"/>
        <w:spacing w:line="276" w:lineRule="auto"/>
        <w:jc w:val="both"/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</w:pPr>
    </w:p>
    <w:p w14:paraId="2BC09D61" w14:textId="2A1EA8D3" w:rsidR="0005463F" w:rsidRPr="004C68DC" w:rsidRDefault="00D07207" w:rsidP="0005463F">
      <w:pPr>
        <w:pStyle w:val="Bezodstpw"/>
        <w:spacing w:line="276" w:lineRule="auto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  <w:t xml:space="preserve">2. </w:t>
      </w:r>
      <w:r w:rsidR="00534598" w:rsidRPr="00EC4227"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  <w:t xml:space="preserve">Zakres </w:t>
      </w:r>
      <w:r w:rsidR="00440719"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  <w:t>zapytania</w:t>
      </w:r>
      <w:r w:rsidR="00534598"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  <w:t xml:space="preserve"> obejmuje w</w:t>
      </w:r>
      <w:r w:rsidR="00534598" w:rsidRPr="00EC4227">
        <w:rPr>
          <w:rFonts w:eastAsia="Times New Roman" w:cstheme="minorHAnsi"/>
          <w:b/>
          <w:bCs/>
          <w:color w:val="000000"/>
          <w:sz w:val="23"/>
          <w:szCs w:val="23"/>
          <w:lang w:eastAsia="pl-PL"/>
        </w:rPr>
        <w:t xml:space="preserve"> szczególności</w:t>
      </w:r>
      <w:r w:rsidR="00534598" w:rsidRPr="00F6737C">
        <w:rPr>
          <w:rFonts w:eastAsia="Times New Roman" w:cstheme="minorHAnsi"/>
          <w:color w:val="000000"/>
          <w:sz w:val="23"/>
          <w:szCs w:val="23"/>
          <w:lang w:eastAsia="pl-PL"/>
        </w:rPr>
        <w:t>:</w:t>
      </w:r>
    </w:p>
    <w:p w14:paraId="7CF29C95" w14:textId="674AD01F" w:rsidR="00D441B4" w:rsidRPr="00F66E4F" w:rsidRDefault="00F66E4F" w:rsidP="00F66E4F">
      <w:pPr>
        <w:widowControl w:val="0"/>
        <w:jc w:val="both"/>
        <w:rPr>
          <w:rFonts w:asciiTheme="minorHAnsi" w:hAnsiTheme="minorHAnsi" w:cstheme="minorHAnsi"/>
        </w:rPr>
      </w:pPr>
      <w:r w:rsidRPr="00F66E4F">
        <w:rPr>
          <w:rFonts w:asciiTheme="minorHAnsi" w:hAnsiTheme="minorHAnsi" w:cstheme="minorHAnsi"/>
          <w:b/>
        </w:rPr>
        <w:t>Zadanie 1:</w:t>
      </w:r>
      <w:r w:rsidRPr="00F66E4F">
        <w:rPr>
          <w:rFonts w:asciiTheme="minorHAnsi" w:hAnsiTheme="minorHAnsi" w:cstheme="minorHAnsi"/>
        </w:rPr>
        <w:t xml:space="preserve"> </w:t>
      </w:r>
      <w:r w:rsidR="003704EB" w:rsidRPr="00F66E4F">
        <w:rPr>
          <w:rFonts w:asciiTheme="minorHAnsi" w:hAnsiTheme="minorHAnsi" w:cstheme="minorHAnsi"/>
        </w:rPr>
        <w:t xml:space="preserve">Zaprojektowanie i </w:t>
      </w:r>
      <w:r w:rsidR="004C68DC" w:rsidRPr="00F66E4F">
        <w:rPr>
          <w:rFonts w:asciiTheme="minorHAnsi" w:hAnsiTheme="minorHAnsi" w:cstheme="minorHAnsi"/>
        </w:rPr>
        <w:t>w</w:t>
      </w:r>
      <w:r w:rsidR="003704EB" w:rsidRPr="00F66E4F">
        <w:rPr>
          <w:rFonts w:asciiTheme="minorHAnsi" w:hAnsiTheme="minorHAnsi" w:cstheme="minorHAnsi"/>
        </w:rPr>
        <w:t>ykonanie</w:t>
      </w:r>
      <w:r w:rsidR="002C4C28" w:rsidRPr="00F66E4F">
        <w:rPr>
          <w:rFonts w:asciiTheme="minorHAnsi" w:hAnsiTheme="minorHAnsi" w:cstheme="minorHAnsi"/>
        </w:rPr>
        <w:t xml:space="preserve"> Systemu Zabezpieczenia Technicznego, w tym:</w:t>
      </w:r>
      <w:r w:rsidR="003704EB" w:rsidRPr="00F66E4F">
        <w:rPr>
          <w:rFonts w:asciiTheme="minorHAnsi" w:hAnsiTheme="minorHAnsi" w:cstheme="minorHAnsi"/>
        </w:rPr>
        <w:t xml:space="preserve"> Systemu Sygnalizacji Włamania i Napadu (SSWiN) oraz</w:t>
      </w:r>
      <w:r w:rsidR="004C68DC" w:rsidRPr="00F66E4F">
        <w:rPr>
          <w:rFonts w:asciiTheme="minorHAnsi" w:hAnsiTheme="minorHAnsi" w:cstheme="minorHAnsi"/>
        </w:rPr>
        <w:t xml:space="preserve"> Systemu Dozoru Wizyjnego (SDW), w tym:</w:t>
      </w:r>
    </w:p>
    <w:p w14:paraId="1B86C415" w14:textId="429B2816" w:rsidR="0000019A" w:rsidRDefault="0000019A" w:rsidP="0000019A">
      <w:pPr>
        <w:pStyle w:val="Akapitzlist"/>
        <w:widowControl w:val="0"/>
        <w:numPr>
          <w:ilvl w:val="1"/>
          <w:numId w:val="4"/>
        </w:numPr>
        <w:ind w:left="567" w:hanging="283"/>
        <w:jc w:val="both"/>
        <w:rPr>
          <w:rFonts w:asciiTheme="minorHAnsi" w:hAnsiTheme="minorHAnsi" w:cstheme="minorHAnsi"/>
        </w:rPr>
      </w:pPr>
      <w:r w:rsidRPr="0000019A">
        <w:rPr>
          <w:rFonts w:asciiTheme="minorHAnsi" w:hAnsiTheme="minorHAnsi" w:cstheme="minorHAnsi"/>
        </w:rPr>
        <w:t>wykonanie dokumentacji projektowej, składającej się z branżowych projektów wykonawczych, specyfikacji technicznych wykonania i odbioru robót oraz uzyskanie p</w:t>
      </w:r>
      <w:r>
        <w:rPr>
          <w:rFonts w:asciiTheme="minorHAnsi" w:hAnsiTheme="minorHAnsi" w:cstheme="minorHAnsi"/>
        </w:rPr>
        <w:t>otrzebnych zezwoleń i</w:t>
      </w:r>
      <w:r w:rsidR="002C4C28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uzgodnień (jeżeli są wymagane)</w:t>
      </w:r>
      <w:r w:rsidR="0060205A">
        <w:rPr>
          <w:rFonts w:asciiTheme="minorHAnsi" w:hAnsiTheme="minorHAnsi" w:cstheme="minorHAnsi"/>
        </w:rPr>
        <w:t xml:space="preserve"> zgodnie z obowiązującymi przepisami prawa oraz wytycznymi dla Systemów Zabezpieczenia Technicznego obowiązującymi w Grupie TAURON. </w:t>
      </w:r>
    </w:p>
    <w:p w14:paraId="0873D337" w14:textId="25B7AFB8" w:rsidR="004C68DC" w:rsidRDefault="0000019A" w:rsidP="0000019A">
      <w:pPr>
        <w:pStyle w:val="Akapitzlist"/>
        <w:widowControl w:val="0"/>
        <w:numPr>
          <w:ilvl w:val="1"/>
          <w:numId w:val="4"/>
        </w:numPr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4C68DC">
        <w:rPr>
          <w:rFonts w:asciiTheme="minorHAnsi" w:hAnsiTheme="minorHAnsi" w:cstheme="minorHAnsi"/>
        </w:rPr>
        <w:t xml:space="preserve">ostarczenie i </w:t>
      </w:r>
      <w:r w:rsidR="0060205A">
        <w:rPr>
          <w:rFonts w:asciiTheme="minorHAnsi" w:hAnsiTheme="minorHAnsi" w:cstheme="minorHAnsi"/>
        </w:rPr>
        <w:t>wykonanie</w:t>
      </w:r>
      <w:r w:rsidR="004C68DC">
        <w:rPr>
          <w:rFonts w:asciiTheme="minorHAnsi" w:hAnsiTheme="minorHAnsi" w:cstheme="minorHAnsi"/>
        </w:rPr>
        <w:t xml:space="preserve"> </w:t>
      </w:r>
      <w:r w:rsidR="004C68DC" w:rsidRPr="004C68DC">
        <w:rPr>
          <w:rFonts w:asciiTheme="minorHAnsi" w:hAnsiTheme="minorHAnsi" w:cstheme="minorHAnsi"/>
        </w:rPr>
        <w:t>Systemu Sygnalizacji Włamania i Napadu (SSWiN) oraz</w:t>
      </w:r>
      <w:r w:rsidR="004C68DC">
        <w:rPr>
          <w:rFonts w:asciiTheme="minorHAnsi" w:hAnsiTheme="minorHAnsi" w:cstheme="minorHAnsi"/>
        </w:rPr>
        <w:t xml:space="preserve"> Systemu Dozoru Wizyjnego (SDW)</w:t>
      </w:r>
      <w:r w:rsidR="002C4C28">
        <w:rPr>
          <w:rFonts w:asciiTheme="minorHAnsi" w:hAnsiTheme="minorHAnsi" w:cstheme="minorHAnsi"/>
        </w:rPr>
        <w:t>.</w:t>
      </w:r>
    </w:p>
    <w:p w14:paraId="59522A47" w14:textId="0D4779E2" w:rsidR="00D441B4" w:rsidRPr="00F66E4F" w:rsidRDefault="007C1957" w:rsidP="00F66E4F">
      <w:pPr>
        <w:widowControl w:val="0"/>
        <w:jc w:val="both"/>
        <w:rPr>
          <w:rFonts w:asciiTheme="minorHAnsi" w:hAnsiTheme="minorHAnsi" w:cstheme="minorHAnsi"/>
        </w:rPr>
      </w:pPr>
      <w:r w:rsidRPr="00F66E4F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adanie 2</w:t>
      </w:r>
      <w:r w:rsidRPr="00F66E4F">
        <w:rPr>
          <w:rFonts w:asciiTheme="minorHAnsi" w:hAnsiTheme="minorHAnsi" w:cstheme="minorHAnsi"/>
          <w:b/>
        </w:rPr>
        <w:t>:</w:t>
      </w:r>
      <w:r w:rsidRPr="00F66E4F">
        <w:rPr>
          <w:rFonts w:asciiTheme="minorHAnsi" w:hAnsiTheme="minorHAnsi" w:cstheme="minorHAnsi"/>
        </w:rPr>
        <w:t xml:space="preserve"> </w:t>
      </w:r>
      <w:r w:rsidR="003704EB" w:rsidRPr="00F66E4F">
        <w:rPr>
          <w:rFonts w:asciiTheme="minorHAnsi" w:hAnsiTheme="minorHAnsi" w:cstheme="minorHAnsi"/>
        </w:rPr>
        <w:t>Zapewnienie usług:</w:t>
      </w:r>
    </w:p>
    <w:p w14:paraId="57D1CED1" w14:textId="1420FF55" w:rsidR="00D441B4" w:rsidRDefault="002C4C28" w:rsidP="0057567C">
      <w:pPr>
        <w:pStyle w:val="Akapitzlist"/>
        <w:widowControl w:val="0"/>
        <w:numPr>
          <w:ilvl w:val="2"/>
          <w:numId w:val="4"/>
        </w:numPr>
        <w:ind w:left="993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3704EB" w:rsidRPr="00D441B4">
        <w:rPr>
          <w:rFonts w:asciiTheme="minorHAnsi" w:hAnsiTheme="minorHAnsi" w:cstheme="minorHAnsi"/>
        </w:rPr>
        <w:t>onserwacji SZ</w:t>
      </w:r>
      <w:r>
        <w:rPr>
          <w:rFonts w:asciiTheme="minorHAnsi" w:hAnsiTheme="minorHAnsi" w:cstheme="minorHAnsi"/>
        </w:rPr>
        <w:t>T – dwa razy w roku,</w:t>
      </w:r>
      <w:r w:rsidR="00211956">
        <w:rPr>
          <w:rFonts w:asciiTheme="minorHAnsi" w:hAnsiTheme="minorHAnsi" w:cstheme="minorHAnsi"/>
        </w:rPr>
        <w:t xml:space="preserve"> </w:t>
      </w:r>
    </w:p>
    <w:p w14:paraId="4539A829" w14:textId="78197D5D" w:rsidR="003704EB" w:rsidRPr="00D441B4" w:rsidRDefault="002C4C28" w:rsidP="0057567C">
      <w:pPr>
        <w:pStyle w:val="Akapitzlist"/>
        <w:widowControl w:val="0"/>
        <w:numPr>
          <w:ilvl w:val="2"/>
          <w:numId w:val="4"/>
        </w:numPr>
        <w:ind w:left="993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3704EB" w:rsidRPr="00D441B4">
        <w:rPr>
          <w:rFonts w:asciiTheme="minorHAnsi" w:hAnsiTheme="minorHAnsi" w:cstheme="minorHAnsi"/>
        </w:rPr>
        <w:t>erwisu SZT - w przypadku zgłoszenia</w:t>
      </w:r>
      <w:r w:rsidR="00D441B4">
        <w:rPr>
          <w:rFonts w:asciiTheme="minorHAnsi" w:hAnsiTheme="minorHAnsi" w:cstheme="minorHAnsi"/>
        </w:rPr>
        <w:t xml:space="preserve"> przez Zamawiającego Awarii SZT.</w:t>
      </w:r>
      <w:r w:rsidR="003704EB" w:rsidRPr="00D441B4">
        <w:rPr>
          <w:rFonts w:asciiTheme="minorHAnsi" w:hAnsiTheme="minorHAnsi" w:cstheme="minorHAnsi"/>
        </w:rPr>
        <w:t xml:space="preserve"> </w:t>
      </w:r>
    </w:p>
    <w:p w14:paraId="62843A22" w14:textId="0DB872E1" w:rsidR="00FA79A3" w:rsidRPr="007C1957" w:rsidRDefault="007C1957" w:rsidP="007C1957">
      <w:pPr>
        <w:widowControl w:val="0"/>
        <w:jc w:val="both"/>
        <w:rPr>
          <w:rFonts w:asciiTheme="minorHAnsi" w:hAnsiTheme="minorHAnsi" w:cstheme="minorHAnsi"/>
        </w:rPr>
      </w:pPr>
      <w:r w:rsidRPr="00F66E4F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adanie 3</w:t>
      </w:r>
      <w:r w:rsidRPr="00F66E4F">
        <w:rPr>
          <w:rFonts w:asciiTheme="minorHAnsi" w:hAnsiTheme="minorHAnsi" w:cstheme="minorHAnsi"/>
          <w:b/>
        </w:rPr>
        <w:t>:</w:t>
      </w:r>
      <w:r w:rsidRPr="00F66E4F">
        <w:rPr>
          <w:rFonts w:asciiTheme="minorHAnsi" w:hAnsiTheme="minorHAnsi" w:cstheme="minorHAnsi"/>
        </w:rPr>
        <w:t xml:space="preserve"> </w:t>
      </w:r>
      <w:r w:rsidR="00CF01CD" w:rsidRPr="007C1957">
        <w:rPr>
          <w:rFonts w:asciiTheme="minorHAnsi" w:hAnsiTheme="minorHAnsi" w:cstheme="minorHAnsi"/>
        </w:rPr>
        <w:t>Zapewnienia całodobowej usługi monitorowania (przez SMA Wykonawcy) sygnałów przesyłanych z</w:t>
      </w:r>
      <w:r w:rsidR="00490A05" w:rsidRPr="007C1957">
        <w:rPr>
          <w:rFonts w:asciiTheme="minorHAnsi" w:hAnsiTheme="minorHAnsi" w:cstheme="minorHAnsi"/>
        </w:rPr>
        <w:t> </w:t>
      </w:r>
      <w:r w:rsidR="00CF01CD" w:rsidRPr="007C1957">
        <w:rPr>
          <w:rFonts w:asciiTheme="minorHAnsi" w:hAnsiTheme="minorHAnsi" w:cstheme="minorHAnsi"/>
        </w:rPr>
        <w:t xml:space="preserve">elektronicznych Systemów Zabezpieczenia Technicznego (SSWiN, SDW), z chwilą przekazania SZT do użytkowania. </w:t>
      </w:r>
    </w:p>
    <w:p w14:paraId="49FCE0F1" w14:textId="77777777" w:rsidR="007C1957" w:rsidRDefault="007C1957" w:rsidP="007C1957">
      <w:pPr>
        <w:widowControl w:val="0"/>
        <w:jc w:val="both"/>
      </w:pPr>
    </w:p>
    <w:p w14:paraId="77C232FC" w14:textId="22E0404A" w:rsidR="00CF01CD" w:rsidRPr="007C1957" w:rsidRDefault="007C1957" w:rsidP="007C1957">
      <w:pPr>
        <w:widowControl w:val="0"/>
        <w:jc w:val="both"/>
        <w:rPr>
          <w:rFonts w:asciiTheme="minorHAnsi" w:hAnsiTheme="minorHAnsi" w:cstheme="minorHAnsi"/>
        </w:rPr>
      </w:pPr>
      <w:r w:rsidRPr="00F66E4F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adanie 4</w:t>
      </w:r>
      <w:r w:rsidRPr="00F66E4F">
        <w:rPr>
          <w:rFonts w:asciiTheme="minorHAnsi" w:hAnsiTheme="minorHAnsi" w:cstheme="minorHAnsi"/>
          <w:b/>
        </w:rPr>
        <w:t>:</w:t>
      </w:r>
      <w:r w:rsidRPr="00F66E4F">
        <w:rPr>
          <w:rFonts w:asciiTheme="minorHAnsi" w:hAnsiTheme="minorHAnsi" w:cstheme="minorHAnsi"/>
        </w:rPr>
        <w:t xml:space="preserve"> </w:t>
      </w:r>
      <w:r w:rsidR="00CF01CD" w:rsidRPr="007C1957">
        <w:rPr>
          <w:rFonts w:asciiTheme="minorHAnsi" w:hAnsiTheme="minorHAnsi" w:cstheme="minorHAnsi"/>
        </w:rPr>
        <w:t>Zapewnienia reakcji na sygnały alarmowe generowane przez SZT:</w:t>
      </w:r>
    </w:p>
    <w:p w14:paraId="702AE4E8" w14:textId="77777777" w:rsidR="00CF01CD" w:rsidRPr="00DA195F" w:rsidRDefault="00CF01CD" w:rsidP="0057567C">
      <w:pPr>
        <w:pStyle w:val="Akapitzlist"/>
        <w:widowControl w:val="0"/>
        <w:numPr>
          <w:ilvl w:val="1"/>
          <w:numId w:val="4"/>
        </w:numPr>
        <w:ind w:left="709" w:hanging="425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Zdalnie – poprzez Wideoweryfikację alarmu w SMA, w oparciu o obraz przesyłany z PK dostępnych na obiekcie chronionym</w:t>
      </w:r>
    </w:p>
    <w:p w14:paraId="389C7FC2" w14:textId="411E8B60" w:rsidR="00CF01CD" w:rsidRPr="00DA195F" w:rsidRDefault="00CF01CD" w:rsidP="0057567C">
      <w:pPr>
        <w:pStyle w:val="Akapitzlist"/>
        <w:widowControl w:val="0"/>
        <w:numPr>
          <w:ilvl w:val="1"/>
          <w:numId w:val="4"/>
        </w:numPr>
        <w:ind w:left="709" w:hanging="425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Lokalnie – w przypadku braku możliwości Wideoweryfikacji alarmu lub po potwierdzeniu jego zasadności – poprzez zapewnienie dojazdu i podjęcia działań przez Grupę Interwencyjną w</w:t>
      </w:r>
      <w:r w:rsidR="00490A05">
        <w:rPr>
          <w:rFonts w:asciiTheme="minorHAnsi" w:hAnsiTheme="minorHAnsi" w:cstheme="minorHAnsi"/>
        </w:rPr>
        <w:t> </w:t>
      </w:r>
      <w:r w:rsidRPr="00DA195F">
        <w:rPr>
          <w:rFonts w:asciiTheme="minorHAnsi" w:hAnsiTheme="minorHAnsi" w:cstheme="minorHAnsi"/>
        </w:rPr>
        <w:t>czasie nie dłuższym niż:</w:t>
      </w:r>
    </w:p>
    <w:p w14:paraId="66DE0978" w14:textId="77777777" w:rsidR="00CF01CD" w:rsidRPr="00DA195F" w:rsidRDefault="00CF01CD" w:rsidP="0057567C">
      <w:pPr>
        <w:pStyle w:val="Akapitzlist"/>
        <w:widowControl w:val="0"/>
        <w:numPr>
          <w:ilvl w:val="2"/>
          <w:numId w:val="4"/>
        </w:numPr>
        <w:ind w:left="993" w:hanging="142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 xml:space="preserve">15 minut w godzinach 18:00 – 06:00 </w:t>
      </w:r>
    </w:p>
    <w:p w14:paraId="1FA01EBE" w14:textId="77777777" w:rsidR="007C1957" w:rsidRDefault="00CF01CD" w:rsidP="007C1957">
      <w:pPr>
        <w:pStyle w:val="Akapitzlist"/>
        <w:widowControl w:val="0"/>
        <w:numPr>
          <w:ilvl w:val="2"/>
          <w:numId w:val="4"/>
        </w:numPr>
        <w:ind w:left="993" w:hanging="142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 xml:space="preserve">20 minut w godzinach 06:00 – 18:00 </w:t>
      </w:r>
    </w:p>
    <w:p w14:paraId="74781CFF" w14:textId="209D4B26" w:rsidR="00CF01CD" w:rsidRPr="007C1957" w:rsidRDefault="007C1957" w:rsidP="007C1957">
      <w:pPr>
        <w:widowControl w:val="0"/>
        <w:jc w:val="both"/>
        <w:rPr>
          <w:rFonts w:asciiTheme="minorHAnsi" w:hAnsiTheme="minorHAnsi" w:cstheme="minorHAnsi"/>
        </w:rPr>
      </w:pPr>
      <w:r w:rsidRPr="00F66E4F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adanie 5</w:t>
      </w:r>
      <w:r w:rsidRPr="00F66E4F">
        <w:rPr>
          <w:rFonts w:asciiTheme="minorHAnsi" w:hAnsiTheme="minorHAnsi" w:cstheme="minorHAnsi"/>
          <w:b/>
        </w:rPr>
        <w:t>:</w:t>
      </w:r>
      <w:r w:rsidRPr="00F66E4F">
        <w:rPr>
          <w:rFonts w:asciiTheme="minorHAnsi" w:hAnsiTheme="minorHAnsi" w:cstheme="minorHAnsi"/>
        </w:rPr>
        <w:t xml:space="preserve"> </w:t>
      </w:r>
      <w:r w:rsidR="00CF01CD" w:rsidRPr="007C1957">
        <w:rPr>
          <w:rFonts w:asciiTheme="minorHAnsi" w:hAnsiTheme="minorHAnsi" w:cstheme="minorHAnsi"/>
        </w:rPr>
        <w:t>Opracowania Instrukcji Ochrony Obiektu w uzgodnieniu z Zamawiającym.</w:t>
      </w:r>
    </w:p>
    <w:p w14:paraId="579AFE7C" w14:textId="77777777" w:rsidR="007C1957" w:rsidRDefault="007C1957" w:rsidP="00983372">
      <w:pPr>
        <w:widowControl w:val="0"/>
        <w:jc w:val="both"/>
        <w:rPr>
          <w:rFonts w:asciiTheme="minorHAnsi" w:hAnsiTheme="minorHAnsi" w:cstheme="minorHAnsi"/>
        </w:rPr>
      </w:pPr>
    </w:p>
    <w:p w14:paraId="623C5233" w14:textId="524C63BC" w:rsidR="008020A3" w:rsidRPr="00983372" w:rsidRDefault="00DE6807" w:rsidP="00983372">
      <w:pPr>
        <w:widowControl w:val="0"/>
        <w:jc w:val="both"/>
        <w:rPr>
          <w:rFonts w:asciiTheme="minorHAnsi" w:hAnsiTheme="minorHAnsi" w:cstheme="minorHAnsi"/>
        </w:rPr>
      </w:pPr>
      <w:r w:rsidRPr="00983372">
        <w:rPr>
          <w:rFonts w:asciiTheme="minorHAnsi" w:hAnsiTheme="minorHAnsi" w:cstheme="minorHAnsi"/>
        </w:rPr>
        <w:t>Umowa dopuszcza możliwość podwykonawstwa</w:t>
      </w:r>
      <w:r w:rsidR="00211956" w:rsidRPr="00983372">
        <w:rPr>
          <w:rFonts w:asciiTheme="minorHAnsi" w:hAnsiTheme="minorHAnsi" w:cstheme="minorHAnsi"/>
        </w:rPr>
        <w:t xml:space="preserve"> </w:t>
      </w:r>
      <w:r w:rsidR="00E733DC" w:rsidRPr="00983372">
        <w:rPr>
          <w:rFonts w:asciiTheme="minorHAnsi" w:hAnsiTheme="minorHAnsi" w:cstheme="minorHAnsi"/>
        </w:rPr>
        <w:t xml:space="preserve">za pisemną zgodą </w:t>
      </w:r>
      <w:r w:rsidR="00983372" w:rsidRPr="00983372">
        <w:rPr>
          <w:rFonts w:asciiTheme="minorHAnsi" w:hAnsiTheme="minorHAnsi" w:cstheme="minorHAnsi"/>
        </w:rPr>
        <w:t>Z</w:t>
      </w:r>
      <w:r w:rsidR="00E733DC" w:rsidRPr="00983372">
        <w:rPr>
          <w:rFonts w:asciiTheme="minorHAnsi" w:hAnsiTheme="minorHAnsi" w:cstheme="minorHAnsi"/>
        </w:rPr>
        <w:t xml:space="preserve">amawiającego </w:t>
      </w:r>
      <w:r w:rsidR="00211956" w:rsidRPr="00983372">
        <w:rPr>
          <w:rFonts w:asciiTheme="minorHAnsi" w:hAnsiTheme="minorHAnsi" w:cstheme="minorHAnsi"/>
        </w:rPr>
        <w:t xml:space="preserve">pod warunkiem, </w:t>
      </w:r>
      <w:r w:rsidR="00BA43D6" w:rsidRPr="00983372">
        <w:rPr>
          <w:rFonts w:asciiTheme="minorHAnsi" w:hAnsiTheme="minorHAnsi" w:cstheme="minorHAnsi"/>
        </w:rPr>
        <w:t>że podwykonawca</w:t>
      </w:r>
      <w:r w:rsidR="00211956" w:rsidRPr="00983372">
        <w:rPr>
          <w:rFonts w:asciiTheme="minorHAnsi" w:hAnsiTheme="minorHAnsi" w:cstheme="minorHAnsi"/>
        </w:rPr>
        <w:t xml:space="preserve"> spełnienia</w:t>
      </w:r>
      <w:r w:rsidR="00BA43D6" w:rsidRPr="00983372">
        <w:rPr>
          <w:rFonts w:asciiTheme="minorHAnsi" w:hAnsiTheme="minorHAnsi" w:cstheme="minorHAnsi"/>
        </w:rPr>
        <w:t xml:space="preserve"> te same</w:t>
      </w:r>
      <w:r w:rsidR="00211956" w:rsidRPr="00983372">
        <w:rPr>
          <w:rFonts w:asciiTheme="minorHAnsi" w:hAnsiTheme="minorHAnsi" w:cstheme="minorHAnsi"/>
        </w:rPr>
        <w:t xml:space="preserve"> wymog</w:t>
      </w:r>
      <w:r w:rsidR="00BA43D6" w:rsidRPr="00983372">
        <w:rPr>
          <w:rFonts w:asciiTheme="minorHAnsi" w:hAnsiTheme="minorHAnsi" w:cstheme="minorHAnsi"/>
        </w:rPr>
        <w:t>i</w:t>
      </w:r>
      <w:r w:rsidR="00983372" w:rsidRPr="00983372">
        <w:rPr>
          <w:rFonts w:asciiTheme="minorHAnsi" w:hAnsiTheme="minorHAnsi" w:cstheme="minorHAnsi"/>
        </w:rPr>
        <w:t xml:space="preserve"> co W</w:t>
      </w:r>
      <w:r w:rsidR="00211956" w:rsidRPr="00983372">
        <w:rPr>
          <w:rFonts w:asciiTheme="minorHAnsi" w:hAnsiTheme="minorHAnsi" w:cstheme="minorHAnsi"/>
        </w:rPr>
        <w:t>ykonawca.</w:t>
      </w:r>
      <w:r w:rsidR="00E733DC" w:rsidRPr="00983372">
        <w:rPr>
          <w:rFonts w:asciiTheme="minorHAnsi" w:hAnsiTheme="minorHAnsi" w:cstheme="minorHAnsi"/>
        </w:rPr>
        <w:t xml:space="preserve"> Powierzenie Podwykonawcom wykonania części Zamówienia, nie może prowadzić do obniżenia jakości świadczonych usług ani do podwyższenia wynagrodzenia za jego wykonanie. </w:t>
      </w:r>
      <w:r w:rsidR="003704EB" w:rsidRPr="00983372">
        <w:rPr>
          <w:rFonts w:asciiTheme="minorHAnsi" w:eastAsia="Calibri" w:hAnsiTheme="minorHAnsi" w:cstheme="minorHAnsi"/>
          <w:szCs w:val="22"/>
          <w:lang w:eastAsia="en-US"/>
        </w:rPr>
        <w:t>Przewidywany okres świadczenia usługi</w:t>
      </w:r>
      <w:r w:rsidR="00E733DC" w:rsidRPr="00983372">
        <w:rPr>
          <w:rFonts w:asciiTheme="minorHAnsi" w:eastAsia="Calibri" w:hAnsiTheme="minorHAnsi" w:cstheme="minorHAnsi"/>
          <w:szCs w:val="22"/>
          <w:lang w:eastAsia="en-US"/>
        </w:rPr>
        <w:t xml:space="preserve"> wynosi</w:t>
      </w:r>
      <w:r w:rsidR="003704EB" w:rsidRPr="00983372">
        <w:rPr>
          <w:rFonts w:asciiTheme="minorHAnsi" w:eastAsia="Calibri" w:hAnsiTheme="minorHAnsi" w:cstheme="minorHAnsi"/>
          <w:szCs w:val="22"/>
          <w:lang w:eastAsia="en-US"/>
        </w:rPr>
        <w:t xml:space="preserve"> 2 lata od momentu wykonania systemu.</w:t>
      </w:r>
      <w:r w:rsidR="00E733DC" w:rsidRPr="00983372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</w:p>
    <w:p w14:paraId="166F2912" w14:textId="77777777" w:rsidR="0057567C" w:rsidRPr="00DA195F" w:rsidRDefault="0057567C" w:rsidP="00256CA8">
      <w:pPr>
        <w:rPr>
          <w:rFonts w:asciiTheme="minorHAnsi" w:hAnsiTheme="minorHAnsi" w:cstheme="minorHAnsi"/>
        </w:rPr>
      </w:pPr>
    </w:p>
    <w:p w14:paraId="748E9D5F" w14:textId="4DA12D68" w:rsidR="008020A3" w:rsidRPr="00DA195F" w:rsidRDefault="003704EB" w:rsidP="008020A3">
      <w:pPr>
        <w:jc w:val="both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 w:rsidRPr="00DA195F">
        <w:rPr>
          <w:rFonts w:asciiTheme="minorHAnsi" w:hAnsiTheme="minorHAnsi" w:cstheme="minorHAnsi"/>
          <w:b/>
          <w:bCs/>
          <w:color w:val="000000"/>
          <w:sz w:val="23"/>
          <w:szCs w:val="23"/>
        </w:rPr>
        <w:t>3</w:t>
      </w:r>
      <w:r w:rsidR="00343805" w:rsidRPr="00DA195F">
        <w:rPr>
          <w:rFonts w:asciiTheme="minorHAnsi" w:hAnsiTheme="minorHAnsi" w:cstheme="minorHAnsi"/>
          <w:b/>
          <w:bCs/>
          <w:color w:val="000000"/>
          <w:sz w:val="23"/>
          <w:szCs w:val="23"/>
        </w:rPr>
        <w:t>. Sposób udzielania odpowiedzi</w:t>
      </w:r>
    </w:p>
    <w:p w14:paraId="6468C03F" w14:textId="77777777" w:rsidR="002C4C28" w:rsidRDefault="002C4C28" w:rsidP="007C367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6DA10ACC" w14:textId="6B9490F8" w:rsidR="0060205A" w:rsidRDefault="002C4C28" w:rsidP="007C367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t xml:space="preserve">W celu przygotowania oferty oraz oszacowania wartości zamówienia </w:t>
      </w:r>
      <w:r w:rsidR="00EC0824">
        <w:rPr>
          <w:rFonts w:asciiTheme="minorHAnsi" w:eastAsia="Calibri" w:hAnsiTheme="minorHAnsi" w:cstheme="minorHAnsi"/>
          <w:szCs w:val="22"/>
          <w:lang w:eastAsia="en-US"/>
        </w:rPr>
        <w:t>Wykonawcy mogą</w:t>
      </w:r>
      <w:r w:rsidR="0060205A">
        <w:rPr>
          <w:rFonts w:asciiTheme="minorHAnsi" w:eastAsia="Calibri" w:hAnsiTheme="minorHAnsi" w:cstheme="minorHAnsi"/>
          <w:szCs w:val="22"/>
          <w:lang w:eastAsia="en-US"/>
        </w:rPr>
        <w:t>:</w:t>
      </w:r>
    </w:p>
    <w:p w14:paraId="0EA0CB3D" w14:textId="3BAEC625" w:rsidR="002C4C28" w:rsidRDefault="002C4C28" w:rsidP="00D0720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60205A">
        <w:rPr>
          <w:rFonts w:asciiTheme="minorHAnsi" w:hAnsiTheme="minorHAnsi" w:cstheme="minorHAnsi"/>
        </w:rPr>
        <w:t>przeprowadzić wizję lokalną obiektu</w:t>
      </w:r>
      <w:r w:rsidR="0060205A">
        <w:rPr>
          <w:rFonts w:asciiTheme="minorHAnsi" w:hAnsiTheme="minorHAnsi" w:cstheme="minorHAnsi"/>
        </w:rPr>
        <w:t xml:space="preserve"> celem oceny zakresu zamówienia</w:t>
      </w:r>
      <w:r w:rsidRPr="0060205A">
        <w:rPr>
          <w:rFonts w:asciiTheme="minorHAnsi" w:hAnsiTheme="minorHAnsi" w:cstheme="minorHAnsi"/>
        </w:rPr>
        <w:t>. Osobą kontaktową w</w:t>
      </w:r>
      <w:r w:rsidR="0037390E">
        <w:rPr>
          <w:rFonts w:asciiTheme="minorHAnsi" w:hAnsiTheme="minorHAnsi" w:cstheme="minorHAnsi"/>
        </w:rPr>
        <w:t xml:space="preserve"> </w:t>
      </w:r>
      <w:r w:rsidRPr="0060205A">
        <w:rPr>
          <w:rFonts w:asciiTheme="minorHAnsi" w:hAnsiTheme="minorHAnsi" w:cstheme="minorHAnsi"/>
        </w:rPr>
        <w:t xml:space="preserve">sprawie uzgodnienia terminu wizji lokalnej jest p. </w:t>
      </w:r>
      <w:r w:rsidR="00F87845">
        <w:rPr>
          <w:rFonts w:asciiTheme="minorHAnsi" w:hAnsiTheme="minorHAnsi" w:cstheme="minorHAnsi"/>
        </w:rPr>
        <w:t>Kamil Wiaderny</w:t>
      </w:r>
      <w:r w:rsidR="00397367" w:rsidRPr="0060205A">
        <w:rPr>
          <w:rFonts w:asciiTheme="minorHAnsi" w:hAnsiTheme="minorHAnsi" w:cstheme="minorHAnsi"/>
        </w:rPr>
        <w:t xml:space="preserve">, </w:t>
      </w:r>
      <w:r w:rsidR="00E525CF">
        <w:rPr>
          <w:rFonts w:asciiTheme="minorHAnsi" w:hAnsiTheme="minorHAnsi" w:cstheme="minorHAnsi"/>
        </w:rPr>
        <w:t>tel</w:t>
      </w:r>
      <w:r w:rsidR="00D07207">
        <w:rPr>
          <w:rFonts w:asciiTheme="minorHAnsi" w:hAnsiTheme="minorHAnsi" w:cstheme="minorHAnsi"/>
        </w:rPr>
        <w:t>.</w:t>
      </w:r>
      <w:r w:rsidR="00E525CF">
        <w:rPr>
          <w:rFonts w:asciiTheme="minorHAnsi" w:hAnsiTheme="minorHAnsi" w:cstheme="minorHAnsi"/>
        </w:rPr>
        <w:t xml:space="preserve"> </w:t>
      </w:r>
      <w:r w:rsidR="00F87845">
        <w:rPr>
          <w:rFonts w:asciiTheme="minorHAnsi" w:hAnsiTheme="minorHAnsi" w:cstheme="minorHAnsi"/>
        </w:rPr>
        <w:t>+48 516110679</w:t>
      </w:r>
      <w:bookmarkStart w:id="0" w:name="_GoBack"/>
      <w:bookmarkEnd w:id="0"/>
      <w:r w:rsidR="00E525CF">
        <w:rPr>
          <w:rFonts w:asciiTheme="minorHAnsi" w:hAnsiTheme="minorHAnsi" w:cstheme="minorHAnsi"/>
        </w:rPr>
        <w:t xml:space="preserve">, e-mail: </w:t>
      </w:r>
      <w:hyperlink r:id="rId20" w:history="1">
        <w:r w:rsidR="00F87845" w:rsidRPr="00EE27C5">
          <w:rPr>
            <w:rStyle w:val="Hipercze"/>
            <w:rFonts w:asciiTheme="minorHAnsi" w:hAnsiTheme="minorHAnsi" w:cstheme="minorHAnsi"/>
          </w:rPr>
          <w:t>kamil.wiaderny@tauron.pl</w:t>
        </w:r>
      </w:hyperlink>
      <w:r w:rsidR="00D07207">
        <w:rPr>
          <w:rFonts w:asciiTheme="minorHAnsi" w:hAnsiTheme="minorHAnsi" w:cstheme="minorHAnsi"/>
        </w:rPr>
        <w:t xml:space="preserve">. </w:t>
      </w:r>
    </w:p>
    <w:p w14:paraId="3313D07D" w14:textId="500892A3" w:rsidR="0060205A" w:rsidRPr="0060205A" w:rsidRDefault="0060205A" w:rsidP="007C3674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zapoznać się z szczegółowymi wymaganiami dla Systemu Zabezpieczenia Technicznego, które </w:t>
      </w:r>
      <w:r w:rsidR="00E525CF">
        <w:rPr>
          <w:rFonts w:asciiTheme="minorHAnsi" w:hAnsiTheme="minorHAnsi" w:cstheme="minorHAnsi"/>
        </w:rPr>
        <w:t xml:space="preserve">Zamawiający </w:t>
      </w:r>
      <w:r>
        <w:rPr>
          <w:rFonts w:asciiTheme="minorHAnsi" w:hAnsiTheme="minorHAnsi" w:cstheme="minorHAnsi"/>
        </w:rPr>
        <w:t xml:space="preserve">przekaże Wykonawcy po podpisaniu umowy o zachowaniu poufności (NDA), której wzór stanowi załącznik nr </w:t>
      </w:r>
      <w:r w:rsidR="00D07207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do </w:t>
      </w:r>
      <w:r w:rsidR="00E525CF">
        <w:rPr>
          <w:rFonts w:asciiTheme="minorHAnsi" w:hAnsiTheme="minorHAnsi" w:cstheme="minorHAnsi"/>
        </w:rPr>
        <w:t>ni</w:t>
      </w:r>
      <w:r>
        <w:rPr>
          <w:rFonts w:asciiTheme="minorHAnsi" w:hAnsiTheme="minorHAnsi" w:cstheme="minorHAnsi"/>
        </w:rPr>
        <w:t xml:space="preserve">niejszego zapytania. </w:t>
      </w:r>
      <w:r w:rsidR="00433F89">
        <w:rPr>
          <w:rFonts w:asciiTheme="minorHAnsi" w:hAnsiTheme="minorHAnsi" w:cstheme="minorHAnsi"/>
        </w:rPr>
        <w:t>O dostęp do wymagań należy wnioskować za pośrednictwem systemu SWOZ.</w:t>
      </w:r>
    </w:p>
    <w:p w14:paraId="56A7E37E" w14:textId="77777777" w:rsidR="002C4C28" w:rsidRDefault="002C4C28" w:rsidP="007C367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382CB0BD" w14:textId="594AF1F9" w:rsidR="00492202" w:rsidRPr="007C3674" w:rsidRDefault="00795AE6" w:rsidP="007C367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7C3674">
        <w:rPr>
          <w:rFonts w:asciiTheme="minorHAnsi" w:eastAsia="Calibri" w:hAnsiTheme="minorHAnsi" w:cstheme="minorHAnsi"/>
          <w:szCs w:val="22"/>
          <w:lang w:eastAsia="en-US"/>
        </w:rPr>
        <w:lastRenderedPageBreak/>
        <w:t>Odpowiedź na RFI</w:t>
      </w:r>
      <w:r w:rsidR="00D50DBB" w:rsidRPr="007C3674">
        <w:rPr>
          <w:rFonts w:asciiTheme="minorHAnsi" w:eastAsia="Calibri" w:hAnsiTheme="minorHAnsi" w:cstheme="minorHAnsi"/>
          <w:szCs w:val="22"/>
          <w:lang w:eastAsia="en-US"/>
        </w:rPr>
        <w:t xml:space="preserve"> powinna zostać przes</w:t>
      </w:r>
      <w:r w:rsidR="00E13031" w:rsidRPr="007C3674">
        <w:rPr>
          <w:rFonts w:asciiTheme="minorHAnsi" w:eastAsia="Calibri" w:hAnsiTheme="minorHAnsi" w:cstheme="minorHAnsi"/>
          <w:szCs w:val="22"/>
          <w:lang w:eastAsia="en-US"/>
        </w:rPr>
        <w:t>yłana</w:t>
      </w:r>
      <w:r w:rsidR="00D50DBB" w:rsidRPr="007C3674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="00D50DBB" w:rsidRPr="00F87845">
        <w:rPr>
          <w:rFonts w:asciiTheme="minorHAnsi" w:eastAsia="Calibri" w:hAnsiTheme="minorHAnsi" w:cstheme="minorHAnsi"/>
          <w:szCs w:val="22"/>
          <w:lang w:eastAsia="en-US"/>
        </w:rPr>
        <w:t>do</w:t>
      </w:r>
      <w:r w:rsidR="008020A3" w:rsidRPr="00F87845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="00F87845" w:rsidRPr="00F87845">
        <w:rPr>
          <w:rFonts w:asciiTheme="minorHAnsi" w:eastAsia="Calibri" w:hAnsiTheme="minorHAnsi" w:cstheme="minorHAnsi"/>
          <w:szCs w:val="22"/>
          <w:lang w:eastAsia="en-US"/>
        </w:rPr>
        <w:t>04</w:t>
      </w:r>
      <w:r w:rsidR="009A61CB" w:rsidRPr="00F87845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="00F87845" w:rsidRPr="00F87845">
        <w:rPr>
          <w:rFonts w:asciiTheme="minorHAnsi" w:eastAsia="Calibri" w:hAnsiTheme="minorHAnsi" w:cstheme="minorHAnsi"/>
          <w:szCs w:val="22"/>
          <w:lang w:eastAsia="en-US"/>
        </w:rPr>
        <w:t>marce</w:t>
      </w:r>
      <w:r w:rsidR="000723D9" w:rsidRPr="00F87845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="00D50DBB" w:rsidRPr="00F87845">
        <w:rPr>
          <w:rFonts w:asciiTheme="minorHAnsi" w:eastAsia="Calibri" w:hAnsiTheme="minorHAnsi" w:cstheme="minorHAnsi"/>
          <w:szCs w:val="22"/>
          <w:lang w:eastAsia="en-US"/>
        </w:rPr>
        <w:t>202</w:t>
      </w:r>
      <w:r w:rsidR="000723D9" w:rsidRPr="00F87845">
        <w:rPr>
          <w:rFonts w:asciiTheme="minorHAnsi" w:eastAsia="Calibri" w:hAnsiTheme="minorHAnsi" w:cstheme="minorHAnsi"/>
          <w:szCs w:val="22"/>
          <w:lang w:eastAsia="en-US"/>
        </w:rPr>
        <w:t>4</w:t>
      </w:r>
      <w:r w:rsidR="00D50DBB" w:rsidRPr="00F87845">
        <w:rPr>
          <w:rFonts w:asciiTheme="minorHAnsi" w:eastAsia="Calibri" w:hAnsiTheme="minorHAnsi" w:cstheme="minorHAnsi"/>
          <w:szCs w:val="22"/>
          <w:lang w:eastAsia="en-US"/>
        </w:rPr>
        <w:t xml:space="preserve"> r.</w:t>
      </w:r>
      <w:r w:rsidR="00D50DBB" w:rsidRPr="0037390E">
        <w:rPr>
          <w:rFonts w:asciiTheme="minorHAnsi" w:eastAsia="Calibri" w:hAnsiTheme="minorHAnsi" w:cstheme="minorHAnsi"/>
          <w:szCs w:val="22"/>
          <w:lang w:eastAsia="en-US"/>
        </w:rPr>
        <w:t xml:space="preserve"> do </w:t>
      </w:r>
      <w:r w:rsidR="00D50DBB" w:rsidRPr="007C3674">
        <w:rPr>
          <w:rFonts w:asciiTheme="minorHAnsi" w:eastAsia="Calibri" w:hAnsiTheme="minorHAnsi" w:cstheme="minorHAnsi"/>
          <w:szCs w:val="22"/>
          <w:lang w:eastAsia="en-US"/>
        </w:rPr>
        <w:t>godz. 1</w:t>
      </w:r>
      <w:r w:rsidR="00F87845">
        <w:rPr>
          <w:rFonts w:asciiTheme="minorHAnsi" w:eastAsia="Calibri" w:hAnsiTheme="minorHAnsi" w:cstheme="minorHAnsi"/>
          <w:szCs w:val="22"/>
          <w:lang w:eastAsia="en-US"/>
        </w:rPr>
        <w:t>5</w:t>
      </w:r>
      <w:r w:rsidR="00D50DBB" w:rsidRPr="007C3674">
        <w:rPr>
          <w:rFonts w:asciiTheme="minorHAnsi" w:eastAsia="Calibri" w:hAnsiTheme="minorHAnsi" w:cstheme="minorHAnsi"/>
          <w:szCs w:val="22"/>
          <w:lang w:eastAsia="en-US"/>
        </w:rPr>
        <w:t xml:space="preserve">:00 za pośrednictwem Platformy Zakupowej SWOZ TAURON (https://swoz.tauron.pl/). Korzystanie z systemu wymaga uprzedniej rejestracji. </w:t>
      </w:r>
    </w:p>
    <w:p w14:paraId="01CB5D27" w14:textId="56E879AE" w:rsidR="00D50DBB" w:rsidRPr="007C3674" w:rsidRDefault="00D50DBB" w:rsidP="007C367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7C3674">
        <w:rPr>
          <w:rFonts w:asciiTheme="minorHAnsi" w:eastAsia="Calibri" w:hAnsiTheme="minorHAnsi" w:cstheme="minorHAnsi"/>
          <w:szCs w:val="22"/>
          <w:lang w:eastAsia="en-US"/>
        </w:rPr>
        <w:t>Uwaga: Zgłoszenia, które wpłyną po tym terminie nie będą rozpatrywane.</w:t>
      </w:r>
    </w:p>
    <w:p w14:paraId="4310962C" w14:textId="18CABD9A" w:rsidR="00EC0824" w:rsidRDefault="00343805" w:rsidP="007C3674">
      <w:pPr>
        <w:jc w:val="both"/>
        <w:rPr>
          <w:rFonts w:asciiTheme="minorHAnsi" w:hAnsiTheme="minorHAnsi" w:cstheme="minorHAnsi"/>
        </w:rPr>
      </w:pPr>
      <w:r w:rsidRPr="007C3674">
        <w:rPr>
          <w:rFonts w:asciiTheme="minorHAnsi" w:hAnsiTheme="minorHAnsi" w:cstheme="minorHAnsi"/>
        </w:rPr>
        <w:br/>
      </w:r>
      <w:r w:rsidR="008020A3" w:rsidRPr="007C3674">
        <w:rPr>
          <w:rFonts w:asciiTheme="minorHAnsi" w:hAnsiTheme="minorHAnsi" w:cstheme="minorHAnsi"/>
        </w:rPr>
        <w:t>Informacja cenowa powinna zostać sporządzo</w:t>
      </w:r>
      <w:r w:rsidR="0037390E">
        <w:rPr>
          <w:rFonts w:asciiTheme="minorHAnsi" w:hAnsiTheme="minorHAnsi" w:cstheme="minorHAnsi"/>
        </w:rPr>
        <w:t xml:space="preserve">na na formularzu stanowiący załącznik nr </w:t>
      </w:r>
      <w:r w:rsidR="00433F89">
        <w:rPr>
          <w:rFonts w:asciiTheme="minorHAnsi" w:hAnsiTheme="minorHAnsi" w:cstheme="minorHAnsi"/>
        </w:rPr>
        <w:t>1</w:t>
      </w:r>
      <w:r w:rsidR="008020A3" w:rsidRPr="007C3674">
        <w:rPr>
          <w:rFonts w:asciiTheme="minorHAnsi" w:hAnsiTheme="minorHAnsi" w:cstheme="minorHAnsi"/>
        </w:rPr>
        <w:t xml:space="preserve"> – Arkusz informacyjny do niniejszego zapytania. </w:t>
      </w:r>
    </w:p>
    <w:p w14:paraId="0625D340" w14:textId="77777777" w:rsidR="00EC0824" w:rsidRDefault="00EC0824" w:rsidP="007C3674">
      <w:pPr>
        <w:jc w:val="both"/>
        <w:rPr>
          <w:rFonts w:asciiTheme="minorHAnsi" w:hAnsiTheme="minorHAnsi" w:cstheme="minorHAnsi"/>
        </w:rPr>
      </w:pPr>
    </w:p>
    <w:p w14:paraId="21AFAE8D" w14:textId="01D9F8FE" w:rsidR="00490A05" w:rsidRPr="0037390E" w:rsidRDefault="002C4C28" w:rsidP="00F66E4F">
      <w:pPr>
        <w:jc w:val="both"/>
        <w:rPr>
          <w:rFonts w:asciiTheme="minorHAnsi" w:hAnsiTheme="minorHAnsi" w:cstheme="minorHAnsi"/>
          <w:color w:val="FF0000"/>
        </w:rPr>
      </w:pPr>
      <w:r w:rsidRPr="0037390E">
        <w:rPr>
          <w:rFonts w:asciiTheme="minorHAnsi" w:hAnsiTheme="minorHAnsi" w:cstheme="minorHAnsi"/>
          <w:color w:val="FF0000"/>
        </w:rPr>
        <w:t xml:space="preserve">Dodatkowo, Wykonawca </w:t>
      </w:r>
      <w:r w:rsidR="00F66E4F" w:rsidRPr="0037390E">
        <w:rPr>
          <w:rFonts w:asciiTheme="minorHAnsi" w:hAnsiTheme="minorHAnsi" w:cstheme="minorHAnsi"/>
          <w:color w:val="FF0000"/>
        </w:rPr>
        <w:t>powinien dostarczyć</w:t>
      </w:r>
      <w:r w:rsidRPr="0037390E">
        <w:rPr>
          <w:rFonts w:asciiTheme="minorHAnsi" w:hAnsiTheme="minorHAnsi" w:cstheme="minorHAnsi"/>
          <w:color w:val="FF0000"/>
        </w:rPr>
        <w:t xml:space="preserve"> </w:t>
      </w:r>
      <w:r w:rsidR="00C05368" w:rsidRPr="0037390E">
        <w:rPr>
          <w:rFonts w:asciiTheme="minorHAnsi" w:hAnsiTheme="minorHAnsi" w:cstheme="minorHAnsi"/>
          <w:color w:val="FF0000"/>
        </w:rPr>
        <w:t xml:space="preserve">- </w:t>
      </w:r>
      <w:r w:rsidRPr="0037390E">
        <w:rPr>
          <w:rFonts w:asciiTheme="minorHAnsi" w:hAnsiTheme="minorHAnsi" w:cstheme="minorHAnsi"/>
          <w:color w:val="FF0000"/>
        </w:rPr>
        <w:t xml:space="preserve">w formie </w:t>
      </w:r>
      <w:r w:rsidR="00E525CF" w:rsidRPr="0037390E">
        <w:rPr>
          <w:rFonts w:asciiTheme="minorHAnsi" w:hAnsiTheme="minorHAnsi" w:cstheme="minorHAnsi"/>
          <w:color w:val="FF0000"/>
        </w:rPr>
        <w:t xml:space="preserve">załącznika do arkusza ofertowego </w:t>
      </w:r>
      <w:r w:rsidR="00F66E4F" w:rsidRPr="0037390E">
        <w:rPr>
          <w:rFonts w:asciiTheme="minorHAnsi" w:hAnsiTheme="minorHAnsi" w:cstheme="minorHAnsi"/>
          <w:color w:val="FF0000"/>
        </w:rPr>
        <w:t>–</w:t>
      </w:r>
      <w:r w:rsidR="00C05368" w:rsidRPr="0037390E">
        <w:rPr>
          <w:rFonts w:asciiTheme="minorHAnsi" w:hAnsiTheme="minorHAnsi" w:cstheme="minorHAnsi"/>
          <w:color w:val="FF0000"/>
        </w:rPr>
        <w:t xml:space="preserve"> </w:t>
      </w:r>
      <w:r w:rsidR="00F66E4F" w:rsidRPr="0037390E">
        <w:rPr>
          <w:rFonts w:asciiTheme="minorHAnsi" w:hAnsiTheme="minorHAnsi" w:cstheme="minorHAnsi"/>
          <w:b/>
          <w:color w:val="FF0000"/>
        </w:rPr>
        <w:t>uszczegółowioną wycenę</w:t>
      </w:r>
      <w:r w:rsidR="00EC0824" w:rsidRPr="0037390E">
        <w:rPr>
          <w:rFonts w:asciiTheme="minorHAnsi" w:hAnsiTheme="minorHAnsi" w:cstheme="minorHAnsi"/>
          <w:b/>
          <w:color w:val="FF0000"/>
        </w:rPr>
        <w:t xml:space="preserve"> kosztów prac projektowych i planowanych kosztów </w:t>
      </w:r>
      <w:r w:rsidR="00F66E4F" w:rsidRPr="0037390E">
        <w:rPr>
          <w:rFonts w:asciiTheme="minorHAnsi" w:hAnsiTheme="minorHAnsi" w:cstheme="minorHAnsi"/>
          <w:b/>
          <w:color w:val="FF0000"/>
        </w:rPr>
        <w:t>r</w:t>
      </w:r>
      <w:r w:rsidR="00EC0824" w:rsidRPr="0037390E">
        <w:rPr>
          <w:rFonts w:asciiTheme="minorHAnsi" w:hAnsiTheme="minorHAnsi" w:cstheme="minorHAnsi"/>
          <w:b/>
          <w:color w:val="FF0000"/>
        </w:rPr>
        <w:t xml:space="preserve">obót budowlanych </w:t>
      </w:r>
      <w:r w:rsidR="00F66E4F" w:rsidRPr="0037390E">
        <w:rPr>
          <w:rFonts w:asciiTheme="minorHAnsi" w:hAnsiTheme="minorHAnsi" w:cstheme="minorHAnsi"/>
          <w:color w:val="FF0000"/>
        </w:rPr>
        <w:t>przygotowaną</w:t>
      </w:r>
      <w:r w:rsidR="00C05368" w:rsidRPr="0037390E">
        <w:rPr>
          <w:rFonts w:asciiTheme="minorHAnsi" w:hAnsiTheme="minorHAnsi" w:cstheme="minorHAnsi"/>
          <w:color w:val="FF0000"/>
        </w:rPr>
        <w:t xml:space="preserve"> </w:t>
      </w:r>
      <w:r w:rsidR="00EC0824" w:rsidRPr="0037390E">
        <w:rPr>
          <w:rFonts w:asciiTheme="minorHAnsi" w:hAnsiTheme="minorHAnsi" w:cstheme="minorHAnsi"/>
          <w:color w:val="FF0000"/>
        </w:rPr>
        <w:t>zgodnie z Rozporządzeniem Ministra Rozwoju i Technologii z dnia 20 grudnia 2021 r. w</w:t>
      </w:r>
      <w:r w:rsidR="00F66E4F" w:rsidRPr="0037390E">
        <w:rPr>
          <w:rFonts w:asciiTheme="minorHAnsi" w:hAnsiTheme="minorHAnsi" w:cstheme="minorHAnsi"/>
          <w:color w:val="FF0000"/>
        </w:rPr>
        <w:t> </w:t>
      </w:r>
      <w:r w:rsidR="00EC0824" w:rsidRPr="0037390E">
        <w:rPr>
          <w:rFonts w:asciiTheme="minorHAnsi" w:hAnsiTheme="minorHAnsi" w:cstheme="minorHAnsi"/>
          <w:color w:val="FF0000"/>
        </w:rPr>
        <w:t>sprawie określenia metod i podstaw sporządzania kosztorysu inwestorskiego, obliczania planowanych kosztów prac projektowych oraz planowanych kosztów Robót budowlanych określonych w programie funkcjonalno-użytkowym</w:t>
      </w:r>
      <w:r w:rsidR="007C1957" w:rsidRPr="0037390E">
        <w:rPr>
          <w:rFonts w:asciiTheme="minorHAnsi" w:hAnsiTheme="minorHAnsi" w:cstheme="minorHAnsi"/>
          <w:color w:val="FF0000"/>
        </w:rPr>
        <w:t>, gdzie:</w:t>
      </w:r>
    </w:p>
    <w:p w14:paraId="431D6B51" w14:textId="2DB0DA00" w:rsidR="007C1957" w:rsidRPr="0037390E" w:rsidRDefault="007C1957" w:rsidP="007C1957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FF0000"/>
        </w:rPr>
      </w:pPr>
      <w:r w:rsidRPr="0037390E">
        <w:rPr>
          <w:rFonts w:asciiTheme="minorHAnsi" w:hAnsiTheme="minorHAnsi" w:cstheme="minorHAnsi"/>
          <w:color w:val="FF0000"/>
        </w:rPr>
        <w:t>planowane koszty robót budowlanych oblicza się metodą wskaźnikową jako sumę iloczynów wskaźnika cenowego i liczby jednostek odniesienia,</w:t>
      </w:r>
    </w:p>
    <w:p w14:paraId="35CDC6C2" w14:textId="215ADEE6" w:rsidR="00C05368" w:rsidRPr="0037390E" w:rsidRDefault="007C1957" w:rsidP="007C1957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FF0000"/>
        </w:rPr>
      </w:pPr>
      <w:r w:rsidRPr="0037390E">
        <w:rPr>
          <w:rFonts w:asciiTheme="minorHAnsi" w:hAnsiTheme="minorHAnsi" w:cstheme="minorHAnsi"/>
          <w:color w:val="FF0000"/>
        </w:rPr>
        <w:t xml:space="preserve">planowane koszty prac projektowych oblicza się jako iloczyn wskaźnika procentowego i planowanych kosztów robót budowlanych. </w:t>
      </w:r>
    </w:p>
    <w:p w14:paraId="3625EAE2" w14:textId="77777777" w:rsidR="007C1957" w:rsidRPr="007C3674" w:rsidRDefault="007C1957" w:rsidP="007C1957">
      <w:pPr>
        <w:pStyle w:val="Akapitzlist"/>
        <w:jc w:val="both"/>
        <w:rPr>
          <w:rFonts w:asciiTheme="minorHAnsi" w:hAnsiTheme="minorHAnsi" w:cstheme="minorHAnsi"/>
        </w:rPr>
      </w:pPr>
    </w:p>
    <w:p w14:paraId="01A9C4AE" w14:textId="7D9852A3" w:rsidR="00B2312F" w:rsidRPr="00490A05" w:rsidRDefault="00B2312F" w:rsidP="00D441B4">
      <w:pPr>
        <w:pStyle w:val="RFI2"/>
        <w:numPr>
          <w:ilvl w:val="0"/>
          <w:numId w:val="0"/>
        </w:numPr>
        <w:ind w:left="360" w:hanging="360"/>
        <w:rPr>
          <w:rFonts w:asciiTheme="minorHAnsi" w:hAnsiTheme="minorHAnsi" w:cstheme="minorHAnsi"/>
          <w:bCs/>
          <w:color w:val="000000"/>
          <w:sz w:val="23"/>
          <w:szCs w:val="23"/>
        </w:rPr>
      </w:pPr>
      <w:r w:rsidRPr="00490A05">
        <w:rPr>
          <w:rFonts w:asciiTheme="minorHAnsi" w:hAnsiTheme="minorHAnsi" w:cstheme="minorHAnsi"/>
          <w:bCs/>
          <w:color w:val="000000"/>
          <w:sz w:val="23"/>
          <w:szCs w:val="23"/>
        </w:rPr>
        <w:t xml:space="preserve">4. </w:t>
      </w:r>
      <w:r w:rsidR="00490A05">
        <w:rPr>
          <w:rFonts w:asciiTheme="minorHAnsi" w:hAnsiTheme="minorHAnsi" w:cstheme="minorHAnsi"/>
          <w:color w:val="auto"/>
          <w:sz w:val="23"/>
          <w:szCs w:val="23"/>
        </w:rPr>
        <w:t>Osoby upoważnione do kontaktu ze strony Z</w:t>
      </w:r>
      <w:r w:rsidRPr="00490A05">
        <w:rPr>
          <w:rFonts w:asciiTheme="minorHAnsi" w:hAnsiTheme="minorHAnsi" w:cstheme="minorHAnsi"/>
          <w:color w:val="auto"/>
          <w:sz w:val="23"/>
          <w:szCs w:val="23"/>
        </w:rPr>
        <w:t>amawiającego:</w:t>
      </w:r>
    </w:p>
    <w:p w14:paraId="4BE0E7A9" w14:textId="6CA1F1E6" w:rsidR="0037390E" w:rsidRDefault="00F87845" w:rsidP="0037390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Kamil Wiaderny</w:t>
      </w:r>
      <w:r w:rsidR="005811A9" w:rsidRPr="00490A05">
        <w:rPr>
          <w:rFonts w:asciiTheme="minorHAnsi" w:hAnsiTheme="minorHAnsi" w:cstheme="minorHAnsi"/>
        </w:rPr>
        <w:t xml:space="preserve"> – </w:t>
      </w:r>
      <w:r w:rsidR="00795AE6" w:rsidRPr="00490A05">
        <w:rPr>
          <w:rFonts w:asciiTheme="minorHAnsi" w:hAnsiTheme="minorHAnsi" w:cstheme="minorHAnsi"/>
        </w:rPr>
        <w:t xml:space="preserve">Specjalista </w:t>
      </w:r>
      <w:r w:rsidR="00D50DBB" w:rsidRPr="00490A05">
        <w:rPr>
          <w:rFonts w:asciiTheme="minorHAnsi" w:hAnsiTheme="minorHAnsi" w:cstheme="minorHAnsi"/>
        </w:rPr>
        <w:t>ds. Nowych Produktów (</w:t>
      </w:r>
      <w:hyperlink r:id="rId21" w:history="1">
        <w:r w:rsidRPr="00EE27C5">
          <w:rPr>
            <w:rStyle w:val="Hipercze"/>
            <w:rFonts w:asciiTheme="minorHAnsi" w:hAnsiTheme="minorHAnsi" w:cstheme="minorHAnsi"/>
          </w:rPr>
          <w:t>kamil.wiaderny@tauron.pl</w:t>
        </w:r>
      </w:hyperlink>
      <w:r w:rsidR="00D50DBB" w:rsidRPr="00490A05">
        <w:rPr>
          <w:rFonts w:asciiTheme="minorHAnsi" w:hAnsiTheme="minorHAnsi" w:cstheme="minorHAnsi"/>
        </w:rPr>
        <w:t>)</w:t>
      </w:r>
      <w:r w:rsidR="0037390E">
        <w:rPr>
          <w:rFonts w:asciiTheme="minorHAnsi" w:hAnsiTheme="minorHAnsi" w:cstheme="minorHAnsi"/>
        </w:rPr>
        <w:t>.</w:t>
      </w:r>
    </w:p>
    <w:p w14:paraId="64968E2E" w14:textId="77777777" w:rsidR="0037390E" w:rsidRPr="0037390E" w:rsidRDefault="0037390E" w:rsidP="0037390E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356AB369" w14:textId="094D5515" w:rsidR="0080145B" w:rsidRPr="00DA195F" w:rsidRDefault="003704EB" w:rsidP="00E13031">
      <w:pPr>
        <w:pStyle w:val="RFI2"/>
        <w:numPr>
          <w:ilvl w:val="0"/>
          <w:numId w:val="0"/>
        </w:numPr>
        <w:rPr>
          <w:rFonts w:asciiTheme="minorHAnsi" w:hAnsiTheme="minorHAnsi" w:cstheme="minorHAnsi"/>
          <w:color w:val="auto"/>
          <w:sz w:val="23"/>
          <w:szCs w:val="23"/>
        </w:rPr>
      </w:pPr>
      <w:r w:rsidRPr="00DA195F">
        <w:rPr>
          <w:rFonts w:asciiTheme="minorHAnsi" w:hAnsiTheme="minorHAnsi" w:cstheme="minorHAnsi"/>
          <w:color w:val="auto"/>
          <w:sz w:val="23"/>
          <w:szCs w:val="23"/>
        </w:rPr>
        <w:t>5</w:t>
      </w:r>
      <w:r w:rsidR="00343805" w:rsidRPr="00DA195F">
        <w:rPr>
          <w:rFonts w:asciiTheme="minorHAnsi" w:hAnsiTheme="minorHAnsi" w:cstheme="minorHAnsi"/>
          <w:color w:val="auto"/>
          <w:sz w:val="23"/>
          <w:szCs w:val="23"/>
        </w:rPr>
        <w:t xml:space="preserve">. Pozostałe informacje związane z RFI oraz zastrzeżenia: </w:t>
      </w:r>
    </w:p>
    <w:p w14:paraId="59719C28" w14:textId="0AC98091" w:rsidR="0080145B" w:rsidRPr="00DA195F" w:rsidRDefault="0080145B" w:rsidP="0057567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TAURON Polska Energia S.A. oświadcza, że niniejsze zapytanie nie stanowi oferty w rozumieniu art. 66 Kodeksu Cywilnego</w:t>
      </w:r>
      <w:r w:rsidR="00763AD8" w:rsidRPr="00DA195F">
        <w:rPr>
          <w:rFonts w:asciiTheme="minorHAnsi" w:hAnsiTheme="minorHAnsi" w:cstheme="minorHAnsi"/>
        </w:rPr>
        <w:t xml:space="preserve"> i</w:t>
      </w:r>
      <w:r w:rsidRPr="00DA195F">
        <w:rPr>
          <w:rFonts w:asciiTheme="minorHAnsi" w:hAnsiTheme="minorHAnsi" w:cstheme="minorHAnsi"/>
        </w:rPr>
        <w:t xml:space="preserve"> nie jest równoznaczne ze złożeniem zamówienia przez TAURON Polska Energia</w:t>
      </w:r>
      <w:r w:rsidR="00763AD8" w:rsidRPr="00DA195F">
        <w:rPr>
          <w:rFonts w:asciiTheme="minorHAnsi" w:hAnsiTheme="minorHAnsi" w:cstheme="minorHAnsi"/>
        </w:rPr>
        <w:t xml:space="preserve"> S.A</w:t>
      </w:r>
      <w:r w:rsidRPr="00DA195F">
        <w:rPr>
          <w:rFonts w:asciiTheme="minorHAnsi" w:hAnsiTheme="minorHAnsi" w:cstheme="minorHAnsi"/>
        </w:rPr>
        <w:t>.</w:t>
      </w:r>
    </w:p>
    <w:p w14:paraId="7680A2A3" w14:textId="77777777" w:rsidR="0080145B" w:rsidRPr="00DA195F" w:rsidRDefault="0080145B" w:rsidP="0057567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Oferenci nie będą uprawnieni do postępowania z jakimikolwiek roszczeniami pieniężnymi lub niepieniężnymi wobec TAURON Polska Energia S.A. w związku z RFI, w tym z tytułu poniesionych przez nich kosztów i ewentualnych szkód, w szczególności w przypadku odstąpienia przez TAURON Polska Energia S.A. od realizacji RFI.</w:t>
      </w:r>
    </w:p>
    <w:p w14:paraId="3FEC4DF0" w14:textId="77777777" w:rsidR="0080145B" w:rsidRPr="00DA195F" w:rsidRDefault="0080145B" w:rsidP="0057567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Składający formularz RFI przed jego złożeniem powinien zapoznać się ze wszystkimi informacjami zawartymi w niniejszym dokumencie.</w:t>
      </w:r>
    </w:p>
    <w:p w14:paraId="6776BA70" w14:textId="331EF89A" w:rsidR="0080145B" w:rsidRDefault="0080145B" w:rsidP="0057567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</w:rPr>
      </w:pPr>
      <w:r w:rsidRPr="00DA195F">
        <w:rPr>
          <w:rFonts w:asciiTheme="minorHAnsi" w:hAnsiTheme="minorHAnsi" w:cstheme="minorHAnsi"/>
        </w:rPr>
        <w:t>TAURON Polska Energia S.A. będzie miał prawo do dokonywania w trakcie zapytania modyfikacji treści RFI.</w:t>
      </w:r>
    </w:p>
    <w:p w14:paraId="3D118192" w14:textId="5B14BCC0" w:rsidR="00763AD8" w:rsidRPr="00DF1C9C" w:rsidRDefault="00490A05" w:rsidP="00DF1C9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Ewentualne pytania dotyczące przedmiotu zapytania Wykonawcy mogą zadawać za pośrednictwem </w:t>
      </w:r>
      <w:r w:rsidR="0057567C">
        <w:rPr>
          <w:rFonts w:asciiTheme="minorHAnsi" w:hAnsiTheme="minorHAnsi" w:cstheme="minorHAnsi"/>
        </w:rPr>
        <w:t>platformy</w:t>
      </w:r>
      <w:r>
        <w:rPr>
          <w:rFonts w:asciiTheme="minorHAnsi" w:hAnsiTheme="minorHAnsi" w:cstheme="minorHAnsi"/>
        </w:rPr>
        <w:t xml:space="preserve"> SWOZ. </w:t>
      </w:r>
    </w:p>
    <w:p w14:paraId="454BEE33" w14:textId="77777777" w:rsidR="00291DA4" w:rsidRDefault="00291DA4" w:rsidP="00291DA4">
      <w:pPr>
        <w:pStyle w:val="Bezodstpw"/>
        <w:spacing w:line="360" w:lineRule="auto"/>
        <w:ind w:firstLine="708"/>
        <w:jc w:val="both"/>
      </w:pPr>
    </w:p>
    <w:sectPr w:rsidR="00291DA4" w:rsidSect="007F310C">
      <w:type w:val="continuous"/>
      <w:pgSz w:w="11906" w:h="16838" w:code="9"/>
      <w:pgMar w:top="1322" w:right="1134" w:bottom="1134" w:left="1701" w:header="851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40C17" w14:textId="77777777" w:rsidR="00463A84" w:rsidRDefault="00463A84">
      <w:r>
        <w:separator/>
      </w:r>
    </w:p>
  </w:endnote>
  <w:endnote w:type="continuationSeparator" w:id="0">
    <w:p w14:paraId="181CA169" w14:textId="77777777" w:rsidR="00463A84" w:rsidRDefault="00463A84">
      <w:r>
        <w:continuationSeparator/>
      </w:r>
    </w:p>
  </w:endnote>
  <w:endnote w:type="continuationNotice" w:id="1">
    <w:p w14:paraId="5CEE6592" w14:textId="77777777" w:rsidR="00463A84" w:rsidRDefault="00463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2D1C1" w14:textId="77777777" w:rsidR="00F87845" w:rsidRDefault="00F878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D274" w14:textId="77777777" w:rsidR="00F87845" w:rsidRDefault="00F878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1862C" w14:textId="77777777" w:rsidR="009C0F8D" w:rsidRDefault="009C0F8D" w:rsidP="00431A4B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  <w:p w14:paraId="2D05193B" w14:textId="77777777" w:rsidR="009C0F8D" w:rsidRPr="00FA1F60" w:rsidRDefault="009C0F8D" w:rsidP="00431A4B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3A375" w14:textId="77777777" w:rsidR="00463A84" w:rsidRDefault="00463A84">
      <w:r>
        <w:separator/>
      </w:r>
    </w:p>
  </w:footnote>
  <w:footnote w:type="continuationSeparator" w:id="0">
    <w:p w14:paraId="2D4D0152" w14:textId="77777777" w:rsidR="00463A84" w:rsidRDefault="00463A84">
      <w:r>
        <w:continuationSeparator/>
      </w:r>
    </w:p>
  </w:footnote>
  <w:footnote w:type="continuationNotice" w:id="1">
    <w:p w14:paraId="556F9768" w14:textId="77777777" w:rsidR="00463A84" w:rsidRDefault="00463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62FD9" w14:textId="77777777" w:rsidR="00F87845" w:rsidRDefault="00F878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20E62" w14:textId="37174D4E" w:rsidR="009C0F8D" w:rsidRPr="00F03445" w:rsidRDefault="009C0F8D" w:rsidP="0059497D">
    <w:pPr>
      <w:pStyle w:val="Nagwek"/>
      <w:jc w:val="right"/>
      <w:rPr>
        <w:rStyle w:val="Numerstrony"/>
        <w:color w:val="4D4D4D"/>
      </w:rPr>
    </w:pPr>
    <w:r w:rsidRPr="00F03445">
      <w:rPr>
        <w:rStyle w:val="Numerstrony"/>
        <w:color w:val="4D4D4D"/>
      </w:rPr>
      <w:t xml:space="preserve">Strona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PAGE </w:instrText>
    </w:r>
    <w:r w:rsidRPr="00F03445">
      <w:rPr>
        <w:rStyle w:val="Numerstrony"/>
        <w:color w:val="4D4D4D"/>
      </w:rPr>
      <w:fldChar w:fldCharType="separate"/>
    </w:r>
    <w:r w:rsidR="00F87845">
      <w:rPr>
        <w:rStyle w:val="Numerstrony"/>
        <w:noProof/>
        <w:color w:val="4D4D4D"/>
      </w:rPr>
      <w:t>2</w:t>
    </w:r>
    <w:r w:rsidRPr="00F03445">
      <w:rPr>
        <w:rStyle w:val="Numerstrony"/>
        <w:color w:val="4D4D4D"/>
      </w:rPr>
      <w:fldChar w:fldCharType="end"/>
    </w:r>
    <w:r w:rsidRPr="00F03445">
      <w:rPr>
        <w:rStyle w:val="Numerstrony"/>
        <w:color w:val="4D4D4D"/>
      </w:rPr>
      <w:t xml:space="preserve"> z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NUMPAGES </w:instrText>
    </w:r>
    <w:r w:rsidRPr="00F03445">
      <w:rPr>
        <w:rStyle w:val="Numerstrony"/>
        <w:color w:val="4D4D4D"/>
      </w:rPr>
      <w:fldChar w:fldCharType="separate"/>
    </w:r>
    <w:r w:rsidR="00F87845">
      <w:rPr>
        <w:rStyle w:val="Numerstrony"/>
        <w:noProof/>
        <w:color w:val="4D4D4D"/>
      </w:rPr>
      <w:t>3</w:t>
    </w:r>
    <w:r w:rsidRPr="00F03445">
      <w:rPr>
        <w:rStyle w:val="Numerstrony"/>
        <w:color w:val="4D4D4D"/>
      </w:rPr>
      <w:fldChar w:fldCharType="end"/>
    </w:r>
  </w:p>
  <w:p w14:paraId="076EA224" w14:textId="77777777" w:rsidR="009C0F8D" w:rsidRDefault="009C0F8D" w:rsidP="0059497D">
    <w:pPr>
      <w:pStyle w:val="Nagwek"/>
      <w:jc w:val="right"/>
      <w:rPr>
        <w:rStyle w:val="Numerstrony"/>
      </w:rPr>
    </w:pPr>
  </w:p>
  <w:p w14:paraId="3A4EFF11" w14:textId="77777777" w:rsidR="009C0F8D" w:rsidRPr="0059497D" w:rsidRDefault="009C0F8D" w:rsidP="0059497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71E7" w14:textId="77777777" w:rsidR="009C0F8D" w:rsidRPr="001176DA" w:rsidRDefault="009C0F8D" w:rsidP="00FA1F60">
    <w:pPr>
      <w:pStyle w:val="Nagwek"/>
      <w:jc w:val="right"/>
      <w:rPr>
        <w:sz w:val="14"/>
        <w:szCs w:val="14"/>
      </w:rPr>
    </w:pPr>
  </w:p>
  <w:p w14:paraId="2051080B" w14:textId="180B70D4" w:rsidR="009C0F8D" w:rsidRPr="001176DA" w:rsidRDefault="009C0F8D" w:rsidP="00D07207">
    <w:pPr>
      <w:pStyle w:val="Nagwek"/>
      <w:jc w:val="right"/>
      <w:rPr>
        <w:color w:val="7F7F7F"/>
        <w:sz w:val="14"/>
        <w:szCs w:val="14"/>
      </w:rPr>
    </w:pPr>
    <w:r>
      <w:rPr>
        <w:color w:val="7F7F7F"/>
        <w:sz w:val="14"/>
        <w:szCs w:val="14"/>
      </w:rPr>
      <w:t xml:space="preserve"> </w:t>
    </w:r>
    <w:r w:rsidRPr="004E428C">
      <w:rPr>
        <w:noProof/>
      </w:rPr>
      <w:drawing>
        <wp:inline distT="0" distB="0" distL="0" distR="0" wp14:anchorId="34D120E1" wp14:editId="1846DCDF">
          <wp:extent cx="716280" cy="716280"/>
          <wp:effectExtent l="0" t="0" r="0" b="0"/>
          <wp:docPr id="16" name="Obraz 16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E5759" w14:textId="77777777" w:rsidR="009C0F8D" w:rsidRPr="00930F7B" w:rsidRDefault="009C0F8D" w:rsidP="001176DA">
    <w:pPr>
      <w:pStyle w:val="Nagwek"/>
      <w:rPr>
        <w:color w:val="7F7F7F"/>
        <w:sz w:val="14"/>
        <w:szCs w:val="14"/>
      </w:rPr>
    </w:pPr>
  </w:p>
  <w:p w14:paraId="3E59EADE" w14:textId="77777777" w:rsidR="009C0F8D" w:rsidRPr="001176DA" w:rsidRDefault="009C0F8D" w:rsidP="001176DA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15023"/>
    <w:multiLevelType w:val="hybridMultilevel"/>
    <w:tmpl w:val="0BFE7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B1670"/>
    <w:multiLevelType w:val="hybridMultilevel"/>
    <w:tmpl w:val="FC62EBBE"/>
    <w:lvl w:ilvl="0" w:tplc="9FD41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0BA"/>
    <w:multiLevelType w:val="hybridMultilevel"/>
    <w:tmpl w:val="BFBC0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833FE"/>
    <w:multiLevelType w:val="hybridMultilevel"/>
    <w:tmpl w:val="1C24F17C"/>
    <w:lvl w:ilvl="0" w:tplc="D7C894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F1F3D"/>
    <w:multiLevelType w:val="hybridMultilevel"/>
    <w:tmpl w:val="3FF85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3031D"/>
    <w:multiLevelType w:val="hybridMultilevel"/>
    <w:tmpl w:val="1CCC1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E42ED"/>
    <w:multiLevelType w:val="multilevel"/>
    <w:tmpl w:val="416C3ED6"/>
    <w:lvl w:ilvl="0">
      <w:start w:val="1"/>
      <w:numFmt w:val="decimal"/>
      <w:pStyle w:val="AK1"/>
      <w:lvlText w:val="%1)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51A0A7B"/>
    <w:multiLevelType w:val="hybridMultilevel"/>
    <w:tmpl w:val="8236F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25956"/>
    <w:multiLevelType w:val="hybridMultilevel"/>
    <w:tmpl w:val="FEB2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62BD3"/>
    <w:multiLevelType w:val="hybridMultilevel"/>
    <w:tmpl w:val="165E6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722A3"/>
    <w:multiLevelType w:val="multilevel"/>
    <w:tmpl w:val="95069C9C"/>
    <w:lvl w:ilvl="0">
      <w:start w:val="1"/>
      <w:numFmt w:val="decimal"/>
      <w:pStyle w:val="RFI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Arial" w:hAnsi="Arial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Times New Roman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  <o:colormru v:ext="edit" colors="#70707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4E"/>
    <w:rsid w:val="0000019A"/>
    <w:rsid w:val="00000361"/>
    <w:rsid w:val="00000D4D"/>
    <w:rsid w:val="0001210E"/>
    <w:rsid w:val="00025748"/>
    <w:rsid w:val="000313D8"/>
    <w:rsid w:val="000318EA"/>
    <w:rsid w:val="000333E2"/>
    <w:rsid w:val="0003690E"/>
    <w:rsid w:val="000501C4"/>
    <w:rsid w:val="00050752"/>
    <w:rsid w:val="00050F11"/>
    <w:rsid w:val="0005448F"/>
    <w:rsid w:val="0005463F"/>
    <w:rsid w:val="000567A1"/>
    <w:rsid w:val="00060E54"/>
    <w:rsid w:val="0006648D"/>
    <w:rsid w:val="00067B88"/>
    <w:rsid w:val="000723D9"/>
    <w:rsid w:val="00075B31"/>
    <w:rsid w:val="00075D3F"/>
    <w:rsid w:val="00082AF5"/>
    <w:rsid w:val="000864AC"/>
    <w:rsid w:val="000957A1"/>
    <w:rsid w:val="000A0F63"/>
    <w:rsid w:val="000A1F34"/>
    <w:rsid w:val="000A51F3"/>
    <w:rsid w:val="000A79C2"/>
    <w:rsid w:val="000D5DB1"/>
    <w:rsid w:val="000E1B3B"/>
    <w:rsid w:val="000E42AD"/>
    <w:rsid w:val="000E6075"/>
    <w:rsid w:val="000F1859"/>
    <w:rsid w:val="000F6104"/>
    <w:rsid w:val="000F6441"/>
    <w:rsid w:val="00100643"/>
    <w:rsid w:val="00103315"/>
    <w:rsid w:val="00104012"/>
    <w:rsid w:val="00110E98"/>
    <w:rsid w:val="001114EA"/>
    <w:rsid w:val="001176DA"/>
    <w:rsid w:val="001211F9"/>
    <w:rsid w:val="0012271D"/>
    <w:rsid w:val="00126CEC"/>
    <w:rsid w:val="00134F67"/>
    <w:rsid w:val="00144EDE"/>
    <w:rsid w:val="00145F87"/>
    <w:rsid w:val="001514E2"/>
    <w:rsid w:val="00153F43"/>
    <w:rsid w:val="00156EE7"/>
    <w:rsid w:val="00170FEB"/>
    <w:rsid w:val="00182944"/>
    <w:rsid w:val="00185C7A"/>
    <w:rsid w:val="00187C58"/>
    <w:rsid w:val="00190D28"/>
    <w:rsid w:val="00192DA2"/>
    <w:rsid w:val="00196574"/>
    <w:rsid w:val="00197CCB"/>
    <w:rsid w:val="001A319E"/>
    <w:rsid w:val="001A6D30"/>
    <w:rsid w:val="001B5DA6"/>
    <w:rsid w:val="001B73CF"/>
    <w:rsid w:val="001C207E"/>
    <w:rsid w:val="001D0947"/>
    <w:rsid w:val="001D1BC1"/>
    <w:rsid w:val="001D5723"/>
    <w:rsid w:val="001D6007"/>
    <w:rsid w:val="001D6D22"/>
    <w:rsid w:val="001E2E5E"/>
    <w:rsid w:val="001E5264"/>
    <w:rsid w:val="001E7843"/>
    <w:rsid w:val="001F15D3"/>
    <w:rsid w:val="001F2B8A"/>
    <w:rsid w:val="001F7224"/>
    <w:rsid w:val="002060E8"/>
    <w:rsid w:val="002073DE"/>
    <w:rsid w:val="00211956"/>
    <w:rsid w:val="00214752"/>
    <w:rsid w:val="0021616E"/>
    <w:rsid w:val="00234C58"/>
    <w:rsid w:val="00243AB7"/>
    <w:rsid w:val="00245E77"/>
    <w:rsid w:val="0025361D"/>
    <w:rsid w:val="00254990"/>
    <w:rsid w:val="00256CA8"/>
    <w:rsid w:val="00257E07"/>
    <w:rsid w:val="00284A03"/>
    <w:rsid w:val="00286CAF"/>
    <w:rsid w:val="00291DA4"/>
    <w:rsid w:val="002926D4"/>
    <w:rsid w:val="00292CFF"/>
    <w:rsid w:val="00297DA4"/>
    <w:rsid w:val="002A5BD3"/>
    <w:rsid w:val="002B2D14"/>
    <w:rsid w:val="002C330B"/>
    <w:rsid w:val="002C4C28"/>
    <w:rsid w:val="002C51D6"/>
    <w:rsid w:val="002C6E38"/>
    <w:rsid w:val="002D13A8"/>
    <w:rsid w:val="002D1B0C"/>
    <w:rsid w:val="002D2E34"/>
    <w:rsid w:val="002D7BAD"/>
    <w:rsid w:val="002E74FA"/>
    <w:rsid w:val="002F644E"/>
    <w:rsid w:val="00300179"/>
    <w:rsid w:val="003124A6"/>
    <w:rsid w:val="0031279D"/>
    <w:rsid w:val="003159CB"/>
    <w:rsid w:val="00316401"/>
    <w:rsid w:val="00317770"/>
    <w:rsid w:val="00323CF0"/>
    <w:rsid w:val="00323E0F"/>
    <w:rsid w:val="003261B1"/>
    <w:rsid w:val="0032637A"/>
    <w:rsid w:val="0032763A"/>
    <w:rsid w:val="00340F24"/>
    <w:rsid w:val="00343805"/>
    <w:rsid w:val="00347965"/>
    <w:rsid w:val="003524C9"/>
    <w:rsid w:val="00356FE8"/>
    <w:rsid w:val="00365350"/>
    <w:rsid w:val="00366636"/>
    <w:rsid w:val="003677AB"/>
    <w:rsid w:val="003704EB"/>
    <w:rsid w:val="00372AD7"/>
    <w:rsid w:val="003730DC"/>
    <w:rsid w:val="0037390E"/>
    <w:rsid w:val="00383629"/>
    <w:rsid w:val="003940F9"/>
    <w:rsid w:val="003943A1"/>
    <w:rsid w:val="00397367"/>
    <w:rsid w:val="003A702F"/>
    <w:rsid w:val="003B0987"/>
    <w:rsid w:val="003B0BD5"/>
    <w:rsid w:val="003B3A84"/>
    <w:rsid w:val="003B486E"/>
    <w:rsid w:val="003B60F7"/>
    <w:rsid w:val="003B61A1"/>
    <w:rsid w:val="003C156D"/>
    <w:rsid w:val="003C2940"/>
    <w:rsid w:val="003C6CC8"/>
    <w:rsid w:val="003D0EAC"/>
    <w:rsid w:val="003D1E08"/>
    <w:rsid w:val="003D56BC"/>
    <w:rsid w:val="00403019"/>
    <w:rsid w:val="00405205"/>
    <w:rsid w:val="0040548F"/>
    <w:rsid w:val="004152AD"/>
    <w:rsid w:val="00421590"/>
    <w:rsid w:val="00423034"/>
    <w:rsid w:val="00430FE0"/>
    <w:rsid w:val="00431A4B"/>
    <w:rsid w:val="004331DC"/>
    <w:rsid w:val="00433F89"/>
    <w:rsid w:val="00434314"/>
    <w:rsid w:val="00436779"/>
    <w:rsid w:val="0043779C"/>
    <w:rsid w:val="00440719"/>
    <w:rsid w:val="004407B1"/>
    <w:rsid w:val="00442B49"/>
    <w:rsid w:val="004508C8"/>
    <w:rsid w:val="004540A8"/>
    <w:rsid w:val="0045768A"/>
    <w:rsid w:val="004624DF"/>
    <w:rsid w:val="00463A84"/>
    <w:rsid w:val="00477D4D"/>
    <w:rsid w:val="00485CAA"/>
    <w:rsid w:val="00490A05"/>
    <w:rsid w:val="00492202"/>
    <w:rsid w:val="004A1845"/>
    <w:rsid w:val="004B1BD2"/>
    <w:rsid w:val="004B2EBF"/>
    <w:rsid w:val="004C5FEB"/>
    <w:rsid w:val="004C68DC"/>
    <w:rsid w:val="004C7C1F"/>
    <w:rsid w:val="004D354F"/>
    <w:rsid w:val="004D3A2F"/>
    <w:rsid w:val="004E2788"/>
    <w:rsid w:val="004E4F3E"/>
    <w:rsid w:val="004E636F"/>
    <w:rsid w:val="004F006A"/>
    <w:rsid w:val="00501A37"/>
    <w:rsid w:val="00502E8C"/>
    <w:rsid w:val="00506443"/>
    <w:rsid w:val="005135F4"/>
    <w:rsid w:val="005144A3"/>
    <w:rsid w:val="0052592A"/>
    <w:rsid w:val="00527903"/>
    <w:rsid w:val="0053438A"/>
    <w:rsid w:val="00534598"/>
    <w:rsid w:val="005365A0"/>
    <w:rsid w:val="00537817"/>
    <w:rsid w:val="00540E37"/>
    <w:rsid w:val="005571F1"/>
    <w:rsid w:val="00557A59"/>
    <w:rsid w:val="00564E1C"/>
    <w:rsid w:val="0057015D"/>
    <w:rsid w:val="0057567C"/>
    <w:rsid w:val="005805E6"/>
    <w:rsid w:val="005811A9"/>
    <w:rsid w:val="0059497D"/>
    <w:rsid w:val="005A1456"/>
    <w:rsid w:val="005A76F2"/>
    <w:rsid w:val="005B169F"/>
    <w:rsid w:val="005B3847"/>
    <w:rsid w:val="005C064F"/>
    <w:rsid w:val="005C110A"/>
    <w:rsid w:val="005C62BF"/>
    <w:rsid w:val="005D2AE8"/>
    <w:rsid w:val="005D7CA9"/>
    <w:rsid w:val="005E0522"/>
    <w:rsid w:val="00600110"/>
    <w:rsid w:val="0060205A"/>
    <w:rsid w:val="00602AD8"/>
    <w:rsid w:val="00606217"/>
    <w:rsid w:val="00613031"/>
    <w:rsid w:val="00616817"/>
    <w:rsid w:val="00626A77"/>
    <w:rsid w:val="006273DC"/>
    <w:rsid w:val="00640F31"/>
    <w:rsid w:val="006431FE"/>
    <w:rsid w:val="006474B7"/>
    <w:rsid w:val="00651BDF"/>
    <w:rsid w:val="0065525A"/>
    <w:rsid w:val="0065731F"/>
    <w:rsid w:val="006634CE"/>
    <w:rsid w:val="00664C21"/>
    <w:rsid w:val="006678AF"/>
    <w:rsid w:val="00684806"/>
    <w:rsid w:val="00691A5A"/>
    <w:rsid w:val="006A0139"/>
    <w:rsid w:val="006A0CFD"/>
    <w:rsid w:val="006A1C4F"/>
    <w:rsid w:val="006A40D0"/>
    <w:rsid w:val="006B5AF6"/>
    <w:rsid w:val="006C3C0D"/>
    <w:rsid w:val="006C6A5C"/>
    <w:rsid w:val="006C7D49"/>
    <w:rsid w:val="006D20AF"/>
    <w:rsid w:val="006E08E7"/>
    <w:rsid w:val="006E1F7F"/>
    <w:rsid w:val="006F0B49"/>
    <w:rsid w:val="006F32B0"/>
    <w:rsid w:val="007064D8"/>
    <w:rsid w:val="007111E2"/>
    <w:rsid w:val="007222DE"/>
    <w:rsid w:val="00723D99"/>
    <w:rsid w:val="00725D6B"/>
    <w:rsid w:val="00730ED3"/>
    <w:rsid w:val="00735E0C"/>
    <w:rsid w:val="00746CC4"/>
    <w:rsid w:val="00747F7A"/>
    <w:rsid w:val="00751CD7"/>
    <w:rsid w:val="0075214F"/>
    <w:rsid w:val="007538DE"/>
    <w:rsid w:val="00754166"/>
    <w:rsid w:val="007634F2"/>
    <w:rsid w:val="00763AD8"/>
    <w:rsid w:val="007649A4"/>
    <w:rsid w:val="00767035"/>
    <w:rsid w:val="007801BE"/>
    <w:rsid w:val="0078101C"/>
    <w:rsid w:val="007925FE"/>
    <w:rsid w:val="0079427C"/>
    <w:rsid w:val="00795AE6"/>
    <w:rsid w:val="007A1B85"/>
    <w:rsid w:val="007B6388"/>
    <w:rsid w:val="007B759E"/>
    <w:rsid w:val="007C1957"/>
    <w:rsid w:val="007C3674"/>
    <w:rsid w:val="007C3A66"/>
    <w:rsid w:val="007D0193"/>
    <w:rsid w:val="007D01A3"/>
    <w:rsid w:val="007D58E5"/>
    <w:rsid w:val="007E0838"/>
    <w:rsid w:val="007E15B0"/>
    <w:rsid w:val="007E3D4D"/>
    <w:rsid w:val="007F310C"/>
    <w:rsid w:val="0080145B"/>
    <w:rsid w:val="008020A3"/>
    <w:rsid w:val="008033CF"/>
    <w:rsid w:val="00804EC8"/>
    <w:rsid w:val="008130FE"/>
    <w:rsid w:val="0082192A"/>
    <w:rsid w:val="008227CF"/>
    <w:rsid w:val="008268AB"/>
    <w:rsid w:val="00830D53"/>
    <w:rsid w:val="00833BDE"/>
    <w:rsid w:val="008377AD"/>
    <w:rsid w:val="00841B34"/>
    <w:rsid w:val="00842A79"/>
    <w:rsid w:val="0084429A"/>
    <w:rsid w:val="00845208"/>
    <w:rsid w:val="00853AB9"/>
    <w:rsid w:val="00854F30"/>
    <w:rsid w:val="008569F8"/>
    <w:rsid w:val="00856CE6"/>
    <w:rsid w:val="00857334"/>
    <w:rsid w:val="00861A0D"/>
    <w:rsid w:val="00890138"/>
    <w:rsid w:val="00893AD7"/>
    <w:rsid w:val="00894F8A"/>
    <w:rsid w:val="008B0FC9"/>
    <w:rsid w:val="008B123F"/>
    <w:rsid w:val="008B13F7"/>
    <w:rsid w:val="008B3C1C"/>
    <w:rsid w:val="008B732A"/>
    <w:rsid w:val="008D15BA"/>
    <w:rsid w:val="008D19EE"/>
    <w:rsid w:val="008E3728"/>
    <w:rsid w:val="008F10DE"/>
    <w:rsid w:val="00901321"/>
    <w:rsid w:val="00905E67"/>
    <w:rsid w:val="00924FDB"/>
    <w:rsid w:val="00930F7B"/>
    <w:rsid w:val="00933A06"/>
    <w:rsid w:val="009344C0"/>
    <w:rsid w:val="00936C37"/>
    <w:rsid w:val="009417B4"/>
    <w:rsid w:val="009515DD"/>
    <w:rsid w:val="009659C8"/>
    <w:rsid w:val="009759B5"/>
    <w:rsid w:val="00977CCD"/>
    <w:rsid w:val="009805F5"/>
    <w:rsid w:val="00980852"/>
    <w:rsid w:val="0098265C"/>
    <w:rsid w:val="00983372"/>
    <w:rsid w:val="00984119"/>
    <w:rsid w:val="0098440A"/>
    <w:rsid w:val="009927E6"/>
    <w:rsid w:val="009A48FF"/>
    <w:rsid w:val="009A61CB"/>
    <w:rsid w:val="009A63A4"/>
    <w:rsid w:val="009B1CF8"/>
    <w:rsid w:val="009B7F02"/>
    <w:rsid w:val="009C0F8D"/>
    <w:rsid w:val="009C12C1"/>
    <w:rsid w:val="009C251D"/>
    <w:rsid w:val="009C66AF"/>
    <w:rsid w:val="009D40C7"/>
    <w:rsid w:val="009E0DE2"/>
    <w:rsid w:val="009E3EF1"/>
    <w:rsid w:val="009E4B16"/>
    <w:rsid w:val="009E71C7"/>
    <w:rsid w:val="009F31A1"/>
    <w:rsid w:val="009F3E36"/>
    <w:rsid w:val="009F57DF"/>
    <w:rsid w:val="009F65A8"/>
    <w:rsid w:val="00A061C0"/>
    <w:rsid w:val="00A061ED"/>
    <w:rsid w:val="00A065AE"/>
    <w:rsid w:val="00A117C7"/>
    <w:rsid w:val="00A162C4"/>
    <w:rsid w:val="00A25B10"/>
    <w:rsid w:val="00A27465"/>
    <w:rsid w:val="00A30EFB"/>
    <w:rsid w:val="00A3171A"/>
    <w:rsid w:val="00A34E1E"/>
    <w:rsid w:val="00A37AC1"/>
    <w:rsid w:val="00A41ACF"/>
    <w:rsid w:val="00A45077"/>
    <w:rsid w:val="00A45396"/>
    <w:rsid w:val="00A5453A"/>
    <w:rsid w:val="00A567CA"/>
    <w:rsid w:val="00A57DB3"/>
    <w:rsid w:val="00A57F0E"/>
    <w:rsid w:val="00A62937"/>
    <w:rsid w:val="00A74598"/>
    <w:rsid w:val="00A75F78"/>
    <w:rsid w:val="00A77867"/>
    <w:rsid w:val="00A872D7"/>
    <w:rsid w:val="00A94837"/>
    <w:rsid w:val="00A96975"/>
    <w:rsid w:val="00A972B6"/>
    <w:rsid w:val="00AB3515"/>
    <w:rsid w:val="00AB674E"/>
    <w:rsid w:val="00AC1AD7"/>
    <w:rsid w:val="00AC53DA"/>
    <w:rsid w:val="00AD36DC"/>
    <w:rsid w:val="00AE626E"/>
    <w:rsid w:val="00AE6668"/>
    <w:rsid w:val="00AE6F45"/>
    <w:rsid w:val="00AF2D71"/>
    <w:rsid w:val="00AF4614"/>
    <w:rsid w:val="00AF7B1E"/>
    <w:rsid w:val="00B10DC1"/>
    <w:rsid w:val="00B12D81"/>
    <w:rsid w:val="00B2312F"/>
    <w:rsid w:val="00B27770"/>
    <w:rsid w:val="00B32128"/>
    <w:rsid w:val="00B32921"/>
    <w:rsid w:val="00B32E6A"/>
    <w:rsid w:val="00B34D4F"/>
    <w:rsid w:val="00B40DCC"/>
    <w:rsid w:val="00B54037"/>
    <w:rsid w:val="00B607CF"/>
    <w:rsid w:val="00B7257B"/>
    <w:rsid w:val="00B7433D"/>
    <w:rsid w:val="00B77E08"/>
    <w:rsid w:val="00B80F66"/>
    <w:rsid w:val="00B83C71"/>
    <w:rsid w:val="00B87C1D"/>
    <w:rsid w:val="00B92E8A"/>
    <w:rsid w:val="00B94BC6"/>
    <w:rsid w:val="00B95779"/>
    <w:rsid w:val="00B96583"/>
    <w:rsid w:val="00BA1948"/>
    <w:rsid w:val="00BA3428"/>
    <w:rsid w:val="00BA43D6"/>
    <w:rsid w:val="00BB36F3"/>
    <w:rsid w:val="00BC5242"/>
    <w:rsid w:val="00BD304B"/>
    <w:rsid w:val="00BD584E"/>
    <w:rsid w:val="00BE52B1"/>
    <w:rsid w:val="00BF342F"/>
    <w:rsid w:val="00BF3C4C"/>
    <w:rsid w:val="00BF63DB"/>
    <w:rsid w:val="00BF7437"/>
    <w:rsid w:val="00C00D4F"/>
    <w:rsid w:val="00C017F7"/>
    <w:rsid w:val="00C05368"/>
    <w:rsid w:val="00C05FF3"/>
    <w:rsid w:val="00C110F7"/>
    <w:rsid w:val="00C23A9B"/>
    <w:rsid w:val="00C355EE"/>
    <w:rsid w:val="00C41FC9"/>
    <w:rsid w:val="00C43F9C"/>
    <w:rsid w:val="00C458A0"/>
    <w:rsid w:val="00C511F9"/>
    <w:rsid w:val="00C55144"/>
    <w:rsid w:val="00C83379"/>
    <w:rsid w:val="00C85EE0"/>
    <w:rsid w:val="00C9146C"/>
    <w:rsid w:val="00C917C1"/>
    <w:rsid w:val="00C91D67"/>
    <w:rsid w:val="00C94347"/>
    <w:rsid w:val="00CA280C"/>
    <w:rsid w:val="00CA5C7A"/>
    <w:rsid w:val="00CB7BFF"/>
    <w:rsid w:val="00CB7DD9"/>
    <w:rsid w:val="00CC3311"/>
    <w:rsid w:val="00CC35CB"/>
    <w:rsid w:val="00CC519F"/>
    <w:rsid w:val="00CD0A82"/>
    <w:rsid w:val="00CD3BD2"/>
    <w:rsid w:val="00CD7FB8"/>
    <w:rsid w:val="00CE1305"/>
    <w:rsid w:val="00CE7226"/>
    <w:rsid w:val="00CF01CD"/>
    <w:rsid w:val="00CF1DFF"/>
    <w:rsid w:val="00CF6258"/>
    <w:rsid w:val="00CF6A67"/>
    <w:rsid w:val="00CF7986"/>
    <w:rsid w:val="00D0172A"/>
    <w:rsid w:val="00D01D62"/>
    <w:rsid w:val="00D07207"/>
    <w:rsid w:val="00D07F87"/>
    <w:rsid w:val="00D16136"/>
    <w:rsid w:val="00D16B3A"/>
    <w:rsid w:val="00D17D01"/>
    <w:rsid w:val="00D200F9"/>
    <w:rsid w:val="00D23D9D"/>
    <w:rsid w:val="00D31E42"/>
    <w:rsid w:val="00D32AFC"/>
    <w:rsid w:val="00D33AE1"/>
    <w:rsid w:val="00D36D18"/>
    <w:rsid w:val="00D441B4"/>
    <w:rsid w:val="00D46712"/>
    <w:rsid w:val="00D504CF"/>
    <w:rsid w:val="00D50D15"/>
    <w:rsid w:val="00D50DBB"/>
    <w:rsid w:val="00D56F5D"/>
    <w:rsid w:val="00D616E2"/>
    <w:rsid w:val="00D61D4F"/>
    <w:rsid w:val="00D739CC"/>
    <w:rsid w:val="00D76E8E"/>
    <w:rsid w:val="00D81B46"/>
    <w:rsid w:val="00D82B72"/>
    <w:rsid w:val="00D82EDC"/>
    <w:rsid w:val="00D8575D"/>
    <w:rsid w:val="00D87D09"/>
    <w:rsid w:val="00D952C4"/>
    <w:rsid w:val="00D95878"/>
    <w:rsid w:val="00D9733F"/>
    <w:rsid w:val="00DA195F"/>
    <w:rsid w:val="00DA2446"/>
    <w:rsid w:val="00DA4775"/>
    <w:rsid w:val="00DA6E9E"/>
    <w:rsid w:val="00DB1B30"/>
    <w:rsid w:val="00DB225A"/>
    <w:rsid w:val="00DB4830"/>
    <w:rsid w:val="00DB52AF"/>
    <w:rsid w:val="00DC3040"/>
    <w:rsid w:val="00DD0515"/>
    <w:rsid w:val="00DD1633"/>
    <w:rsid w:val="00DE28F2"/>
    <w:rsid w:val="00DE5627"/>
    <w:rsid w:val="00DE5EB3"/>
    <w:rsid w:val="00DE6807"/>
    <w:rsid w:val="00DE7074"/>
    <w:rsid w:val="00DF145C"/>
    <w:rsid w:val="00DF1C9C"/>
    <w:rsid w:val="00DF39FD"/>
    <w:rsid w:val="00E034C5"/>
    <w:rsid w:val="00E03593"/>
    <w:rsid w:val="00E0382D"/>
    <w:rsid w:val="00E04ABA"/>
    <w:rsid w:val="00E05F9D"/>
    <w:rsid w:val="00E06212"/>
    <w:rsid w:val="00E13031"/>
    <w:rsid w:val="00E16E9E"/>
    <w:rsid w:val="00E2153E"/>
    <w:rsid w:val="00E2617B"/>
    <w:rsid w:val="00E305EE"/>
    <w:rsid w:val="00E30DFF"/>
    <w:rsid w:val="00E311F9"/>
    <w:rsid w:val="00E349C4"/>
    <w:rsid w:val="00E351B0"/>
    <w:rsid w:val="00E460A3"/>
    <w:rsid w:val="00E468F0"/>
    <w:rsid w:val="00E51037"/>
    <w:rsid w:val="00E525CF"/>
    <w:rsid w:val="00E653F6"/>
    <w:rsid w:val="00E71864"/>
    <w:rsid w:val="00E726A5"/>
    <w:rsid w:val="00E72803"/>
    <w:rsid w:val="00E7336F"/>
    <w:rsid w:val="00E733DC"/>
    <w:rsid w:val="00E835E2"/>
    <w:rsid w:val="00E87CDA"/>
    <w:rsid w:val="00E91ED8"/>
    <w:rsid w:val="00E926EB"/>
    <w:rsid w:val="00E9359B"/>
    <w:rsid w:val="00E97513"/>
    <w:rsid w:val="00EA5563"/>
    <w:rsid w:val="00EA6A27"/>
    <w:rsid w:val="00EA7AFA"/>
    <w:rsid w:val="00EA7DB0"/>
    <w:rsid w:val="00EB3784"/>
    <w:rsid w:val="00EB471C"/>
    <w:rsid w:val="00EC0169"/>
    <w:rsid w:val="00EC0824"/>
    <w:rsid w:val="00EC2373"/>
    <w:rsid w:val="00ED19B7"/>
    <w:rsid w:val="00ED4B46"/>
    <w:rsid w:val="00EE00C2"/>
    <w:rsid w:val="00EE18F6"/>
    <w:rsid w:val="00EE4C2B"/>
    <w:rsid w:val="00EF5087"/>
    <w:rsid w:val="00EF5274"/>
    <w:rsid w:val="00EF64F3"/>
    <w:rsid w:val="00F000EC"/>
    <w:rsid w:val="00F01D0F"/>
    <w:rsid w:val="00F03445"/>
    <w:rsid w:val="00F26F5B"/>
    <w:rsid w:val="00F3104D"/>
    <w:rsid w:val="00F32B9A"/>
    <w:rsid w:val="00F35431"/>
    <w:rsid w:val="00F5060C"/>
    <w:rsid w:val="00F50945"/>
    <w:rsid w:val="00F533DE"/>
    <w:rsid w:val="00F62ED6"/>
    <w:rsid w:val="00F66E4F"/>
    <w:rsid w:val="00F734D9"/>
    <w:rsid w:val="00F80D90"/>
    <w:rsid w:val="00F84425"/>
    <w:rsid w:val="00F85064"/>
    <w:rsid w:val="00F8598F"/>
    <w:rsid w:val="00F87845"/>
    <w:rsid w:val="00F90323"/>
    <w:rsid w:val="00F914E2"/>
    <w:rsid w:val="00F92370"/>
    <w:rsid w:val="00F94B9E"/>
    <w:rsid w:val="00FA1F60"/>
    <w:rsid w:val="00FA79A3"/>
    <w:rsid w:val="00FB6D58"/>
    <w:rsid w:val="00FB7060"/>
    <w:rsid w:val="00FC2518"/>
    <w:rsid w:val="00FC39A3"/>
    <w:rsid w:val="00FC7B01"/>
    <w:rsid w:val="00FD2EF9"/>
    <w:rsid w:val="00FE3CA3"/>
    <w:rsid w:val="00FE41E6"/>
    <w:rsid w:val="00FF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707072"/>
    </o:shapedefaults>
    <o:shapelayout v:ext="edit">
      <o:idmap v:ext="edit" data="1"/>
    </o:shapelayout>
  </w:shapeDefaults>
  <w:doNotEmbedSmartTags/>
  <w:decimalSymbol w:val=","/>
  <w:listSeparator w:val=";"/>
  <w14:docId w14:val="1FBC5F94"/>
  <w15:chartTrackingRefBased/>
  <w15:docId w15:val="{A7A37BFA-4D4C-4308-BD9C-8591A479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annotation text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uiPriority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AD8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014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02A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B674E"/>
    <w:pPr>
      <w:tabs>
        <w:tab w:val="center" w:pos="4536"/>
        <w:tab w:val="right" w:pos="9072"/>
      </w:tabs>
    </w:pPr>
  </w:style>
  <w:style w:type="character" w:styleId="Numerstrony">
    <w:name w:val="page number"/>
    <w:rsid w:val="0032763A"/>
    <w:rPr>
      <w:rFonts w:ascii="Arial" w:hAnsi="Arial" w:cs="Times New Roman"/>
      <w:sz w:val="18"/>
    </w:rPr>
  </w:style>
  <w:style w:type="paragraph" w:styleId="Tekstdymka">
    <w:name w:val="Balloon Text"/>
    <w:basedOn w:val="Normalny"/>
    <w:link w:val="TekstdymkaZnak"/>
    <w:semiHidden/>
    <w:rsid w:val="000D5DB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locked/>
    <w:rsid w:val="000D5DB1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9B1CF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rsid w:val="009B1CF8"/>
  </w:style>
  <w:style w:type="character" w:customStyle="1" w:styleId="scxw111441403">
    <w:name w:val="scxw111441403"/>
    <w:rsid w:val="009B1CF8"/>
  </w:style>
  <w:style w:type="character" w:customStyle="1" w:styleId="spellingerror">
    <w:name w:val="spellingerror"/>
    <w:rsid w:val="009B1CF8"/>
  </w:style>
  <w:style w:type="character" w:customStyle="1" w:styleId="eop">
    <w:name w:val="eop"/>
    <w:rsid w:val="009B1CF8"/>
  </w:style>
  <w:style w:type="character" w:customStyle="1" w:styleId="contextualspellingandgrammarerror">
    <w:name w:val="contextualspellingandgrammarerror"/>
    <w:rsid w:val="009B1CF8"/>
  </w:style>
  <w:style w:type="paragraph" w:styleId="Bezodstpw">
    <w:name w:val="No Spacing"/>
    <w:uiPriority w:val="1"/>
    <w:qFormat/>
    <w:rsid w:val="00257E07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57E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57E07"/>
    <w:rPr>
      <w:rFonts w:ascii="Arial" w:hAnsi="Arial"/>
    </w:rPr>
  </w:style>
  <w:style w:type="character" w:styleId="Odwoanieprzypisukocowego">
    <w:name w:val="endnote reference"/>
    <w:rsid w:val="00257E07"/>
    <w:rPr>
      <w:vertAlign w:val="superscript"/>
    </w:rPr>
  </w:style>
  <w:style w:type="paragraph" w:styleId="Akapitzlist">
    <w:name w:val="List Paragraph"/>
    <w:aliases w:val="Normal,Akapit z listą3,Akapit z listą31,Normalny1,Normalny2,Normalny3,Normalny4,Podsis rysunku,Tytuły"/>
    <w:basedOn w:val="Normalny"/>
    <w:link w:val="AkapitzlistZnak"/>
    <w:uiPriority w:val="34"/>
    <w:qFormat/>
    <w:rsid w:val="00291DA4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Normalny1 Znak,Normalny2 Znak,Normalny3 Znak,Normalny4 Znak,Podsis rysunku Znak,Tytuły Znak"/>
    <w:link w:val="Akapitzlist"/>
    <w:uiPriority w:val="34"/>
    <w:rsid w:val="00291DA4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91DA4"/>
    <w:rPr>
      <w:color w:val="0563C1"/>
      <w:u w:val="single"/>
    </w:rPr>
  </w:style>
  <w:style w:type="character" w:styleId="Odwoaniedokomentarza">
    <w:name w:val="annotation reference"/>
    <w:uiPriority w:val="99"/>
    <w:rsid w:val="00781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810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8101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8101C"/>
    <w:rPr>
      <w:b/>
      <w:bCs/>
    </w:rPr>
  </w:style>
  <w:style w:type="character" w:customStyle="1" w:styleId="TematkomentarzaZnak">
    <w:name w:val="Temat komentarza Znak"/>
    <w:link w:val="Tematkomentarza"/>
    <w:rsid w:val="0078101C"/>
    <w:rPr>
      <w:rFonts w:ascii="Arial" w:hAnsi="Arial"/>
      <w:b/>
      <w:bCs/>
    </w:rPr>
  </w:style>
  <w:style w:type="paragraph" w:customStyle="1" w:styleId="Stopka1">
    <w:name w:val="Stopka1"/>
    <w:rsid w:val="00841B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3940F9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customStyle="1" w:styleId="AK1">
    <w:name w:val="AK1"/>
    <w:basedOn w:val="Normalny"/>
    <w:qFormat/>
    <w:rsid w:val="003940F9"/>
    <w:pPr>
      <w:numPr>
        <w:numId w:val="1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3940F9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3940F9"/>
    <w:pPr>
      <w:numPr>
        <w:ilvl w:val="2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3940F9"/>
    <w:pPr>
      <w:numPr>
        <w:ilvl w:val="3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3940F9"/>
    <w:pPr>
      <w:numPr>
        <w:ilvl w:val="4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table" w:styleId="Tabela-Siatka">
    <w:name w:val="Table Grid"/>
    <w:basedOn w:val="Standardowy"/>
    <w:uiPriority w:val="59"/>
    <w:rsid w:val="00B96583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FI2">
    <w:name w:val="RFI_2"/>
    <w:basedOn w:val="Nagwek2"/>
    <w:link w:val="RFI2Znak"/>
    <w:qFormat/>
    <w:rsid w:val="0080145B"/>
    <w:pPr>
      <w:widowControl w:val="0"/>
      <w:numPr>
        <w:numId w:val="2"/>
      </w:numPr>
      <w:spacing w:before="120" w:after="120"/>
    </w:pPr>
    <w:rPr>
      <w:rFonts w:ascii="Calibri" w:eastAsia="Times New Roman" w:hAnsi="Calibri" w:cs="Times New Roman"/>
      <w:b/>
      <w:color w:val="E20071"/>
      <w:kern w:val="36"/>
      <w:sz w:val="24"/>
      <w:szCs w:val="36"/>
      <w:lang w:eastAsia="x-none"/>
    </w:rPr>
  </w:style>
  <w:style w:type="character" w:customStyle="1" w:styleId="RFI2Znak">
    <w:name w:val="RFI_2 Znak"/>
    <w:link w:val="RFI2"/>
    <w:rsid w:val="0080145B"/>
    <w:rPr>
      <w:rFonts w:ascii="Calibri" w:hAnsi="Calibri"/>
      <w:b/>
      <w:color w:val="E20071"/>
      <w:kern w:val="36"/>
      <w:sz w:val="24"/>
      <w:szCs w:val="36"/>
      <w:lang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8014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mailto:kamil.wiaderny@tauron.pl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kamil.wiaderny@tauron.p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8c2f7f-aa21-466e-8c71-1bd7376bfb4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3AB2D22A30614CA37B7CA60FEEBEA6" ma:contentTypeVersion="13" ma:contentTypeDescription="Utwórz nowy dokument." ma:contentTypeScope="" ma:versionID="822ac4e728d2bf03e6da7121ac160741">
  <xsd:schema xmlns:xsd="http://www.w3.org/2001/XMLSchema" xmlns:xs="http://www.w3.org/2001/XMLSchema" xmlns:p="http://schemas.microsoft.com/office/2006/metadata/properties" xmlns:ns3="f08c2f7f-aa21-466e-8c71-1bd7376bfb40" xmlns:ns4="f1b62e41-e94a-4114-a653-b15f58ebef46" targetNamespace="http://schemas.microsoft.com/office/2006/metadata/properties" ma:root="true" ma:fieldsID="3cbe9754c98e74586b5e249441267c8b" ns3:_="" ns4:_="">
    <xsd:import namespace="f08c2f7f-aa21-466e-8c71-1bd7376bfb40"/>
    <xsd:import namespace="f1b62e41-e94a-4114-a653-b15f58ebef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2f7f-aa21-466e-8c71-1bd7376b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62e41-e94a-4114-a653-b15f58ebe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E654D-AE25-426F-9EC2-34E36D09876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711D46C-DCBD-47C8-A4DC-CEAED6DE23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64C59-1631-4931-A99B-4A5668B8E129}">
  <ds:schemaRefs>
    <ds:schemaRef ds:uri="http://schemas.microsoft.com/office/2006/metadata/properties"/>
    <ds:schemaRef ds:uri="http://schemas.microsoft.com/office/infopath/2007/PartnerControls"/>
    <ds:schemaRef ds:uri="f08c2f7f-aa21-466e-8c71-1bd7376bfb40"/>
  </ds:schemaRefs>
</ds:datastoreItem>
</file>

<file path=customXml/itemProps4.xml><?xml version="1.0" encoding="utf-8"?>
<ds:datastoreItem xmlns:ds="http://schemas.openxmlformats.org/officeDocument/2006/customXml" ds:itemID="{E88914ED-DEEC-420D-A0B2-4730B8DC8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c2f7f-aa21-466e-8c71-1bd7376bfb40"/>
    <ds:schemaRef ds:uri="f1b62e41-e94a-4114-a653-b15f58ebe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5FAAC6-B910-4968-91EA-FE1BD3C2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Listownik A4 TPE</vt:lpstr>
      <vt:lpstr> </vt:lpstr>
    </vt:vector>
  </TitlesOfParts>
  <Company>Hewlett-Packard Company</Company>
  <LinksUpToDate>false</LinksUpToDate>
  <CharactersWithSpaces>7015</CharactersWithSpaces>
  <SharedDoc>false</SharedDoc>
  <HLinks>
    <vt:vector size="6" baseType="variant">
      <vt:variant>
        <vt:i4>458874</vt:i4>
      </vt:variant>
      <vt:variant>
        <vt:i4>0</vt:i4>
      </vt:variant>
      <vt:variant>
        <vt:i4>0</vt:i4>
      </vt:variant>
      <vt:variant>
        <vt:i4>5</vt:i4>
      </vt:variant>
      <vt:variant>
        <vt:lpwstr>mailto:grzegorz.nowak@tauron.pl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 A4 TPE</dc:title>
  <dc:subject/>
  <dc:creator>detep</dc:creator>
  <cp:keywords/>
  <cp:lastModifiedBy>Wiaderny Kamil (TPE)</cp:lastModifiedBy>
  <cp:revision>5</cp:revision>
  <cp:lastPrinted>2024-01-12T10:01:00Z</cp:lastPrinted>
  <dcterms:created xsi:type="dcterms:W3CDTF">2024-02-08T13:28:00Z</dcterms:created>
  <dcterms:modified xsi:type="dcterms:W3CDTF">2024-02-27T13:42:00Z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eaDictionary">
    <vt:lpwstr>5;#PR i marketing|a4ab1492-f5cf-48ae-b37b-0f12b76f4658</vt:lpwstr>
  </property>
  <property fmtid="{D5CDD505-2E9C-101B-9397-08002B2CF9AE}" pid="3" name="AreaDictionary_Disp">
    <vt:lpwstr>PR i marketing</vt:lpwstr>
  </property>
  <property fmtid="{D5CDD505-2E9C-101B-9397-08002B2CF9AE}" pid="4" name="a608ac1c40844f7e94d02d5ac12dbf52">
    <vt:lpwstr>PR i marketing|a4ab1492-f5cf-48ae-b37b-0f12b76f4658</vt:lpwstr>
  </property>
  <property fmtid="{D5CDD505-2E9C-101B-9397-08002B2CF9AE}" pid="5" name="CompanyDictionary">
    <vt:lpwstr>13;#TAURON Polska Energia|96a2e07a-5573-46d6-9da3-1c751d26c404</vt:lpwstr>
  </property>
  <property fmtid="{D5CDD505-2E9C-101B-9397-08002B2CF9AE}" pid="6" name="f32c5391a0744b29a46e1aa455efecb6">
    <vt:lpwstr>TAURON Polska Energia|96a2e07a-5573-46d6-9da3-1c751d26c404</vt:lpwstr>
  </property>
  <property fmtid="{D5CDD505-2E9C-101B-9397-08002B2CF9AE}" pid="7" name="TaxCatchAll">
    <vt:lpwstr>5;#PR i marketing|a4ab1492-f5cf-48ae-b37b-0f12b76f4658;#13;#TAURON Polska Energia|96a2e07a-5573-46d6-9da3-1c751d26c404</vt:lpwstr>
  </property>
  <property fmtid="{D5CDD505-2E9C-101B-9397-08002B2CF9AE}" pid="8" name="CompanyDictionary_Disp">
    <vt:lpwstr>TAURON Polska Energia</vt:lpwstr>
  </property>
  <property fmtid="{D5CDD505-2E9C-101B-9397-08002B2CF9AE}" pid="9" name="display_urn:schemas-microsoft-com:office:office#SubstantiveAuthor">
    <vt:lpwstr>Hauton Katarzyna</vt:lpwstr>
  </property>
  <property fmtid="{D5CDD505-2E9C-101B-9397-08002B2CF9AE}" pid="10" name="Comments">
    <vt:lpwstr/>
  </property>
  <property fmtid="{D5CDD505-2E9C-101B-9397-08002B2CF9AE}" pid="11" name="SubstantiveAuthor">
    <vt:lpwstr>1082</vt:lpwstr>
  </property>
  <property fmtid="{D5CDD505-2E9C-101B-9397-08002B2CF9AE}" pid="12" name="ContentTypeId">
    <vt:lpwstr>0x010100353AB2D22A30614CA37B7CA60FEEBEA6</vt:lpwstr>
  </property>
  <property fmtid="{D5CDD505-2E9C-101B-9397-08002B2CF9AE}" pid="13" name="MediaServiceImageTags">
    <vt:lpwstr/>
  </property>
</Properties>
</file>