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customXml/itemProps7.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3B554" w14:textId="7A83C351" w:rsidR="00FB06C5" w:rsidRPr="0094352B" w:rsidRDefault="009647B4" w:rsidP="0094352B">
      <w:pPr>
        <w:spacing w:after="0"/>
        <w:ind w:left="708" w:hanging="708"/>
        <w:jc w:val="center"/>
        <w:rPr>
          <w:rFonts w:ascii="Arial" w:hAnsi="Arial" w:cs="Arial"/>
          <w:b/>
        </w:rPr>
      </w:pPr>
      <w:r w:rsidRPr="0094352B">
        <w:rPr>
          <w:rFonts w:ascii="Arial" w:hAnsi="Arial" w:cs="Arial"/>
          <w:b/>
        </w:rPr>
        <w:t xml:space="preserve">UMOWA </w:t>
      </w:r>
    </w:p>
    <w:p w14:paraId="0813B555" w14:textId="77777777" w:rsidR="009647B4" w:rsidRPr="0094352B" w:rsidRDefault="009647B4" w:rsidP="0094352B">
      <w:pPr>
        <w:spacing w:after="0"/>
        <w:jc w:val="center"/>
        <w:rPr>
          <w:rFonts w:ascii="Arial" w:hAnsi="Arial" w:cs="Arial"/>
        </w:rPr>
      </w:pPr>
    </w:p>
    <w:p w14:paraId="0813B556" w14:textId="4A5B494C" w:rsidR="009647B4" w:rsidRPr="0094352B" w:rsidRDefault="008B6EF4" w:rsidP="0094352B">
      <w:pPr>
        <w:spacing w:after="0"/>
        <w:jc w:val="both"/>
        <w:rPr>
          <w:rFonts w:ascii="Arial" w:hAnsi="Arial" w:cs="Arial"/>
        </w:rPr>
      </w:pPr>
      <w:r w:rsidRPr="0094352B">
        <w:rPr>
          <w:rFonts w:ascii="Arial" w:hAnsi="Arial" w:cs="Arial"/>
        </w:rPr>
        <w:t>z</w:t>
      </w:r>
      <w:r w:rsidR="009647B4" w:rsidRPr="0094352B">
        <w:rPr>
          <w:rFonts w:ascii="Arial" w:hAnsi="Arial" w:cs="Arial"/>
        </w:rPr>
        <w:t xml:space="preserve">awarta </w:t>
      </w:r>
      <w:r w:rsidR="001D3679" w:rsidRPr="0094352B">
        <w:rPr>
          <w:rFonts w:ascii="Arial" w:hAnsi="Arial" w:cs="Arial"/>
        </w:rPr>
        <w:t xml:space="preserve">w dniu </w:t>
      </w:r>
      <w:r w:rsidR="006A64A6" w:rsidRPr="0094352B">
        <w:rPr>
          <w:rFonts w:ascii="Arial" w:hAnsi="Arial" w:cs="Arial"/>
        </w:rPr>
        <w:t>…………</w:t>
      </w:r>
      <w:r w:rsidR="001D3679" w:rsidRPr="0094352B">
        <w:rPr>
          <w:rFonts w:ascii="Arial" w:hAnsi="Arial" w:cs="Arial"/>
        </w:rPr>
        <w:t xml:space="preserve">w Jaworznie </w:t>
      </w:r>
      <w:r w:rsidR="009647B4" w:rsidRPr="0094352B">
        <w:rPr>
          <w:rFonts w:ascii="Arial" w:hAnsi="Arial" w:cs="Arial"/>
        </w:rPr>
        <w:t>pomiędzy:</w:t>
      </w:r>
    </w:p>
    <w:p w14:paraId="0813B557" w14:textId="77777777" w:rsidR="009647B4" w:rsidRPr="0094352B" w:rsidRDefault="009647B4" w:rsidP="0094352B">
      <w:pPr>
        <w:spacing w:after="0"/>
        <w:jc w:val="both"/>
        <w:rPr>
          <w:rFonts w:ascii="Arial" w:hAnsi="Arial" w:cs="Arial"/>
        </w:rPr>
      </w:pPr>
    </w:p>
    <w:p w14:paraId="0813B558" w14:textId="039F2637" w:rsidR="009A6DDD" w:rsidRPr="0094352B" w:rsidRDefault="0033696B" w:rsidP="0094352B">
      <w:pPr>
        <w:spacing w:after="0"/>
        <w:jc w:val="both"/>
        <w:rPr>
          <w:rFonts w:ascii="Arial" w:hAnsi="Arial" w:cs="Arial"/>
        </w:rPr>
      </w:pPr>
      <w:r w:rsidRPr="0094352B">
        <w:rPr>
          <w:rFonts w:ascii="Arial" w:eastAsia="Times New Roman" w:hAnsi="Arial" w:cs="Arial"/>
          <w:b/>
          <w:bCs/>
          <w:lang w:bidi="en-US"/>
        </w:rPr>
        <w:t xml:space="preserve">TAURON Wytwarzanie S.A. </w:t>
      </w:r>
      <w:r w:rsidRPr="0094352B">
        <w:rPr>
          <w:rFonts w:ascii="Arial" w:eastAsia="Times New Roman" w:hAnsi="Arial"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0000003157, NIP 632 – 17 – 92 – 812, REGON 276854946, o kapitale zakładowym </w:t>
      </w:r>
      <w:r w:rsidR="009900FD" w:rsidRPr="0094352B">
        <w:rPr>
          <w:rFonts w:ascii="Arial" w:eastAsia="Times New Roman" w:hAnsi="Arial" w:cs="Arial"/>
          <w:bCs/>
          <w:lang w:bidi="en-US"/>
        </w:rPr>
        <w:t>34 769 630</w:t>
      </w:r>
      <w:r w:rsidR="00E94527" w:rsidRPr="0094352B">
        <w:rPr>
          <w:rFonts w:ascii="Arial" w:eastAsia="Times New Roman" w:hAnsi="Arial" w:cs="Arial"/>
          <w:bCs/>
          <w:lang w:bidi="en-US"/>
        </w:rPr>
        <w:t xml:space="preserve">,00 </w:t>
      </w:r>
      <w:r w:rsidRPr="0094352B">
        <w:rPr>
          <w:rFonts w:ascii="Arial" w:eastAsia="Times New Roman" w:hAnsi="Arial" w:cs="Arial"/>
          <w:bCs/>
          <w:lang w:bidi="en-US"/>
        </w:rPr>
        <w:t>zł (wpłaconym w całości),</w:t>
      </w:r>
      <w:r w:rsidR="001F3628" w:rsidRPr="0094352B">
        <w:rPr>
          <w:rFonts w:ascii="Arial" w:eastAsia="Times New Roman" w:hAnsi="Arial" w:cs="Arial"/>
          <w:bCs/>
          <w:lang w:bidi="en-US"/>
        </w:rPr>
        <w:t xml:space="preserve"> zwana dalej </w:t>
      </w:r>
      <w:r w:rsidR="001F3628" w:rsidRPr="0094352B">
        <w:rPr>
          <w:rFonts w:ascii="Arial" w:eastAsia="Times New Roman" w:hAnsi="Arial" w:cs="Arial"/>
          <w:b/>
          <w:bCs/>
          <w:lang w:bidi="en-US"/>
        </w:rPr>
        <w:t>„Zamawiającym”</w:t>
      </w:r>
      <w:r w:rsidR="001F3628" w:rsidRPr="0094352B">
        <w:rPr>
          <w:rFonts w:ascii="Arial" w:eastAsia="Times New Roman" w:hAnsi="Arial" w:cs="Arial"/>
          <w:bCs/>
          <w:lang w:bidi="en-US"/>
        </w:rPr>
        <w:t>,</w:t>
      </w:r>
      <w:r w:rsidRPr="0094352B">
        <w:rPr>
          <w:rFonts w:ascii="Arial" w:eastAsia="Times New Roman" w:hAnsi="Arial" w:cs="Arial"/>
          <w:bCs/>
          <w:lang w:bidi="en-US"/>
        </w:rPr>
        <w:t xml:space="preserve"> reprezentowaną przez</w:t>
      </w:r>
      <w:r w:rsidR="009A6DDD" w:rsidRPr="0094352B">
        <w:rPr>
          <w:rFonts w:ascii="Arial" w:hAnsi="Arial" w:cs="Arial"/>
        </w:rPr>
        <w:t>:</w:t>
      </w:r>
    </w:p>
    <w:p w14:paraId="0813B559" w14:textId="77777777" w:rsidR="009A6DDD" w:rsidRPr="0094352B" w:rsidRDefault="009A6DDD" w:rsidP="0094352B">
      <w:pPr>
        <w:spacing w:after="0"/>
        <w:jc w:val="both"/>
        <w:rPr>
          <w:rFonts w:ascii="Arial" w:hAnsi="Arial" w:cs="Arial"/>
          <w:b/>
        </w:rPr>
      </w:pPr>
    </w:p>
    <w:p w14:paraId="0813B55A" w14:textId="007257DC" w:rsidR="009A6DDD" w:rsidRPr="0094352B" w:rsidRDefault="00121BD8" w:rsidP="0094352B">
      <w:pPr>
        <w:numPr>
          <w:ilvl w:val="0"/>
          <w:numId w:val="1"/>
        </w:numPr>
        <w:spacing w:after="0"/>
        <w:jc w:val="both"/>
        <w:rPr>
          <w:rFonts w:ascii="Arial" w:hAnsi="Arial" w:cs="Arial"/>
        </w:rPr>
      </w:pPr>
      <w:r w:rsidRPr="0094352B">
        <w:rPr>
          <w:rFonts w:ascii="Arial" w:hAnsi="Arial" w:cs="Arial"/>
          <w:bCs/>
        </w:rPr>
        <w:t>………………………..</w:t>
      </w:r>
    </w:p>
    <w:p w14:paraId="0813B55B" w14:textId="0330038E" w:rsidR="009A6DDD" w:rsidRPr="0094352B" w:rsidRDefault="00121BD8" w:rsidP="0094352B">
      <w:pPr>
        <w:numPr>
          <w:ilvl w:val="0"/>
          <w:numId w:val="1"/>
        </w:numPr>
        <w:spacing w:after="0"/>
        <w:jc w:val="both"/>
        <w:rPr>
          <w:rFonts w:ascii="Arial" w:hAnsi="Arial" w:cs="Arial"/>
        </w:rPr>
      </w:pPr>
      <w:r w:rsidRPr="0094352B">
        <w:rPr>
          <w:rFonts w:ascii="Arial" w:hAnsi="Arial" w:cs="Arial"/>
          <w:bCs/>
        </w:rPr>
        <w:t>……………………….</w:t>
      </w:r>
    </w:p>
    <w:p w14:paraId="0813B55C" w14:textId="77777777" w:rsidR="009A6DDD" w:rsidRPr="0094352B" w:rsidRDefault="009A6DDD" w:rsidP="0094352B">
      <w:pPr>
        <w:spacing w:after="0"/>
        <w:jc w:val="both"/>
        <w:rPr>
          <w:rFonts w:ascii="Arial" w:hAnsi="Arial" w:cs="Arial"/>
          <w:b/>
          <w:bCs/>
        </w:rPr>
      </w:pPr>
    </w:p>
    <w:p w14:paraId="0813B55D" w14:textId="77777777" w:rsidR="009A6DDD" w:rsidRPr="0094352B" w:rsidRDefault="00C87D75" w:rsidP="0094352B">
      <w:pPr>
        <w:spacing w:after="0"/>
        <w:jc w:val="both"/>
        <w:rPr>
          <w:rFonts w:ascii="Arial" w:hAnsi="Arial" w:cs="Arial"/>
        </w:rPr>
      </w:pPr>
      <w:r w:rsidRPr="0094352B">
        <w:rPr>
          <w:rFonts w:ascii="Arial" w:hAnsi="Arial" w:cs="Arial"/>
        </w:rPr>
        <w:t>a</w:t>
      </w:r>
    </w:p>
    <w:p w14:paraId="0813B55E" w14:textId="77777777" w:rsidR="00C87D75" w:rsidRPr="0094352B" w:rsidRDefault="00C87D75" w:rsidP="0094352B">
      <w:pPr>
        <w:spacing w:after="0"/>
        <w:jc w:val="both"/>
        <w:rPr>
          <w:rFonts w:ascii="Arial" w:hAnsi="Arial" w:cs="Arial"/>
        </w:rPr>
      </w:pPr>
    </w:p>
    <w:p w14:paraId="1E9D0E51" w14:textId="77777777" w:rsidR="00121BD8" w:rsidRPr="0094352B" w:rsidRDefault="00121BD8" w:rsidP="0094352B">
      <w:pPr>
        <w:jc w:val="both"/>
        <w:rPr>
          <w:rFonts w:ascii="Arial" w:hAnsi="Arial" w:cs="Arial"/>
        </w:rPr>
      </w:pPr>
      <w:r w:rsidRPr="0094352B">
        <w:rPr>
          <w:rFonts w:ascii="Arial" w:hAnsi="Arial" w:cs="Arial"/>
        </w:rPr>
        <w:t xml:space="preserve">…………………. z siedzibą w …………., ul. ………….., zarejestrowaną w Sądzie Rejonowym ………. w ……., Wydział …….. Gospodarczy Krajowego Rejestru Sądowego, pod nr KRS: ………., numer identyfikacji podatkowej NIP: ………….., wysokość kapitału zakładowego: ………… złotych, zwaną dalej </w:t>
      </w:r>
      <w:r w:rsidRPr="0094352B">
        <w:rPr>
          <w:rFonts w:ascii="Arial" w:hAnsi="Arial" w:cs="Arial"/>
          <w:b/>
        </w:rPr>
        <w:t>„Wykonawcą”,</w:t>
      </w:r>
      <w:r w:rsidRPr="0094352B">
        <w:rPr>
          <w:rFonts w:ascii="Arial" w:hAnsi="Arial" w:cs="Arial"/>
        </w:rPr>
        <w:t xml:space="preserve"> reprezentowaną przez:</w:t>
      </w:r>
    </w:p>
    <w:p w14:paraId="5EB0ECCE" w14:textId="77777777" w:rsidR="00121BD8" w:rsidRPr="0094352B" w:rsidRDefault="00121BD8" w:rsidP="0094352B">
      <w:pPr>
        <w:numPr>
          <w:ilvl w:val="0"/>
          <w:numId w:val="47"/>
        </w:numPr>
        <w:spacing w:after="0"/>
        <w:jc w:val="both"/>
        <w:rPr>
          <w:rFonts w:ascii="Arial" w:hAnsi="Arial" w:cs="Arial"/>
        </w:rPr>
      </w:pPr>
      <w:r w:rsidRPr="0094352B">
        <w:rPr>
          <w:rFonts w:ascii="Arial" w:hAnsi="Arial" w:cs="Arial"/>
          <w:bCs/>
        </w:rPr>
        <w:t>………………………..</w:t>
      </w:r>
    </w:p>
    <w:p w14:paraId="447974CA" w14:textId="77777777" w:rsidR="00121BD8" w:rsidRPr="0094352B" w:rsidRDefault="00121BD8" w:rsidP="0094352B">
      <w:pPr>
        <w:numPr>
          <w:ilvl w:val="0"/>
          <w:numId w:val="47"/>
        </w:numPr>
        <w:spacing w:after="0"/>
        <w:jc w:val="both"/>
        <w:rPr>
          <w:rFonts w:ascii="Arial" w:hAnsi="Arial" w:cs="Arial"/>
        </w:rPr>
      </w:pPr>
      <w:r w:rsidRPr="0094352B">
        <w:rPr>
          <w:rFonts w:ascii="Arial" w:hAnsi="Arial" w:cs="Arial"/>
          <w:bCs/>
        </w:rPr>
        <w:t>……………………….</w:t>
      </w:r>
    </w:p>
    <w:p w14:paraId="0813B565" w14:textId="77777777" w:rsidR="00267395" w:rsidRPr="0094352B" w:rsidRDefault="00267395" w:rsidP="0094352B">
      <w:pPr>
        <w:spacing w:after="0"/>
        <w:jc w:val="both"/>
        <w:rPr>
          <w:rFonts w:ascii="Arial" w:hAnsi="Arial" w:cs="Arial"/>
          <w:b/>
        </w:rPr>
      </w:pPr>
      <w:r w:rsidRPr="0094352B">
        <w:rPr>
          <w:rFonts w:ascii="Arial" w:hAnsi="Arial" w:cs="Arial"/>
        </w:rPr>
        <w:t xml:space="preserve">zwanymi dalej łącznie </w:t>
      </w:r>
      <w:r w:rsidRPr="0094352B">
        <w:rPr>
          <w:rFonts w:ascii="Arial" w:hAnsi="Arial" w:cs="Arial"/>
          <w:b/>
        </w:rPr>
        <w:t>Stronami</w:t>
      </w:r>
      <w:r w:rsidRPr="0094352B">
        <w:rPr>
          <w:rFonts w:ascii="Arial" w:hAnsi="Arial" w:cs="Arial"/>
        </w:rPr>
        <w:t xml:space="preserve">, a oddzielnie </w:t>
      </w:r>
      <w:r w:rsidRPr="0094352B">
        <w:rPr>
          <w:rFonts w:ascii="Arial" w:hAnsi="Arial" w:cs="Arial"/>
          <w:b/>
        </w:rPr>
        <w:t>Stroną</w:t>
      </w:r>
      <w:r w:rsidRPr="0094352B">
        <w:rPr>
          <w:rFonts w:ascii="Arial" w:hAnsi="Arial" w:cs="Arial"/>
        </w:rPr>
        <w:t>,</w:t>
      </w:r>
    </w:p>
    <w:p w14:paraId="0813B566" w14:textId="77777777" w:rsidR="00267395" w:rsidRPr="0094352B" w:rsidRDefault="00267395" w:rsidP="0094352B">
      <w:pPr>
        <w:spacing w:after="0"/>
        <w:jc w:val="both"/>
        <w:rPr>
          <w:rFonts w:ascii="Arial" w:hAnsi="Arial" w:cs="Arial"/>
        </w:rPr>
      </w:pPr>
    </w:p>
    <w:p w14:paraId="0813B567" w14:textId="173D9D4C" w:rsidR="00F10D1E" w:rsidRPr="0094352B" w:rsidRDefault="0033696B" w:rsidP="0094352B">
      <w:pPr>
        <w:spacing w:after="0"/>
        <w:jc w:val="both"/>
        <w:rPr>
          <w:rFonts w:ascii="Arial" w:hAnsi="Arial" w:cs="Arial"/>
        </w:rPr>
      </w:pPr>
      <w:r w:rsidRPr="0094352B">
        <w:rPr>
          <w:rFonts w:ascii="Arial" w:hAnsi="Arial" w:cs="Arial"/>
        </w:rPr>
        <w:t>W rezultacie dokonania przez Zamawiającego wyboru ofe</w:t>
      </w:r>
      <w:r w:rsidR="003660F3" w:rsidRPr="0094352B">
        <w:rPr>
          <w:rFonts w:ascii="Arial" w:hAnsi="Arial" w:cs="Arial"/>
        </w:rPr>
        <w:t xml:space="preserve">rty Wykonawcy </w:t>
      </w:r>
      <w:r w:rsidR="00121BD8" w:rsidRPr="0094352B">
        <w:rPr>
          <w:rFonts w:ascii="Arial" w:hAnsi="Arial" w:cs="Arial"/>
        </w:rPr>
        <w:t xml:space="preserve">w postępowaniu nr </w:t>
      </w:r>
      <w:r w:rsidR="00D73D9B" w:rsidRPr="0094352B">
        <w:rPr>
          <w:rFonts w:ascii="Arial" w:hAnsi="Arial" w:cs="Arial"/>
        </w:rPr>
        <w:t>PNP/TW/</w:t>
      </w:r>
      <w:r w:rsidR="00066147" w:rsidRPr="0094352B">
        <w:rPr>
          <w:rFonts w:ascii="Arial" w:hAnsi="Arial" w:cs="Arial"/>
        </w:rPr>
        <w:t>06997</w:t>
      </w:r>
      <w:r w:rsidR="00D73D9B" w:rsidRPr="0094352B">
        <w:rPr>
          <w:rFonts w:ascii="Arial" w:hAnsi="Arial" w:cs="Arial"/>
        </w:rPr>
        <w:t>/202</w:t>
      </w:r>
      <w:r w:rsidR="009900FD" w:rsidRPr="0094352B">
        <w:rPr>
          <w:rFonts w:ascii="Arial" w:hAnsi="Arial" w:cs="Arial"/>
        </w:rPr>
        <w:t>4</w:t>
      </w:r>
      <w:r w:rsidR="00121BD8" w:rsidRPr="0094352B">
        <w:rPr>
          <w:rFonts w:ascii="Arial" w:hAnsi="Arial" w:cs="Arial"/>
        </w:rPr>
        <w:t xml:space="preserve"> </w:t>
      </w:r>
      <w:r w:rsidRPr="0094352B">
        <w:rPr>
          <w:rFonts w:ascii="Arial" w:hAnsi="Arial" w:cs="Arial"/>
        </w:rPr>
        <w:t xml:space="preserve">prowadzonym w trybie </w:t>
      </w:r>
      <w:r w:rsidR="00121BD8" w:rsidRPr="0094352B">
        <w:rPr>
          <w:rFonts w:ascii="Arial" w:hAnsi="Arial" w:cs="Arial"/>
        </w:rPr>
        <w:t xml:space="preserve">przetargu </w:t>
      </w:r>
      <w:r w:rsidR="00343AC3" w:rsidRPr="0094352B">
        <w:rPr>
          <w:rFonts w:ascii="Arial" w:hAnsi="Arial" w:cs="Arial"/>
        </w:rPr>
        <w:t>nie</w:t>
      </w:r>
      <w:r w:rsidR="00D17FE4" w:rsidRPr="0094352B">
        <w:rPr>
          <w:rFonts w:ascii="Arial" w:hAnsi="Arial" w:cs="Arial"/>
        </w:rPr>
        <w:t xml:space="preserve">ograniczonego </w:t>
      </w:r>
      <w:r w:rsidR="00121BD8" w:rsidRPr="0094352B">
        <w:rPr>
          <w:rFonts w:ascii="Arial" w:hAnsi="Arial" w:cs="Arial"/>
        </w:rPr>
        <w:t>w </w:t>
      </w:r>
      <w:r w:rsidRPr="0094352B">
        <w:rPr>
          <w:rFonts w:ascii="Arial" w:hAnsi="Arial" w:cs="Arial"/>
        </w:rPr>
        <w:t xml:space="preserve">zakresie nie objętym ustawą Prawo zamówień publicznych na wykonanie zadania pod nazwą: </w:t>
      </w:r>
      <w:r w:rsidRPr="0094352B">
        <w:rPr>
          <w:rFonts w:ascii="Arial" w:hAnsi="Arial" w:cs="Arial"/>
          <w:b/>
        </w:rPr>
        <w:t>„</w:t>
      </w:r>
      <w:r w:rsidR="00066147" w:rsidRPr="0094352B">
        <w:rPr>
          <w:rFonts w:ascii="Arial" w:hAnsi="Arial" w:cs="Arial"/>
          <w:b/>
        </w:rPr>
        <w:t>Remont kotła bloku nr 4 w zakresie zaworów bezpieczeństwa w TAURON Wytwarzanie SA – Oddział Elektrownia Jaworzno</w:t>
      </w:r>
      <w:r w:rsidR="00A24E05" w:rsidRPr="0094352B">
        <w:rPr>
          <w:rFonts w:ascii="Arial" w:hAnsi="Arial" w:cs="Arial"/>
          <w:b/>
        </w:rPr>
        <w:t xml:space="preserve"> III</w:t>
      </w:r>
      <w:r w:rsidRPr="0094352B">
        <w:rPr>
          <w:rFonts w:ascii="Arial" w:hAnsi="Arial" w:cs="Arial"/>
          <w:b/>
        </w:rPr>
        <w:t>”</w:t>
      </w:r>
      <w:r w:rsidRPr="0094352B">
        <w:rPr>
          <w:rFonts w:ascii="Arial" w:hAnsi="Arial" w:cs="Arial"/>
        </w:rPr>
        <w:t>, została zawarta Umowa o następującej treści:</w:t>
      </w:r>
    </w:p>
    <w:p w14:paraId="0813B569" w14:textId="77777777" w:rsidR="00267395" w:rsidRPr="0094352B" w:rsidRDefault="00267395" w:rsidP="0094352B">
      <w:pPr>
        <w:pStyle w:val="Akapitzlist"/>
        <w:numPr>
          <w:ilvl w:val="0"/>
          <w:numId w:val="2"/>
        </w:numPr>
        <w:spacing w:after="0"/>
        <w:ind w:left="426"/>
        <w:jc w:val="center"/>
        <w:rPr>
          <w:rFonts w:ascii="Arial" w:hAnsi="Arial" w:cs="Arial"/>
          <w:b/>
        </w:rPr>
      </w:pPr>
    </w:p>
    <w:p w14:paraId="0813B56A" w14:textId="77777777" w:rsidR="005D44E4" w:rsidRPr="0094352B" w:rsidRDefault="005D44E4" w:rsidP="0094352B">
      <w:pPr>
        <w:pStyle w:val="Nagwek4"/>
        <w:spacing w:line="276" w:lineRule="auto"/>
      </w:pPr>
      <w:r w:rsidRPr="0094352B">
        <w:t>PRZEDMIOT UMOWY</w:t>
      </w:r>
    </w:p>
    <w:p w14:paraId="0813B56C" w14:textId="35AF2F05" w:rsidR="00267395" w:rsidRPr="0094352B" w:rsidRDefault="00402F12" w:rsidP="0094352B">
      <w:pPr>
        <w:pStyle w:val="Akapitzlist"/>
        <w:numPr>
          <w:ilvl w:val="1"/>
          <w:numId w:val="59"/>
        </w:numPr>
        <w:spacing w:before="120" w:after="120"/>
        <w:ind w:left="357" w:hanging="357"/>
        <w:contextualSpacing w:val="0"/>
        <w:jc w:val="both"/>
        <w:rPr>
          <w:rFonts w:ascii="Arial" w:hAnsi="Arial" w:cs="Arial"/>
        </w:rPr>
      </w:pPr>
      <w:r w:rsidRPr="0094352B">
        <w:rPr>
          <w:rFonts w:ascii="Arial" w:hAnsi="Arial" w:cs="Arial"/>
        </w:rPr>
        <w:t xml:space="preserve">Na mocy niniejszej </w:t>
      </w:r>
      <w:r w:rsidR="006D1040">
        <w:rPr>
          <w:rFonts w:ascii="Arial" w:hAnsi="Arial" w:cs="Arial"/>
        </w:rPr>
        <w:t>U</w:t>
      </w:r>
      <w:r w:rsidR="00D73D9B" w:rsidRPr="0094352B">
        <w:rPr>
          <w:rFonts w:ascii="Arial" w:hAnsi="Arial" w:cs="Arial"/>
        </w:rPr>
        <w:t>mowy</w:t>
      </w:r>
      <w:r w:rsidR="00565DB9" w:rsidRPr="0094352B">
        <w:rPr>
          <w:rFonts w:ascii="Arial" w:hAnsi="Arial" w:cs="Arial"/>
        </w:rPr>
        <w:t xml:space="preserve"> </w:t>
      </w:r>
      <w:r w:rsidR="00565DB9" w:rsidRPr="0094352B">
        <w:rPr>
          <w:rFonts w:ascii="Arial" w:hAnsi="Arial" w:cs="Arial"/>
          <w:b/>
        </w:rPr>
        <w:t>(Umowa)</w:t>
      </w:r>
      <w:r w:rsidRPr="0094352B">
        <w:rPr>
          <w:rFonts w:ascii="Arial" w:hAnsi="Arial" w:cs="Arial"/>
        </w:rPr>
        <w:t xml:space="preserve"> i na określonych w niej warunkach Wykonawca zobowiązuje się </w:t>
      </w:r>
      <w:r w:rsidR="009E415A" w:rsidRPr="0094352B">
        <w:rPr>
          <w:rFonts w:ascii="Arial" w:hAnsi="Arial" w:cs="Arial"/>
        </w:rPr>
        <w:t xml:space="preserve">wykonać </w:t>
      </w:r>
      <w:r w:rsidR="002D3C1D" w:rsidRPr="0094352B">
        <w:rPr>
          <w:rFonts w:ascii="Arial" w:hAnsi="Arial" w:cs="Arial"/>
        </w:rPr>
        <w:t>remont urzą</w:t>
      </w:r>
      <w:r w:rsidR="00D73D9B" w:rsidRPr="0094352B">
        <w:rPr>
          <w:rFonts w:ascii="Arial" w:hAnsi="Arial" w:cs="Arial"/>
        </w:rPr>
        <w:t xml:space="preserve">dzenia </w:t>
      </w:r>
      <w:r w:rsidR="007C4716" w:rsidRPr="0094352B">
        <w:rPr>
          <w:rFonts w:ascii="Arial" w:hAnsi="Arial" w:cs="Arial"/>
        </w:rPr>
        <w:t>(</w:t>
      </w:r>
      <w:r w:rsidR="007C4716" w:rsidRPr="0094352B">
        <w:rPr>
          <w:rFonts w:ascii="Arial" w:hAnsi="Arial" w:cs="Arial"/>
          <w:b/>
        </w:rPr>
        <w:t>Urządzenie</w:t>
      </w:r>
      <w:r w:rsidR="007C4716" w:rsidRPr="0094352B">
        <w:rPr>
          <w:rFonts w:ascii="Arial" w:hAnsi="Arial" w:cs="Arial"/>
        </w:rPr>
        <w:t xml:space="preserve">) wskazanego </w:t>
      </w:r>
      <w:r w:rsidR="00E65E44" w:rsidRPr="0094352B">
        <w:rPr>
          <w:rFonts w:ascii="Arial" w:hAnsi="Arial" w:cs="Arial"/>
        </w:rPr>
        <w:t xml:space="preserve">szczegółowo </w:t>
      </w:r>
      <w:r w:rsidR="00FB35BA" w:rsidRPr="0094352B">
        <w:rPr>
          <w:rFonts w:ascii="Arial" w:hAnsi="Arial" w:cs="Arial"/>
        </w:rPr>
        <w:t>w </w:t>
      </w:r>
      <w:r w:rsidR="009E415A" w:rsidRPr="0094352B">
        <w:rPr>
          <w:rFonts w:ascii="Arial" w:hAnsi="Arial" w:cs="Arial"/>
          <w:b/>
        </w:rPr>
        <w:t>Załączniku nr 1 do Umowy</w:t>
      </w:r>
      <w:r w:rsidR="001C7A7A" w:rsidRPr="0094352B">
        <w:rPr>
          <w:rFonts w:ascii="Arial" w:hAnsi="Arial" w:cs="Arial"/>
        </w:rPr>
        <w:t xml:space="preserve"> (</w:t>
      </w:r>
      <w:r w:rsidR="001C7A7A" w:rsidRPr="0094352B">
        <w:rPr>
          <w:rFonts w:ascii="Arial" w:hAnsi="Arial" w:cs="Arial"/>
          <w:b/>
        </w:rPr>
        <w:t>Przedmiot Umowy</w:t>
      </w:r>
      <w:r w:rsidR="001C7A7A" w:rsidRPr="0094352B">
        <w:rPr>
          <w:rFonts w:ascii="Arial" w:hAnsi="Arial" w:cs="Arial"/>
        </w:rPr>
        <w:t>)</w:t>
      </w:r>
      <w:r w:rsidR="009E415A" w:rsidRPr="0094352B">
        <w:rPr>
          <w:rFonts w:ascii="Arial" w:hAnsi="Arial" w:cs="Arial"/>
        </w:rPr>
        <w:t>.</w:t>
      </w:r>
    </w:p>
    <w:p w14:paraId="0813B56D" w14:textId="28E9595B" w:rsidR="003F625B" w:rsidRPr="0094352B" w:rsidRDefault="008541BB" w:rsidP="0094352B">
      <w:pPr>
        <w:pStyle w:val="Akapitzlist"/>
        <w:numPr>
          <w:ilvl w:val="1"/>
          <w:numId w:val="59"/>
        </w:numPr>
        <w:spacing w:before="120" w:after="120"/>
        <w:ind w:left="357" w:hanging="357"/>
        <w:contextualSpacing w:val="0"/>
        <w:jc w:val="both"/>
        <w:rPr>
          <w:rFonts w:ascii="Arial" w:hAnsi="Arial" w:cs="Arial"/>
        </w:rPr>
      </w:pPr>
      <w:r w:rsidRPr="0094352B">
        <w:rPr>
          <w:rFonts w:ascii="Arial" w:hAnsi="Arial" w:cs="Arial"/>
        </w:rPr>
        <w:t>W</w:t>
      </w:r>
      <w:r w:rsidR="00E22028" w:rsidRPr="0094352B">
        <w:rPr>
          <w:rFonts w:ascii="Arial" w:hAnsi="Arial" w:cs="Arial"/>
        </w:rPr>
        <w:t>ykaz prac</w:t>
      </w:r>
      <w:r w:rsidR="001C7A7A" w:rsidRPr="0094352B">
        <w:rPr>
          <w:rFonts w:ascii="Arial" w:hAnsi="Arial" w:cs="Arial"/>
        </w:rPr>
        <w:t xml:space="preserve">, </w:t>
      </w:r>
      <w:r w:rsidR="00E22028" w:rsidRPr="0094352B">
        <w:rPr>
          <w:rFonts w:ascii="Arial" w:hAnsi="Arial" w:cs="Arial"/>
        </w:rPr>
        <w:t xml:space="preserve">które </w:t>
      </w:r>
      <w:r w:rsidR="001C7A7A" w:rsidRPr="0094352B">
        <w:rPr>
          <w:rFonts w:ascii="Arial" w:hAnsi="Arial" w:cs="Arial"/>
        </w:rPr>
        <w:t>mają zostać wykonane w celu realizacji Przedmiotu Umowy</w:t>
      </w:r>
      <w:r w:rsidR="002C24F6" w:rsidRPr="0094352B">
        <w:rPr>
          <w:rFonts w:ascii="Arial" w:hAnsi="Arial" w:cs="Arial"/>
        </w:rPr>
        <w:t>, został określon</w:t>
      </w:r>
      <w:r w:rsidRPr="0094352B">
        <w:rPr>
          <w:rFonts w:ascii="Arial" w:hAnsi="Arial" w:cs="Arial"/>
        </w:rPr>
        <w:t>y</w:t>
      </w:r>
      <w:r w:rsidR="002C24F6" w:rsidRPr="0094352B">
        <w:rPr>
          <w:rFonts w:ascii="Arial" w:hAnsi="Arial" w:cs="Arial"/>
        </w:rPr>
        <w:t xml:space="preserve"> w </w:t>
      </w:r>
      <w:r w:rsidR="002C24F6" w:rsidRPr="0094352B">
        <w:rPr>
          <w:rFonts w:ascii="Arial" w:hAnsi="Arial" w:cs="Arial"/>
          <w:b/>
        </w:rPr>
        <w:t>Załączniku nr 2 do Umowy</w:t>
      </w:r>
      <w:r w:rsidR="003F625B" w:rsidRPr="0094352B">
        <w:rPr>
          <w:rFonts w:ascii="Arial" w:hAnsi="Arial" w:cs="Arial"/>
        </w:rPr>
        <w:t>.</w:t>
      </w:r>
    </w:p>
    <w:p w14:paraId="0632E83F" w14:textId="6AAE46F8" w:rsidR="00660841" w:rsidRPr="0094352B" w:rsidRDefault="00CD4FA0" w:rsidP="0094352B">
      <w:pPr>
        <w:pStyle w:val="Akapitzlist"/>
        <w:numPr>
          <w:ilvl w:val="1"/>
          <w:numId w:val="59"/>
        </w:numPr>
        <w:spacing w:before="120" w:after="120"/>
        <w:ind w:left="357" w:hanging="357"/>
        <w:contextualSpacing w:val="0"/>
        <w:jc w:val="both"/>
        <w:rPr>
          <w:rFonts w:ascii="Arial" w:hAnsi="Arial" w:cs="Arial"/>
          <w:b/>
        </w:rPr>
      </w:pPr>
      <w:r w:rsidRPr="0094352B">
        <w:rPr>
          <w:rFonts w:ascii="Arial" w:hAnsi="Arial" w:cs="Arial"/>
        </w:rPr>
        <w:t>Przedmiot</w:t>
      </w:r>
      <w:r w:rsidR="0080078A" w:rsidRPr="0094352B">
        <w:rPr>
          <w:rFonts w:ascii="Arial" w:hAnsi="Arial" w:cs="Arial"/>
        </w:rPr>
        <w:t xml:space="preserve"> Umowy zostanie </w:t>
      </w:r>
      <w:r w:rsidR="007F3CE9" w:rsidRPr="0094352B">
        <w:rPr>
          <w:rFonts w:ascii="Arial" w:hAnsi="Arial" w:cs="Arial"/>
        </w:rPr>
        <w:t xml:space="preserve">zrealizowany </w:t>
      </w:r>
      <w:r w:rsidR="003C2D0A" w:rsidRPr="0094352B">
        <w:rPr>
          <w:rFonts w:ascii="Arial" w:hAnsi="Arial" w:cs="Arial"/>
        </w:rPr>
        <w:t>w terminie</w:t>
      </w:r>
      <w:r w:rsidR="005F77ED" w:rsidRPr="0094352B">
        <w:rPr>
          <w:rFonts w:ascii="Arial" w:hAnsi="Arial" w:cs="Arial"/>
        </w:rPr>
        <w:t xml:space="preserve"> </w:t>
      </w:r>
      <w:r w:rsidR="00C519C9" w:rsidRPr="0094352B">
        <w:rPr>
          <w:rFonts w:ascii="Arial" w:eastAsia="Times New Roman" w:hAnsi="Arial" w:cs="Arial"/>
          <w:b/>
          <w:iCs/>
          <w:lang w:eastAsia="pl-PL"/>
        </w:rPr>
        <w:t>od 02.12.2024r. do 31.03.2025r</w:t>
      </w:r>
      <w:r w:rsidR="00C519C9" w:rsidRPr="0094352B">
        <w:rPr>
          <w:rFonts w:ascii="Arial" w:eastAsia="Times New Roman" w:hAnsi="Arial" w:cs="Arial"/>
          <w:bCs/>
          <w:iCs/>
          <w:lang w:eastAsia="pl-PL"/>
        </w:rPr>
        <w:t xml:space="preserve">., przy czym Wykonawca zobowiązany jest do zakończenia wszystkich prac na zaworach bezpieczeństwa do dnia </w:t>
      </w:r>
      <w:r w:rsidR="00C519C9" w:rsidRPr="0094352B">
        <w:rPr>
          <w:rFonts w:ascii="Arial" w:eastAsia="Times New Roman" w:hAnsi="Arial" w:cs="Arial"/>
          <w:b/>
          <w:iCs/>
          <w:lang w:eastAsia="pl-PL"/>
        </w:rPr>
        <w:t>11.02.2025r</w:t>
      </w:r>
      <w:r w:rsidR="00C519C9" w:rsidRPr="0094352B">
        <w:rPr>
          <w:rFonts w:ascii="Arial" w:eastAsia="Times New Roman" w:hAnsi="Arial" w:cs="Arial"/>
          <w:bCs/>
          <w:iCs/>
          <w:lang w:eastAsia="pl-PL"/>
        </w:rPr>
        <w:t xml:space="preserve">., tj. przed terminem planowanej próby wodnej kotła na dzień </w:t>
      </w:r>
      <w:r w:rsidR="00C519C9" w:rsidRPr="0094352B">
        <w:rPr>
          <w:rFonts w:ascii="Arial" w:eastAsia="Times New Roman" w:hAnsi="Arial" w:cs="Arial"/>
          <w:b/>
          <w:iCs/>
          <w:lang w:eastAsia="pl-PL"/>
        </w:rPr>
        <w:t>12.02.2025r.,</w:t>
      </w:r>
      <w:r w:rsidR="00C519C9" w:rsidRPr="0094352B">
        <w:rPr>
          <w:rFonts w:ascii="Arial" w:eastAsia="Times New Roman" w:hAnsi="Arial" w:cs="Arial"/>
          <w:bCs/>
          <w:iCs/>
          <w:lang w:eastAsia="pl-PL"/>
        </w:rPr>
        <w:t xml:space="preserve"> a zakończenie pozostałych prac mechanicznych do dnia 18.02.2025r. tj. prób funkcjonalnych sterowań i zabezpieczeń kotła oraz zamknięcia i ruchu próbnego odżużlacza</w:t>
      </w:r>
      <w:r w:rsidR="0080078A" w:rsidRPr="0094352B">
        <w:rPr>
          <w:rFonts w:ascii="Arial" w:hAnsi="Arial" w:cs="Arial"/>
        </w:rPr>
        <w:t>.</w:t>
      </w:r>
      <w:r w:rsidR="00C5344E" w:rsidRPr="0094352B">
        <w:rPr>
          <w:rFonts w:ascii="Arial" w:hAnsi="Arial" w:cs="Arial"/>
        </w:rPr>
        <w:t xml:space="preserve"> </w:t>
      </w:r>
      <w:r w:rsidR="00660841" w:rsidRPr="0094352B">
        <w:rPr>
          <w:rFonts w:ascii="Arial" w:hAnsi="Arial" w:cs="Arial"/>
        </w:rPr>
        <w:t xml:space="preserve">przy założeniach: </w:t>
      </w:r>
    </w:p>
    <w:p w14:paraId="3F4E6F18" w14:textId="77777777" w:rsidR="000828B7" w:rsidRPr="0094352B" w:rsidRDefault="000828B7" w:rsidP="0094352B">
      <w:pPr>
        <w:numPr>
          <w:ilvl w:val="0"/>
          <w:numId w:val="61"/>
        </w:numPr>
        <w:spacing w:after="0"/>
        <w:ind w:left="851"/>
        <w:jc w:val="both"/>
        <w:rPr>
          <w:rFonts w:ascii="Arial" w:eastAsia="Times New Roman" w:hAnsi="Arial" w:cs="Arial"/>
          <w:lang w:eastAsia="pl-PL"/>
        </w:rPr>
      </w:pPr>
      <w:r w:rsidRPr="0094352B">
        <w:rPr>
          <w:rFonts w:ascii="Arial" w:eastAsia="Times New Roman" w:hAnsi="Arial" w:cs="Arial"/>
          <w:lang w:eastAsia="pl-PL"/>
        </w:rPr>
        <w:t xml:space="preserve">Postój bloku nr 4 w remoncie </w:t>
      </w:r>
      <w:bookmarkStart w:id="0" w:name="_Hlk157580877"/>
      <w:r w:rsidRPr="0094352B">
        <w:rPr>
          <w:rFonts w:ascii="Arial" w:eastAsia="Times New Roman" w:hAnsi="Arial" w:cs="Arial"/>
          <w:b/>
          <w:lang w:eastAsia="pl-PL"/>
        </w:rPr>
        <w:t>od 02.12.2024r. do 01.03.2025r.</w:t>
      </w:r>
      <w:r w:rsidRPr="0094352B">
        <w:rPr>
          <w:rFonts w:ascii="Arial" w:eastAsia="Times New Roman" w:hAnsi="Arial" w:cs="Arial"/>
          <w:lang w:eastAsia="pl-PL"/>
        </w:rPr>
        <w:t xml:space="preserve"> (90 dni) </w:t>
      </w:r>
      <w:bookmarkEnd w:id="0"/>
    </w:p>
    <w:p w14:paraId="3F08B107" w14:textId="77777777" w:rsidR="000828B7" w:rsidRPr="0094352B" w:rsidRDefault="000828B7" w:rsidP="0094352B">
      <w:pPr>
        <w:numPr>
          <w:ilvl w:val="0"/>
          <w:numId w:val="61"/>
        </w:numPr>
        <w:spacing w:after="0"/>
        <w:ind w:left="851"/>
        <w:jc w:val="both"/>
        <w:rPr>
          <w:rFonts w:ascii="Arial" w:eastAsia="Times New Roman" w:hAnsi="Arial" w:cs="Arial"/>
          <w:lang w:eastAsia="pl-PL"/>
        </w:rPr>
      </w:pPr>
      <w:r w:rsidRPr="0094352B">
        <w:rPr>
          <w:rFonts w:ascii="Arial" w:eastAsia="Times New Roman" w:hAnsi="Arial" w:cs="Arial"/>
          <w:lang w:eastAsia="pl-PL"/>
        </w:rPr>
        <w:t xml:space="preserve">Mycie kotła </w:t>
      </w:r>
      <w:bookmarkStart w:id="1" w:name="_Hlk157580897"/>
      <w:r w:rsidRPr="0094352B">
        <w:rPr>
          <w:rFonts w:ascii="Arial" w:eastAsia="Times New Roman" w:hAnsi="Arial" w:cs="Arial"/>
          <w:b/>
          <w:bCs/>
          <w:lang w:eastAsia="pl-PL"/>
        </w:rPr>
        <w:t>ok.</w:t>
      </w:r>
      <w:r w:rsidRPr="0094352B">
        <w:rPr>
          <w:rFonts w:ascii="Arial" w:eastAsia="Times New Roman" w:hAnsi="Arial" w:cs="Arial"/>
          <w:lang w:eastAsia="pl-PL"/>
        </w:rPr>
        <w:t xml:space="preserve"> </w:t>
      </w:r>
      <w:bookmarkStart w:id="2" w:name="_Hlk157496774"/>
      <w:r w:rsidRPr="0094352B">
        <w:rPr>
          <w:rFonts w:ascii="Arial" w:eastAsia="Times New Roman" w:hAnsi="Arial" w:cs="Arial"/>
          <w:b/>
          <w:lang w:eastAsia="pl-PL"/>
        </w:rPr>
        <w:t>02.12.2024 do 08.12.2024r.</w:t>
      </w:r>
      <w:bookmarkEnd w:id="1"/>
      <w:bookmarkEnd w:id="2"/>
    </w:p>
    <w:p w14:paraId="4B7C340E" w14:textId="77777777" w:rsidR="000828B7" w:rsidRPr="0094352B" w:rsidRDefault="000828B7" w:rsidP="0094352B">
      <w:pPr>
        <w:numPr>
          <w:ilvl w:val="0"/>
          <w:numId w:val="61"/>
        </w:numPr>
        <w:spacing w:after="0"/>
        <w:ind w:left="851"/>
        <w:jc w:val="both"/>
        <w:rPr>
          <w:rFonts w:ascii="Arial" w:eastAsia="Times New Roman" w:hAnsi="Arial" w:cs="Arial"/>
          <w:lang w:eastAsia="pl-PL"/>
        </w:rPr>
      </w:pPr>
      <w:r w:rsidRPr="0094352B">
        <w:rPr>
          <w:rFonts w:ascii="Arial" w:eastAsia="Times New Roman" w:hAnsi="Arial" w:cs="Arial"/>
          <w:lang w:eastAsia="pl-PL"/>
        </w:rPr>
        <w:lastRenderedPageBreak/>
        <w:t xml:space="preserve">Próba wodna kotła UDT </w:t>
      </w:r>
      <w:bookmarkStart w:id="3" w:name="_Hlk157497298"/>
      <w:r w:rsidRPr="0094352B">
        <w:rPr>
          <w:rFonts w:ascii="Arial" w:eastAsia="Times New Roman" w:hAnsi="Arial" w:cs="Arial"/>
          <w:b/>
          <w:lang w:eastAsia="pl-PL"/>
        </w:rPr>
        <w:t xml:space="preserve">12.02.2025r </w:t>
      </w:r>
      <w:bookmarkEnd w:id="3"/>
      <w:r w:rsidRPr="0094352B">
        <w:rPr>
          <w:rFonts w:ascii="Arial" w:eastAsia="Times New Roman" w:hAnsi="Arial" w:cs="Arial"/>
          <w:bCs/>
          <w:iCs/>
          <w:lang w:eastAsia="pl-PL"/>
        </w:rPr>
        <w:t xml:space="preserve">– </w:t>
      </w:r>
      <w:r w:rsidRPr="0094352B">
        <w:rPr>
          <w:rFonts w:ascii="Arial" w:eastAsia="Times New Roman" w:hAnsi="Arial" w:cs="Arial"/>
          <w:b/>
          <w:bCs/>
          <w:iCs/>
          <w:lang w:eastAsia="pl-PL"/>
        </w:rPr>
        <w:t>termin kluczowy</w:t>
      </w:r>
      <w:r w:rsidRPr="0094352B">
        <w:rPr>
          <w:rFonts w:ascii="Arial" w:eastAsia="Times New Roman" w:hAnsi="Arial" w:cs="Arial"/>
          <w:bCs/>
          <w:iCs/>
          <w:lang w:eastAsia="pl-PL"/>
        </w:rPr>
        <w:t>, którego niedotrzymanie skutkuje naliczeniem kar umownych. Przed próbą wodną (1-2 dni robocze) wymagane jest dostarczenie dokumentacji jakościowej w zakresie wymian i badań.</w:t>
      </w:r>
    </w:p>
    <w:p w14:paraId="76E5E71B" w14:textId="77777777" w:rsidR="000828B7" w:rsidRPr="0094352B" w:rsidRDefault="000828B7" w:rsidP="0094352B">
      <w:pPr>
        <w:numPr>
          <w:ilvl w:val="0"/>
          <w:numId w:val="61"/>
        </w:numPr>
        <w:spacing w:after="0"/>
        <w:ind w:left="851"/>
        <w:jc w:val="both"/>
        <w:rPr>
          <w:rFonts w:ascii="Arial" w:eastAsia="Times New Roman" w:hAnsi="Arial" w:cs="Arial"/>
          <w:lang w:eastAsia="pl-PL"/>
        </w:rPr>
      </w:pPr>
      <w:r w:rsidRPr="0094352B">
        <w:rPr>
          <w:rFonts w:ascii="Arial" w:eastAsia="Times New Roman" w:hAnsi="Arial" w:cs="Arial"/>
          <w:bCs/>
          <w:iCs/>
          <w:lang w:eastAsia="pl-PL"/>
        </w:rPr>
        <w:t xml:space="preserve">Zakończenie wszelkich prac wewnątrz kotła </w:t>
      </w:r>
      <w:r w:rsidRPr="0094352B">
        <w:rPr>
          <w:rFonts w:ascii="Arial" w:eastAsia="Times New Roman" w:hAnsi="Arial" w:cs="Arial"/>
          <w:b/>
          <w:bCs/>
          <w:iCs/>
          <w:lang w:eastAsia="pl-PL"/>
        </w:rPr>
        <w:t xml:space="preserve">do </w:t>
      </w:r>
      <w:bookmarkStart w:id="4" w:name="_Hlk157428051"/>
      <w:bookmarkStart w:id="5" w:name="_Hlk157497356"/>
      <w:r w:rsidRPr="0094352B">
        <w:rPr>
          <w:rFonts w:ascii="Arial" w:eastAsia="Times New Roman" w:hAnsi="Arial" w:cs="Arial"/>
          <w:b/>
          <w:bCs/>
          <w:iCs/>
          <w:lang w:eastAsia="pl-PL"/>
        </w:rPr>
        <w:t>18.02.2025r</w:t>
      </w:r>
      <w:bookmarkEnd w:id="4"/>
      <w:r w:rsidRPr="0094352B">
        <w:rPr>
          <w:rFonts w:ascii="Arial" w:eastAsia="Times New Roman" w:hAnsi="Arial" w:cs="Arial"/>
          <w:b/>
          <w:bCs/>
          <w:iCs/>
          <w:lang w:eastAsia="pl-PL"/>
        </w:rPr>
        <w:t>.</w:t>
      </w:r>
      <w:bookmarkEnd w:id="5"/>
    </w:p>
    <w:p w14:paraId="6CDFF7D5" w14:textId="77777777" w:rsidR="000828B7" w:rsidRPr="0094352B" w:rsidRDefault="000828B7" w:rsidP="0094352B">
      <w:pPr>
        <w:numPr>
          <w:ilvl w:val="0"/>
          <w:numId w:val="61"/>
        </w:numPr>
        <w:spacing w:after="0"/>
        <w:ind w:left="851"/>
        <w:jc w:val="both"/>
        <w:rPr>
          <w:rFonts w:ascii="Arial" w:eastAsia="Times New Roman" w:hAnsi="Arial" w:cs="Arial"/>
          <w:lang w:eastAsia="pl-PL"/>
        </w:rPr>
      </w:pPr>
      <w:r w:rsidRPr="0094352B">
        <w:rPr>
          <w:rFonts w:ascii="Arial" w:eastAsia="Times New Roman" w:hAnsi="Arial" w:cs="Arial"/>
          <w:bCs/>
          <w:iCs/>
          <w:lang w:eastAsia="pl-PL"/>
        </w:rPr>
        <w:t xml:space="preserve">Przeprowadzenie procesu doczyszczania chemicznego parownika planowane </w:t>
      </w:r>
      <w:r w:rsidRPr="0094352B">
        <w:rPr>
          <w:rFonts w:ascii="Arial" w:eastAsia="Times New Roman" w:hAnsi="Arial" w:cs="Arial"/>
          <w:lang w:eastAsia="pl-PL"/>
        </w:rPr>
        <w:t>od ok.</w:t>
      </w:r>
      <w:r w:rsidRPr="0094352B">
        <w:rPr>
          <w:rFonts w:ascii="Arial" w:eastAsia="Times New Roman" w:hAnsi="Arial" w:cs="Arial"/>
          <w:b/>
          <w:lang w:eastAsia="pl-PL"/>
        </w:rPr>
        <w:t xml:space="preserve"> 21.02.2025r. do 25.02.2025r.</w:t>
      </w:r>
    </w:p>
    <w:p w14:paraId="67339E7D" w14:textId="77777777" w:rsidR="000828B7" w:rsidRPr="0094352B" w:rsidRDefault="000828B7" w:rsidP="0094352B">
      <w:pPr>
        <w:numPr>
          <w:ilvl w:val="0"/>
          <w:numId w:val="61"/>
        </w:numPr>
        <w:spacing w:after="0"/>
        <w:ind w:left="851"/>
        <w:jc w:val="both"/>
        <w:rPr>
          <w:rFonts w:ascii="Arial" w:eastAsia="Times New Roman" w:hAnsi="Arial" w:cs="Arial"/>
          <w:lang w:eastAsia="pl-PL"/>
        </w:rPr>
      </w:pPr>
      <w:r w:rsidRPr="0094352B">
        <w:rPr>
          <w:rFonts w:ascii="Arial" w:eastAsia="Times New Roman" w:hAnsi="Arial" w:cs="Arial"/>
          <w:lang w:eastAsia="pl-PL"/>
        </w:rPr>
        <w:t xml:space="preserve">Uruchomienie bloku po remoncie (synchronizacja) </w:t>
      </w:r>
      <w:bookmarkStart w:id="6" w:name="_Hlk157581665"/>
      <w:r w:rsidRPr="0094352B">
        <w:rPr>
          <w:rFonts w:ascii="Arial" w:eastAsia="Times New Roman" w:hAnsi="Arial" w:cs="Arial"/>
          <w:lang w:eastAsia="pl-PL"/>
        </w:rPr>
        <w:t xml:space="preserve">oraz dostarczenie kompletnej dokumentacji poremontowej: </w:t>
      </w:r>
      <w:r w:rsidRPr="0094352B">
        <w:rPr>
          <w:rFonts w:ascii="Arial" w:eastAsia="Times New Roman" w:hAnsi="Arial" w:cs="Arial"/>
          <w:b/>
          <w:bCs/>
          <w:lang w:eastAsia="pl-PL"/>
        </w:rPr>
        <w:t>01.03.2025r</w:t>
      </w:r>
      <w:r w:rsidRPr="0094352B">
        <w:rPr>
          <w:rFonts w:ascii="Arial" w:eastAsia="Times New Roman" w:hAnsi="Arial" w:cs="Arial"/>
          <w:lang w:eastAsia="pl-PL"/>
        </w:rPr>
        <w:t>.</w:t>
      </w:r>
      <w:bookmarkEnd w:id="6"/>
      <w:r w:rsidRPr="0094352B">
        <w:rPr>
          <w:rFonts w:ascii="Arial" w:eastAsia="Times New Roman" w:hAnsi="Arial" w:cs="Arial"/>
          <w:lang w:eastAsia="pl-PL"/>
        </w:rPr>
        <w:t xml:space="preserve"> </w:t>
      </w:r>
      <w:r w:rsidRPr="0094352B">
        <w:rPr>
          <w:rFonts w:ascii="Arial" w:eastAsia="Times New Roman" w:hAnsi="Arial" w:cs="Arial"/>
          <w:bCs/>
          <w:iCs/>
          <w:lang w:eastAsia="pl-PL"/>
        </w:rPr>
        <w:t xml:space="preserve">– </w:t>
      </w:r>
      <w:r w:rsidRPr="0094352B">
        <w:rPr>
          <w:rFonts w:ascii="Arial" w:eastAsia="Times New Roman" w:hAnsi="Arial" w:cs="Arial"/>
          <w:b/>
          <w:bCs/>
          <w:iCs/>
          <w:lang w:eastAsia="pl-PL"/>
        </w:rPr>
        <w:t>termin kluczowy</w:t>
      </w:r>
      <w:r w:rsidRPr="0094352B">
        <w:rPr>
          <w:rFonts w:ascii="Arial" w:eastAsia="Times New Roman" w:hAnsi="Arial" w:cs="Arial"/>
          <w:bCs/>
          <w:iCs/>
          <w:lang w:eastAsia="pl-PL"/>
        </w:rPr>
        <w:t>, którego niedotrzymanie skutkuje naliczeniem kar umownych.</w:t>
      </w:r>
    </w:p>
    <w:p w14:paraId="3C12573F" w14:textId="69470C71" w:rsidR="009900FD" w:rsidRPr="0094352B" w:rsidRDefault="000828B7" w:rsidP="0094352B">
      <w:pPr>
        <w:numPr>
          <w:ilvl w:val="0"/>
          <w:numId w:val="61"/>
        </w:numPr>
        <w:spacing w:after="0"/>
        <w:ind w:left="851"/>
        <w:jc w:val="both"/>
        <w:rPr>
          <w:rFonts w:ascii="Arial" w:hAnsi="Arial" w:cs="Arial"/>
        </w:rPr>
      </w:pPr>
      <w:r w:rsidRPr="0094352B">
        <w:rPr>
          <w:rFonts w:ascii="Arial" w:eastAsia="Times New Roman" w:hAnsi="Arial" w:cs="Arial"/>
          <w:bCs/>
          <w:iCs/>
          <w:lang w:eastAsia="pl-PL"/>
        </w:rPr>
        <w:t xml:space="preserve">Nastawa zaworów bezpieczeństwa: do </w:t>
      </w:r>
      <w:r w:rsidRPr="0094352B">
        <w:rPr>
          <w:rFonts w:ascii="Arial" w:eastAsia="Times New Roman" w:hAnsi="Arial" w:cs="Arial"/>
          <w:b/>
          <w:iCs/>
          <w:lang w:eastAsia="pl-PL"/>
        </w:rPr>
        <w:t xml:space="preserve">31.03.2025r. </w:t>
      </w:r>
      <w:r w:rsidRPr="0094352B">
        <w:rPr>
          <w:rFonts w:ascii="Arial" w:eastAsia="Times New Roman" w:hAnsi="Arial" w:cs="Arial"/>
          <w:bCs/>
          <w:iCs/>
          <w:lang w:eastAsia="pl-PL"/>
        </w:rPr>
        <w:t>w uzgodnieniu z Zamawiającym wraz z dostarczeniem protokołów z nastaw</w:t>
      </w:r>
      <w:r w:rsidR="009900FD" w:rsidRPr="0094352B">
        <w:rPr>
          <w:rFonts w:ascii="Arial" w:hAnsi="Arial" w:cs="Arial"/>
          <w:bCs/>
          <w:iCs/>
        </w:rPr>
        <w:t>.</w:t>
      </w:r>
    </w:p>
    <w:p w14:paraId="23C35304" w14:textId="0542F7F6" w:rsidR="00925E6C" w:rsidRPr="0094352B" w:rsidRDefault="00925E6C" w:rsidP="0094352B">
      <w:pPr>
        <w:pStyle w:val="Akapitzlist"/>
        <w:numPr>
          <w:ilvl w:val="0"/>
          <w:numId w:val="60"/>
        </w:numPr>
        <w:spacing w:before="120" w:after="120"/>
        <w:ind w:left="357" w:hanging="357"/>
        <w:contextualSpacing w:val="0"/>
        <w:jc w:val="both"/>
        <w:rPr>
          <w:rFonts w:ascii="Arial" w:hAnsi="Arial" w:cs="Arial"/>
        </w:rPr>
      </w:pPr>
      <w:r w:rsidRPr="0094352B">
        <w:rPr>
          <w:rFonts w:ascii="Arial" w:hAnsi="Arial" w:cs="Arial"/>
        </w:rPr>
        <w:t xml:space="preserve">Zamawiający zastrzega sobie prawo do przesunięcia terminu postoju </w:t>
      </w:r>
      <w:r w:rsidR="002D37D1" w:rsidRPr="0094352B">
        <w:rPr>
          <w:rFonts w:ascii="Arial" w:hAnsi="Arial" w:cs="Arial"/>
        </w:rPr>
        <w:t>bloku</w:t>
      </w:r>
      <w:r w:rsidR="004111C4" w:rsidRPr="0094352B">
        <w:rPr>
          <w:rFonts w:ascii="Arial" w:hAnsi="Arial" w:cs="Arial"/>
        </w:rPr>
        <w:t xml:space="preserve"> </w:t>
      </w:r>
      <w:r w:rsidRPr="0094352B">
        <w:rPr>
          <w:rFonts w:ascii="Arial" w:hAnsi="Arial" w:cs="Arial"/>
        </w:rPr>
        <w:t xml:space="preserve">do 14 dni, bez skrócenia czasu trwania remontu. W takim przypadku Zamawiający zobowiązany jest do powiadomienia </w:t>
      </w:r>
      <w:r w:rsidR="00F733CF" w:rsidRPr="0094352B">
        <w:rPr>
          <w:rFonts w:ascii="Arial" w:hAnsi="Arial" w:cs="Arial"/>
        </w:rPr>
        <w:t xml:space="preserve">Wykonawcy </w:t>
      </w:r>
      <w:r w:rsidRPr="0094352B">
        <w:rPr>
          <w:rFonts w:ascii="Arial" w:hAnsi="Arial" w:cs="Arial"/>
        </w:rPr>
        <w:t>za pośrednictwem poczty elektronicznej na</w:t>
      </w:r>
      <w:r w:rsidR="00F733CF" w:rsidRPr="0094352B">
        <w:rPr>
          <w:rFonts w:ascii="Arial" w:hAnsi="Arial" w:cs="Arial"/>
        </w:rPr>
        <w:t xml:space="preserve"> jeden z</w:t>
      </w:r>
      <w:r w:rsidRPr="0094352B">
        <w:rPr>
          <w:rFonts w:ascii="Arial" w:hAnsi="Arial" w:cs="Arial"/>
        </w:rPr>
        <w:t xml:space="preserve"> adres</w:t>
      </w:r>
      <w:r w:rsidR="00F733CF" w:rsidRPr="0094352B">
        <w:rPr>
          <w:rFonts w:ascii="Arial" w:hAnsi="Arial" w:cs="Arial"/>
        </w:rPr>
        <w:t>ów</w:t>
      </w:r>
      <w:r w:rsidRPr="0094352B">
        <w:rPr>
          <w:rFonts w:ascii="Arial" w:hAnsi="Arial" w:cs="Arial"/>
        </w:rPr>
        <w:t xml:space="preserve"> e-mail wskazan</w:t>
      </w:r>
      <w:r w:rsidR="00F733CF" w:rsidRPr="0094352B">
        <w:rPr>
          <w:rFonts w:ascii="Arial" w:hAnsi="Arial" w:cs="Arial"/>
        </w:rPr>
        <w:t>y</w:t>
      </w:r>
      <w:r w:rsidRPr="0094352B">
        <w:rPr>
          <w:rFonts w:ascii="Arial" w:hAnsi="Arial" w:cs="Arial"/>
        </w:rPr>
        <w:t xml:space="preserve"> w §1</w:t>
      </w:r>
      <w:r w:rsidR="009E5E39" w:rsidRPr="0094352B">
        <w:rPr>
          <w:rFonts w:ascii="Arial" w:hAnsi="Arial" w:cs="Arial"/>
        </w:rPr>
        <w:t>5</w:t>
      </w:r>
      <w:r w:rsidRPr="0094352B">
        <w:rPr>
          <w:rFonts w:ascii="Arial" w:hAnsi="Arial" w:cs="Arial"/>
        </w:rPr>
        <w:t xml:space="preserve"> ust. 1 pkt 2) </w:t>
      </w:r>
      <w:r w:rsidR="00227478" w:rsidRPr="0094352B">
        <w:rPr>
          <w:rFonts w:ascii="Arial" w:hAnsi="Arial" w:cs="Arial"/>
        </w:rPr>
        <w:t xml:space="preserve">Umowy </w:t>
      </w:r>
      <w:r w:rsidRPr="0094352B">
        <w:rPr>
          <w:rFonts w:ascii="Arial" w:hAnsi="Arial" w:cs="Arial"/>
        </w:rPr>
        <w:t>o konieczności zmiany terminu/t</w:t>
      </w:r>
      <w:r w:rsidR="00C6429D" w:rsidRPr="0094352B">
        <w:rPr>
          <w:rFonts w:ascii="Arial" w:hAnsi="Arial" w:cs="Arial"/>
        </w:rPr>
        <w:t>erminów realizacji Umowy wraz z </w:t>
      </w:r>
      <w:r w:rsidRPr="0094352B">
        <w:rPr>
          <w:rFonts w:ascii="Arial" w:hAnsi="Arial" w:cs="Arial"/>
        </w:rPr>
        <w:t>wyszczególnienie</w:t>
      </w:r>
      <w:r w:rsidR="00227478" w:rsidRPr="0094352B">
        <w:rPr>
          <w:rFonts w:ascii="Arial" w:hAnsi="Arial" w:cs="Arial"/>
        </w:rPr>
        <w:t>m zmian terminów wynikających z </w:t>
      </w:r>
      <w:r w:rsidR="00C6429D" w:rsidRPr="0094352B">
        <w:rPr>
          <w:rFonts w:ascii="Arial" w:hAnsi="Arial" w:cs="Arial"/>
        </w:rPr>
        <w:t>harmonogramu realizacji prac i </w:t>
      </w:r>
      <w:r w:rsidRPr="0094352B">
        <w:rPr>
          <w:rFonts w:ascii="Arial" w:hAnsi="Arial" w:cs="Arial"/>
        </w:rPr>
        <w:t>odbiorów z co najmniej 7 dniowym wyprzedzeniem.</w:t>
      </w:r>
      <w:r w:rsidR="00F733CF" w:rsidRPr="0094352B">
        <w:rPr>
          <w:rFonts w:ascii="Arial" w:hAnsi="Arial" w:cs="Arial"/>
          <w:color w:val="000000"/>
          <w:lang w:eastAsia="pl-PL"/>
        </w:rPr>
        <w:t xml:space="preserve"> </w:t>
      </w:r>
      <w:r w:rsidR="00F733CF" w:rsidRPr="0094352B">
        <w:rPr>
          <w:rFonts w:ascii="Arial" w:hAnsi="Arial" w:cs="Arial"/>
          <w:iCs/>
        </w:rPr>
        <w:t xml:space="preserve">Wykonawcy nie przysługuje żadne roszczenie wobec Zamawiającego w związku z ww. przesunięciem daty terminu postoju bloku, terminu odstawienia urządzeń infrastruktury </w:t>
      </w:r>
      <w:r w:rsidR="00F733CF" w:rsidRPr="0094352B">
        <w:rPr>
          <w:rFonts w:ascii="Arial" w:hAnsi="Arial" w:cs="Arial"/>
        </w:rPr>
        <w:t>elektrycznej</w:t>
      </w:r>
      <w:r w:rsidR="00F733CF" w:rsidRPr="0094352B">
        <w:rPr>
          <w:rFonts w:ascii="Arial" w:hAnsi="Arial" w:cs="Arial"/>
          <w:iCs/>
        </w:rPr>
        <w:t xml:space="preserve"> lub zmianą terminu/terminów realizacji Umowy. </w:t>
      </w:r>
    </w:p>
    <w:p w14:paraId="0E770154" w14:textId="1DE61A94" w:rsidR="00B14641" w:rsidRPr="0094352B" w:rsidRDefault="00925E6C" w:rsidP="0094352B">
      <w:pPr>
        <w:pStyle w:val="Akapitzlist"/>
        <w:numPr>
          <w:ilvl w:val="0"/>
          <w:numId w:val="60"/>
        </w:numPr>
        <w:spacing w:before="120" w:after="120"/>
        <w:ind w:left="357" w:hanging="357"/>
        <w:contextualSpacing w:val="0"/>
        <w:jc w:val="both"/>
        <w:rPr>
          <w:rFonts w:ascii="Arial" w:hAnsi="Arial" w:cs="Arial"/>
        </w:rPr>
      </w:pPr>
      <w:r w:rsidRPr="0094352B">
        <w:rPr>
          <w:rFonts w:ascii="Arial" w:hAnsi="Arial" w:cs="Arial"/>
        </w:rPr>
        <w:t>Zmiana terminu realiza</w:t>
      </w:r>
      <w:r w:rsidR="00D73D9B" w:rsidRPr="0094352B">
        <w:rPr>
          <w:rFonts w:ascii="Arial" w:hAnsi="Arial" w:cs="Arial"/>
        </w:rPr>
        <w:t>cji Umowy, o któr</w:t>
      </w:r>
      <w:r w:rsidR="000C0595" w:rsidRPr="0094352B">
        <w:rPr>
          <w:rFonts w:ascii="Arial" w:hAnsi="Arial" w:cs="Arial"/>
        </w:rPr>
        <w:t>ej</w:t>
      </w:r>
      <w:r w:rsidR="00D73D9B" w:rsidRPr="0094352B">
        <w:rPr>
          <w:rFonts w:ascii="Arial" w:hAnsi="Arial" w:cs="Arial"/>
        </w:rPr>
        <w:t xml:space="preserve"> mowa w </w:t>
      </w:r>
      <w:r w:rsidR="005F6B69" w:rsidRPr="0094352B">
        <w:rPr>
          <w:rFonts w:ascii="Arial" w:hAnsi="Arial" w:cs="Arial"/>
        </w:rPr>
        <w:t>ust.</w:t>
      </w:r>
      <w:r w:rsidR="004111C4" w:rsidRPr="0094352B">
        <w:rPr>
          <w:rFonts w:ascii="Arial" w:hAnsi="Arial" w:cs="Arial"/>
        </w:rPr>
        <w:t xml:space="preserve"> </w:t>
      </w:r>
      <w:r w:rsidR="005F6B69" w:rsidRPr="0094352B">
        <w:rPr>
          <w:rFonts w:ascii="Arial" w:hAnsi="Arial" w:cs="Arial"/>
        </w:rPr>
        <w:t xml:space="preserve">4 </w:t>
      </w:r>
      <w:r w:rsidRPr="0094352B">
        <w:rPr>
          <w:rFonts w:ascii="Arial" w:hAnsi="Arial" w:cs="Arial"/>
        </w:rPr>
        <w:t>nie wymaga sporządzenia Aneksu do Umowy.</w:t>
      </w:r>
    </w:p>
    <w:p w14:paraId="379F7A67" w14:textId="04296F34" w:rsidR="00BD71D1" w:rsidRPr="0094352B" w:rsidRDefault="00BD71D1" w:rsidP="0094352B">
      <w:pPr>
        <w:pStyle w:val="Akapitzlist"/>
        <w:numPr>
          <w:ilvl w:val="0"/>
          <w:numId w:val="60"/>
        </w:numPr>
        <w:spacing w:before="120" w:after="120"/>
        <w:ind w:left="357" w:hanging="357"/>
        <w:contextualSpacing w:val="0"/>
        <w:jc w:val="both"/>
        <w:rPr>
          <w:rFonts w:ascii="Arial" w:hAnsi="Arial" w:cs="Arial"/>
        </w:rPr>
      </w:pPr>
      <w:r w:rsidRPr="0094352B">
        <w:rPr>
          <w:rFonts w:ascii="Arial" w:hAnsi="Arial" w:cs="Arial"/>
        </w:rPr>
        <w:t>Zmiany dotyczące terminów realizacji Umowy nie będą pociągać za sobą zwiększenia wynagrodzenia, o którym mowa w §4 Umowy.</w:t>
      </w:r>
    </w:p>
    <w:p w14:paraId="55050EE7" w14:textId="65B52B8E" w:rsidR="00B14641" w:rsidRPr="0094352B" w:rsidRDefault="00B14641" w:rsidP="0094352B">
      <w:pPr>
        <w:pStyle w:val="Akapitzlist"/>
        <w:numPr>
          <w:ilvl w:val="0"/>
          <w:numId w:val="60"/>
        </w:numPr>
        <w:spacing w:before="120" w:after="120"/>
        <w:ind w:left="357" w:hanging="357"/>
        <w:contextualSpacing w:val="0"/>
        <w:jc w:val="both"/>
        <w:rPr>
          <w:rFonts w:ascii="Arial" w:hAnsi="Arial" w:cs="Arial"/>
        </w:rPr>
      </w:pPr>
      <w:r w:rsidRPr="0094352B">
        <w:rPr>
          <w:rFonts w:ascii="Arial" w:hAnsi="Arial" w:cs="Arial"/>
        </w:rPr>
        <w:t>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Zamawiającego.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formie wydruku. W</w:t>
      </w:r>
      <w:r w:rsidR="00234C88" w:rsidRPr="0094352B">
        <w:rPr>
          <w:rFonts w:ascii="Arial" w:hAnsi="Arial" w:cs="Arial"/>
        </w:rPr>
        <w:t> </w:t>
      </w:r>
      <w:r w:rsidRPr="0094352B">
        <w:rPr>
          <w:rFonts w:ascii="Arial" w:hAnsi="Arial" w:cs="Arial"/>
        </w:rPr>
        <w:t xml:space="preserve">przypadku zwłoki w przedłożeniu harmonogramu w wyznaczonym terminie lub przedłożenie harmonogramu niezgodnego z wytycznymi, Zamawiający zastrzega sobie prawo do naliczenia kary umownej wskazanej w § 10 ust. 1 pkt </w:t>
      </w:r>
      <w:r w:rsidR="008C38B0" w:rsidRPr="0094352B">
        <w:rPr>
          <w:rFonts w:ascii="Arial" w:hAnsi="Arial" w:cs="Arial"/>
        </w:rPr>
        <w:t>6</w:t>
      </w:r>
      <w:r w:rsidRPr="0094352B">
        <w:rPr>
          <w:rFonts w:ascii="Arial" w:hAnsi="Arial" w:cs="Arial"/>
        </w:rPr>
        <w:t>) Umowy za każdy dzień zwłoki</w:t>
      </w:r>
      <w:r w:rsidR="0094352B" w:rsidRPr="0094352B">
        <w:rPr>
          <w:rFonts w:ascii="Arial" w:hAnsi="Arial" w:cs="Arial"/>
        </w:rPr>
        <w:t>.</w:t>
      </w:r>
    </w:p>
    <w:p w14:paraId="0813B574" w14:textId="7254E4FD" w:rsidR="00CD4FA0" w:rsidRPr="0094352B" w:rsidRDefault="00CD4FA0" w:rsidP="0094352B">
      <w:pPr>
        <w:pStyle w:val="Akapitzlist"/>
        <w:numPr>
          <w:ilvl w:val="0"/>
          <w:numId w:val="60"/>
        </w:numPr>
        <w:spacing w:before="120" w:after="120"/>
        <w:ind w:left="357" w:hanging="357"/>
        <w:contextualSpacing w:val="0"/>
        <w:jc w:val="both"/>
        <w:rPr>
          <w:rFonts w:ascii="Arial" w:hAnsi="Arial" w:cs="Arial"/>
        </w:rPr>
      </w:pPr>
      <w:r w:rsidRPr="0094352B">
        <w:rPr>
          <w:rFonts w:ascii="Arial" w:hAnsi="Arial" w:cs="Arial"/>
        </w:rPr>
        <w:t>Przedmiot</w:t>
      </w:r>
      <w:r w:rsidR="005F77ED" w:rsidRPr="0094352B">
        <w:rPr>
          <w:rFonts w:ascii="Arial" w:hAnsi="Arial" w:cs="Arial"/>
        </w:rPr>
        <w:t xml:space="preserve"> Umowy zostanie zrealizowany w </w:t>
      </w:r>
      <w:r w:rsidR="00380BCF" w:rsidRPr="0094352B">
        <w:rPr>
          <w:rFonts w:ascii="Arial" w:hAnsi="Arial" w:cs="Arial"/>
        </w:rPr>
        <w:t xml:space="preserve">TAURON Wytwarzanie S.A. - Oddział Elektrownia </w:t>
      </w:r>
      <w:r w:rsidR="004111C4" w:rsidRPr="0094352B">
        <w:rPr>
          <w:rFonts w:ascii="Arial" w:hAnsi="Arial" w:cs="Arial"/>
        </w:rPr>
        <w:t>Jaworzno w Jaworznie ul. Promienna 51</w:t>
      </w:r>
      <w:r w:rsidR="0094352B" w:rsidRPr="0094352B">
        <w:rPr>
          <w:rFonts w:ascii="Arial" w:hAnsi="Arial" w:cs="Arial"/>
        </w:rPr>
        <w:t>,</w:t>
      </w:r>
      <w:r w:rsidR="004111C4" w:rsidRPr="0094352B">
        <w:rPr>
          <w:rFonts w:ascii="Arial" w:hAnsi="Arial" w:cs="Arial"/>
        </w:rPr>
        <w:t xml:space="preserve"> 43-603 Jaworzno</w:t>
      </w:r>
      <w:r w:rsidR="00097C7E" w:rsidRPr="0094352B">
        <w:rPr>
          <w:rFonts w:ascii="Arial" w:hAnsi="Arial" w:cs="Arial"/>
        </w:rPr>
        <w:t>.</w:t>
      </w:r>
    </w:p>
    <w:p w14:paraId="0813B576" w14:textId="77777777" w:rsidR="00A557B3" w:rsidRPr="0094352B" w:rsidRDefault="00A557B3" w:rsidP="0094352B">
      <w:pPr>
        <w:pStyle w:val="Akapitzlist"/>
        <w:numPr>
          <w:ilvl w:val="0"/>
          <w:numId w:val="2"/>
        </w:numPr>
        <w:spacing w:after="0"/>
        <w:ind w:left="426"/>
        <w:jc w:val="center"/>
        <w:rPr>
          <w:rFonts w:ascii="Arial" w:hAnsi="Arial" w:cs="Arial"/>
          <w:b/>
        </w:rPr>
      </w:pPr>
    </w:p>
    <w:p w14:paraId="0813B577" w14:textId="09039EFD" w:rsidR="0037590A" w:rsidRPr="0094352B" w:rsidRDefault="00142560" w:rsidP="0094352B">
      <w:pPr>
        <w:pStyle w:val="Nagwek4"/>
        <w:spacing w:line="276" w:lineRule="auto"/>
      </w:pPr>
      <w:r w:rsidRPr="0094352B">
        <w:t xml:space="preserve">PODSTAWOWE </w:t>
      </w:r>
      <w:r w:rsidR="0037590A" w:rsidRPr="0094352B">
        <w:t>OBOWIĄZKI STRON</w:t>
      </w:r>
    </w:p>
    <w:p w14:paraId="0813B579" w14:textId="77777777" w:rsidR="00142560" w:rsidRPr="0094352B" w:rsidRDefault="00142560" w:rsidP="0094352B">
      <w:pPr>
        <w:pStyle w:val="Akapitzlist"/>
        <w:numPr>
          <w:ilvl w:val="0"/>
          <w:numId w:val="19"/>
        </w:numPr>
        <w:spacing w:after="120"/>
        <w:ind w:left="426" w:hanging="426"/>
        <w:contextualSpacing w:val="0"/>
        <w:rPr>
          <w:rFonts w:ascii="Arial" w:hAnsi="Arial" w:cs="Arial"/>
        </w:rPr>
      </w:pPr>
      <w:r w:rsidRPr="0094352B">
        <w:rPr>
          <w:rFonts w:ascii="Arial" w:hAnsi="Arial" w:cs="Arial"/>
        </w:rPr>
        <w:t>Do podstawowych obowiązków Zamawiającego należy:</w:t>
      </w:r>
    </w:p>
    <w:p w14:paraId="0813B57A" w14:textId="576D84D6" w:rsidR="00D8141C" w:rsidRPr="0094352B" w:rsidRDefault="00D8141C" w:rsidP="0094352B">
      <w:pPr>
        <w:pStyle w:val="Akapitzlist"/>
        <w:numPr>
          <w:ilvl w:val="1"/>
          <w:numId w:val="20"/>
        </w:numPr>
        <w:spacing w:after="120"/>
        <w:ind w:left="851" w:hanging="425"/>
        <w:contextualSpacing w:val="0"/>
        <w:jc w:val="both"/>
        <w:rPr>
          <w:rFonts w:ascii="Arial" w:hAnsi="Arial" w:cs="Arial"/>
        </w:rPr>
      </w:pPr>
      <w:r w:rsidRPr="0094352B">
        <w:rPr>
          <w:rFonts w:ascii="Arial" w:hAnsi="Arial" w:cs="Arial"/>
        </w:rPr>
        <w:lastRenderedPageBreak/>
        <w:t xml:space="preserve">udostępnienie </w:t>
      </w:r>
      <w:r w:rsidR="0094352B">
        <w:rPr>
          <w:rFonts w:ascii="Arial" w:hAnsi="Arial" w:cs="Arial"/>
        </w:rPr>
        <w:t xml:space="preserve">w miarę posiadanych możliwości </w:t>
      </w:r>
      <w:r w:rsidRPr="0094352B">
        <w:rPr>
          <w:rFonts w:ascii="Arial" w:hAnsi="Arial" w:cs="Arial"/>
        </w:rPr>
        <w:t>do wglądu Wykonawcy będącej w</w:t>
      </w:r>
      <w:r w:rsidR="0094352B">
        <w:rPr>
          <w:rFonts w:ascii="Arial" w:hAnsi="Arial" w:cs="Arial"/>
        </w:rPr>
        <w:t> </w:t>
      </w:r>
      <w:r w:rsidRPr="0094352B">
        <w:rPr>
          <w:rFonts w:ascii="Arial" w:hAnsi="Arial" w:cs="Arial"/>
        </w:rPr>
        <w:t xml:space="preserve">dyspozycji Zamawiającego dokumentacji </w:t>
      </w:r>
      <w:r w:rsidR="008B6EF4" w:rsidRPr="0094352B">
        <w:rPr>
          <w:rFonts w:ascii="Arial" w:hAnsi="Arial" w:cs="Arial"/>
        </w:rPr>
        <w:t>U</w:t>
      </w:r>
      <w:r w:rsidRPr="0094352B">
        <w:rPr>
          <w:rFonts w:ascii="Arial" w:hAnsi="Arial" w:cs="Arial"/>
        </w:rPr>
        <w:t>rządze</w:t>
      </w:r>
      <w:r w:rsidR="00EB1596" w:rsidRPr="0094352B">
        <w:rPr>
          <w:rFonts w:ascii="Arial" w:hAnsi="Arial" w:cs="Arial"/>
        </w:rPr>
        <w:t>nia</w:t>
      </w:r>
      <w:r w:rsidRPr="0094352B">
        <w:rPr>
          <w:rFonts w:ascii="Arial" w:hAnsi="Arial" w:cs="Arial"/>
        </w:rPr>
        <w:t xml:space="preserve">, niezbędnej do </w:t>
      </w:r>
      <w:r w:rsidR="00A80B91" w:rsidRPr="0094352B">
        <w:rPr>
          <w:rFonts w:ascii="Arial" w:hAnsi="Arial" w:cs="Arial"/>
        </w:rPr>
        <w:t>wykonania</w:t>
      </w:r>
      <w:r w:rsidRPr="0094352B">
        <w:rPr>
          <w:rFonts w:ascii="Arial" w:hAnsi="Arial" w:cs="Arial"/>
        </w:rPr>
        <w:t xml:space="preserve"> Przedmiotu Umowy;</w:t>
      </w:r>
    </w:p>
    <w:p w14:paraId="4D92332F" w14:textId="59CB439D" w:rsidR="00002B58" w:rsidRPr="0094352B" w:rsidRDefault="00002B58" w:rsidP="0094352B">
      <w:pPr>
        <w:pStyle w:val="Akapitzlist"/>
        <w:numPr>
          <w:ilvl w:val="1"/>
          <w:numId w:val="20"/>
        </w:numPr>
        <w:spacing w:after="120"/>
        <w:ind w:left="851" w:hanging="425"/>
        <w:contextualSpacing w:val="0"/>
        <w:jc w:val="both"/>
        <w:rPr>
          <w:rFonts w:ascii="Arial" w:hAnsi="Arial" w:cs="Arial"/>
        </w:rPr>
      </w:pPr>
      <w:r w:rsidRPr="0094352B">
        <w:rPr>
          <w:rFonts w:ascii="Arial" w:hAnsi="Arial" w:cs="Arial"/>
          <w:bCs/>
        </w:rPr>
        <w:t>zawiadomienie Wykonawcy o gotowości przekazania Urządze</w:t>
      </w:r>
      <w:r w:rsidR="00EB1596" w:rsidRPr="0094352B">
        <w:rPr>
          <w:rFonts w:ascii="Arial" w:hAnsi="Arial" w:cs="Arial"/>
          <w:bCs/>
        </w:rPr>
        <w:t>nia</w:t>
      </w:r>
      <w:r w:rsidR="00FB2C70" w:rsidRPr="0094352B">
        <w:rPr>
          <w:rFonts w:ascii="Arial" w:hAnsi="Arial" w:cs="Arial"/>
          <w:bCs/>
        </w:rPr>
        <w:t xml:space="preserve"> do </w:t>
      </w:r>
      <w:r w:rsidR="00234C88" w:rsidRPr="0094352B">
        <w:rPr>
          <w:rFonts w:ascii="Arial" w:hAnsi="Arial" w:cs="Arial"/>
          <w:bCs/>
        </w:rPr>
        <w:t>realizacji zadania</w:t>
      </w:r>
      <w:r w:rsidR="00FB2C70" w:rsidRPr="0094352B">
        <w:rPr>
          <w:rFonts w:ascii="Arial" w:hAnsi="Arial" w:cs="Arial"/>
          <w:bCs/>
        </w:rPr>
        <w:t>;</w:t>
      </w:r>
    </w:p>
    <w:p w14:paraId="0813B57B" w14:textId="416FBAAD" w:rsidR="00D8141C" w:rsidRPr="0094352B" w:rsidRDefault="00D8141C" w:rsidP="0094352B">
      <w:pPr>
        <w:pStyle w:val="Akapitzlist"/>
        <w:numPr>
          <w:ilvl w:val="1"/>
          <w:numId w:val="20"/>
        </w:numPr>
        <w:spacing w:after="120"/>
        <w:ind w:left="851" w:hanging="425"/>
        <w:contextualSpacing w:val="0"/>
        <w:jc w:val="both"/>
        <w:rPr>
          <w:rFonts w:ascii="Arial" w:hAnsi="Arial" w:cs="Arial"/>
        </w:rPr>
      </w:pPr>
      <w:r w:rsidRPr="0094352B">
        <w:rPr>
          <w:rFonts w:ascii="Arial" w:hAnsi="Arial" w:cs="Arial"/>
          <w:bCs/>
        </w:rPr>
        <w:t>protokolarne przekazanie Wykonawcy</w:t>
      </w:r>
      <w:r w:rsidR="00122D41" w:rsidRPr="0094352B">
        <w:rPr>
          <w:rFonts w:ascii="Arial" w:hAnsi="Arial" w:cs="Arial"/>
          <w:bCs/>
        </w:rPr>
        <w:t xml:space="preserve"> Urządze</w:t>
      </w:r>
      <w:r w:rsidR="002767E5" w:rsidRPr="0094352B">
        <w:rPr>
          <w:rFonts w:ascii="Arial" w:hAnsi="Arial" w:cs="Arial"/>
          <w:bCs/>
        </w:rPr>
        <w:t>nia</w:t>
      </w:r>
      <w:r w:rsidR="00FB2C70" w:rsidRPr="0094352B">
        <w:rPr>
          <w:rFonts w:ascii="Arial" w:hAnsi="Arial" w:cs="Arial"/>
          <w:bCs/>
        </w:rPr>
        <w:t xml:space="preserve"> do </w:t>
      </w:r>
      <w:r w:rsidR="00704EB3" w:rsidRPr="0094352B">
        <w:rPr>
          <w:rFonts w:ascii="Arial" w:hAnsi="Arial" w:cs="Arial"/>
          <w:bCs/>
        </w:rPr>
        <w:t>realizacji zadania</w:t>
      </w:r>
      <w:r w:rsidR="00FB2C70" w:rsidRPr="0094352B">
        <w:rPr>
          <w:rFonts w:ascii="Arial" w:hAnsi="Arial" w:cs="Arial"/>
          <w:bCs/>
        </w:rPr>
        <w:t>;</w:t>
      </w:r>
    </w:p>
    <w:p w14:paraId="0813B57C" w14:textId="287B7125" w:rsidR="00D8141C" w:rsidRPr="0094352B" w:rsidRDefault="00D8141C" w:rsidP="0094352B">
      <w:pPr>
        <w:pStyle w:val="Akapitzlist"/>
        <w:numPr>
          <w:ilvl w:val="1"/>
          <w:numId w:val="20"/>
        </w:numPr>
        <w:spacing w:after="120"/>
        <w:ind w:left="851" w:hanging="425"/>
        <w:contextualSpacing w:val="0"/>
        <w:jc w:val="both"/>
        <w:rPr>
          <w:rFonts w:ascii="Arial" w:hAnsi="Arial" w:cs="Arial"/>
        </w:rPr>
      </w:pPr>
      <w:r w:rsidRPr="0094352B">
        <w:rPr>
          <w:rFonts w:ascii="Arial" w:hAnsi="Arial" w:cs="Arial"/>
          <w:bCs/>
        </w:rPr>
        <w:t xml:space="preserve">udostępnienie Wykonawcy </w:t>
      </w:r>
      <w:r w:rsidR="00F52D35" w:rsidRPr="0094352B">
        <w:rPr>
          <w:rFonts w:ascii="Arial" w:hAnsi="Arial" w:cs="Arial"/>
          <w:bCs/>
        </w:rPr>
        <w:t xml:space="preserve">na koszt Zamawiającego </w:t>
      </w:r>
      <w:r w:rsidRPr="0094352B">
        <w:rPr>
          <w:rFonts w:ascii="Arial" w:hAnsi="Arial" w:cs="Arial"/>
          <w:bCs/>
        </w:rPr>
        <w:t xml:space="preserve">placów </w:t>
      </w:r>
      <w:proofErr w:type="spellStart"/>
      <w:r w:rsidRPr="0094352B">
        <w:rPr>
          <w:rFonts w:ascii="Arial" w:hAnsi="Arial" w:cs="Arial"/>
          <w:bCs/>
        </w:rPr>
        <w:t>odkładczych</w:t>
      </w:r>
      <w:proofErr w:type="spellEnd"/>
      <w:r w:rsidRPr="0094352B">
        <w:rPr>
          <w:rFonts w:ascii="Arial" w:hAnsi="Arial" w:cs="Arial"/>
          <w:bCs/>
        </w:rPr>
        <w:t xml:space="preserve"> oraz potrzebnych do bezpośredniego wykonania prac objętych Przedmiotem Umowy: energii elektrycznej, wody, sprężonego powietrza, urządzeń dźwigowych zabudowanych na obiekcie</w:t>
      </w:r>
      <w:r w:rsidR="002767E5" w:rsidRPr="0094352B">
        <w:rPr>
          <w:rFonts w:ascii="Arial" w:hAnsi="Arial" w:cs="Arial"/>
          <w:bCs/>
        </w:rPr>
        <w:t xml:space="preserve"> ( bez obsługi) </w:t>
      </w:r>
      <w:r w:rsidRPr="0094352B">
        <w:rPr>
          <w:rFonts w:ascii="Arial" w:hAnsi="Arial" w:cs="Arial"/>
          <w:bCs/>
        </w:rPr>
        <w:t>jak również istniejących wewnętrznych dróg transportowych</w:t>
      </w:r>
      <w:r w:rsidR="009F0DC7" w:rsidRPr="0094352B">
        <w:rPr>
          <w:rFonts w:ascii="Arial" w:hAnsi="Arial" w:cs="Arial"/>
          <w:bCs/>
        </w:rPr>
        <w:t xml:space="preserve">. Zamawiający udostępni istniejącą infrastrukturę do transportu typu: </w:t>
      </w:r>
      <w:proofErr w:type="spellStart"/>
      <w:r w:rsidR="009F0DC7" w:rsidRPr="0094352B">
        <w:rPr>
          <w:rFonts w:ascii="Arial" w:hAnsi="Arial" w:cs="Arial"/>
          <w:bCs/>
        </w:rPr>
        <w:t>demagi</w:t>
      </w:r>
      <w:proofErr w:type="spellEnd"/>
      <w:r w:rsidR="009F0DC7" w:rsidRPr="0094352B">
        <w:rPr>
          <w:rFonts w:ascii="Arial" w:hAnsi="Arial" w:cs="Arial"/>
          <w:bCs/>
        </w:rPr>
        <w:t>, suwnice, windy towarowe i osobowe. Zapewnienie uprawnionej obsługi leży po stronie Wykonawcy;</w:t>
      </w:r>
    </w:p>
    <w:p w14:paraId="0813B57D" w14:textId="0D5BFC79" w:rsidR="00D8141C" w:rsidRPr="0094352B" w:rsidRDefault="00D8141C" w:rsidP="0094352B">
      <w:pPr>
        <w:pStyle w:val="Akapitzlist"/>
        <w:numPr>
          <w:ilvl w:val="1"/>
          <w:numId w:val="20"/>
        </w:numPr>
        <w:spacing w:after="120"/>
        <w:ind w:left="851" w:hanging="425"/>
        <w:contextualSpacing w:val="0"/>
        <w:jc w:val="both"/>
        <w:rPr>
          <w:rFonts w:ascii="Arial" w:hAnsi="Arial" w:cs="Arial"/>
          <w:bCs/>
        </w:rPr>
      </w:pPr>
      <w:r w:rsidRPr="0094352B">
        <w:rPr>
          <w:rFonts w:ascii="Arial" w:hAnsi="Arial" w:cs="Arial"/>
          <w:bCs/>
        </w:rPr>
        <w:t xml:space="preserve">przeszkolenie </w:t>
      </w:r>
      <w:r w:rsidR="0099101F" w:rsidRPr="0094352B">
        <w:rPr>
          <w:rFonts w:ascii="Arial" w:hAnsi="Arial" w:cs="Arial"/>
          <w:bCs/>
        </w:rPr>
        <w:t>personelu</w:t>
      </w:r>
      <w:r w:rsidRPr="0094352B">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94352B">
        <w:rPr>
          <w:rFonts w:ascii="Arial" w:hAnsi="Arial" w:cs="Arial"/>
          <w:bCs/>
        </w:rPr>
        <w:t>,</w:t>
      </w:r>
      <w:r w:rsidRPr="0094352B">
        <w:rPr>
          <w:rFonts w:ascii="Arial" w:hAnsi="Arial" w:cs="Arial"/>
          <w:bCs/>
        </w:rPr>
        <w:t xml:space="preserve"> dotyczącymi bezpieczeństwa i higieny pracy oraz bezpieczeństwa przeciwpożarowego;</w:t>
      </w:r>
    </w:p>
    <w:p w14:paraId="1CF17777" w14:textId="55464AAB" w:rsidR="009A5A45" w:rsidRPr="0094352B" w:rsidRDefault="009A5A45" w:rsidP="0094352B">
      <w:pPr>
        <w:pStyle w:val="Akapitzlist"/>
        <w:numPr>
          <w:ilvl w:val="1"/>
          <w:numId w:val="20"/>
        </w:numPr>
        <w:spacing w:after="120"/>
        <w:ind w:left="851" w:hanging="425"/>
        <w:contextualSpacing w:val="0"/>
        <w:jc w:val="both"/>
        <w:rPr>
          <w:rFonts w:ascii="Arial" w:hAnsi="Arial" w:cs="Arial"/>
          <w:bCs/>
        </w:rPr>
      </w:pPr>
      <w:r w:rsidRPr="0094352B">
        <w:rPr>
          <w:rFonts w:ascii="Arial" w:hAnsi="Arial" w:cs="Arial"/>
          <w:bCs/>
        </w:rPr>
        <w:t>wystawianie pisemnych poleceń na prace, dopuszczanie do prac oraz zamykanie poleceń po wykonaniu prac, zgodnie z obowiązującą Instrukcją Organizacji Bezpiecznej Pracy przy urządzeniach i instalacjach energetycznych w TAURON Wytwarzanie S.A.</w:t>
      </w:r>
      <w:r w:rsidR="009E1581" w:rsidRPr="0094352B">
        <w:rPr>
          <w:rFonts w:ascii="Arial" w:hAnsi="Arial" w:cs="Arial"/>
          <w:bCs/>
        </w:rPr>
        <w:t>;</w:t>
      </w:r>
    </w:p>
    <w:p w14:paraId="0813B57E" w14:textId="1189A717" w:rsidR="00A4183A" w:rsidRPr="0094352B" w:rsidRDefault="00A4183A" w:rsidP="0094352B">
      <w:pPr>
        <w:pStyle w:val="Akapitzlist"/>
        <w:numPr>
          <w:ilvl w:val="1"/>
          <w:numId w:val="20"/>
        </w:numPr>
        <w:spacing w:after="120"/>
        <w:ind w:left="851" w:hanging="425"/>
        <w:contextualSpacing w:val="0"/>
        <w:rPr>
          <w:rFonts w:ascii="Arial" w:hAnsi="Arial" w:cs="Arial"/>
          <w:bCs/>
        </w:rPr>
      </w:pPr>
      <w:r w:rsidRPr="0094352B">
        <w:rPr>
          <w:rFonts w:ascii="Arial" w:hAnsi="Arial" w:cs="Arial"/>
          <w:bCs/>
        </w:rPr>
        <w:t>udział w komisjach odbiorczych prac, próbach, rozruchach itp.;</w:t>
      </w:r>
    </w:p>
    <w:p w14:paraId="0813B57F" w14:textId="65357A08" w:rsidR="00A4183A" w:rsidRPr="0094352B" w:rsidRDefault="009A5A45" w:rsidP="0094352B">
      <w:pPr>
        <w:pStyle w:val="Akapitzlist"/>
        <w:numPr>
          <w:ilvl w:val="1"/>
          <w:numId w:val="20"/>
        </w:numPr>
        <w:spacing w:after="120"/>
        <w:ind w:left="851" w:hanging="425"/>
        <w:contextualSpacing w:val="0"/>
        <w:rPr>
          <w:rFonts w:ascii="Arial" w:hAnsi="Arial" w:cs="Arial"/>
          <w:bCs/>
        </w:rPr>
      </w:pPr>
      <w:r w:rsidRPr="0094352B">
        <w:rPr>
          <w:rFonts w:ascii="Arial" w:hAnsi="Arial" w:cs="Arial"/>
          <w:bCs/>
        </w:rPr>
        <w:t>zapłata należnego Wykonawcy bezspornego wynagrodzenia</w:t>
      </w:r>
      <w:r w:rsidR="00A4183A" w:rsidRPr="0094352B">
        <w:rPr>
          <w:rFonts w:ascii="Arial" w:hAnsi="Arial" w:cs="Arial"/>
          <w:bCs/>
        </w:rPr>
        <w:t>.</w:t>
      </w:r>
    </w:p>
    <w:p w14:paraId="0813B580" w14:textId="77777777" w:rsidR="00D8141C" w:rsidRPr="0094352B" w:rsidRDefault="00D8141C" w:rsidP="0094352B">
      <w:pPr>
        <w:pStyle w:val="Akapitzlist"/>
        <w:numPr>
          <w:ilvl w:val="0"/>
          <w:numId w:val="19"/>
        </w:numPr>
        <w:spacing w:after="120"/>
        <w:ind w:left="426" w:hanging="426"/>
        <w:contextualSpacing w:val="0"/>
        <w:rPr>
          <w:rFonts w:ascii="Arial" w:hAnsi="Arial" w:cs="Arial"/>
        </w:rPr>
      </w:pPr>
      <w:r w:rsidRPr="0094352B">
        <w:rPr>
          <w:rFonts w:ascii="Arial" w:hAnsi="Arial" w:cs="Arial"/>
        </w:rPr>
        <w:t>Do podstawowych obowiązków Wykonawcy należy:</w:t>
      </w:r>
    </w:p>
    <w:p w14:paraId="0813B581" w14:textId="72238D77" w:rsidR="007208EC" w:rsidRPr="0094352B" w:rsidRDefault="007208EC"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wykonanie Przedmiotu Umowy z należytą starannością, zgodnie ze złożoną ofertą, dokumentacjami</w:t>
      </w:r>
      <w:r w:rsidR="009D6E40" w:rsidRPr="0094352B">
        <w:rPr>
          <w:rFonts w:ascii="Arial" w:hAnsi="Arial" w:cs="Arial"/>
        </w:rPr>
        <w:t xml:space="preserve"> (zwłaszcza </w:t>
      </w:r>
      <w:r w:rsidRPr="0094352B">
        <w:rPr>
          <w:rFonts w:ascii="Arial" w:hAnsi="Arial" w:cs="Arial"/>
        </w:rPr>
        <w:t>techniczno-ruchowymi</w:t>
      </w:r>
      <w:r w:rsidR="009D6E40" w:rsidRPr="0094352B">
        <w:rPr>
          <w:rFonts w:ascii="Arial" w:hAnsi="Arial" w:cs="Arial"/>
        </w:rPr>
        <w:t>)</w:t>
      </w:r>
      <w:r w:rsidRPr="0094352B">
        <w:rPr>
          <w:rFonts w:ascii="Arial" w:hAnsi="Arial" w:cs="Arial"/>
        </w:rPr>
        <w:t xml:space="preserve"> </w:t>
      </w:r>
      <w:r w:rsidR="008B6EF4" w:rsidRPr="0094352B">
        <w:rPr>
          <w:rFonts w:ascii="Arial" w:hAnsi="Arial" w:cs="Arial"/>
        </w:rPr>
        <w:t>U</w:t>
      </w:r>
      <w:r w:rsidRPr="0094352B">
        <w:rPr>
          <w:rFonts w:ascii="Arial" w:hAnsi="Arial" w:cs="Arial"/>
        </w:rPr>
        <w:t>rządze</w:t>
      </w:r>
      <w:r w:rsidR="00F81FF6" w:rsidRPr="0094352B">
        <w:rPr>
          <w:rFonts w:ascii="Arial" w:hAnsi="Arial" w:cs="Arial"/>
        </w:rPr>
        <w:t>nia</w:t>
      </w:r>
      <w:r w:rsidRPr="0094352B">
        <w:rPr>
          <w:rFonts w:ascii="Arial" w:hAnsi="Arial" w:cs="Arial"/>
        </w:rPr>
        <w:t>, przepisami dozoru technicznego, zasadami wiedzy technicznej, obowiązującymi przepisami</w:t>
      </w:r>
      <w:r w:rsidR="00385745" w:rsidRPr="0094352B">
        <w:rPr>
          <w:rFonts w:ascii="Arial" w:hAnsi="Arial" w:cs="Arial"/>
        </w:rPr>
        <w:t>, regulacjami wewnętrznymi Zamawiającego</w:t>
      </w:r>
      <w:r w:rsidRPr="0094352B">
        <w:rPr>
          <w:rFonts w:ascii="Arial" w:hAnsi="Arial" w:cs="Arial"/>
        </w:rPr>
        <w:t xml:space="preserve"> oraz obowiązującymi </w:t>
      </w:r>
      <w:r w:rsidR="009D6E40" w:rsidRPr="0094352B">
        <w:rPr>
          <w:rFonts w:ascii="Arial" w:hAnsi="Arial" w:cs="Arial"/>
        </w:rPr>
        <w:t>normami branżowymi;</w:t>
      </w:r>
    </w:p>
    <w:p w14:paraId="0813B582" w14:textId="4963F800" w:rsidR="00D8141C" w:rsidRPr="0094352B" w:rsidRDefault="005F4D2E"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bezzwłoczne pisemnie informowanie Zamawiającego o zagrożeniach dla wykonania Przedmiotu Umowy</w:t>
      </w:r>
      <w:r w:rsidR="00A44147" w:rsidRPr="0094352B">
        <w:rPr>
          <w:rFonts w:ascii="Arial" w:hAnsi="Arial" w:cs="Arial"/>
        </w:rPr>
        <w:t xml:space="preserve"> w zakresach i terminach wynikających z Umowy</w:t>
      </w:r>
      <w:r w:rsidRPr="0094352B">
        <w:rPr>
          <w:rFonts w:ascii="Arial" w:hAnsi="Arial" w:cs="Arial"/>
        </w:rPr>
        <w:t>;</w:t>
      </w:r>
    </w:p>
    <w:p w14:paraId="0813B584" w14:textId="08BF0775" w:rsidR="005F4D2E" w:rsidRPr="0094352B" w:rsidRDefault="005A51F1"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wykonanie</w:t>
      </w:r>
      <w:r w:rsidR="006B7109" w:rsidRPr="0094352B">
        <w:rPr>
          <w:rFonts w:ascii="Arial" w:hAnsi="Arial" w:cs="Arial"/>
        </w:rPr>
        <w:t xml:space="preserve"> Przedmiotu Umowy</w:t>
      </w:r>
      <w:r w:rsidR="00D15D7F" w:rsidRPr="0094352B">
        <w:rPr>
          <w:rFonts w:ascii="Arial" w:hAnsi="Arial" w:cs="Arial"/>
        </w:rPr>
        <w:t xml:space="preserve"> i wydanie Urządze</w:t>
      </w:r>
      <w:r w:rsidR="00F81FF6" w:rsidRPr="0094352B">
        <w:rPr>
          <w:rFonts w:ascii="Arial" w:hAnsi="Arial" w:cs="Arial"/>
        </w:rPr>
        <w:t>nia</w:t>
      </w:r>
      <w:r w:rsidR="00D15D7F" w:rsidRPr="0094352B">
        <w:rPr>
          <w:rFonts w:ascii="Arial" w:hAnsi="Arial" w:cs="Arial"/>
        </w:rPr>
        <w:t xml:space="preserve"> Zamawiającemu</w:t>
      </w:r>
      <w:r w:rsidR="006B7109" w:rsidRPr="0094352B">
        <w:rPr>
          <w:rFonts w:ascii="Arial" w:hAnsi="Arial" w:cs="Arial"/>
        </w:rPr>
        <w:t xml:space="preserve"> w umówionym terminie;</w:t>
      </w:r>
    </w:p>
    <w:p w14:paraId="0813B585" w14:textId="71B195DC" w:rsidR="00D01F37" w:rsidRPr="0094352B" w:rsidRDefault="007D7387"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odpowiednie zabezpieczenie terenu wykonywania prac, w szczególności w za</w:t>
      </w:r>
      <w:r w:rsidR="003018B1" w:rsidRPr="0094352B">
        <w:rPr>
          <w:rFonts w:ascii="Arial" w:hAnsi="Arial" w:cs="Arial"/>
        </w:rPr>
        <w:t>kresie wygrodzenia i oznakowania</w:t>
      </w:r>
      <w:r w:rsidRPr="0094352B">
        <w:rPr>
          <w:rFonts w:ascii="Arial" w:hAnsi="Arial" w:cs="Arial"/>
        </w:rPr>
        <w:t>;</w:t>
      </w:r>
    </w:p>
    <w:p w14:paraId="0813B586" w14:textId="74FE14FC" w:rsidR="00D01F37" w:rsidRPr="0094352B" w:rsidRDefault="00D01F37"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bCs/>
        </w:rPr>
        <w:t>udział w komisjach odbiorczych prac, próbach, rozruchach itp.;</w:t>
      </w:r>
    </w:p>
    <w:p w14:paraId="0813B587" w14:textId="12AF9544" w:rsidR="00142988" w:rsidRPr="0094352B" w:rsidRDefault="00142988"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bCs/>
        </w:rPr>
        <w:t>umożliwienie Zamawiającemu kontroli jakości Przedmiotu Umowy w trakcie jego wykonywania;</w:t>
      </w:r>
    </w:p>
    <w:p w14:paraId="0813B588" w14:textId="2E53E368" w:rsidR="007D7387" w:rsidRPr="0094352B" w:rsidRDefault="00F616F4" w:rsidP="0094352B">
      <w:pPr>
        <w:pStyle w:val="Akapitzlist"/>
        <w:numPr>
          <w:ilvl w:val="0"/>
          <w:numId w:val="21"/>
        </w:numPr>
        <w:spacing w:after="120"/>
        <w:contextualSpacing w:val="0"/>
        <w:jc w:val="both"/>
        <w:rPr>
          <w:rFonts w:ascii="Arial" w:hAnsi="Arial" w:cs="Arial"/>
        </w:rPr>
      </w:pPr>
      <w:r w:rsidRPr="0094352B">
        <w:rPr>
          <w:rFonts w:ascii="Arial" w:hAnsi="Arial" w:cs="Arial"/>
        </w:rPr>
        <w:t>zapewnienie na swój koszt i ryzyko sprzętu (maszyn i urządzeń)</w:t>
      </w:r>
      <w:r w:rsidR="009F0DC7" w:rsidRPr="0094352B">
        <w:rPr>
          <w:rFonts w:ascii="Arial" w:hAnsi="Arial" w:cs="Arial"/>
        </w:rPr>
        <w:t xml:space="preserve">, </w:t>
      </w:r>
      <w:r w:rsidR="00903EA4" w:rsidRPr="0094352B">
        <w:rPr>
          <w:rFonts w:ascii="Arial" w:hAnsi="Arial" w:cs="Arial"/>
        </w:rPr>
        <w:t>materiałów, części i </w:t>
      </w:r>
      <w:r w:rsidR="009F0DC7" w:rsidRPr="0094352B">
        <w:rPr>
          <w:rFonts w:ascii="Arial" w:hAnsi="Arial" w:cs="Arial"/>
        </w:rPr>
        <w:t>podzespołów niezbędnych do wykonania Przedmiotu Umowy z </w:t>
      </w:r>
      <w:r w:rsidRPr="0094352B">
        <w:rPr>
          <w:rFonts w:ascii="Arial" w:hAnsi="Arial" w:cs="Arial"/>
        </w:rPr>
        <w:t xml:space="preserve">zapewnieniem jego </w:t>
      </w:r>
      <w:r w:rsidRPr="0094352B">
        <w:rPr>
          <w:rFonts w:ascii="Arial" w:hAnsi="Arial" w:cs="Arial"/>
        </w:rPr>
        <w:lastRenderedPageBreak/>
        <w:t>obsługi, a także narzędzi, elektronarzędzi i wyposażenia niezbędnego i pomocniczego do wykonania Przedmiotu Umowy</w:t>
      </w:r>
      <w:r w:rsidR="0096523A" w:rsidRPr="0094352B">
        <w:rPr>
          <w:rFonts w:ascii="Arial" w:hAnsi="Arial" w:cs="Arial"/>
        </w:rPr>
        <w:t>;</w:t>
      </w:r>
    </w:p>
    <w:p w14:paraId="0813B589" w14:textId="464C3C23" w:rsidR="00A6680A" w:rsidRPr="0094352B" w:rsidRDefault="00F616F4" w:rsidP="0094352B">
      <w:pPr>
        <w:pStyle w:val="Akapitzlist"/>
        <w:numPr>
          <w:ilvl w:val="0"/>
          <w:numId w:val="21"/>
        </w:numPr>
        <w:spacing w:after="120"/>
        <w:contextualSpacing w:val="0"/>
        <w:jc w:val="both"/>
        <w:rPr>
          <w:rFonts w:ascii="Arial" w:hAnsi="Arial" w:cs="Arial"/>
        </w:rPr>
      </w:pPr>
      <w:r w:rsidRPr="0094352B">
        <w:rPr>
          <w:rFonts w:ascii="Arial" w:hAnsi="Arial" w:cs="Arial"/>
        </w:rPr>
        <w:t>dostarczenie na swój koszt i ryzyko fabrycznie nowych materiałów, części i podzespołów niezbędnych do wykonania Przedmiotu Umowy, przy czym zastosowane materiały, części i podzespoły oraz maszyny i urządzenia powinny w szczególności</w:t>
      </w:r>
      <w:r w:rsidR="00A6680A" w:rsidRPr="0094352B">
        <w:rPr>
          <w:rFonts w:ascii="Arial" w:hAnsi="Arial" w:cs="Arial"/>
        </w:rPr>
        <w:t>:</w:t>
      </w:r>
    </w:p>
    <w:p w14:paraId="0813B58A" w14:textId="1623BCC4" w:rsidR="00A6680A" w:rsidRPr="0094352B" w:rsidRDefault="009F3AC7" w:rsidP="0094352B">
      <w:pPr>
        <w:pStyle w:val="Akapitzlist"/>
        <w:numPr>
          <w:ilvl w:val="1"/>
          <w:numId w:val="22"/>
        </w:numPr>
        <w:spacing w:after="120"/>
        <w:contextualSpacing w:val="0"/>
        <w:jc w:val="both"/>
        <w:rPr>
          <w:rFonts w:ascii="Arial" w:hAnsi="Arial" w:cs="Arial"/>
        </w:rPr>
      </w:pPr>
      <w:r w:rsidRPr="0094352B">
        <w:rPr>
          <w:rFonts w:ascii="Arial" w:hAnsi="Arial" w:cs="Arial"/>
        </w:rPr>
        <w:t xml:space="preserve">spełniać wymogi </w:t>
      </w:r>
      <w:r w:rsidR="00131668" w:rsidRPr="0094352B">
        <w:rPr>
          <w:rFonts w:ascii="Arial" w:hAnsi="Arial" w:cs="Arial"/>
        </w:rPr>
        <w:t>u</w:t>
      </w:r>
      <w:r w:rsidRPr="0094352B">
        <w:rPr>
          <w:rFonts w:ascii="Arial" w:hAnsi="Arial" w:cs="Arial"/>
        </w:rPr>
        <w:t xml:space="preserve">stawy z dnia </w:t>
      </w:r>
      <w:r w:rsidR="00131668" w:rsidRPr="0094352B">
        <w:rPr>
          <w:rFonts w:ascii="Arial" w:hAnsi="Arial" w:cs="Arial"/>
        </w:rPr>
        <w:t>16 kwietnia 2004 roku</w:t>
      </w:r>
      <w:r w:rsidR="00134DE7" w:rsidRPr="0094352B">
        <w:rPr>
          <w:rFonts w:ascii="Arial" w:hAnsi="Arial" w:cs="Arial"/>
        </w:rPr>
        <w:t xml:space="preserve"> o wyrobach budowlanych</w:t>
      </w:r>
      <w:r w:rsidRPr="0094352B">
        <w:rPr>
          <w:rFonts w:ascii="Arial" w:hAnsi="Arial" w:cs="Arial"/>
        </w:rPr>
        <w:t>, to jest posiadać odpowiednie cert</w:t>
      </w:r>
      <w:r w:rsidR="00A6680A" w:rsidRPr="0094352B">
        <w:rPr>
          <w:rFonts w:ascii="Arial" w:hAnsi="Arial" w:cs="Arial"/>
        </w:rPr>
        <w:t>yfikaty na znak bezpieczeństwa;</w:t>
      </w:r>
    </w:p>
    <w:p w14:paraId="0813B58B" w14:textId="77777777" w:rsidR="007E3EDD" w:rsidRPr="0094352B" w:rsidRDefault="009F3AC7" w:rsidP="0094352B">
      <w:pPr>
        <w:pStyle w:val="Akapitzlist"/>
        <w:numPr>
          <w:ilvl w:val="1"/>
          <w:numId w:val="22"/>
        </w:numPr>
        <w:spacing w:after="120"/>
        <w:contextualSpacing w:val="0"/>
        <w:jc w:val="both"/>
        <w:rPr>
          <w:rFonts w:ascii="Arial" w:hAnsi="Arial" w:cs="Arial"/>
        </w:rPr>
      </w:pPr>
      <w:r w:rsidRPr="0094352B">
        <w:rPr>
          <w:rFonts w:ascii="Arial" w:hAnsi="Arial" w:cs="Arial"/>
        </w:rPr>
        <w:t>być zgodne z</w:t>
      </w:r>
      <w:r w:rsidR="007E3EDD" w:rsidRPr="0094352B">
        <w:rPr>
          <w:rFonts w:ascii="Arial" w:hAnsi="Arial" w:cs="Arial"/>
        </w:rPr>
        <w:t>:</w:t>
      </w:r>
    </w:p>
    <w:p w14:paraId="2E94A7B3" w14:textId="166D782B" w:rsidR="00E33122" w:rsidRPr="0094352B" w:rsidRDefault="00E33122" w:rsidP="0094352B">
      <w:pPr>
        <w:pStyle w:val="Akapitzlist"/>
        <w:numPr>
          <w:ilvl w:val="0"/>
          <w:numId w:val="36"/>
        </w:numPr>
        <w:spacing w:after="120"/>
        <w:ind w:left="1843"/>
        <w:contextualSpacing w:val="0"/>
        <w:jc w:val="both"/>
        <w:rPr>
          <w:rFonts w:ascii="Arial" w:hAnsi="Arial" w:cs="Arial"/>
        </w:rPr>
      </w:pPr>
      <w:r w:rsidRPr="0094352B">
        <w:rPr>
          <w:rFonts w:ascii="Arial" w:hAnsi="Arial" w:cs="Arial"/>
        </w:rPr>
        <w:t>kryteriami technicznymi określonymi w Polskich Normach przenoszących europejskie normy zharmonizowane lub aprobatą techniczną, o ile dla danego wyrobu nie ustanowiono Polskiej Normy</w:t>
      </w:r>
      <w:r w:rsidR="00A83511" w:rsidRPr="0094352B">
        <w:rPr>
          <w:rFonts w:ascii="Arial" w:hAnsi="Arial" w:cs="Arial"/>
        </w:rPr>
        <w:t>;</w:t>
      </w:r>
    </w:p>
    <w:p w14:paraId="0813B58D" w14:textId="17F2437D" w:rsidR="00DF1180" w:rsidRPr="0094352B" w:rsidRDefault="009F3AC7" w:rsidP="0094352B">
      <w:pPr>
        <w:pStyle w:val="Akapitzlist"/>
        <w:numPr>
          <w:ilvl w:val="0"/>
          <w:numId w:val="36"/>
        </w:numPr>
        <w:spacing w:after="120"/>
        <w:ind w:left="1843"/>
        <w:contextualSpacing w:val="0"/>
        <w:jc w:val="both"/>
        <w:rPr>
          <w:rFonts w:ascii="Arial" w:hAnsi="Arial" w:cs="Arial"/>
        </w:rPr>
      </w:pPr>
      <w:r w:rsidRPr="0094352B">
        <w:rPr>
          <w:rFonts w:ascii="Arial" w:hAnsi="Arial" w:cs="Arial"/>
        </w:rPr>
        <w:t>właściwymi przepi</w:t>
      </w:r>
      <w:r w:rsidR="00A6680A" w:rsidRPr="0094352B">
        <w:rPr>
          <w:rFonts w:ascii="Arial" w:hAnsi="Arial" w:cs="Arial"/>
        </w:rPr>
        <w:t>sami i dokumentami technicznymi</w:t>
      </w:r>
      <w:r w:rsidR="00DF1180" w:rsidRPr="0094352B">
        <w:rPr>
          <w:rFonts w:ascii="Arial" w:hAnsi="Arial" w:cs="Arial"/>
        </w:rPr>
        <w:t>;</w:t>
      </w:r>
    </w:p>
    <w:p w14:paraId="0813B58E" w14:textId="77777777" w:rsidR="0096523A" w:rsidRPr="0094352B" w:rsidRDefault="00DF1180" w:rsidP="0094352B">
      <w:pPr>
        <w:pStyle w:val="Akapitzlist"/>
        <w:numPr>
          <w:ilvl w:val="0"/>
          <w:numId w:val="36"/>
        </w:numPr>
        <w:spacing w:after="120"/>
        <w:ind w:left="1843"/>
        <w:contextualSpacing w:val="0"/>
        <w:jc w:val="both"/>
        <w:rPr>
          <w:rFonts w:ascii="Arial" w:hAnsi="Arial" w:cs="Arial"/>
        </w:rPr>
      </w:pPr>
      <w:r w:rsidRPr="0094352B">
        <w:rPr>
          <w:rFonts w:ascii="Arial" w:hAnsi="Arial" w:cs="Arial"/>
        </w:rPr>
        <w:t xml:space="preserve">zaleceniami </w:t>
      </w:r>
      <w:r w:rsidR="008E4019" w:rsidRPr="0094352B">
        <w:rPr>
          <w:rFonts w:ascii="Arial" w:hAnsi="Arial" w:cs="Arial"/>
        </w:rPr>
        <w:t>Zamawiającego</w:t>
      </w:r>
      <w:r w:rsidRPr="0094352B">
        <w:rPr>
          <w:rFonts w:ascii="Arial" w:hAnsi="Arial" w:cs="Arial"/>
        </w:rPr>
        <w:t>,</w:t>
      </w:r>
      <w:r w:rsidR="00103A7D" w:rsidRPr="0094352B">
        <w:rPr>
          <w:rFonts w:ascii="Arial" w:hAnsi="Arial" w:cs="Arial"/>
        </w:rPr>
        <w:t xml:space="preserve"> o</w:t>
      </w:r>
      <w:r w:rsidR="008E4019" w:rsidRPr="0094352B">
        <w:rPr>
          <w:rFonts w:ascii="Arial" w:hAnsi="Arial" w:cs="Arial"/>
        </w:rPr>
        <w:t xml:space="preserve"> ile takie zostały Wykonawcy przekazane</w:t>
      </w:r>
      <w:r w:rsidR="00A6680A" w:rsidRPr="0094352B">
        <w:rPr>
          <w:rFonts w:ascii="Arial" w:hAnsi="Arial" w:cs="Arial"/>
        </w:rPr>
        <w:t>;</w:t>
      </w:r>
    </w:p>
    <w:p w14:paraId="0813B58F" w14:textId="3EB4A4D0" w:rsidR="00D8141C" w:rsidRPr="0094352B" w:rsidRDefault="00973F29"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bieżące utrzymanie porządku w trakcie wykonywania Przedmiotu Umowy, a po zakończeniu prac uporządkowanie miejsca wykonywania prac</w:t>
      </w:r>
      <w:r w:rsidR="00054DF9" w:rsidRPr="0094352B">
        <w:rPr>
          <w:rFonts w:ascii="Arial" w:hAnsi="Arial" w:cs="Arial"/>
        </w:rPr>
        <w:t xml:space="preserve"> oraz przywrócenie miejsca wykonywania prac do stanu sprzed remontu</w:t>
      </w:r>
      <w:r w:rsidRPr="0094352B">
        <w:rPr>
          <w:rFonts w:ascii="Arial" w:hAnsi="Arial" w:cs="Arial"/>
        </w:rPr>
        <w:t>;</w:t>
      </w:r>
    </w:p>
    <w:p w14:paraId="0813B590" w14:textId="33239C66" w:rsidR="00973F29" w:rsidRPr="0094352B" w:rsidRDefault="000B3F27"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 xml:space="preserve">usunięcie wszystkich wad w zakresie Przedmiotu Umowy wykrytych w trakcie realizacji prac, </w:t>
      </w:r>
      <w:r w:rsidR="000B567C" w:rsidRPr="0094352B">
        <w:rPr>
          <w:rFonts w:ascii="Arial" w:hAnsi="Arial" w:cs="Arial"/>
        </w:rPr>
        <w:t>r</w:t>
      </w:r>
      <w:r w:rsidRPr="0094352B">
        <w:rPr>
          <w:rFonts w:ascii="Arial" w:hAnsi="Arial" w:cs="Arial"/>
        </w:rPr>
        <w:t xml:space="preserve">uchu </w:t>
      </w:r>
      <w:r w:rsidR="000B567C" w:rsidRPr="0094352B">
        <w:rPr>
          <w:rFonts w:ascii="Arial" w:hAnsi="Arial" w:cs="Arial"/>
        </w:rPr>
        <w:t>p</w:t>
      </w:r>
      <w:r w:rsidRPr="0094352B">
        <w:rPr>
          <w:rFonts w:ascii="Arial" w:hAnsi="Arial" w:cs="Arial"/>
        </w:rPr>
        <w:t>róbnego i w okresie gwaranc</w:t>
      </w:r>
      <w:r w:rsidR="008B6EF4" w:rsidRPr="0094352B">
        <w:rPr>
          <w:rFonts w:ascii="Arial" w:hAnsi="Arial" w:cs="Arial"/>
        </w:rPr>
        <w:t>ji</w:t>
      </w:r>
      <w:r w:rsidR="00236C2F" w:rsidRPr="0094352B">
        <w:rPr>
          <w:rFonts w:ascii="Arial" w:hAnsi="Arial" w:cs="Arial"/>
        </w:rPr>
        <w:t xml:space="preserve"> oraz w okresie obowiązywania rękojmi;</w:t>
      </w:r>
    </w:p>
    <w:p w14:paraId="75584CB2" w14:textId="52EE93FB" w:rsidR="00134DE7" w:rsidRPr="0094352B" w:rsidRDefault="00134DE7" w:rsidP="0094352B">
      <w:pPr>
        <w:pStyle w:val="Akapitzlist"/>
        <w:numPr>
          <w:ilvl w:val="0"/>
          <w:numId w:val="21"/>
        </w:numPr>
        <w:spacing w:after="120"/>
        <w:ind w:left="851" w:hanging="425"/>
        <w:contextualSpacing w:val="0"/>
        <w:jc w:val="both"/>
        <w:rPr>
          <w:rFonts w:ascii="Arial" w:hAnsi="Arial" w:cs="Arial"/>
        </w:rPr>
      </w:pPr>
      <w:r w:rsidRPr="0094352B">
        <w:rPr>
          <w:rFonts w:ascii="Arial" w:eastAsia="Times New Roman" w:hAnsi="Arial" w:cs="Arial"/>
          <w:lang w:eastAsia="pl-PL"/>
        </w:rPr>
        <w:t>posiadani</w:t>
      </w:r>
      <w:r w:rsidR="00835C24" w:rsidRPr="0094352B">
        <w:rPr>
          <w:rFonts w:ascii="Arial" w:eastAsia="Times New Roman" w:hAnsi="Arial" w:cs="Arial"/>
          <w:lang w:eastAsia="pl-PL"/>
        </w:rPr>
        <w:t>e</w:t>
      </w:r>
      <w:r w:rsidRPr="0094352B">
        <w:rPr>
          <w:rFonts w:ascii="Arial" w:eastAsia="Times New Roman" w:hAnsi="Arial" w:cs="Arial"/>
          <w:lang w:eastAsia="pl-PL"/>
        </w:rPr>
        <w:t xml:space="preserve"> przez cały okres obowiązywania Umowy ubezpieczenia odpowiedzialności cywilnej (OC) z tytułu prowadzenia działalności gospodarczej;</w:t>
      </w:r>
    </w:p>
    <w:p w14:paraId="1BEE9004" w14:textId="22B06E63" w:rsidR="006F4320" w:rsidRPr="0094352B" w:rsidRDefault="000E024F"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 xml:space="preserve">zatrudnienie takiej ilości osób, jaka jest konieczna dla terminowego i wysokiej jakości wykonania Przedmiotu Umowy, przy czym osoby te muszą posiadać: aktualne badania lekarskie bez przeciwwskazań do wykonywania zleconych prac, aktualne szkolenia w zakresie </w:t>
      </w:r>
      <w:r w:rsidR="00994F93" w:rsidRPr="0094352B">
        <w:rPr>
          <w:rFonts w:ascii="Arial" w:hAnsi="Arial" w:cs="Arial"/>
        </w:rPr>
        <w:t>bezpieczeństwa i higieny pracy oraz bezpieczeństwa przeciwpożarowego</w:t>
      </w:r>
      <w:r w:rsidR="00B34130" w:rsidRPr="0094352B">
        <w:rPr>
          <w:rFonts w:ascii="Arial" w:hAnsi="Arial" w:cs="Arial"/>
        </w:rPr>
        <w:t>,</w:t>
      </w:r>
      <w:r w:rsidR="006F4320" w:rsidRPr="0094352B">
        <w:rPr>
          <w:rFonts w:ascii="Arial" w:hAnsi="Arial" w:cs="Arial"/>
        </w:rPr>
        <w:t xml:space="preserve"> odpowiednie kwalifikacje</w:t>
      </w:r>
      <w:r w:rsidR="00B34130" w:rsidRPr="0094352B">
        <w:rPr>
          <w:rFonts w:ascii="Arial" w:hAnsi="Arial" w:cs="Arial"/>
        </w:rPr>
        <w:t>, a także dysponowanie osobami posiadającymi odpowiednie uprawnienia wymagane przepisami prawa, pozwalające na realizacje prac zgodnie z Rozporządzeniem Ministra Energii z dnia 28 sierpnia 2019 r. w sprawie bezpieczeństwa i higieny pracy przy urządzeniach energetycznych, tj.</w:t>
      </w:r>
      <w:r w:rsidR="006F4320" w:rsidRPr="0094352B">
        <w:rPr>
          <w:rFonts w:ascii="Arial" w:hAnsi="Arial" w:cs="Arial"/>
        </w:rPr>
        <w:t>:</w:t>
      </w:r>
    </w:p>
    <w:p w14:paraId="4255FB46" w14:textId="21C41D6C" w:rsidR="00661566" w:rsidRPr="0094352B" w:rsidRDefault="005A0B3F" w:rsidP="0094352B">
      <w:pPr>
        <w:pStyle w:val="Akapitzlist"/>
        <w:numPr>
          <w:ilvl w:val="1"/>
          <w:numId w:val="21"/>
        </w:numPr>
        <w:spacing w:after="120"/>
        <w:jc w:val="both"/>
        <w:rPr>
          <w:rFonts w:ascii="Arial" w:hAnsi="Arial" w:cs="Arial"/>
        </w:rPr>
      </w:pPr>
      <w:r w:rsidRPr="0094352B">
        <w:rPr>
          <w:rFonts w:ascii="Arial" w:eastAsia="Times New Roman" w:hAnsi="Arial" w:cs="Arial"/>
          <w:lang w:eastAsia="pl-PL"/>
        </w:rPr>
        <w:t xml:space="preserve">osobami spełniającymi wymagania kwalifikacyjne, potwierdzone świadectwem kwalifikacyjnym typu </w:t>
      </w:r>
      <w:r w:rsidRPr="0094352B">
        <w:rPr>
          <w:rFonts w:ascii="Arial" w:eastAsia="Times New Roman" w:hAnsi="Arial" w:cs="Arial"/>
          <w:b/>
          <w:lang w:eastAsia="pl-PL"/>
        </w:rPr>
        <w:t>„E”</w:t>
      </w:r>
      <w:r w:rsidRPr="0094352B">
        <w:rPr>
          <w:rFonts w:ascii="Arial" w:eastAsia="Times New Roman" w:hAnsi="Arial" w:cs="Arial"/>
          <w:lang w:eastAsia="pl-PL"/>
        </w:rPr>
        <w:t>, do wykonywania pracy na stanowisku eksploatacji w</w:t>
      </w:r>
      <w:r w:rsidR="0094352B">
        <w:rPr>
          <w:rFonts w:ascii="Arial" w:eastAsia="Times New Roman" w:hAnsi="Arial" w:cs="Arial"/>
          <w:lang w:eastAsia="pl-PL"/>
        </w:rPr>
        <w:t> </w:t>
      </w:r>
      <w:r w:rsidRPr="0094352B">
        <w:rPr>
          <w:rFonts w:ascii="Arial" w:eastAsia="Times New Roman" w:hAnsi="Arial" w:cs="Arial"/>
          <w:lang w:eastAsia="pl-PL"/>
        </w:rPr>
        <w:t xml:space="preserve">zakresie konserwacji, remontu, naprawy, montażu lub demontażu dla następujących urządzeń i sieci: </w:t>
      </w:r>
      <w:r w:rsidRPr="0094352B">
        <w:rPr>
          <w:rFonts w:ascii="Arial" w:eastAsia="Times New Roman" w:hAnsi="Arial" w:cs="Arial"/>
          <w:b/>
          <w:lang w:eastAsia="pl-PL"/>
        </w:rPr>
        <w:t xml:space="preserve">Grupa 2, min. pkt. 3, 5 (Załącznik nr 1) </w:t>
      </w:r>
      <w:r w:rsidRPr="0094352B">
        <w:rPr>
          <w:rFonts w:ascii="Arial" w:eastAsia="Times New Roman" w:hAnsi="Arial" w:cs="Arial"/>
          <w:lang w:eastAsia="pl-PL"/>
        </w:rPr>
        <w:t xml:space="preserve">lub </w:t>
      </w:r>
      <w:r w:rsidRPr="0094352B">
        <w:rPr>
          <w:rFonts w:ascii="Arial" w:eastAsia="Times New Roman" w:hAnsi="Arial" w:cs="Arial"/>
          <w:b/>
          <w:lang w:eastAsia="pl-PL"/>
        </w:rPr>
        <w:t>Grupa 2, minimum pkt. 1, 2 (Załącznik nr 2)</w:t>
      </w:r>
      <w:r w:rsidR="0017775E" w:rsidRPr="0094352B">
        <w:rPr>
          <w:rFonts w:ascii="Arial" w:hAnsi="Arial" w:cs="Arial"/>
        </w:rPr>
        <w:t>. - zgodnie z Rozporządzeniem Ministra Klimatu i Środowiska z dnia 01.07.2022r. w sprawie szczegółowych zasad stwierdzania posiadania kwalifikacji przez osoby zajmujące się eksploatacją urządzeń, instalacji i sieci Dz.U. z 2022 poz. 1392</w:t>
      </w:r>
      <w:r w:rsidR="00661566" w:rsidRPr="0094352B">
        <w:rPr>
          <w:rFonts w:ascii="Arial" w:hAnsi="Arial" w:cs="Arial"/>
        </w:rPr>
        <w:t>,</w:t>
      </w:r>
    </w:p>
    <w:p w14:paraId="5DEE2008" w14:textId="7D35CAFD" w:rsidR="00F252EB" w:rsidRPr="0094352B" w:rsidRDefault="001D3892" w:rsidP="0094352B">
      <w:pPr>
        <w:pStyle w:val="Akapitzlist"/>
        <w:numPr>
          <w:ilvl w:val="1"/>
          <w:numId w:val="21"/>
        </w:numPr>
        <w:spacing w:after="120"/>
        <w:jc w:val="both"/>
        <w:rPr>
          <w:rFonts w:ascii="Arial" w:hAnsi="Arial" w:cs="Arial"/>
        </w:rPr>
      </w:pPr>
      <w:r w:rsidRPr="0094352B">
        <w:rPr>
          <w:rFonts w:ascii="Arial" w:eastAsia="Times New Roman" w:hAnsi="Arial" w:cs="Arial"/>
          <w:lang w:eastAsia="pl-PL"/>
        </w:rPr>
        <w:t xml:space="preserve">osobami spełniającymi wymagania kwalifikacyjne, potwierdzone świadectwem kwalifikacyjnym typu </w:t>
      </w:r>
      <w:r w:rsidRPr="0094352B">
        <w:rPr>
          <w:rFonts w:ascii="Arial" w:eastAsia="Times New Roman" w:hAnsi="Arial" w:cs="Arial"/>
          <w:b/>
          <w:lang w:eastAsia="pl-PL"/>
        </w:rPr>
        <w:t>„D”</w:t>
      </w:r>
      <w:r w:rsidRPr="0094352B">
        <w:rPr>
          <w:rFonts w:ascii="Arial" w:eastAsia="Times New Roman" w:hAnsi="Arial" w:cs="Arial"/>
          <w:lang w:eastAsia="pl-PL"/>
        </w:rPr>
        <w:t xml:space="preserve">, do wykonywania pracy na stanowisku dozoru </w:t>
      </w:r>
      <w:r w:rsidRPr="0094352B">
        <w:rPr>
          <w:rFonts w:ascii="Arial" w:eastAsia="Times New Roman" w:hAnsi="Arial" w:cs="Arial"/>
          <w:lang w:eastAsia="pl-PL"/>
        </w:rPr>
        <w:lastRenderedPageBreak/>
        <w:t>w</w:t>
      </w:r>
      <w:r w:rsidR="0094352B">
        <w:rPr>
          <w:rFonts w:ascii="Arial" w:eastAsia="Times New Roman" w:hAnsi="Arial" w:cs="Arial"/>
          <w:lang w:eastAsia="pl-PL"/>
        </w:rPr>
        <w:t> </w:t>
      </w:r>
      <w:r w:rsidRPr="0094352B">
        <w:rPr>
          <w:rFonts w:ascii="Arial" w:eastAsia="Times New Roman" w:hAnsi="Arial" w:cs="Arial"/>
          <w:lang w:eastAsia="pl-PL"/>
        </w:rPr>
        <w:t xml:space="preserve">zakresie konserwacji, remontu, naprawy, montażu lub demontażu dla następujących urządzeń i sieci: </w:t>
      </w:r>
      <w:r w:rsidRPr="0094352B">
        <w:rPr>
          <w:rFonts w:ascii="Arial" w:eastAsia="Times New Roman" w:hAnsi="Arial" w:cs="Arial"/>
          <w:b/>
          <w:lang w:eastAsia="pl-PL"/>
        </w:rPr>
        <w:t>Grupa 2, minimum pkt. 3, 5 (Załącznik nr 1)</w:t>
      </w:r>
      <w:r w:rsidRPr="0094352B">
        <w:rPr>
          <w:rFonts w:ascii="Arial" w:eastAsia="Times New Roman" w:hAnsi="Arial" w:cs="Arial"/>
          <w:lang w:eastAsia="pl-PL"/>
        </w:rPr>
        <w:t xml:space="preserve"> lub </w:t>
      </w:r>
      <w:r w:rsidRPr="0094352B">
        <w:rPr>
          <w:rFonts w:ascii="Arial" w:eastAsia="Times New Roman" w:hAnsi="Arial" w:cs="Arial"/>
          <w:b/>
          <w:lang w:eastAsia="pl-PL"/>
        </w:rPr>
        <w:t>Grupa 2, minimum pkt. 1, 2 (Załącznik nr 2)</w:t>
      </w:r>
      <w:r w:rsidR="0017775E" w:rsidRPr="0094352B">
        <w:rPr>
          <w:rFonts w:ascii="Arial" w:hAnsi="Arial" w:cs="Arial"/>
        </w:rPr>
        <w:t xml:space="preserve"> - zgodnie z</w:t>
      </w:r>
      <w:r w:rsidR="0094352B">
        <w:rPr>
          <w:rFonts w:ascii="Arial" w:hAnsi="Arial" w:cs="Arial"/>
        </w:rPr>
        <w:t> </w:t>
      </w:r>
      <w:r w:rsidR="0017775E" w:rsidRPr="0094352B">
        <w:rPr>
          <w:rFonts w:ascii="Arial" w:hAnsi="Arial" w:cs="Arial"/>
        </w:rPr>
        <w:t>Rozporządzeniem Ministra Klimatu i Środowiska z dnia 01.07.2022r. w</w:t>
      </w:r>
      <w:r w:rsidR="0094352B">
        <w:rPr>
          <w:rFonts w:ascii="Arial" w:hAnsi="Arial" w:cs="Arial"/>
        </w:rPr>
        <w:t> </w:t>
      </w:r>
      <w:r w:rsidR="0017775E" w:rsidRPr="0094352B">
        <w:rPr>
          <w:rFonts w:ascii="Arial" w:hAnsi="Arial" w:cs="Arial"/>
        </w:rPr>
        <w:t>sprawie szczegółowych zasad stwierdzania posiadania kwalifikacji przez osoby zajmujące się eksploatacją urządzeń, instalacji i sieci Dz.U. z 2022 poz. 1392</w:t>
      </w:r>
      <w:r w:rsidR="00403F8E" w:rsidRPr="0094352B">
        <w:rPr>
          <w:rFonts w:ascii="Arial" w:hAnsi="Arial" w:cs="Arial"/>
        </w:rPr>
        <w:t>,</w:t>
      </w:r>
    </w:p>
    <w:p w14:paraId="134FCA0C" w14:textId="77777777" w:rsidR="00F252EB" w:rsidRPr="0094352B" w:rsidRDefault="00F252EB" w:rsidP="0094352B">
      <w:pPr>
        <w:spacing w:after="120"/>
        <w:ind w:left="1146"/>
        <w:jc w:val="both"/>
        <w:rPr>
          <w:rFonts w:ascii="Arial" w:hAnsi="Arial" w:cs="Arial"/>
        </w:rPr>
      </w:pPr>
      <w:r w:rsidRPr="0094352B">
        <w:rPr>
          <w:rFonts w:ascii="Arial" w:hAnsi="Arial" w:cs="Arial"/>
        </w:rPr>
        <w:t>ponadto:</w:t>
      </w:r>
    </w:p>
    <w:p w14:paraId="7706DA7D" w14:textId="1639AB47" w:rsidR="00F252EB" w:rsidRPr="0094352B" w:rsidRDefault="00202E3D" w:rsidP="0094352B">
      <w:pPr>
        <w:pStyle w:val="Akapitzlist"/>
        <w:numPr>
          <w:ilvl w:val="0"/>
          <w:numId w:val="48"/>
        </w:numPr>
        <w:spacing w:after="120"/>
        <w:jc w:val="both"/>
        <w:rPr>
          <w:rFonts w:ascii="Arial" w:hAnsi="Arial" w:cs="Arial"/>
        </w:rPr>
      </w:pPr>
      <w:r w:rsidRPr="0094352B">
        <w:rPr>
          <w:rFonts w:ascii="Arial" w:eastAsia="Times New Roman" w:hAnsi="Arial" w:cs="Arial"/>
          <w:bCs/>
          <w:iCs/>
          <w:lang w:eastAsia="pl-PL"/>
        </w:rPr>
        <w:t>osobami posiadającymi uprawnienia do obsługi np.: suwnic, wciągników i</w:t>
      </w:r>
      <w:r w:rsidR="0094352B">
        <w:rPr>
          <w:rFonts w:ascii="Arial" w:eastAsia="Times New Roman" w:hAnsi="Arial" w:cs="Arial"/>
          <w:bCs/>
          <w:iCs/>
          <w:lang w:eastAsia="pl-PL"/>
        </w:rPr>
        <w:t> </w:t>
      </w:r>
      <w:r w:rsidRPr="0094352B">
        <w:rPr>
          <w:rFonts w:ascii="Arial" w:eastAsia="Times New Roman" w:hAnsi="Arial" w:cs="Arial"/>
          <w:bCs/>
          <w:iCs/>
          <w:lang w:eastAsia="pl-PL"/>
        </w:rPr>
        <w:t>wciągarek sterowanych z poziomu roboczego (w tym bezprzewodowo) lub z</w:t>
      </w:r>
      <w:r w:rsidR="0094352B">
        <w:rPr>
          <w:rFonts w:ascii="Arial" w:eastAsia="Times New Roman" w:hAnsi="Arial" w:cs="Arial"/>
          <w:bCs/>
          <w:iCs/>
          <w:lang w:eastAsia="pl-PL"/>
        </w:rPr>
        <w:t> </w:t>
      </w:r>
      <w:r w:rsidRPr="0094352B">
        <w:rPr>
          <w:rFonts w:ascii="Arial" w:eastAsia="Times New Roman" w:hAnsi="Arial" w:cs="Arial"/>
          <w:bCs/>
          <w:iCs/>
          <w:lang w:eastAsia="pl-PL"/>
        </w:rPr>
        <w:t>kabiny, żurawi, podestów ruchomych (</w:t>
      </w:r>
      <w:r w:rsidRPr="0094352B">
        <w:rPr>
          <w:rFonts w:ascii="Arial" w:eastAsia="Times New Roman" w:hAnsi="Arial" w:cs="Arial"/>
          <w:bCs/>
          <w:i/>
          <w:iCs/>
          <w:lang w:eastAsia="pl-PL"/>
        </w:rPr>
        <w:t>wykaz UTB należy dostosować do potrzeb</w:t>
      </w:r>
      <w:r w:rsidRPr="0094352B">
        <w:rPr>
          <w:rFonts w:ascii="Arial" w:eastAsia="Times New Roman" w:hAnsi="Arial" w:cs="Arial"/>
          <w:bCs/>
          <w:iCs/>
          <w:lang w:eastAsia="pl-PL"/>
        </w:rPr>
        <w:t>) – zgodnie z aktualnie obowiązującymi przepisami prawa</w:t>
      </w:r>
      <w:r w:rsidR="00F252EB" w:rsidRPr="0094352B">
        <w:rPr>
          <w:rFonts w:ascii="Arial" w:hAnsi="Arial" w:cs="Arial"/>
        </w:rPr>
        <w:t>,</w:t>
      </w:r>
    </w:p>
    <w:p w14:paraId="5CF8ED16" w14:textId="1E9B4C83" w:rsidR="00F252EB" w:rsidRPr="0094352B" w:rsidRDefault="00F252EB" w:rsidP="0094352B">
      <w:pPr>
        <w:pStyle w:val="Akapitzlist"/>
        <w:numPr>
          <w:ilvl w:val="0"/>
          <w:numId w:val="48"/>
        </w:numPr>
        <w:spacing w:after="120"/>
        <w:jc w:val="both"/>
        <w:rPr>
          <w:rFonts w:ascii="Arial" w:hAnsi="Arial" w:cs="Arial"/>
        </w:rPr>
      </w:pPr>
      <w:r w:rsidRPr="0094352B">
        <w:rPr>
          <w:rFonts w:ascii="Arial" w:hAnsi="Arial" w:cs="Arial"/>
        </w:rPr>
        <w:t>osobami posiadającymi uprawnienia sygnalisty − hakowego,</w:t>
      </w:r>
    </w:p>
    <w:p w14:paraId="71EA20E8" w14:textId="17B03FD1" w:rsidR="00F252EB" w:rsidRPr="0094352B" w:rsidRDefault="00A80C86" w:rsidP="0094352B">
      <w:pPr>
        <w:pStyle w:val="Akapitzlist"/>
        <w:numPr>
          <w:ilvl w:val="0"/>
          <w:numId w:val="48"/>
        </w:numPr>
        <w:spacing w:after="120"/>
        <w:jc w:val="both"/>
        <w:rPr>
          <w:rFonts w:ascii="Arial" w:hAnsi="Arial" w:cs="Arial"/>
        </w:rPr>
      </w:pPr>
      <w:r w:rsidRPr="0094352B">
        <w:rPr>
          <w:rFonts w:ascii="Arial" w:eastAsia="Times New Roman" w:hAnsi="Arial" w:cs="Arial"/>
          <w:bCs/>
          <w:iCs/>
          <w:lang w:eastAsia="pl-PL"/>
        </w:rPr>
        <w:t>osobami posiadającymi uprawnienia spawacza wg PN-EN ISO 9606-1 adekwatne do rodzaju prowadzonych prac spawalniczych (średnice i grubości spawanych materiałów oraz odpowiadająca im grupa materiałowa wg PN-CR ISO 15608)</w:t>
      </w:r>
      <w:r w:rsidR="00F252EB" w:rsidRPr="0094352B">
        <w:rPr>
          <w:rFonts w:ascii="Arial" w:hAnsi="Arial" w:cs="Arial"/>
        </w:rPr>
        <w:t>,</w:t>
      </w:r>
    </w:p>
    <w:p w14:paraId="3DFD563F" w14:textId="454A8BEC" w:rsidR="00F252EB" w:rsidRPr="0094352B" w:rsidRDefault="007011F2" w:rsidP="0094352B">
      <w:pPr>
        <w:pStyle w:val="Akapitzlist"/>
        <w:numPr>
          <w:ilvl w:val="0"/>
          <w:numId w:val="48"/>
        </w:numPr>
        <w:spacing w:after="120"/>
        <w:jc w:val="both"/>
        <w:rPr>
          <w:rFonts w:ascii="Arial" w:hAnsi="Arial" w:cs="Arial"/>
        </w:rPr>
      </w:pPr>
      <w:r w:rsidRPr="0094352B">
        <w:rPr>
          <w:rFonts w:ascii="Arial" w:eastAsia="Times New Roman" w:hAnsi="Arial" w:cs="Arial"/>
          <w:bCs/>
          <w:iCs/>
          <w:lang w:eastAsia="pl-PL"/>
        </w:rPr>
        <w:t>osobami posiadającymi Certyfikat personelu nadzoru spawalniczego – IWE zgodnie z PN-EN ISO 14732 oraz 3 ‒ letnie doświadczenie i praktykę zawodową do pełnienia nadzoru nad realizacją prac spawalniczych</w:t>
      </w:r>
      <w:r w:rsidR="00F252EB" w:rsidRPr="0094352B">
        <w:rPr>
          <w:rFonts w:ascii="Arial" w:hAnsi="Arial" w:cs="Arial"/>
        </w:rPr>
        <w:t>,</w:t>
      </w:r>
    </w:p>
    <w:p w14:paraId="46481CA9" w14:textId="5D7F41F7" w:rsidR="00403F8E" w:rsidRPr="0094352B" w:rsidRDefault="00B9612B" w:rsidP="0094352B">
      <w:pPr>
        <w:pStyle w:val="Akapitzlist"/>
        <w:numPr>
          <w:ilvl w:val="0"/>
          <w:numId w:val="48"/>
        </w:numPr>
        <w:spacing w:after="120"/>
        <w:jc w:val="both"/>
        <w:rPr>
          <w:rFonts w:ascii="Arial" w:hAnsi="Arial" w:cs="Arial"/>
        </w:rPr>
      </w:pPr>
      <w:r w:rsidRPr="0094352B">
        <w:rPr>
          <w:rFonts w:ascii="Arial" w:eastAsia="Times New Roman" w:hAnsi="Arial" w:cs="Arial"/>
          <w:lang w:eastAsia="pl-PL"/>
        </w:rPr>
        <w:t>osobami posiadającymi kwalifikacje (poparte odpowiednimi certyfikatami lub innymi świadectwami), uprawniające do obsługi dźwigów towarowo - osobowych</w:t>
      </w:r>
      <w:r w:rsidR="00D31168" w:rsidRPr="0094352B">
        <w:rPr>
          <w:rFonts w:ascii="Arial" w:hAnsi="Arial" w:cs="Arial"/>
        </w:rPr>
        <w:t>;</w:t>
      </w:r>
    </w:p>
    <w:p w14:paraId="237CC89B" w14:textId="22C4ADA2" w:rsidR="00402F32" w:rsidRPr="0094352B" w:rsidRDefault="00402F32" w:rsidP="0094352B">
      <w:pPr>
        <w:spacing w:after="120"/>
        <w:ind w:left="1146"/>
        <w:jc w:val="both"/>
        <w:rPr>
          <w:rFonts w:ascii="Arial" w:hAnsi="Arial" w:cs="Arial"/>
        </w:rPr>
      </w:pPr>
      <w:r w:rsidRPr="0094352B">
        <w:rPr>
          <w:rFonts w:ascii="Arial" w:hAnsi="Arial" w:cs="Arial"/>
        </w:rPr>
        <w:t xml:space="preserve">Uwaga: Dopuszcza się posiadanie w/w uprawnień łącznie </w:t>
      </w:r>
    </w:p>
    <w:p w14:paraId="3121E5AB" w14:textId="77777777" w:rsidR="006358B4" w:rsidRPr="0094352B" w:rsidRDefault="008B6EF4"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zorganizowanie pracy w sposób zapewniający osobom wykonującym Przedmiot Umowy bezpieczne i higieniczne warunki pracy, zgodnie z obowiązującymi przepisami bezpieczeństwa i higieny pracy;</w:t>
      </w:r>
    </w:p>
    <w:p w14:paraId="2169068A" w14:textId="7DB64C89" w:rsidR="006358B4" w:rsidRPr="0094352B" w:rsidRDefault="008B6EF4"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przeszkolenie osób wykonujących Przedmiot Umowy w zakresie występujących zagrożeń dla bezpieczeństwa i zdrowia w miejscu i podczas wykonywania prac, jak również zapoznani</w:t>
      </w:r>
      <w:r w:rsidR="00030E3F" w:rsidRPr="0094352B">
        <w:rPr>
          <w:rFonts w:ascii="Arial" w:hAnsi="Arial" w:cs="Arial"/>
        </w:rPr>
        <w:t>e ich</w:t>
      </w:r>
      <w:r w:rsidRPr="0094352B">
        <w:rPr>
          <w:rFonts w:ascii="Arial" w:hAnsi="Arial" w:cs="Arial"/>
        </w:rPr>
        <w:t xml:space="preserve"> z uregulowaniami wewnętrznymi Zamawiającego, dotyczącymi bezpieczeństwa i higieny pracy oraz bezpieczeństwa przeciwpożarowego;</w:t>
      </w:r>
      <w:r w:rsidR="006358B4" w:rsidRPr="0094352B">
        <w:rPr>
          <w:rFonts w:ascii="Arial" w:hAnsi="Arial" w:cs="Arial"/>
        </w:rPr>
        <w:t xml:space="preserve"> </w:t>
      </w:r>
    </w:p>
    <w:p w14:paraId="72DC6336" w14:textId="3A8D2657" w:rsidR="006358B4" w:rsidRPr="0094352B" w:rsidRDefault="00FB24BB" w:rsidP="0094352B">
      <w:pPr>
        <w:pStyle w:val="Akapitzlist"/>
        <w:numPr>
          <w:ilvl w:val="0"/>
          <w:numId w:val="21"/>
        </w:numPr>
        <w:spacing w:after="120"/>
        <w:ind w:left="851" w:hanging="425"/>
        <w:contextualSpacing w:val="0"/>
        <w:jc w:val="both"/>
        <w:rPr>
          <w:rFonts w:ascii="Arial" w:hAnsi="Arial" w:cs="Arial"/>
        </w:rPr>
      </w:pPr>
      <w:r w:rsidRPr="0094352B">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r w:rsidR="008B6EF4" w:rsidRPr="0094352B">
        <w:rPr>
          <w:rFonts w:ascii="Arial" w:hAnsi="Arial" w:cs="Arial"/>
        </w:rPr>
        <w:t>;</w:t>
      </w:r>
    </w:p>
    <w:p w14:paraId="118A8205" w14:textId="00DE8106" w:rsidR="008C5E5C" w:rsidRPr="0094352B" w:rsidRDefault="00FB24BB" w:rsidP="0094352B">
      <w:pPr>
        <w:pStyle w:val="Akapitzlist"/>
        <w:numPr>
          <w:ilvl w:val="0"/>
          <w:numId w:val="21"/>
        </w:numPr>
        <w:spacing w:after="120"/>
        <w:contextualSpacing w:val="0"/>
        <w:jc w:val="both"/>
        <w:rPr>
          <w:rFonts w:ascii="Arial" w:hAnsi="Arial" w:cs="Arial"/>
        </w:rPr>
      </w:pPr>
      <w:r w:rsidRPr="0094352B">
        <w:rPr>
          <w:rFonts w:ascii="Arial" w:hAnsi="Arial" w:cs="Arial"/>
        </w:rPr>
        <w:t>zagospodarowanie odpadów powstałych przy realizacji prac we własnym zakresie oraz zgodnie z obowiązującymi normami dotyczącymi gospodarki odpadami i zgodnie z wymogami Zamawiającego opisanymi w dokumencie „</w:t>
      </w:r>
      <w:r w:rsidR="00796A24" w:rsidRPr="0094352B">
        <w:rPr>
          <w:rFonts w:ascii="Arial" w:hAnsi="Arial" w:cs="Arial"/>
        </w:rPr>
        <w:t>Gospodarka odpadami</w:t>
      </w:r>
      <w:r w:rsidRPr="0094352B">
        <w:rPr>
          <w:rFonts w:ascii="Arial" w:hAnsi="Arial" w:cs="Arial"/>
        </w:rPr>
        <w:t>” do</w:t>
      </w:r>
      <w:r w:rsidR="00565DB9" w:rsidRPr="0094352B">
        <w:rPr>
          <w:rFonts w:ascii="Arial" w:hAnsi="Arial" w:cs="Arial"/>
        </w:rPr>
        <w:t xml:space="preserve">stępnym pod </w:t>
      </w:r>
      <w:r w:rsidR="00796A24" w:rsidRPr="0094352B">
        <w:rPr>
          <w:rFonts w:ascii="Arial" w:hAnsi="Arial" w:cs="Arial"/>
        </w:rPr>
        <w:t>adresem</w:t>
      </w:r>
      <w:r w:rsidR="00CD6DE5" w:rsidRPr="0094352B">
        <w:rPr>
          <w:rFonts w:ascii="Arial" w:hAnsi="Arial" w:cs="Arial"/>
        </w:rPr>
        <w:t xml:space="preserve"> </w:t>
      </w:r>
      <w:bookmarkStart w:id="7" w:name="_Hlk178668281"/>
      <w:r w:rsidR="00CC1E75" w:rsidRPr="0094352B">
        <w:fldChar w:fldCharType="begin"/>
      </w:r>
      <w:r w:rsidR="00CC1E75" w:rsidRPr="0094352B">
        <w:rPr>
          <w:rFonts w:ascii="Arial" w:hAnsi="Arial" w:cs="Arial"/>
        </w:rPr>
        <w:instrText>HYPERLINK "https://swoz.tauron.pl/swoz2/servlet/HomeServlet?MP_action=publicFilesList&amp;folder=000f00000000&amp;MP_module=main"</w:instrText>
      </w:r>
      <w:r w:rsidR="00CC1E75" w:rsidRPr="0094352B">
        <w:fldChar w:fldCharType="separate"/>
      </w:r>
      <w:r w:rsidR="00CD6DE5" w:rsidRPr="0094352B">
        <w:rPr>
          <w:rStyle w:val="Hipercze"/>
          <w:rFonts w:ascii="Arial" w:hAnsi="Arial" w:cs="Arial"/>
        </w:rPr>
        <w:t>Dokumenty - Platforma Zakupowa Grupy TAURON</w:t>
      </w:r>
      <w:r w:rsidR="00CC1E75" w:rsidRPr="0094352B">
        <w:rPr>
          <w:rStyle w:val="Hipercze"/>
          <w:rFonts w:ascii="Arial" w:hAnsi="Arial" w:cs="Arial"/>
        </w:rPr>
        <w:fldChar w:fldCharType="end"/>
      </w:r>
      <w:bookmarkEnd w:id="7"/>
      <w:r w:rsidRPr="0094352B">
        <w:rPr>
          <w:rFonts w:ascii="Arial" w:hAnsi="Arial" w:cs="Arial"/>
        </w:rPr>
        <w:t>; w</w:t>
      </w:r>
      <w:r w:rsidR="00947DB5" w:rsidRPr="0094352B">
        <w:rPr>
          <w:rFonts w:ascii="Arial" w:hAnsi="Arial" w:cs="Arial"/>
        </w:rPr>
        <w:t> </w:t>
      </w:r>
      <w:r w:rsidRPr="0094352B">
        <w:rPr>
          <w:rFonts w:ascii="Arial" w:hAnsi="Arial" w:cs="Arial"/>
        </w:rPr>
        <w:t xml:space="preserve">przypadku naruszenia przez Wykonawcę powyższych norm jest on zobowiązany natychmiast zaprzestać ich naruszania, usunąć jego przyczynę i skutki - w przeciwnym </w:t>
      </w:r>
      <w:r w:rsidRPr="0094352B">
        <w:rPr>
          <w:rFonts w:ascii="Arial" w:hAnsi="Arial" w:cs="Arial"/>
        </w:rPr>
        <w:lastRenderedPageBreak/>
        <w:t xml:space="preserve">razie Zamawiający podejmie konieczne działania na koszt Wykonawcy; </w:t>
      </w:r>
      <w:r w:rsidR="000922BB" w:rsidRPr="0094352B">
        <w:rPr>
          <w:rFonts w:ascii="Arial" w:hAnsi="Arial" w:cs="Arial"/>
        </w:rPr>
        <w:t>za wytwarzającego i posiadacza odpadów Strony zgodnie uznają Wykonawcę. Złom żelaza i metali kolorowych stanowi własność Zamawiającego</w:t>
      </w:r>
      <w:r w:rsidR="00E67083" w:rsidRPr="0094352B">
        <w:rPr>
          <w:rFonts w:ascii="Arial" w:hAnsi="Arial" w:cs="Arial"/>
        </w:rPr>
        <w:t>;</w:t>
      </w:r>
    </w:p>
    <w:p w14:paraId="7543F422" w14:textId="6D59C8DB" w:rsidR="00F20141" w:rsidRPr="0094352B" w:rsidRDefault="008B6EF4" w:rsidP="004F4070">
      <w:pPr>
        <w:pStyle w:val="Akapitzlist"/>
        <w:numPr>
          <w:ilvl w:val="0"/>
          <w:numId w:val="21"/>
        </w:numPr>
        <w:spacing w:before="120" w:after="120"/>
        <w:ind w:left="782" w:hanging="357"/>
        <w:contextualSpacing w:val="0"/>
        <w:jc w:val="both"/>
        <w:rPr>
          <w:rFonts w:ascii="Arial" w:hAnsi="Arial" w:cs="Arial"/>
        </w:rPr>
      </w:pPr>
      <w:r w:rsidRPr="0094352B">
        <w:rPr>
          <w:rFonts w:ascii="Arial" w:hAnsi="Arial" w:cs="Arial"/>
        </w:rPr>
        <w:t xml:space="preserve">przekazanie Zamawiającemu najpóźniej w dniu ostatecznego </w:t>
      </w:r>
      <w:r w:rsidRPr="0094352B">
        <w:rPr>
          <w:rFonts w:ascii="Arial" w:hAnsi="Arial" w:cs="Arial"/>
          <w:bCs/>
        </w:rPr>
        <w:t xml:space="preserve">odbioru prac dokonanego zgodnie z procedurą opisaną w </w:t>
      </w:r>
      <w:r w:rsidRPr="0094352B">
        <w:rPr>
          <w:rFonts w:ascii="Arial" w:hAnsi="Arial" w:cs="Arial"/>
          <w:b/>
          <w:bCs/>
        </w:rPr>
        <w:t>Załączniku nr 3 do Umowy</w:t>
      </w:r>
      <w:r w:rsidRPr="0094352B">
        <w:rPr>
          <w:rFonts w:ascii="Arial" w:hAnsi="Arial" w:cs="Arial"/>
        </w:rPr>
        <w:t xml:space="preserve"> pisemnej informacji o rodzajach (kod odpadu), ilościach i sposobie zagospodarowania (odzysk lub unieszkodliwienie) odpadów wytworzonych w wyniku wykonywania Przedmiotu Umowy</w:t>
      </w:r>
      <w:r w:rsidR="0083225F" w:rsidRPr="0094352B">
        <w:rPr>
          <w:rFonts w:ascii="Arial" w:hAnsi="Arial" w:cs="Arial"/>
        </w:rPr>
        <w:t xml:space="preserve"> zgodnie z dokumentem pod nazwą: „Wykaz odpadów wytworzonych podczas realizacji Przedmiotu Umowy” dostępnym na Platformie Zakupowej Grupy TAURON – link: </w:t>
      </w:r>
      <w:hyperlink r:id="rId14" w:history="1">
        <w:r w:rsidR="00CD6DE5" w:rsidRPr="0094352B">
          <w:rPr>
            <w:rStyle w:val="Hipercze"/>
            <w:rFonts w:ascii="Arial" w:hAnsi="Arial" w:cs="Arial"/>
          </w:rPr>
          <w:t>Dokumenty - Platforma Zakupowa Grupy TAURON</w:t>
        </w:r>
      </w:hyperlink>
      <w:r w:rsidR="004F4070">
        <w:rPr>
          <w:rStyle w:val="Hipercze"/>
          <w:rFonts w:ascii="Arial" w:hAnsi="Arial" w:cs="Arial"/>
        </w:rPr>
        <w:t>;</w:t>
      </w:r>
      <w:r w:rsidR="0083225F" w:rsidRPr="0094352B">
        <w:rPr>
          <w:rFonts w:ascii="Arial" w:hAnsi="Arial" w:cs="Arial"/>
        </w:rPr>
        <w:t xml:space="preserve"> </w:t>
      </w:r>
    </w:p>
    <w:p w14:paraId="7012F8E1" w14:textId="24121392" w:rsidR="00E67083" w:rsidRPr="0094352B" w:rsidRDefault="002F14C3" w:rsidP="0094352B">
      <w:pPr>
        <w:pStyle w:val="Akapitzlist"/>
        <w:numPr>
          <w:ilvl w:val="0"/>
          <w:numId w:val="21"/>
        </w:numPr>
        <w:suppressAutoHyphens/>
        <w:spacing w:before="120" w:after="120"/>
        <w:ind w:left="782" w:hanging="357"/>
        <w:contextualSpacing w:val="0"/>
        <w:jc w:val="both"/>
        <w:rPr>
          <w:rFonts w:ascii="Arial" w:hAnsi="Arial" w:cs="Arial"/>
        </w:rPr>
      </w:pPr>
      <w:r w:rsidRPr="0094352B">
        <w:rPr>
          <w:rFonts w:ascii="Arial" w:hAnsi="Arial" w:cs="Arial"/>
        </w:rPr>
        <w:t>dostarczenie Zamawiającemu, na co najmniej 3 dni przed terminem odbioru</w:t>
      </w:r>
      <w:r w:rsidR="008470E1" w:rsidRPr="0094352B">
        <w:rPr>
          <w:rFonts w:ascii="Arial" w:hAnsi="Arial" w:cs="Arial"/>
        </w:rPr>
        <w:t xml:space="preserve"> </w:t>
      </w:r>
      <w:r w:rsidR="008616B9" w:rsidRPr="0094352B">
        <w:rPr>
          <w:rFonts w:ascii="Arial" w:hAnsi="Arial" w:cs="Arial"/>
        </w:rPr>
        <w:t>k</w:t>
      </w:r>
      <w:r w:rsidR="008470E1" w:rsidRPr="0094352B">
        <w:rPr>
          <w:rFonts w:ascii="Arial" w:hAnsi="Arial" w:cs="Arial"/>
        </w:rPr>
        <w:t>ońcowego</w:t>
      </w:r>
      <w:r w:rsidRPr="0094352B">
        <w:rPr>
          <w:rFonts w:ascii="Arial" w:hAnsi="Arial" w:cs="Arial"/>
        </w:rPr>
        <w:t xml:space="preserve"> </w:t>
      </w:r>
      <w:r w:rsidR="00B4448F" w:rsidRPr="0094352B">
        <w:rPr>
          <w:rFonts w:ascii="Arial" w:hAnsi="Arial" w:cs="Arial"/>
        </w:rPr>
        <w:t>atestów i </w:t>
      </w:r>
      <w:r w:rsidRPr="0094352B">
        <w:rPr>
          <w:rFonts w:ascii="Arial" w:hAnsi="Arial" w:cs="Arial"/>
        </w:rPr>
        <w:t xml:space="preserve">certyfikatów, deklaracji zgodności i kart gwarancyjnych dotyczących zastosowanych materiałów, oraz </w:t>
      </w:r>
      <w:r w:rsidR="0022476C" w:rsidRPr="0094352B">
        <w:rPr>
          <w:rFonts w:ascii="Arial" w:hAnsi="Arial" w:cs="Arial"/>
        </w:rPr>
        <w:t xml:space="preserve">innych powiązanych </w:t>
      </w:r>
      <w:r w:rsidRPr="0094352B">
        <w:rPr>
          <w:rFonts w:ascii="Arial" w:hAnsi="Arial" w:cs="Arial"/>
        </w:rPr>
        <w:t>dokumentów w</w:t>
      </w:r>
      <w:r w:rsidR="00BD58EE" w:rsidRPr="0094352B">
        <w:rPr>
          <w:rFonts w:ascii="Arial" w:hAnsi="Arial" w:cs="Arial"/>
        </w:rPr>
        <w:t> </w:t>
      </w:r>
      <w:r w:rsidRPr="0094352B">
        <w:rPr>
          <w:rFonts w:ascii="Arial" w:hAnsi="Arial" w:cs="Arial"/>
        </w:rPr>
        <w:t xml:space="preserve">postaci </w:t>
      </w:r>
      <w:r w:rsidR="00174A77" w:rsidRPr="0094352B">
        <w:rPr>
          <w:rFonts w:ascii="Arial" w:hAnsi="Arial" w:cs="Arial"/>
        </w:rPr>
        <w:t xml:space="preserve">papierowej i </w:t>
      </w:r>
      <w:r w:rsidRPr="0094352B">
        <w:rPr>
          <w:rFonts w:ascii="Arial" w:hAnsi="Arial" w:cs="Arial"/>
        </w:rPr>
        <w:t>elektronicznej – plik w formacie pdf;</w:t>
      </w:r>
    </w:p>
    <w:p w14:paraId="3A8C38A0" w14:textId="744B28D9" w:rsidR="002F14C3" w:rsidRPr="0094352B" w:rsidRDefault="002F14C3" w:rsidP="0094352B">
      <w:pPr>
        <w:pStyle w:val="Akapitzlist"/>
        <w:numPr>
          <w:ilvl w:val="0"/>
          <w:numId w:val="21"/>
        </w:numPr>
        <w:suppressAutoHyphens/>
        <w:spacing w:before="120" w:after="0"/>
        <w:jc w:val="both"/>
        <w:rPr>
          <w:rFonts w:ascii="Arial" w:hAnsi="Arial" w:cs="Arial"/>
        </w:rPr>
      </w:pPr>
      <w:r w:rsidRPr="0094352B">
        <w:rPr>
          <w:rFonts w:ascii="Arial" w:hAnsi="Arial" w:cs="Arial"/>
        </w:rPr>
        <w:t>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w:t>
      </w:r>
      <w:r w:rsidR="00BD58EE" w:rsidRPr="0094352B">
        <w:rPr>
          <w:rFonts w:ascii="Arial" w:hAnsi="Arial" w:cs="Arial"/>
        </w:rPr>
        <w:t> </w:t>
      </w:r>
      <w:r w:rsidRPr="0094352B">
        <w:rPr>
          <w:rFonts w:ascii="Arial" w:hAnsi="Arial" w:cs="Arial"/>
        </w:rPr>
        <w:t>przypadku wystąpienia szkody w środowisku Wykonawca obowiązany jest do ograniczenia szkody i podjęcia działań naprawczych;</w:t>
      </w:r>
    </w:p>
    <w:p w14:paraId="062E5C46" w14:textId="294DCB45" w:rsidR="002F14C3" w:rsidRPr="0094352B" w:rsidRDefault="002F14C3" w:rsidP="0094352B">
      <w:pPr>
        <w:pStyle w:val="Akapitzlist"/>
        <w:numPr>
          <w:ilvl w:val="0"/>
          <w:numId w:val="21"/>
        </w:numPr>
        <w:suppressAutoHyphens/>
        <w:spacing w:before="120" w:after="120"/>
        <w:ind w:left="782" w:hanging="357"/>
        <w:contextualSpacing w:val="0"/>
        <w:jc w:val="both"/>
        <w:rPr>
          <w:rFonts w:ascii="Arial" w:hAnsi="Arial" w:cs="Arial"/>
        </w:rPr>
      </w:pPr>
      <w:r w:rsidRPr="0094352B">
        <w:rPr>
          <w:rFonts w:ascii="Arial" w:hAnsi="Arial" w:cs="Arial"/>
        </w:rPr>
        <w:t>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1DC7AA81" w14:textId="73086785" w:rsidR="008C5E5C" w:rsidRPr="0094352B" w:rsidRDefault="008C5E5C" w:rsidP="0094352B">
      <w:pPr>
        <w:pStyle w:val="Akapitzlist"/>
        <w:numPr>
          <w:ilvl w:val="0"/>
          <w:numId w:val="21"/>
        </w:numPr>
        <w:suppressAutoHyphens/>
        <w:spacing w:before="120" w:after="120"/>
        <w:ind w:left="782" w:hanging="357"/>
        <w:contextualSpacing w:val="0"/>
        <w:jc w:val="both"/>
        <w:rPr>
          <w:rFonts w:ascii="Arial" w:hAnsi="Arial" w:cs="Arial"/>
        </w:rPr>
      </w:pPr>
      <w:r w:rsidRPr="0094352B">
        <w:rPr>
          <w:rFonts w:ascii="Arial" w:hAnsi="Arial" w:cs="Arial"/>
        </w:rPr>
        <w:t>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 link do dokumentu:</w:t>
      </w:r>
      <w:r w:rsidR="00CD6DE5" w:rsidRPr="0094352B">
        <w:rPr>
          <w:rFonts w:ascii="Arial" w:hAnsi="Arial" w:cs="Arial"/>
        </w:rPr>
        <w:t xml:space="preserve"> </w:t>
      </w:r>
      <w:hyperlink r:id="rId15" w:history="1">
        <w:r w:rsidR="00CD6DE5" w:rsidRPr="0094352B">
          <w:rPr>
            <w:rStyle w:val="Hipercze"/>
            <w:rFonts w:ascii="Arial" w:hAnsi="Arial" w:cs="Arial"/>
          </w:rPr>
          <w:t>Dokumenty - Platforma Zakupowa Grupy TAURON</w:t>
        </w:r>
      </w:hyperlink>
      <w:r w:rsidR="00947DB5" w:rsidRPr="0094352B">
        <w:rPr>
          <w:rStyle w:val="Hipercze"/>
          <w:rFonts w:ascii="Arial" w:hAnsi="Arial" w:cs="Arial"/>
        </w:rPr>
        <w:t>;</w:t>
      </w:r>
    </w:p>
    <w:p w14:paraId="42FA2B29" w14:textId="0FE8F578" w:rsidR="000D1189" w:rsidRPr="0094352B" w:rsidRDefault="000D1189" w:rsidP="0094352B">
      <w:pPr>
        <w:pStyle w:val="Akapitzlist"/>
        <w:numPr>
          <w:ilvl w:val="0"/>
          <w:numId w:val="21"/>
        </w:numPr>
        <w:suppressAutoHyphens/>
        <w:spacing w:before="120" w:after="120"/>
        <w:ind w:left="782" w:hanging="357"/>
        <w:contextualSpacing w:val="0"/>
        <w:jc w:val="both"/>
        <w:rPr>
          <w:rFonts w:ascii="Arial" w:hAnsi="Arial" w:cs="Arial"/>
        </w:rPr>
      </w:pPr>
      <w:r w:rsidRPr="0094352B">
        <w:rPr>
          <w:rFonts w:ascii="Arial" w:hAnsi="Arial" w:cs="Arial"/>
        </w:rPr>
        <w:t>pisemne informowanie Zamawiającego o konieczności wykonania prac dodatkowych i zamiennych w terminie nie późniejszym niż 2 dni od daty stwierdzenia konieczności ich wykonania</w:t>
      </w:r>
      <w:r w:rsidR="002F14C3" w:rsidRPr="0094352B">
        <w:rPr>
          <w:rFonts w:ascii="Arial" w:hAnsi="Arial" w:cs="Arial"/>
        </w:rPr>
        <w:t>;</w:t>
      </w:r>
    </w:p>
    <w:p w14:paraId="771DB443" w14:textId="02B6BA9F" w:rsidR="002F14C3" w:rsidRPr="0094352B" w:rsidRDefault="002F14C3" w:rsidP="0094352B">
      <w:pPr>
        <w:pStyle w:val="Akapitzlist"/>
        <w:numPr>
          <w:ilvl w:val="0"/>
          <w:numId w:val="21"/>
        </w:numPr>
        <w:suppressAutoHyphens/>
        <w:spacing w:before="120" w:after="120"/>
        <w:contextualSpacing w:val="0"/>
        <w:jc w:val="both"/>
        <w:rPr>
          <w:rFonts w:ascii="Arial" w:hAnsi="Arial" w:cs="Arial"/>
        </w:rPr>
      </w:pPr>
      <w:r w:rsidRPr="0094352B">
        <w:rPr>
          <w:rFonts w:ascii="Arial" w:hAnsi="Arial" w:cs="Arial"/>
        </w:rPr>
        <w:lastRenderedPageBreak/>
        <w:t>przestrzeganie zasad realizacji prac wynikających z Umowy, w tym określonych w jej Załącznikach.</w:t>
      </w:r>
    </w:p>
    <w:p w14:paraId="22BD46C7" w14:textId="4799EEF4" w:rsidR="00C61703" w:rsidRPr="0094352B" w:rsidRDefault="00C61703" w:rsidP="0094352B">
      <w:pPr>
        <w:widowControl w:val="0"/>
        <w:numPr>
          <w:ilvl w:val="0"/>
          <w:numId w:val="19"/>
        </w:numPr>
        <w:spacing w:after="120"/>
        <w:ind w:left="426" w:hanging="426"/>
        <w:contextualSpacing/>
        <w:jc w:val="both"/>
        <w:rPr>
          <w:rFonts w:ascii="Arial" w:hAnsi="Arial" w:cs="Arial"/>
        </w:rPr>
      </w:pPr>
      <w:r w:rsidRPr="0094352B">
        <w:rPr>
          <w:rFonts w:ascii="Arial" w:hAnsi="Arial" w:cs="Arial"/>
        </w:rPr>
        <w:t xml:space="preserve">Wykonawca </w:t>
      </w:r>
      <w:r w:rsidR="000D1189" w:rsidRPr="0094352B">
        <w:rPr>
          <w:rFonts w:ascii="Arial" w:hAnsi="Arial" w:cs="Arial"/>
        </w:rPr>
        <w:t>lub Podwykonawca</w:t>
      </w:r>
      <w:r w:rsidR="000D1189" w:rsidRPr="0094352B">
        <w:rPr>
          <w:rFonts w:ascii="Arial" w:hAnsi="Arial" w:cs="Arial"/>
          <w:color w:val="FF0000"/>
        </w:rPr>
        <w:t xml:space="preserve"> </w:t>
      </w:r>
      <w:r w:rsidRPr="0094352B">
        <w:rPr>
          <w:rFonts w:ascii="Arial" w:hAnsi="Arial" w:cs="Arial"/>
        </w:rPr>
        <w:t>na żadnym etapie i do żadnej cz</w:t>
      </w:r>
      <w:r w:rsidR="00253962" w:rsidRPr="0094352B">
        <w:rPr>
          <w:rFonts w:ascii="Arial" w:hAnsi="Arial" w:cs="Arial"/>
        </w:rPr>
        <w:t>ynności dokonywanej w </w:t>
      </w:r>
      <w:r w:rsidRPr="0094352B">
        <w:rPr>
          <w:rFonts w:ascii="Arial" w:hAnsi="Arial" w:cs="Arial"/>
        </w:rPr>
        <w:t>związku z realizowanym Przedmiotem Umowy nie może bez pisemnej zgody Zamawiającego:</w:t>
      </w:r>
    </w:p>
    <w:p w14:paraId="5251138A" w14:textId="4E994CA8" w:rsidR="00C61703" w:rsidRPr="0094352B" w:rsidRDefault="00C61703" w:rsidP="0094352B">
      <w:pPr>
        <w:pStyle w:val="Akapitzlist"/>
        <w:widowControl w:val="0"/>
        <w:numPr>
          <w:ilvl w:val="0"/>
          <w:numId w:val="29"/>
        </w:numPr>
        <w:spacing w:after="120"/>
        <w:ind w:left="851" w:hanging="425"/>
        <w:jc w:val="both"/>
        <w:rPr>
          <w:rFonts w:ascii="Arial" w:hAnsi="Arial" w:cs="Arial"/>
        </w:rPr>
      </w:pPr>
      <w:r w:rsidRPr="0094352B">
        <w:rPr>
          <w:rFonts w:ascii="Arial" w:hAnsi="Arial" w:cs="Arial"/>
        </w:rPr>
        <w:t xml:space="preserve">zatrudniać lub w inny sposób korzystać </w:t>
      </w:r>
      <w:r w:rsidR="00B950BE" w:rsidRPr="0094352B">
        <w:rPr>
          <w:rFonts w:ascii="Arial" w:hAnsi="Arial" w:cs="Arial"/>
        </w:rPr>
        <w:t>od</w:t>
      </w:r>
      <w:r w:rsidRPr="0094352B">
        <w:rPr>
          <w:rFonts w:ascii="Arial" w:hAnsi="Arial" w:cs="Arial"/>
        </w:rPr>
        <w:t>płatnie lub nieodpłatnie z usług osób będących pracownikami Zamawiającego</w:t>
      </w:r>
      <w:r w:rsidR="00D85747" w:rsidRPr="0094352B">
        <w:rPr>
          <w:rFonts w:ascii="Arial" w:hAnsi="Arial" w:cs="Arial"/>
        </w:rPr>
        <w:t>;</w:t>
      </w:r>
    </w:p>
    <w:p w14:paraId="0B676768" w14:textId="0FDD7FEE" w:rsidR="00C61703" w:rsidRPr="0094352B" w:rsidRDefault="00C61703" w:rsidP="0094352B">
      <w:pPr>
        <w:pStyle w:val="Akapitzlist"/>
        <w:widowControl w:val="0"/>
        <w:numPr>
          <w:ilvl w:val="0"/>
          <w:numId w:val="29"/>
        </w:numPr>
        <w:spacing w:after="120"/>
        <w:ind w:left="851" w:hanging="425"/>
        <w:jc w:val="both"/>
        <w:rPr>
          <w:rFonts w:ascii="Arial" w:hAnsi="Arial" w:cs="Arial"/>
        </w:rPr>
      </w:pPr>
      <w:r w:rsidRPr="0094352B">
        <w:rPr>
          <w:rFonts w:ascii="Arial" w:hAnsi="Arial" w:cs="Arial"/>
        </w:rPr>
        <w:t>korzystać ze środków transportu, narzędzi lub jakiegokolwiek innego mienia należącego do Zamawiającego, za wyjątkiem mienia</w:t>
      </w:r>
      <w:r w:rsidR="00D85747" w:rsidRPr="0094352B">
        <w:rPr>
          <w:rFonts w:ascii="Arial" w:hAnsi="Arial" w:cs="Arial"/>
        </w:rPr>
        <w:t xml:space="preserve"> </w:t>
      </w:r>
      <w:r w:rsidRPr="0094352B">
        <w:rPr>
          <w:rFonts w:ascii="Arial" w:hAnsi="Arial" w:cs="Arial"/>
        </w:rPr>
        <w:t>przekazanego</w:t>
      </w:r>
      <w:r w:rsidR="00D85747" w:rsidRPr="0094352B">
        <w:rPr>
          <w:rFonts w:ascii="Arial" w:hAnsi="Arial" w:cs="Arial"/>
        </w:rPr>
        <w:t xml:space="preserve"> lub </w:t>
      </w:r>
      <w:r w:rsidRPr="0094352B">
        <w:rPr>
          <w:rFonts w:ascii="Arial" w:hAnsi="Arial" w:cs="Arial"/>
        </w:rPr>
        <w:t>udostępnionego Wykonawcy przez Zamawiającego w celu realizacji Przedmiotu Umowy.</w:t>
      </w:r>
    </w:p>
    <w:p w14:paraId="18F6C532" w14:textId="136925DF" w:rsidR="004C08D4" w:rsidRPr="0094352B" w:rsidRDefault="00C61703" w:rsidP="0094352B">
      <w:pPr>
        <w:widowControl w:val="0"/>
        <w:numPr>
          <w:ilvl w:val="0"/>
          <w:numId w:val="19"/>
        </w:numPr>
        <w:spacing w:after="120"/>
        <w:ind w:left="425" w:hanging="425"/>
        <w:jc w:val="both"/>
        <w:rPr>
          <w:rFonts w:ascii="Arial" w:hAnsi="Arial" w:cs="Arial"/>
        </w:rPr>
      </w:pPr>
      <w:r w:rsidRPr="0094352B">
        <w:rPr>
          <w:rFonts w:ascii="Arial" w:hAnsi="Arial" w:cs="Arial"/>
        </w:rPr>
        <w:t xml:space="preserve">W razie naruszenia przez Wykonawcę </w:t>
      </w:r>
      <w:r w:rsidR="00AB4B17" w:rsidRPr="0094352B">
        <w:rPr>
          <w:rFonts w:ascii="Arial" w:hAnsi="Arial" w:cs="Arial"/>
        </w:rPr>
        <w:t xml:space="preserve">lub Podwykonawcę </w:t>
      </w:r>
      <w:r w:rsidRPr="0094352B">
        <w:rPr>
          <w:rFonts w:ascii="Arial" w:hAnsi="Arial" w:cs="Arial"/>
        </w:rPr>
        <w:t xml:space="preserve">zakazu określonego w ust. 3 Zamawiającemu przysługiwać będzie prawo naliczenia kar umownych zgodnie z </w:t>
      </w:r>
      <w:r w:rsidR="001A4322" w:rsidRPr="0094352B">
        <w:rPr>
          <w:rFonts w:ascii="Arial" w:hAnsi="Arial" w:cs="Arial"/>
        </w:rPr>
        <w:t>§ 10</w:t>
      </w:r>
      <w:r w:rsidRPr="0094352B">
        <w:rPr>
          <w:rFonts w:ascii="Arial" w:hAnsi="Arial" w:cs="Arial"/>
        </w:rPr>
        <w:t xml:space="preserve"> ust. 1 pkt</w:t>
      </w:r>
      <w:r w:rsidR="004C08D4" w:rsidRPr="0094352B">
        <w:rPr>
          <w:rFonts w:ascii="Arial" w:hAnsi="Arial" w:cs="Arial"/>
        </w:rPr>
        <w:t xml:space="preserve"> </w:t>
      </w:r>
      <w:r w:rsidR="00622B8E">
        <w:rPr>
          <w:rFonts w:ascii="Arial" w:hAnsi="Arial" w:cs="Arial"/>
        </w:rPr>
        <w:t>8</w:t>
      </w:r>
      <w:r w:rsidR="006C4C73" w:rsidRPr="0094352B">
        <w:rPr>
          <w:rFonts w:ascii="Arial" w:hAnsi="Arial" w:cs="Arial"/>
        </w:rPr>
        <w:t>)</w:t>
      </w:r>
      <w:r w:rsidRPr="0094352B">
        <w:rPr>
          <w:rFonts w:ascii="Arial" w:hAnsi="Arial" w:cs="Arial"/>
        </w:rPr>
        <w:t xml:space="preserve"> Umowy</w:t>
      </w:r>
      <w:r w:rsidR="00C27D9D" w:rsidRPr="0094352B">
        <w:rPr>
          <w:rFonts w:ascii="Arial" w:hAnsi="Arial" w:cs="Arial"/>
        </w:rPr>
        <w:t xml:space="preserve"> oraz</w:t>
      </w:r>
      <w:r w:rsidR="00601E01" w:rsidRPr="0094352B">
        <w:rPr>
          <w:rFonts w:ascii="Arial" w:hAnsi="Arial" w:cs="Arial"/>
        </w:rPr>
        <w:t xml:space="preserve"> prawo do </w:t>
      </w:r>
      <w:r w:rsidR="00AB4B17" w:rsidRPr="0094352B">
        <w:rPr>
          <w:rFonts w:ascii="Arial" w:hAnsi="Arial" w:cs="Arial"/>
        </w:rPr>
        <w:t>odstąpienia od Umowy w całości lub w części ( zgodnie z</w:t>
      </w:r>
      <w:r w:rsidR="00BD58EE" w:rsidRPr="0094352B">
        <w:rPr>
          <w:rFonts w:ascii="Arial" w:hAnsi="Arial" w:cs="Arial"/>
        </w:rPr>
        <w:t> </w:t>
      </w:r>
      <w:r w:rsidR="00AB4B17" w:rsidRPr="0094352B">
        <w:rPr>
          <w:rFonts w:ascii="Arial" w:hAnsi="Arial" w:cs="Arial"/>
        </w:rPr>
        <w:t>§ 16 Umowy)</w:t>
      </w:r>
      <w:r w:rsidR="005B3CE0" w:rsidRPr="0094352B">
        <w:rPr>
          <w:rFonts w:ascii="Arial" w:hAnsi="Arial" w:cs="Arial"/>
        </w:rPr>
        <w:t>.</w:t>
      </w:r>
      <w:r w:rsidR="00243479" w:rsidRPr="0094352B">
        <w:rPr>
          <w:rFonts w:ascii="Arial" w:hAnsi="Arial" w:cs="Arial"/>
        </w:rPr>
        <w:t xml:space="preserve"> </w:t>
      </w:r>
    </w:p>
    <w:p w14:paraId="51D1B629" w14:textId="77777777" w:rsidR="002F14C3" w:rsidRPr="0094352B" w:rsidRDefault="002F14C3" w:rsidP="0094352B">
      <w:pPr>
        <w:widowControl w:val="0"/>
        <w:numPr>
          <w:ilvl w:val="0"/>
          <w:numId w:val="19"/>
        </w:numPr>
        <w:spacing w:after="60"/>
        <w:ind w:left="426" w:hanging="426"/>
        <w:jc w:val="both"/>
        <w:rPr>
          <w:rFonts w:ascii="Arial" w:eastAsia="Times New Roman" w:hAnsi="Arial" w:cs="Arial"/>
          <w:lang w:eastAsia="pl-PL"/>
        </w:rPr>
      </w:pPr>
      <w:r w:rsidRPr="0094352B">
        <w:rPr>
          <w:rFonts w:ascii="Arial" w:eastAsia="Times New Roman" w:hAnsi="Arial" w:cs="Arial"/>
          <w:lang w:eastAsia="pl-PL"/>
        </w:rPr>
        <w:t>Wykonawca ma obowiązek uzyskania od Zamawiającego dla wszystkich osób, które będą wykonywać czynności na urządzeniach i obiektach Zamawiającego przepustek tymczasowych.</w:t>
      </w:r>
    </w:p>
    <w:p w14:paraId="75461F94" w14:textId="4F50C7DB" w:rsidR="002F14C3" w:rsidRPr="0094352B" w:rsidRDefault="002F14C3" w:rsidP="0094352B">
      <w:pPr>
        <w:pStyle w:val="Akapitzlist"/>
        <w:spacing w:after="0"/>
        <w:ind w:left="426"/>
        <w:jc w:val="both"/>
        <w:rPr>
          <w:rFonts w:ascii="Arial" w:hAnsi="Arial" w:cs="Arial"/>
        </w:rPr>
      </w:pPr>
      <w:r w:rsidRPr="0094352B">
        <w:rPr>
          <w:rFonts w:ascii="Arial" w:hAnsi="Arial" w:cs="Arial"/>
        </w:rPr>
        <w:t xml:space="preserve">W celu wydania przepustek osobowych lub na pojazd, Wykonawca składa stosowny wniosek w systemie SWOP udostępnionym na stronie Internetowej Zamawiającego pod adresem; </w:t>
      </w:r>
      <w:hyperlink r:id="rId16" w:history="1">
        <w:r w:rsidR="00CD6DE5" w:rsidRPr="0094352B">
          <w:rPr>
            <w:rStyle w:val="Hipercze"/>
            <w:rFonts w:ascii="Arial" w:hAnsi="Arial" w:cs="Arial"/>
          </w:rPr>
          <w:t>www.tauron-wytwarzanie.pl/wydanie-przepustek</w:t>
        </w:r>
      </w:hyperlink>
      <w:r w:rsidRPr="0094352B">
        <w:rPr>
          <w:rFonts w:ascii="Arial" w:hAnsi="Arial" w:cs="Arial"/>
        </w:rPr>
        <w:t xml:space="preserve">. </w:t>
      </w:r>
    </w:p>
    <w:p w14:paraId="1E36650F" w14:textId="2744F02A" w:rsidR="002F14C3" w:rsidRPr="0094352B" w:rsidRDefault="002F14C3" w:rsidP="0094352B">
      <w:pPr>
        <w:pStyle w:val="Akapitzlist"/>
        <w:spacing w:after="0"/>
        <w:ind w:left="426"/>
        <w:jc w:val="both"/>
        <w:rPr>
          <w:rFonts w:ascii="Arial" w:hAnsi="Arial" w:cs="Arial"/>
        </w:rPr>
      </w:pPr>
      <w:r w:rsidRPr="0094352B">
        <w:rPr>
          <w:rFonts w:ascii="Arial" w:hAnsi="Arial" w:cs="Arial"/>
        </w:rPr>
        <w:t>Za każdą wydaną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w:t>
      </w:r>
      <w:r w:rsidR="00315D65" w:rsidRPr="0094352B">
        <w:rPr>
          <w:rFonts w:ascii="Arial" w:hAnsi="Arial" w:cs="Arial"/>
        </w:rPr>
        <w:t>e</w:t>
      </w:r>
      <w:r w:rsidR="00B950BE" w:rsidRPr="0094352B">
        <w:rPr>
          <w:rFonts w:ascii="Arial" w:hAnsi="Arial" w:cs="Arial"/>
        </w:rPr>
        <w:t>go</w:t>
      </w:r>
      <w:r w:rsidR="00315D65" w:rsidRPr="0094352B">
        <w:rPr>
          <w:rFonts w:ascii="Arial" w:hAnsi="Arial" w:cs="Arial"/>
        </w:rPr>
        <w:t xml:space="preserve"> miejscowo Biura Przepustek. W </w:t>
      </w:r>
      <w:r w:rsidRPr="0094352B">
        <w:rPr>
          <w:rFonts w:ascii="Arial" w:hAnsi="Arial" w:cs="Arial"/>
        </w:rPr>
        <w:t xml:space="preserve">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B316F5F" w14:textId="5979ECE9" w:rsidR="002424D4" w:rsidRPr="0094352B" w:rsidRDefault="002F14C3" w:rsidP="0094352B">
      <w:pPr>
        <w:widowControl w:val="0"/>
        <w:spacing w:after="120"/>
        <w:ind w:left="425"/>
        <w:jc w:val="both"/>
        <w:rPr>
          <w:rFonts w:ascii="Arial" w:hAnsi="Arial" w:cs="Arial"/>
        </w:rPr>
      </w:pPr>
      <w:r w:rsidRPr="0094352B">
        <w:rPr>
          <w:rFonts w:ascii="Arial" w:hAnsi="Arial" w:cs="Arial"/>
        </w:rPr>
        <w:t>W przypadku niezwrócenia przepustki osobowej po zakończeniu realizacji zamówienia Wykonawca zostanie obciążony opłatą dodatkową w wysokości 40,00 zł netto</w:t>
      </w:r>
      <w:r w:rsidR="002424D4" w:rsidRPr="0094352B">
        <w:rPr>
          <w:rFonts w:ascii="Arial" w:hAnsi="Arial" w:cs="Arial"/>
        </w:rPr>
        <w:t>.</w:t>
      </w:r>
    </w:p>
    <w:p w14:paraId="51ECB18F" w14:textId="37D4557E" w:rsidR="00D960AF" w:rsidRPr="0094352B" w:rsidRDefault="00B4627F" w:rsidP="0094352B">
      <w:pPr>
        <w:widowControl w:val="0"/>
        <w:numPr>
          <w:ilvl w:val="0"/>
          <w:numId w:val="19"/>
        </w:numPr>
        <w:spacing w:after="0"/>
        <w:ind w:left="426" w:hanging="426"/>
        <w:jc w:val="both"/>
        <w:rPr>
          <w:rFonts w:ascii="Arial" w:hAnsi="Arial" w:cs="Arial"/>
          <w:color w:val="000000" w:themeColor="text1"/>
        </w:rPr>
      </w:pPr>
      <w:r w:rsidRPr="0094352B">
        <w:rPr>
          <w:rFonts w:ascii="Arial" w:hAnsi="Arial" w:cs="Arial"/>
          <w:color w:val="000000" w:themeColor="text1"/>
        </w:rPr>
        <w:t>R</w:t>
      </w:r>
      <w:r w:rsidR="00D960AF" w:rsidRPr="0094352B">
        <w:rPr>
          <w:rFonts w:ascii="Arial" w:hAnsi="Arial" w:cs="Arial"/>
          <w:color w:val="000000" w:themeColor="text1"/>
        </w:rPr>
        <w:t xml:space="preserve">ealizacja </w:t>
      </w:r>
      <w:r w:rsidR="007F4395" w:rsidRPr="0094352B">
        <w:rPr>
          <w:rFonts w:ascii="Arial" w:hAnsi="Arial" w:cs="Arial"/>
          <w:color w:val="000000" w:themeColor="text1"/>
        </w:rPr>
        <w:t>U</w:t>
      </w:r>
      <w:r w:rsidR="00D960AF" w:rsidRPr="0094352B">
        <w:rPr>
          <w:rFonts w:ascii="Arial" w:hAnsi="Arial" w:cs="Arial"/>
          <w:color w:val="000000" w:themeColor="text1"/>
        </w:rPr>
        <w:t>mowy wymaga wjazdu pojazdów na Obszar chroniony tj. na teren Zamawiającego i uzyskania przepustki wjazdowej</w:t>
      </w:r>
      <w:r w:rsidR="001765B6" w:rsidRPr="0094352B">
        <w:rPr>
          <w:rFonts w:ascii="Arial" w:hAnsi="Arial" w:cs="Arial"/>
          <w:color w:val="000000" w:themeColor="text1"/>
        </w:rPr>
        <w:t xml:space="preserve"> -</w:t>
      </w:r>
      <w:r w:rsidR="00D960AF" w:rsidRPr="0094352B">
        <w:rPr>
          <w:rFonts w:ascii="Arial" w:hAnsi="Arial" w:cs="Arial"/>
          <w:color w:val="000000" w:themeColor="text1"/>
        </w:rPr>
        <w:t xml:space="preserve"> kierujący takim pojazdem podczas odbioru przepustki na wjazd powinien posiadać:</w:t>
      </w:r>
    </w:p>
    <w:p w14:paraId="006495B1" w14:textId="77777777" w:rsidR="00D960AF" w:rsidRPr="0094352B" w:rsidRDefault="00D960AF" w:rsidP="0094352B">
      <w:pPr>
        <w:pStyle w:val="Akapitzlist"/>
        <w:widowControl w:val="0"/>
        <w:numPr>
          <w:ilvl w:val="2"/>
          <w:numId w:val="40"/>
        </w:numPr>
        <w:spacing w:after="0"/>
        <w:ind w:left="993" w:hanging="426"/>
        <w:jc w:val="both"/>
        <w:rPr>
          <w:rFonts w:ascii="Arial" w:hAnsi="Arial" w:cs="Arial"/>
          <w:color w:val="000000" w:themeColor="text1"/>
        </w:rPr>
      </w:pPr>
      <w:r w:rsidRPr="0094352B">
        <w:rPr>
          <w:rFonts w:ascii="Arial" w:hAnsi="Arial" w:cs="Arial"/>
          <w:color w:val="000000" w:themeColor="text1"/>
        </w:rPr>
        <w:t>prawo jazdy,</w:t>
      </w:r>
    </w:p>
    <w:p w14:paraId="2DCF5981" w14:textId="77777777" w:rsidR="00D960AF" w:rsidRPr="0094352B" w:rsidRDefault="00D960AF" w:rsidP="0094352B">
      <w:pPr>
        <w:pStyle w:val="Akapitzlist"/>
        <w:widowControl w:val="0"/>
        <w:numPr>
          <w:ilvl w:val="2"/>
          <w:numId w:val="40"/>
        </w:numPr>
        <w:spacing w:after="0"/>
        <w:ind w:left="993" w:hanging="426"/>
        <w:jc w:val="both"/>
        <w:rPr>
          <w:rFonts w:ascii="Arial" w:hAnsi="Arial" w:cs="Arial"/>
          <w:color w:val="000000" w:themeColor="text1"/>
        </w:rPr>
      </w:pPr>
      <w:r w:rsidRPr="0094352B">
        <w:rPr>
          <w:rFonts w:ascii="Arial" w:hAnsi="Arial" w:cs="Arial"/>
          <w:color w:val="000000" w:themeColor="text1"/>
        </w:rPr>
        <w:t>dowód rejestracyjny z potwierdzonym aktualnym przeglądem technicznym pojazdu, którym będzie wjeżdżać na Obszar chroniony,</w:t>
      </w:r>
    </w:p>
    <w:p w14:paraId="06A9782B" w14:textId="04FC9875" w:rsidR="00D960AF" w:rsidRPr="0094352B" w:rsidRDefault="00D960AF" w:rsidP="0094352B">
      <w:pPr>
        <w:pStyle w:val="Akapitzlist"/>
        <w:widowControl w:val="0"/>
        <w:numPr>
          <w:ilvl w:val="2"/>
          <w:numId w:val="40"/>
        </w:numPr>
        <w:spacing w:after="0"/>
        <w:ind w:left="993" w:hanging="426"/>
        <w:jc w:val="both"/>
        <w:rPr>
          <w:rFonts w:ascii="Arial" w:hAnsi="Arial" w:cs="Arial"/>
          <w:color w:val="000000" w:themeColor="text1"/>
        </w:rPr>
      </w:pPr>
      <w:r w:rsidRPr="0094352B">
        <w:rPr>
          <w:rFonts w:ascii="Arial" w:hAnsi="Arial" w:cs="Arial"/>
          <w:color w:val="000000" w:themeColor="text1"/>
        </w:rPr>
        <w:t>aktualne ubezpieczenie OC pojazdu, którym będzie wjeżdżać na Obszar chroniony,</w:t>
      </w:r>
    </w:p>
    <w:p w14:paraId="2E73C45E" w14:textId="77777777" w:rsidR="00D960AF" w:rsidRPr="0094352B" w:rsidRDefault="00D960AF" w:rsidP="0094352B">
      <w:pPr>
        <w:widowControl w:val="0"/>
        <w:spacing w:after="0"/>
        <w:ind w:left="426"/>
        <w:jc w:val="both"/>
        <w:rPr>
          <w:rFonts w:ascii="Arial" w:hAnsi="Arial" w:cs="Arial"/>
          <w:color w:val="000000" w:themeColor="text1"/>
        </w:rPr>
      </w:pPr>
      <w:r w:rsidRPr="0094352B">
        <w:rPr>
          <w:rFonts w:ascii="Arial" w:hAnsi="Arial" w:cs="Arial"/>
          <w:color w:val="000000" w:themeColor="text1"/>
        </w:rPr>
        <w:t>w zakresie litery b) i c) dokumenty nie muszą mieć formy oryginału, wystarczającym jest skan, ksero, fotografia.</w:t>
      </w:r>
    </w:p>
    <w:p w14:paraId="2A410D36" w14:textId="68CDF61D" w:rsidR="00D960AF" w:rsidRPr="0094352B" w:rsidRDefault="00D960AF" w:rsidP="0094352B">
      <w:pPr>
        <w:widowControl w:val="0"/>
        <w:spacing w:after="0"/>
        <w:ind w:left="425"/>
        <w:jc w:val="both"/>
        <w:rPr>
          <w:rFonts w:ascii="Arial" w:hAnsi="Arial" w:cs="Arial"/>
          <w:color w:val="000000" w:themeColor="text1"/>
        </w:rPr>
      </w:pPr>
      <w:r w:rsidRPr="0094352B">
        <w:rPr>
          <w:rFonts w:ascii="Arial" w:hAnsi="Arial" w:cs="Arial"/>
          <w:color w:val="000000" w:themeColor="text1"/>
        </w:rPr>
        <w:t>Szczegółowe zasady dotyczące organizacji i kontroli ruchu osobowego oraz ruchu pojazdów w TAURON Wytwarzanie S.A. zostały opublikowane na stronie Internetowej https://www.tauron-wytwarzanie.pl/ w zakładce „O spółce” -&gt;”BIP”-&gt; „Dokumenty”: „wyciąg z Instrukcji organizacji i kontroli ruchu osobowego oraz ruchu pojazdów w TAURON Wytwarzanie S.A.”</w:t>
      </w:r>
    </w:p>
    <w:p w14:paraId="0813B5A7" w14:textId="77777777" w:rsidR="0037590A" w:rsidRPr="0094352B" w:rsidRDefault="0037590A" w:rsidP="0094352B">
      <w:pPr>
        <w:pStyle w:val="Akapitzlist"/>
        <w:numPr>
          <w:ilvl w:val="0"/>
          <w:numId w:val="2"/>
        </w:numPr>
        <w:spacing w:after="0"/>
        <w:ind w:left="426"/>
        <w:jc w:val="center"/>
        <w:rPr>
          <w:rFonts w:ascii="Arial" w:hAnsi="Arial" w:cs="Arial"/>
          <w:b/>
        </w:rPr>
      </w:pPr>
    </w:p>
    <w:p w14:paraId="0813B5A8" w14:textId="77777777" w:rsidR="00A557B3" w:rsidRPr="0094352B" w:rsidRDefault="00A557B3" w:rsidP="0094352B">
      <w:pPr>
        <w:pStyle w:val="Nagwek4"/>
        <w:spacing w:line="276" w:lineRule="auto"/>
      </w:pPr>
      <w:r w:rsidRPr="0094352B">
        <w:t>PODWYKONAWCA</w:t>
      </w:r>
    </w:p>
    <w:p w14:paraId="0813B5AA" w14:textId="161A9E67" w:rsidR="00ED45C0" w:rsidRPr="0094352B" w:rsidRDefault="00A17112" w:rsidP="0094352B">
      <w:pPr>
        <w:pStyle w:val="Akapitzlist"/>
        <w:numPr>
          <w:ilvl w:val="0"/>
          <w:numId w:val="3"/>
        </w:numPr>
        <w:spacing w:before="120" w:after="120"/>
        <w:ind w:left="426" w:hanging="426"/>
        <w:contextualSpacing w:val="0"/>
        <w:jc w:val="both"/>
        <w:rPr>
          <w:rFonts w:ascii="Arial" w:hAnsi="Arial" w:cs="Arial"/>
        </w:rPr>
      </w:pPr>
      <w:r w:rsidRPr="0094352B">
        <w:rPr>
          <w:rFonts w:ascii="Arial" w:hAnsi="Arial" w:cs="Arial"/>
        </w:rPr>
        <w:t xml:space="preserve">Do zawarcia przez Wykonawcę umowy z </w:t>
      </w:r>
      <w:r w:rsidR="00475699" w:rsidRPr="0094352B">
        <w:rPr>
          <w:rFonts w:ascii="Arial" w:hAnsi="Arial" w:cs="Arial"/>
        </w:rPr>
        <w:t>P</w:t>
      </w:r>
      <w:r w:rsidRPr="0094352B">
        <w:rPr>
          <w:rFonts w:ascii="Arial" w:hAnsi="Arial" w:cs="Arial"/>
        </w:rPr>
        <w:t>odwykonawcą jest wymagan</w:t>
      </w:r>
      <w:r w:rsidR="006C6EDB" w:rsidRPr="0094352B">
        <w:rPr>
          <w:rFonts w:ascii="Arial" w:hAnsi="Arial" w:cs="Arial"/>
        </w:rPr>
        <w:t>e uprzednie udzielenie przez Zamawiającego zgody w formie p</w:t>
      </w:r>
      <w:r w:rsidR="001C7EC5" w:rsidRPr="0094352B">
        <w:rPr>
          <w:rFonts w:ascii="Arial" w:hAnsi="Arial" w:cs="Arial"/>
        </w:rPr>
        <w:t>i</w:t>
      </w:r>
      <w:r w:rsidR="00381594" w:rsidRPr="0094352B">
        <w:rPr>
          <w:rFonts w:ascii="Arial" w:hAnsi="Arial" w:cs="Arial"/>
        </w:rPr>
        <w:t>semnej pod rygorem nieważności</w:t>
      </w:r>
      <w:r w:rsidR="0083069E" w:rsidRPr="0094352B">
        <w:rPr>
          <w:rFonts w:ascii="Arial" w:hAnsi="Arial" w:cs="Arial"/>
        </w:rPr>
        <w:t>.</w:t>
      </w:r>
    </w:p>
    <w:p w14:paraId="0813B5AB" w14:textId="6676F194" w:rsidR="00EE6FED" w:rsidRPr="0094352B" w:rsidRDefault="00267105" w:rsidP="0094352B">
      <w:pPr>
        <w:pStyle w:val="Akapitzlist"/>
        <w:numPr>
          <w:ilvl w:val="0"/>
          <w:numId w:val="3"/>
        </w:numPr>
        <w:spacing w:before="120" w:after="120"/>
        <w:ind w:left="426" w:hanging="426"/>
        <w:contextualSpacing w:val="0"/>
        <w:jc w:val="both"/>
        <w:rPr>
          <w:rFonts w:ascii="Arial" w:hAnsi="Arial" w:cs="Arial"/>
        </w:rPr>
      </w:pPr>
      <w:r w:rsidRPr="0094352B">
        <w:rPr>
          <w:rFonts w:ascii="Arial" w:hAnsi="Arial" w:cs="Arial"/>
        </w:rPr>
        <w:t xml:space="preserve">Zawarcie przez Wykonawcę umowy z </w:t>
      </w:r>
      <w:r w:rsidR="00475699" w:rsidRPr="0094352B">
        <w:rPr>
          <w:rFonts w:ascii="Arial" w:hAnsi="Arial" w:cs="Arial"/>
        </w:rPr>
        <w:t>P</w:t>
      </w:r>
      <w:r w:rsidRPr="0094352B">
        <w:rPr>
          <w:rFonts w:ascii="Arial" w:hAnsi="Arial" w:cs="Arial"/>
        </w:rPr>
        <w:t xml:space="preserve">odwykonawcą nie stanowi podstawy do podwyższenia </w:t>
      </w:r>
      <w:r w:rsidR="00593BFD" w:rsidRPr="0094352B">
        <w:rPr>
          <w:rFonts w:ascii="Arial" w:hAnsi="Arial" w:cs="Arial"/>
        </w:rPr>
        <w:t>wynagrodzenia za wykonanie Przedmiotu Umowy.</w:t>
      </w:r>
      <w:r w:rsidR="00E45BFC" w:rsidRPr="0094352B">
        <w:rPr>
          <w:rFonts w:ascii="Arial" w:hAnsi="Arial" w:cs="Arial"/>
        </w:rPr>
        <w:t xml:space="preserve"> </w:t>
      </w:r>
      <w:r w:rsidR="00141686" w:rsidRPr="0094352B">
        <w:rPr>
          <w:rFonts w:ascii="Arial" w:hAnsi="Arial" w:cs="Arial"/>
        </w:rPr>
        <w:t xml:space="preserve">Z uwagi na fakt, że Przedmiotem Umowy nie są roboty budowlane, </w:t>
      </w:r>
      <w:r w:rsidR="00E45BFC" w:rsidRPr="0094352B">
        <w:rPr>
          <w:rFonts w:ascii="Arial" w:hAnsi="Arial" w:cs="Arial"/>
        </w:rPr>
        <w:t xml:space="preserve">Zamawiający nie jest solidarnie zobowiązany z Wykonawcą do zapłaty wynagrodzenia </w:t>
      </w:r>
      <w:r w:rsidR="00475699" w:rsidRPr="0094352B">
        <w:rPr>
          <w:rFonts w:ascii="Arial" w:hAnsi="Arial" w:cs="Arial"/>
        </w:rPr>
        <w:t>P</w:t>
      </w:r>
      <w:r w:rsidR="00E45BFC" w:rsidRPr="0094352B">
        <w:rPr>
          <w:rFonts w:ascii="Arial" w:hAnsi="Arial" w:cs="Arial"/>
        </w:rPr>
        <w:t>odwykonawcy</w:t>
      </w:r>
      <w:r w:rsidR="00141686" w:rsidRPr="0094352B">
        <w:rPr>
          <w:rFonts w:ascii="Arial" w:hAnsi="Arial" w:cs="Arial"/>
        </w:rPr>
        <w:t>.</w:t>
      </w:r>
    </w:p>
    <w:p w14:paraId="0813B5AC" w14:textId="346A4A9D" w:rsidR="00043A57" w:rsidRPr="0094352B" w:rsidRDefault="00043A57" w:rsidP="0094352B">
      <w:pPr>
        <w:pStyle w:val="Akapitzlist"/>
        <w:numPr>
          <w:ilvl w:val="0"/>
          <w:numId w:val="3"/>
        </w:numPr>
        <w:spacing w:before="120" w:after="120"/>
        <w:ind w:left="426" w:hanging="426"/>
        <w:contextualSpacing w:val="0"/>
        <w:jc w:val="both"/>
        <w:rPr>
          <w:rFonts w:ascii="Arial" w:hAnsi="Arial" w:cs="Arial"/>
        </w:rPr>
      </w:pPr>
      <w:r w:rsidRPr="0094352B">
        <w:rPr>
          <w:rFonts w:ascii="Arial" w:hAnsi="Arial" w:cs="Arial"/>
        </w:rPr>
        <w:t xml:space="preserve">Wykonawca odpowiada za działanie lub zaniechanie </w:t>
      </w:r>
      <w:r w:rsidR="00475699" w:rsidRPr="0094352B">
        <w:rPr>
          <w:rFonts w:ascii="Arial" w:hAnsi="Arial" w:cs="Arial"/>
        </w:rPr>
        <w:t>P</w:t>
      </w:r>
      <w:r w:rsidRPr="0094352B">
        <w:rPr>
          <w:rFonts w:ascii="Arial" w:hAnsi="Arial" w:cs="Arial"/>
        </w:rPr>
        <w:t>odwykonawcy tak jakby sam działał lub zaniechał działania.</w:t>
      </w:r>
    </w:p>
    <w:p w14:paraId="068A62A8" w14:textId="77777777" w:rsidR="00C85296" w:rsidRPr="0094352B" w:rsidRDefault="00C85296" w:rsidP="0094352B">
      <w:pPr>
        <w:pStyle w:val="Akapitzlist"/>
        <w:numPr>
          <w:ilvl w:val="0"/>
          <w:numId w:val="3"/>
        </w:numPr>
        <w:spacing w:before="120" w:after="120"/>
        <w:ind w:left="426" w:hanging="426"/>
        <w:contextualSpacing w:val="0"/>
        <w:jc w:val="both"/>
        <w:rPr>
          <w:rFonts w:ascii="Arial" w:hAnsi="Arial" w:cs="Arial"/>
        </w:rPr>
      </w:pPr>
      <w:r w:rsidRPr="0094352B">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6CBD3E3A" w14:textId="581BEFAA" w:rsidR="00C85296" w:rsidRPr="0094352B" w:rsidRDefault="00C85296" w:rsidP="0094352B">
      <w:pPr>
        <w:pStyle w:val="Akapitzlist"/>
        <w:numPr>
          <w:ilvl w:val="0"/>
          <w:numId w:val="3"/>
        </w:numPr>
        <w:spacing w:before="120" w:after="120"/>
        <w:ind w:left="425" w:hanging="425"/>
        <w:contextualSpacing w:val="0"/>
        <w:jc w:val="both"/>
        <w:rPr>
          <w:rFonts w:ascii="Arial" w:hAnsi="Arial" w:cs="Arial"/>
        </w:rPr>
      </w:pPr>
      <w:r w:rsidRPr="0094352B">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r w:rsidR="000922BB" w:rsidRPr="0094352B">
        <w:rPr>
          <w:rFonts w:ascii="Arial" w:hAnsi="Arial" w:cs="Arial"/>
        </w:rPr>
        <w:t>.</w:t>
      </w:r>
    </w:p>
    <w:p w14:paraId="0813B5AE" w14:textId="77777777" w:rsidR="0069389B" w:rsidRPr="0094352B" w:rsidRDefault="0069389B" w:rsidP="0094352B">
      <w:pPr>
        <w:pStyle w:val="Akapitzlist"/>
        <w:numPr>
          <w:ilvl w:val="0"/>
          <w:numId w:val="2"/>
        </w:numPr>
        <w:spacing w:after="0"/>
        <w:ind w:left="426"/>
        <w:jc w:val="center"/>
        <w:rPr>
          <w:rFonts w:ascii="Arial" w:hAnsi="Arial" w:cs="Arial"/>
          <w:b/>
        </w:rPr>
      </w:pPr>
    </w:p>
    <w:p w14:paraId="0813B5AF" w14:textId="77777777" w:rsidR="0069389B" w:rsidRPr="0094352B" w:rsidRDefault="0069389B" w:rsidP="0094352B">
      <w:pPr>
        <w:pStyle w:val="Nagwek4"/>
        <w:spacing w:line="276" w:lineRule="auto"/>
      </w:pPr>
      <w:r w:rsidRPr="0094352B">
        <w:t>WYNAGRODZENIE</w:t>
      </w:r>
    </w:p>
    <w:p w14:paraId="0813B5B1" w14:textId="52A74946" w:rsidR="00C163D5" w:rsidRPr="0094352B" w:rsidRDefault="00C163D5" w:rsidP="0094352B">
      <w:pPr>
        <w:pStyle w:val="Akapitzlist"/>
        <w:numPr>
          <w:ilvl w:val="0"/>
          <w:numId w:val="17"/>
        </w:numPr>
        <w:spacing w:after="120"/>
        <w:ind w:left="426" w:hanging="426"/>
        <w:contextualSpacing w:val="0"/>
        <w:jc w:val="both"/>
        <w:rPr>
          <w:rFonts w:ascii="Arial" w:hAnsi="Arial" w:cs="Arial"/>
          <w:bCs/>
        </w:rPr>
      </w:pPr>
      <w:r w:rsidRPr="0094352B">
        <w:rPr>
          <w:rFonts w:ascii="Arial" w:hAnsi="Arial" w:cs="Arial"/>
          <w:bCs/>
        </w:rPr>
        <w:t>Wysokość i zasady rozliczenia wynagrodzenia Wykonawcy określa</w:t>
      </w:r>
      <w:r w:rsidR="00C85296" w:rsidRPr="0094352B">
        <w:rPr>
          <w:rFonts w:ascii="Arial" w:hAnsi="Arial" w:cs="Arial"/>
          <w:bCs/>
        </w:rPr>
        <w:t xml:space="preserve"> </w:t>
      </w:r>
      <w:r w:rsidR="00BD58EE" w:rsidRPr="0094352B">
        <w:rPr>
          <w:rFonts w:ascii="Arial" w:hAnsi="Arial" w:cs="Arial"/>
          <w:bCs/>
        </w:rPr>
        <w:t>niniejszy paragraf</w:t>
      </w:r>
      <w:r w:rsidR="00C85296" w:rsidRPr="0094352B">
        <w:rPr>
          <w:rFonts w:ascii="Arial" w:hAnsi="Arial" w:cs="Arial"/>
          <w:bCs/>
        </w:rPr>
        <w:t>.</w:t>
      </w:r>
    </w:p>
    <w:p w14:paraId="0813B5B2" w14:textId="53AA89C3" w:rsidR="00726392" w:rsidRPr="0094352B" w:rsidRDefault="00C64822" w:rsidP="0094352B">
      <w:pPr>
        <w:pStyle w:val="Akapitzlist"/>
        <w:numPr>
          <w:ilvl w:val="0"/>
          <w:numId w:val="17"/>
        </w:numPr>
        <w:spacing w:after="120"/>
        <w:ind w:left="426" w:hanging="426"/>
        <w:contextualSpacing w:val="0"/>
        <w:jc w:val="both"/>
        <w:rPr>
          <w:rFonts w:ascii="Arial" w:hAnsi="Arial" w:cs="Arial"/>
          <w:bCs/>
        </w:rPr>
      </w:pPr>
      <w:r w:rsidRPr="0094352B">
        <w:rPr>
          <w:rFonts w:ascii="Arial" w:hAnsi="Arial" w:cs="Arial"/>
          <w:bCs/>
        </w:rPr>
        <w:t xml:space="preserve">Wynagrodzenie określone w </w:t>
      </w:r>
      <w:r w:rsidR="00C85296" w:rsidRPr="0094352B">
        <w:rPr>
          <w:rFonts w:ascii="Arial" w:hAnsi="Arial" w:cs="Arial"/>
          <w:b/>
          <w:bCs/>
        </w:rPr>
        <w:t xml:space="preserve">ust. </w:t>
      </w:r>
      <w:r w:rsidR="00B32751" w:rsidRPr="0094352B">
        <w:rPr>
          <w:rFonts w:ascii="Arial" w:hAnsi="Arial" w:cs="Arial"/>
          <w:b/>
          <w:bCs/>
        </w:rPr>
        <w:t>13</w:t>
      </w:r>
      <w:r w:rsidR="008E3938" w:rsidRPr="0094352B">
        <w:rPr>
          <w:rFonts w:ascii="Arial" w:hAnsi="Arial" w:cs="Arial"/>
          <w:b/>
          <w:bCs/>
        </w:rPr>
        <w:t xml:space="preserve"> </w:t>
      </w:r>
      <w:r w:rsidR="00C85296" w:rsidRPr="0094352B">
        <w:rPr>
          <w:rFonts w:ascii="Arial" w:hAnsi="Arial" w:cs="Arial"/>
          <w:b/>
          <w:bCs/>
        </w:rPr>
        <w:t>poniżej</w:t>
      </w:r>
      <w:r w:rsidR="00726392" w:rsidRPr="0094352B">
        <w:rPr>
          <w:rFonts w:ascii="Arial" w:hAnsi="Arial" w:cs="Arial"/>
          <w:bCs/>
        </w:rPr>
        <w:t>:</w:t>
      </w:r>
    </w:p>
    <w:p w14:paraId="0813B5B3" w14:textId="76B2F66A" w:rsidR="00C64822" w:rsidRPr="0094352B" w:rsidRDefault="007F4395" w:rsidP="0094352B">
      <w:pPr>
        <w:pStyle w:val="Akapitzlist"/>
        <w:numPr>
          <w:ilvl w:val="1"/>
          <w:numId w:val="18"/>
        </w:numPr>
        <w:spacing w:after="120"/>
        <w:ind w:left="851" w:hanging="425"/>
        <w:contextualSpacing w:val="0"/>
        <w:jc w:val="both"/>
        <w:rPr>
          <w:rFonts w:ascii="Arial" w:hAnsi="Arial" w:cs="Arial"/>
          <w:bCs/>
        </w:rPr>
      </w:pPr>
      <w:r w:rsidRPr="0094352B">
        <w:rPr>
          <w:rFonts w:ascii="Arial" w:hAnsi="Arial" w:cs="Arial"/>
          <w:bCs/>
        </w:rPr>
        <w:t xml:space="preserve">określone kwotą netto </w:t>
      </w:r>
      <w:r w:rsidR="00C64822" w:rsidRPr="0094352B">
        <w:rPr>
          <w:rFonts w:ascii="Arial" w:hAnsi="Arial" w:cs="Arial"/>
          <w:bCs/>
        </w:rPr>
        <w:t xml:space="preserve">zostanie </w:t>
      </w:r>
      <w:r w:rsidRPr="0094352B">
        <w:rPr>
          <w:rFonts w:ascii="Arial" w:hAnsi="Arial" w:cs="Arial"/>
          <w:bCs/>
        </w:rPr>
        <w:t xml:space="preserve">powiększone o </w:t>
      </w:r>
      <w:r w:rsidR="00C64822" w:rsidRPr="0094352B">
        <w:rPr>
          <w:rFonts w:ascii="Arial" w:hAnsi="Arial" w:cs="Arial"/>
          <w:bCs/>
        </w:rPr>
        <w:t xml:space="preserve">podatek od towarów i usług (VAT) zgodnie z </w:t>
      </w:r>
      <w:r w:rsidR="00E4093C" w:rsidRPr="0094352B">
        <w:rPr>
          <w:rFonts w:ascii="Arial" w:hAnsi="Arial" w:cs="Arial"/>
          <w:bCs/>
        </w:rPr>
        <w:t>obowiązującymi przepisami prawa;</w:t>
      </w:r>
    </w:p>
    <w:p w14:paraId="0813B5B4" w14:textId="66EFD32F" w:rsidR="00726392" w:rsidRPr="0094352B" w:rsidRDefault="009A69C8" w:rsidP="0094352B">
      <w:pPr>
        <w:pStyle w:val="Akapitzlist"/>
        <w:numPr>
          <w:ilvl w:val="1"/>
          <w:numId w:val="18"/>
        </w:numPr>
        <w:spacing w:after="120"/>
        <w:ind w:left="851" w:hanging="425"/>
        <w:contextualSpacing w:val="0"/>
        <w:jc w:val="both"/>
        <w:rPr>
          <w:rFonts w:ascii="Arial" w:hAnsi="Arial" w:cs="Arial"/>
          <w:bCs/>
        </w:rPr>
      </w:pPr>
      <w:r w:rsidRPr="0094352B">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w tym wynagrodzenie ryczałtowe, ceny jednostkowe lub wartość roboczogodziny, obejmuje wszystkie koszty związane z realizacją Przedmiotu Umowy, zarówno robociznę, jak i koszt wszelkich zastosowanych urządzeń, materiałów, sprzętu lub części zamiennych i wszystkich narzędzi</w:t>
      </w:r>
      <w:r w:rsidR="008647EC" w:rsidRPr="0094352B">
        <w:rPr>
          <w:rFonts w:ascii="Arial" w:hAnsi="Arial" w:cs="Arial"/>
          <w:bCs/>
        </w:rPr>
        <w:t>;</w:t>
      </w:r>
    </w:p>
    <w:p w14:paraId="0813B5B5" w14:textId="3ABA89DE" w:rsidR="008647EC" w:rsidRPr="0094352B" w:rsidRDefault="008647EC" w:rsidP="0094352B">
      <w:pPr>
        <w:pStyle w:val="Akapitzlist"/>
        <w:numPr>
          <w:ilvl w:val="1"/>
          <w:numId w:val="18"/>
        </w:numPr>
        <w:spacing w:after="120"/>
        <w:ind w:left="851" w:hanging="425"/>
        <w:contextualSpacing w:val="0"/>
        <w:jc w:val="both"/>
        <w:rPr>
          <w:rFonts w:ascii="Arial" w:hAnsi="Arial" w:cs="Arial"/>
          <w:bCs/>
        </w:rPr>
      </w:pPr>
      <w:r w:rsidRPr="0094352B">
        <w:rPr>
          <w:rFonts w:ascii="Arial" w:hAnsi="Arial" w:cs="Arial"/>
          <w:bCs/>
        </w:rPr>
        <w:t>obejmuje wszelkie opłaty, podatki, cła i inne daniny publiczne, jakie mogą mieć zastosowanie w związku z wykonaniem Przedmiotu Umowy</w:t>
      </w:r>
      <w:r w:rsidR="009A4362" w:rsidRPr="0094352B">
        <w:rPr>
          <w:rFonts w:ascii="Arial" w:hAnsi="Arial" w:cs="Arial"/>
          <w:bCs/>
        </w:rPr>
        <w:t>;</w:t>
      </w:r>
    </w:p>
    <w:p w14:paraId="0813B5B6" w14:textId="14B40B91" w:rsidR="009A4362" w:rsidRPr="0094352B" w:rsidRDefault="009A69C8" w:rsidP="0094352B">
      <w:pPr>
        <w:pStyle w:val="Akapitzlist"/>
        <w:numPr>
          <w:ilvl w:val="1"/>
          <w:numId w:val="18"/>
        </w:numPr>
        <w:spacing w:after="120"/>
        <w:ind w:left="851" w:hanging="425"/>
        <w:contextualSpacing w:val="0"/>
        <w:jc w:val="both"/>
        <w:rPr>
          <w:rFonts w:ascii="Arial" w:hAnsi="Arial" w:cs="Arial"/>
          <w:bCs/>
        </w:rPr>
      </w:pPr>
      <w:r w:rsidRPr="0094352B">
        <w:rPr>
          <w:rFonts w:ascii="Arial" w:hAnsi="Arial" w:cs="Arial"/>
          <w:bCs/>
        </w:rPr>
        <w:t>jest stałe w tym sensie, że podlega zmianom jedynie w przypadkach przewidzianych postanowieniami Umowy lub powszechnie obowiązującymi przepisami prawa</w:t>
      </w:r>
      <w:r w:rsidR="00FD61B6" w:rsidRPr="0094352B">
        <w:rPr>
          <w:rFonts w:ascii="Arial" w:hAnsi="Arial" w:cs="Arial"/>
          <w:bCs/>
        </w:rPr>
        <w:t>;</w:t>
      </w:r>
    </w:p>
    <w:p w14:paraId="0813B5B7" w14:textId="2BACA796" w:rsidR="001D22D2" w:rsidRPr="0094352B" w:rsidRDefault="0003397C" w:rsidP="0094352B">
      <w:pPr>
        <w:pStyle w:val="Akapitzlist"/>
        <w:numPr>
          <w:ilvl w:val="1"/>
          <w:numId w:val="18"/>
        </w:numPr>
        <w:spacing w:after="120"/>
        <w:ind w:left="851" w:hanging="425"/>
        <w:contextualSpacing w:val="0"/>
        <w:jc w:val="both"/>
        <w:rPr>
          <w:rFonts w:ascii="Arial" w:hAnsi="Arial" w:cs="Arial"/>
          <w:bCs/>
        </w:rPr>
      </w:pPr>
      <w:r w:rsidRPr="0094352B">
        <w:rPr>
          <w:rFonts w:ascii="Arial" w:hAnsi="Arial" w:cs="Arial"/>
          <w:bCs/>
        </w:rPr>
        <w:t>jest płatne na podstawie</w:t>
      </w:r>
      <w:r w:rsidR="001D22D2" w:rsidRPr="0094352B">
        <w:rPr>
          <w:rFonts w:ascii="Arial" w:hAnsi="Arial" w:cs="Arial"/>
          <w:bCs/>
        </w:rPr>
        <w:t xml:space="preserve"> faktur</w:t>
      </w:r>
      <w:r w:rsidR="00A77E4F" w:rsidRPr="0094352B">
        <w:rPr>
          <w:rFonts w:ascii="Arial" w:hAnsi="Arial" w:cs="Arial"/>
          <w:bCs/>
        </w:rPr>
        <w:t xml:space="preserve"> wystawion</w:t>
      </w:r>
      <w:r w:rsidR="00611ABA" w:rsidRPr="0094352B">
        <w:rPr>
          <w:rFonts w:ascii="Arial" w:hAnsi="Arial" w:cs="Arial"/>
          <w:bCs/>
        </w:rPr>
        <w:t>ych</w:t>
      </w:r>
      <w:r w:rsidR="001D22D2" w:rsidRPr="0094352B">
        <w:rPr>
          <w:rFonts w:ascii="Arial" w:hAnsi="Arial" w:cs="Arial"/>
          <w:bCs/>
        </w:rPr>
        <w:t xml:space="preserve"> po </w:t>
      </w:r>
      <w:r w:rsidR="00F8323A" w:rsidRPr="0094352B">
        <w:rPr>
          <w:rFonts w:ascii="Arial" w:hAnsi="Arial" w:cs="Arial"/>
          <w:bCs/>
        </w:rPr>
        <w:t>dokonaniu</w:t>
      </w:r>
      <w:r w:rsidR="00FE07F5" w:rsidRPr="0094352B">
        <w:rPr>
          <w:rFonts w:ascii="Arial" w:hAnsi="Arial" w:cs="Arial"/>
          <w:bCs/>
        </w:rPr>
        <w:t xml:space="preserve"> </w:t>
      </w:r>
      <w:r w:rsidR="00F8323A" w:rsidRPr="0094352B">
        <w:rPr>
          <w:rFonts w:ascii="Arial" w:hAnsi="Arial" w:cs="Arial"/>
          <w:bCs/>
        </w:rPr>
        <w:t>odbioru</w:t>
      </w:r>
      <w:r w:rsidR="001D22D2" w:rsidRPr="0094352B">
        <w:rPr>
          <w:rFonts w:ascii="Arial" w:hAnsi="Arial" w:cs="Arial"/>
          <w:bCs/>
        </w:rPr>
        <w:t xml:space="preserve"> prac</w:t>
      </w:r>
      <w:r w:rsidR="00FE07F5" w:rsidRPr="0094352B">
        <w:rPr>
          <w:rFonts w:ascii="Arial" w:hAnsi="Arial" w:cs="Arial"/>
          <w:bCs/>
        </w:rPr>
        <w:t xml:space="preserve"> </w:t>
      </w:r>
      <w:r w:rsidR="001D22D2" w:rsidRPr="0094352B">
        <w:rPr>
          <w:rFonts w:ascii="Arial" w:hAnsi="Arial" w:cs="Arial"/>
          <w:bCs/>
        </w:rPr>
        <w:t>zgodn</w:t>
      </w:r>
      <w:r w:rsidR="00913017" w:rsidRPr="0094352B">
        <w:rPr>
          <w:rFonts w:ascii="Arial" w:hAnsi="Arial" w:cs="Arial"/>
          <w:bCs/>
        </w:rPr>
        <w:t>ie z</w:t>
      </w:r>
      <w:r w:rsidR="00BD58EE" w:rsidRPr="0094352B">
        <w:rPr>
          <w:rFonts w:ascii="Arial" w:hAnsi="Arial" w:cs="Arial"/>
          <w:bCs/>
        </w:rPr>
        <w:t> </w:t>
      </w:r>
      <w:r w:rsidR="00FE07F5" w:rsidRPr="0094352B">
        <w:rPr>
          <w:rFonts w:ascii="Arial" w:hAnsi="Arial" w:cs="Arial"/>
          <w:bCs/>
        </w:rPr>
        <w:t>procedurą opisaną</w:t>
      </w:r>
      <w:r w:rsidR="00E62103" w:rsidRPr="0094352B">
        <w:rPr>
          <w:rFonts w:ascii="Arial" w:hAnsi="Arial" w:cs="Arial"/>
          <w:bCs/>
        </w:rPr>
        <w:t xml:space="preserve"> </w:t>
      </w:r>
      <w:r w:rsidR="00FE07F5" w:rsidRPr="0094352B">
        <w:rPr>
          <w:rFonts w:ascii="Arial" w:hAnsi="Arial" w:cs="Arial"/>
          <w:bCs/>
        </w:rPr>
        <w:t xml:space="preserve">w </w:t>
      </w:r>
      <w:r w:rsidR="00FE07F5" w:rsidRPr="0094352B">
        <w:rPr>
          <w:rFonts w:ascii="Arial" w:hAnsi="Arial" w:cs="Arial"/>
          <w:b/>
          <w:bCs/>
        </w:rPr>
        <w:t>Załączniku</w:t>
      </w:r>
      <w:r w:rsidR="00913017" w:rsidRPr="0094352B">
        <w:rPr>
          <w:rFonts w:ascii="Arial" w:hAnsi="Arial" w:cs="Arial"/>
          <w:b/>
          <w:bCs/>
        </w:rPr>
        <w:t xml:space="preserve"> </w:t>
      </w:r>
      <w:r w:rsidR="007830F1" w:rsidRPr="0094352B">
        <w:rPr>
          <w:rFonts w:ascii="Arial" w:hAnsi="Arial" w:cs="Arial"/>
          <w:b/>
          <w:bCs/>
        </w:rPr>
        <w:t>nr 3</w:t>
      </w:r>
      <w:r w:rsidR="00913017" w:rsidRPr="0094352B">
        <w:rPr>
          <w:rFonts w:ascii="Arial" w:hAnsi="Arial" w:cs="Arial"/>
          <w:b/>
          <w:bCs/>
        </w:rPr>
        <w:t xml:space="preserve"> do Umowy</w:t>
      </w:r>
      <w:r w:rsidR="00913017" w:rsidRPr="0094352B">
        <w:rPr>
          <w:rFonts w:ascii="Arial" w:hAnsi="Arial" w:cs="Arial"/>
          <w:bCs/>
        </w:rPr>
        <w:t>.</w:t>
      </w:r>
    </w:p>
    <w:p w14:paraId="0813B5B8" w14:textId="57ECF24D" w:rsidR="0069389B" w:rsidRPr="0094352B" w:rsidRDefault="0069389B" w:rsidP="0094352B">
      <w:pPr>
        <w:pStyle w:val="Akapitzlist"/>
        <w:numPr>
          <w:ilvl w:val="0"/>
          <w:numId w:val="17"/>
        </w:numPr>
        <w:spacing w:after="120"/>
        <w:ind w:left="426" w:hanging="426"/>
        <w:contextualSpacing w:val="0"/>
        <w:jc w:val="both"/>
        <w:rPr>
          <w:rFonts w:ascii="Arial" w:hAnsi="Arial" w:cs="Arial"/>
          <w:bCs/>
        </w:rPr>
      </w:pPr>
      <w:r w:rsidRPr="0094352B">
        <w:rPr>
          <w:rFonts w:ascii="Arial" w:hAnsi="Arial" w:cs="Arial"/>
          <w:bCs/>
        </w:rPr>
        <w:t>W przypadkach i na zasadach prawem przewidzianych Wykonawca ma prawo do naliczania i dochodzenia odsetek.</w:t>
      </w:r>
    </w:p>
    <w:p w14:paraId="0813B5B9" w14:textId="04F703F9" w:rsidR="009265A5" w:rsidRPr="0094352B" w:rsidRDefault="00814BE2" w:rsidP="0094352B">
      <w:pPr>
        <w:pStyle w:val="Akapitzlist"/>
        <w:numPr>
          <w:ilvl w:val="0"/>
          <w:numId w:val="17"/>
        </w:numPr>
        <w:spacing w:after="120"/>
        <w:ind w:left="426" w:hanging="426"/>
        <w:contextualSpacing w:val="0"/>
        <w:jc w:val="both"/>
        <w:rPr>
          <w:rFonts w:ascii="Arial" w:hAnsi="Arial" w:cs="Arial"/>
          <w:bCs/>
        </w:rPr>
      </w:pPr>
      <w:r w:rsidRPr="0094352B">
        <w:rPr>
          <w:rFonts w:ascii="Arial" w:hAnsi="Arial" w:cs="Arial"/>
          <w:bCs/>
        </w:rPr>
        <w:lastRenderedPageBreak/>
        <w:t>Zapłat</w:t>
      </w:r>
      <w:r w:rsidR="000A78B7" w:rsidRPr="0094352B">
        <w:rPr>
          <w:rFonts w:ascii="Arial" w:hAnsi="Arial" w:cs="Arial"/>
          <w:bCs/>
        </w:rPr>
        <w:t>y</w:t>
      </w:r>
      <w:r w:rsidRPr="0094352B">
        <w:rPr>
          <w:rFonts w:ascii="Arial" w:hAnsi="Arial" w:cs="Arial"/>
          <w:bCs/>
        </w:rPr>
        <w:t xml:space="preserve"> wynagrodzenia </w:t>
      </w:r>
      <w:r w:rsidR="000A78B7" w:rsidRPr="0094352B">
        <w:rPr>
          <w:rFonts w:ascii="Arial" w:hAnsi="Arial" w:cs="Arial"/>
          <w:bCs/>
        </w:rPr>
        <w:t xml:space="preserve">Zamawiający dokona </w:t>
      </w:r>
      <w:r w:rsidR="00F74D24" w:rsidRPr="0094352B">
        <w:rPr>
          <w:rFonts w:ascii="Arial" w:hAnsi="Arial" w:cs="Arial"/>
          <w:bCs/>
        </w:rPr>
        <w:t>przelewem</w:t>
      </w:r>
      <w:r w:rsidR="006A23E0" w:rsidRPr="0094352B">
        <w:rPr>
          <w:rFonts w:ascii="Arial" w:hAnsi="Arial" w:cs="Arial"/>
          <w:bCs/>
        </w:rPr>
        <w:t xml:space="preserve"> w terminie </w:t>
      </w:r>
      <w:r w:rsidR="00381594" w:rsidRPr="0094352B">
        <w:rPr>
          <w:rFonts w:ascii="Arial" w:hAnsi="Arial" w:cs="Arial"/>
          <w:bCs/>
        </w:rPr>
        <w:t>30</w:t>
      </w:r>
      <w:r w:rsidR="006A23E0" w:rsidRPr="0094352B">
        <w:rPr>
          <w:rFonts w:ascii="Arial" w:hAnsi="Arial" w:cs="Arial"/>
          <w:bCs/>
        </w:rPr>
        <w:t xml:space="preserve"> dni od daty otrzymania prawidłowo wystawionej faktury na rachunek bankowy nr </w:t>
      </w:r>
      <w:r w:rsidR="002B4733" w:rsidRPr="0094352B">
        <w:rPr>
          <w:rFonts w:ascii="Arial" w:hAnsi="Arial" w:cs="Arial"/>
          <w:bCs/>
        </w:rPr>
        <w:t>……………………………</w:t>
      </w:r>
      <w:r w:rsidR="006A23E0" w:rsidRPr="0094352B">
        <w:rPr>
          <w:rFonts w:ascii="Arial" w:hAnsi="Arial" w:cs="Arial"/>
          <w:bCs/>
        </w:rPr>
        <w:t xml:space="preserve"> prowadzony przez </w:t>
      </w:r>
      <w:r w:rsidR="002B4733" w:rsidRPr="0094352B">
        <w:rPr>
          <w:rFonts w:ascii="Arial" w:hAnsi="Arial" w:cs="Arial"/>
          <w:bCs/>
        </w:rPr>
        <w:t>……………………….</w:t>
      </w:r>
      <w:r w:rsidR="00CF498C" w:rsidRPr="0094352B">
        <w:rPr>
          <w:rFonts w:ascii="Arial" w:hAnsi="Arial" w:cs="Arial"/>
          <w:bCs/>
        </w:rPr>
        <w:t>.</w:t>
      </w:r>
    </w:p>
    <w:p w14:paraId="6FE6A510" w14:textId="25940F85" w:rsidR="00381594" w:rsidRPr="0094352B" w:rsidRDefault="00381594" w:rsidP="0094352B">
      <w:pPr>
        <w:pStyle w:val="Akapitzlist"/>
        <w:numPr>
          <w:ilvl w:val="0"/>
          <w:numId w:val="17"/>
        </w:numPr>
        <w:spacing w:after="120"/>
        <w:ind w:left="426" w:hanging="426"/>
        <w:contextualSpacing w:val="0"/>
        <w:jc w:val="both"/>
        <w:rPr>
          <w:rFonts w:ascii="Arial" w:hAnsi="Arial" w:cs="Arial"/>
        </w:rPr>
      </w:pPr>
      <w:r w:rsidRPr="0094352B">
        <w:rPr>
          <w:rFonts w:ascii="Arial" w:hAnsi="Arial" w:cs="Arial"/>
          <w:bCs/>
        </w:rPr>
        <w:t>Faktura oraz inne dokumenty finansowo-księgowe (w tym potwierdzające wykonanie zobowiązania) powinny być wystawiane na:</w:t>
      </w:r>
    </w:p>
    <w:p w14:paraId="7E574BD9" w14:textId="77777777" w:rsidR="00381594" w:rsidRPr="0094352B" w:rsidRDefault="00381594" w:rsidP="0094352B">
      <w:pPr>
        <w:spacing w:after="0"/>
        <w:ind w:left="425"/>
        <w:jc w:val="both"/>
        <w:rPr>
          <w:rFonts w:ascii="Arial" w:hAnsi="Arial" w:cs="Arial"/>
          <w:b/>
          <w:bCs/>
        </w:rPr>
      </w:pPr>
      <w:r w:rsidRPr="0094352B">
        <w:rPr>
          <w:rFonts w:ascii="Arial" w:hAnsi="Arial" w:cs="Arial"/>
          <w:b/>
          <w:bCs/>
        </w:rPr>
        <w:t xml:space="preserve">TAURON Wytwarzanie S.A. </w:t>
      </w:r>
    </w:p>
    <w:p w14:paraId="7605B98B" w14:textId="77777777" w:rsidR="00381594" w:rsidRPr="0094352B" w:rsidRDefault="00381594" w:rsidP="0094352B">
      <w:pPr>
        <w:spacing w:after="0"/>
        <w:ind w:left="425"/>
        <w:jc w:val="both"/>
        <w:rPr>
          <w:rFonts w:ascii="Arial" w:hAnsi="Arial" w:cs="Arial"/>
          <w:b/>
          <w:bCs/>
        </w:rPr>
      </w:pPr>
      <w:r w:rsidRPr="0094352B">
        <w:rPr>
          <w:rFonts w:ascii="Arial" w:hAnsi="Arial" w:cs="Arial"/>
          <w:b/>
          <w:bCs/>
        </w:rPr>
        <w:t>ul. Promienna 51</w:t>
      </w:r>
    </w:p>
    <w:p w14:paraId="54ABF11F" w14:textId="77777777" w:rsidR="00381594" w:rsidRPr="0094352B" w:rsidRDefault="00381594" w:rsidP="0094352B">
      <w:pPr>
        <w:spacing w:after="0"/>
        <w:ind w:left="425"/>
        <w:jc w:val="both"/>
        <w:rPr>
          <w:rFonts w:ascii="Arial" w:hAnsi="Arial" w:cs="Arial"/>
          <w:b/>
          <w:bCs/>
        </w:rPr>
      </w:pPr>
      <w:r w:rsidRPr="0094352B">
        <w:rPr>
          <w:rFonts w:ascii="Arial" w:hAnsi="Arial" w:cs="Arial"/>
          <w:b/>
          <w:bCs/>
        </w:rPr>
        <w:t>43-603 Jaworzno</w:t>
      </w:r>
    </w:p>
    <w:p w14:paraId="634E1431" w14:textId="1D624BB1" w:rsidR="00381594" w:rsidRPr="0094352B" w:rsidRDefault="00381594" w:rsidP="0094352B">
      <w:pPr>
        <w:spacing w:after="120"/>
        <w:ind w:left="425"/>
        <w:jc w:val="both"/>
        <w:rPr>
          <w:rFonts w:ascii="Arial" w:hAnsi="Arial" w:cs="Arial"/>
          <w:b/>
          <w:bCs/>
        </w:rPr>
      </w:pPr>
      <w:r w:rsidRPr="0094352B">
        <w:rPr>
          <w:rFonts w:ascii="Arial" w:hAnsi="Arial" w:cs="Arial"/>
          <w:b/>
          <w:bCs/>
        </w:rPr>
        <w:t xml:space="preserve">Oddział Elektrownia </w:t>
      </w:r>
      <w:r w:rsidR="00860D7D" w:rsidRPr="0094352B">
        <w:rPr>
          <w:rFonts w:ascii="Arial" w:hAnsi="Arial" w:cs="Arial"/>
          <w:b/>
          <w:bCs/>
        </w:rPr>
        <w:t>Jaworzno w Jaworznie</w:t>
      </w:r>
    </w:p>
    <w:p w14:paraId="45698526" w14:textId="1D09920E" w:rsidR="00381594" w:rsidRPr="0094352B" w:rsidRDefault="00381594" w:rsidP="0094352B">
      <w:pPr>
        <w:spacing w:after="120"/>
        <w:ind w:left="425"/>
        <w:jc w:val="both"/>
        <w:rPr>
          <w:rFonts w:ascii="Arial" w:hAnsi="Arial" w:cs="Arial"/>
        </w:rPr>
      </w:pPr>
      <w:r w:rsidRPr="0094352B">
        <w:rPr>
          <w:rFonts w:ascii="Arial" w:hAnsi="Arial" w:cs="Arial"/>
          <w:bCs/>
        </w:rPr>
        <w:t xml:space="preserve">i przesłane Zamawiającemu za pomocą jednego ze sposobów komunikacji: </w:t>
      </w:r>
    </w:p>
    <w:p w14:paraId="0C46D058" w14:textId="18F26551" w:rsidR="00381594" w:rsidRPr="0094352B" w:rsidRDefault="00381594" w:rsidP="0094352B">
      <w:pPr>
        <w:pStyle w:val="Akapitzlist"/>
        <w:numPr>
          <w:ilvl w:val="0"/>
          <w:numId w:val="30"/>
        </w:numPr>
        <w:spacing w:after="120"/>
        <w:contextualSpacing w:val="0"/>
        <w:jc w:val="both"/>
        <w:rPr>
          <w:rFonts w:ascii="Arial" w:hAnsi="Arial" w:cs="Arial"/>
          <w:b/>
        </w:rPr>
      </w:pPr>
      <w:r w:rsidRPr="0094352B">
        <w:rPr>
          <w:rFonts w:ascii="Arial" w:hAnsi="Arial" w:cs="Arial"/>
        </w:rPr>
        <w:t>przesłać na adres:</w:t>
      </w:r>
      <w:r w:rsidRPr="0094352B">
        <w:rPr>
          <w:rFonts w:ascii="Arial" w:hAnsi="Arial" w:cs="Arial"/>
          <w:b/>
        </w:rPr>
        <w:t xml:space="preserve"> TAURON Obsługa Klienta Sp. z o.o., ul. Lwowska 23,</w:t>
      </w:r>
      <w:r w:rsidRPr="0094352B">
        <w:rPr>
          <w:rFonts w:ascii="Arial" w:hAnsi="Arial" w:cs="Arial"/>
          <w:b/>
        </w:rPr>
        <w:br/>
        <w:t>40 – 389 Katowice,</w:t>
      </w:r>
    </w:p>
    <w:p w14:paraId="660581C6" w14:textId="1318B526" w:rsidR="00381594" w:rsidRPr="0094352B" w:rsidRDefault="00F244D2" w:rsidP="0094352B">
      <w:pPr>
        <w:pStyle w:val="Akapitzlist"/>
        <w:numPr>
          <w:ilvl w:val="0"/>
          <w:numId w:val="30"/>
        </w:numPr>
        <w:spacing w:after="120"/>
        <w:contextualSpacing w:val="0"/>
        <w:jc w:val="both"/>
        <w:rPr>
          <w:rFonts w:ascii="Arial" w:hAnsi="Arial" w:cs="Arial"/>
          <w:bCs/>
        </w:rPr>
      </w:pPr>
      <w:r w:rsidRPr="0094352B">
        <w:rPr>
          <w:rFonts w:ascii="Arial" w:hAnsi="Arial" w:cs="Arial"/>
        </w:rPr>
        <w:t xml:space="preserve">Zamawiający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 </w:t>
      </w:r>
      <w:hyperlink r:id="rId17" w:history="1">
        <w:r w:rsidRPr="0094352B">
          <w:rPr>
            <w:rStyle w:val="Hipercze"/>
            <w:rFonts w:ascii="Arial" w:hAnsi="Arial" w:cs="Arial"/>
          </w:rPr>
          <w:t>http://swoz.tauron.pl/swoz2/servlet/HomeServlet?MP_action=publicFilesList&amp;folder=000f0007&amp;MP_module=main</w:t>
        </w:r>
      </w:hyperlink>
      <w:r w:rsidRPr="0094352B">
        <w:rPr>
          <w:rFonts w:ascii="Arial" w:hAnsi="Arial" w:cs="Arial"/>
        </w:rPr>
        <w:t xml:space="preserve">. W przypadku zainteresowania zawarciem Porozumienia w sprawie przesyłania E-faktur należy skontaktować się bezpośrednio z Biurem Obsługi Rozrachunków TAURON Wytwarzanie S.A. nr tel.+48 571 665 476 lub +48 571 665 475 lub e- mail: </w:t>
      </w:r>
      <w:hyperlink r:id="rId18" w:history="1">
        <w:r w:rsidR="0017775E" w:rsidRPr="0094352B">
          <w:rPr>
            <w:rStyle w:val="Hipercze"/>
            <w:rFonts w:ascii="Arial" w:hAnsi="Arial" w:cs="Arial"/>
          </w:rPr>
          <w:t>tok.cuwr.rozrachunki@tauron-wytwarzanie.pl</w:t>
        </w:r>
      </w:hyperlink>
      <w:r w:rsidR="00381594" w:rsidRPr="0094352B">
        <w:rPr>
          <w:rFonts w:ascii="Arial" w:hAnsi="Arial" w:cs="Arial"/>
        </w:rPr>
        <w:t>,</w:t>
      </w:r>
    </w:p>
    <w:p w14:paraId="244799B7" w14:textId="038227C1" w:rsidR="00034C16" w:rsidRPr="0094352B" w:rsidRDefault="00034C16" w:rsidP="0094352B">
      <w:pPr>
        <w:pStyle w:val="Akapitzlist"/>
        <w:numPr>
          <w:ilvl w:val="0"/>
          <w:numId w:val="30"/>
        </w:numPr>
        <w:spacing w:after="120"/>
        <w:contextualSpacing w:val="0"/>
        <w:jc w:val="both"/>
        <w:rPr>
          <w:rFonts w:ascii="Arial" w:hAnsi="Arial" w:cs="Arial"/>
        </w:rPr>
      </w:pPr>
      <w:r w:rsidRPr="0094352B">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r w:rsidR="00451193">
        <w:rPr>
          <w:rFonts w:ascii="Arial" w:hAnsi="Arial" w:cs="Arial"/>
        </w:rPr>
        <w:t>,</w:t>
      </w:r>
    </w:p>
    <w:p w14:paraId="0813B5BA" w14:textId="01A0F3FB" w:rsidR="00A32210" w:rsidRPr="0094352B" w:rsidRDefault="00381594" w:rsidP="0094352B">
      <w:pPr>
        <w:widowControl w:val="0"/>
        <w:tabs>
          <w:tab w:val="left" w:pos="142"/>
        </w:tabs>
        <w:autoSpaceDE w:val="0"/>
        <w:autoSpaceDN w:val="0"/>
        <w:adjustRightInd w:val="0"/>
        <w:spacing w:after="120"/>
        <w:ind w:left="426"/>
        <w:jc w:val="both"/>
        <w:rPr>
          <w:rFonts w:ascii="Arial" w:eastAsia="Times New Roman" w:hAnsi="Arial" w:cs="Arial"/>
          <w:lang w:eastAsia="pl-PL"/>
        </w:rPr>
      </w:pPr>
      <w:r w:rsidRPr="0094352B">
        <w:rPr>
          <w:rFonts w:ascii="Arial" w:hAnsi="Arial" w:cs="Arial"/>
          <w:bCs/>
        </w:rPr>
        <w:t xml:space="preserve">oraz wskazywać: </w:t>
      </w:r>
      <w:r w:rsidRPr="0094352B">
        <w:rPr>
          <w:rFonts w:ascii="Arial" w:hAnsi="Arial" w:cs="Arial"/>
        </w:rPr>
        <w:t xml:space="preserve">numer </w:t>
      </w:r>
      <w:r w:rsidR="006D1040">
        <w:rPr>
          <w:rFonts w:ascii="Arial" w:hAnsi="Arial" w:cs="Arial"/>
        </w:rPr>
        <w:t>Umow</w:t>
      </w:r>
      <w:r w:rsidRPr="0094352B">
        <w:rPr>
          <w:rFonts w:ascii="Arial" w:hAnsi="Arial" w:cs="Arial"/>
        </w:rPr>
        <w:t xml:space="preserve">y </w:t>
      </w:r>
      <w:r w:rsidR="002B4733" w:rsidRPr="0094352B">
        <w:rPr>
          <w:rFonts w:ascii="Arial" w:hAnsi="Arial" w:cs="Arial"/>
        </w:rPr>
        <w:t>……………..</w:t>
      </w:r>
      <w:r w:rsidRPr="0094352B">
        <w:rPr>
          <w:rFonts w:ascii="Arial" w:hAnsi="Arial" w:cs="Arial"/>
        </w:rPr>
        <w:t xml:space="preserve"> nadany w rejestrze umów Zamawiającego oraz numer zamówienia </w:t>
      </w:r>
      <w:r w:rsidR="002B4733" w:rsidRPr="0094352B">
        <w:rPr>
          <w:rFonts w:ascii="Arial" w:hAnsi="Arial" w:cs="Arial"/>
        </w:rPr>
        <w:t>…………..</w:t>
      </w:r>
      <w:r w:rsidR="007D6EF9" w:rsidRPr="0094352B">
        <w:rPr>
          <w:rFonts w:ascii="Arial" w:hAnsi="Arial" w:cs="Arial"/>
        </w:rPr>
        <w:t>.</w:t>
      </w:r>
      <w:r w:rsidR="009C12B9" w:rsidRPr="0094352B">
        <w:rPr>
          <w:rFonts w:ascii="Arial" w:hAnsi="Arial" w:cs="Arial"/>
        </w:rPr>
        <w:t xml:space="preserve"> </w:t>
      </w:r>
      <w:r w:rsidR="00475699" w:rsidRPr="0094352B">
        <w:rPr>
          <w:rFonts w:ascii="Arial" w:eastAsia="Times New Roman" w:hAnsi="Arial" w:cs="Arial"/>
          <w:bCs/>
          <w:lang w:eastAsia="pl-PL"/>
        </w:rPr>
        <w:t>Załącznik do faktury stanowić będzie dokument potwierdzający dokonanie odbioru prac bez zastrzeżeń. Faktura niespełniająca wymogów określonych w zdaniach poprzednich nie będzie uważana za fakturę wystawioną prawidłowo w rozumieniu ust.</w:t>
      </w:r>
      <w:r w:rsidR="00475699" w:rsidRPr="0094352B">
        <w:rPr>
          <w:rFonts w:ascii="Arial" w:hAnsi="Arial" w:cs="Arial"/>
        </w:rPr>
        <w:t xml:space="preserve"> 4.</w:t>
      </w:r>
    </w:p>
    <w:p w14:paraId="0813B5BB" w14:textId="77777777" w:rsidR="00F05DCB" w:rsidRPr="0094352B" w:rsidRDefault="00D65AA0" w:rsidP="0094352B">
      <w:pPr>
        <w:pStyle w:val="Akapitzlist"/>
        <w:numPr>
          <w:ilvl w:val="0"/>
          <w:numId w:val="17"/>
        </w:numPr>
        <w:spacing w:after="120"/>
        <w:ind w:left="426" w:hanging="426"/>
        <w:contextualSpacing w:val="0"/>
        <w:jc w:val="both"/>
        <w:rPr>
          <w:rFonts w:ascii="Arial" w:hAnsi="Arial" w:cs="Arial"/>
          <w:bCs/>
        </w:rPr>
      </w:pPr>
      <w:r w:rsidRPr="0094352B">
        <w:rPr>
          <w:rFonts w:ascii="Arial" w:hAnsi="Arial" w:cs="Arial"/>
          <w:bCs/>
        </w:rPr>
        <w:t xml:space="preserve">Za </w:t>
      </w:r>
      <w:r w:rsidR="00E741F5" w:rsidRPr="0094352B">
        <w:rPr>
          <w:rFonts w:ascii="Arial" w:hAnsi="Arial" w:cs="Arial"/>
          <w:bCs/>
        </w:rPr>
        <w:t>datę</w:t>
      </w:r>
      <w:r w:rsidRPr="0094352B">
        <w:rPr>
          <w:rFonts w:ascii="Arial" w:hAnsi="Arial" w:cs="Arial"/>
          <w:bCs/>
        </w:rPr>
        <w:t xml:space="preserve"> zapłaty uznaje się </w:t>
      </w:r>
      <w:r w:rsidR="00E741F5" w:rsidRPr="0094352B">
        <w:rPr>
          <w:rFonts w:ascii="Arial" w:hAnsi="Arial" w:cs="Arial"/>
          <w:bCs/>
        </w:rPr>
        <w:t>dzień</w:t>
      </w:r>
      <w:r w:rsidRPr="0094352B">
        <w:rPr>
          <w:rFonts w:ascii="Arial" w:hAnsi="Arial" w:cs="Arial"/>
          <w:bCs/>
        </w:rPr>
        <w:t xml:space="preserve"> obciążenia rachunku bankowego Zamawiającego.</w:t>
      </w:r>
    </w:p>
    <w:p w14:paraId="0A1CDF14" w14:textId="4B8400A8" w:rsidR="006946F5" w:rsidRPr="0094352B" w:rsidRDefault="00AA1674" w:rsidP="0094352B">
      <w:pPr>
        <w:pStyle w:val="Akapitzlist"/>
        <w:numPr>
          <w:ilvl w:val="0"/>
          <w:numId w:val="17"/>
        </w:numPr>
        <w:spacing w:after="120"/>
        <w:ind w:left="426" w:hanging="426"/>
        <w:contextualSpacing w:val="0"/>
        <w:jc w:val="both"/>
        <w:rPr>
          <w:rFonts w:ascii="Arial" w:hAnsi="Arial" w:cs="Arial"/>
          <w:bCs/>
        </w:rPr>
      </w:pPr>
      <w:r w:rsidRPr="0094352B">
        <w:rPr>
          <w:rFonts w:ascii="Arial" w:hAnsi="Arial" w:cs="Arial"/>
          <w:bCs/>
        </w:rPr>
        <w:t>Wyłącza się jednostronne potrącenie przez Wykonawcę wierzytelności z wierzytelnością Zamawiającego wobec Wykonawcy.</w:t>
      </w:r>
    </w:p>
    <w:p w14:paraId="50617834" w14:textId="4DBA28E1" w:rsidR="009A69C8" w:rsidRPr="0094352B" w:rsidRDefault="009A69C8" w:rsidP="0094352B">
      <w:pPr>
        <w:pStyle w:val="Akapitzlist"/>
        <w:numPr>
          <w:ilvl w:val="0"/>
          <w:numId w:val="17"/>
        </w:numPr>
        <w:spacing w:after="120"/>
        <w:ind w:left="425" w:hanging="425"/>
        <w:contextualSpacing w:val="0"/>
        <w:jc w:val="both"/>
        <w:rPr>
          <w:rFonts w:ascii="Arial" w:hAnsi="Arial" w:cs="Arial"/>
          <w:bCs/>
        </w:rPr>
      </w:pPr>
      <w:r w:rsidRPr="0094352B">
        <w:rPr>
          <w:rFonts w:ascii="Arial" w:hAnsi="Arial" w:cs="Arial"/>
          <w:bC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94352B">
        <w:rPr>
          <w:rFonts w:ascii="Arial" w:hAnsi="Arial" w:cs="Arial"/>
          <w:iCs/>
        </w:rPr>
        <w:t xml:space="preserve">Dla skuteczności oświadczenia o zmianie numeru </w:t>
      </w:r>
      <w:r w:rsidRPr="0094352B">
        <w:rPr>
          <w:rFonts w:ascii="Arial" w:hAnsi="Arial" w:cs="Arial"/>
          <w:iCs/>
        </w:rPr>
        <w:lastRenderedPageBreak/>
        <w:t>rachunku bankowego wymaga się, aby spełniał on warunki określone w ust. 10</w:t>
      </w:r>
      <w:r w:rsidRPr="0094352B">
        <w:rPr>
          <w:rFonts w:ascii="Arial" w:hAnsi="Arial" w:cs="Arial"/>
          <w:bCs/>
        </w:rPr>
        <w:t xml:space="preserve">. W przypadku zmiany rachunku bankowego postanowienia ust. 9, 10 oraz 11 stosuje się. </w:t>
      </w:r>
    </w:p>
    <w:p w14:paraId="464D334A" w14:textId="2F3F6316" w:rsidR="009A69C8" w:rsidRPr="0094352B" w:rsidRDefault="009A69C8" w:rsidP="0094352B">
      <w:pPr>
        <w:pStyle w:val="Akapitzlist"/>
        <w:numPr>
          <w:ilvl w:val="0"/>
          <w:numId w:val="17"/>
        </w:numPr>
        <w:spacing w:after="120"/>
        <w:ind w:left="425" w:hanging="425"/>
        <w:contextualSpacing w:val="0"/>
        <w:jc w:val="both"/>
        <w:rPr>
          <w:rFonts w:ascii="Arial" w:hAnsi="Arial" w:cs="Arial"/>
          <w:bCs/>
        </w:rPr>
      </w:pPr>
      <w:r w:rsidRPr="0094352B">
        <w:rPr>
          <w:rFonts w:ascii="Arial" w:hAnsi="Arial" w:cs="Arial"/>
          <w:bCs/>
        </w:rPr>
        <w:t xml:space="preserve">Zamawiający dokonuje zapłaty wynagrodzenia wynikającego z Umowy z zastosowaniem mechanizmu podzielonej płatności (z ang. </w:t>
      </w:r>
      <w:proofErr w:type="spellStart"/>
      <w:r w:rsidRPr="0094352B">
        <w:rPr>
          <w:rFonts w:ascii="Arial" w:hAnsi="Arial" w:cs="Arial"/>
          <w:bCs/>
        </w:rPr>
        <w:t>split</w:t>
      </w:r>
      <w:proofErr w:type="spellEnd"/>
      <w:r w:rsidRPr="0094352B">
        <w:rPr>
          <w:rFonts w:ascii="Arial" w:hAnsi="Arial" w:cs="Arial"/>
          <w:bCs/>
        </w:rPr>
        <w:t xml:space="preserve"> </w:t>
      </w:r>
      <w:proofErr w:type="spellStart"/>
      <w:r w:rsidRPr="0094352B">
        <w:rPr>
          <w:rFonts w:ascii="Arial" w:hAnsi="Arial" w:cs="Arial"/>
          <w:bCs/>
        </w:rPr>
        <w:t>payment</w:t>
      </w:r>
      <w:proofErr w:type="spellEnd"/>
      <w:r w:rsidRPr="0094352B">
        <w:rPr>
          <w:rFonts w:ascii="Arial" w:hAnsi="Arial" w:cs="Arial"/>
          <w:bCs/>
        </w:rPr>
        <w:t>), o którym mowa w Dziale XI Rozdziale 1a ustawy z dnia 11 marca 2004 r. o podatku od towarów i usług</w:t>
      </w:r>
      <w:r w:rsidRPr="0094352B">
        <w:rPr>
          <w:rFonts w:ascii="Arial" w:hAnsi="Arial" w:cs="Arial"/>
          <w:bCs/>
          <w:iCs/>
        </w:rPr>
        <w:t>.</w:t>
      </w:r>
    </w:p>
    <w:p w14:paraId="1AB573E7" w14:textId="63E2CC04" w:rsidR="009A69C8" w:rsidRPr="0094352B" w:rsidRDefault="009A69C8" w:rsidP="0094352B">
      <w:pPr>
        <w:pStyle w:val="NormalnyWeb"/>
        <w:numPr>
          <w:ilvl w:val="0"/>
          <w:numId w:val="17"/>
        </w:numPr>
        <w:shd w:val="clear" w:color="auto" w:fill="FFFFFF"/>
        <w:spacing w:after="120" w:afterAutospacing="0" w:line="276" w:lineRule="auto"/>
        <w:ind w:left="425" w:hanging="425"/>
        <w:rPr>
          <w:rFonts w:ascii="Arial" w:hAnsi="Arial" w:cs="Arial"/>
          <w:iCs/>
          <w:sz w:val="22"/>
          <w:szCs w:val="22"/>
          <w:shd w:val="clear" w:color="auto" w:fill="FFFFFF"/>
          <w:lang w:eastAsia="en-US"/>
        </w:rPr>
      </w:pPr>
      <w:r w:rsidRPr="0094352B">
        <w:rPr>
          <w:rFonts w:ascii="Arial" w:hAnsi="Arial" w:cs="Arial"/>
          <w:iCs/>
          <w:sz w:val="22"/>
          <w:szCs w:val="22"/>
          <w:shd w:val="clear" w:color="auto" w:fill="FFFFFF"/>
          <w:lang w:eastAsia="en-US"/>
        </w:rPr>
        <w:t>Wykonawca oświadcza, że jest czynnym podatnikiem VAT i wskazan</w:t>
      </w:r>
      <w:r w:rsidR="009A009F" w:rsidRPr="0094352B">
        <w:rPr>
          <w:rFonts w:ascii="Arial" w:hAnsi="Arial" w:cs="Arial"/>
          <w:iCs/>
          <w:sz w:val="22"/>
          <w:szCs w:val="22"/>
          <w:shd w:val="clear" w:color="auto" w:fill="FFFFFF"/>
          <w:lang w:eastAsia="en-US"/>
        </w:rPr>
        <w:t>y</w:t>
      </w:r>
      <w:r w:rsidRPr="0094352B">
        <w:rPr>
          <w:rFonts w:ascii="Arial" w:hAnsi="Arial" w:cs="Arial"/>
          <w:iCs/>
          <w:sz w:val="22"/>
          <w:szCs w:val="22"/>
          <w:shd w:val="clear" w:color="auto" w:fill="FFFFFF"/>
          <w:lang w:eastAsia="en-US"/>
        </w:rPr>
        <w:t xml:space="preserve"> powyżej w ust. 4 rachunek bankowy jest rachunkiem umieszczonym na tzw. białej liście podatników VAT prowadzonej przez Szefa Krajowej Administracji Skarbowej.</w:t>
      </w:r>
    </w:p>
    <w:p w14:paraId="3BE7ED23" w14:textId="77777777" w:rsidR="009A69C8" w:rsidRPr="0094352B" w:rsidRDefault="009A69C8" w:rsidP="0094352B">
      <w:pPr>
        <w:pStyle w:val="NormalnyWeb"/>
        <w:numPr>
          <w:ilvl w:val="0"/>
          <w:numId w:val="17"/>
        </w:numPr>
        <w:shd w:val="clear" w:color="auto" w:fill="FFFFFF"/>
        <w:spacing w:after="120" w:afterAutospacing="0" w:line="276" w:lineRule="auto"/>
        <w:ind w:left="425" w:hanging="425"/>
        <w:rPr>
          <w:rFonts w:ascii="Arial" w:hAnsi="Arial" w:cs="Arial"/>
          <w:iCs/>
          <w:sz w:val="22"/>
          <w:szCs w:val="22"/>
          <w:shd w:val="clear" w:color="auto" w:fill="FFFFFF"/>
          <w:lang w:eastAsia="en-US"/>
        </w:rPr>
      </w:pPr>
      <w:r w:rsidRPr="0094352B">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4B813B85" w14:textId="7D9BBE1C" w:rsidR="009A69C8" w:rsidRPr="0094352B" w:rsidRDefault="009A69C8" w:rsidP="0094352B">
      <w:pPr>
        <w:pStyle w:val="Akapitzlist"/>
        <w:numPr>
          <w:ilvl w:val="0"/>
          <w:numId w:val="17"/>
        </w:numPr>
        <w:spacing w:after="120"/>
        <w:ind w:left="425" w:hanging="425"/>
        <w:contextualSpacing w:val="0"/>
        <w:jc w:val="both"/>
        <w:rPr>
          <w:rFonts w:ascii="Arial" w:hAnsi="Arial" w:cs="Arial"/>
          <w:iCs/>
        </w:rPr>
      </w:pPr>
      <w:r w:rsidRPr="0094352B">
        <w:rPr>
          <w:rFonts w:ascii="Arial" w:hAnsi="Arial" w:cs="Arial"/>
          <w:iCs/>
        </w:rPr>
        <w:t>Zgodnie z art. 4c ustawy z dnia 8 marca 2013 r. o przeciwdziałaniu nadmiernym opóźnieniom w transakcjach handlowych Zamawiający oświadcza, że posiada status dużego przedsiębiorcy w rozumieniu tej ustawy.</w:t>
      </w:r>
    </w:p>
    <w:p w14:paraId="294D5A9D" w14:textId="44FB5C86" w:rsidR="0017775E" w:rsidRPr="0094352B" w:rsidRDefault="00240E33" w:rsidP="0094352B">
      <w:pPr>
        <w:pStyle w:val="Akapitzlist"/>
        <w:numPr>
          <w:ilvl w:val="0"/>
          <w:numId w:val="17"/>
        </w:numPr>
        <w:spacing w:after="120"/>
        <w:ind w:left="425" w:hanging="425"/>
        <w:contextualSpacing w:val="0"/>
        <w:jc w:val="both"/>
        <w:rPr>
          <w:rFonts w:ascii="Arial" w:hAnsi="Arial" w:cs="Arial"/>
          <w:iCs/>
        </w:rPr>
      </w:pPr>
      <w:r w:rsidRPr="0094352B">
        <w:rPr>
          <w:rFonts w:ascii="Arial" w:hAnsi="Arial" w:cs="Arial"/>
          <w:iCs/>
        </w:rPr>
        <w:t>Za prawidłowe wykonanie Przedmiotu Umowy Wykonawca otrzyma wynagrodzenie maksymalne netto w kwocie …………………… złotych (słownie złotych: ………………………………. 00/100) powiększone o podatek VAT zgodnie z</w:t>
      </w:r>
      <w:r w:rsidR="00BD58EE" w:rsidRPr="0094352B">
        <w:rPr>
          <w:rFonts w:ascii="Arial" w:hAnsi="Arial" w:cs="Arial"/>
          <w:iCs/>
        </w:rPr>
        <w:t> </w:t>
      </w:r>
      <w:r w:rsidRPr="0094352B">
        <w:rPr>
          <w:rFonts w:ascii="Arial" w:hAnsi="Arial" w:cs="Arial"/>
          <w:iCs/>
        </w:rPr>
        <w:t>obowiązującymi przepisami. Na dzień podpisania Umowy wartość wynagrodzenia brutto wynosi: …………..złotych (słownie złotych: …………………….. 00/100), uwzględniając kwotę podatku od towarów i usług (VAT) w wysokości ………….. złotych (słownie złotych: …………………… 00/100) wg stawki 23 %</w:t>
      </w:r>
      <w:r w:rsidR="00947DB5" w:rsidRPr="0094352B">
        <w:rPr>
          <w:rFonts w:ascii="Arial" w:hAnsi="Arial" w:cs="Arial"/>
          <w:iCs/>
        </w:rPr>
        <w:t>.</w:t>
      </w:r>
    </w:p>
    <w:p w14:paraId="190310E1" w14:textId="1515A0B2" w:rsidR="002C29FB" w:rsidRPr="0094352B" w:rsidRDefault="002C29FB" w:rsidP="0094352B">
      <w:pPr>
        <w:autoSpaceDE w:val="0"/>
        <w:autoSpaceDN w:val="0"/>
        <w:adjustRightInd w:val="0"/>
        <w:spacing w:after="0"/>
        <w:ind w:left="397"/>
        <w:jc w:val="both"/>
        <w:rPr>
          <w:rFonts w:ascii="Arial" w:hAnsi="Arial" w:cs="Arial"/>
          <w:lang w:eastAsia="pl-PL"/>
        </w:rPr>
      </w:pPr>
      <w:r w:rsidRPr="0094352B">
        <w:rPr>
          <w:rFonts w:ascii="Arial" w:hAnsi="Arial" w:cs="Arial"/>
          <w:lang w:eastAsia="pl-PL"/>
        </w:rPr>
        <w:t>Powyższe postanowienie wskazuje maksymalną wartość zobowiązania Zamawiającego wynikającego z Umowy i nie oznacza zobowiązania do finansowej realizacji niniejszej Umowy w zakresie wskazanych wyżej kwot. Zamawiający wskazuje, że podany w</w:t>
      </w:r>
      <w:r w:rsidR="00BD58EE" w:rsidRPr="0094352B">
        <w:rPr>
          <w:rFonts w:ascii="Arial" w:hAnsi="Arial" w:cs="Arial"/>
          <w:lang w:eastAsia="pl-PL"/>
        </w:rPr>
        <w:t> </w:t>
      </w:r>
      <w:r w:rsidRPr="0094352B">
        <w:rPr>
          <w:rFonts w:ascii="Arial" w:hAnsi="Arial" w:cs="Arial"/>
          <w:lang w:eastAsia="pl-PL"/>
        </w:rPr>
        <w:t xml:space="preserve">Załączniku nr </w:t>
      </w:r>
      <w:r w:rsidR="00BD58EE" w:rsidRPr="0094352B">
        <w:rPr>
          <w:rFonts w:ascii="Arial" w:hAnsi="Arial" w:cs="Arial"/>
          <w:lang w:eastAsia="pl-PL"/>
        </w:rPr>
        <w:t>2</w:t>
      </w:r>
      <w:r w:rsidRPr="0094352B">
        <w:rPr>
          <w:rFonts w:ascii="Arial" w:hAnsi="Arial" w:cs="Arial"/>
          <w:lang w:eastAsia="pl-PL"/>
        </w:rPr>
        <w:t xml:space="preserve"> do Umowy </w:t>
      </w:r>
      <w:r w:rsidR="00BD58EE" w:rsidRPr="0094352B">
        <w:rPr>
          <w:rFonts w:ascii="Arial" w:hAnsi="Arial" w:cs="Arial"/>
          <w:lang w:eastAsia="pl-PL"/>
        </w:rPr>
        <w:t>wykaz</w:t>
      </w:r>
      <w:r w:rsidRPr="0094352B">
        <w:rPr>
          <w:rFonts w:ascii="Arial" w:hAnsi="Arial" w:cs="Arial"/>
          <w:lang w:eastAsia="pl-PL"/>
        </w:rPr>
        <w:t xml:space="preserve"> prac jest zakresem przewidywanym i zastrzega sobie możliwość rezygnacji z części zakresu prac.</w:t>
      </w:r>
    </w:p>
    <w:p w14:paraId="368762EC" w14:textId="122BB075" w:rsidR="00774BA2" w:rsidRPr="0094352B" w:rsidRDefault="00A3244E" w:rsidP="0094352B">
      <w:pPr>
        <w:pStyle w:val="Akapitzlist"/>
        <w:numPr>
          <w:ilvl w:val="0"/>
          <w:numId w:val="17"/>
        </w:numPr>
        <w:spacing w:before="120" w:after="120"/>
        <w:ind w:left="425" w:hanging="425"/>
        <w:contextualSpacing w:val="0"/>
        <w:jc w:val="both"/>
        <w:rPr>
          <w:rFonts w:ascii="Arial" w:hAnsi="Arial" w:cs="Arial"/>
          <w:iCs/>
        </w:rPr>
      </w:pPr>
      <w:r w:rsidRPr="0094352B">
        <w:rPr>
          <w:rFonts w:ascii="Arial" w:hAnsi="Arial" w:cs="Arial"/>
        </w:rPr>
        <w:t>Wynagrodzenie Wykonawcy ustalone będzie na podstawie zweryfikowane</w:t>
      </w:r>
      <w:r w:rsidR="008B470A" w:rsidRPr="0094352B">
        <w:rPr>
          <w:rFonts w:ascii="Arial" w:hAnsi="Arial" w:cs="Arial"/>
        </w:rPr>
        <w:t>j</w:t>
      </w:r>
      <w:r w:rsidRPr="0094352B">
        <w:rPr>
          <w:rFonts w:ascii="Arial" w:hAnsi="Arial" w:cs="Arial"/>
        </w:rPr>
        <w:t xml:space="preserve"> i</w:t>
      </w:r>
      <w:r w:rsidR="00BD58EE" w:rsidRPr="0094352B">
        <w:rPr>
          <w:rFonts w:ascii="Arial" w:hAnsi="Arial" w:cs="Arial"/>
        </w:rPr>
        <w:t> </w:t>
      </w:r>
      <w:r w:rsidRPr="0094352B">
        <w:rPr>
          <w:rFonts w:ascii="Arial" w:hAnsi="Arial" w:cs="Arial"/>
        </w:rPr>
        <w:t>zatwierdzone</w:t>
      </w:r>
      <w:r w:rsidR="008B470A" w:rsidRPr="0094352B">
        <w:rPr>
          <w:rFonts w:ascii="Arial" w:hAnsi="Arial" w:cs="Arial"/>
        </w:rPr>
        <w:t>j</w:t>
      </w:r>
      <w:r w:rsidRPr="0094352B">
        <w:rPr>
          <w:rFonts w:ascii="Arial" w:hAnsi="Arial" w:cs="Arial"/>
        </w:rPr>
        <w:t xml:space="preserve"> przez Zamawiającego kalkulacji powykonawczej sporządzone</w:t>
      </w:r>
      <w:r w:rsidR="008B470A" w:rsidRPr="0094352B">
        <w:rPr>
          <w:rFonts w:ascii="Arial" w:hAnsi="Arial" w:cs="Arial"/>
        </w:rPr>
        <w:t>j</w:t>
      </w:r>
      <w:r w:rsidRPr="0094352B">
        <w:rPr>
          <w:rFonts w:ascii="Arial" w:hAnsi="Arial" w:cs="Arial"/>
        </w:rPr>
        <w:t xml:space="preserve"> w oparciu o rzeczywiście wykonane prace (dane ilościowe), potwierdzone protokołem odbioru stanowiącym podstawę do </w:t>
      </w:r>
      <w:r w:rsidRPr="007636F5">
        <w:rPr>
          <w:rFonts w:ascii="Arial" w:hAnsi="Arial" w:cs="Arial"/>
        </w:rPr>
        <w:t>wystawienia faktury i ceny jednostkowe określone w</w:t>
      </w:r>
      <w:r w:rsidR="00BD58EE" w:rsidRPr="007636F5">
        <w:rPr>
          <w:rFonts w:ascii="Arial" w:hAnsi="Arial" w:cs="Arial"/>
        </w:rPr>
        <w:t> </w:t>
      </w:r>
      <w:r w:rsidRPr="007636F5">
        <w:rPr>
          <w:rFonts w:ascii="Arial" w:hAnsi="Arial" w:cs="Arial"/>
        </w:rPr>
        <w:t xml:space="preserve">Formularzu cenowym stanowiącym </w:t>
      </w:r>
      <w:r w:rsidR="007636F5" w:rsidRPr="007636F5">
        <w:rPr>
          <w:rFonts w:ascii="Arial" w:hAnsi="Arial" w:cs="Arial"/>
        </w:rPr>
        <w:t>Z</w:t>
      </w:r>
      <w:r w:rsidRPr="007636F5">
        <w:rPr>
          <w:rFonts w:ascii="Arial" w:hAnsi="Arial" w:cs="Arial"/>
        </w:rPr>
        <w:t xml:space="preserve">ałącznik nr </w:t>
      </w:r>
      <w:r w:rsidR="008B470A" w:rsidRPr="007636F5">
        <w:rPr>
          <w:rFonts w:ascii="Arial" w:hAnsi="Arial" w:cs="Arial"/>
        </w:rPr>
        <w:t>5</w:t>
      </w:r>
      <w:r w:rsidRPr="007636F5">
        <w:rPr>
          <w:rFonts w:ascii="Arial" w:hAnsi="Arial" w:cs="Arial"/>
        </w:rPr>
        <w:t xml:space="preserve"> do Umowy. Wynagrodzenie obliczone będzie jako suma iloczynów ilości faktycznie wykonanych</w:t>
      </w:r>
      <w:r w:rsidRPr="0094352B">
        <w:rPr>
          <w:rFonts w:ascii="Arial" w:hAnsi="Arial" w:cs="Arial"/>
        </w:rPr>
        <w:t xml:space="preserve"> prac oraz ich cen jednostkowych netto. Ilość faktycznie wykonanych prac, będąca podstawą do obliczenia wynagrodzenia, będzie każdorazowo określana w protokołach odbioru prac, przez upoważnionych przedstawicieli Zamawiającego</w:t>
      </w:r>
      <w:r w:rsidR="007636F5">
        <w:rPr>
          <w:rFonts w:ascii="Arial" w:hAnsi="Arial" w:cs="Arial"/>
        </w:rPr>
        <w:t>, zgodnie z procedurą opisaną w Załączniku nr 3</w:t>
      </w:r>
      <w:r w:rsidRPr="0094352B">
        <w:rPr>
          <w:rFonts w:ascii="Arial" w:hAnsi="Arial" w:cs="Arial"/>
        </w:rPr>
        <w:t>.</w:t>
      </w:r>
    </w:p>
    <w:p w14:paraId="615B2DD5" w14:textId="77777777" w:rsidR="00F70A7E" w:rsidRPr="0094352B" w:rsidRDefault="00F70A7E" w:rsidP="0094352B">
      <w:pPr>
        <w:pStyle w:val="Akapitzlist"/>
        <w:numPr>
          <w:ilvl w:val="0"/>
          <w:numId w:val="17"/>
        </w:numPr>
        <w:spacing w:after="120"/>
        <w:ind w:left="425" w:hanging="425"/>
        <w:jc w:val="both"/>
        <w:rPr>
          <w:rFonts w:ascii="Arial" w:hAnsi="Arial" w:cs="Arial"/>
        </w:rPr>
      </w:pPr>
      <w:r w:rsidRPr="0094352B">
        <w:rPr>
          <w:rFonts w:ascii="Arial" w:hAnsi="Arial" w:cs="Arial"/>
        </w:rPr>
        <w:t>Wynagrodzenie za prawidłowo wykonane prace, obliczone zgodnie z ust. 14, płatne będzie w następujący sposób:</w:t>
      </w:r>
    </w:p>
    <w:p w14:paraId="01FA34ED" w14:textId="6D73AE51" w:rsidR="00F70A7E" w:rsidRPr="0094352B" w:rsidRDefault="00F70A7E" w:rsidP="0094352B">
      <w:pPr>
        <w:pStyle w:val="Akapitzlist"/>
        <w:numPr>
          <w:ilvl w:val="1"/>
          <w:numId w:val="71"/>
        </w:numPr>
        <w:spacing w:after="120"/>
        <w:ind w:left="851" w:hanging="284"/>
        <w:jc w:val="both"/>
        <w:rPr>
          <w:rFonts w:ascii="Arial" w:hAnsi="Arial" w:cs="Arial"/>
        </w:rPr>
      </w:pPr>
      <w:r w:rsidRPr="00AE7912">
        <w:rPr>
          <w:rFonts w:ascii="Arial" w:hAnsi="Arial" w:cs="Arial"/>
          <w:b/>
          <w:bCs/>
        </w:rPr>
        <w:t>80%</w:t>
      </w:r>
      <w:r w:rsidRPr="0094352B">
        <w:rPr>
          <w:rFonts w:ascii="Arial" w:hAnsi="Arial" w:cs="Arial"/>
        </w:rPr>
        <w:t xml:space="preserve"> </w:t>
      </w:r>
      <w:r w:rsidR="007636F5">
        <w:rPr>
          <w:rFonts w:ascii="Arial" w:hAnsi="Arial" w:cs="Arial"/>
        </w:rPr>
        <w:t>wartości</w:t>
      </w:r>
      <w:r w:rsidRPr="0094352B">
        <w:rPr>
          <w:rFonts w:ascii="Arial" w:hAnsi="Arial" w:cs="Arial"/>
        </w:rPr>
        <w:t xml:space="preserve"> wynagrodzenia</w:t>
      </w:r>
      <w:r w:rsidR="007636F5">
        <w:rPr>
          <w:rFonts w:ascii="Arial" w:hAnsi="Arial" w:cs="Arial"/>
        </w:rPr>
        <w:t xml:space="preserve"> </w:t>
      </w:r>
      <w:r w:rsidRPr="0094352B">
        <w:rPr>
          <w:rFonts w:ascii="Arial" w:hAnsi="Arial" w:cs="Arial"/>
        </w:rPr>
        <w:t>- płatne po dokonaniu odbioru częściowego prac z</w:t>
      </w:r>
      <w:r w:rsidR="007636F5">
        <w:rPr>
          <w:rFonts w:ascii="Arial" w:hAnsi="Arial" w:cs="Arial"/>
        </w:rPr>
        <w:t> </w:t>
      </w:r>
      <w:r w:rsidRPr="0094352B">
        <w:rPr>
          <w:rFonts w:ascii="Arial" w:hAnsi="Arial" w:cs="Arial"/>
        </w:rPr>
        <w:t xml:space="preserve">wynikiem pozytywnym, który stanowi podstawę do wystawienia faktury; </w:t>
      </w:r>
    </w:p>
    <w:p w14:paraId="1DF6EF21" w14:textId="2C48E3DE" w:rsidR="00921B51" w:rsidRPr="0094352B" w:rsidRDefault="001B3AAC" w:rsidP="0094352B">
      <w:pPr>
        <w:pStyle w:val="Akapitzlist"/>
        <w:numPr>
          <w:ilvl w:val="1"/>
          <w:numId w:val="71"/>
        </w:numPr>
        <w:spacing w:after="120"/>
        <w:ind w:left="851" w:hanging="284"/>
        <w:contextualSpacing w:val="0"/>
        <w:jc w:val="both"/>
        <w:rPr>
          <w:rFonts w:ascii="Arial" w:hAnsi="Arial" w:cs="Arial"/>
        </w:rPr>
      </w:pPr>
      <w:r w:rsidRPr="00AE7912">
        <w:rPr>
          <w:rFonts w:ascii="Arial" w:hAnsi="Arial" w:cs="Arial"/>
          <w:b/>
          <w:bCs/>
        </w:rPr>
        <w:t>20</w:t>
      </w:r>
      <w:r w:rsidR="00F70A7E" w:rsidRPr="00AE7912">
        <w:rPr>
          <w:rFonts w:ascii="Arial" w:hAnsi="Arial" w:cs="Arial"/>
          <w:b/>
          <w:bCs/>
        </w:rPr>
        <w:t>%</w:t>
      </w:r>
      <w:r w:rsidR="00F70A7E" w:rsidRPr="0094352B">
        <w:rPr>
          <w:rFonts w:ascii="Arial" w:hAnsi="Arial" w:cs="Arial"/>
        </w:rPr>
        <w:t xml:space="preserve"> </w:t>
      </w:r>
      <w:r w:rsidR="007636F5">
        <w:rPr>
          <w:rFonts w:ascii="Arial" w:hAnsi="Arial" w:cs="Arial"/>
        </w:rPr>
        <w:t>wartości</w:t>
      </w:r>
      <w:r w:rsidR="00F70A7E" w:rsidRPr="0094352B">
        <w:rPr>
          <w:rFonts w:ascii="Arial" w:hAnsi="Arial" w:cs="Arial"/>
        </w:rPr>
        <w:t xml:space="preserve"> wynagrodzenia - płatne po dokonaniu odbioru końcowego prac z</w:t>
      </w:r>
      <w:r w:rsidR="007636F5">
        <w:rPr>
          <w:rFonts w:ascii="Arial" w:hAnsi="Arial" w:cs="Arial"/>
        </w:rPr>
        <w:t> </w:t>
      </w:r>
      <w:r w:rsidR="00F70A7E" w:rsidRPr="0094352B">
        <w:rPr>
          <w:rFonts w:ascii="Arial" w:hAnsi="Arial" w:cs="Arial"/>
        </w:rPr>
        <w:t>wynikiem pozytywnym, który stanowi podstawę do wystawienia faktury.</w:t>
      </w:r>
      <w:r w:rsidR="00F70A7E" w:rsidRPr="0094352B" w:rsidDel="00020963">
        <w:rPr>
          <w:rFonts w:ascii="Arial" w:hAnsi="Arial" w:cs="Arial"/>
        </w:rPr>
        <w:t xml:space="preserve"> </w:t>
      </w:r>
    </w:p>
    <w:p w14:paraId="0B509748" w14:textId="06DF8023" w:rsidR="00403F8E" w:rsidRPr="0094352B" w:rsidRDefault="00403F8E" w:rsidP="0094352B">
      <w:pPr>
        <w:pStyle w:val="Akapitzlist"/>
        <w:numPr>
          <w:ilvl w:val="0"/>
          <w:numId w:val="17"/>
        </w:numPr>
        <w:spacing w:before="120" w:after="120"/>
        <w:ind w:left="425" w:hanging="425"/>
        <w:contextualSpacing w:val="0"/>
        <w:jc w:val="both"/>
        <w:rPr>
          <w:rFonts w:ascii="Arial" w:hAnsi="Arial" w:cs="Arial"/>
          <w:iCs/>
        </w:rPr>
      </w:pPr>
      <w:r w:rsidRPr="0094352B">
        <w:rPr>
          <w:rFonts w:ascii="Arial" w:hAnsi="Arial" w:cs="Arial"/>
          <w:iCs/>
        </w:rPr>
        <w:lastRenderedPageBreak/>
        <w:t>Podstawę do wystawienia faktury stanowi podpisany przez upoważnionych przedstawicieli Stron protokół</w:t>
      </w:r>
      <w:r w:rsidR="00DE6039" w:rsidRPr="0094352B">
        <w:rPr>
          <w:rFonts w:ascii="Arial" w:hAnsi="Arial" w:cs="Arial"/>
          <w:iCs/>
        </w:rPr>
        <w:t xml:space="preserve"> częściowy lub </w:t>
      </w:r>
      <w:r w:rsidRPr="0094352B">
        <w:rPr>
          <w:rFonts w:ascii="Arial" w:hAnsi="Arial" w:cs="Arial"/>
          <w:iCs/>
        </w:rPr>
        <w:t>końcowy odbioru prac z wynikiem pozytywnym.</w:t>
      </w:r>
    </w:p>
    <w:p w14:paraId="57B6386C" w14:textId="35EA3D82" w:rsidR="0036579D" w:rsidRPr="0094352B" w:rsidRDefault="000B06F1" w:rsidP="0094352B">
      <w:pPr>
        <w:pStyle w:val="Akapitzlist"/>
        <w:numPr>
          <w:ilvl w:val="0"/>
          <w:numId w:val="17"/>
        </w:numPr>
        <w:spacing w:after="120"/>
        <w:ind w:left="425" w:hanging="425"/>
        <w:contextualSpacing w:val="0"/>
        <w:jc w:val="both"/>
        <w:rPr>
          <w:rFonts w:ascii="Arial" w:hAnsi="Arial" w:cs="Arial"/>
        </w:rPr>
      </w:pPr>
      <w:r w:rsidRPr="0094352B">
        <w:rPr>
          <w:rFonts w:ascii="Arial" w:hAnsi="Arial" w:cs="Arial"/>
        </w:rPr>
        <w:t>Ceny jednostkowe</w:t>
      </w:r>
      <w:r w:rsidR="0036579D" w:rsidRPr="0094352B">
        <w:rPr>
          <w:rFonts w:ascii="Arial" w:hAnsi="Arial" w:cs="Arial"/>
        </w:rPr>
        <w:t xml:space="preserve"> wskazane w</w:t>
      </w:r>
      <w:r w:rsidR="00860D7D" w:rsidRPr="0094352B">
        <w:rPr>
          <w:rFonts w:ascii="Arial" w:hAnsi="Arial" w:cs="Arial"/>
        </w:rPr>
        <w:t xml:space="preserve"> Załączniku nr 5</w:t>
      </w:r>
      <w:r w:rsidRPr="0094352B">
        <w:rPr>
          <w:rFonts w:ascii="Arial" w:hAnsi="Arial" w:cs="Arial"/>
        </w:rPr>
        <w:t xml:space="preserve"> - </w:t>
      </w:r>
      <w:r w:rsidR="0036579D" w:rsidRPr="0094352B">
        <w:rPr>
          <w:rFonts w:ascii="Arial" w:hAnsi="Arial" w:cs="Arial"/>
        </w:rPr>
        <w:t xml:space="preserve">Formularz </w:t>
      </w:r>
      <w:r w:rsidRPr="0094352B">
        <w:rPr>
          <w:rFonts w:ascii="Arial" w:hAnsi="Arial" w:cs="Arial"/>
        </w:rPr>
        <w:t>c</w:t>
      </w:r>
      <w:r w:rsidR="0036579D" w:rsidRPr="0094352B">
        <w:rPr>
          <w:rFonts w:ascii="Arial" w:hAnsi="Arial" w:cs="Arial"/>
        </w:rPr>
        <w:t>enowy są stałe, są cenami netto i nie podlegają zmianie przez cały okres realizacji Przedmiotu Umowy.</w:t>
      </w:r>
    </w:p>
    <w:p w14:paraId="13E71E6C" w14:textId="7CFF2E44" w:rsidR="0036579D" w:rsidRPr="0094352B" w:rsidRDefault="0036579D" w:rsidP="0094352B">
      <w:pPr>
        <w:pStyle w:val="Akapitzlist"/>
        <w:numPr>
          <w:ilvl w:val="0"/>
          <w:numId w:val="17"/>
        </w:numPr>
        <w:spacing w:after="120"/>
        <w:ind w:left="425" w:hanging="425"/>
        <w:contextualSpacing w:val="0"/>
        <w:jc w:val="both"/>
        <w:rPr>
          <w:rFonts w:ascii="Arial" w:hAnsi="Arial" w:cs="Arial"/>
        </w:rPr>
      </w:pPr>
      <w:r w:rsidRPr="0094352B">
        <w:rPr>
          <w:rFonts w:ascii="Arial" w:hAnsi="Arial" w:cs="Arial"/>
        </w:rPr>
        <w:t>Do wynagrodzenia Wykonawcy obliczonego według</w:t>
      </w:r>
      <w:r w:rsidR="00674768" w:rsidRPr="0094352B">
        <w:rPr>
          <w:rFonts w:ascii="Arial" w:hAnsi="Arial" w:cs="Arial"/>
        </w:rPr>
        <w:t xml:space="preserve"> ust. 1</w:t>
      </w:r>
      <w:r w:rsidR="00DD0DF0" w:rsidRPr="0094352B">
        <w:rPr>
          <w:rFonts w:ascii="Arial" w:hAnsi="Arial" w:cs="Arial"/>
        </w:rPr>
        <w:t>4</w:t>
      </w:r>
      <w:r w:rsidR="00774BA2" w:rsidRPr="0094352B">
        <w:rPr>
          <w:rFonts w:ascii="Arial" w:hAnsi="Arial" w:cs="Arial"/>
        </w:rPr>
        <w:t xml:space="preserve"> </w:t>
      </w:r>
      <w:r w:rsidR="008E3938" w:rsidRPr="0094352B">
        <w:rPr>
          <w:rFonts w:ascii="Arial" w:hAnsi="Arial" w:cs="Arial"/>
        </w:rPr>
        <w:t xml:space="preserve">powyżej </w:t>
      </w:r>
      <w:r w:rsidRPr="0094352B">
        <w:rPr>
          <w:rFonts w:ascii="Arial" w:hAnsi="Arial" w:cs="Arial"/>
        </w:rPr>
        <w:t>doliczony zostanie podatek VAT zgodnie z obowiązującymi przepisami.</w:t>
      </w:r>
    </w:p>
    <w:p w14:paraId="4989E6FA" w14:textId="540FEEA2" w:rsidR="00CF434D" w:rsidRPr="0094352B" w:rsidRDefault="00A86BDE" w:rsidP="0094352B">
      <w:pPr>
        <w:pStyle w:val="Akapitzlist"/>
        <w:numPr>
          <w:ilvl w:val="0"/>
          <w:numId w:val="17"/>
        </w:numPr>
        <w:spacing w:after="120"/>
        <w:ind w:left="426" w:hanging="426"/>
        <w:contextualSpacing w:val="0"/>
        <w:jc w:val="both"/>
        <w:rPr>
          <w:rFonts w:ascii="Arial" w:hAnsi="Arial" w:cs="Arial"/>
        </w:rPr>
      </w:pPr>
      <w:r w:rsidRPr="0094352B">
        <w:rPr>
          <w:rFonts w:ascii="Arial" w:hAnsi="Arial" w:cs="Arial"/>
        </w:rPr>
        <w:t xml:space="preserve">Wynagrodzenie, o którym mowa w ust. </w:t>
      </w:r>
      <w:r w:rsidR="007314E8" w:rsidRPr="0094352B">
        <w:rPr>
          <w:rFonts w:ascii="Arial" w:hAnsi="Arial" w:cs="Arial"/>
        </w:rPr>
        <w:t>1</w:t>
      </w:r>
      <w:r w:rsidR="00A811CB" w:rsidRPr="0094352B">
        <w:rPr>
          <w:rFonts w:ascii="Arial" w:hAnsi="Arial" w:cs="Arial"/>
        </w:rPr>
        <w:t>3</w:t>
      </w:r>
      <w:r w:rsidR="007314E8" w:rsidRPr="0094352B">
        <w:rPr>
          <w:rFonts w:ascii="Arial" w:hAnsi="Arial" w:cs="Arial"/>
        </w:rPr>
        <w:t xml:space="preserve"> </w:t>
      </w:r>
      <w:r w:rsidRPr="0094352B">
        <w:rPr>
          <w:rFonts w:ascii="Arial" w:hAnsi="Arial" w:cs="Arial"/>
        </w:rPr>
        <w:t>obejmuje także prace niewskazane bezpośrednio przez Zamawiającego lecz konieczne do prawidłowej realizacji Przedmiotu Umowy.</w:t>
      </w:r>
    </w:p>
    <w:p w14:paraId="66196FDA" w14:textId="365E8F61" w:rsidR="002B4733" w:rsidRPr="0094352B" w:rsidRDefault="002B4733" w:rsidP="0094352B">
      <w:pPr>
        <w:pStyle w:val="Akapitzlist"/>
        <w:numPr>
          <w:ilvl w:val="0"/>
          <w:numId w:val="17"/>
        </w:numPr>
        <w:spacing w:after="120"/>
        <w:ind w:left="426" w:hanging="426"/>
        <w:contextualSpacing w:val="0"/>
        <w:jc w:val="both"/>
        <w:rPr>
          <w:rFonts w:ascii="Arial" w:hAnsi="Arial" w:cs="Arial"/>
        </w:rPr>
      </w:pPr>
      <w:r w:rsidRPr="0094352B">
        <w:rPr>
          <w:rFonts w:ascii="Arial" w:hAnsi="Arial" w:cs="Arial"/>
          <w:i/>
          <w:iCs/>
        </w:rPr>
        <w:t>W przypadku Wykonawców wspólnie wykonujących Umowę (np. współpracujących w</w:t>
      </w:r>
      <w:r w:rsidR="00BD58EE" w:rsidRPr="0094352B">
        <w:rPr>
          <w:rFonts w:ascii="Arial" w:hAnsi="Arial" w:cs="Arial"/>
          <w:i/>
          <w:iCs/>
        </w:rPr>
        <w:t> </w:t>
      </w:r>
      <w:r w:rsidRPr="0094352B">
        <w:rPr>
          <w:rFonts w:ascii="Arial" w:hAnsi="Arial" w:cs="Arial"/>
        </w:rPr>
        <w:t>ramach</w:t>
      </w:r>
      <w:r w:rsidRPr="0094352B">
        <w:rPr>
          <w:rFonts w:ascii="Arial" w:hAnsi="Arial" w:cs="Arial"/>
          <w:i/>
          <w:iCs/>
        </w:rPr>
        <w:t xml:space="preserve">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sidRPr="0094352B">
        <w:rPr>
          <w:rFonts w:ascii="Arial" w:hAnsi="Arial" w:cs="Arial"/>
        </w:rPr>
        <w:t>.</w:t>
      </w:r>
      <w:r w:rsidRPr="0094352B">
        <w:rPr>
          <w:rStyle w:val="Odwoanieprzypisudolnego"/>
          <w:rFonts w:ascii="Arial" w:hAnsi="Arial" w:cs="Arial"/>
          <w:i/>
          <w:iCs/>
        </w:rPr>
        <w:t xml:space="preserve"> </w:t>
      </w:r>
      <w:r w:rsidRPr="0094352B">
        <w:rPr>
          <w:rStyle w:val="Odwoanieprzypisudolnego"/>
          <w:rFonts w:ascii="Arial" w:hAnsi="Arial" w:cs="Arial"/>
          <w:i/>
          <w:iCs/>
        </w:rPr>
        <w:footnoteReference w:id="2"/>
      </w:r>
    </w:p>
    <w:p w14:paraId="0813B5BE" w14:textId="77777777" w:rsidR="00EA3136" w:rsidRPr="0094352B" w:rsidRDefault="00EA3136" w:rsidP="0094352B">
      <w:pPr>
        <w:pStyle w:val="Akapitzlist"/>
        <w:numPr>
          <w:ilvl w:val="0"/>
          <w:numId w:val="2"/>
        </w:numPr>
        <w:spacing w:after="0"/>
        <w:ind w:left="426"/>
        <w:jc w:val="center"/>
        <w:rPr>
          <w:rFonts w:ascii="Arial" w:hAnsi="Arial" w:cs="Arial"/>
          <w:b/>
        </w:rPr>
      </w:pPr>
    </w:p>
    <w:p w14:paraId="0813B5BF" w14:textId="77777777" w:rsidR="00455D93" w:rsidRPr="0094352B" w:rsidRDefault="00455D93" w:rsidP="0094352B">
      <w:pPr>
        <w:pStyle w:val="Nagwek4"/>
        <w:spacing w:line="276" w:lineRule="auto"/>
      </w:pPr>
      <w:r w:rsidRPr="0094352B">
        <w:t>PRZENIESIENIE PRAW AUTORSKICH</w:t>
      </w:r>
    </w:p>
    <w:p w14:paraId="0813B5C1" w14:textId="2843C603" w:rsidR="006B6C3A" w:rsidRPr="0094352B" w:rsidRDefault="006B6C3A" w:rsidP="0094352B">
      <w:pPr>
        <w:pStyle w:val="Akapitzlist"/>
        <w:numPr>
          <w:ilvl w:val="0"/>
          <w:numId w:val="11"/>
        </w:numPr>
        <w:tabs>
          <w:tab w:val="left" w:pos="426"/>
        </w:tabs>
        <w:spacing w:before="120" w:after="120"/>
        <w:ind w:left="425" w:hanging="425"/>
        <w:contextualSpacing w:val="0"/>
        <w:jc w:val="both"/>
        <w:rPr>
          <w:rFonts w:ascii="Arial" w:hAnsi="Arial" w:cs="Arial"/>
          <w:b/>
        </w:rPr>
      </w:pPr>
      <w:r w:rsidRPr="0094352B">
        <w:rPr>
          <w:rFonts w:ascii="Arial" w:hAnsi="Arial" w:cs="Arial"/>
        </w:rPr>
        <w:t xml:space="preserve">Ustępy 2–13 niniejszego </w:t>
      </w:r>
      <w:r w:rsidR="003C542A" w:rsidRPr="0094352B">
        <w:rPr>
          <w:rFonts w:ascii="Arial" w:hAnsi="Arial" w:cs="Arial"/>
        </w:rPr>
        <w:t>paragrafu</w:t>
      </w:r>
      <w:r w:rsidRPr="0094352B">
        <w:rPr>
          <w:rFonts w:ascii="Arial" w:hAnsi="Arial" w:cs="Arial"/>
        </w:rPr>
        <w:t xml:space="preserve"> znajdują zastosowanie jeżeli w ramach realizacji Umowy Wykonawca zobowiązany jest do dostarczenia Zamawiającemu utworów w</w:t>
      </w:r>
      <w:r w:rsidR="00BD58EE" w:rsidRPr="0094352B">
        <w:rPr>
          <w:rFonts w:ascii="Arial" w:hAnsi="Arial" w:cs="Arial"/>
        </w:rPr>
        <w:t> </w:t>
      </w:r>
      <w:r w:rsidRPr="0094352B">
        <w:rPr>
          <w:rFonts w:ascii="Arial" w:hAnsi="Arial" w:cs="Arial"/>
        </w:rPr>
        <w:t xml:space="preserve">rozumieniu ustawy z dnia 4 lutego 1994 roku o prawie </w:t>
      </w:r>
      <w:r w:rsidR="00C43AC8" w:rsidRPr="0094352B">
        <w:rPr>
          <w:rFonts w:ascii="Arial" w:hAnsi="Arial" w:cs="Arial"/>
        </w:rPr>
        <w:t>autorskim i prawach pokrewnych</w:t>
      </w:r>
      <w:r w:rsidRPr="0094352B">
        <w:rPr>
          <w:rFonts w:ascii="Arial" w:hAnsi="Arial" w:cs="Arial"/>
        </w:rPr>
        <w:t>.</w:t>
      </w:r>
    </w:p>
    <w:p w14:paraId="0813B5C2" w14:textId="5B93E5FF" w:rsidR="00455D93" w:rsidRPr="0094352B" w:rsidRDefault="00AD7240" w:rsidP="0094352B">
      <w:pPr>
        <w:pStyle w:val="Akapitzlist"/>
        <w:numPr>
          <w:ilvl w:val="0"/>
          <w:numId w:val="11"/>
        </w:numPr>
        <w:tabs>
          <w:tab w:val="left" w:pos="426"/>
        </w:tabs>
        <w:spacing w:after="120"/>
        <w:ind w:left="426" w:hanging="426"/>
        <w:contextualSpacing w:val="0"/>
        <w:jc w:val="both"/>
        <w:rPr>
          <w:rFonts w:ascii="Arial" w:hAnsi="Arial" w:cs="Arial"/>
        </w:rPr>
      </w:pPr>
      <w:r w:rsidRPr="0094352B">
        <w:rPr>
          <w:rFonts w:ascii="Arial"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w:t>
      </w:r>
      <w:r w:rsidR="00337F77" w:rsidRPr="0094352B">
        <w:rPr>
          <w:rFonts w:ascii="Arial" w:hAnsi="Arial" w:cs="Arial"/>
        </w:rPr>
        <w:t xml:space="preserve"> 1994 roku o prawie autorskim i </w:t>
      </w:r>
      <w:r w:rsidRPr="0094352B">
        <w:rPr>
          <w:rFonts w:ascii="Arial" w:hAnsi="Arial" w:cs="Arial"/>
        </w:rPr>
        <w:t>prawach pokrewnych, natomiast w przypadku, w którym nośniki, na których utwory zostaną ustalone mają zostać udostępnione Zamawiającemu, nośniki takie będą stanowiły wyłączną własność Wykonawcy</w:t>
      </w:r>
      <w:r w:rsidR="00455D93" w:rsidRPr="0094352B">
        <w:rPr>
          <w:rFonts w:ascii="Arial" w:hAnsi="Arial" w:cs="Arial"/>
        </w:rPr>
        <w:t>.</w:t>
      </w:r>
    </w:p>
    <w:p w14:paraId="0813B5C3" w14:textId="77777777" w:rsidR="00455D93" w:rsidRPr="0094352B" w:rsidRDefault="00455D93" w:rsidP="0094352B">
      <w:pPr>
        <w:pStyle w:val="Akapitzlist"/>
        <w:numPr>
          <w:ilvl w:val="0"/>
          <w:numId w:val="11"/>
        </w:numPr>
        <w:tabs>
          <w:tab w:val="left" w:pos="426"/>
        </w:tabs>
        <w:spacing w:after="120"/>
        <w:ind w:left="426" w:hanging="426"/>
        <w:contextualSpacing w:val="0"/>
        <w:jc w:val="both"/>
        <w:rPr>
          <w:rFonts w:ascii="Arial" w:hAnsi="Arial" w:cs="Arial"/>
        </w:rPr>
      </w:pPr>
      <w:r w:rsidRPr="0094352B">
        <w:rPr>
          <w:rFonts w:ascii="Arial" w:hAnsi="Arial" w:cs="Arial"/>
        </w:rPr>
        <w:t>Wykonawca oświadcza, iż zawarcie i wykonanie Umowy nie wymaga uzyskania zezwoleń osób trzecich i nie narusza praw osób trzecich.</w:t>
      </w:r>
    </w:p>
    <w:p w14:paraId="0813B5C4" w14:textId="4ECA3702" w:rsidR="00455D93" w:rsidRPr="0094352B" w:rsidRDefault="00455D93" w:rsidP="0094352B">
      <w:pPr>
        <w:pStyle w:val="Akapitzlist"/>
        <w:numPr>
          <w:ilvl w:val="0"/>
          <w:numId w:val="11"/>
        </w:numPr>
        <w:tabs>
          <w:tab w:val="left" w:pos="426"/>
        </w:tabs>
        <w:spacing w:after="120"/>
        <w:ind w:left="426" w:hanging="426"/>
        <w:contextualSpacing w:val="0"/>
        <w:jc w:val="both"/>
        <w:rPr>
          <w:rFonts w:ascii="Arial" w:hAnsi="Arial" w:cs="Arial"/>
        </w:rPr>
      </w:pPr>
      <w:r w:rsidRPr="0094352B">
        <w:rPr>
          <w:rFonts w:ascii="Arial" w:hAnsi="Arial" w:cs="Arial"/>
        </w:rPr>
        <w:t xml:space="preserve">Wykonawca przenosi na Zamawiającego autorskie prawa majątkowe do utworów objętych </w:t>
      </w:r>
      <w:r w:rsidR="006D1040">
        <w:rPr>
          <w:rFonts w:ascii="Arial" w:hAnsi="Arial" w:cs="Arial"/>
        </w:rPr>
        <w:t>Przedmiot</w:t>
      </w:r>
      <w:r w:rsidRPr="0094352B">
        <w:rPr>
          <w:rFonts w:ascii="Arial" w:hAnsi="Arial" w:cs="Arial"/>
        </w:rPr>
        <w:t>em Umowy</w:t>
      </w:r>
      <w:r w:rsidRPr="0094352B" w:rsidDel="00F31D0C">
        <w:rPr>
          <w:rFonts w:ascii="Arial" w:hAnsi="Arial" w:cs="Arial"/>
        </w:rPr>
        <w:t xml:space="preserve"> </w:t>
      </w:r>
      <w:r w:rsidRPr="0094352B">
        <w:rPr>
          <w:rFonts w:ascii="Arial" w:hAnsi="Arial" w:cs="Arial"/>
        </w:rPr>
        <w:t>na wymienionych poniżej polach eksploatacji:</w:t>
      </w:r>
    </w:p>
    <w:p w14:paraId="0813B5C5" w14:textId="77777777" w:rsidR="00455D93" w:rsidRPr="0094352B" w:rsidRDefault="00455D93" w:rsidP="0094352B">
      <w:pPr>
        <w:pStyle w:val="Akapitzlist"/>
        <w:numPr>
          <w:ilvl w:val="1"/>
          <w:numId w:val="12"/>
        </w:numPr>
        <w:spacing w:after="120"/>
        <w:ind w:left="851" w:hanging="425"/>
        <w:contextualSpacing w:val="0"/>
        <w:jc w:val="both"/>
        <w:rPr>
          <w:rFonts w:ascii="Arial" w:hAnsi="Arial" w:cs="Arial"/>
        </w:rPr>
      </w:pPr>
      <w:r w:rsidRPr="0094352B">
        <w:rPr>
          <w:rFonts w:ascii="Arial" w:hAnsi="Arial" w:cs="Arial"/>
        </w:rPr>
        <w:t xml:space="preserve">utrwalanie i zwielokrotnianie jakąkolwiek techniką nieograniczonej liczby egzemplarzy utworów lub ich elementów, w tym techniką drukarską, reprograficzną, zapisu magnetycznego, w pamięci komputera oraz techniką cyfrową, jak i  w sieciach </w:t>
      </w:r>
      <w:r w:rsidRPr="0094352B">
        <w:rPr>
          <w:rFonts w:ascii="Arial" w:hAnsi="Arial" w:cs="Arial"/>
        </w:rPr>
        <w:lastRenderedPageBreak/>
        <w:t xml:space="preserve">multimedialnych, w tym typu Internet i Intranet, na wszelkich nośnikach danych, włącznie </w:t>
      </w:r>
      <w:r w:rsidR="00661367" w:rsidRPr="0094352B">
        <w:rPr>
          <w:rFonts w:ascii="Arial" w:hAnsi="Arial" w:cs="Arial"/>
        </w:rPr>
        <w:t>z czynnościami przygotowawczymi</w:t>
      </w:r>
      <w:r w:rsidRPr="0094352B">
        <w:rPr>
          <w:rFonts w:ascii="Arial" w:hAnsi="Arial" w:cs="Arial"/>
        </w:rPr>
        <w:t xml:space="preserve"> do sporządzenia egzemplarzy utworów czy ich utrwalenia, a także poprzez wydruk komputerowy;</w:t>
      </w:r>
    </w:p>
    <w:p w14:paraId="0813B5C6" w14:textId="4B103C34" w:rsidR="00455D93" w:rsidRPr="0094352B" w:rsidRDefault="00455D93" w:rsidP="0094352B">
      <w:pPr>
        <w:pStyle w:val="Akapitzlist"/>
        <w:numPr>
          <w:ilvl w:val="1"/>
          <w:numId w:val="12"/>
        </w:numPr>
        <w:spacing w:after="120"/>
        <w:ind w:left="851" w:hanging="425"/>
        <w:contextualSpacing w:val="0"/>
        <w:jc w:val="both"/>
        <w:rPr>
          <w:rFonts w:ascii="Arial" w:hAnsi="Arial" w:cs="Arial"/>
        </w:rPr>
      </w:pPr>
      <w:r w:rsidRPr="0094352B">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0813B5C7" w14:textId="5F80CCA5" w:rsidR="00455D93" w:rsidRPr="0094352B" w:rsidRDefault="00455D93" w:rsidP="0094352B">
      <w:pPr>
        <w:pStyle w:val="Akapitzlist"/>
        <w:numPr>
          <w:ilvl w:val="1"/>
          <w:numId w:val="12"/>
        </w:numPr>
        <w:spacing w:after="120"/>
        <w:ind w:left="851" w:hanging="425"/>
        <w:contextualSpacing w:val="0"/>
        <w:jc w:val="both"/>
        <w:rPr>
          <w:rFonts w:ascii="Arial" w:hAnsi="Arial" w:cs="Arial"/>
        </w:rPr>
      </w:pPr>
      <w:r w:rsidRPr="0094352B">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w:t>
      </w:r>
      <w:r w:rsidR="00BD58EE" w:rsidRPr="0094352B">
        <w:rPr>
          <w:rFonts w:ascii="Arial" w:hAnsi="Arial" w:cs="Arial"/>
        </w:rPr>
        <w:t> </w:t>
      </w:r>
      <w:r w:rsidRPr="0094352B">
        <w:rPr>
          <w:rFonts w:ascii="Arial" w:hAnsi="Arial" w:cs="Arial"/>
        </w:rPr>
        <w:t>działaniach wizualnych, audiowizualnych lub multimedialnych oraz publiczne udostępnianie w taki sposób, aby każdy mógł mieć do utworów dostęp w miejscu i</w:t>
      </w:r>
      <w:r w:rsidR="00BD58EE" w:rsidRPr="0094352B">
        <w:rPr>
          <w:rFonts w:ascii="Arial" w:hAnsi="Arial" w:cs="Arial"/>
        </w:rPr>
        <w:t> </w:t>
      </w:r>
      <w:r w:rsidRPr="0094352B">
        <w:rPr>
          <w:rFonts w:ascii="Arial" w:hAnsi="Arial" w:cs="Arial"/>
        </w:rPr>
        <w:t>w</w:t>
      </w:r>
      <w:r w:rsidR="00BD58EE" w:rsidRPr="0094352B">
        <w:rPr>
          <w:rFonts w:ascii="Arial" w:hAnsi="Arial" w:cs="Arial"/>
        </w:rPr>
        <w:t> </w:t>
      </w:r>
      <w:r w:rsidRPr="0094352B">
        <w:rPr>
          <w:rFonts w:ascii="Arial" w:hAnsi="Arial" w:cs="Arial"/>
        </w:rPr>
        <w:t>czasie przez siebie wybranym, w tym poprzez zamieszczanie na stronie internetowej i intranetowej Zamawiającego i innych stronach internetowych i</w:t>
      </w:r>
      <w:r w:rsidR="00BD58EE" w:rsidRPr="0094352B">
        <w:rPr>
          <w:rFonts w:ascii="Arial" w:hAnsi="Arial" w:cs="Arial"/>
        </w:rPr>
        <w:t> </w:t>
      </w:r>
      <w:r w:rsidRPr="0094352B">
        <w:rPr>
          <w:rFonts w:ascii="Arial" w:hAnsi="Arial" w:cs="Arial"/>
        </w:rPr>
        <w:t>intranetowych oraz w treści korespondencji i materiałów przesyłanych drogą elektroniczną, a także poprzez wprowadzanie do pamięci komputera lub innych urządzeń służących do przetwarzania danych - jakąkolwiek techniką, włącznie</w:t>
      </w:r>
      <w:r w:rsidR="00895162" w:rsidRPr="0094352B">
        <w:rPr>
          <w:rFonts w:ascii="Arial" w:hAnsi="Arial" w:cs="Arial"/>
        </w:rPr>
        <w:t xml:space="preserve"> </w:t>
      </w:r>
      <w:r w:rsidRPr="0094352B">
        <w:rPr>
          <w:rFonts w:ascii="Arial" w:hAnsi="Arial" w:cs="Arial"/>
        </w:rPr>
        <w:t>z</w:t>
      </w:r>
      <w:r w:rsidR="00BD58EE" w:rsidRPr="0094352B">
        <w:rPr>
          <w:rFonts w:ascii="Arial" w:hAnsi="Arial" w:cs="Arial"/>
        </w:rPr>
        <w:t> </w:t>
      </w:r>
      <w:r w:rsidRPr="0094352B">
        <w:rPr>
          <w:rFonts w:ascii="Arial" w:hAnsi="Arial" w:cs="Arial"/>
        </w:rPr>
        <w:t>tymczasową (czasową) postacią pojawiającą się np. w pamięci RAM;</w:t>
      </w:r>
    </w:p>
    <w:p w14:paraId="0813B5C8" w14:textId="7D7F2CCE" w:rsidR="00455D93" w:rsidRPr="0094352B" w:rsidRDefault="00455D93" w:rsidP="0094352B">
      <w:pPr>
        <w:pStyle w:val="Akapitzlist"/>
        <w:numPr>
          <w:ilvl w:val="1"/>
          <w:numId w:val="12"/>
        </w:numPr>
        <w:spacing w:after="120"/>
        <w:ind w:left="851" w:hanging="425"/>
        <w:contextualSpacing w:val="0"/>
        <w:jc w:val="both"/>
        <w:rPr>
          <w:rFonts w:ascii="Arial" w:hAnsi="Arial" w:cs="Arial"/>
        </w:rPr>
      </w:pPr>
      <w:r w:rsidRPr="0094352B">
        <w:rPr>
          <w:rFonts w:ascii="Arial" w:hAnsi="Arial" w:cs="Arial"/>
        </w:rPr>
        <w:t>wykorzystanie utworów oraz ich elementów do wykonywania nowych opracowań, w</w:t>
      </w:r>
      <w:r w:rsidR="00BD58EE" w:rsidRPr="0094352B">
        <w:rPr>
          <w:rFonts w:ascii="Arial" w:hAnsi="Arial" w:cs="Arial"/>
        </w:rPr>
        <w:t> </w:t>
      </w:r>
      <w:r w:rsidRPr="0094352B">
        <w:rPr>
          <w:rFonts w:ascii="Arial" w:hAnsi="Arial" w:cs="Arial"/>
        </w:rPr>
        <w:t xml:space="preserve"> tym materiałów reklamowych i promocyjnych, strategii, koncepcji, planów itp.,</w:t>
      </w:r>
      <w:r w:rsidR="00751BD8" w:rsidRPr="0094352B">
        <w:rPr>
          <w:rFonts w:ascii="Arial" w:hAnsi="Arial" w:cs="Arial"/>
        </w:rPr>
        <w:t xml:space="preserve"> </w:t>
      </w:r>
      <w:r w:rsidRPr="0094352B">
        <w:rPr>
          <w:rFonts w:ascii="Arial" w:hAnsi="Arial" w:cs="Arial"/>
        </w:rPr>
        <w:t>a</w:t>
      </w:r>
      <w:r w:rsidR="00BD58EE" w:rsidRPr="0094352B">
        <w:rPr>
          <w:rFonts w:ascii="Arial" w:hAnsi="Arial" w:cs="Arial"/>
        </w:rPr>
        <w:t> </w:t>
      </w:r>
      <w:r w:rsidRPr="0094352B">
        <w:rPr>
          <w:rFonts w:ascii="Arial" w:hAnsi="Arial" w:cs="Arial"/>
        </w:rPr>
        <w:t>także wykorzystanie utworów oraz ich elementów do korzystania z oraz rozpowszechniania opracowań, strategii, koncepcji, planów itp., oraz wyrażanie zgody na dokonywanie powyższego przez osoby trzecie (zgoda na wykonywanie praw zależnych);</w:t>
      </w:r>
    </w:p>
    <w:p w14:paraId="4080B8B4" w14:textId="30ED1179" w:rsidR="00B54954" w:rsidRPr="0094352B" w:rsidRDefault="00AD7240" w:rsidP="0094352B">
      <w:pPr>
        <w:pStyle w:val="Akapitzlist"/>
        <w:numPr>
          <w:ilvl w:val="1"/>
          <w:numId w:val="12"/>
        </w:numPr>
        <w:spacing w:after="120"/>
        <w:ind w:left="851" w:hanging="425"/>
        <w:contextualSpacing w:val="0"/>
        <w:jc w:val="both"/>
        <w:rPr>
          <w:rFonts w:ascii="Arial" w:hAnsi="Arial" w:cs="Arial"/>
        </w:rPr>
      </w:pPr>
      <w:r w:rsidRPr="0094352B">
        <w:rPr>
          <w:rFonts w:ascii="Arial" w:hAnsi="Arial" w:cs="Arial"/>
        </w:rPr>
        <w:t>tłumaczenie utworów w całości lub w części, a w szczególności na języki obce oraz zmiana i przepisanie na inny rodzaj zapisu bądź system, modyfikowanie utworu, zmiana układu, lub łączenie z innymi utworami</w:t>
      </w:r>
      <w:r w:rsidR="00455D93" w:rsidRPr="0094352B">
        <w:rPr>
          <w:rFonts w:ascii="Arial" w:hAnsi="Arial" w:cs="Arial"/>
        </w:rPr>
        <w:t>;</w:t>
      </w:r>
    </w:p>
    <w:p w14:paraId="253AAF81" w14:textId="3DAA3D97" w:rsidR="00B54954" w:rsidRPr="0094352B" w:rsidRDefault="00B54954" w:rsidP="00AE7912">
      <w:pPr>
        <w:pStyle w:val="Akapitzlist"/>
        <w:numPr>
          <w:ilvl w:val="1"/>
          <w:numId w:val="12"/>
        </w:numPr>
        <w:spacing w:after="120"/>
        <w:ind w:left="850" w:hanging="425"/>
        <w:contextualSpacing w:val="0"/>
        <w:jc w:val="both"/>
        <w:rPr>
          <w:rFonts w:ascii="Arial" w:hAnsi="Arial" w:cs="Arial"/>
        </w:rPr>
      </w:pPr>
      <w:r w:rsidRPr="0094352B">
        <w:rPr>
          <w:rFonts w:ascii="Arial" w:hAnsi="Arial" w:cs="Arial"/>
        </w:rPr>
        <w:t>wykorzystywanie utworu do wykonywania remontów</w:t>
      </w:r>
      <w:r w:rsidR="00FF09D9" w:rsidRPr="0094352B">
        <w:rPr>
          <w:rFonts w:ascii="Arial" w:hAnsi="Arial" w:cs="Arial"/>
        </w:rPr>
        <w:t xml:space="preserve">, napraw </w:t>
      </w:r>
      <w:r w:rsidRPr="0094352B">
        <w:rPr>
          <w:rFonts w:ascii="Arial" w:hAnsi="Arial" w:cs="Arial"/>
        </w:rPr>
        <w:t>obiektu i Urządzenia</w:t>
      </w:r>
      <w:r w:rsidR="00FF09D9" w:rsidRPr="0094352B">
        <w:rPr>
          <w:rFonts w:ascii="Arial" w:hAnsi="Arial" w:cs="Arial"/>
        </w:rPr>
        <w:t xml:space="preserve"> a</w:t>
      </w:r>
      <w:r w:rsidR="00BD58EE" w:rsidRPr="0094352B">
        <w:rPr>
          <w:rFonts w:ascii="Arial" w:hAnsi="Arial" w:cs="Arial"/>
        </w:rPr>
        <w:t> </w:t>
      </w:r>
      <w:r w:rsidR="00FF09D9" w:rsidRPr="0094352B">
        <w:rPr>
          <w:rFonts w:ascii="Arial" w:hAnsi="Arial" w:cs="Arial"/>
        </w:rPr>
        <w:t>także innych kot</w:t>
      </w:r>
      <w:r w:rsidR="00EC4D59" w:rsidRPr="0094352B">
        <w:rPr>
          <w:rFonts w:ascii="Arial" w:hAnsi="Arial" w:cs="Arial"/>
        </w:rPr>
        <w:t>ł</w:t>
      </w:r>
      <w:r w:rsidR="00FF09D9" w:rsidRPr="0094352B">
        <w:rPr>
          <w:rFonts w:ascii="Arial" w:hAnsi="Arial" w:cs="Arial"/>
        </w:rPr>
        <w:t>ów w TAURON Wytwarzanie S.A.</w:t>
      </w:r>
      <w:r w:rsidRPr="0094352B">
        <w:rPr>
          <w:rFonts w:ascii="Arial" w:hAnsi="Arial" w:cs="Arial"/>
        </w:rPr>
        <w:t xml:space="preserve">, wprowadzania w nich zmian lub ich modernizacji, niezależnie od tego czy powyższe czynności wykonywane będą przez Zamawiającego bezpośrednio, czy też z wykorzystaniem lub za pośrednictwem innych podmiotów, </w:t>
      </w:r>
    </w:p>
    <w:p w14:paraId="0608B360" w14:textId="411F924C" w:rsidR="00FF09D9" w:rsidRPr="0094352B" w:rsidRDefault="001A4322" w:rsidP="0094352B">
      <w:pPr>
        <w:pStyle w:val="Akapitzlist"/>
        <w:numPr>
          <w:ilvl w:val="1"/>
          <w:numId w:val="12"/>
        </w:numPr>
        <w:spacing w:after="120"/>
        <w:ind w:left="851" w:hanging="425"/>
        <w:contextualSpacing w:val="0"/>
        <w:jc w:val="both"/>
        <w:rPr>
          <w:rFonts w:ascii="Arial" w:hAnsi="Arial" w:cs="Arial"/>
        </w:rPr>
      </w:pPr>
      <w:r w:rsidRPr="0094352B">
        <w:rPr>
          <w:rFonts w:ascii="Arial" w:hAnsi="Arial" w:cs="Arial"/>
        </w:rPr>
        <w:t>wykorzystanie utwor</w:t>
      </w:r>
      <w:r w:rsidR="00FF09D9" w:rsidRPr="0094352B">
        <w:rPr>
          <w:rFonts w:ascii="Arial" w:hAnsi="Arial" w:cs="Arial"/>
        </w:rPr>
        <w:t>u</w:t>
      </w:r>
      <w:r w:rsidRPr="0094352B">
        <w:rPr>
          <w:rFonts w:ascii="Arial" w:hAnsi="Arial" w:cs="Arial"/>
        </w:rPr>
        <w:t xml:space="preserve"> </w:t>
      </w:r>
      <w:r w:rsidR="00FF09D9" w:rsidRPr="0094352B">
        <w:rPr>
          <w:rFonts w:ascii="Arial" w:hAnsi="Arial" w:cs="Arial"/>
        </w:rPr>
        <w:t>celem prowadzenia remontów, napraw i modernizacji lub wprowadzania nowości technicznych oraz prac serwisowych, eksploatacyjnych i</w:t>
      </w:r>
      <w:r w:rsidR="00BD58EE" w:rsidRPr="0094352B">
        <w:rPr>
          <w:rFonts w:ascii="Arial" w:hAnsi="Arial" w:cs="Arial"/>
        </w:rPr>
        <w:t> </w:t>
      </w:r>
      <w:r w:rsidR="00FF09D9" w:rsidRPr="0094352B">
        <w:rPr>
          <w:rFonts w:ascii="Arial" w:hAnsi="Arial" w:cs="Arial"/>
        </w:rPr>
        <w:t xml:space="preserve">innych (we własnym zakresie oraz przy udziale podmiotów trzecich), a także udostępnianie </w:t>
      </w:r>
      <w:r w:rsidRPr="0094352B">
        <w:rPr>
          <w:rFonts w:ascii="Arial" w:hAnsi="Arial" w:cs="Arial"/>
        </w:rPr>
        <w:t xml:space="preserve">(w tym przekazywania kopii i wersji elektronicznej) </w:t>
      </w:r>
      <w:r w:rsidR="00FF09D9" w:rsidRPr="0094352B">
        <w:rPr>
          <w:rFonts w:ascii="Arial" w:hAnsi="Arial" w:cs="Arial"/>
        </w:rPr>
        <w:t xml:space="preserve">utworu </w:t>
      </w:r>
      <w:r w:rsidRPr="0094352B">
        <w:rPr>
          <w:rFonts w:ascii="Arial" w:hAnsi="Arial" w:cs="Arial"/>
        </w:rPr>
        <w:t>na potrzeby postępowań o ud</w:t>
      </w:r>
      <w:r w:rsidR="00953B17" w:rsidRPr="0094352B">
        <w:rPr>
          <w:rFonts w:ascii="Arial" w:hAnsi="Arial" w:cs="Arial"/>
        </w:rPr>
        <w:t>zielanie zamówień publicznych i </w:t>
      </w:r>
      <w:r w:rsidRPr="0094352B">
        <w:rPr>
          <w:rFonts w:ascii="Arial" w:hAnsi="Arial" w:cs="Arial"/>
        </w:rPr>
        <w:t xml:space="preserve">niepublicznych, przeprowadzanych przez Zamawiającego w celu </w:t>
      </w:r>
      <w:r w:rsidR="00FF09D9" w:rsidRPr="0094352B">
        <w:rPr>
          <w:rFonts w:ascii="Arial" w:hAnsi="Arial" w:cs="Arial"/>
        </w:rPr>
        <w:t xml:space="preserve">prowadzenia postępowań mających na celu zlecanie ww. prac, a w szczególności w celu precyzyjnego opisu przedmiotu zamówienia </w:t>
      </w:r>
      <w:r w:rsidR="00FF09D9" w:rsidRPr="0094352B">
        <w:rPr>
          <w:rFonts w:ascii="Arial" w:hAnsi="Arial" w:cs="Arial"/>
        </w:rPr>
        <w:lastRenderedPageBreak/>
        <w:t>w</w:t>
      </w:r>
      <w:r w:rsidR="00BD58EE" w:rsidRPr="0094352B">
        <w:rPr>
          <w:rFonts w:ascii="Arial" w:hAnsi="Arial" w:cs="Arial"/>
        </w:rPr>
        <w:t> </w:t>
      </w:r>
      <w:r w:rsidR="00FF09D9" w:rsidRPr="0094352B">
        <w:rPr>
          <w:rFonts w:ascii="Arial" w:hAnsi="Arial" w:cs="Arial"/>
        </w:rPr>
        <w:t xml:space="preserve">tym także w postępowaniach prowadzonych w trybie ustawy z dnia 11 września 2019 r. Prawo zamówień publicznych lub każdej innej, która ją zastąpi. </w:t>
      </w:r>
      <w:r w:rsidRPr="0094352B">
        <w:rPr>
          <w:rFonts w:ascii="Arial" w:hAnsi="Arial" w:cs="Arial"/>
        </w:rPr>
        <w:t>wykonywania prac remontowych, serwisowych, eksploatacyjnych lub innych, bądź wprowadzania nowości technicznych, modernizacji obiektu na podstawie dokumentacji we własnym zakresie oraz przy udziale podmiotów trzecich.</w:t>
      </w:r>
      <w:r w:rsidR="00FF09D9" w:rsidRPr="0094352B">
        <w:rPr>
          <w:rFonts w:ascii="Arial" w:hAnsi="Arial" w:cs="Arial"/>
        </w:rPr>
        <w:t xml:space="preserve"> </w:t>
      </w:r>
    </w:p>
    <w:p w14:paraId="0813B5CB" w14:textId="45A87A87"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00F9049C" w:rsidRPr="0094352B">
        <w:rPr>
          <w:rFonts w:ascii="Arial" w:hAnsi="Arial" w:cs="Arial"/>
          <w:color w:val="000000"/>
          <w:lang w:eastAsia="pl-PL"/>
        </w:rPr>
        <w:t xml:space="preserve"> </w:t>
      </w:r>
      <w:r w:rsidR="00F9049C" w:rsidRPr="0094352B">
        <w:rPr>
          <w:rFonts w:ascii="Arial" w:hAnsi="Arial" w:cs="Arial"/>
        </w:rPr>
        <w:t xml:space="preserve">albo z momentem przekazania Zamawiającemu utworu w wersji elektronicznej lub udostępnienia w tej formie do pobrania przez Zamawiającego – którekolwiek z tych zdarzeń nastąpi wcześniej </w:t>
      </w:r>
      <w:r w:rsidR="00A52B7B" w:rsidRPr="0094352B">
        <w:rPr>
          <w:rFonts w:ascii="Arial" w:hAnsi="Arial" w:cs="Arial"/>
        </w:rPr>
        <w:t>)</w:t>
      </w:r>
      <w:r w:rsidRPr="0094352B">
        <w:rPr>
          <w:rFonts w:ascii="Arial" w:hAnsi="Arial" w:cs="Arial"/>
        </w:rPr>
        <w:t xml:space="preserve">. </w:t>
      </w:r>
      <w:r w:rsidR="00C43AC8" w:rsidRPr="0094352B">
        <w:rPr>
          <w:rFonts w:ascii="Arial" w:hAnsi="Arial" w:cs="Arial"/>
        </w:rPr>
        <w:t xml:space="preserve">Z tą samą chwilą przechodzi na Zamawiającego prawo własności </w:t>
      </w:r>
      <w:r w:rsidR="009C12B9" w:rsidRPr="0094352B">
        <w:rPr>
          <w:rFonts w:ascii="Arial" w:hAnsi="Arial" w:cs="Arial"/>
        </w:rPr>
        <w:t>2</w:t>
      </w:r>
      <w:r w:rsidR="00C43AC8" w:rsidRPr="0094352B">
        <w:rPr>
          <w:rFonts w:ascii="Arial" w:hAnsi="Arial" w:cs="Arial"/>
        </w:rPr>
        <w:t xml:space="preserve"> egzemplarzy nośników, na których utwory utrwalono przekazanych Zamawiającemu w formie papierowej i elektronicznej ( np. na płytach CD/DVD lub na nośniku stanowiącym pamięć przenośną) w postaci plików w formacie </w:t>
      </w:r>
      <w:proofErr w:type="spellStart"/>
      <w:r w:rsidR="00C43AC8" w:rsidRPr="0094352B">
        <w:rPr>
          <w:rFonts w:ascii="Arial" w:hAnsi="Arial" w:cs="Arial"/>
        </w:rPr>
        <w:t>doc</w:t>
      </w:r>
      <w:proofErr w:type="spellEnd"/>
      <w:r w:rsidR="00C43AC8" w:rsidRPr="0094352B">
        <w:rPr>
          <w:rFonts w:ascii="Arial" w:hAnsi="Arial" w:cs="Arial"/>
        </w:rPr>
        <w:t xml:space="preserve">, xls, pdf, </w:t>
      </w:r>
      <w:proofErr w:type="spellStart"/>
      <w:r w:rsidR="00C43AC8" w:rsidRPr="0094352B">
        <w:rPr>
          <w:rFonts w:ascii="Arial" w:hAnsi="Arial" w:cs="Arial"/>
        </w:rPr>
        <w:t>dwg</w:t>
      </w:r>
      <w:proofErr w:type="spellEnd"/>
      <w:r w:rsidR="00C43AC8" w:rsidRPr="0094352B">
        <w:rPr>
          <w:rFonts w:ascii="Arial" w:hAnsi="Arial" w:cs="Arial"/>
        </w:rPr>
        <w:t xml:space="preserve"> lub innych wykonanych w narzędziu zaakceptowanym </w:t>
      </w:r>
      <w:r w:rsidR="007B3109" w:rsidRPr="0094352B">
        <w:rPr>
          <w:rFonts w:ascii="Arial" w:hAnsi="Arial" w:cs="Arial"/>
        </w:rPr>
        <w:t xml:space="preserve">uprzednio </w:t>
      </w:r>
      <w:r w:rsidR="00C43AC8" w:rsidRPr="0094352B">
        <w:rPr>
          <w:rFonts w:ascii="Arial" w:hAnsi="Arial" w:cs="Arial"/>
        </w:rPr>
        <w:t>przez Zamawiającego</w:t>
      </w:r>
      <w:r w:rsidR="003F1DA2" w:rsidRPr="0094352B">
        <w:rPr>
          <w:rFonts w:ascii="Arial" w:hAnsi="Arial" w:cs="Arial"/>
        </w:rPr>
        <w:t>.</w:t>
      </w:r>
    </w:p>
    <w:p w14:paraId="0813B5CC" w14:textId="733C4F77"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Wynagrodzenie za przeniesienie autorskich praw majątkowych i za korzystanie</w:t>
      </w:r>
      <w:r w:rsidR="00771E92" w:rsidRPr="0094352B">
        <w:rPr>
          <w:rFonts w:ascii="Arial" w:hAnsi="Arial" w:cs="Arial"/>
        </w:rPr>
        <w:t xml:space="preserve"> </w:t>
      </w:r>
      <w:r w:rsidRPr="0094352B">
        <w:rPr>
          <w:rFonts w:ascii="Arial" w:hAnsi="Arial" w:cs="Arial"/>
        </w:rPr>
        <w:t xml:space="preserve">z utworów na wszystkich polach eksploatacji wskazanych w ust. </w:t>
      </w:r>
      <w:r w:rsidR="006B6C3A" w:rsidRPr="0094352B">
        <w:rPr>
          <w:rFonts w:ascii="Arial" w:hAnsi="Arial" w:cs="Arial"/>
        </w:rPr>
        <w:t>4</w:t>
      </w:r>
      <w:r w:rsidRPr="0094352B">
        <w:rPr>
          <w:rFonts w:ascii="Arial" w:hAnsi="Arial" w:cs="Arial"/>
        </w:rPr>
        <w:t xml:space="preserve"> oraz z tytułu przeniesienia prawa własności egzemplarzy nośników, na których utwory utrwalono</w:t>
      </w:r>
      <w:r w:rsidR="00BC2C73" w:rsidRPr="0094352B">
        <w:rPr>
          <w:rFonts w:ascii="Arial" w:hAnsi="Arial" w:cs="Arial"/>
        </w:rPr>
        <w:t>, jak również za wyrażenie zgody na wykonywanie zależnych praw autorskich jest</w:t>
      </w:r>
      <w:r w:rsidRPr="0094352B">
        <w:rPr>
          <w:rFonts w:ascii="Arial" w:hAnsi="Arial" w:cs="Arial"/>
        </w:rPr>
        <w:t xml:space="preserve"> objęt</w:t>
      </w:r>
      <w:r w:rsidR="00C43AC8" w:rsidRPr="0094352B">
        <w:rPr>
          <w:rFonts w:ascii="Arial" w:hAnsi="Arial" w:cs="Arial"/>
        </w:rPr>
        <w:t>e</w:t>
      </w:r>
      <w:r w:rsidRPr="0094352B">
        <w:rPr>
          <w:rFonts w:ascii="Arial" w:hAnsi="Arial" w:cs="Arial"/>
        </w:rPr>
        <w:t xml:space="preserve"> kwotą wynagrodzenia </w:t>
      </w:r>
      <w:r w:rsidR="00625BD6" w:rsidRPr="0094352B">
        <w:rPr>
          <w:rFonts w:ascii="Arial" w:hAnsi="Arial" w:cs="Arial"/>
        </w:rPr>
        <w:t>za wykonanie Przedmiotu Umowy</w:t>
      </w:r>
      <w:r w:rsidR="007F5AA2" w:rsidRPr="0094352B">
        <w:rPr>
          <w:rFonts w:ascii="Arial" w:hAnsi="Arial" w:cs="Arial"/>
        </w:rPr>
        <w:t xml:space="preserve"> wskazanego w § </w:t>
      </w:r>
      <w:r w:rsidR="008470E1" w:rsidRPr="0094352B">
        <w:rPr>
          <w:rFonts w:ascii="Arial" w:hAnsi="Arial" w:cs="Arial"/>
        </w:rPr>
        <w:t>4</w:t>
      </w:r>
      <w:r w:rsidR="007F5AA2" w:rsidRPr="0094352B">
        <w:rPr>
          <w:rFonts w:ascii="Arial" w:hAnsi="Arial" w:cs="Arial"/>
        </w:rPr>
        <w:t xml:space="preserve"> Umowy</w:t>
      </w:r>
      <w:r w:rsidR="002357F9" w:rsidRPr="0094352B">
        <w:rPr>
          <w:rFonts w:ascii="Arial" w:hAnsi="Arial" w:cs="Arial"/>
        </w:rPr>
        <w:t>.</w:t>
      </w:r>
      <w:r w:rsidR="00887E5D" w:rsidRPr="0094352B">
        <w:rPr>
          <w:rFonts w:ascii="Arial" w:hAnsi="Arial" w:cs="Arial"/>
        </w:rPr>
        <w:t xml:space="preserve"> </w:t>
      </w:r>
      <w:r w:rsidR="00C43AC8" w:rsidRPr="0094352B">
        <w:rPr>
          <w:rFonts w:ascii="Arial" w:hAnsi="Arial" w:cs="Arial"/>
        </w:rPr>
        <w:t>W związku z </w:t>
      </w:r>
      <w:r w:rsidRPr="0094352B">
        <w:rPr>
          <w:rFonts w:ascii="Arial" w:hAnsi="Arial" w:cs="Arial"/>
        </w:rPr>
        <w:t>powyższym Strony ustalają, iż za przeniesienie powyższych praw i własności nośników nie przysługuje Wykonawcy dodatkowe wynagrodzenie.</w:t>
      </w:r>
    </w:p>
    <w:p w14:paraId="5BC1B353" w14:textId="77777777" w:rsidR="00DD2D80" w:rsidRPr="0094352B" w:rsidRDefault="00153F1A"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Wykonawca zobowiązany jest do sporządzenia pisemnej listy utworów powstałych w ramach wykonywania Umowy, co do których przenosi autorskie prawa majątkowe za korzystanie z każdego z takich utworów na wszystkich polach eksploatacji wskazanych w ust.4, najpóźniej w protokole odbioru końcowego.</w:t>
      </w:r>
      <w:r w:rsidR="00DD2D80" w:rsidRPr="0094352B">
        <w:rPr>
          <w:rFonts w:ascii="Arial" w:hAnsi="Arial" w:cs="Arial"/>
        </w:rPr>
        <w:t xml:space="preserve"> </w:t>
      </w:r>
    </w:p>
    <w:p w14:paraId="23EE0E47" w14:textId="333BD89A" w:rsidR="00153F1A" w:rsidRPr="0094352B" w:rsidRDefault="00DD2D80"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Wynagrodzenie z tytułu przeniesienia praw autorskich do utworów, o którym mowa w</w:t>
      </w:r>
      <w:r w:rsidR="00BD58EE" w:rsidRPr="0094352B">
        <w:rPr>
          <w:rFonts w:ascii="Arial" w:hAnsi="Arial" w:cs="Arial"/>
        </w:rPr>
        <w:t> </w:t>
      </w:r>
      <w:r w:rsidRPr="0094352B">
        <w:rPr>
          <w:rFonts w:ascii="Arial" w:hAnsi="Arial" w:cs="Arial"/>
        </w:rPr>
        <w:t>niniejszym paragrafie wskazywane jest w treści faktury jako odrębna pozycja, dla każdego z tych praw, którego wartość przekracza 3.500 zł netto.</w:t>
      </w:r>
    </w:p>
    <w:p w14:paraId="0813B5CD" w14:textId="77777777"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813B5CE" w14:textId="77777777"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w:t>
      </w:r>
      <w:r w:rsidR="006B6C3A" w:rsidRPr="0094352B">
        <w:rPr>
          <w:rFonts w:ascii="Arial" w:hAnsi="Arial" w:cs="Arial"/>
        </w:rPr>
        <w:t>4</w:t>
      </w:r>
      <w:r w:rsidRPr="0094352B">
        <w:rPr>
          <w:rFonts w:ascii="Arial" w:hAnsi="Arial" w:cs="Arial"/>
        </w:rPr>
        <w:t xml:space="preserv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0813B5CF" w14:textId="14D93E6A"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lastRenderedPageBreak/>
        <w:t xml:space="preserve">Zamawiającemu będzie przysługiwać na wszystkich wymienionych w ust. </w:t>
      </w:r>
      <w:r w:rsidR="006B6C3A" w:rsidRPr="0094352B">
        <w:rPr>
          <w:rFonts w:ascii="Arial" w:hAnsi="Arial" w:cs="Arial"/>
        </w:rPr>
        <w:t>4</w:t>
      </w:r>
      <w:r w:rsidRPr="0094352B">
        <w:rPr>
          <w:rFonts w:ascii="Arial" w:hAnsi="Arial" w:cs="Arial"/>
        </w:rPr>
        <w:t xml:space="preserve"> polach eksploatacji prawo do korzystania i rozporządzania utworami, ich częściami lub poszczególnymi elementami w celach związanych lub niezwiązanych z działalnością gospodarczą Zamawiającego. Dotyczy to również</w:t>
      </w:r>
      <w:r w:rsidR="001A4322" w:rsidRPr="0094352B">
        <w:rPr>
          <w:rFonts w:ascii="Arial" w:hAnsi="Arial" w:cs="Arial"/>
        </w:rPr>
        <w:t xml:space="preserve"> opracowań utworów, ich części </w:t>
      </w:r>
      <w:r w:rsidRPr="0094352B">
        <w:rPr>
          <w:rFonts w:ascii="Arial" w:hAnsi="Arial" w:cs="Arial"/>
        </w:rPr>
        <w:t>i</w:t>
      </w:r>
      <w:r w:rsidR="001A4322" w:rsidRPr="0094352B">
        <w:rPr>
          <w:rFonts w:ascii="Arial" w:hAnsi="Arial" w:cs="Arial"/>
        </w:rPr>
        <w:t> </w:t>
      </w:r>
      <w:r w:rsidRPr="0094352B">
        <w:rPr>
          <w:rFonts w:ascii="Arial" w:hAnsi="Arial" w:cs="Arial"/>
        </w:rPr>
        <w:t xml:space="preserve">poszczególnych elementów, a także dalszych opracowań. </w:t>
      </w:r>
    </w:p>
    <w:p w14:paraId="0813B5D0" w14:textId="77777777" w:rsidR="000326EA"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Wykonawca przenosi na Zamawiającego wyłączne prawo zezwalania na wykonywanie zależnych praw autorskich bez ograniczeń terytorialnych, czasowych i podmiotowych.</w:t>
      </w:r>
    </w:p>
    <w:p w14:paraId="0813B5D1" w14:textId="0C026221"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0813B5D2" w14:textId="6F9C63DA"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813B5D3" w14:textId="52D60643" w:rsidR="00455D93" w:rsidRPr="0094352B" w:rsidRDefault="00455D93"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0B401957" w14:textId="0EBC372B" w:rsidR="0050027F" w:rsidRPr="0094352B" w:rsidRDefault="0050027F" w:rsidP="0094352B">
      <w:pPr>
        <w:pStyle w:val="Akapitzlist"/>
        <w:numPr>
          <w:ilvl w:val="0"/>
          <w:numId w:val="11"/>
        </w:numPr>
        <w:spacing w:before="120" w:after="120"/>
        <w:ind w:left="425" w:hanging="425"/>
        <w:contextualSpacing w:val="0"/>
        <w:jc w:val="both"/>
        <w:rPr>
          <w:rFonts w:ascii="Arial" w:hAnsi="Arial" w:cs="Arial"/>
        </w:rPr>
      </w:pPr>
      <w:r w:rsidRPr="0094352B">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3518E377" w14:textId="77777777" w:rsidR="0050027F" w:rsidRPr="0094352B" w:rsidRDefault="0050027F" w:rsidP="0094352B">
      <w:pPr>
        <w:pStyle w:val="Akapitzlist"/>
        <w:numPr>
          <w:ilvl w:val="0"/>
          <w:numId w:val="11"/>
        </w:numPr>
        <w:spacing w:before="120" w:after="120"/>
        <w:ind w:left="425" w:hanging="425"/>
        <w:contextualSpacing w:val="0"/>
        <w:jc w:val="both"/>
        <w:rPr>
          <w:rFonts w:ascii="Arial" w:hAnsi="Arial" w:cs="Arial"/>
        </w:rPr>
      </w:pPr>
      <w:r w:rsidRPr="0094352B">
        <w:rPr>
          <w:rFonts w:ascii="Arial" w:hAnsi="Arial" w:cs="Arial"/>
        </w:rPr>
        <w:t xml:space="preserve">W sytuacji, jeśli Zamawiający odstąpi od Umowy w części, zachowuje on prawa autorskie przeniesione na niego w związku z wykonaniem tej części Umowy, której nie dotyczy odstąpienie. </w:t>
      </w:r>
    </w:p>
    <w:p w14:paraId="16DB234D" w14:textId="77777777" w:rsidR="0050027F" w:rsidRPr="0094352B" w:rsidRDefault="0050027F" w:rsidP="0094352B">
      <w:pPr>
        <w:pStyle w:val="Akapitzlist"/>
        <w:numPr>
          <w:ilvl w:val="0"/>
          <w:numId w:val="11"/>
        </w:numPr>
        <w:spacing w:before="120" w:after="120"/>
        <w:ind w:left="425" w:hanging="357"/>
        <w:contextualSpacing w:val="0"/>
        <w:jc w:val="both"/>
        <w:rPr>
          <w:rFonts w:ascii="Arial" w:hAnsi="Arial" w:cs="Arial"/>
        </w:rPr>
      </w:pPr>
      <w:r w:rsidRPr="0094352B">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0813B5D4" w14:textId="06885458" w:rsidR="00E27A52" w:rsidRPr="0094352B" w:rsidRDefault="009969E2" w:rsidP="0094352B">
      <w:pPr>
        <w:pStyle w:val="Akapitzlist"/>
        <w:numPr>
          <w:ilvl w:val="0"/>
          <w:numId w:val="11"/>
        </w:numPr>
        <w:spacing w:before="120" w:after="120"/>
        <w:ind w:left="426" w:hanging="426"/>
        <w:contextualSpacing w:val="0"/>
        <w:jc w:val="both"/>
        <w:rPr>
          <w:rFonts w:ascii="Arial" w:hAnsi="Arial" w:cs="Arial"/>
        </w:rPr>
      </w:pPr>
      <w:r w:rsidRPr="0094352B">
        <w:rPr>
          <w:rFonts w:ascii="Arial" w:hAnsi="Arial" w:cs="Arial"/>
        </w:rPr>
        <w:t>Postanowienia ust. 2–</w:t>
      </w:r>
      <w:r w:rsidR="005E6B27" w:rsidRPr="0094352B">
        <w:rPr>
          <w:rFonts w:ascii="Arial" w:hAnsi="Arial" w:cs="Arial"/>
        </w:rPr>
        <w:t>1</w:t>
      </w:r>
      <w:r w:rsidR="001D2EBD" w:rsidRPr="0094352B">
        <w:rPr>
          <w:rFonts w:ascii="Arial" w:hAnsi="Arial" w:cs="Arial"/>
        </w:rPr>
        <w:t>8</w:t>
      </w:r>
      <w:r w:rsidR="006B6C3A" w:rsidRPr="0094352B">
        <w:rPr>
          <w:rFonts w:ascii="Arial" w:hAnsi="Arial" w:cs="Arial"/>
        </w:rPr>
        <w:t xml:space="preserve"> niniejszego §5 znajdują odpowiednie zastosowanie w zakresie uprawnień Zamawiającego wobec dostarczonej przez Wykonawcę dokumentacji, która nie jest utworem w rozumieniu ustawy z dnia 4 lutego 1994 roku o prawie </w:t>
      </w:r>
      <w:r w:rsidR="001A4322" w:rsidRPr="0094352B">
        <w:rPr>
          <w:rFonts w:ascii="Arial" w:hAnsi="Arial" w:cs="Arial"/>
        </w:rPr>
        <w:t>autorskim i</w:t>
      </w:r>
      <w:r w:rsidR="00BD58EE" w:rsidRPr="0094352B">
        <w:rPr>
          <w:rFonts w:ascii="Arial" w:hAnsi="Arial" w:cs="Arial"/>
        </w:rPr>
        <w:t> </w:t>
      </w:r>
      <w:r w:rsidR="001A4322" w:rsidRPr="0094352B">
        <w:rPr>
          <w:rFonts w:ascii="Arial" w:hAnsi="Arial" w:cs="Arial"/>
        </w:rPr>
        <w:t>prawach pokrewnych</w:t>
      </w:r>
      <w:r w:rsidR="00FD691A" w:rsidRPr="0094352B">
        <w:rPr>
          <w:rFonts w:ascii="Arial" w:hAnsi="Arial" w:cs="Arial"/>
        </w:rPr>
        <w:t>.</w:t>
      </w:r>
    </w:p>
    <w:p w14:paraId="0813B5DE" w14:textId="77777777" w:rsidR="00C314CE" w:rsidRPr="0094352B" w:rsidRDefault="00C314CE" w:rsidP="0094352B">
      <w:pPr>
        <w:pStyle w:val="Akapitzlist"/>
        <w:numPr>
          <w:ilvl w:val="0"/>
          <w:numId w:val="2"/>
        </w:numPr>
        <w:spacing w:after="0"/>
        <w:ind w:left="426"/>
        <w:jc w:val="center"/>
        <w:rPr>
          <w:rFonts w:ascii="Arial" w:hAnsi="Arial" w:cs="Arial"/>
          <w:b/>
        </w:rPr>
      </w:pPr>
    </w:p>
    <w:p w14:paraId="0813B5DF" w14:textId="77777777" w:rsidR="00A049A3" w:rsidRPr="0094352B" w:rsidRDefault="00A049A3" w:rsidP="0094352B">
      <w:pPr>
        <w:pStyle w:val="Nagwek4"/>
        <w:spacing w:line="276" w:lineRule="auto"/>
      </w:pPr>
      <w:r w:rsidRPr="0094352B">
        <w:t>PRAWA WŁASNOŚCI INTELEKTUALNEJ</w:t>
      </w:r>
    </w:p>
    <w:p w14:paraId="7A8E4867" w14:textId="77777777" w:rsidR="0050027F" w:rsidRPr="0094352B" w:rsidRDefault="0050027F" w:rsidP="0094352B">
      <w:pPr>
        <w:pStyle w:val="Akapitzlist"/>
        <w:numPr>
          <w:ilvl w:val="3"/>
          <w:numId w:val="19"/>
        </w:numPr>
        <w:spacing w:before="120" w:after="120"/>
        <w:ind w:left="425" w:hanging="425"/>
        <w:contextualSpacing w:val="0"/>
        <w:jc w:val="both"/>
        <w:rPr>
          <w:rFonts w:ascii="Arial" w:hAnsi="Arial" w:cs="Arial"/>
          <w:bCs/>
        </w:rPr>
      </w:pPr>
      <w:r w:rsidRPr="0094352B">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F7C9825" w14:textId="77777777" w:rsidR="0050027F" w:rsidRPr="0094352B" w:rsidRDefault="0050027F" w:rsidP="0094352B">
      <w:pPr>
        <w:pStyle w:val="Akapitzlist"/>
        <w:numPr>
          <w:ilvl w:val="3"/>
          <w:numId w:val="19"/>
        </w:numPr>
        <w:spacing w:after="120"/>
        <w:ind w:left="425" w:hanging="425"/>
        <w:contextualSpacing w:val="0"/>
        <w:jc w:val="both"/>
        <w:rPr>
          <w:rFonts w:ascii="Arial" w:hAnsi="Arial" w:cs="Arial"/>
          <w:bCs/>
        </w:rPr>
      </w:pPr>
      <w:r w:rsidRPr="0094352B">
        <w:rPr>
          <w:rFonts w:ascii="Arial" w:hAnsi="Arial" w:cs="Arial"/>
          <w:bCs/>
        </w:rPr>
        <w:lastRenderedPageBreak/>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29E59FAE" w14:textId="77777777" w:rsidR="0050027F" w:rsidRPr="0094352B" w:rsidRDefault="0050027F" w:rsidP="0094352B">
      <w:pPr>
        <w:pStyle w:val="Akapitzlist"/>
        <w:numPr>
          <w:ilvl w:val="3"/>
          <w:numId w:val="19"/>
        </w:numPr>
        <w:spacing w:after="120"/>
        <w:ind w:left="425" w:hanging="425"/>
        <w:contextualSpacing w:val="0"/>
        <w:jc w:val="both"/>
        <w:rPr>
          <w:rFonts w:ascii="Arial" w:hAnsi="Arial" w:cs="Arial"/>
          <w:bCs/>
        </w:rPr>
      </w:pPr>
      <w:r w:rsidRPr="0094352B">
        <w:rPr>
          <w:rFonts w:ascii="Arial" w:hAnsi="Arial" w:cs="Arial"/>
          <w:bCs/>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813B5E4" w14:textId="29884045" w:rsidR="00CD5F9A" w:rsidRPr="0094352B" w:rsidRDefault="0050027F" w:rsidP="0094352B">
      <w:pPr>
        <w:pStyle w:val="Akapitzlist"/>
        <w:numPr>
          <w:ilvl w:val="3"/>
          <w:numId w:val="19"/>
        </w:numPr>
        <w:spacing w:after="120"/>
        <w:ind w:left="425" w:hanging="425"/>
        <w:contextualSpacing w:val="0"/>
        <w:jc w:val="both"/>
        <w:rPr>
          <w:rFonts w:ascii="Arial" w:hAnsi="Arial" w:cs="Arial"/>
          <w:bCs/>
        </w:rPr>
      </w:pPr>
      <w:r w:rsidRPr="0094352B">
        <w:rPr>
          <w:rFonts w:ascii="Arial" w:hAnsi="Arial" w:cs="Arial"/>
          <w:bCs/>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w:t>
      </w:r>
      <w:r w:rsidR="001A2AA1" w:rsidRPr="0094352B">
        <w:rPr>
          <w:rFonts w:ascii="Arial" w:hAnsi="Arial" w:cs="Arial"/>
          <w:bCs/>
        </w:rPr>
        <w:t> </w:t>
      </w:r>
      <w:r w:rsidRPr="0094352B">
        <w:rPr>
          <w:rFonts w:ascii="Arial" w:hAnsi="Arial" w:cs="Arial"/>
          <w:bCs/>
        </w:rPr>
        <w:t>współwłasności prawa.</w:t>
      </w:r>
    </w:p>
    <w:p w14:paraId="0813B5E6" w14:textId="77777777" w:rsidR="00A049A3" w:rsidRPr="0094352B" w:rsidRDefault="00A049A3" w:rsidP="0094352B">
      <w:pPr>
        <w:pStyle w:val="Akapitzlist"/>
        <w:numPr>
          <w:ilvl w:val="0"/>
          <w:numId w:val="2"/>
        </w:numPr>
        <w:spacing w:after="0"/>
        <w:ind w:left="426"/>
        <w:jc w:val="center"/>
        <w:rPr>
          <w:rFonts w:ascii="Arial" w:hAnsi="Arial" w:cs="Arial"/>
          <w:b/>
        </w:rPr>
      </w:pPr>
    </w:p>
    <w:p w14:paraId="0813B5E7" w14:textId="0870F09D" w:rsidR="0004796A" w:rsidRPr="0094352B" w:rsidRDefault="001B7498" w:rsidP="0094352B">
      <w:pPr>
        <w:pStyle w:val="Nagwek4"/>
        <w:spacing w:after="120" w:line="276" w:lineRule="auto"/>
      </w:pPr>
      <w:r w:rsidRPr="0094352B">
        <w:t>GWARANCJA JAKOŚCI</w:t>
      </w:r>
    </w:p>
    <w:p w14:paraId="521F40A8"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rPr>
      </w:pPr>
      <w:r w:rsidRPr="0094352B">
        <w:rPr>
          <w:rFonts w:ascii="Arial" w:hAnsi="Arial" w:cs="Arial"/>
        </w:rPr>
        <w:t>Wykonawca udziela Zamawiającemu gwarancji (</w:t>
      </w:r>
      <w:r w:rsidRPr="0094352B">
        <w:rPr>
          <w:rFonts w:ascii="Arial" w:hAnsi="Arial" w:cs="Arial"/>
          <w:b/>
        </w:rPr>
        <w:t>Gwarancja</w:t>
      </w:r>
      <w:r w:rsidRPr="0094352B">
        <w:rPr>
          <w:rFonts w:ascii="Arial" w:hAnsi="Arial" w:cs="Arial"/>
        </w:rPr>
        <w:t>) na wykonany Przedmiot Umowy, na warunkach określonych poniżej:</w:t>
      </w:r>
    </w:p>
    <w:p w14:paraId="14005B41" w14:textId="77777777" w:rsidR="00B54070" w:rsidRPr="0094352B" w:rsidRDefault="00B54070" w:rsidP="00451193">
      <w:pPr>
        <w:pStyle w:val="Akapitzlist"/>
        <w:numPr>
          <w:ilvl w:val="0"/>
          <w:numId w:val="65"/>
        </w:numPr>
        <w:tabs>
          <w:tab w:val="num" w:pos="851"/>
        </w:tabs>
        <w:spacing w:after="120"/>
        <w:ind w:left="851"/>
        <w:contextualSpacing w:val="0"/>
        <w:jc w:val="both"/>
        <w:rPr>
          <w:rFonts w:ascii="Arial" w:hAnsi="Arial" w:cs="Arial"/>
        </w:rPr>
      </w:pPr>
      <w:r w:rsidRPr="0094352B">
        <w:rPr>
          <w:rFonts w:ascii="Arial" w:hAnsi="Arial" w:cs="Arial"/>
        </w:rPr>
        <w:t>zakres gwarancji obejmuje wszystkie prace i wszelkie wymienione części , wynikające z zakresu Przedmiotu Umowy;</w:t>
      </w:r>
    </w:p>
    <w:p w14:paraId="6CB98781" w14:textId="77777777" w:rsidR="00B54070" w:rsidRPr="0094352B" w:rsidRDefault="00B54070" w:rsidP="00451193">
      <w:pPr>
        <w:pStyle w:val="Akapitzlist"/>
        <w:numPr>
          <w:ilvl w:val="0"/>
          <w:numId w:val="65"/>
        </w:numPr>
        <w:spacing w:after="120"/>
        <w:ind w:left="851"/>
        <w:contextualSpacing w:val="0"/>
        <w:jc w:val="both"/>
        <w:rPr>
          <w:rFonts w:ascii="Arial" w:hAnsi="Arial" w:cs="Arial"/>
          <w:b/>
          <w:bCs/>
        </w:rPr>
      </w:pPr>
      <w:r w:rsidRPr="0094352B">
        <w:rPr>
          <w:rFonts w:ascii="Arial" w:hAnsi="Arial" w:cs="Arial"/>
        </w:rPr>
        <w:t xml:space="preserve">na wykonane prace na okres </w:t>
      </w:r>
      <w:r w:rsidRPr="0094352B">
        <w:rPr>
          <w:rFonts w:ascii="Arial" w:hAnsi="Arial" w:cs="Arial"/>
          <w:b/>
          <w:bCs/>
        </w:rPr>
        <w:t xml:space="preserve">12 miesięcy </w:t>
      </w:r>
    </w:p>
    <w:p w14:paraId="2490573A" w14:textId="2030EB7D" w:rsidR="00B54070" w:rsidRPr="0094352B" w:rsidRDefault="00B54070" w:rsidP="00451193">
      <w:pPr>
        <w:pStyle w:val="Akapitzlist"/>
        <w:numPr>
          <w:ilvl w:val="0"/>
          <w:numId w:val="65"/>
        </w:numPr>
        <w:spacing w:after="120"/>
        <w:ind w:left="851"/>
        <w:contextualSpacing w:val="0"/>
        <w:jc w:val="both"/>
        <w:rPr>
          <w:rFonts w:ascii="Arial" w:hAnsi="Arial" w:cs="Arial"/>
        </w:rPr>
      </w:pPr>
      <w:r w:rsidRPr="0094352B">
        <w:rPr>
          <w:rFonts w:ascii="Arial" w:hAnsi="Arial" w:cs="Arial"/>
        </w:rPr>
        <w:t>okres Gwarancji rozpoczyna bieg od dnia podpisania protokołu odbioru końcowego z</w:t>
      </w:r>
      <w:r w:rsidR="00451193">
        <w:rPr>
          <w:rFonts w:ascii="Arial" w:hAnsi="Arial" w:cs="Arial"/>
        </w:rPr>
        <w:t> </w:t>
      </w:r>
      <w:r w:rsidRPr="0094352B">
        <w:rPr>
          <w:rFonts w:ascii="Arial" w:hAnsi="Arial" w:cs="Arial"/>
        </w:rPr>
        <w:t xml:space="preserve">wynikiem pozytywnym </w:t>
      </w:r>
    </w:p>
    <w:p w14:paraId="506F0D2F" w14:textId="504FB56A"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rPr>
      </w:pPr>
      <w:r w:rsidRPr="0094352B">
        <w:rPr>
          <w:rFonts w:ascii="Arial" w:hAnsi="Arial" w:cs="Arial"/>
        </w:rPr>
        <w:t>Niezależnie od Gwarancji, o której mowa w ust. 1 Wykonawca dostarczy kartę gwarancyjną producenta zastosowanych materiałów, urządzeń 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4F5997FE"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rPr>
      </w:pPr>
      <w:r w:rsidRPr="0094352B">
        <w:rPr>
          <w:rFonts w:ascii="Arial" w:hAnsi="Arial" w:cs="Arial"/>
        </w:rPr>
        <w:t>Jeżeli w okresie, o którym mowa w ust. 1, tj. w okresie Gwarancji, Zamawiający stwierdzi wystąpienie wady Przedmiotu Umowy, uprawniony jest do zgłoszenia Wykonawcy reklamacji (</w:t>
      </w:r>
      <w:r w:rsidRPr="0094352B">
        <w:rPr>
          <w:rFonts w:ascii="Arial" w:hAnsi="Arial" w:cs="Arial"/>
          <w:b/>
        </w:rPr>
        <w:t>Reklamacja</w:t>
      </w:r>
      <w:r w:rsidRPr="0094352B">
        <w:rPr>
          <w:rFonts w:ascii="Arial" w:hAnsi="Arial" w:cs="Arial"/>
        </w:rPr>
        <w:t>), pocztą elektroniczną. Wykonawca zobowiązuje się niezwłocznie potwierdzić pocztą elektroniczną otrzymanie zgłoszenia Reklamacji. Jeżeli w terminie 24 godzin od zgłoszenia Reklamacji przez Zamawiającego Wykonawca nie potwierdzi jej otrzymania, uważa się, że Wykonawca takie potwierdzenie złożył z chwilą upływu tego terminu. Brak potwierdzenia otrzymania Reklamacji nie zwalnia Wykonawcy z obowiązku dotrzymania terminu określonego w ust. 5.</w:t>
      </w:r>
    </w:p>
    <w:p w14:paraId="3B28D5E6"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rPr>
      </w:pPr>
      <w:r w:rsidRPr="0094352B">
        <w:rPr>
          <w:rFonts w:ascii="Arial" w:hAnsi="Arial" w:cs="Arial"/>
        </w:rPr>
        <w:lastRenderedPageBreak/>
        <w:t>Reklamacje, o których mowa w ust. 1, mogą być składane w imieniu Zamawiającego na adres e-mail Wykonawcy:</w:t>
      </w:r>
    </w:p>
    <w:p w14:paraId="28A29E3D" w14:textId="36E436A7" w:rsidR="00B54070" w:rsidRPr="0094352B" w:rsidRDefault="00630ECD" w:rsidP="0094352B">
      <w:pPr>
        <w:spacing w:after="120"/>
        <w:ind w:firstLine="426"/>
        <w:jc w:val="both"/>
        <w:rPr>
          <w:rFonts w:ascii="Arial" w:hAnsi="Arial" w:cs="Arial"/>
        </w:rPr>
      </w:pPr>
      <w:hyperlink r:id="rId19" w:history="1">
        <w:r w:rsidR="00B54070" w:rsidRPr="0094352B">
          <w:rPr>
            <w:rStyle w:val="Hipercze"/>
            <w:rFonts w:ascii="Arial" w:hAnsi="Arial" w:cs="Arial"/>
          </w:rPr>
          <w:t>…………………………………</w:t>
        </w:r>
      </w:hyperlink>
    </w:p>
    <w:p w14:paraId="019D6128" w14:textId="77777777" w:rsidR="00B54070" w:rsidRPr="0094352B" w:rsidRDefault="00B54070" w:rsidP="0094352B">
      <w:pPr>
        <w:spacing w:after="120"/>
        <w:ind w:firstLine="426"/>
        <w:jc w:val="both"/>
        <w:rPr>
          <w:rFonts w:ascii="Arial" w:hAnsi="Arial" w:cs="Arial"/>
        </w:rPr>
      </w:pPr>
      <w:r w:rsidRPr="0094352B">
        <w:rPr>
          <w:rFonts w:ascii="Arial" w:hAnsi="Arial" w:cs="Arial"/>
        </w:rPr>
        <w:t xml:space="preserve">przez następujące osoby uprawnione do działania w tym zakresie jednoosobowo: </w:t>
      </w:r>
    </w:p>
    <w:p w14:paraId="0DA4EA97" w14:textId="5D4ABC8E" w:rsidR="00B54070" w:rsidRPr="0094352B" w:rsidRDefault="00B54070" w:rsidP="0094352B">
      <w:pPr>
        <w:pStyle w:val="Akapitzlist"/>
        <w:numPr>
          <w:ilvl w:val="0"/>
          <w:numId w:val="66"/>
        </w:numPr>
        <w:spacing w:after="120"/>
        <w:ind w:left="785"/>
        <w:contextualSpacing w:val="0"/>
        <w:jc w:val="both"/>
        <w:rPr>
          <w:rFonts w:ascii="Arial" w:hAnsi="Arial" w:cs="Arial"/>
          <w:bCs/>
        </w:rPr>
      </w:pPr>
      <w:r w:rsidRPr="0094352B">
        <w:rPr>
          <w:rFonts w:ascii="Arial" w:hAnsi="Arial" w:cs="Arial"/>
          <w:bCs/>
        </w:rPr>
        <w:t>…………………………..</w:t>
      </w:r>
    </w:p>
    <w:p w14:paraId="0AC85909" w14:textId="77777777" w:rsidR="00B54070" w:rsidRPr="0094352B" w:rsidRDefault="00B54070" w:rsidP="0094352B">
      <w:pPr>
        <w:spacing w:before="120" w:after="120"/>
        <w:ind w:left="425"/>
        <w:jc w:val="both"/>
        <w:rPr>
          <w:rFonts w:ascii="Arial" w:hAnsi="Arial" w:cs="Arial"/>
        </w:rPr>
      </w:pPr>
      <w:r w:rsidRPr="0094352B">
        <w:rPr>
          <w:rFonts w:ascii="Arial" w:hAnsi="Arial" w:cs="Arial"/>
        </w:rPr>
        <w:t xml:space="preserve">Wykonawca potwierdza otrzymanie Reklamacji na adresy e-mail Zamawiającego: </w:t>
      </w:r>
    </w:p>
    <w:p w14:paraId="430C5366" w14:textId="2350E086" w:rsidR="00B54070" w:rsidRPr="0094352B" w:rsidRDefault="00630ECD" w:rsidP="0094352B">
      <w:pPr>
        <w:spacing w:after="120"/>
        <w:ind w:left="426"/>
        <w:jc w:val="both"/>
        <w:rPr>
          <w:rFonts w:ascii="Arial" w:hAnsi="Arial" w:cs="Arial"/>
          <w:bCs/>
        </w:rPr>
      </w:pPr>
      <w:hyperlink r:id="rId20" w:history="1">
        <w:r w:rsidR="00B54070" w:rsidRPr="0094352B">
          <w:rPr>
            <w:rStyle w:val="Hipercze"/>
            <w:rFonts w:ascii="Arial" w:hAnsi="Arial" w:cs="Arial"/>
            <w:bCs/>
          </w:rPr>
          <w:t>………………..</w:t>
        </w:r>
      </w:hyperlink>
    </w:p>
    <w:p w14:paraId="4AE836D3" w14:textId="77777777" w:rsidR="00B54070" w:rsidRPr="0094352B" w:rsidRDefault="00B54070" w:rsidP="0094352B">
      <w:pPr>
        <w:spacing w:after="120"/>
        <w:ind w:left="426"/>
        <w:jc w:val="both"/>
        <w:rPr>
          <w:rFonts w:ascii="Arial" w:hAnsi="Arial" w:cs="Arial"/>
        </w:rPr>
      </w:pPr>
      <w:r w:rsidRPr="0094352B">
        <w:rPr>
          <w:rFonts w:ascii="Arial" w:hAnsi="Arial" w:cs="Arial"/>
        </w:rPr>
        <w:t xml:space="preserve">W imieniu Wykonawcy uprawnione do działania w tym zakresie są jednoosobowo następujące osoby: </w:t>
      </w:r>
    </w:p>
    <w:p w14:paraId="498C18D0" w14:textId="4F7BC8A2" w:rsidR="00B54070" w:rsidRPr="0094352B" w:rsidRDefault="00B54070" w:rsidP="0094352B">
      <w:pPr>
        <w:pStyle w:val="Akapitzlist"/>
        <w:numPr>
          <w:ilvl w:val="0"/>
          <w:numId w:val="67"/>
        </w:numPr>
        <w:spacing w:after="120"/>
        <w:ind w:left="785"/>
        <w:contextualSpacing w:val="0"/>
        <w:jc w:val="both"/>
        <w:rPr>
          <w:rFonts w:ascii="Arial" w:hAnsi="Arial" w:cs="Arial"/>
          <w:bCs/>
        </w:rPr>
      </w:pPr>
      <w:r w:rsidRPr="0094352B">
        <w:rPr>
          <w:rFonts w:ascii="Arial" w:hAnsi="Arial" w:cs="Arial"/>
          <w:bCs/>
        </w:rPr>
        <w:t>…………</w:t>
      </w:r>
    </w:p>
    <w:p w14:paraId="1EA0CD70" w14:textId="77777777" w:rsidR="00B54070" w:rsidRPr="0094352B" w:rsidRDefault="00B54070" w:rsidP="0094352B">
      <w:pPr>
        <w:pStyle w:val="Akapitzlist"/>
        <w:spacing w:after="120"/>
        <w:ind w:left="426"/>
        <w:contextualSpacing w:val="0"/>
        <w:jc w:val="both"/>
        <w:rPr>
          <w:rFonts w:ascii="Arial" w:hAnsi="Arial" w:cs="Arial"/>
        </w:rPr>
      </w:pPr>
      <w:r w:rsidRPr="0094352B">
        <w:rPr>
          <w:rFonts w:ascii="Arial" w:hAnsi="Arial" w:cs="Arial"/>
        </w:rPr>
        <w:t>Kontakt z osobami wskazanymi wyżej ze strony Wykonawcy nie będzie w żaden sposób utrudniony i odbywał się będzie przez całą dobę. Przedstawiciele Wykonawcy są uprawnieni do podejmowania wiążących Wykonawcę decyzji i podejmowania działań związanych z realizacją niniejszej Umowy, w tym w zakresie świadczeń z tytułu gwarancji i rękojmi.</w:t>
      </w:r>
    </w:p>
    <w:p w14:paraId="19F60E6B" w14:textId="3B06CB9A"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 xml:space="preserve">Wykonawca zobowiązuje się przystąpić do usunięcia wad Przedmiotu Umowy w terminie </w:t>
      </w:r>
      <w:r w:rsidR="00022ECA" w:rsidRPr="0094352B">
        <w:rPr>
          <w:rFonts w:ascii="Arial" w:hAnsi="Arial" w:cs="Arial"/>
        </w:rPr>
        <w:t>48</w:t>
      </w:r>
      <w:r w:rsidRPr="0094352B">
        <w:rPr>
          <w:rFonts w:ascii="Arial" w:hAnsi="Arial" w:cs="Arial"/>
        </w:rPr>
        <w:t xml:space="preserve"> godzin od powiadomienia, uwzględniając czas technologiczny potrzebny do przygotowania urządzenia do prac.</w:t>
      </w:r>
    </w:p>
    <w:p w14:paraId="0F93D25A"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Wykonawca zobowiązuje się usunąć wadę Przedmiotu Umowy w ustalonym przez Strony terminie; w przypadku braku dokonania ustaleń w ciągu 2 dni od dnia zgłoszenia reklamacji Zamawiający wyznacza odpowiedni termin usunięcia wady i jest on dla wykonawcy wiążący</w:t>
      </w:r>
    </w:p>
    <w:p w14:paraId="34F97201"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W uzasadnionych przypadkach, w szczególności ze względów technologicznych, Zamawiający, na wniosek Wykonawcy, może wyrazić w formie pisemnej zgodę na przedłużenie terminu przewidzianego w ust. 5.</w:t>
      </w:r>
    </w:p>
    <w:p w14:paraId="609769C0"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Okres Gwarancji ulega przedłużeniu o czas usuwania wady Przedmiotu Umowy, z tym zastrzeżeniem, że w odniesieniu do wymienionych materiałów i podzespołów okres Gwarancji biegnie na nowo od chwili dokonania odbioru wykonanej naprawy.</w:t>
      </w:r>
    </w:p>
    <w:p w14:paraId="2BC0DF57"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Na żądanie Zamawiającego Wykonawca zobowiązany jest do odbioru od Zamawiającego wadliwych materiałów lub podzespołów i usunięcia wszelkich skutków tego odbioru lub skutków ponownego wykonania usługi.</w:t>
      </w:r>
    </w:p>
    <w:p w14:paraId="2144D85C"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W razie nieuzasadnionej odmowy przez Wykonawcę wykonania czynności, o których mowa w ust. 9, wadliwy materiał lub podzespół będzie składowany przez Zamawiającego na koszt i ryzyko Wykonawcy. Z tytułu tego składowania Wykonawca zobowiązany będzie zapłacić Zamawiającemu kwotę 200,00 złotych za każdy zakończony dzień składowania. Niezależnie od powyższego Wykonawca jest zobowiązany zwrócić Zamawiającemu wszelkie koszty wynikłe z nieusunięcia skutków ponownego wykonania usługi.</w:t>
      </w:r>
    </w:p>
    <w:p w14:paraId="692D0D66"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 xml:space="preserve">Jeżeli w okresie Gwarancji zastosowany materiał dwukrotnie będzie przedmiotem Reklamacji, to przy trzeciej Reklamacji, podlega wymianie na nowy, wolny od wad, bez względu na możliwość i dopuszczalność jego naprawy. Postanowienia niniejszego ustępu </w:t>
      </w:r>
      <w:r w:rsidRPr="0094352B">
        <w:rPr>
          <w:rFonts w:ascii="Arial" w:hAnsi="Arial" w:cs="Arial"/>
        </w:rPr>
        <w:lastRenderedPageBreak/>
        <w:t>nie wykluczają możliwości żądania wymiany zastosowanego wadliwego materiału na nowy, wolny od wad już przy pierwszej lub drugiej Reklamacji.</w:t>
      </w:r>
    </w:p>
    <w:p w14:paraId="0067E2F1"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Jeżeli Wykonawca odmówi usunięcia wady przedmiotu objętego Gwarancją</w:t>
      </w:r>
      <w:r w:rsidRPr="0094352B" w:rsidDel="009236D3">
        <w:rPr>
          <w:rFonts w:ascii="Arial" w:hAnsi="Arial" w:cs="Arial"/>
        </w:rPr>
        <w:t xml:space="preserve"> </w:t>
      </w:r>
      <w:r w:rsidRPr="0094352B">
        <w:rPr>
          <w:rFonts w:ascii="Arial" w:hAnsi="Arial" w:cs="Arial"/>
        </w:rPr>
        <w:t xml:space="preserve">lub jego części albo nie usunie jej w terminie przewidzianym w ust. 5 lub określonym na podstawie ust. 6,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lub Zabezpieczenia. Usunięcie </w:t>
      </w:r>
      <w:r w:rsidRPr="0094352B">
        <w:rPr>
          <w:rFonts w:ascii="Arial" w:eastAsia="Times New Roman" w:hAnsi="Arial" w:cs="Arial"/>
          <w:iCs/>
        </w:rPr>
        <w:t>wad w sposób określony w niniejszym postanowieniu nie pozbawia Zamawiającego praw wynikających z gwarancji lub rękojmi.</w:t>
      </w:r>
    </w:p>
    <w:p w14:paraId="2C79E5B5"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Wykonawca jest odpowiedzialny za wszelkie szkody, spowodowane w czasie usuwania wad.</w:t>
      </w:r>
    </w:p>
    <w:p w14:paraId="5B6E2666"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Zamawiający może dochodzić roszczeń z tytułu Gwarancji także po upływie okresów Gwarancji, jeżeli wady ujawnią się przed ich upływem.</w:t>
      </w:r>
    </w:p>
    <w:p w14:paraId="2BC3F085"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Postanowienia niniejszego paragrafu nie wyłączają ani nie ograniczają uprawnień Zamawiającego z tytułu rękojmi za wady przysługujących mu na zasadach ogólnych, z uwzględnieniem postanowień ust. 16-19.</w:t>
      </w:r>
    </w:p>
    <w:p w14:paraId="16EEF383"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rPr>
      </w:pPr>
      <w:r w:rsidRPr="0094352B">
        <w:rPr>
          <w:rFonts w:ascii="Arial" w:hAnsi="Arial" w:cs="Arial"/>
        </w:rPr>
        <w:t>Wykonawca jest zwolniony z odpowiedzialności z tytułu Gwarancji wyłącznie, jeżeli wykaże, że:</w:t>
      </w:r>
    </w:p>
    <w:p w14:paraId="6800B038" w14:textId="77777777" w:rsidR="00B54070" w:rsidRPr="0094352B" w:rsidRDefault="00B54070" w:rsidP="0094352B">
      <w:pPr>
        <w:pStyle w:val="Akapitzlist"/>
        <w:numPr>
          <w:ilvl w:val="0"/>
          <w:numId w:val="64"/>
        </w:numPr>
        <w:spacing w:after="120"/>
        <w:jc w:val="both"/>
        <w:rPr>
          <w:rFonts w:ascii="Arial" w:hAnsi="Arial" w:cs="Arial"/>
        </w:rPr>
      </w:pPr>
      <w:r w:rsidRPr="0094352B">
        <w:rPr>
          <w:rFonts w:ascii="Arial" w:hAnsi="Arial" w:cs="Arial"/>
        </w:rPr>
        <w:t>wady powstały na skutek Siły Wyższej;</w:t>
      </w:r>
    </w:p>
    <w:p w14:paraId="7D75470E" w14:textId="77777777" w:rsidR="00B54070" w:rsidRPr="0094352B" w:rsidRDefault="00B54070" w:rsidP="0094352B">
      <w:pPr>
        <w:pStyle w:val="Akapitzlist"/>
        <w:numPr>
          <w:ilvl w:val="0"/>
          <w:numId w:val="64"/>
        </w:numPr>
        <w:spacing w:after="120"/>
        <w:ind w:left="714" w:hanging="357"/>
        <w:contextualSpacing w:val="0"/>
        <w:jc w:val="both"/>
        <w:rPr>
          <w:rFonts w:ascii="Arial" w:hAnsi="Arial" w:cs="Arial"/>
        </w:rPr>
      </w:pPr>
      <w:r w:rsidRPr="0094352B">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1733E7D0"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Wykonawca udziela Zamawiającemu rękojmi na cały Przedmiot Umowy na okres 24 miesięcy licząc od dnia podpisania protokołu odbioru końcowego.</w:t>
      </w:r>
    </w:p>
    <w:p w14:paraId="3D50D6A0"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u w:val="single"/>
        </w:rPr>
      </w:pPr>
      <w:r w:rsidRPr="0094352B">
        <w:rPr>
          <w:rFonts w:ascii="Arial" w:hAnsi="Arial" w:cs="Arial"/>
        </w:rPr>
        <w:t>Wykonawca zobowiązuje się przystąpić i usunąć na swój koszt wady zgłoszone przez uprawnionego z rękojmi Zamawiającego w terminie zgodnym z postanowieniami ust. 5. oraz ust. 6. W uzasadnionych przypadkach, w szczególności ze względów technologicznych, Zamawiający, na wniosek Wykonawcy, może wyrazić w formie pisemnej zgodę na przedłużenie terminu o którym mowa w zadaniu pierwszym.</w:t>
      </w:r>
    </w:p>
    <w:p w14:paraId="61469D94" w14:textId="77777777" w:rsidR="00B54070" w:rsidRPr="0094352B" w:rsidRDefault="00B54070" w:rsidP="0094352B">
      <w:pPr>
        <w:pStyle w:val="Akapitzlist"/>
        <w:numPr>
          <w:ilvl w:val="0"/>
          <w:numId w:val="63"/>
        </w:numPr>
        <w:tabs>
          <w:tab w:val="clear" w:pos="720"/>
        </w:tabs>
        <w:spacing w:after="120"/>
        <w:ind w:left="426" w:hanging="426"/>
        <w:contextualSpacing w:val="0"/>
        <w:jc w:val="both"/>
        <w:rPr>
          <w:rFonts w:ascii="Arial" w:hAnsi="Arial" w:cs="Arial"/>
        </w:rPr>
      </w:pPr>
      <w:r w:rsidRPr="0094352B">
        <w:rPr>
          <w:rFonts w:ascii="Arial" w:hAnsi="Arial" w:cs="Arial"/>
        </w:rPr>
        <w:t xml:space="preserve">Zamawiający może wykonywać uprawnienia z tytułu rękojmi za wady fizyczne Przedmiotu Umowy niezależnie od uprawnień wynikających z Gwarancji. </w:t>
      </w:r>
    </w:p>
    <w:p w14:paraId="4BD4A3A5" w14:textId="0D7B66B1" w:rsidR="00434C23" w:rsidRPr="0094352B" w:rsidRDefault="00434C23" w:rsidP="0094352B">
      <w:pPr>
        <w:spacing w:before="120" w:after="120"/>
        <w:ind w:left="283"/>
        <w:jc w:val="both"/>
        <w:rPr>
          <w:rFonts w:ascii="Arial" w:hAnsi="Arial" w:cs="Arial"/>
          <w:color w:val="000000" w:themeColor="text1"/>
        </w:rPr>
      </w:pPr>
    </w:p>
    <w:p w14:paraId="31546B72" w14:textId="77777777" w:rsidR="00434C23" w:rsidRPr="0094352B" w:rsidRDefault="00434C23" w:rsidP="0094352B">
      <w:pPr>
        <w:pStyle w:val="Akapitzlist"/>
        <w:numPr>
          <w:ilvl w:val="0"/>
          <w:numId w:val="2"/>
        </w:numPr>
        <w:spacing w:after="0"/>
        <w:ind w:left="426"/>
        <w:jc w:val="center"/>
        <w:rPr>
          <w:rFonts w:ascii="Arial" w:hAnsi="Arial" w:cs="Arial"/>
          <w:b/>
        </w:rPr>
      </w:pPr>
    </w:p>
    <w:p w14:paraId="0813B607" w14:textId="77777777" w:rsidR="005D02B1" w:rsidRPr="0094352B" w:rsidRDefault="008E4D24" w:rsidP="0094352B">
      <w:pPr>
        <w:pStyle w:val="Nagwek4"/>
        <w:spacing w:after="120" w:line="276" w:lineRule="auto"/>
        <w:contextualSpacing w:val="0"/>
      </w:pPr>
      <w:r w:rsidRPr="0094352B">
        <w:t>UBEZPIECZENIA</w:t>
      </w:r>
    </w:p>
    <w:p w14:paraId="54024ED0" w14:textId="5E720FB9" w:rsidR="008B7635" w:rsidRPr="0094352B" w:rsidRDefault="008B7635" w:rsidP="0094352B">
      <w:pPr>
        <w:pStyle w:val="Akapitzlist"/>
        <w:numPr>
          <w:ilvl w:val="3"/>
          <w:numId w:val="37"/>
        </w:numPr>
        <w:spacing w:after="120"/>
        <w:ind w:left="426" w:hanging="426"/>
        <w:contextualSpacing w:val="0"/>
        <w:jc w:val="both"/>
        <w:rPr>
          <w:rFonts w:ascii="Arial" w:hAnsi="Arial" w:cs="Arial"/>
        </w:rPr>
      </w:pPr>
      <w:r w:rsidRPr="0094352B">
        <w:rPr>
          <w:rFonts w:ascii="Arial" w:hAnsi="Arial" w:cs="Arial"/>
        </w:rPr>
        <w:t>Wykonawca utrzyma w mocy przez cały okres trwania Umowy ubezpieczenie odpowiedzialności cywilnej (OC), w którym rodzaj działalności objętej ochroną będzie zgodny z zakresem niniejszej Umowy.</w:t>
      </w:r>
    </w:p>
    <w:p w14:paraId="77966E35" w14:textId="77777777" w:rsidR="008B7635" w:rsidRPr="0094352B" w:rsidRDefault="008B7635" w:rsidP="0094352B">
      <w:pPr>
        <w:pStyle w:val="Akapitzlist"/>
        <w:numPr>
          <w:ilvl w:val="0"/>
          <w:numId w:val="37"/>
        </w:numPr>
        <w:spacing w:after="120"/>
        <w:ind w:left="426" w:hanging="426"/>
        <w:contextualSpacing w:val="0"/>
        <w:jc w:val="both"/>
        <w:rPr>
          <w:rFonts w:ascii="Arial" w:hAnsi="Arial" w:cs="Arial"/>
        </w:rPr>
      </w:pPr>
      <w:r w:rsidRPr="0094352B">
        <w:rPr>
          <w:rFonts w:ascii="Arial" w:hAnsi="Arial" w:cs="Arial"/>
        </w:rPr>
        <w:t>Jeżeli Wykonawcą jest konsorcjum, wymogi ubezpieczeniowe określone w niniejszym paragrafie powinien spełniać każdy z jego członków.</w:t>
      </w:r>
    </w:p>
    <w:p w14:paraId="610ECFA1" w14:textId="77777777" w:rsidR="008B7635" w:rsidRPr="0094352B" w:rsidRDefault="008B7635" w:rsidP="0094352B">
      <w:pPr>
        <w:pStyle w:val="Akapitzlist"/>
        <w:numPr>
          <w:ilvl w:val="0"/>
          <w:numId w:val="37"/>
        </w:numPr>
        <w:spacing w:after="120"/>
        <w:ind w:left="426" w:hanging="426"/>
        <w:contextualSpacing w:val="0"/>
        <w:jc w:val="both"/>
        <w:rPr>
          <w:rFonts w:ascii="Arial" w:hAnsi="Arial" w:cs="Arial"/>
        </w:rPr>
      </w:pPr>
      <w:r w:rsidRPr="0094352B">
        <w:rPr>
          <w:rFonts w:ascii="Arial" w:hAnsi="Arial" w:cs="Arial"/>
        </w:rPr>
        <w:lastRenderedPageBreak/>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0402E61" w14:textId="77777777" w:rsidR="008B7635" w:rsidRPr="0094352B" w:rsidRDefault="008B7635" w:rsidP="0094352B">
      <w:pPr>
        <w:pStyle w:val="Akapitzlist"/>
        <w:numPr>
          <w:ilvl w:val="0"/>
          <w:numId w:val="37"/>
        </w:numPr>
        <w:spacing w:after="120"/>
        <w:ind w:left="426" w:hanging="426"/>
        <w:contextualSpacing w:val="0"/>
        <w:jc w:val="both"/>
        <w:rPr>
          <w:rFonts w:ascii="Arial" w:hAnsi="Arial" w:cs="Arial"/>
        </w:rPr>
      </w:pPr>
      <w:r w:rsidRPr="0094352B">
        <w:rPr>
          <w:rFonts w:ascii="Arial" w:hAnsi="Arial" w:cs="Arial"/>
        </w:rPr>
        <w:t>Dodatkowo, zakres ubezpieczenia będzie uwzględniał:</w:t>
      </w:r>
    </w:p>
    <w:p w14:paraId="093FFF61" w14:textId="12D70F9E" w:rsidR="008B7635" w:rsidRPr="0094352B" w:rsidRDefault="008B7635" w:rsidP="0094352B">
      <w:pPr>
        <w:pStyle w:val="Akapitzlist"/>
        <w:numPr>
          <w:ilvl w:val="1"/>
          <w:numId w:val="38"/>
        </w:numPr>
        <w:spacing w:after="120"/>
        <w:ind w:left="851" w:hanging="425"/>
        <w:contextualSpacing w:val="0"/>
        <w:jc w:val="both"/>
        <w:rPr>
          <w:rFonts w:ascii="Arial" w:hAnsi="Arial" w:cs="Arial"/>
        </w:rPr>
      </w:pPr>
      <w:r w:rsidRPr="0094352B">
        <w:rPr>
          <w:rFonts w:ascii="Arial" w:hAnsi="Arial" w:cs="Arial"/>
        </w:rPr>
        <w:t>szkody spowodowane przez pojazdy nie podlegające obowiązkowemu ubezpieczeniu odpowiedzialności cywilnej posiadaczy pojazdów mechanicznych – o ile będą wykorzystywane do realizacji Umowy;</w:t>
      </w:r>
    </w:p>
    <w:p w14:paraId="7734F24B" w14:textId="77777777" w:rsidR="008B7635" w:rsidRPr="0094352B" w:rsidRDefault="008B7635" w:rsidP="0094352B">
      <w:pPr>
        <w:pStyle w:val="Akapitzlist"/>
        <w:numPr>
          <w:ilvl w:val="1"/>
          <w:numId w:val="38"/>
        </w:numPr>
        <w:spacing w:after="120"/>
        <w:ind w:left="851" w:hanging="425"/>
        <w:contextualSpacing w:val="0"/>
        <w:jc w:val="both"/>
        <w:rPr>
          <w:rFonts w:ascii="Arial" w:hAnsi="Arial" w:cs="Arial"/>
        </w:rPr>
      </w:pPr>
      <w:r w:rsidRPr="0094352B">
        <w:rPr>
          <w:rFonts w:ascii="Arial" w:hAnsi="Arial" w:cs="Arial"/>
        </w:rPr>
        <w:t>szkody powstałe po wykonaniu pracy lub usługi wynikłe z nienależytego wykonania zobowiązania lub z czynu niedozwolonego;</w:t>
      </w:r>
    </w:p>
    <w:p w14:paraId="45402114" w14:textId="77777777" w:rsidR="008B7635" w:rsidRPr="0094352B" w:rsidRDefault="008B7635" w:rsidP="0094352B">
      <w:pPr>
        <w:pStyle w:val="Akapitzlist"/>
        <w:numPr>
          <w:ilvl w:val="1"/>
          <w:numId w:val="38"/>
        </w:numPr>
        <w:spacing w:after="120"/>
        <w:ind w:left="851" w:hanging="425"/>
        <w:contextualSpacing w:val="0"/>
        <w:jc w:val="both"/>
        <w:rPr>
          <w:rFonts w:ascii="Arial" w:hAnsi="Arial" w:cs="Arial"/>
        </w:rPr>
      </w:pPr>
      <w:r w:rsidRPr="0094352B">
        <w:rPr>
          <w:rFonts w:ascii="Arial" w:hAnsi="Arial" w:cs="Arial"/>
        </w:rPr>
        <w:t>szkody powstałe wskutek rażącego niedbalstwa;</w:t>
      </w:r>
    </w:p>
    <w:p w14:paraId="4841E397" w14:textId="77777777" w:rsidR="008B7635" w:rsidRPr="0094352B" w:rsidRDefault="008B7635" w:rsidP="0094352B">
      <w:pPr>
        <w:pStyle w:val="Akapitzlist"/>
        <w:numPr>
          <w:ilvl w:val="1"/>
          <w:numId w:val="38"/>
        </w:numPr>
        <w:spacing w:after="120"/>
        <w:ind w:left="851" w:hanging="425"/>
        <w:contextualSpacing w:val="0"/>
        <w:jc w:val="both"/>
        <w:rPr>
          <w:rFonts w:ascii="Arial" w:hAnsi="Arial" w:cs="Arial"/>
        </w:rPr>
      </w:pPr>
      <w:r w:rsidRPr="0094352B">
        <w:rPr>
          <w:rFonts w:ascii="Arial" w:hAnsi="Arial" w:cs="Arial"/>
        </w:rPr>
        <w:t>szkody wyrządzone w mieniu przekazanym w celu wykonania obróbki, czyszczenia, naprawy, demontażu, montażu, zabudowy lub innych podobnych czynności lub prac,</w:t>
      </w:r>
    </w:p>
    <w:p w14:paraId="22C50434" w14:textId="77777777" w:rsidR="008B7635" w:rsidRPr="0094352B" w:rsidRDefault="008B7635" w:rsidP="0094352B">
      <w:pPr>
        <w:pStyle w:val="Akapitzlist"/>
        <w:numPr>
          <w:ilvl w:val="1"/>
          <w:numId w:val="38"/>
        </w:numPr>
        <w:spacing w:after="120"/>
        <w:ind w:left="851" w:hanging="425"/>
        <w:contextualSpacing w:val="0"/>
        <w:jc w:val="both"/>
        <w:rPr>
          <w:rFonts w:ascii="Arial" w:hAnsi="Arial" w:cs="Arial"/>
        </w:rPr>
      </w:pPr>
      <w:r w:rsidRPr="0094352B">
        <w:rPr>
          <w:rFonts w:ascii="Arial" w:hAnsi="Arial" w:cs="Arial"/>
        </w:rPr>
        <w:t>szkody wyrządzone w mieniu powierzonym lub będącym w pieczy, pod nadzorem lub kontrolą Wykonawcy – o ile Wykonawcy będzie powierzane mienie inne niż będące Przedmiotem Umowy;</w:t>
      </w:r>
    </w:p>
    <w:p w14:paraId="7B3F0B64" w14:textId="77777777" w:rsidR="008B7635" w:rsidRPr="0094352B" w:rsidRDefault="008B7635" w:rsidP="0094352B">
      <w:pPr>
        <w:pStyle w:val="Akapitzlist"/>
        <w:numPr>
          <w:ilvl w:val="1"/>
          <w:numId w:val="38"/>
        </w:numPr>
        <w:spacing w:after="120"/>
        <w:ind w:left="851" w:hanging="425"/>
        <w:contextualSpacing w:val="0"/>
        <w:jc w:val="both"/>
        <w:rPr>
          <w:rFonts w:ascii="Arial" w:hAnsi="Arial" w:cs="Arial"/>
        </w:rPr>
      </w:pPr>
      <w:r w:rsidRPr="0094352B">
        <w:rPr>
          <w:rFonts w:ascii="Arial" w:hAnsi="Arial" w:cs="Arial"/>
        </w:rPr>
        <w:t>szkody wyrządzone przez dostarczony produkt – o ile dostawy będą elementem Przedmiotu Umowy.</w:t>
      </w:r>
    </w:p>
    <w:p w14:paraId="3CA4E6A0" w14:textId="77777777" w:rsidR="008B7635" w:rsidRPr="0094352B" w:rsidRDefault="008B7635" w:rsidP="0094352B">
      <w:pPr>
        <w:pStyle w:val="Akapitzlist"/>
        <w:numPr>
          <w:ilvl w:val="0"/>
          <w:numId w:val="37"/>
        </w:numPr>
        <w:spacing w:after="120"/>
        <w:ind w:left="426" w:hanging="426"/>
        <w:contextualSpacing w:val="0"/>
        <w:jc w:val="both"/>
        <w:rPr>
          <w:rFonts w:ascii="Arial" w:hAnsi="Arial" w:cs="Arial"/>
        </w:rPr>
      </w:pPr>
      <w:r w:rsidRPr="0094352B">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D30662A" w14:textId="77777777" w:rsidR="008B7635" w:rsidRPr="0094352B" w:rsidRDefault="008B7635" w:rsidP="0094352B">
      <w:pPr>
        <w:pStyle w:val="Akapitzlist"/>
        <w:numPr>
          <w:ilvl w:val="0"/>
          <w:numId w:val="37"/>
        </w:numPr>
        <w:spacing w:after="120"/>
        <w:ind w:left="426" w:hanging="426"/>
        <w:contextualSpacing w:val="0"/>
        <w:jc w:val="both"/>
        <w:rPr>
          <w:rFonts w:ascii="Arial" w:hAnsi="Arial" w:cs="Arial"/>
        </w:rPr>
      </w:pPr>
      <w:r w:rsidRPr="0094352B">
        <w:rPr>
          <w:rFonts w:ascii="Arial" w:hAnsi="Arial" w:cs="Arial"/>
        </w:rPr>
        <w:t>Wysokość sumy gwarancyjnej oraz możliwych do wprowadzenia limitów odpowiedzialności powinna wynosić nie mniej niż:</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8B7635" w:rsidRPr="0094352B" w14:paraId="41CDC704" w14:textId="77777777" w:rsidTr="00C43DE8">
        <w:trPr>
          <w:trHeight w:val="516"/>
          <w:jc w:val="center"/>
        </w:trPr>
        <w:tc>
          <w:tcPr>
            <w:tcW w:w="4248" w:type="dxa"/>
            <w:shd w:val="clear" w:color="auto" w:fill="C0C0C0"/>
          </w:tcPr>
          <w:p w14:paraId="02D4FCB0" w14:textId="77777777" w:rsidR="008B7635" w:rsidRPr="0094352B" w:rsidRDefault="008B7635" w:rsidP="0094352B">
            <w:pPr>
              <w:pStyle w:val="Akapitzlist"/>
              <w:spacing w:after="0"/>
              <w:ind w:left="426" w:hanging="426"/>
              <w:jc w:val="center"/>
              <w:rPr>
                <w:rFonts w:ascii="Arial" w:hAnsi="Arial" w:cs="Arial"/>
                <w:iCs/>
              </w:rPr>
            </w:pPr>
          </w:p>
        </w:tc>
        <w:tc>
          <w:tcPr>
            <w:tcW w:w="4111" w:type="dxa"/>
            <w:shd w:val="clear" w:color="auto" w:fill="C0C0C0"/>
          </w:tcPr>
          <w:p w14:paraId="3FEEA8C8" w14:textId="77777777" w:rsidR="008B7635" w:rsidRPr="0094352B" w:rsidRDefault="008B7635" w:rsidP="0094352B">
            <w:pPr>
              <w:pStyle w:val="Akapitzlist"/>
              <w:spacing w:after="0"/>
              <w:ind w:left="426" w:hanging="426"/>
              <w:jc w:val="center"/>
              <w:rPr>
                <w:rFonts w:ascii="Arial" w:hAnsi="Arial" w:cs="Arial"/>
                <w:iCs/>
              </w:rPr>
            </w:pPr>
            <w:r w:rsidRPr="0094352B">
              <w:rPr>
                <w:rFonts w:ascii="Arial" w:hAnsi="Arial" w:cs="Arial"/>
                <w:iCs/>
              </w:rPr>
              <w:t>Wartość Umowy</w:t>
            </w:r>
          </w:p>
        </w:tc>
      </w:tr>
      <w:tr w:rsidR="008B7635" w:rsidRPr="0094352B" w14:paraId="241729A0" w14:textId="77777777" w:rsidTr="008B7635">
        <w:trPr>
          <w:jc w:val="center"/>
        </w:trPr>
        <w:tc>
          <w:tcPr>
            <w:tcW w:w="4248" w:type="dxa"/>
            <w:vAlign w:val="center"/>
          </w:tcPr>
          <w:p w14:paraId="21BFB30F" w14:textId="77777777" w:rsidR="008B7635" w:rsidRPr="0094352B" w:rsidRDefault="008B7635" w:rsidP="0094352B">
            <w:pPr>
              <w:pStyle w:val="Akapitzlist"/>
              <w:spacing w:after="0"/>
              <w:ind w:left="0"/>
              <w:jc w:val="center"/>
              <w:rPr>
                <w:rFonts w:ascii="Arial" w:hAnsi="Arial" w:cs="Arial"/>
                <w:iCs/>
              </w:rPr>
            </w:pPr>
            <w:r w:rsidRPr="0094352B">
              <w:rPr>
                <w:rFonts w:ascii="Arial" w:hAnsi="Arial" w:cs="Arial"/>
                <w:iCs/>
              </w:rPr>
              <w:t>Suma gwarancyjna</w:t>
            </w:r>
          </w:p>
        </w:tc>
        <w:tc>
          <w:tcPr>
            <w:tcW w:w="4111" w:type="dxa"/>
            <w:vAlign w:val="center"/>
          </w:tcPr>
          <w:p w14:paraId="52450CA8" w14:textId="5A54AFA7" w:rsidR="008B7635" w:rsidRPr="0094352B" w:rsidRDefault="00DA51CC" w:rsidP="0094352B">
            <w:pPr>
              <w:pStyle w:val="Akapitzlist"/>
              <w:spacing w:after="0"/>
              <w:ind w:left="426" w:hanging="426"/>
              <w:jc w:val="center"/>
              <w:rPr>
                <w:rFonts w:ascii="Arial" w:hAnsi="Arial" w:cs="Arial"/>
                <w:iCs/>
              </w:rPr>
            </w:pPr>
            <w:r w:rsidRPr="0094352B">
              <w:rPr>
                <w:rFonts w:ascii="Arial" w:hAnsi="Arial" w:cs="Arial"/>
                <w:iCs/>
              </w:rPr>
              <w:t xml:space="preserve"> 75</w:t>
            </w:r>
            <w:r w:rsidR="00185212" w:rsidRPr="0094352B">
              <w:rPr>
                <w:rFonts w:ascii="Arial" w:hAnsi="Arial" w:cs="Arial"/>
                <w:iCs/>
              </w:rPr>
              <w:t>0</w:t>
            </w:r>
            <w:r w:rsidR="008B7635" w:rsidRPr="0094352B">
              <w:rPr>
                <w:rFonts w:ascii="Arial" w:hAnsi="Arial" w:cs="Arial"/>
                <w:iCs/>
              </w:rPr>
              <w:t> 000,00 zł</w:t>
            </w:r>
          </w:p>
        </w:tc>
      </w:tr>
      <w:tr w:rsidR="008B7635" w:rsidRPr="0094352B" w14:paraId="1B87AFB3" w14:textId="77777777" w:rsidTr="008B7635">
        <w:trPr>
          <w:jc w:val="center"/>
        </w:trPr>
        <w:tc>
          <w:tcPr>
            <w:tcW w:w="4248" w:type="dxa"/>
            <w:vAlign w:val="center"/>
          </w:tcPr>
          <w:p w14:paraId="27A497EC" w14:textId="77777777" w:rsidR="008B7635" w:rsidRPr="0094352B" w:rsidRDefault="008B7635" w:rsidP="0094352B">
            <w:pPr>
              <w:pStyle w:val="Akapitzlist"/>
              <w:spacing w:after="0"/>
              <w:ind w:left="0"/>
              <w:jc w:val="center"/>
              <w:rPr>
                <w:rFonts w:ascii="Arial" w:hAnsi="Arial" w:cs="Arial"/>
                <w:iCs/>
              </w:rPr>
            </w:pPr>
            <w:r w:rsidRPr="0094352B">
              <w:rPr>
                <w:rFonts w:ascii="Arial" w:hAnsi="Arial" w:cs="Arial"/>
                <w:iCs/>
              </w:rPr>
              <w:t xml:space="preserve">OC pojazdów wolnobieżnych </w:t>
            </w:r>
          </w:p>
          <w:p w14:paraId="7065066F" w14:textId="77777777" w:rsidR="008B7635" w:rsidRPr="0094352B" w:rsidRDefault="008B7635" w:rsidP="0094352B">
            <w:pPr>
              <w:pStyle w:val="Akapitzlist"/>
              <w:spacing w:after="0"/>
              <w:ind w:left="0"/>
              <w:jc w:val="center"/>
              <w:rPr>
                <w:rFonts w:ascii="Arial" w:hAnsi="Arial" w:cs="Arial"/>
                <w:iCs/>
              </w:rPr>
            </w:pPr>
            <w:r w:rsidRPr="0094352B">
              <w:rPr>
                <w:rFonts w:ascii="Arial" w:hAnsi="Arial" w:cs="Arial"/>
                <w:iCs/>
              </w:rPr>
              <w:t>(ust. 4 pkt 1)</w:t>
            </w:r>
          </w:p>
        </w:tc>
        <w:tc>
          <w:tcPr>
            <w:tcW w:w="4111" w:type="dxa"/>
            <w:vAlign w:val="center"/>
          </w:tcPr>
          <w:p w14:paraId="6EB4B806" w14:textId="38F36EC5" w:rsidR="008B7635" w:rsidRPr="0094352B" w:rsidRDefault="008B7635" w:rsidP="0094352B">
            <w:pPr>
              <w:pStyle w:val="Akapitzlist"/>
              <w:spacing w:after="0"/>
              <w:ind w:left="426" w:hanging="426"/>
              <w:jc w:val="center"/>
              <w:rPr>
                <w:rFonts w:ascii="Arial" w:hAnsi="Arial" w:cs="Arial"/>
                <w:iCs/>
              </w:rPr>
            </w:pPr>
            <w:r w:rsidRPr="0094352B">
              <w:rPr>
                <w:rFonts w:ascii="Arial" w:hAnsi="Arial" w:cs="Arial"/>
                <w:iCs/>
              </w:rPr>
              <w:t>500 000,00 zł</w:t>
            </w:r>
          </w:p>
        </w:tc>
      </w:tr>
      <w:tr w:rsidR="008B7635" w:rsidRPr="0094352B" w14:paraId="1E2B7A4B" w14:textId="77777777" w:rsidTr="008B7635">
        <w:trPr>
          <w:jc w:val="center"/>
        </w:trPr>
        <w:tc>
          <w:tcPr>
            <w:tcW w:w="4248" w:type="dxa"/>
            <w:vAlign w:val="center"/>
          </w:tcPr>
          <w:p w14:paraId="3F6C33CE" w14:textId="77777777" w:rsidR="008B7635" w:rsidRPr="0094352B" w:rsidRDefault="008B7635" w:rsidP="0094352B">
            <w:pPr>
              <w:pStyle w:val="Akapitzlist"/>
              <w:spacing w:after="0"/>
              <w:ind w:left="11" w:hanging="11"/>
              <w:jc w:val="center"/>
              <w:rPr>
                <w:rFonts w:ascii="Arial" w:hAnsi="Arial" w:cs="Arial"/>
                <w:iCs/>
              </w:rPr>
            </w:pPr>
            <w:r w:rsidRPr="0094352B">
              <w:rPr>
                <w:rFonts w:ascii="Arial" w:hAnsi="Arial" w:cs="Arial"/>
                <w:iCs/>
              </w:rPr>
              <w:t>Mienie, na którym prowadzone są prace (ust. 4 pkt 4)</w:t>
            </w:r>
          </w:p>
        </w:tc>
        <w:tc>
          <w:tcPr>
            <w:tcW w:w="4111" w:type="dxa"/>
            <w:vAlign w:val="center"/>
          </w:tcPr>
          <w:p w14:paraId="350C2E25" w14:textId="7893DA24" w:rsidR="008B7635" w:rsidRPr="0094352B" w:rsidRDefault="00DA51CC" w:rsidP="0094352B">
            <w:pPr>
              <w:pStyle w:val="Akapitzlist"/>
              <w:spacing w:after="0"/>
              <w:ind w:left="426" w:hanging="426"/>
              <w:jc w:val="center"/>
              <w:rPr>
                <w:rFonts w:ascii="Arial" w:hAnsi="Arial" w:cs="Arial"/>
                <w:iCs/>
              </w:rPr>
            </w:pPr>
            <w:r w:rsidRPr="0094352B">
              <w:rPr>
                <w:rFonts w:ascii="Arial" w:hAnsi="Arial" w:cs="Arial"/>
                <w:iCs/>
              </w:rPr>
              <w:t>5</w:t>
            </w:r>
            <w:r w:rsidR="00185212" w:rsidRPr="0094352B">
              <w:rPr>
                <w:rFonts w:ascii="Arial" w:hAnsi="Arial" w:cs="Arial"/>
                <w:iCs/>
              </w:rPr>
              <w:t>00</w:t>
            </w:r>
            <w:r w:rsidR="008B7635" w:rsidRPr="0094352B">
              <w:rPr>
                <w:rFonts w:ascii="Arial" w:hAnsi="Arial" w:cs="Arial"/>
                <w:iCs/>
              </w:rPr>
              <w:t> 000,00 zł</w:t>
            </w:r>
          </w:p>
        </w:tc>
      </w:tr>
      <w:tr w:rsidR="008B7635" w:rsidRPr="0094352B" w14:paraId="3DAB2BFF" w14:textId="77777777" w:rsidTr="008B7635">
        <w:trPr>
          <w:jc w:val="center"/>
        </w:trPr>
        <w:tc>
          <w:tcPr>
            <w:tcW w:w="4248" w:type="dxa"/>
            <w:vAlign w:val="center"/>
          </w:tcPr>
          <w:p w14:paraId="04FF5289" w14:textId="77777777" w:rsidR="008B7635" w:rsidRPr="0094352B" w:rsidRDefault="008B7635" w:rsidP="0094352B">
            <w:pPr>
              <w:pStyle w:val="Akapitzlist"/>
              <w:spacing w:after="0"/>
              <w:ind w:left="11" w:hanging="11"/>
              <w:jc w:val="center"/>
              <w:rPr>
                <w:rFonts w:ascii="Arial" w:hAnsi="Arial" w:cs="Arial"/>
                <w:iCs/>
              </w:rPr>
            </w:pPr>
            <w:r w:rsidRPr="0094352B">
              <w:rPr>
                <w:rFonts w:ascii="Arial" w:hAnsi="Arial" w:cs="Arial"/>
                <w:iCs/>
              </w:rPr>
              <w:t>Mienie powierzone (ust. 4 pkt 5)</w:t>
            </w:r>
          </w:p>
        </w:tc>
        <w:tc>
          <w:tcPr>
            <w:tcW w:w="4111" w:type="dxa"/>
            <w:vAlign w:val="center"/>
          </w:tcPr>
          <w:p w14:paraId="520E0997" w14:textId="6233C789" w:rsidR="008B7635" w:rsidRPr="0094352B" w:rsidRDefault="008B7635" w:rsidP="0094352B">
            <w:pPr>
              <w:pStyle w:val="Akapitzlist"/>
              <w:spacing w:after="0"/>
              <w:ind w:left="426" w:hanging="426"/>
              <w:jc w:val="center"/>
              <w:rPr>
                <w:rFonts w:ascii="Arial" w:hAnsi="Arial" w:cs="Arial"/>
                <w:iCs/>
              </w:rPr>
            </w:pPr>
            <w:r w:rsidRPr="0094352B">
              <w:rPr>
                <w:rFonts w:ascii="Arial" w:hAnsi="Arial" w:cs="Arial"/>
                <w:iCs/>
              </w:rPr>
              <w:t>500 000,00 zł</w:t>
            </w:r>
          </w:p>
        </w:tc>
      </w:tr>
    </w:tbl>
    <w:p w14:paraId="71B69B67" w14:textId="6F1F0E97" w:rsidR="008B7635" w:rsidRPr="0094352B" w:rsidRDefault="008B7635" w:rsidP="00AE7912">
      <w:pPr>
        <w:pStyle w:val="Akapitzlist"/>
        <w:numPr>
          <w:ilvl w:val="0"/>
          <w:numId w:val="37"/>
        </w:numPr>
        <w:spacing w:before="120" w:after="120"/>
        <w:ind w:left="425" w:hanging="425"/>
        <w:contextualSpacing w:val="0"/>
        <w:jc w:val="both"/>
        <w:rPr>
          <w:rFonts w:ascii="Arial" w:hAnsi="Arial" w:cs="Arial"/>
        </w:rPr>
      </w:pPr>
      <w:r w:rsidRPr="0094352B">
        <w:rPr>
          <w:rFonts w:ascii="Arial" w:hAnsi="Arial" w:cs="Arial"/>
        </w:rPr>
        <w:t>Franszyzy redukcyjne powinny wynosić nie więcej niż 50 000,00 zł na zdarzenie. W</w:t>
      </w:r>
      <w:r w:rsidR="001A2AA1" w:rsidRPr="0094352B">
        <w:rPr>
          <w:rFonts w:ascii="Arial" w:hAnsi="Arial" w:cs="Arial"/>
        </w:rPr>
        <w:t> </w:t>
      </w:r>
      <w:r w:rsidRPr="0094352B">
        <w:rPr>
          <w:rFonts w:ascii="Arial" w:hAnsi="Arial" w:cs="Arial"/>
        </w:rPr>
        <w:t>przypadku zastosowania franszyz kwotowo – procentowych, maksymalna wartość nie może przekroczyć wskazanego poziomu.</w:t>
      </w:r>
    </w:p>
    <w:p w14:paraId="0574A6CC" w14:textId="77777777" w:rsidR="008B7635" w:rsidRPr="0094352B" w:rsidRDefault="008B7635" w:rsidP="0094352B">
      <w:pPr>
        <w:pStyle w:val="Akapitzlist"/>
        <w:numPr>
          <w:ilvl w:val="0"/>
          <w:numId w:val="37"/>
        </w:numPr>
        <w:spacing w:after="120"/>
        <w:ind w:left="425" w:hanging="425"/>
        <w:contextualSpacing w:val="0"/>
        <w:jc w:val="both"/>
        <w:rPr>
          <w:rFonts w:ascii="Arial" w:hAnsi="Arial" w:cs="Arial"/>
        </w:rPr>
      </w:pPr>
      <w:r w:rsidRPr="0094352B">
        <w:rPr>
          <w:rFonts w:ascii="Arial" w:hAnsi="Arial" w:cs="Arial"/>
        </w:rPr>
        <w:t>Zakres terytorialny umowy ubezpieczenia odpowiedzialności cywilnej: teren Polski.</w:t>
      </w:r>
    </w:p>
    <w:p w14:paraId="672F94A2" w14:textId="77777777" w:rsidR="008B7635" w:rsidRPr="0094352B" w:rsidRDefault="008B7635" w:rsidP="0094352B">
      <w:pPr>
        <w:pStyle w:val="Akapitzlist"/>
        <w:numPr>
          <w:ilvl w:val="0"/>
          <w:numId w:val="37"/>
        </w:numPr>
        <w:spacing w:after="120"/>
        <w:ind w:left="425" w:hanging="425"/>
        <w:contextualSpacing w:val="0"/>
        <w:jc w:val="both"/>
        <w:rPr>
          <w:rFonts w:ascii="Arial" w:hAnsi="Arial" w:cs="Arial"/>
        </w:rPr>
      </w:pPr>
      <w:r w:rsidRPr="0094352B">
        <w:rPr>
          <w:rFonts w:ascii="Arial" w:hAnsi="Arial" w:cs="Arial"/>
        </w:rPr>
        <w:t>Wyłączenia odpowiedzialności są dopuszczalne w zakresie zgodnym z aktualnym standardem rynkowym.</w:t>
      </w:r>
    </w:p>
    <w:p w14:paraId="2765F15B" w14:textId="33635CC0" w:rsidR="008B7635" w:rsidRPr="0094352B" w:rsidRDefault="008B7635" w:rsidP="0094352B">
      <w:pPr>
        <w:pStyle w:val="Akapitzlist"/>
        <w:numPr>
          <w:ilvl w:val="0"/>
          <w:numId w:val="37"/>
        </w:numPr>
        <w:spacing w:after="120"/>
        <w:ind w:left="425" w:hanging="425"/>
        <w:contextualSpacing w:val="0"/>
        <w:jc w:val="both"/>
        <w:rPr>
          <w:rFonts w:ascii="Arial" w:hAnsi="Arial" w:cs="Arial"/>
        </w:rPr>
      </w:pPr>
      <w:r w:rsidRPr="0094352B">
        <w:rPr>
          <w:rFonts w:ascii="Arial" w:hAnsi="Arial" w:cs="Arial"/>
        </w:rPr>
        <w:lastRenderedPageBreak/>
        <w:t>Wykonawca jest zobligowany dostarczyć kopie polis lub certyfikatów wystawionych przez ubezpieczyciela, poświadczających zawarcie umowy ubezpieczenia, zgodnej z</w:t>
      </w:r>
      <w:r w:rsidR="001A2AA1" w:rsidRPr="0094352B">
        <w:rPr>
          <w:rFonts w:ascii="Arial" w:hAnsi="Arial" w:cs="Arial"/>
        </w:rPr>
        <w:t> </w:t>
      </w:r>
      <w:r w:rsidRPr="0094352B">
        <w:rPr>
          <w:rFonts w:ascii="Arial" w:hAnsi="Arial" w:cs="Arial"/>
        </w:rPr>
        <w:t xml:space="preserve">wymogami, o których mowa w niniejszym paragrafie </w:t>
      </w:r>
      <w:r w:rsidR="009410C2" w:rsidRPr="0094352B">
        <w:rPr>
          <w:rFonts w:ascii="Arial" w:hAnsi="Arial" w:cs="Arial"/>
        </w:rPr>
        <w:t>do 3</w:t>
      </w:r>
      <w:r w:rsidRPr="0094352B">
        <w:rPr>
          <w:rFonts w:ascii="Arial" w:hAnsi="Arial" w:cs="Arial"/>
        </w:rPr>
        <w:t xml:space="preserve"> dni od zawarcia Umowy</w:t>
      </w:r>
      <w:r w:rsidR="00DA51CC" w:rsidRPr="0094352B">
        <w:rPr>
          <w:rFonts w:ascii="Arial" w:hAnsi="Arial" w:cs="Arial"/>
        </w:rPr>
        <w:t>.</w:t>
      </w:r>
    </w:p>
    <w:p w14:paraId="0CE8F61F" w14:textId="77777777" w:rsidR="008B7635" w:rsidRPr="0094352B" w:rsidRDefault="008B7635" w:rsidP="0094352B">
      <w:pPr>
        <w:pStyle w:val="Akapitzlist"/>
        <w:numPr>
          <w:ilvl w:val="0"/>
          <w:numId w:val="37"/>
        </w:numPr>
        <w:spacing w:after="120"/>
        <w:ind w:left="425" w:hanging="425"/>
        <w:contextualSpacing w:val="0"/>
        <w:jc w:val="both"/>
        <w:rPr>
          <w:rFonts w:ascii="Arial" w:hAnsi="Arial" w:cs="Arial"/>
        </w:rPr>
      </w:pPr>
      <w:r w:rsidRPr="0094352B">
        <w:rPr>
          <w:rFonts w:ascii="Arial" w:hAnsi="Arial" w:cs="Arial"/>
        </w:rPr>
        <w:t xml:space="preserve">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w:t>
      </w:r>
      <w:r w:rsidRPr="0094352B">
        <w:rPr>
          <w:rFonts w:ascii="Arial" w:hAnsi="Arial" w:cs="Arial"/>
          <w:b/>
        </w:rPr>
        <w:t>3 dni</w:t>
      </w:r>
      <w:r w:rsidRPr="0094352B">
        <w:rPr>
          <w:rFonts w:ascii="Arial" w:hAnsi="Arial" w:cs="Arial"/>
        </w:rPr>
        <w:t xml:space="preserve"> przed końcem bieżącego okresu ubezpieczenia. Wykonawca ma przy tym obowiązek zapewnić ciągłość ochrony ubezpieczeniowej.</w:t>
      </w:r>
    </w:p>
    <w:p w14:paraId="6036B05E" w14:textId="77777777" w:rsidR="008B7635" w:rsidRPr="0094352B" w:rsidRDefault="008B7635" w:rsidP="0094352B">
      <w:pPr>
        <w:pStyle w:val="Akapitzlist"/>
        <w:numPr>
          <w:ilvl w:val="0"/>
          <w:numId w:val="37"/>
        </w:numPr>
        <w:spacing w:after="120"/>
        <w:ind w:left="425" w:hanging="425"/>
        <w:contextualSpacing w:val="0"/>
        <w:jc w:val="both"/>
        <w:rPr>
          <w:rFonts w:ascii="Arial" w:hAnsi="Arial" w:cs="Arial"/>
        </w:rPr>
      </w:pPr>
      <w:r w:rsidRPr="0094352B">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6D0DF37" w14:textId="7BDE73BF" w:rsidR="00906D5C" w:rsidRPr="0094352B" w:rsidRDefault="008B7635" w:rsidP="0094352B">
      <w:pPr>
        <w:pStyle w:val="Akapitzlist"/>
        <w:numPr>
          <w:ilvl w:val="0"/>
          <w:numId w:val="37"/>
        </w:numPr>
        <w:spacing w:after="120"/>
        <w:ind w:left="425" w:hanging="425"/>
        <w:contextualSpacing w:val="0"/>
        <w:jc w:val="both"/>
        <w:rPr>
          <w:rFonts w:ascii="Arial" w:hAnsi="Arial" w:cs="Arial"/>
        </w:rPr>
      </w:pPr>
      <w:r w:rsidRPr="0094352B">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r w:rsidR="009D6E26" w:rsidRPr="0094352B">
        <w:rPr>
          <w:rFonts w:ascii="Arial" w:hAnsi="Arial" w:cs="Arial"/>
        </w:rPr>
        <w:t>.</w:t>
      </w:r>
    </w:p>
    <w:p w14:paraId="0813B610" w14:textId="77777777" w:rsidR="005D02B1" w:rsidRPr="0094352B" w:rsidRDefault="005D02B1" w:rsidP="0094352B">
      <w:pPr>
        <w:pStyle w:val="Akapitzlist"/>
        <w:numPr>
          <w:ilvl w:val="0"/>
          <w:numId w:val="2"/>
        </w:numPr>
        <w:spacing w:after="0"/>
        <w:ind w:left="426"/>
        <w:jc w:val="center"/>
        <w:rPr>
          <w:rFonts w:ascii="Arial" w:hAnsi="Arial" w:cs="Arial"/>
          <w:b/>
        </w:rPr>
      </w:pPr>
    </w:p>
    <w:p w14:paraId="0813B612" w14:textId="3CA11D5D" w:rsidR="00F44A0E" w:rsidRPr="0094352B" w:rsidRDefault="00BB7A88" w:rsidP="0094352B">
      <w:pPr>
        <w:pStyle w:val="Nagwek4"/>
        <w:spacing w:after="120" w:line="276" w:lineRule="auto"/>
      </w:pPr>
      <w:r w:rsidRPr="0094352B">
        <w:t>FORMY ZABEZPIECZENIA</w:t>
      </w:r>
    </w:p>
    <w:p w14:paraId="0813B613" w14:textId="4F005723" w:rsidR="00D314E6" w:rsidRPr="0094352B" w:rsidRDefault="00D624B9" w:rsidP="0094352B">
      <w:pPr>
        <w:spacing w:after="120"/>
        <w:jc w:val="both"/>
        <w:rPr>
          <w:rFonts w:ascii="Arial" w:hAnsi="Arial" w:cs="Arial"/>
        </w:rPr>
      </w:pPr>
      <w:r w:rsidRPr="0094352B">
        <w:rPr>
          <w:rFonts w:ascii="Arial" w:hAnsi="Arial" w:cs="Arial"/>
        </w:rPr>
        <w:t>Zamawiający nie wymaga wniesienia przez Wykonawcę zabezpieczenia należytego wykonania Umowy</w:t>
      </w:r>
      <w:r w:rsidR="0097613C" w:rsidRPr="0094352B">
        <w:rPr>
          <w:rFonts w:ascii="Arial" w:hAnsi="Arial" w:cs="Arial"/>
        </w:rPr>
        <w:t>.</w:t>
      </w:r>
    </w:p>
    <w:p w14:paraId="0813B615" w14:textId="77777777" w:rsidR="00687DAB" w:rsidRPr="0094352B" w:rsidRDefault="00687DAB" w:rsidP="0094352B">
      <w:pPr>
        <w:pStyle w:val="Akapitzlist"/>
        <w:numPr>
          <w:ilvl w:val="0"/>
          <w:numId w:val="2"/>
        </w:numPr>
        <w:spacing w:after="0"/>
        <w:ind w:left="426"/>
        <w:jc w:val="center"/>
        <w:rPr>
          <w:rFonts w:ascii="Arial" w:hAnsi="Arial" w:cs="Arial"/>
          <w:b/>
        </w:rPr>
      </w:pPr>
    </w:p>
    <w:p w14:paraId="0813B617" w14:textId="379926A7" w:rsidR="00F44A0E" w:rsidRPr="0094352B" w:rsidRDefault="004C630A" w:rsidP="0094352B">
      <w:pPr>
        <w:pStyle w:val="Nagwek4"/>
        <w:spacing w:after="120" w:line="276" w:lineRule="auto"/>
      </w:pPr>
      <w:r w:rsidRPr="0094352B">
        <w:t>KARY UMOWNE</w:t>
      </w:r>
    </w:p>
    <w:p w14:paraId="0813B618" w14:textId="594F9F55" w:rsidR="0001338E" w:rsidRPr="0094352B" w:rsidRDefault="00623519" w:rsidP="0094352B">
      <w:pPr>
        <w:numPr>
          <w:ilvl w:val="0"/>
          <w:numId w:val="15"/>
        </w:numPr>
        <w:spacing w:after="120"/>
        <w:jc w:val="both"/>
        <w:rPr>
          <w:rFonts w:ascii="Arial" w:hAnsi="Arial" w:cs="Arial"/>
        </w:rPr>
      </w:pPr>
      <w:r w:rsidRPr="0094352B">
        <w:rPr>
          <w:rFonts w:ascii="Arial" w:hAnsi="Arial" w:cs="Arial"/>
        </w:rPr>
        <w:t>Strony ustalają, że Zamawiający jest uprawniony do żądania od Wykonawcy zapłaty na rzecz Zamawiającego kar umownych w następujących przypadkach</w:t>
      </w:r>
      <w:r w:rsidR="0001338E" w:rsidRPr="0094352B">
        <w:rPr>
          <w:rFonts w:ascii="Arial" w:hAnsi="Arial" w:cs="Arial"/>
        </w:rPr>
        <w:t>:</w:t>
      </w:r>
    </w:p>
    <w:p w14:paraId="0813B619" w14:textId="427E10A0" w:rsidR="0001338E" w:rsidRPr="0094352B" w:rsidRDefault="00D64C49"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t xml:space="preserve">W przypadku zwłoki w wykonaniu </w:t>
      </w:r>
      <w:r w:rsidR="00451193">
        <w:rPr>
          <w:rFonts w:ascii="Arial" w:hAnsi="Arial" w:cs="Arial"/>
        </w:rPr>
        <w:t>P</w:t>
      </w:r>
      <w:r w:rsidRPr="0094352B">
        <w:rPr>
          <w:rFonts w:ascii="Arial" w:hAnsi="Arial" w:cs="Arial"/>
        </w:rPr>
        <w:t xml:space="preserve">rzedmiotu </w:t>
      </w:r>
      <w:r w:rsidR="00451193">
        <w:rPr>
          <w:rFonts w:ascii="Arial" w:hAnsi="Arial" w:cs="Arial"/>
        </w:rPr>
        <w:t>U</w:t>
      </w:r>
      <w:r w:rsidRPr="0094352B">
        <w:rPr>
          <w:rFonts w:ascii="Arial" w:hAnsi="Arial" w:cs="Arial"/>
        </w:rPr>
        <w:t xml:space="preserve">mowy lub jego części </w:t>
      </w:r>
      <w:r w:rsidR="009869DF">
        <w:rPr>
          <w:rFonts w:ascii="Arial" w:hAnsi="Arial" w:cs="Arial"/>
        </w:rPr>
        <w:t xml:space="preserve">w terminie  wskazanym w § 1 ust. 3 pkt 3 lub § 1 ust. 3 pkt  6 </w:t>
      </w:r>
      <w:r w:rsidR="00983515">
        <w:rPr>
          <w:rFonts w:ascii="Arial" w:hAnsi="Arial" w:cs="Arial"/>
        </w:rPr>
        <w:t xml:space="preserve">Umowy - </w:t>
      </w:r>
      <w:r w:rsidRPr="0094352B">
        <w:rPr>
          <w:rFonts w:ascii="Arial" w:hAnsi="Arial" w:cs="Arial"/>
        </w:rPr>
        <w:t>w</w:t>
      </w:r>
      <w:r w:rsidR="00451193">
        <w:rPr>
          <w:rFonts w:ascii="Arial" w:hAnsi="Arial" w:cs="Arial"/>
        </w:rPr>
        <w:t> </w:t>
      </w:r>
      <w:r w:rsidRPr="0094352B">
        <w:rPr>
          <w:rFonts w:ascii="Arial" w:hAnsi="Arial" w:cs="Arial"/>
        </w:rPr>
        <w:t xml:space="preserve">wysokości 0,1% </w:t>
      </w:r>
      <w:r w:rsidR="004871E6" w:rsidRPr="0094352B">
        <w:rPr>
          <w:rFonts w:ascii="Arial" w:hAnsi="Arial" w:cs="Arial"/>
        </w:rPr>
        <w:t>maksymalnego wynagrodzenia brutto wskazanego w § 4 ust. 13 Umowy, za każdy dzień zwłoki</w:t>
      </w:r>
      <w:r w:rsidR="00D43C2A" w:rsidRPr="0094352B">
        <w:rPr>
          <w:rFonts w:ascii="Arial" w:hAnsi="Arial" w:cs="Arial"/>
        </w:rPr>
        <w:t>;</w:t>
      </w:r>
    </w:p>
    <w:p w14:paraId="0813B61C" w14:textId="26F80E7F" w:rsidR="0001338E" w:rsidRPr="0094352B" w:rsidRDefault="0001338E"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t xml:space="preserve">w przypadku </w:t>
      </w:r>
      <w:r w:rsidR="00D9064F" w:rsidRPr="0094352B">
        <w:rPr>
          <w:rFonts w:ascii="Arial" w:hAnsi="Arial" w:cs="Arial"/>
        </w:rPr>
        <w:t>zwłoki</w:t>
      </w:r>
      <w:r w:rsidR="00886B27" w:rsidRPr="0094352B">
        <w:rPr>
          <w:rFonts w:ascii="Arial" w:hAnsi="Arial" w:cs="Arial"/>
        </w:rPr>
        <w:t xml:space="preserve"> </w:t>
      </w:r>
      <w:r w:rsidRPr="0094352B">
        <w:rPr>
          <w:rFonts w:ascii="Arial" w:hAnsi="Arial" w:cs="Arial"/>
        </w:rPr>
        <w:t xml:space="preserve">w usunięciu w terminie wad stwierdzonych przy odbiorze </w:t>
      </w:r>
      <w:r w:rsidR="00AC5844" w:rsidRPr="0094352B">
        <w:rPr>
          <w:rFonts w:ascii="Arial" w:hAnsi="Arial" w:cs="Arial"/>
        </w:rPr>
        <w:t>P</w:t>
      </w:r>
      <w:r w:rsidRPr="0094352B">
        <w:rPr>
          <w:rFonts w:ascii="Arial" w:hAnsi="Arial" w:cs="Arial"/>
        </w:rPr>
        <w:t>rzedmiotu Umowy</w:t>
      </w:r>
      <w:r w:rsidR="00FE7EF3" w:rsidRPr="0094352B">
        <w:rPr>
          <w:rFonts w:ascii="Arial" w:hAnsi="Arial" w:cs="Arial"/>
        </w:rPr>
        <w:t xml:space="preserve"> zgodnie z postanowieniami </w:t>
      </w:r>
      <w:r w:rsidR="00FE7EF3" w:rsidRPr="0094352B">
        <w:rPr>
          <w:rFonts w:ascii="Arial" w:hAnsi="Arial" w:cs="Arial"/>
          <w:b/>
        </w:rPr>
        <w:t>Załącznika nr 3 do Umowy</w:t>
      </w:r>
      <w:r w:rsidR="00FE7EF3" w:rsidRPr="0094352B">
        <w:rPr>
          <w:rFonts w:ascii="Arial" w:hAnsi="Arial" w:cs="Arial"/>
        </w:rPr>
        <w:t xml:space="preserve"> </w:t>
      </w:r>
      <w:r w:rsidRPr="0094352B">
        <w:rPr>
          <w:rFonts w:ascii="Arial" w:hAnsi="Arial" w:cs="Arial"/>
        </w:rPr>
        <w:t xml:space="preserve">- </w:t>
      </w:r>
      <w:r w:rsidR="00C815BF" w:rsidRPr="0094352B">
        <w:rPr>
          <w:rFonts w:ascii="Arial" w:hAnsi="Arial" w:cs="Arial"/>
        </w:rPr>
        <w:t>w</w:t>
      </w:r>
      <w:r w:rsidR="001A2AA1" w:rsidRPr="0094352B">
        <w:rPr>
          <w:rFonts w:ascii="Arial" w:hAnsi="Arial" w:cs="Arial"/>
        </w:rPr>
        <w:t> </w:t>
      </w:r>
      <w:r w:rsidR="00C815BF" w:rsidRPr="0094352B">
        <w:rPr>
          <w:rFonts w:ascii="Arial" w:hAnsi="Arial" w:cs="Arial"/>
        </w:rPr>
        <w:t xml:space="preserve">wysokości </w:t>
      </w:r>
      <w:r w:rsidR="005335CD" w:rsidRPr="0094352B">
        <w:rPr>
          <w:rFonts w:ascii="Arial" w:hAnsi="Arial" w:cs="Arial"/>
        </w:rPr>
        <w:t>0,</w:t>
      </w:r>
      <w:r w:rsidR="00D64C49" w:rsidRPr="0094352B">
        <w:rPr>
          <w:rFonts w:ascii="Arial" w:hAnsi="Arial" w:cs="Arial"/>
        </w:rPr>
        <w:t>1</w:t>
      </w:r>
      <w:r w:rsidR="00C815BF" w:rsidRPr="0094352B">
        <w:rPr>
          <w:rFonts w:ascii="Arial" w:hAnsi="Arial" w:cs="Arial"/>
        </w:rPr>
        <w:t xml:space="preserve"> % maksymalnego wynagrodzenia brutto wskazanego w</w:t>
      </w:r>
      <w:r w:rsidR="001A2AA1" w:rsidRPr="0094352B">
        <w:rPr>
          <w:rFonts w:ascii="Arial" w:hAnsi="Arial" w:cs="Arial"/>
        </w:rPr>
        <w:t> </w:t>
      </w:r>
      <w:r w:rsidR="00F91B1F" w:rsidRPr="0094352B">
        <w:rPr>
          <w:rFonts w:ascii="Arial" w:hAnsi="Arial" w:cs="Arial"/>
        </w:rPr>
        <w:t>§</w:t>
      </w:r>
      <w:r w:rsidR="001A2AA1" w:rsidRPr="0094352B">
        <w:rPr>
          <w:rFonts w:ascii="Arial" w:hAnsi="Arial" w:cs="Arial"/>
        </w:rPr>
        <w:t> </w:t>
      </w:r>
      <w:r w:rsidR="00F91B1F" w:rsidRPr="0094352B">
        <w:rPr>
          <w:rFonts w:ascii="Arial" w:hAnsi="Arial" w:cs="Arial"/>
        </w:rPr>
        <w:t xml:space="preserve">4 ust. </w:t>
      </w:r>
      <w:r w:rsidR="008E3938" w:rsidRPr="0094352B">
        <w:rPr>
          <w:rFonts w:ascii="Arial" w:hAnsi="Arial" w:cs="Arial"/>
        </w:rPr>
        <w:t>1</w:t>
      </w:r>
      <w:r w:rsidR="009F17F0" w:rsidRPr="0094352B">
        <w:rPr>
          <w:rFonts w:ascii="Arial" w:hAnsi="Arial" w:cs="Arial"/>
        </w:rPr>
        <w:t>3</w:t>
      </w:r>
      <w:r w:rsidR="008E3938" w:rsidRPr="0094352B">
        <w:rPr>
          <w:rFonts w:ascii="Arial" w:hAnsi="Arial" w:cs="Arial"/>
        </w:rPr>
        <w:t xml:space="preserve"> </w:t>
      </w:r>
      <w:r w:rsidR="00F91B1F" w:rsidRPr="0094352B">
        <w:rPr>
          <w:rFonts w:ascii="Arial" w:hAnsi="Arial" w:cs="Arial"/>
        </w:rPr>
        <w:t>Umowy</w:t>
      </w:r>
      <w:r w:rsidR="00C815BF" w:rsidRPr="0094352B">
        <w:rPr>
          <w:rFonts w:ascii="Arial" w:hAnsi="Arial" w:cs="Arial"/>
        </w:rPr>
        <w:t xml:space="preserve">, za każdy dzień </w:t>
      </w:r>
      <w:r w:rsidR="00D9064F" w:rsidRPr="0094352B">
        <w:rPr>
          <w:rFonts w:ascii="Arial" w:hAnsi="Arial" w:cs="Arial"/>
        </w:rPr>
        <w:t>zwłoki</w:t>
      </w:r>
      <w:r w:rsidRPr="0094352B">
        <w:rPr>
          <w:rFonts w:ascii="Arial" w:hAnsi="Arial" w:cs="Arial"/>
        </w:rPr>
        <w:t>;</w:t>
      </w:r>
    </w:p>
    <w:p w14:paraId="78EF7F05" w14:textId="47B448A5" w:rsidR="0076357D" w:rsidRPr="0094352B" w:rsidRDefault="00B83617"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t>W przypadku zwłoki w usunięciu wad ujawnionych w okresie gwarancji lub rękojmi, w</w:t>
      </w:r>
      <w:r w:rsidR="00A52A73">
        <w:rPr>
          <w:rFonts w:ascii="Arial" w:hAnsi="Arial" w:cs="Arial"/>
        </w:rPr>
        <w:t> </w:t>
      </w:r>
      <w:r w:rsidRPr="0094352B">
        <w:rPr>
          <w:rFonts w:ascii="Arial" w:hAnsi="Arial" w:cs="Arial"/>
        </w:rPr>
        <w:t xml:space="preserve">wysokości 0,1% </w:t>
      </w:r>
      <w:r w:rsidR="004871E6" w:rsidRPr="0094352B">
        <w:rPr>
          <w:rFonts w:ascii="Arial" w:hAnsi="Arial" w:cs="Arial"/>
        </w:rPr>
        <w:t>maksymalnego wynagrodzenia brutto wskazanego w § 4 ust. 13 Umowy, za każdy dzień zwłoki</w:t>
      </w:r>
      <w:r w:rsidRPr="0094352B">
        <w:rPr>
          <w:rFonts w:ascii="Arial" w:hAnsi="Arial" w:cs="Arial"/>
        </w:rPr>
        <w:t>.</w:t>
      </w:r>
    </w:p>
    <w:p w14:paraId="0813B61E" w14:textId="2505C011" w:rsidR="0001338E" w:rsidRPr="0094352B" w:rsidRDefault="0001338E"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t xml:space="preserve">w przypadku, gdy </w:t>
      </w:r>
      <w:r w:rsidR="0012479C" w:rsidRPr="0094352B">
        <w:rPr>
          <w:rFonts w:ascii="Arial" w:hAnsi="Arial" w:cs="Arial"/>
        </w:rPr>
        <w:t>którakolwiek ze Stron</w:t>
      </w:r>
      <w:r w:rsidRPr="0094352B">
        <w:rPr>
          <w:rFonts w:ascii="Arial" w:hAnsi="Arial" w:cs="Arial"/>
        </w:rPr>
        <w:t xml:space="preserve"> odstąpi od Umowy w całości </w:t>
      </w:r>
      <w:r w:rsidR="004F5EDC" w:rsidRPr="0094352B">
        <w:rPr>
          <w:rFonts w:ascii="Arial" w:hAnsi="Arial" w:cs="Arial"/>
        </w:rPr>
        <w:t xml:space="preserve">lub części, </w:t>
      </w:r>
      <w:r w:rsidR="00277D09" w:rsidRPr="0094352B">
        <w:rPr>
          <w:rFonts w:ascii="Arial" w:hAnsi="Arial" w:cs="Arial"/>
        </w:rPr>
        <w:t>z </w:t>
      </w:r>
      <w:r w:rsidRPr="0094352B">
        <w:rPr>
          <w:rFonts w:ascii="Arial" w:hAnsi="Arial" w:cs="Arial"/>
        </w:rPr>
        <w:t>przyczyn leżących po stronie Wykonawcy</w:t>
      </w:r>
      <w:r w:rsidR="0012479C" w:rsidRPr="0094352B">
        <w:rPr>
          <w:rFonts w:ascii="Arial" w:hAnsi="Arial" w:cs="Arial"/>
        </w:rPr>
        <w:t xml:space="preserve"> lub gdy Wykonawca odstąpi od Umowy w całości lub części bez uzasadnionej przyczyny </w:t>
      </w:r>
      <w:r w:rsidR="004D7A4C" w:rsidRPr="0094352B">
        <w:rPr>
          <w:rFonts w:ascii="Arial" w:hAnsi="Arial" w:cs="Arial"/>
        </w:rPr>
        <w:t>–</w:t>
      </w:r>
      <w:r w:rsidRPr="0094352B">
        <w:rPr>
          <w:rFonts w:ascii="Arial" w:hAnsi="Arial" w:cs="Arial"/>
        </w:rPr>
        <w:t xml:space="preserve"> </w:t>
      </w:r>
      <w:r w:rsidR="004D7A4C" w:rsidRPr="0094352B">
        <w:rPr>
          <w:rFonts w:ascii="Arial" w:hAnsi="Arial" w:cs="Arial"/>
        </w:rPr>
        <w:t xml:space="preserve">w wysokości </w:t>
      </w:r>
      <w:r w:rsidR="00AF7C57" w:rsidRPr="0094352B">
        <w:rPr>
          <w:rFonts w:ascii="Arial" w:hAnsi="Arial" w:cs="Arial"/>
        </w:rPr>
        <w:t>1</w:t>
      </w:r>
      <w:r w:rsidR="004D7A4C" w:rsidRPr="0094352B">
        <w:rPr>
          <w:rFonts w:ascii="Arial" w:hAnsi="Arial" w:cs="Arial"/>
        </w:rPr>
        <w:t>0 % maksymalnego wynagrodzenia brutto wskazanego w </w:t>
      </w:r>
      <w:r w:rsidR="00F91B1F" w:rsidRPr="0094352B">
        <w:rPr>
          <w:rFonts w:ascii="Arial" w:hAnsi="Arial" w:cs="Arial"/>
        </w:rPr>
        <w:t xml:space="preserve">§ 4 ust. </w:t>
      </w:r>
      <w:r w:rsidR="008E3938" w:rsidRPr="0094352B">
        <w:rPr>
          <w:rFonts w:ascii="Arial" w:hAnsi="Arial" w:cs="Arial"/>
        </w:rPr>
        <w:t>1</w:t>
      </w:r>
      <w:r w:rsidR="009F17F0" w:rsidRPr="0094352B">
        <w:rPr>
          <w:rFonts w:ascii="Arial" w:hAnsi="Arial" w:cs="Arial"/>
        </w:rPr>
        <w:t>3</w:t>
      </w:r>
      <w:r w:rsidR="008E3938" w:rsidRPr="0094352B">
        <w:rPr>
          <w:rFonts w:ascii="Arial" w:hAnsi="Arial" w:cs="Arial"/>
        </w:rPr>
        <w:t xml:space="preserve"> </w:t>
      </w:r>
      <w:r w:rsidR="00F91B1F" w:rsidRPr="0094352B">
        <w:rPr>
          <w:rFonts w:ascii="Arial" w:hAnsi="Arial" w:cs="Arial"/>
        </w:rPr>
        <w:t>Umowy</w:t>
      </w:r>
      <w:r w:rsidR="009D3F4F" w:rsidRPr="0094352B">
        <w:rPr>
          <w:rFonts w:ascii="Arial" w:hAnsi="Arial" w:cs="Arial"/>
        </w:rPr>
        <w:t>;</w:t>
      </w:r>
    </w:p>
    <w:p w14:paraId="6BCBDB76" w14:textId="58B1B30C" w:rsidR="005335CD" w:rsidRPr="0094352B" w:rsidRDefault="005335CD"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lastRenderedPageBreak/>
        <w:t>przypadku zwłoki w wykonaniu w terminie obowiązku ustanowienia Ubezpieczeń lub doręczenia kopii polis ube</w:t>
      </w:r>
      <w:r w:rsidR="009959D1" w:rsidRPr="0094352B">
        <w:rPr>
          <w:rFonts w:ascii="Arial" w:hAnsi="Arial" w:cs="Arial"/>
        </w:rPr>
        <w:t>zpieczeniowych - w wysokości 100,00 złotych</w:t>
      </w:r>
      <w:r w:rsidRPr="0094352B">
        <w:rPr>
          <w:rFonts w:ascii="Arial" w:hAnsi="Arial" w:cs="Arial"/>
        </w:rPr>
        <w:t xml:space="preserve"> za każdy dzień zwłoki;</w:t>
      </w:r>
    </w:p>
    <w:p w14:paraId="1510BE46" w14:textId="5E628238" w:rsidR="00C303BF" w:rsidRPr="0094352B" w:rsidRDefault="00D9064F"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t xml:space="preserve">w przypadku </w:t>
      </w:r>
      <w:r w:rsidR="00D10AD4" w:rsidRPr="0094352B">
        <w:rPr>
          <w:rFonts w:ascii="Arial" w:hAnsi="Arial" w:cs="Arial"/>
        </w:rPr>
        <w:t xml:space="preserve">zwłoki </w:t>
      </w:r>
      <w:r w:rsidRPr="0094352B">
        <w:rPr>
          <w:rFonts w:ascii="Arial" w:hAnsi="Arial" w:cs="Arial"/>
        </w:rPr>
        <w:t xml:space="preserve">w przedłożeniu harmonogramu, </w:t>
      </w:r>
      <w:r w:rsidR="00774BA2" w:rsidRPr="0094352B">
        <w:rPr>
          <w:rFonts w:ascii="Arial" w:hAnsi="Arial" w:cs="Arial"/>
        </w:rPr>
        <w:t>o który</w:t>
      </w:r>
      <w:r w:rsidR="00D35109" w:rsidRPr="0094352B">
        <w:rPr>
          <w:rFonts w:ascii="Arial" w:hAnsi="Arial" w:cs="Arial"/>
        </w:rPr>
        <w:t>m</w:t>
      </w:r>
      <w:r w:rsidR="00774BA2" w:rsidRPr="0094352B">
        <w:rPr>
          <w:rFonts w:ascii="Arial" w:hAnsi="Arial" w:cs="Arial"/>
        </w:rPr>
        <w:t xml:space="preserve"> mowa w §1 </w:t>
      </w:r>
      <w:r w:rsidR="00F84C9C" w:rsidRPr="0094352B">
        <w:rPr>
          <w:rFonts w:ascii="Arial" w:hAnsi="Arial" w:cs="Arial"/>
        </w:rPr>
        <w:t>us</w:t>
      </w:r>
      <w:r w:rsidR="00774BA2" w:rsidRPr="0094352B">
        <w:rPr>
          <w:rFonts w:ascii="Arial" w:hAnsi="Arial" w:cs="Arial"/>
        </w:rPr>
        <w:t>t</w:t>
      </w:r>
      <w:r w:rsidR="00F84C9C" w:rsidRPr="0094352B">
        <w:rPr>
          <w:rFonts w:ascii="Arial" w:hAnsi="Arial" w:cs="Arial"/>
        </w:rPr>
        <w:t>.</w:t>
      </w:r>
      <w:r w:rsidR="00774BA2" w:rsidRPr="0094352B">
        <w:rPr>
          <w:rFonts w:ascii="Arial" w:hAnsi="Arial" w:cs="Arial"/>
        </w:rPr>
        <w:t xml:space="preserve"> 7</w:t>
      </w:r>
      <w:r w:rsidR="00BE00FA" w:rsidRPr="0094352B">
        <w:rPr>
          <w:rFonts w:ascii="Arial" w:hAnsi="Arial" w:cs="Arial"/>
        </w:rPr>
        <w:t xml:space="preserve"> </w:t>
      </w:r>
      <w:r w:rsidRPr="0094352B">
        <w:rPr>
          <w:rFonts w:ascii="Arial" w:hAnsi="Arial" w:cs="Arial"/>
        </w:rPr>
        <w:t>Umowy w wyznaczonym terminie lub przedłożenie harmonogramu niezgodnego z wytycznymi – w wysokości 0,</w:t>
      </w:r>
      <w:r w:rsidR="00D624B9" w:rsidRPr="0094352B">
        <w:rPr>
          <w:rFonts w:ascii="Arial" w:hAnsi="Arial" w:cs="Arial"/>
        </w:rPr>
        <w:t>05</w:t>
      </w:r>
      <w:r w:rsidR="004E319F" w:rsidRPr="0094352B">
        <w:rPr>
          <w:rFonts w:ascii="Arial" w:hAnsi="Arial" w:cs="Arial"/>
        </w:rPr>
        <w:t xml:space="preserve"> </w:t>
      </w:r>
      <w:r w:rsidRPr="0094352B">
        <w:rPr>
          <w:rFonts w:ascii="Arial" w:hAnsi="Arial" w:cs="Arial"/>
        </w:rPr>
        <w:t>% maksymalnego wynag</w:t>
      </w:r>
      <w:r w:rsidR="001B1BF5" w:rsidRPr="0094352B">
        <w:rPr>
          <w:rFonts w:ascii="Arial" w:hAnsi="Arial" w:cs="Arial"/>
        </w:rPr>
        <w:t>rodzenia brutto</w:t>
      </w:r>
      <w:r w:rsidR="00D256E6" w:rsidRPr="0094352B">
        <w:rPr>
          <w:rFonts w:ascii="Arial" w:hAnsi="Arial" w:cs="Arial"/>
        </w:rPr>
        <w:t xml:space="preserve"> wskazanego w § 4 ust. 1</w:t>
      </w:r>
      <w:r w:rsidR="009F17F0" w:rsidRPr="0094352B">
        <w:rPr>
          <w:rFonts w:ascii="Arial" w:hAnsi="Arial" w:cs="Arial"/>
        </w:rPr>
        <w:t>3</w:t>
      </w:r>
      <w:r w:rsidR="00D256E6" w:rsidRPr="0094352B">
        <w:rPr>
          <w:rFonts w:ascii="Arial" w:hAnsi="Arial" w:cs="Arial"/>
        </w:rPr>
        <w:t xml:space="preserve"> Umowy,</w:t>
      </w:r>
      <w:r w:rsidR="001B1BF5" w:rsidRPr="0094352B">
        <w:rPr>
          <w:rFonts w:ascii="Arial" w:hAnsi="Arial" w:cs="Arial"/>
        </w:rPr>
        <w:t xml:space="preserve"> za każdy dzień zwłoki</w:t>
      </w:r>
      <w:r w:rsidR="0012479C" w:rsidRPr="0094352B">
        <w:rPr>
          <w:rFonts w:ascii="Arial" w:hAnsi="Arial" w:cs="Arial"/>
        </w:rPr>
        <w:t>;</w:t>
      </w:r>
    </w:p>
    <w:p w14:paraId="0813B621" w14:textId="65CCD444" w:rsidR="0001338E" w:rsidRPr="0094352B" w:rsidRDefault="0001338E" w:rsidP="0094352B">
      <w:pPr>
        <w:numPr>
          <w:ilvl w:val="0"/>
          <w:numId w:val="16"/>
        </w:numPr>
        <w:tabs>
          <w:tab w:val="left" w:pos="851"/>
        </w:tabs>
        <w:spacing w:after="120"/>
        <w:ind w:left="851" w:hanging="425"/>
        <w:jc w:val="both"/>
        <w:rPr>
          <w:rFonts w:ascii="Arial" w:hAnsi="Arial" w:cs="Arial"/>
        </w:rPr>
      </w:pPr>
      <w:r w:rsidRPr="0094352B">
        <w:rPr>
          <w:rFonts w:ascii="Arial" w:hAnsi="Arial" w:cs="Arial"/>
        </w:rPr>
        <w:t xml:space="preserve">w przypadku naruszenia przez Wykonawcę obowiązku poufności - w wysokości </w:t>
      </w:r>
      <w:r w:rsidR="00B60B25" w:rsidRPr="0094352B">
        <w:rPr>
          <w:rFonts w:ascii="Arial" w:hAnsi="Arial" w:cs="Arial"/>
        </w:rPr>
        <w:t>5</w:t>
      </w:r>
      <w:r w:rsidR="00B91B7C" w:rsidRPr="0094352B">
        <w:rPr>
          <w:rFonts w:ascii="Arial" w:hAnsi="Arial" w:cs="Arial"/>
        </w:rPr>
        <w:t> </w:t>
      </w:r>
      <w:r w:rsidR="00B60B25" w:rsidRPr="0094352B">
        <w:rPr>
          <w:rFonts w:ascii="Arial" w:hAnsi="Arial" w:cs="Arial"/>
        </w:rPr>
        <w:t>000</w:t>
      </w:r>
      <w:r w:rsidR="00B91B7C" w:rsidRPr="0094352B">
        <w:rPr>
          <w:rFonts w:ascii="Arial" w:hAnsi="Arial" w:cs="Arial"/>
        </w:rPr>
        <w:t>,00</w:t>
      </w:r>
      <w:r w:rsidR="00B60B25" w:rsidRPr="0094352B">
        <w:rPr>
          <w:rFonts w:ascii="Arial" w:hAnsi="Arial" w:cs="Arial"/>
        </w:rPr>
        <w:t xml:space="preserve"> </w:t>
      </w:r>
      <w:r w:rsidR="004A57F5" w:rsidRPr="0094352B">
        <w:rPr>
          <w:rFonts w:ascii="Arial" w:hAnsi="Arial" w:cs="Arial"/>
        </w:rPr>
        <w:t xml:space="preserve">złotych </w:t>
      </w:r>
      <w:r w:rsidRPr="0094352B">
        <w:rPr>
          <w:rFonts w:ascii="Arial" w:hAnsi="Arial" w:cs="Arial"/>
        </w:rPr>
        <w:t>za każde jednokrotne narusz</w:t>
      </w:r>
      <w:r w:rsidR="004C1584" w:rsidRPr="0094352B">
        <w:rPr>
          <w:rFonts w:ascii="Arial" w:hAnsi="Arial" w:cs="Arial"/>
        </w:rPr>
        <w:t>enie tego obowiązku;</w:t>
      </w:r>
    </w:p>
    <w:p w14:paraId="743EB03D" w14:textId="4BAABFEB" w:rsidR="004C1584" w:rsidRPr="0094352B" w:rsidRDefault="009D1326" w:rsidP="0094352B">
      <w:pPr>
        <w:numPr>
          <w:ilvl w:val="0"/>
          <w:numId w:val="16"/>
        </w:numPr>
        <w:spacing w:after="120"/>
        <w:ind w:left="851" w:hanging="425"/>
        <w:jc w:val="both"/>
        <w:rPr>
          <w:rFonts w:ascii="Arial" w:hAnsi="Arial" w:cs="Arial"/>
        </w:rPr>
      </w:pPr>
      <w:r w:rsidRPr="0094352B">
        <w:rPr>
          <w:rFonts w:ascii="Arial" w:hAnsi="Arial" w:cs="Arial"/>
        </w:rPr>
        <w:t>za każdorazowe naruszenie zakazu określonego w § 2 ust. 3</w:t>
      </w:r>
      <w:r w:rsidR="00817F7B" w:rsidRPr="0094352B">
        <w:rPr>
          <w:rFonts w:ascii="Arial" w:hAnsi="Arial" w:cs="Arial"/>
        </w:rPr>
        <w:t xml:space="preserve"> </w:t>
      </w:r>
      <w:r w:rsidRPr="0094352B">
        <w:rPr>
          <w:rFonts w:ascii="Arial" w:hAnsi="Arial" w:cs="Arial"/>
        </w:rPr>
        <w:t xml:space="preserve">Umowy w wysokości </w:t>
      </w:r>
      <w:r w:rsidR="0012479C" w:rsidRPr="0094352B">
        <w:rPr>
          <w:rFonts w:ascii="Arial" w:hAnsi="Arial" w:cs="Arial"/>
        </w:rPr>
        <w:t>10 000,00</w:t>
      </w:r>
      <w:r w:rsidRPr="0094352B">
        <w:rPr>
          <w:rFonts w:ascii="Arial" w:hAnsi="Arial" w:cs="Arial"/>
        </w:rPr>
        <w:t xml:space="preserve"> złotych.</w:t>
      </w:r>
    </w:p>
    <w:p w14:paraId="0813B623" w14:textId="77777777" w:rsidR="0001338E" w:rsidRPr="0094352B" w:rsidRDefault="0001338E" w:rsidP="0094352B">
      <w:pPr>
        <w:numPr>
          <w:ilvl w:val="0"/>
          <w:numId w:val="15"/>
        </w:numPr>
        <w:spacing w:after="120"/>
        <w:jc w:val="both"/>
        <w:rPr>
          <w:rFonts w:ascii="Arial" w:hAnsi="Arial" w:cs="Arial"/>
        </w:rPr>
      </w:pPr>
      <w:r w:rsidRPr="0094352B">
        <w:rPr>
          <w:rFonts w:ascii="Arial" w:hAnsi="Arial" w:cs="Arial"/>
        </w:rPr>
        <w:t xml:space="preserve">Kary umowne mogą być potrącane </w:t>
      </w:r>
      <w:r w:rsidR="002F2C99" w:rsidRPr="0094352B">
        <w:rPr>
          <w:rFonts w:ascii="Arial" w:hAnsi="Arial" w:cs="Arial"/>
        </w:rPr>
        <w:t>jednostronnie przez Zamawiającego z wynagrodzenia Wykonawcy</w:t>
      </w:r>
      <w:r w:rsidR="00556516" w:rsidRPr="0094352B">
        <w:rPr>
          <w:rFonts w:ascii="Arial" w:hAnsi="Arial" w:cs="Arial"/>
        </w:rPr>
        <w:t>.</w:t>
      </w:r>
    </w:p>
    <w:p w14:paraId="0813B624" w14:textId="48116661" w:rsidR="0001338E" w:rsidRPr="0094352B" w:rsidRDefault="0001338E" w:rsidP="0094352B">
      <w:pPr>
        <w:numPr>
          <w:ilvl w:val="0"/>
          <w:numId w:val="15"/>
        </w:numPr>
        <w:spacing w:after="120"/>
        <w:jc w:val="both"/>
        <w:rPr>
          <w:rFonts w:ascii="Arial" w:hAnsi="Arial" w:cs="Arial"/>
        </w:rPr>
      </w:pPr>
      <w:r w:rsidRPr="0094352B">
        <w:rPr>
          <w:rFonts w:ascii="Arial" w:hAnsi="Arial" w:cs="Arial"/>
        </w:rPr>
        <w:t>Postanowienia Umowy dotyczące kar umownych z tytułu odstąpienia od Umowy w całości lub w części zachowują moc pomimo odstąpienia od Umowy.</w:t>
      </w:r>
    </w:p>
    <w:p w14:paraId="1A9A9979" w14:textId="70C0A096" w:rsidR="00C436CE" w:rsidRPr="0094352B" w:rsidRDefault="00C436CE" w:rsidP="0094352B">
      <w:pPr>
        <w:numPr>
          <w:ilvl w:val="0"/>
          <w:numId w:val="15"/>
        </w:numPr>
        <w:spacing w:before="120" w:after="0"/>
        <w:jc w:val="both"/>
        <w:rPr>
          <w:rFonts w:ascii="Arial" w:hAnsi="Arial" w:cs="Arial"/>
          <w:bCs/>
        </w:rPr>
      </w:pPr>
      <w:r w:rsidRPr="0094352B">
        <w:rPr>
          <w:rFonts w:ascii="Arial" w:hAnsi="Arial" w:cs="Arial"/>
          <w:bCs/>
        </w:rPr>
        <w:t xml:space="preserve">Łączna wysokość kar umownych ograniczona jest do kwoty </w:t>
      </w:r>
      <w:r w:rsidR="00D624B9" w:rsidRPr="0094352B">
        <w:rPr>
          <w:rFonts w:ascii="Arial" w:hAnsi="Arial" w:cs="Arial"/>
          <w:b/>
          <w:bCs/>
        </w:rPr>
        <w:t>50</w:t>
      </w:r>
      <w:r w:rsidRPr="0094352B">
        <w:rPr>
          <w:rFonts w:ascii="Arial" w:hAnsi="Arial" w:cs="Arial"/>
          <w:b/>
          <w:bCs/>
        </w:rPr>
        <w:t>%</w:t>
      </w:r>
      <w:r w:rsidRPr="0094352B">
        <w:rPr>
          <w:rFonts w:ascii="Arial" w:hAnsi="Arial" w:cs="Arial"/>
          <w:bCs/>
        </w:rPr>
        <w:t xml:space="preserve"> maksymalnego wynagrodzenia brutto wskazanego w </w:t>
      </w:r>
      <w:r w:rsidRPr="0094352B">
        <w:rPr>
          <w:rFonts w:ascii="Arial" w:hAnsi="Arial" w:cs="Arial"/>
        </w:rPr>
        <w:t xml:space="preserve">§4 ust. </w:t>
      </w:r>
      <w:r w:rsidR="00E6192B" w:rsidRPr="0094352B">
        <w:rPr>
          <w:rFonts w:ascii="Arial" w:hAnsi="Arial" w:cs="Arial"/>
        </w:rPr>
        <w:t>1</w:t>
      </w:r>
      <w:r w:rsidR="009F17F0" w:rsidRPr="0094352B">
        <w:rPr>
          <w:rFonts w:ascii="Arial" w:hAnsi="Arial" w:cs="Arial"/>
        </w:rPr>
        <w:t>3</w:t>
      </w:r>
      <w:r w:rsidRPr="0094352B">
        <w:rPr>
          <w:rFonts w:ascii="Arial" w:hAnsi="Arial" w:cs="Arial"/>
          <w:bCs/>
        </w:rPr>
        <w:t>.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37FE7B25" w14:textId="42AB31FF" w:rsidR="00C436CE" w:rsidRPr="0094352B" w:rsidRDefault="00C436CE" w:rsidP="0094352B">
      <w:pPr>
        <w:numPr>
          <w:ilvl w:val="0"/>
          <w:numId w:val="15"/>
        </w:numPr>
        <w:spacing w:before="120" w:after="0"/>
        <w:jc w:val="both"/>
        <w:rPr>
          <w:rFonts w:ascii="Arial" w:hAnsi="Arial" w:cs="Arial"/>
          <w:bCs/>
        </w:rPr>
      </w:pPr>
      <w:r w:rsidRPr="0094352B">
        <w:rPr>
          <w:rFonts w:ascii="Arial" w:hAnsi="Arial" w:cs="Arial"/>
          <w:bCs/>
        </w:rPr>
        <w:t xml:space="preserve">Z zastrzeżeniem zdania drugiego odpowiedzialność Wykonawcy wobec Zamawiającego z tytułu niewykonania lub nienależytego wykonania Umowy jest ograniczona do kwoty stanowiącej równowartość </w:t>
      </w:r>
      <w:r w:rsidRPr="0094352B">
        <w:rPr>
          <w:rFonts w:ascii="Arial" w:hAnsi="Arial" w:cs="Arial"/>
          <w:b/>
          <w:bCs/>
        </w:rPr>
        <w:t>100%</w:t>
      </w:r>
      <w:r w:rsidRPr="0094352B">
        <w:rPr>
          <w:rFonts w:ascii="Arial" w:hAnsi="Arial" w:cs="Arial"/>
          <w:bCs/>
        </w:rPr>
        <w:t xml:space="preserve"> łącznego maksymalnego wynagrodzenia umownego brutto wskazanego w </w:t>
      </w:r>
      <w:r w:rsidRPr="0094352B">
        <w:rPr>
          <w:rFonts w:ascii="Arial" w:hAnsi="Arial" w:cs="Arial"/>
        </w:rPr>
        <w:t xml:space="preserve">§4 ust. </w:t>
      </w:r>
      <w:r w:rsidR="00E6192B" w:rsidRPr="0094352B">
        <w:rPr>
          <w:rFonts w:ascii="Arial" w:hAnsi="Arial" w:cs="Arial"/>
        </w:rPr>
        <w:t>1</w:t>
      </w:r>
      <w:r w:rsidR="009F17F0" w:rsidRPr="0094352B">
        <w:rPr>
          <w:rFonts w:ascii="Arial" w:hAnsi="Arial" w:cs="Arial"/>
        </w:rPr>
        <w:t>3</w:t>
      </w:r>
      <w:r w:rsidRPr="0094352B">
        <w:rPr>
          <w:rFonts w:ascii="Arial" w:hAnsi="Arial" w:cs="Arial"/>
          <w:bCs/>
        </w:rPr>
        <w:t xml:space="preserve">.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38C6F928" w14:textId="51B8B4BB" w:rsidR="00C436CE" w:rsidRPr="0094352B" w:rsidRDefault="00C436CE" w:rsidP="0094352B">
      <w:pPr>
        <w:numPr>
          <w:ilvl w:val="0"/>
          <w:numId w:val="15"/>
        </w:numPr>
        <w:spacing w:before="120" w:after="120"/>
        <w:ind w:left="357" w:hanging="357"/>
        <w:jc w:val="both"/>
        <w:rPr>
          <w:rFonts w:ascii="Arial" w:hAnsi="Arial" w:cs="Arial"/>
          <w:bCs/>
        </w:rPr>
      </w:pPr>
      <w:r w:rsidRPr="0094352B">
        <w:rPr>
          <w:rFonts w:ascii="Arial" w:hAnsi="Arial" w:cs="Arial"/>
          <w:bCs/>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53E06CBF" w14:textId="5C2D948B" w:rsidR="001B1BF5" w:rsidRPr="0094352B" w:rsidRDefault="00CF007D" w:rsidP="0094352B">
      <w:pPr>
        <w:numPr>
          <w:ilvl w:val="0"/>
          <w:numId w:val="15"/>
        </w:numPr>
        <w:spacing w:after="120"/>
        <w:jc w:val="both"/>
        <w:rPr>
          <w:rFonts w:ascii="Arial" w:hAnsi="Arial" w:cs="Arial"/>
        </w:rPr>
      </w:pPr>
      <w:r w:rsidRPr="0094352B">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0813B627" w14:textId="77777777" w:rsidR="004C630A" w:rsidRPr="0094352B" w:rsidRDefault="004C630A" w:rsidP="0094352B">
      <w:pPr>
        <w:pStyle w:val="Akapitzlist"/>
        <w:numPr>
          <w:ilvl w:val="0"/>
          <w:numId w:val="2"/>
        </w:numPr>
        <w:spacing w:after="0"/>
        <w:ind w:left="426" w:hanging="426"/>
        <w:jc w:val="center"/>
        <w:rPr>
          <w:rFonts w:ascii="Arial" w:hAnsi="Arial" w:cs="Arial"/>
          <w:b/>
        </w:rPr>
      </w:pPr>
    </w:p>
    <w:p w14:paraId="0813B629" w14:textId="677D6BC6" w:rsidR="00F44A0E" w:rsidRPr="0094352B" w:rsidRDefault="00AE1C39" w:rsidP="0094352B">
      <w:pPr>
        <w:pStyle w:val="Nagwek4"/>
        <w:spacing w:after="120" w:line="276" w:lineRule="auto"/>
      </w:pPr>
      <w:r w:rsidRPr="0094352B">
        <w:t xml:space="preserve"> POUFNOŚĆ</w:t>
      </w:r>
    </w:p>
    <w:p w14:paraId="47D69E28" w14:textId="4C5183CF" w:rsidR="00CF007D" w:rsidRPr="0094352B" w:rsidRDefault="00CF007D" w:rsidP="0094352B">
      <w:pPr>
        <w:pStyle w:val="Akapitzlist"/>
        <w:numPr>
          <w:ilvl w:val="0"/>
          <w:numId w:val="9"/>
        </w:numPr>
        <w:spacing w:after="120"/>
        <w:ind w:left="425" w:hanging="425"/>
        <w:contextualSpacing w:val="0"/>
        <w:jc w:val="both"/>
        <w:rPr>
          <w:rFonts w:ascii="Arial" w:hAnsi="Arial" w:cs="Arial"/>
        </w:rPr>
      </w:pPr>
      <w:r w:rsidRPr="0094352B">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a nadto przechowywać Informacje Poufne w sposób uniemożliwiający dostęp do nich osobom nieupoważnionym.</w:t>
      </w:r>
    </w:p>
    <w:p w14:paraId="77B02540" w14:textId="5DF4AFD3" w:rsidR="00CF007D" w:rsidRPr="0094352B" w:rsidRDefault="00CF007D" w:rsidP="0094352B">
      <w:pPr>
        <w:pStyle w:val="Akapitzlist"/>
        <w:numPr>
          <w:ilvl w:val="0"/>
          <w:numId w:val="9"/>
        </w:numPr>
        <w:spacing w:after="120"/>
        <w:ind w:left="425" w:hanging="425"/>
        <w:contextualSpacing w:val="0"/>
        <w:jc w:val="both"/>
        <w:rPr>
          <w:rFonts w:ascii="Arial" w:hAnsi="Arial" w:cs="Arial"/>
        </w:rPr>
      </w:pPr>
      <w:r w:rsidRPr="0094352B">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94352B">
        <w:rPr>
          <w:rFonts w:ascii="Arial" w:hAnsi="Arial" w:cs="Arial"/>
          <w:b/>
        </w:rPr>
        <w:t>Informacje Poufne</w:t>
      </w:r>
      <w:r w:rsidRPr="0094352B">
        <w:rPr>
          <w:rFonts w:ascii="Arial" w:hAnsi="Arial" w:cs="Arial"/>
        </w:rPr>
        <w:t>).</w:t>
      </w:r>
    </w:p>
    <w:p w14:paraId="3B920EE6" w14:textId="77777777" w:rsidR="00CF007D" w:rsidRPr="0094352B" w:rsidRDefault="00CF007D" w:rsidP="0094352B">
      <w:pPr>
        <w:pStyle w:val="Akapitzlist"/>
        <w:numPr>
          <w:ilvl w:val="0"/>
          <w:numId w:val="9"/>
        </w:numPr>
        <w:spacing w:after="120"/>
        <w:ind w:left="425" w:hanging="425"/>
        <w:contextualSpacing w:val="0"/>
        <w:jc w:val="both"/>
        <w:rPr>
          <w:rFonts w:ascii="Arial" w:hAnsi="Arial" w:cs="Arial"/>
        </w:rPr>
      </w:pPr>
      <w:r w:rsidRPr="0094352B">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6D5250C3" w14:textId="77777777" w:rsidR="00CF007D" w:rsidRPr="0094352B" w:rsidRDefault="00CF007D" w:rsidP="0094352B">
      <w:pPr>
        <w:pStyle w:val="Akapitzlist"/>
        <w:numPr>
          <w:ilvl w:val="0"/>
          <w:numId w:val="9"/>
        </w:numPr>
        <w:spacing w:after="0"/>
        <w:ind w:left="426" w:hanging="426"/>
        <w:jc w:val="both"/>
        <w:rPr>
          <w:rFonts w:ascii="Arial" w:hAnsi="Arial" w:cs="Arial"/>
        </w:rPr>
      </w:pPr>
      <w:r w:rsidRPr="0094352B">
        <w:rPr>
          <w:rFonts w:ascii="Arial" w:hAnsi="Arial" w:cs="Arial"/>
        </w:rPr>
        <w:t>Zobowiązanie do zachowania poufności nie ma zastosowania do Informacji Poufnych:</w:t>
      </w:r>
    </w:p>
    <w:p w14:paraId="09F1466C" w14:textId="77777777" w:rsidR="00CF007D" w:rsidRPr="0094352B" w:rsidRDefault="00CF007D" w:rsidP="0094352B">
      <w:pPr>
        <w:pStyle w:val="Akapitzlist"/>
        <w:numPr>
          <w:ilvl w:val="0"/>
          <w:numId w:val="10"/>
        </w:numPr>
        <w:tabs>
          <w:tab w:val="left" w:pos="851"/>
        </w:tabs>
        <w:spacing w:after="0"/>
        <w:ind w:left="851" w:hanging="426"/>
        <w:jc w:val="both"/>
        <w:rPr>
          <w:rFonts w:ascii="Arial" w:hAnsi="Arial" w:cs="Arial"/>
        </w:rPr>
      </w:pPr>
      <w:r w:rsidRPr="0094352B">
        <w:rPr>
          <w:rFonts w:ascii="Arial" w:hAnsi="Arial" w:cs="Arial"/>
        </w:rPr>
        <w:t>które są dostępne Wykonawcy przed ich ujawnieniem Wykonawcy przez Zamawiającego;</w:t>
      </w:r>
    </w:p>
    <w:p w14:paraId="08276133" w14:textId="77777777" w:rsidR="00CF007D" w:rsidRPr="0094352B" w:rsidRDefault="00CF007D" w:rsidP="0094352B">
      <w:pPr>
        <w:pStyle w:val="Akapitzlist"/>
        <w:numPr>
          <w:ilvl w:val="0"/>
          <w:numId w:val="10"/>
        </w:numPr>
        <w:tabs>
          <w:tab w:val="left" w:pos="851"/>
        </w:tabs>
        <w:spacing w:after="0"/>
        <w:ind w:left="851" w:hanging="426"/>
        <w:jc w:val="both"/>
        <w:rPr>
          <w:rFonts w:ascii="Arial" w:hAnsi="Arial" w:cs="Arial"/>
        </w:rPr>
      </w:pPr>
      <w:r w:rsidRPr="0094352B">
        <w:rPr>
          <w:rFonts w:ascii="Arial" w:hAnsi="Arial" w:cs="Arial"/>
        </w:rPr>
        <w:t>które zostały uzyskane z wyraźnym wyłączeniem przez Zamawiającego zobowiązania Wykonawcy do zachowania poufności;</w:t>
      </w:r>
    </w:p>
    <w:p w14:paraId="69C88B56" w14:textId="77777777" w:rsidR="00CF007D" w:rsidRPr="0094352B" w:rsidRDefault="00CF007D" w:rsidP="0094352B">
      <w:pPr>
        <w:pStyle w:val="Akapitzlist"/>
        <w:numPr>
          <w:ilvl w:val="0"/>
          <w:numId w:val="10"/>
        </w:numPr>
        <w:tabs>
          <w:tab w:val="left" w:pos="851"/>
        </w:tabs>
        <w:spacing w:after="0"/>
        <w:ind w:left="851" w:hanging="426"/>
        <w:jc w:val="both"/>
        <w:rPr>
          <w:rFonts w:ascii="Arial" w:hAnsi="Arial" w:cs="Arial"/>
        </w:rPr>
      </w:pPr>
      <w:r w:rsidRPr="0094352B">
        <w:rPr>
          <w:rFonts w:ascii="Arial" w:hAnsi="Arial" w:cs="Arial"/>
        </w:rPr>
        <w:t>które zostały uzyskane od osoby trzeciej, która uprawniona jest do udzielenia takich informacji;</w:t>
      </w:r>
    </w:p>
    <w:p w14:paraId="4D9649B8" w14:textId="77777777" w:rsidR="00CF007D" w:rsidRPr="0094352B" w:rsidRDefault="00CF007D" w:rsidP="0094352B">
      <w:pPr>
        <w:pStyle w:val="Akapitzlist"/>
        <w:numPr>
          <w:ilvl w:val="0"/>
          <w:numId w:val="10"/>
        </w:numPr>
        <w:tabs>
          <w:tab w:val="left" w:pos="851"/>
        </w:tabs>
        <w:spacing w:after="0"/>
        <w:ind w:left="851" w:hanging="426"/>
        <w:jc w:val="both"/>
        <w:rPr>
          <w:rFonts w:ascii="Arial" w:hAnsi="Arial" w:cs="Arial"/>
        </w:rPr>
      </w:pPr>
      <w:r w:rsidRPr="0094352B">
        <w:rPr>
          <w:rFonts w:ascii="Arial" w:hAnsi="Arial" w:cs="Arial"/>
        </w:rPr>
        <w:t>których ujawnienie wymagane jest na podstawie bezwzględnie obowiązujących przepisów prawa lub na podstawie żądania uprawnionych władz;</w:t>
      </w:r>
    </w:p>
    <w:p w14:paraId="1996EBC4" w14:textId="77777777" w:rsidR="00CF007D" w:rsidRPr="0094352B" w:rsidRDefault="00CF007D" w:rsidP="0094352B">
      <w:pPr>
        <w:pStyle w:val="Akapitzlist"/>
        <w:numPr>
          <w:ilvl w:val="0"/>
          <w:numId w:val="10"/>
        </w:numPr>
        <w:tabs>
          <w:tab w:val="left" w:pos="851"/>
        </w:tabs>
        <w:spacing w:after="120"/>
        <w:ind w:left="850" w:hanging="425"/>
        <w:contextualSpacing w:val="0"/>
        <w:jc w:val="both"/>
        <w:rPr>
          <w:rFonts w:ascii="Arial" w:hAnsi="Arial" w:cs="Arial"/>
        </w:rPr>
      </w:pPr>
      <w:r w:rsidRPr="0094352B">
        <w:rPr>
          <w:rFonts w:ascii="Arial" w:hAnsi="Arial" w:cs="Arial"/>
        </w:rPr>
        <w:t>które stanowią informacje powszechnie znane.</w:t>
      </w:r>
    </w:p>
    <w:p w14:paraId="4DDF8276" w14:textId="77777777"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29CD4EB" w14:textId="79D02042"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 xml:space="preserve">Określone w niniejszym paragrafie obowiązki Wykonawcy w zakresie Informacji Poufnych dotyczą również Podwykonawców. Wykonawca zapewni, aby umowy zawierane z Podwykonawcami zawierały odpowiednie równoważne zapisy gwarantujące zachowanie poufności w zakresie Informacji Poufnych przez Podwykonawców wobec </w:t>
      </w:r>
      <w:r w:rsidRPr="0094352B">
        <w:rPr>
          <w:rFonts w:ascii="Arial" w:hAnsi="Arial" w:cs="Arial"/>
        </w:rPr>
        <w:lastRenderedPageBreak/>
        <w:t>Zamawiającego. Za działania lub zaniechania Podwykonawców Wykonawca ponosi odpowiedzialność, jak za działania i zaniechania własne.</w:t>
      </w:r>
    </w:p>
    <w:p w14:paraId="25A0EC00" w14:textId="6BE9245D"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Zobowiązanie do zachowania poufności, o którym mowa w niniejszym paragrafie wiąże Wykonawcę w okresie obowiązywania Umowy, a także w okresie 10 lat od dnia jej zawarcia, także w razie wygaśnięcia, rozwiązania lub odstąpienia od Umowy.</w:t>
      </w:r>
    </w:p>
    <w:p w14:paraId="298A916C" w14:textId="0CC7D9A8"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43F99268" w14:textId="77777777"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8728622" w14:textId="6040C198"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Wykonawca wyraża zgodę na przekazywani</w:t>
      </w:r>
      <w:r w:rsidR="004E62E4" w:rsidRPr="0094352B">
        <w:rPr>
          <w:rFonts w:ascii="Arial" w:hAnsi="Arial" w:cs="Arial"/>
        </w:rPr>
        <w:t>e</w:t>
      </w:r>
      <w:r w:rsidRPr="0094352B">
        <w:rPr>
          <w:rFonts w:ascii="Arial" w:hAnsi="Arial" w:cs="Arial"/>
        </w:rPr>
        <w:t xml:space="preserve"> przez Zamawiającego Podmiotowi Obsługującemu wszelkich informacji i danych niezbędnych do prawidłowego wykonywania Czynności związanych z niniejszą Umową.</w:t>
      </w:r>
    </w:p>
    <w:p w14:paraId="3C90A4D6" w14:textId="564021C4"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Udostępnienie Podmiotowi Obsługującemu informacji i danych, o których mowa w ust. 10, obejmuje w szczególności prawo do udostępnienia treści Umowy, wszystkich załączników do niej oraz dokumentacji powiązanej z nią a także danych wytworzonych w</w:t>
      </w:r>
      <w:r w:rsidR="003C6725" w:rsidRPr="0094352B">
        <w:rPr>
          <w:rFonts w:ascii="Arial" w:hAnsi="Arial" w:cs="Arial"/>
        </w:rPr>
        <w:t> </w:t>
      </w:r>
      <w:r w:rsidRPr="0094352B">
        <w:rPr>
          <w:rFonts w:ascii="Arial" w:hAnsi="Arial" w:cs="Arial"/>
        </w:rPr>
        <w:t>toku jej wykonywania, zmiany, rozwiązania lub wygaśnięcia, w dowolnej formie i czasie.</w:t>
      </w:r>
    </w:p>
    <w:p w14:paraId="14108175" w14:textId="26819557"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 xml:space="preserve">Strony zgodnie oświadczają, że postanowienia ust. </w:t>
      </w:r>
      <w:r w:rsidR="003C6725" w:rsidRPr="0094352B">
        <w:rPr>
          <w:rFonts w:ascii="Arial" w:hAnsi="Arial" w:cs="Arial"/>
        </w:rPr>
        <w:t>9-11</w:t>
      </w:r>
      <w:r w:rsidRPr="0094352B">
        <w:rPr>
          <w:rFonts w:ascii="Arial" w:hAnsi="Arial" w:cs="Arial"/>
        </w:rPr>
        <w:t xml:space="preserve"> powinny być interpretowane możliwie szeroko w celu umożliwienia wykonywania Czynności przez Podmiot Obsługujący.</w:t>
      </w:r>
    </w:p>
    <w:p w14:paraId="58432591" w14:textId="00E27B5D" w:rsidR="00CF007D" w:rsidRPr="0094352B" w:rsidRDefault="00CF007D"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Wykonawca wyraża zgodę na przekazywanie przez Zamawiającego jednostkom zależnym wchodzącym w skład Grupy Kapitałowe</w:t>
      </w:r>
      <w:r w:rsidR="0065051D" w:rsidRPr="0094352B">
        <w:rPr>
          <w:rFonts w:ascii="Arial" w:hAnsi="Arial" w:cs="Arial"/>
        </w:rPr>
        <w:t>j w rozumieniu przepisów o </w:t>
      </w:r>
      <w:r w:rsidRPr="0094352B">
        <w:rPr>
          <w:rFonts w:ascii="Arial" w:hAnsi="Arial" w:cs="Arial"/>
        </w:rPr>
        <w:t xml:space="preserve">rachunkowości, dla której </w:t>
      </w:r>
      <w:proofErr w:type="spellStart"/>
      <w:r w:rsidRPr="0094352B">
        <w:rPr>
          <w:rFonts w:ascii="Arial" w:hAnsi="Arial" w:cs="Arial"/>
        </w:rPr>
        <w:t>holderem</w:t>
      </w:r>
      <w:proofErr w:type="spellEnd"/>
      <w:r w:rsidRPr="0094352B">
        <w:rPr>
          <w:rFonts w:ascii="Arial" w:hAnsi="Arial" w:cs="Arial"/>
        </w:rPr>
        <w:t xml:space="preserve"> jest TAURON P</w:t>
      </w:r>
      <w:r w:rsidR="0065051D" w:rsidRPr="0094352B">
        <w:rPr>
          <w:rFonts w:ascii="Arial" w:hAnsi="Arial" w:cs="Arial"/>
        </w:rPr>
        <w:t>olska Energia S.A. informacji o </w:t>
      </w:r>
      <w:r w:rsidRPr="0094352B">
        <w:rPr>
          <w:rFonts w:ascii="Arial" w:hAnsi="Arial" w:cs="Arial"/>
        </w:rPr>
        <w:t>przedmiocie, zakresie i</w:t>
      </w:r>
      <w:r w:rsidR="003C6725" w:rsidRPr="0094352B">
        <w:rPr>
          <w:rFonts w:ascii="Arial" w:hAnsi="Arial" w:cs="Arial"/>
        </w:rPr>
        <w:t> </w:t>
      </w:r>
      <w:r w:rsidRPr="0094352B">
        <w:rPr>
          <w:rFonts w:ascii="Arial" w:hAnsi="Arial" w:cs="Arial"/>
        </w:rPr>
        <w:t xml:space="preserve">sposobie realizacji Umowy pod kątem możliwości objęcia wybranych kategorii zakupami skonsolidowanymi w Grupie. </w:t>
      </w:r>
    </w:p>
    <w:p w14:paraId="47DD5501" w14:textId="0FBADCC5" w:rsidR="00393B5F" w:rsidRPr="0094352B" w:rsidRDefault="00332719"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p>
    <w:p w14:paraId="330C2614" w14:textId="3B7B9E93" w:rsidR="00332719" w:rsidRPr="0094352B" w:rsidRDefault="00332719"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t>Wykonawca przyjmuje do wiadomości, że wszelkie lub niektóre informacje ujawnione zgodnie z niniejszą Umową mogą stanowić Informa</w:t>
      </w:r>
      <w:r w:rsidR="0065051D" w:rsidRPr="0094352B">
        <w:rPr>
          <w:rFonts w:ascii="Arial" w:hAnsi="Arial" w:cs="Arial"/>
        </w:rPr>
        <w:t>cje Poufne w rozumieniu MAR, w </w:t>
      </w:r>
      <w:r w:rsidRPr="0094352B">
        <w:rPr>
          <w:rFonts w:ascii="Arial" w:hAnsi="Arial" w:cs="Arial"/>
        </w:rPr>
        <w:t xml:space="preserve">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165A518B" w14:textId="77777777" w:rsidR="0065051D" w:rsidRPr="0094352B" w:rsidRDefault="00332719" w:rsidP="0094352B">
      <w:pPr>
        <w:pStyle w:val="Akapitzlist"/>
        <w:numPr>
          <w:ilvl w:val="0"/>
          <w:numId w:val="9"/>
        </w:numPr>
        <w:tabs>
          <w:tab w:val="left" w:pos="426"/>
        </w:tabs>
        <w:spacing w:after="120"/>
        <w:ind w:left="425" w:hanging="425"/>
        <w:contextualSpacing w:val="0"/>
        <w:jc w:val="both"/>
        <w:rPr>
          <w:rFonts w:ascii="Arial" w:hAnsi="Arial" w:cs="Arial"/>
        </w:rPr>
      </w:pPr>
      <w:r w:rsidRPr="0094352B">
        <w:rPr>
          <w:rFonts w:ascii="Arial" w:hAnsi="Arial" w:cs="Arial"/>
        </w:rPr>
        <w:lastRenderedPageBreak/>
        <w:t>Wykonawca zobowiązuje się nie ujawniać bezprawnie, nie wykorzystywać ani nie zachęcać innych osób do wykorzystania Informacji</w:t>
      </w:r>
      <w:r w:rsidR="0065051D" w:rsidRPr="0094352B">
        <w:rPr>
          <w:rFonts w:ascii="Arial" w:hAnsi="Arial" w:cs="Arial"/>
        </w:rPr>
        <w:t xml:space="preserve"> Poufnych ujawnionych zgodnie z </w:t>
      </w:r>
      <w:r w:rsidRPr="0094352B">
        <w:rPr>
          <w:rFonts w:ascii="Arial" w:hAnsi="Arial" w:cs="Arial"/>
        </w:rPr>
        <w:t>niniejszą Umową, w sposób stanowiący nadużycie na rynku zgodnie z MAR.</w:t>
      </w:r>
    </w:p>
    <w:p w14:paraId="0C34FE6B" w14:textId="0DBEDADF" w:rsidR="009D4628" w:rsidRPr="0094352B" w:rsidRDefault="009D4628" w:rsidP="0094352B">
      <w:pPr>
        <w:pStyle w:val="Akapitzlist"/>
        <w:numPr>
          <w:ilvl w:val="0"/>
          <w:numId w:val="2"/>
        </w:numPr>
        <w:spacing w:after="0"/>
        <w:ind w:left="426"/>
        <w:jc w:val="center"/>
        <w:rPr>
          <w:rFonts w:ascii="Arial" w:hAnsi="Arial" w:cs="Arial"/>
          <w:b/>
        </w:rPr>
      </w:pPr>
    </w:p>
    <w:p w14:paraId="6810FFCC" w14:textId="77777777" w:rsidR="009D4628" w:rsidRPr="0094352B" w:rsidRDefault="009D4628" w:rsidP="0094352B">
      <w:pPr>
        <w:spacing w:after="120"/>
        <w:ind w:left="363" w:right="164" w:hanging="437"/>
        <w:jc w:val="center"/>
        <w:rPr>
          <w:rFonts w:ascii="Arial" w:hAnsi="Arial" w:cs="Arial"/>
          <w:b/>
        </w:rPr>
      </w:pPr>
      <w:r w:rsidRPr="0094352B">
        <w:rPr>
          <w:rFonts w:ascii="Arial" w:hAnsi="Arial" w:cs="Arial"/>
          <w:b/>
        </w:rPr>
        <w:t>KLAUZULA ANTYKORUPCYJNA</w:t>
      </w:r>
    </w:p>
    <w:p w14:paraId="07CBD1F4" w14:textId="77777777" w:rsidR="00675C91" w:rsidRPr="0094352B" w:rsidRDefault="00675C91" w:rsidP="0094352B">
      <w:pPr>
        <w:numPr>
          <w:ilvl w:val="0"/>
          <w:numId w:val="39"/>
        </w:numPr>
        <w:autoSpaceDE w:val="0"/>
        <w:autoSpaceDN w:val="0"/>
        <w:spacing w:after="120"/>
        <w:ind w:left="357" w:right="164" w:hanging="357"/>
        <w:jc w:val="both"/>
        <w:rPr>
          <w:rFonts w:ascii="Arial" w:hAnsi="Arial" w:cs="Arial"/>
          <w:color w:val="000000"/>
          <w:lang w:eastAsia="pl-PL"/>
        </w:rPr>
      </w:pPr>
      <w:r w:rsidRPr="0094352B">
        <w:rPr>
          <w:rFonts w:ascii="Arial" w:hAnsi="Arial" w:cs="Arial"/>
          <w:bCs/>
          <w:color w:val="000000"/>
          <w:lang w:eastAsia="pl-PL"/>
        </w:rPr>
        <w:t>Strony</w:t>
      </w:r>
      <w:r w:rsidRPr="0094352B">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94352B">
        <w:rPr>
          <w:rFonts w:ascii="Arial" w:hAnsi="Arial" w:cs="Arial"/>
          <w:bCs/>
          <w:color w:val="000000"/>
          <w:lang w:eastAsia="pl-PL"/>
        </w:rPr>
        <w:t>Strony</w:t>
      </w:r>
      <w:r w:rsidRPr="0094352B">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3142286D" w14:textId="73306AFD" w:rsidR="00675C91" w:rsidRPr="0094352B" w:rsidRDefault="00675C91" w:rsidP="0094352B">
      <w:pPr>
        <w:numPr>
          <w:ilvl w:val="0"/>
          <w:numId w:val="39"/>
        </w:numPr>
        <w:autoSpaceDE w:val="0"/>
        <w:autoSpaceDN w:val="0"/>
        <w:spacing w:after="120"/>
        <w:ind w:left="357" w:right="164" w:hanging="357"/>
        <w:jc w:val="both"/>
        <w:rPr>
          <w:rFonts w:ascii="Arial" w:hAnsi="Arial" w:cs="Arial"/>
          <w:color w:val="000000"/>
          <w:lang w:eastAsia="pl-PL"/>
        </w:rPr>
      </w:pPr>
      <w:r w:rsidRPr="0094352B">
        <w:rPr>
          <w:rFonts w:ascii="Arial" w:hAnsi="Arial" w:cs="Arial"/>
          <w:bCs/>
          <w:iCs/>
          <w:color w:val="000000"/>
          <w:lang w:eastAsia="pl-PL"/>
        </w:rPr>
        <w:t>Wykonawca</w:t>
      </w:r>
      <w:r w:rsidRPr="0094352B">
        <w:rPr>
          <w:rFonts w:ascii="Arial" w:hAnsi="Arial" w:cs="Arial"/>
          <w:bCs/>
          <w:color w:val="000000"/>
          <w:lang w:eastAsia="pl-PL"/>
        </w:rPr>
        <w:t xml:space="preserve"> </w:t>
      </w:r>
      <w:r w:rsidRPr="0094352B">
        <w:rPr>
          <w:rFonts w:ascii="Arial" w:hAnsi="Arial" w:cs="Arial"/>
          <w:color w:val="000000"/>
          <w:lang w:eastAsia="pl-PL"/>
        </w:rPr>
        <w:t>oświadcza, że nie oferował, nie przekazywał, ani nie przyjmował żadnych korzyści majątkowych lub osobistych w celu wpłynięcia na decyzję Z</w:t>
      </w:r>
      <w:r w:rsidRPr="0094352B">
        <w:rPr>
          <w:rFonts w:ascii="Arial" w:hAnsi="Arial" w:cs="Arial"/>
          <w:bCs/>
          <w:iCs/>
          <w:color w:val="000000"/>
          <w:lang w:eastAsia="pl-PL"/>
        </w:rPr>
        <w:t xml:space="preserve">amawiającego </w:t>
      </w:r>
      <w:r w:rsidRPr="0094352B">
        <w:rPr>
          <w:rFonts w:ascii="Arial" w:hAnsi="Arial" w:cs="Arial"/>
          <w:color w:val="000000"/>
          <w:lang w:eastAsia="pl-PL"/>
        </w:rPr>
        <w:t>o</w:t>
      </w:r>
      <w:r w:rsidR="001A2AA1" w:rsidRPr="0094352B">
        <w:rPr>
          <w:rFonts w:ascii="Arial" w:hAnsi="Arial" w:cs="Arial"/>
          <w:color w:val="000000"/>
          <w:lang w:eastAsia="pl-PL"/>
        </w:rPr>
        <w:t> </w:t>
      </w:r>
      <w:r w:rsidRPr="0094352B">
        <w:rPr>
          <w:rFonts w:ascii="Arial" w:hAnsi="Arial" w:cs="Arial"/>
          <w:color w:val="000000"/>
          <w:lang w:eastAsia="pl-PL"/>
        </w:rPr>
        <w:t xml:space="preserve">wyborze jego oferty jako najkorzystniejszej oraz, że nie podejmował żadnych działań sprzecznych z prawem lub dobrymi obyczajami. Ponadto </w:t>
      </w:r>
      <w:r w:rsidRPr="0094352B">
        <w:rPr>
          <w:rFonts w:ascii="Arial" w:hAnsi="Arial" w:cs="Arial"/>
          <w:bCs/>
          <w:iCs/>
          <w:color w:val="000000"/>
          <w:lang w:eastAsia="pl-PL"/>
        </w:rPr>
        <w:t xml:space="preserve">Wykonawca </w:t>
      </w:r>
      <w:r w:rsidRPr="0094352B">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5215AC92" w14:textId="77777777" w:rsidR="00675C91" w:rsidRPr="0094352B" w:rsidRDefault="00675C91" w:rsidP="0094352B">
      <w:pPr>
        <w:numPr>
          <w:ilvl w:val="0"/>
          <w:numId w:val="39"/>
        </w:numPr>
        <w:autoSpaceDE w:val="0"/>
        <w:autoSpaceDN w:val="0"/>
        <w:spacing w:after="120"/>
        <w:ind w:left="357" w:right="164" w:hanging="357"/>
        <w:jc w:val="both"/>
        <w:rPr>
          <w:rFonts w:ascii="Arial" w:hAnsi="Arial" w:cs="Arial"/>
          <w:color w:val="000000"/>
          <w:lang w:eastAsia="pl-PL"/>
        </w:rPr>
      </w:pPr>
      <w:r w:rsidRPr="0094352B">
        <w:rPr>
          <w:rFonts w:ascii="Arial" w:hAnsi="Arial" w:cs="Arial"/>
          <w:color w:val="000000"/>
          <w:lang w:eastAsia="pl-PL"/>
        </w:rPr>
        <w:t>Wykonawca zobowiązuje się do zapobiegania zjawiskom korupcyjnym i innym nadużyciom przy wykonaniu niniejszej Umowy.</w:t>
      </w:r>
    </w:p>
    <w:p w14:paraId="248A481D" w14:textId="78B9458C" w:rsidR="00675C91" w:rsidRPr="0094352B" w:rsidRDefault="00675C91" w:rsidP="0094352B">
      <w:pPr>
        <w:numPr>
          <w:ilvl w:val="0"/>
          <w:numId w:val="39"/>
        </w:numPr>
        <w:autoSpaceDE w:val="0"/>
        <w:autoSpaceDN w:val="0"/>
        <w:spacing w:after="120"/>
        <w:ind w:left="357" w:right="164" w:hanging="357"/>
        <w:jc w:val="both"/>
        <w:rPr>
          <w:rFonts w:ascii="Arial" w:hAnsi="Arial" w:cs="Arial"/>
          <w:color w:val="000000"/>
          <w:lang w:eastAsia="pl-PL"/>
        </w:rPr>
      </w:pPr>
      <w:r w:rsidRPr="0094352B">
        <w:rPr>
          <w:rFonts w:ascii="Arial" w:hAnsi="Arial" w:cs="Arial"/>
          <w:color w:val="000000"/>
          <w:lang w:eastAsia="pl-PL"/>
        </w:rPr>
        <w:t>Zamawiający oświadcza, że prowadzi działalność w spos</w:t>
      </w:r>
      <w:r w:rsidR="008E7AF1" w:rsidRPr="0094352B">
        <w:rPr>
          <w:rFonts w:ascii="Arial" w:hAnsi="Arial" w:cs="Arial"/>
          <w:color w:val="000000"/>
          <w:lang w:eastAsia="pl-PL"/>
        </w:rPr>
        <w:t>ób odpowiedzialny tj. zgodnie z </w:t>
      </w:r>
      <w:r w:rsidRPr="0094352B">
        <w:rPr>
          <w:rFonts w:ascii="Arial" w:hAnsi="Arial" w:cs="Arial"/>
          <w:color w:val="000000"/>
          <w:lang w:eastAsia="pl-PL"/>
        </w:rPr>
        <w:t xml:space="preserve">przyjętymi normami etycznymi, przepisami obowiązującego prawa oraz zasadami wynikającymi z Kodeksu Odpowiedzialnego Biznesu Grupy TAURON, dostępnego na stronie internetowej </w:t>
      </w:r>
      <w:hyperlink r:id="rId21" w:history="1">
        <w:r w:rsidRPr="0094352B">
          <w:rPr>
            <w:rStyle w:val="Hipercze"/>
            <w:rFonts w:ascii="Arial" w:hAnsi="Arial" w:cs="Arial"/>
            <w:lang w:eastAsia="pl-PL"/>
          </w:rPr>
          <w:t>www.tauron.pl</w:t>
        </w:r>
      </w:hyperlink>
      <w:r w:rsidRPr="0094352B">
        <w:rPr>
          <w:rFonts w:ascii="Arial" w:hAnsi="Arial" w:cs="Arial"/>
          <w:color w:val="000000"/>
          <w:lang w:eastAsia="pl-PL"/>
        </w:rPr>
        <w:t xml:space="preserve">. </w:t>
      </w:r>
    </w:p>
    <w:p w14:paraId="53902885" w14:textId="1AE19B43" w:rsidR="009D4628" w:rsidRPr="0094352B" w:rsidRDefault="00675C91" w:rsidP="0094352B">
      <w:pPr>
        <w:numPr>
          <w:ilvl w:val="0"/>
          <w:numId w:val="39"/>
        </w:numPr>
        <w:autoSpaceDE w:val="0"/>
        <w:autoSpaceDN w:val="0"/>
        <w:spacing w:after="120"/>
        <w:ind w:left="357" w:right="164" w:hanging="357"/>
        <w:jc w:val="both"/>
        <w:rPr>
          <w:rFonts w:ascii="Arial" w:hAnsi="Arial" w:cs="Arial"/>
          <w:color w:val="000000"/>
          <w:lang w:eastAsia="pl-PL"/>
        </w:rPr>
      </w:pPr>
      <w:r w:rsidRPr="0094352B">
        <w:rPr>
          <w:rFonts w:ascii="Arial" w:hAnsi="Arial" w:cs="Arial"/>
          <w:color w:val="000000"/>
          <w:lang w:eastAsia="pl-PL"/>
        </w:rPr>
        <w:t xml:space="preserve">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w:t>
      </w:r>
      <w:r w:rsidR="006D1040">
        <w:rPr>
          <w:rFonts w:ascii="Arial" w:hAnsi="Arial" w:cs="Arial"/>
          <w:color w:val="000000"/>
          <w:lang w:eastAsia="pl-PL"/>
        </w:rPr>
        <w:t>Umow</w:t>
      </w:r>
      <w:r w:rsidRPr="0094352B">
        <w:rPr>
          <w:rFonts w:ascii="Arial" w:hAnsi="Arial" w:cs="Arial"/>
          <w:color w:val="000000"/>
          <w:lang w:eastAsia="pl-PL"/>
        </w:rPr>
        <w:t>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813B63C" w14:textId="03E8EC35" w:rsidR="00724C85" w:rsidRPr="0094352B" w:rsidRDefault="00724C85" w:rsidP="0094352B">
      <w:pPr>
        <w:pStyle w:val="Akapitzlist"/>
        <w:numPr>
          <w:ilvl w:val="0"/>
          <w:numId w:val="2"/>
        </w:numPr>
        <w:spacing w:after="0"/>
        <w:ind w:left="426"/>
        <w:jc w:val="center"/>
        <w:rPr>
          <w:rFonts w:ascii="Arial" w:hAnsi="Arial" w:cs="Arial"/>
          <w:b/>
        </w:rPr>
      </w:pPr>
    </w:p>
    <w:p w14:paraId="0813B63D" w14:textId="0989DB75" w:rsidR="00FB6F70" w:rsidRPr="0094352B" w:rsidRDefault="00FB6F70" w:rsidP="0094352B">
      <w:pPr>
        <w:pStyle w:val="Nagwek4"/>
        <w:spacing w:line="276" w:lineRule="auto"/>
      </w:pPr>
      <w:r w:rsidRPr="0094352B">
        <w:t>OCHRONA DANYCH OSOBOWYCH</w:t>
      </w:r>
    </w:p>
    <w:p w14:paraId="104D0721" w14:textId="7D7292D1" w:rsidR="008E7AF1" w:rsidRPr="0094352B" w:rsidRDefault="008E7AF1" w:rsidP="0094352B">
      <w:pPr>
        <w:pStyle w:val="Akapitzlist"/>
        <w:numPr>
          <w:ilvl w:val="0"/>
          <w:numId w:val="31"/>
        </w:numPr>
        <w:tabs>
          <w:tab w:val="clear" w:pos="360"/>
        </w:tabs>
        <w:spacing w:before="120" w:after="120"/>
        <w:ind w:left="425" w:hanging="425"/>
        <w:contextualSpacing w:val="0"/>
        <w:jc w:val="both"/>
        <w:rPr>
          <w:rFonts w:ascii="Arial" w:hAnsi="Arial" w:cs="Arial"/>
        </w:rPr>
      </w:pPr>
      <w:r w:rsidRPr="0094352B">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D503742" w14:textId="22FF77E9" w:rsidR="009D4628" w:rsidRPr="0094352B" w:rsidRDefault="008E7AF1" w:rsidP="0094352B">
      <w:pPr>
        <w:pStyle w:val="Akapitzlist"/>
        <w:numPr>
          <w:ilvl w:val="0"/>
          <w:numId w:val="31"/>
        </w:numPr>
        <w:tabs>
          <w:tab w:val="clear" w:pos="360"/>
        </w:tabs>
        <w:spacing w:before="120" w:after="120"/>
        <w:ind w:left="425" w:hanging="425"/>
        <w:contextualSpacing w:val="0"/>
        <w:jc w:val="both"/>
        <w:rPr>
          <w:rFonts w:ascii="Arial" w:eastAsia="Times New Roman" w:hAnsi="Arial" w:cs="Arial"/>
          <w:lang w:eastAsia="pl-PL"/>
        </w:rPr>
      </w:pPr>
      <w:r w:rsidRPr="0094352B">
        <w:rPr>
          <w:rFonts w:ascii="Arial" w:hAnsi="Arial" w:cs="Arial"/>
        </w:rPr>
        <w:t xml:space="preserve">W </w:t>
      </w:r>
      <w:r w:rsidRPr="0094352B">
        <w:rPr>
          <w:rFonts w:ascii="Arial" w:eastAsia="Times New Roman" w:hAnsi="Arial" w:cs="Arial"/>
          <w:lang w:eastAsia="pl-PL"/>
        </w:rPr>
        <w:t>związku</w:t>
      </w:r>
      <w:r w:rsidRPr="0094352B">
        <w:rPr>
          <w:rFonts w:ascii="Arial" w:hAnsi="Arial" w:cs="Arial"/>
        </w:rPr>
        <w:t xml:space="preserve"> z zawarciem, realizacją i monitorowaniem wykonywania Umowy każda ze Stron będzie przetwarzać dane osobowe osób zatrudnianych przez drugą Stronę lub </w:t>
      </w:r>
      <w:r w:rsidRPr="0094352B">
        <w:rPr>
          <w:rFonts w:ascii="Arial" w:hAnsi="Arial" w:cs="Arial"/>
        </w:rPr>
        <w:lastRenderedPageBreak/>
        <w:t>współpracujących z drugą Stroną na innej podstawie, które zostaną  jej udostępnione przez drugą Stronę.</w:t>
      </w:r>
    </w:p>
    <w:p w14:paraId="1964AC28" w14:textId="6465307F" w:rsidR="009D4628" w:rsidRPr="0094352B" w:rsidRDefault="008E7AF1" w:rsidP="0094352B">
      <w:pPr>
        <w:pStyle w:val="Akapitzlist"/>
        <w:numPr>
          <w:ilvl w:val="0"/>
          <w:numId w:val="31"/>
        </w:numPr>
        <w:tabs>
          <w:tab w:val="clear" w:pos="360"/>
        </w:tabs>
        <w:spacing w:after="120"/>
        <w:ind w:left="426" w:hanging="426"/>
        <w:contextualSpacing w:val="0"/>
        <w:jc w:val="both"/>
        <w:rPr>
          <w:rFonts w:ascii="Arial" w:eastAsia="Times New Roman" w:hAnsi="Arial" w:cs="Arial"/>
          <w:lang w:eastAsia="pl-PL"/>
        </w:rPr>
      </w:pPr>
      <w:r w:rsidRPr="0094352B">
        <w:rPr>
          <w:rFonts w:ascii="Arial" w:eastAsia="Times New Roman" w:hAnsi="Arial" w:cs="Arial"/>
          <w:lang w:eastAsia="pl-PL"/>
        </w:rPr>
        <w:t xml:space="preserve">Istotne </w:t>
      </w:r>
      <w:r w:rsidRPr="0094352B">
        <w:rPr>
          <w:rFonts w:ascii="Arial" w:hAnsi="Arial" w:cs="Arial"/>
        </w:rPr>
        <w:t>informacje</w:t>
      </w:r>
      <w:r w:rsidRPr="0094352B">
        <w:rPr>
          <w:rFonts w:ascii="Arial" w:eastAsia="Times New Roman" w:hAnsi="Arial" w:cs="Arial"/>
          <w:lang w:eastAsia="pl-PL"/>
        </w:rPr>
        <w:t xml:space="preserve"> o zasadach przetwarzania przez </w:t>
      </w:r>
      <w:r w:rsidR="0065051D" w:rsidRPr="0094352B">
        <w:rPr>
          <w:rFonts w:ascii="Arial" w:eastAsia="Times New Roman" w:hAnsi="Arial" w:cs="Arial"/>
          <w:lang w:eastAsia="pl-PL"/>
        </w:rPr>
        <w:t>Strony danych osobowych osób, o </w:t>
      </w:r>
      <w:r w:rsidRPr="0094352B">
        <w:rPr>
          <w:rFonts w:ascii="Arial" w:eastAsia="Times New Roman" w:hAnsi="Arial" w:cs="Arial"/>
          <w:lang w:eastAsia="pl-PL"/>
        </w:rPr>
        <w:t>których mowa w ust. 2 oraz o przysługujących</w:t>
      </w:r>
      <w:r w:rsidR="0065051D" w:rsidRPr="0094352B">
        <w:rPr>
          <w:rFonts w:ascii="Arial" w:eastAsia="Times New Roman" w:hAnsi="Arial" w:cs="Arial"/>
          <w:lang w:eastAsia="pl-PL"/>
        </w:rPr>
        <w:t xml:space="preserve"> tym osobom prawach w związku z </w:t>
      </w:r>
      <w:r w:rsidRPr="0094352B">
        <w:rPr>
          <w:rFonts w:ascii="Arial" w:eastAsia="Times New Roman" w:hAnsi="Arial" w:cs="Arial"/>
          <w:lang w:eastAsia="pl-PL"/>
        </w:rPr>
        <w:t>przetwarzaniem ich danych osobowych dostępne są</w:t>
      </w:r>
      <w:r w:rsidR="009D4628" w:rsidRPr="0094352B">
        <w:rPr>
          <w:rFonts w:ascii="Arial" w:eastAsia="Times New Roman" w:hAnsi="Arial" w:cs="Arial"/>
          <w:lang w:eastAsia="pl-PL"/>
        </w:rPr>
        <w:t>:</w:t>
      </w:r>
    </w:p>
    <w:p w14:paraId="462D3174" w14:textId="3F3969C9" w:rsidR="009D4628" w:rsidRPr="0094352B" w:rsidRDefault="008E7AF1" w:rsidP="0094352B">
      <w:pPr>
        <w:pStyle w:val="Akapitzlist"/>
        <w:numPr>
          <w:ilvl w:val="0"/>
          <w:numId w:val="41"/>
        </w:numPr>
        <w:spacing w:after="120"/>
        <w:jc w:val="both"/>
        <w:rPr>
          <w:rFonts w:ascii="Arial" w:hAnsi="Arial" w:cs="Arial"/>
        </w:rPr>
      </w:pPr>
      <w:r w:rsidRPr="0094352B">
        <w:rPr>
          <w:rFonts w:ascii="Arial" w:hAnsi="Arial" w:cs="Arial"/>
        </w:rPr>
        <w:t xml:space="preserve">ze strony Zamawiającego na stronie internetowej pod adresem </w:t>
      </w:r>
      <w:hyperlink r:id="rId22" w:history="1">
        <w:r w:rsidR="001A2AA1" w:rsidRPr="0094352B">
          <w:rPr>
            <w:rStyle w:val="Hipercze"/>
            <w:rFonts w:ascii="Arial" w:hAnsi="Arial" w:cs="Arial"/>
          </w:rPr>
          <w:t>www.tauron-wytwarzanie.pl/dane-osobowe/klauzula-kontrahenci</w:t>
        </w:r>
      </w:hyperlink>
      <w:r w:rsidR="001A2AA1" w:rsidRPr="0094352B">
        <w:rPr>
          <w:rFonts w:ascii="Arial" w:hAnsi="Arial" w:cs="Arial"/>
        </w:rPr>
        <w:t xml:space="preserve"> </w:t>
      </w:r>
    </w:p>
    <w:p w14:paraId="4ECF0E73" w14:textId="6EECD249" w:rsidR="009D4628" w:rsidRPr="0094352B" w:rsidRDefault="00F32AB0" w:rsidP="0094352B">
      <w:pPr>
        <w:pStyle w:val="Akapitzlist"/>
        <w:numPr>
          <w:ilvl w:val="0"/>
          <w:numId w:val="41"/>
        </w:numPr>
        <w:spacing w:after="120"/>
        <w:jc w:val="both"/>
        <w:rPr>
          <w:rFonts w:ascii="Arial" w:hAnsi="Arial" w:cs="Arial"/>
        </w:rPr>
      </w:pPr>
      <w:r w:rsidRPr="0094352B">
        <w:rPr>
          <w:rFonts w:ascii="Arial" w:hAnsi="Arial" w:cs="Arial"/>
        </w:rPr>
        <w:t xml:space="preserve">ze strony Wykonawcy na stronie internetowej pod adresem: </w:t>
      </w:r>
      <w:r w:rsidR="00964573" w:rsidRPr="0094352B">
        <w:rPr>
          <w:rFonts w:ascii="Arial" w:hAnsi="Arial" w:cs="Arial"/>
        </w:rPr>
        <w:t>…………….(lub jako załącznik nr __ do niniejszej Umowy</w:t>
      </w:r>
    </w:p>
    <w:p w14:paraId="786A2D69" w14:textId="77777777" w:rsidR="009D4628" w:rsidRPr="0094352B" w:rsidRDefault="009D4628" w:rsidP="0094352B">
      <w:pPr>
        <w:spacing w:after="120"/>
        <w:ind w:left="426"/>
        <w:jc w:val="both"/>
        <w:rPr>
          <w:rFonts w:ascii="Arial" w:hAnsi="Arial" w:cs="Arial"/>
        </w:rPr>
      </w:pPr>
      <w:r w:rsidRPr="0094352B">
        <w:rPr>
          <w:rFonts w:ascii="Arial" w:hAnsi="Arial" w:cs="Arial"/>
        </w:rPr>
        <w:t>Strony są zobowiązane poinformować te osoby o miejscu udostępnienia informacji, o których mowa w zdaniu poprzednim bądź zapewnić przekazanie takiej informacji.</w:t>
      </w:r>
    </w:p>
    <w:p w14:paraId="7B45D002" w14:textId="1C785784" w:rsidR="008E7AF1" w:rsidRPr="0094352B" w:rsidRDefault="008E7AF1" w:rsidP="0094352B">
      <w:pPr>
        <w:pStyle w:val="Akapitzlist"/>
        <w:numPr>
          <w:ilvl w:val="0"/>
          <w:numId w:val="31"/>
        </w:numPr>
        <w:tabs>
          <w:tab w:val="clear" w:pos="360"/>
        </w:tabs>
        <w:spacing w:after="120"/>
        <w:ind w:left="426" w:hanging="426"/>
        <w:contextualSpacing w:val="0"/>
        <w:jc w:val="both"/>
        <w:rPr>
          <w:rFonts w:ascii="Arial" w:hAnsi="Arial" w:cs="Arial"/>
        </w:rPr>
      </w:pPr>
      <w:r w:rsidRPr="0094352B">
        <w:rPr>
          <w:rFonts w:ascii="Arial" w:hAnsi="Arial" w:cs="Arial"/>
        </w:rPr>
        <w:t>Wzajemne udostępnienie przez każdą ze Stron drugiej Stronie danych osobowych, 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4CBACA4B" w14:textId="55A4C976" w:rsidR="009D4628" w:rsidRPr="0094352B" w:rsidRDefault="008E7AF1" w:rsidP="0094352B">
      <w:pPr>
        <w:pStyle w:val="Akapitzlist"/>
        <w:numPr>
          <w:ilvl w:val="0"/>
          <w:numId w:val="31"/>
        </w:numPr>
        <w:tabs>
          <w:tab w:val="clear" w:pos="360"/>
        </w:tabs>
        <w:spacing w:after="120"/>
        <w:ind w:left="426" w:hanging="426"/>
        <w:contextualSpacing w:val="0"/>
        <w:jc w:val="both"/>
        <w:rPr>
          <w:rFonts w:ascii="Arial" w:hAnsi="Arial" w:cs="Arial"/>
        </w:rPr>
      </w:pPr>
      <w:r w:rsidRPr="0094352B">
        <w:rPr>
          <w:rFonts w:ascii="Arial" w:hAnsi="Arial" w:cs="Arial"/>
        </w:rPr>
        <w:t>Jeżeli wykonanie niniejszej Umowy będzie wiązać się z koniecznością powierzenia przetwarzania danych osobowych, Strony zawrą odrębną umowę powierzenia przetwarzania danych osobowych</w:t>
      </w:r>
      <w:r w:rsidR="009D4628" w:rsidRPr="0094352B">
        <w:rPr>
          <w:rFonts w:ascii="Arial" w:eastAsia="Times New Roman" w:hAnsi="Arial" w:cs="Arial"/>
          <w:lang w:eastAsia="pl-PL"/>
        </w:rPr>
        <w:t>.</w:t>
      </w:r>
    </w:p>
    <w:p w14:paraId="0813B647" w14:textId="77777777" w:rsidR="00FB6F70" w:rsidRPr="0094352B" w:rsidRDefault="00FB6F70" w:rsidP="0094352B">
      <w:pPr>
        <w:pStyle w:val="Akapitzlist"/>
        <w:numPr>
          <w:ilvl w:val="0"/>
          <w:numId w:val="2"/>
        </w:numPr>
        <w:spacing w:after="0"/>
        <w:ind w:left="426"/>
        <w:jc w:val="center"/>
        <w:rPr>
          <w:rFonts w:ascii="Arial" w:hAnsi="Arial" w:cs="Arial"/>
          <w:b/>
        </w:rPr>
      </w:pPr>
    </w:p>
    <w:p w14:paraId="0813B649" w14:textId="73C92A4F" w:rsidR="00F44A0E" w:rsidRPr="0094352B" w:rsidRDefault="00EA3136" w:rsidP="0094352B">
      <w:pPr>
        <w:pStyle w:val="Nagwek4"/>
        <w:spacing w:after="120" w:line="276" w:lineRule="auto"/>
      </w:pPr>
      <w:r w:rsidRPr="0094352B">
        <w:t>SIŁA WYŻSZA</w:t>
      </w:r>
    </w:p>
    <w:p w14:paraId="0813B64A" w14:textId="77777777" w:rsidR="00346CB4" w:rsidRPr="0094352B" w:rsidRDefault="00386CBD" w:rsidP="0094352B">
      <w:pPr>
        <w:pStyle w:val="Akapitzlist"/>
        <w:numPr>
          <w:ilvl w:val="0"/>
          <w:numId w:val="7"/>
        </w:numPr>
        <w:spacing w:after="120"/>
        <w:ind w:left="426" w:hanging="426"/>
        <w:contextualSpacing w:val="0"/>
        <w:jc w:val="both"/>
        <w:rPr>
          <w:rFonts w:ascii="Arial" w:hAnsi="Arial" w:cs="Arial"/>
        </w:rPr>
      </w:pPr>
      <w:r w:rsidRPr="0094352B">
        <w:rPr>
          <w:rFonts w:ascii="Arial" w:hAnsi="Arial" w:cs="Arial"/>
        </w:rPr>
        <w:t xml:space="preserve">Strony zgodnie uznają, że </w:t>
      </w:r>
      <w:r w:rsidRPr="0094352B">
        <w:rPr>
          <w:rFonts w:ascii="Arial" w:hAnsi="Arial" w:cs="Arial"/>
          <w:b/>
        </w:rPr>
        <w:t>Siła Wyższa</w:t>
      </w:r>
      <w:r w:rsidRPr="0094352B">
        <w:rPr>
          <w:rFonts w:ascii="Arial" w:hAnsi="Arial" w:cs="Arial"/>
        </w:rPr>
        <w:t xml:space="preserve"> to</w:t>
      </w:r>
      <w:r w:rsidR="00EA3136" w:rsidRPr="0094352B">
        <w:rPr>
          <w:rFonts w:ascii="Arial" w:hAnsi="Arial" w:cs="Arial"/>
        </w:rPr>
        <w:t xml:space="preserve"> zdarzenie</w:t>
      </w:r>
      <w:r w:rsidR="003C726A" w:rsidRPr="0094352B">
        <w:rPr>
          <w:rFonts w:ascii="Arial" w:hAnsi="Arial" w:cs="Arial"/>
        </w:rPr>
        <w:t xml:space="preserve"> </w:t>
      </w:r>
      <w:r w:rsidR="00EA3136" w:rsidRPr="0094352B">
        <w:rPr>
          <w:rFonts w:ascii="Arial" w:hAnsi="Arial" w:cs="Arial"/>
        </w:rPr>
        <w:t>zewnętrzne</w:t>
      </w:r>
      <w:r w:rsidR="003C726A" w:rsidRPr="0094352B">
        <w:rPr>
          <w:rFonts w:ascii="Arial" w:hAnsi="Arial" w:cs="Arial"/>
        </w:rPr>
        <w:t>,</w:t>
      </w:r>
      <w:r w:rsidR="00EA3136" w:rsidRPr="0094352B">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94352B">
        <w:rPr>
          <w:rFonts w:ascii="Arial" w:hAnsi="Arial" w:cs="Arial"/>
        </w:rPr>
        <w:t xml:space="preserve"> Strony uznają w szczególności:</w:t>
      </w:r>
    </w:p>
    <w:p w14:paraId="0813B64B" w14:textId="77777777" w:rsidR="003D19E7" w:rsidRPr="0094352B" w:rsidRDefault="003D19E7" w:rsidP="0094352B">
      <w:pPr>
        <w:pStyle w:val="Akapitzlist"/>
        <w:numPr>
          <w:ilvl w:val="3"/>
          <w:numId w:val="8"/>
        </w:numPr>
        <w:spacing w:after="120"/>
        <w:ind w:left="851" w:hanging="425"/>
        <w:contextualSpacing w:val="0"/>
        <w:jc w:val="both"/>
        <w:rPr>
          <w:rFonts w:ascii="Arial" w:hAnsi="Arial" w:cs="Arial"/>
        </w:rPr>
      </w:pPr>
      <w:r w:rsidRPr="0094352B">
        <w:rPr>
          <w:rFonts w:ascii="Arial" w:hAnsi="Arial" w:cs="Arial"/>
        </w:rPr>
        <w:t>klęski żywiołowe, w tym: trzęsienie ziemi, huragan, powódź, inne nadzwyczajne zjawiska atmosferyczne;</w:t>
      </w:r>
    </w:p>
    <w:p w14:paraId="0813B64C" w14:textId="77777777" w:rsidR="003D19E7" w:rsidRPr="0094352B" w:rsidRDefault="003D19E7" w:rsidP="0094352B">
      <w:pPr>
        <w:pStyle w:val="Akapitzlist"/>
        <w:numPr>
          <w:ilvl w:val="3"/>
          <w:numId w:val="8"/>
        </w:numPr>
        <w:spacing w:after="120"/>
        <w:ind w:left="851" w:hanging="425"/>
        <w:contextualSpacing w:val="0"/>
        <w:jc w:val="both"/>
        <w:rPr>
          <w:rFonts w:ascii="Arial" w:hAnsi="Arial" w:cs="Arial"/>
        </w:rPr>
      </w:pPr>
      <w:r w:rsidRPr="0094352B">
        <w:rPr>
          <w:rFonts w:ascii="Arial" w:hAnsi="Arial" w:cs="Arial"/>
        </w:rPr>
        <w:t>akty władzy państwowej, w tym: stan wojenny, stan wyjątkowy;</w:t>
      </w:r>
    </w:p>
    <w:p w14:paraId="0813B64D" w14:textId="77777777" w:rsidR="003D19E7" w:rsidRPr="0094352B" w:rsidRDefault="003D19E7" w:rsidP="0094352B">
      <w:pPr>
        <w:pStyle w:val="Akapitzlist"/>
        <w:numPr>
          <w:ilvl w:val="3"/>
          <w:numId w:val="8"/>
        </w:numPr>
        <w:spacing w:after="120"/>
        <w:ind w:left="851" w:hanging="425"/>
        <w:contextualSpacing w:val="0"/>
        <w:jc w:val="both"/>
        <w:rPr>
          <w:rFonts w:ascii="Arial" w:hAnsi="Arial" w:cs="Arial"/>
        </w:rPr>
      </w:pPr>
      <w:r w:rsidRPr="0094352B">
        <w:rPr>
          <w:rFonts w:ascii="Arial" w:hAnsi="Arial" w:cs="Arial"/>
        </w:rPr>
        <w:t>działania wojenne, akty sabotażu, akty terrorystyczne i inne podobne wydarzenia zagrażające porządkowi publicznemu;</w:t>
      </w:r>
    </w:p>
    <w:p w14:paraId="0813B64E" w14:textId="44F272BD" w:rsidR="003D19E7" w:rsidRPr="0094352B" w:rsidRDefault="003D19E7" w:rsidP="0094352B">
      <w:pPr>
        <w:pStyle w:val="Akapitzlist"/>
        <w:numPr>
          <w:ilvl w:val="3"/>
          <w:numId w:val="8"/>
        </w:numPr>
        <w:spacing w:after="120"/>
        <w:ind w:left="851" w:hanging="425"/>
        <w:contextualSpacing w:val="0"/>
        <w:jc w:val="both"/>
        <w:rPr>
          <w:rFonts w:ascii="Arial" w:hAnsi="Arial" w:cs="Arial"/>
        </w:rPr>
      </w:pPr>
      <w:r w:rsidRPr="0094352B">
        <w:rPr>
          <w:rFonts w:ascii="Arial" w:hAnsi="Arial" w:cs="Arial"/>
        </w:rPr>
        <w:t>strajki powszechne lub inne niepokoje społeczne, w tym publiczne demonstracje,</w:t>
      </w:r>
      <w:r w:rsidR="00421A4C" w:rsidRPr="0094352B">
        <w:rPr>
          <w:rFonts w:ascii="Arial" w:hAnsi="Arial" w:cs="Arial"/>
        </w:rPr>
        <w:t xml:space="preserve"> z</w:t>
      </w:r>
      <w:r w:rsidR="001A2AA1" w:rsidRPr="0094352B">
        <w:rPr>
          <w:rFonts w:ascii="Arial" w:hAnsi="Arial" w:cs="Arial"/>
        </w:rPr>
        <w:t> </w:t>
      </w:r>
      <w:r w:rsidR="00421A4C" w:rsidRPr="0094352B">
        <w:rPr>
          <w:rFonts w:ascii="Arial" w:hAnsi="Arial" w:cs="Arial"/>
        </w:rPr>
        <w:t>wyłączeniem strajków u Stron;</w:t>
      </w:r>
    </w:p>
    <w:p w14:paraId="0813B650" w14:textId="5B2647B6" w:rsidR="001D0D8D" w:rsidRPr="0094352B" w:rsidRDefault="001D0D8D" w:rsidP="0094352B">
      <w:pPr>
        <w:pStyle w:val="Akapitzlist"/>
        <w:numPr>
          <w:ilvl w:val="0"/>
          <w:numId w:val="7"/>
        </w:numPr>
        <w:tabs>
          <w:tab w:val="left" w:pos="426"/>
        </w:tabs>
        <w:spacing w:after="120"/>
        <w:ind w:left="426" w:hanging="426"/>
        <w:contextualSpacing w:val="0"/>
        <w:jc w:val="both"/>
        <w:rPr>
          <w:rFonts w:ascii="Arial" w:hAnsi="Arial" w:cs="Arial"/>
        </w:rPr>
      </w:pPr>
      <w:r w:rsidRPr="0094352B">
        <w:rPr>
          <w:rFonts w:ascii="Arial" w:hAnsi="Arial" w:cs="Arial"/>
        </w:rPr>
        <w:t>Jeżeli Siła Wyższa uniemożliwia lub uniemożliwi jednej ze Stron wywiązanie się z</w:t>
      </w:r>
      <w:r w:rsidR="001A2AA1" w:rsidRPr="0094352B">
        <w:rPr>
          <w:rFonts w:ascii="Arial" w:hAnsi="Arial" w:cs="Arial"/>
        </w:rPr>
        <w:t> </w:t>
      </w:r>
      <w:r w:rsidRPr="0094352B">
        <w:rPr>
          <w:rFonts w:ascii="Arial" w:hAnsi="Arial" w:cs="Arial"/>
        </w:rPr>
        <w:t xml:space="preserve">jakiegokolwiek zobowiązania objętego Umową, Strona ta zobowiązana jest  niezwłocznie, nie później jednak niż w terminie </w:t>
      </w:r>
      <w:r w:rsidR="00633F32" w:rsidRPr="0094352B">
        <w:rPr>
          <w:rFonts w:ascii="Arial" w:hAnsi="Arial" w:cs="Arial"/>
        </w:rPr>
        <w:t>7</w:t>
      </w:r>
      <w:r w:rsidRPr="0094352B">
        <w:rPr>
          <w:rFonts w:ascii="Arial" w:hAnsi="Arial" w:cs="Arial"/>
        </w:rPr>
        <w:t xml:space="preserve"> dni od wystąpienia Siły Wyższej, </w:t>
      </w:r>
      <w:r w:rsidRPr="0094352B">
        <w:rPr>
          <w:rFonts w:ascii="Arial" w:hAnsi="Arial" w:cs="Arial"/>
        </w:rPr>
        <w:lastRenderedPageBreak/>
        <w:t>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813B651" w14:textId="0AE62F48" w:rsidR="001D0D8D" w:rsidRPr="0094352B" w:rsidRDefault="000846A9" w:rsidP="0094352B">
      <w:pPr>
        <w:pStyle w:val="Akapitzlist"/>
        <w:numPr>
          <w:ilvl w:val="0"/>
          <w:numId w:val="7"/>
        </w:numPr>
        <w:tabs>
          <w:tab w:val="left" w:pos="426"/>
        </w:tabs>
        <w:spacing w:after="120"/>
        <w:ind w:left="426" w:hanging="426"/>
        <w:contextualSpacing w:val="0"/>
        <w:jc w:val="both"/>
        <w:rPr>
          <w:rFonts w:ascii="Arial" w:hAnsi="Arial" w:cs="Arial"/>
        </w:rPr>
      </w:pPr>
      <w:r w:rsidRPr="0094352B">
        <w:rPr>
          <w:rFonts w:ascii="Arial" w:hAnsi="Arial" w:cs="Arial"/>
        </w:rPr>
        <w:t>Strony nie ponoszą</w:t>
      </w:r>
      <w:r w:rsidR="001D0D8D" w:rsidRPr="0094352B">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633F32" w:rsidRPr="0094352B">
        <w:rPr>
          <w:rFonts w:ascii="Arial" w:hAnsi="Arial" w:cs="Arial"/>
        </w:rPr>
        <w:t>7</w:t>
      </w:r>
      <w:r w:rsidR="00214B0E" w:rsidRPr="0094352B">
        <w:rPr>
          <w:rFonts w:ascii="Arial" w:hAnsi="Arial" w:cs="Arial"/>
        </w:rPr>
        <w:t xml:space="preserve"> dni</w:t>
      </w:r>
      <w:r w:rsidR="001D0D8D" w:rsidRPr="0094352B">
        <w:rPr>
          <w:rFonts w:ascii="Arial" w:hAnsi="Arial" w:cs="Arial"/>
        </w:rPr>
        <w:t>, Strony będą prowadzić negocjacje w celu określenia dalszej realizacji lub rozwiązania Umowy.</w:t>
      </w:r>
    </w:p>
    <w:p w14:paraId="0813B652" w14:textId="6CB946F8" w:rsidR="001D0D8D" w:rsidRPr="0094352B" w:rsidRDefault="001D0D8D" w:rsidP="0094352B">
      <w:pPr>
        <w:pStyle w:val="Akapitzlist"/>
        <w:numPr>
          <w:ilvl w:val="0"/>
          <w:numId w:val="7"/>
        </w:numPr>
        <w:tabs>
          <w:tab w:val="left" w:pos="426"/>
        </w:tabs>
        <w:spacing w:after="120"/>
        <w:ind w:left="426" w:hanging="426"/>
        <w:contextualSpacing w:val="0"/>
        <w:jc w:val="both"/>
        <w:rPr>
          <w:rFonts w:ascii="Arial" w:hAnsi="Arial" w:cs="Arial"/>
        </w:rPr>
      </w:pPr>
      <w:r w:rsidRPr="0094352B">
        <w:rPr>
          <w:rFonts w:ascii="Arial" w:hAnsi="Arial" w:cs="Arial"/>
        </w:rPr>
        <w:t xml:space="preserve">Negocjacje, o których mowa w ust. 3 zdanie drugie, uważa się za bezskutecznie zakończone, jeżeli po upływie </w:t>
      </w:r>
      <w:r w:rsidR="00633F32" w:rsidRPr="0094352B">
        <w:rPr>
          <w:rFonts w:ascii="Arial" w:hAnsi="Arial" w:cs="Arial"/>
        </w:rPr>
        <w:t>14</w:t>
      </w:r>
      <w:r w:rsidRPr="0094352B">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0813B653" w14:textId="1D952C1B" w:rsidR="002D4C3F" w:rsidRPr="0094352B" w:rsidRDefault="001D0D8D" w:rsidP="0094352B">
      <w:pPr>
        <w:pStyle w:val="Akapitzlist"/>
        <w:numPr>
          <w:ilvl w:val="0"/>
          <w:numId w:val="7"/>
        </w:numPr>
        <w:tabs>
          <w:tab w:val="left" w:pos="426"/>
        </w:tabs>
        <w:spacing w:after="120"/>
        <w:ind w:left="426" w:hanging="426"/>
        <w:contextualSpacing w:val="0"/>
        <w:jc w:val="both"/>
        <w:rPr>
          <w:rFonts w:ascii="Arial" w:hAnsi="Arial" w:cs="Arial"/>
        </w:rPr>
      </w:pPr>
      <w:r w:rsidRPr="0094352B">
        <w:rPr>
          <w:rFonts w:ascii="Arial" w:hAnsi="Arial" w:cs="Arial"/>
        </w:rPr>
        <w:t>W przypadku bezskutecznego zakończenia negocjacji w terminie określonym zgodnie z</w:t>
      </w:r>
      <w:r w:rsidR="00633F32" w:rsidRPr="0094352B">
        <w:rPr>
          <w:rFonts w:ascii="Arial" w:hAnsi="Arial" w:cs="Arial"/>
        </w:rPr>
        <w:t> </w:t>
      </w:r>
      <w:r w:rsidRPr="0094352B">
        <w:rPr>
          <w:rFonts w:ascii="Arial" w:hAnsi="Arial" w:cs="Arial"/>
        </w:rPr>
        <w:t xml:space="preserve">ust. 4, </w:t>
      </w:r>
      <w:r w:rsidR="00EC1FCD" w:rsidRPr="0094352B">
        <w:rPr>
          <w:rFonts w:ascii="Arial" w:hAnsi="Arial" w:cs="Arial"/>
        </w:rPr>
        <w:t>każda ze Stron jest uprawnion</w:t>
      </w:r>
      <w:r w:rsidRPr="0094352B">
        <w:rPr>
          <w:rFonts w:ascii="Arial" w:hAnsi="Arial" w:cs="Arial"/>
        </w:rPr>
        <w:t xml:space="preserve">a do rozwiązania Umowy z zachowaniem </w:t>
      </w:r>
      <w:r w:rsidR="001E75BB" w:rsidRPr="0094352B">
        <w:rPr>
          <w:rFonts w:ascii="Arial" w:hAnsi="Arial" w:cs="Arial"/>
        </w:rPr>
        <w:t>14 </w:t>
      </w:r>
      <w:r w:rsidR="00633F32" w:rsidRPr="0094352B">
        <w:rPr>
          <w:rFonts w:ascii="Arial" w:hAnsi="Arial" w:cs="Arial"/>
        </w:rPr>
        <w:t>dniowego</w:t>
      </w:r>
      <w:r w:rsidR="00EC1FCD" w:rsidRPr="0094352B">
        <w:rPr>
          <w:rFonts w:ascii="Arial" w:hAnsi="Arial" w:cs="Arial"/>
        </w:rPr>
        <w:t xml:space="preserve"> </w:t>
      </w:r>
      <w:r w:rsidRPr="0094352B">
        <w:rPr>
          <w:rFonts w:ascii="Arial" w:hAnsi="Arial" w:cs="Arial"/>
        </w:rPr>
        <w:t>okresu wypowiedzenia ze skutkiem na</w:t>
      </w:r>
      <w:r w:rsidR="00EC1FCD" w:rsidRPr="0094352B">
        <w:rPr>
          <w:rFonts w:ascii="Arial" w:hAnsi="Arial" w:cs="Arial"/>
        </w:rPr>
        <w:t xml:space="preserve"> koniec miesiąca kalendarzowego.</w:t>
      </w:r>
    </w:p>
    <w:p w14:paraId="0813B656" w14:textId="77777777" w:rsidR="00CB78F0" w:rsidRPr="0094352B" w:rsidRDefault="00CB78F0" w:rsidP="0094352B">
      <w:pPr>
        <w:pStyle w:val="Akapitzlist"/>
        <w:numPr>
          <w:ilvl w:val="0"/>
          <w:numId w:val="2"/>
        </w:numPr>
        <w:spacing w:after="0"/>
        <w:ind w:left="426" w:hanging="426"/>
        <w:jc w:val="center"/>
        <w:rPr>
          <w:rFonts w:ascii="Arial" w:hAnsi="Arial" w:cs="Arial"/>
          <w:b/>
        </w:rPr>
      </w:pPr>
    </w:p>
    <w:p w14:paraId="0813B658" w14:textId="0F16DD78" w:rsidR="00F44A0E" w:rsidRPr="0094352B" w:rsidRDefault="00736A41" w:rsidP="0094352B">
      <w:pPr>
        <w:pStyle w:val="Nagwek4"/>
        <w:spacing w:after="120" w:line="276" w:lineRule="auto"/>
      </w:pPr>
      <w:r w:rsidRPr="0094352B">
        <w:t>PRZEDSTAWICIELE</w:t>
      </w:r>
    </w:p>
    <w:p w14:paraId="0813B659" w14:textId="387BB012" w:rsidR="00736A41" w:rsidRPr="0094352B" w:rsidRDefault="00736A41" w:rsidP="0094352B">
      <w:pPr>
        <w:numPr>
          <w:ilvl w:val="0"/>
          <w:numId w:val="24"/>
        </w:numPr>
        <w:tabs>
          <w:tab w:val="clear" w:pos="284"/>
          <w:tab w:val="left" w:pos="426"/>
          <w:tab w:val="num" w:pos="709"/>
          <w:tab w:val="left" w:pos="851"/>
        </w:tabs>
        <w:spacing w:after="120"/>
        <w:ind w:left="426" w:hanging="426"/>
        <w:jc w:val="both"/>
        <w:rPr>
          <w:rFonts w:ascii="Arial" w:hAnsi="Arial" w:cs="Arial"/>
        </w:rPr>
      </w:pPr>
      <w:r w:rsidRPr="0094352B">
        <w:rPr>
          <w:rFonts w:ascii="Arial" w:hAnsi="Arial" w:cs="Arial"/>
        </w:rPr>
        <w:t xml:space="preserve">Strony ustanawiają następujących przedstawicieli </w:t>
      </w:r>
      <w:r w:rsidR="001639A7" w:rsidRPr="0094352B">
        <w:rPr>
          <w:rFonts w:ascii="Arial" w:hAnsi="Arial" w:cs="Arial"/>
        </w:rPr>
        <w:t>(Koordynatorów) do współpracy w </w:t>
      </w:r>
      <w:r w:rsidRPr="0094352B">
        <w:rPr>
          <w:rFonts w:ascii="Arial" w:hAnsi="Arial" w:cs="Arial"/>
        </w:rPr>
        <w:t>ramach realizacji Umowy:</w:t>
      </w:r>
    </w:p>
    <w:p w14:paraId="0813B65A" w14:textId="77777777" w:rsidR="00736A41" w:rsidRPr="0094352B" w:rsidRDefault="00736A41" w:rsidP="0094352B">
      <w:pPr>
        <w:numPr>
          <w:ilvl w:val="0"/>
          <w:numId w:val="25"/>
        </w:numPr>
        <w:tabs>
          <w:tab w:val="clear" w:pos="567"/>
          <w:tab w:val="num" w:pos="851"/>
        </w:tabs>
        <w:spacing w:after="120"/>
        <w:ind w:left="851" w:hanging="425"/>
        <w:jc w:val="both"/>
        <w:rPr>
          <w:rFonts w:ascii="Arial" w:hAnsi="Arial" w:cs="Arial"/>
        </w:rPr>
      </w:pPr>
      <w:r w:rsidRPr="0094352B">
        <w:rPr>
          <w:rFonts w:ascii="Arial" w:hAnsi="Arial" w:cs="Arial"/>
        </w:rPr>
        <w:t>ze strony Zamawiającego:</w:t>
      </w:r>
    </w:p>
    <w:p w14:paraId="5785C755" w14:textId="77777777" w:rsidR="007F1995" w:rsidRPr="0094352B" w:rsidRDefault="007F1995" w:rsidP="0094352B">
      <w:pPr>
        <w:pStyle w:val="Akapitzlist"/>
        <w:numPr>
          <w:ilvl w:val="0"/>
          <w:numId w:val="32"/>
        </w:numPr>
        <w:spacing w:after="120"/>
        <w:ind w:left="1276"/>
        <w:contextualSpacing w:val="0"/>
        <w:jc w:val="both"/>
        <w:rPr>
          <w:rFonts w:ascii="Arial" w:hAnsi="Arial" w:cs="Arial"/>
          <w:lang w:val="sv-SE"/>
        </w:rPr>
      </w:pPr>
      <w:r w:rsidRPr="0094352B">
        <w:rPr>
          <w:rFonts w:ascii="Arial" w:hAnsi="Arial" w:cs="Arial"/>
          <w:lang w:val="sv-SE"/>
        </w:rPr>
        <w:t>........................, tel. .........................., e-mail ........................@tauron-wytwarzanie.pl;</w:t>
      </w:r>
    </w:p>
    <w:p w14:paraId="6F7F4FC5" w14:textId="33B407A3" w:rsidR="00D63C5B" w:rsidRPr="0094352B" w:rsidRDefault="007F1995" w:rsidP="0094352B">
      <w:pPr>
        <w:pStyle w:val="Akapitzlist"/>
        <w:numPr>
          <w:ilvl w:val="0"/>
          <w:numId w:val="32"/>
        </w:numPr>
        <w:spacing w:after="120"/>
        <w:ind w:left="1276"/>
        <w:contextualSpacing w:val="0"/>
        <w:jc w:val="both"/>
        <w:rPr>
          <w:rFonts w:ascii="Arial" w:hAnsi="Arial" w:cs="Arial"/>
          <w:lang w:val="sv-SE"/>
        </w:rPr>
      </w:pPr>
      <w:r w:rsidRPr="0094352B">
        <w:rPr>
          <w:rFonts w:ascii="Arial" w:hAnsi="Arial" w:cs="Arial"/>
          <w:lang w:val="sv-SE"/>
        </w:rPr>
        <w:t>........................., tel. ............................, e-mail ........................@tauron-wytwarzanie.pl;</w:t>
      </w:r>
    </w:p>
    <w:p w14:paraId="0813B65D" w14:textId="77777777" w:rsidR="00736A41" w:rsidRPr="0094352B" w:rsidRDefault="00736A41" w:rsidP="0094352B">
      <w:pPr>
        <w:numPr>
          <w:ilvl w:val="0"/>
          <w:numId w:val="25"/>
        </w:numPr>
        <w:tabs>
          <w:tab w:val="clear" w:pos="567"/>
          <w:tab w:val="num" w:pos="851"/>
        </w:tabs>
        <w:spacing w:after="120"/>
        <w:ind w:left="851" w:hanging="425"/>
        <w:jc w:val="both"/>
        <w:rPr>
          <w:rFonts w:ascii="Arial" w:hAnsi="Arial" w:cs="Arial"/>
        </w:rPr>
      </w:pPr>
      <w:r w:rsidRPr="0094352B">
        <w:rPr>
          <w:rFonts w:ascii="Arial" w:hAnsi="Arial" w:cs="Arial"/>
        </w:rPr>
        <w:t xml:space="preserve">ze strony Wykonawcy: </w:t>
      </w:r>
    </w:p>
    <w:p w14:paraId="2E496E2C" w14:textId="77777777" w:rsidR="007F1995" w:rsidRPr="0094352B" w:rsidRDefault="007F1995" w:rsidP="0094352B">
      <w:pPr>
        <w:pStyle w:val="Akapitzlist"/>
        <w:numPr>
          <w:ilvl w:val="0"/>
          <w:numId w:val="32"/>
        </w:numPr>
        <w:spacing w:after="120"/>
        <w:ind w:left="1276"/>
        <w:contextualSpacing w:val="0"/>
        <w:jc w:val="both"/>
        <w:rPr>
          <w:rFonts w:ascii="Arial" w:hAnsi="Arial" w:cs="Arial"/>
          <w:lang w:val="sv-SE"/>
        </w:rPr>
      </w:pPr>
      <w:r w:rsidRPr="0094352B">
        <w:rPr>
          <w:rFonts w:ascii="Arial" w:hAnsi="Arial" w:cs="Arial"/>
          <w:lang w:val="sv-SE"/>
        </w:rPr>
        <w:t>........................., tel. ....................................., e-mail .....................................;</w:t>
      </w:r>
    </w:p>
    <w:p w14:paraId="6FEDBFC1" w14:textId="5FB9602D" w:rsidR="00633F32" w:rsidRPr="0094352B" w:rsidRDefault="007F1995" w:rsidP="0094352B">
      <w:pPr>
        <w:pStyle w:val="Akapitzlist"/>
        <w:numPr>
          <w:ilvl w:val="0"/>
          <w:numId w:val="32"/>
        </w:numPr>
        <w:spacing w:after="120"/>
        <w:ind w:left="1276"/>
        <w:contextualSpacing w:val="0"/>
        <w:jc w:val="both"/>
        <w:rPr>
          <w:rFonts w:ascii="Arial" w:hAnsi="Arial" w:cs="Arial"/>
          <w:lang w:val="sv-SE"/>
        </w:rPr>
      </w:pPr>
      <w:r w:rsidRPr="0094352B">
        <w:rPr>
          <w:rFonts w:ascii="Arial" w:hAnsi="Arial" w:cs="Arial"/>
          <w:lang w:val="sv-SE"/>
        </w:rPr>
        <w:t>........................., tel. ....................................., e-mail .....................................;</w:t>
      </w:r>
    </w:p>
    <w:p w14:paraId="0813B660" w14:textId="7EC19DC1" w:rsidR="009B563E" w:rsidRPr="0094352B" w:rsidRDefault="001A2AA1" w:rsidP="0094352B">
      <w:pPr>
        <w:numPr>
          <w:ilvl w:val="0"/>
          <w:numId w:val="24"/>
        </w:numPr>
        <w:tabs>
          <w:tab w:val="clear" w:pos="284"/>
          <w:tab w:val="left" w:pos="426"/>
          <w:tab w:val="num" w:pos="709"/>
          <w:tab w:val="left" w:pos="851"/>
        </w:tabs>
        <w:spacing w:after="120"/>
        <w:ind w:left="426" w:hanging="426"/>
        <w:jc w:val="both"/>
        <w:rPr>
          <w:rFonts w:ascii="Arial" w:hAnsi="Arial" w:cs="Arial"/>
        </w:rPr>
      </w:pPr>
      <w:r w:rsidRPr="0094352B">
        <w:rPr>
          <w:rFonts w:ascii="Arial" w:hAnsi="Arial" w:cs="Arial"/>
        </w:rPr>
        <w:t>Każdy p</w:t>
      </w:r>
      <w:r w:rsidR="001639A7" w:rsidRPr="0094352B">
        <w:rPr>
          <w:rFonts w:ascii="Arial" w:hAnsi="Arial" w:cs="Arial"/>
        </w:rPr>
        <w:t>rzedstawiciel Zamawiającego jest uprawniony</w:t>
      </w:r>
      <w:r w:rsidRPr="0094352B">
        <w:rPr>
          <w:rFonts w:ascii="Arial" w:hAnsi="Arial" w:cs="Arial"/>
        </w:rPr>
        <w:t xml:space="preserve"> samodzielnie</w:t>
      </w:r>
      <w:r w:rsidR="001639A7" w:rsidRPr="0094352B">
        <w:rPr>
          <w:rFonts w:ascii="Arial" w:hAnsi="Arial" w:cs="Arial"/>
        </w:rPr>
        <w:t xml:space="preserve"> do kontaktów roboczych, podpisywania protokołów oraz dokonywania innych czynności wyraźnie wskazanych w Umowie. Każdy z Przedstawicieli uprawniony jest do działania jednoosobowo</w:t>
      </w:r>
      <w:r w:rsidR="00736A41" w:rsidRPr="0094352B">
        <w:rPr>
          <w:rFonts w:ascii="Arial" w:hAnsi="Arial" w:cs="Arial"/>
        </w:rPr>
        <w:t>.</w:t>
      </w:r>
    </w:p>
    <w:p w14:paraId="744A3E70" w14:textId="2FD0B3B2" w:rsidR="00D46F7C" w:rsidRPr="0094352B" w:rsidRDefault="001A2AA1" w:rsidP="0094352B">
      <w:pPr>
        <w:numPr>
          <w:ilvl w:val="0"/>
          <w:numId w:val="24"/>
        </w:numPr>
        <w:tabs>
          <w:tab w:val="clear" w:pos="284"/>
          <w:tab w:val="left" w:pos="426"/>
          <w:tab w:val="num" w:pos="709"/>
          <w:tab w:val="left" w:pos="851"/>
        </w:tabs>
        <w:spacing w:after="120"/>
        <w:ind w:left="426" w:hanging="426"/>
        <w:jc w:val="both"/>
        <w:rPr>
          <w:rFonts w:ascii="Arial" w:hAnsi="Arial" w:cs="Arial"/>
        </w:rPr>
      </w:pPr>
      <w:r w:rsidRPr="0094352B">
        <w:rPr>
          <w:rFonts w:ascii="Arial" w:hAnsi="Arial" w:cs="Arial"/>
        </w:rPr>
        <w:t xml:space="preserve">Każdy </w:t>
      </w:r>
      <w:r w:rsidR="001639A7" w:rsidRPr="0094352B">
        <w:rPr>
          <w:rFonts w:ascii="Arial" w:hAnsi="Arial" w:cs="Arial"/>
        </w:rPr>
        <w:t>Przedstawiciel Wykonawcy jest uprawniony</w:t>
      </w:r>
      <w:r w:rsidRPr="0094352B">
        <w:rPr>
          <w:rFonts w:ascii="Arial" w:hAnsi="Arial" w:cs="Arial"/>
        </w:rPr>
        <w:t xml:space="preserve"> samodzielnie</w:t>
      </w:r>
      <w:r w:rsidR="001639A7" w:rsidRPr="0094352B">
        <w:rPr>
          <w:rFonts w:ascii="Arial" w:hAnsi="Arial" w:cs="Arial"/>
        </w:rPr>
        <w:t xml:space="preserve"> do składania i</w:t>
      </w:r>
      <w:r w:rsidRPr="0094352B">
        <w:rPr>
          <w:rFonts w:ascii="Arial" w:hAnsi="Arial" w:cs="Arial"/>
        </w:rPr>
        <w:t> </w:t>
      </w:r>
      <w:r w:rsidR="001639A7" w:rsidRPr="0094352B">
        <w:rPr>
          <w:rFonts w:ascii="Arial" w:hAnsi="Arial" w:cs="Arial"/>
        </w:rPr>
        <w:t>przyjmowania wiążących Wykonawcę oświadczeń woli i wiedzy</w:t>
      </w:r>
      <w:r w:rsidR="00736A41" w:rsidRPr="0094352B">
        <w:rPr>
          <w:rFonts w:ascii="Arial" w:hAnsi="Arial" w:cs="Arial"/>
        </w:rPr>
        <w:t>.</w:t>
      </w:r>
    </w:p>
    <w:p w14:paraId="5AF82D2E" w14:textId="77777777" w:rsidR="00530088" w:rsidRPr="0094352B" w:rsidRDefault="00530088" w:rsidP="0094352B">
      <w:pPr>
        <w:spacing w:after="0"/>
        <w:rPr>
          <w:rFonts w:ascii="Arial" w:hAnsi="Arial" w:cs="Arial"/>
        </w:rPr>
      </w:pPr>
    </w:p>
    <w:p w14:paraId="0813B665" w14:textId="77777777" w:rsidR="00AE6859" w:rsidRPr="0094352B" w:rsidRDefault="00AE6859" w:rsidP="0094352B">
      <w:pPr>
        <w:pStyle w:val="Akapitzlist"/>
        <w:numPr>
          <w:ilvl w:val="0"/>
          <w:numId w:val="2"/>
        </w:numPr>
        <w:spacing w:after="0"/>
        <w:ind w:left="426"/>
        <w:jc w:val="center"/>
        <w:rPr>
          <w:rFonts w:ascii="Arial" w:hAnsi="Arial" w:cs="Arial"/>
          <w:b/>
        </w:rPr>
      </w:pPr>
    </w:p>
    <w:p w14:paraId="0813B666" w14:textId="6C46FCAC" w:rsidR="00AE6859" w:rsidRPr="0094352B" w:rsidRDefault="00AE6859" w:rsidP="0094352B">
      <w:pPr>
        <w:pStyle w:val="Nagwek4"/>
        <w:spacing w:line="276" w:lineRule="auto"/>
      </w:pPr>
      <w:r w:rsidRPr="0094352B">
        <w:t>CZAS OBOWIĄZYWANIA UMOWY, ROZWIĄZANIE</w:t>
      </w:r>
      <w:r w:rsidR="00D921BF" w:rsidRPr="0094352B">
        <w:t>, ODSTĄPIENIE</w:t>
      </w:r>
      <w:r w:rsidR="006770AB" w:rsidRPr="0094352B">
        <w:t xml:space="preserve"> </w:t>
      </w:r>
      <w:r w:rsidRPr="0094352B">
        <w:t>UMOWY</w:t>
      </w:r>
    </w:p>
    <w:p w14:paraId="0813B668" w14:textId="406FE573" w:rsidR="00AE6859" w:rsidRPr="0094352B" w:rsidRDefault="00AE6859" w:rsidP="0094352B">
      <w:pPr>
        <w:pStyle w:val="Akapitzlist"/>
        <w:numPr>
          <w:ilvl w:val="0"/>
          <w:numId w:val="14"/>
        </w:numPr>
        <w:spacing w:before="120" w:after="120"/>
        <w:ind w:left="431" w:hanging="493"/>
        <w:contextualSpacing w:val="0"/>
        <w:jc w:val="both"/>
        <w:rPr>
          <w:rFonts w:ascii="Arial" w:hAnsi="Arial" w:cs="Arial"/>
        </w:rPr>
      </w:pPr>
      <w:r w:rsidRPr="0094352B">
        <w:rPr>
          <w:rFonts w:ascii="Arial" w:hAnsi="Arial" w:cs="Arial"/>
        </w:rPr>
        <w:t>Umowa może zostać rozwiązana w każdym czasie na mocy porozumienia Stron.</w:t>
      </w:r>
    </w:p>
    <w:p w14:paraId="1FC245CB" w14:textId="3C7E7F43" w:rsidR="00D27993" w:rsidRPr="0094352B" w:rsidRDefault="00D27993" w:rsidP="0094352B">
      <w:pPr>
        <w:pStyle w:val="Akapitzlist"/>
        <w:numPr>
          <w:ilvl w:val="0"/>
          <w:numId w:val="14"/>
        </w:numPr>
        <w:spacing w:before="120" w:after="120"/>
        <w:ind w:left="431" w:hanging="493"/>
        <w:contextualSpacing w:val="0"/>
        <w:jc w:val="both"/>
        <w:rPr>
          <w:rFonts w:ascii="Arial" w:hAnsi="Arial" w:cs="Arial"/>
        </w:rPr>
      </w:pPr>
      <w:r w:rsidRPr="0094352B">
        <w:rPr>
          <w:rFonts w:ascii="Arial" w:hAnsi="Arial" w:cs="Arial"/>
          <w:iCs/>
        </w:rPr>
        <w:lastRenderedPageBreak/>
        <w:t>Rozwiązani</w:t>
      </w:r>
      <w:r w:rsidRPr="0094352B">
        <w:rPr>
          <w:rFonts w:ascii="Arial" w:hAnsi="Arial" w:cs="Arial"/>
        </w:rPr>
        <w:t>e Umowy wymaga zachowania formy pisemnej pod rygorem nieważności.</w:t>
      </w:r>
    </w:p>
    <w:p w14:paraId="6DAD4C85" w14:textId="16B6E2D5" w:rsidR="00C43DE8" w:rsidRPr="0094352B" w:rsidRDefault="00C43DE8" w:rsidP="0094352B">
      <w:pPr>
        <w:pStyle w:val="Akapitzlist"/>
        <w:numPr>
          <w:ilvl w:val="0"/>
          <w:numId w:val="14"/>
        </w:numPr>
        <w:spacing w:before="120" w:after="120"/>
        <w:ind w:left="431" w:hanging="493"/>
        <w:contextualSpacing w:val="0"/>
        <w:jc w:val="both"/>
        <w:rPr>
          <w:rFonts w:ascii="Arial" w:hAnsi="Arial" w:cs="Arial"/>
        </w:rPr>
      </w:pPr>
      <w:r w:rsidRPr="0094352B">
        <w:rPr>
          <w:rFonts w:ascii="Arial" w:hAnsi="Arial" w:cs="Arial"/>
        </w:rPr>
        <w:t>Niezależnie od postanowień niniejszego §16, każda ze Stron Umowy może od niej odstąpić w przypadkach i w sposób określony ustawą, w szczególności Kodeksem cywilnym.</w:t>
      </w:r>
    </w:p>
    <w:p w14:paraId="2C5D7FA8" w14:textId="22260A25"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 xml:space="preserve">Niezależnie od możliwości odstąpienia od Umowy na podstawie przepisów, o których mowa w ust. </w:t>
      </w:r>
      <w:r w:rsidR="00B25820" w:rsidRPr="0094352B">
        <w:rPr>
          <w:rFonts w:ascii="Arial" w:hAnsi="Arial" w:cs="Arial"/>
        </w:rPr>
        <w:t>3</w:t>
      </w:r>
      <w:r w:rsidRPr="0094352B">
        <w:rPr>
          <w:rFonts w:ascii="Arial" w:hAnsi="Arial" w:cs="Arial"/>
        </w:rPr>
        <w:t>, Zamawiający może od Umowy odstąpić w całości lub części (tj. co do niewykonanej jeszcze części Przedmiotu Umowy) w przypadku:</w:t>
      </w:r>
    </w:p>
    <w:p w14:paraId="19F714E5" w14:textId="77777777"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otwarcia postępowania likwidacyjnego Wykonawcy;</w:t>
      </w:r>
    </w:p>
    <w:p w14:paraId="36E945E5" w14:textId="1B25374A"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popadnięcia przez Wykonawcę w stan niewypłacalności w rozumieniu ustawy z dnia 28 lutego 2003</w:t>
      </w:r>
      <w:r w:rsidR="00EE6A27" w:rsidRPr="0094352B">
        <w:rPr>
          <w:rFonts w:ascii="Arial" w:eastAsia="Times New Roman" w:hAnsi="Arial" w:cs="Arial"/>
          <w:lang w:eastAsia="pl-PL"/>
        </w:rPr>
        <w:t xml:space="preserve"> </w:t>
      </w:r>
      <w:r w:rsidRPr="0094352B">
        <w:rPr>
          <w:rFonts w:ascii="Arial" w:eastAsia="Times New Roman" w:hAnsi="Arial" w:cs="Arial"/>
          <w:lang w:eastAsia="pl-PL"/>
        </w:rPr>
        <w:t>r. Prawo upadłościowe;</w:t>
      </w:r>
    </w:p>
    <w:p w14:paraId="2E2B3E94" w14:textId="2E6126AD"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nierozpoczęcia w terminie realizacji Przedmiotu Umowy przez Wykonawcę bez uzasadnionej przyczyny lub przerwania realizacji Przedmiotu Umowy, jeżeli przerwa ta trwała będzie dłużej niż 14 dni;</w:t>
      </w:r>
    </w:p>
    <w:p w14:paraId="4C0C8C2E" w14:textId="77777777"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naruszenia przez Wykonawcę któregokolwiek z terminów wykonania Przedmiotu Umowy;</w:t>
      </w:r>
    </w:p>
    <w:p w14:paraId="186AA771" w14:textId="77777777"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nieusunięcia przez Wykonawcę w terminie wad Przedmiotu Umowy lub jego części, stwierdzonego w trakcie odbioru lub objętego Gwarancją lub rękojmią;</w:t>
      </w:r>
    </w:p>
    <w:p w14:paraId="4EA64EA6" w14:textId="49757155"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wykonywania Przedmiotu Umowy przez Wykonawcę niezgodnie z Umową lub dokumentacją projektową, w szczególności naruszenia przez Wykonawcę zakazu określonego w § 2 ust. 3</w:t>
      </w:r>
      <w:r w:rsidR="00EE6A27" w:rsidRPr="0094352B">
        <w:rPr>
          <w:rFonts w:ascii="Arial" w:eastAsia="Times New Roman" w:hAnsi="Arial" w:cs="Arial"/>
          <w:lang w:eastAsia="pl-PL"/>
        </w:rPr>
        <w:t xml:space="preserve"> </w:t>
      </w:r>
      <w:r w:rsidRPr="0094352B">
        <w:rPr>
          <w:rFonts w:ascii="Arial" w:eastAsia="Times New Roman" w:hAnsi="Arial" w:cs="Arial"/>
          <w:lang w:eastAsia="pl-PL"/>
        </w:rPr>
        <w:t>Umowy;</w:t>
      </w:r>
    </w:p>
    <w:p w14:paraId="5D2423C6" w14:textId="6CF15D3C"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37BBEA47" w14:textId="5D20DDE3"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naruszenia przez Wykonawcę obowiązku zachowania ciągłości umowy Ubezpieczeń;</w:t>
      </w:r>
    </w:p>
    <w:p w14:paraId="3F178973" w14:textId="7E433161"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podjęcia przez Wykonawcę działania zmierzającego do przeniesienia praw lub obowiązków wynikających z Umowy w sposób naruszający postanowienia § 17 Umowy, o ile Wykonawca nie zaprzestanie w/w działań pomimo skierowania przez Zamawiającego do Wykonawcy pisma zawierającego wezwanie do zaprzestania takich działań w terminie 7 dni od otrzymania wezwania, pod rygorem odstąpienia od Umowy;</w:t>
      </w:r>
    </w:p>
    <w:p w14:paraId="0500CA96" w14:textId="77777777"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naruszenia przez Wykonawcę obowiązku zachowania poufności;</w:t>
      </w:r>
    </w:p>
    <w:p w14:paraId="0A688CC0" w14:textId="77777777"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naruszenia przez Wykonawcę wymogów dotyczących przetwarzania danych osobowych;</w:t>
      </w:r>
    </w:p>
    <w:p w14:paraId="67EC5453" w14:textId="266621C2"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 xml:space="preserve">powierzenia przez Wykonawcę realizacji Przedmiotu Umowy lub jego części </w:t>
      </w:r>
      <w:r w:rsidR="00B25820" w:rsidRPr="0094352B">
        <w:rPr>
          <w:rFonts w:ascii="Arial" w:eastAsia="Times New Roman" w:hAnsi="Arial" w:cs="Arial"/>
          <w:lang w:eastAsia="pl-PL"/>
        </w:rPr>
        <w:t>w </w:t>
      </w:r>
      <w:r w:rsidRPr="0094352B">
        <w:rPr>
          <w:rFonts w:ascii="Arial" w:eastAsia="Times New Roman" w:hAnsi="Arial" w:cs="Arial"/>
          <w:lang w:eastAsia="pl-PL"/>
        </w:rPr>
        <w:t xml:space="preserve">sposób sprzeczny z postanowieniami Umowy; </w:t>
      </w:r>
    </w:p>
    <w:p w14:paraId="706BE54B" w14:textId="4E404ECF" w:rsidR="00C43DE8" w:rsidRPr="0094352B" w:rsidRDefault="00C43DE8" w:rsidP="0094352B">
      <w:pPr>
        <w:widowControl w:val="0"/>
        <w:numPr>
          <w:ilvl w:val="0"/>
          <w:numId w:val="26"/>
        </w:numPr>
        <w:autoSpaceDE w:val="0"/>
        <w:autoSpaceDN w:val="0"/>
        <w:adjustRightInd w:val="0"/>
        <w:spacing w:after="120"/>
        <w:ind w:left="992" w:hanging="567"/>
        <w:jc w:val="both"/>
        <w:rPr>
          <w:rFonts w:ascii="Arial" w:eastAsia="Times New Roman" w:hAnsi="Arial" w:cs="Arial"/>
          <w:lang w:eastAsia="pl-PL"/>
        </w:rPr>
      </w:pPr>
      <w:r w:rsidRPr="0094352B">
        <w:rPr>
          <w:rFonts w:ascii="Arial" w:eastAsia="Times New Roman" w:hAnsi="Arial" w:cs="Arial"/>
          <w:lang w:eastAsia="pl-PL"/>
        </w:rPr>
        <w:t>naruszenia przez Wykonawcę innego jego obowiązk</w:t>
      </w:r>
      <w:r w:rsidR="00B25820" w:rsidRPr="0094352B">
        <w:rPr>
          <w:rFonts w:ascii="Arial" w:eastAsia="Times New Roman" w:hAnsi="Arial" w:cs="Arial"/>
          <w:lang w:eastAsia="pl-PL"/>
        </w:rPr>
        <w:t>u, które nie zostało usunięte w </w:t>
      </w:r>
      <w:r w:rsidRPr="0094352B">
        <w:rPr>
          <w:rFonts w:ascii="Arial" w:eastAsia="Times New Roman" w:hAnsi="Arial" w:cs="Arial"/>
          <w:lang w:eastAsia="pl-PL"/>
        </w:rPr>
        <w:t>ciągu 2 dni od doręczenia Wykonawcy zawiadomienia zawierającego określenie istotnych szczegółów naruszenia i żądania usunięcia wymienionych naruszeń;</w:t>
      </w:r>
    </w:p>
    <w:p w14:paraId="764852B9" w14:textId="572C8CFC"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lastRenderedPageBreak/>
        <w:t>Odstąpienie przez Zamawiającego od części Umowy może nastąpić w szczególności przez sprecyzowanie urządz</w:t>
      </w:r>
      <w:r w:rsidR="006E2B20" w:rsidRPr="0094352B">
        <w:rPr>
          <w:rFonts w:ascii="Arial" w:hAnsi="Arial" w:cs="Arial"/>
        </w:rPr>
        <w:t>enia</w:t>
      </w:r>
      <w:r w:rsidRPr="0094352B">
        <w:rPr>
          <w:rFonts w:ascii="Arial" w:hAnsi="Arial" w:cs="Arial"/>
        </w:rPr>
        <w:t xml:space="preserve"> z </w:t>
      </w:r>
      <w:r w:rsidRPr="0094352B">
        <w:rPr>
          <w:rFonts w:ascii="Arial" w:hAnsi="Arial" w:cs="Arial"/>
          <w:b/>
          <w:bCs/>
        </w:rPr>
        <w:t>Załącznika nr 1 do Umowy</w:t>
      </w:r>
      <w:r w:rsidRPr="0094352B">
        <w:rPr>
          <w:rFonts w:ascii="Arial" w:hAnsi="Arial" w:cs="Arial"/>
        </w:rPr>
        <w:t xml:space="preserve"> lub prac z </w:t>
      </w:r>
      <w:r w:rsidRPr="0094352B">
        <w:rPr>
          <w:rFonts w:ascii="Arial" w:hAnsi="Arial" w:cs="Arial"/>
          <w:b/>
          <w:bCs/>
        </w:rPr>
        <w:t>Załącznika nr 2 do Umowy</w:t>
      </w:r>
      <w:r w:rsidRPr="0094352B">
        <w:rPr>
          <w:rFonts w:ascii="Arial" w:hAnsi="Arial" w:cs="Arial"/>
        </w:rPr>
        <w:t>, w zakresie których Zamawiający odstępuje od Umowy.</w:t>
      </w:r>
    </w:p>
    <w:p w14:paraId="73490090" w14:textId="7EBEB3B0"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Jeśli przepis ustawy nie stanowi inaczej, uprawnienie do odstąpienia od Umowy Strona uprawniona może wykonać w ciągu 90 dni od dnia powzięcia przez Zamawiającego informacji o zaistnieniu zdarzenia uprawniającego do złożenia oświadczenia o odstąpieniu od Umowy</w:t>
      </w:r>
      <w:r w:rsidR="002B2243" w:rsidRPr="0094352B">
        <w:rPr>
          <w:rFonts w:ascii="Arial" w:hAnsi="Arial" w:cs="Arial"/>
        </w:rPr>
        <w:t>,</w:t>
      </w:r>
      <w:r w:rsidRPr="0094352B">
        <w:rPr>
          <w:rFonts w:ascii="Arial" w:hAnsi="Arial" w:cs="Arial"/>
        </w:rPr>
        <w:t xml:space="preserve"> nie później jednak niż do dnia </w:t>
      </w:r>
      <w:r w:rsidR="00AE7912">
        <w:rPr>
          <w:rFonts w:ascii="Arial" w:hAnsi="Arial" w:cs="Arial"/>
        </w:rPr>
        <w:t>29</w:t>
      </w:r>
      <w:r w:rsidR="00972A2D" w:rsidRPr="0094352B">
        <w:rPr>
          <w:rFonts w:ascii="Arial" w:hAnsi="Arial" w:cs="Arial"/>
        </w:rPr>
        <w:t>.</w:t>
      </w:r>
      <w:r w:rsidR="009959D1" w:rsidRPr="0094352B">
        <w:rPr>
          <w:rFonts w:ascii="Arial" w:hAnsi="Arial" w:cs="Arial"/>
        </w:rPr>
        <w:t>0</w:t>
      </w:r>
      <w:r w:rsidR="0017775E" w:rsidRPr="0094352B">
        <w:rPr>
          <w:rFonts w:ascii="Arial" w:hAnsi="Arial" w:cs="Arial"/>
        </w:rPr>
        <w:t>6</w:t>
      </w:r>
      <w:r w:rsidR="0003615A" w:rsidRPr="0094352B">
        <w:rPr>
          <w:rFonts w:ascii="Arial" w:hAnsi="Arial" w:cs="Arial"/>
        </w:rPr>
        <w:t>.20</w:t>
      </w:r>
      <w:r w:rsidR="006F5F38" w:rsidRPr="0094352B">
        <w:rPr>
          <w:rFonts w:ascii="Arial" w:hAnsi="Arial" w:cs="Arial"/>
        </w:rPr>
        <w:t>2</w:t>
      </w:r>
      <w:r w:rsidR="00AE7912">
        <w:rPr>
          <w:rFonts w:ascii="Arial" w:hAnsi="Arial" w:cs="Arial"/>
        </w:rPr>
        <w:t>6</w:t>
      </w:r>
      <w:r w:rsidR="0003615A" w:rsidRPr="0094352B">
        <w:rPr>
          <w:rFonts w:ascii="Arial" w:hAnsi="Arial" w:cs="Arial"/>
        </w:rPr>
        <w:t>r</w:t>
      </w:r>
      <w:r w:rsidRPr="0094352B">
        <w:rPr>
          <w:rFonts w:ascii="Arial" w:hAnsi="Arial" w:cs="Arial"/>
        </w:rPr>
        <w:t>.</w:t>
      </w:r>
    </w:p>
    <w:p w14:paraId="52A79A95" w14:textId="17B3DB39"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 xml:space="preserve">Niezależnie od możliwości odstąpienia od Umowy przez Zamawiającego na podstawie ust. </w:t>
      </w:r>
      <w:r w:rsidR="00B25820" w:rsidRPr="0094352B">
        <w:rPr>
          <w:rFonts w:ascii="Arial" w:hAnsi="Arial" w:cs="Arial"/>
        </w:rPr>
        <w:t>3 lub 4</w:t>
      </w:r>
      <w:r w:rsidRPr="0094352B">
        <w:rPr>
          <w:rFonts w:ascii="Arial" w:hAnsi="Arial" w:cs="Arial"/>
        </w:rPr>
        <w:t xml:space="preserve"> lub innych postanowień Umowy, Zamawiający może od Umowy odstąpić także bez podawania przyczyn w terminie </w:t>
      </w:r>
      <w:r w:rsidR="0003615A" w:rsidRPr="0094352B">
        <w:rPr>
          <w:rFonts w:ascii="Arial" w:hAnsi="Arial" w:cs="Arial"/>
        </w:rPr>
        <w:t xml:space="preserve">7 dni od dnia zawarcia Umowy. </w:t>
      </w:r>
      <w:r w:rsidRPr="0094352B">
        <w:rPr>
          <w:rFonts w:ascii="Arial" w:hAnsi="Arial" w:cs="Arial"/>
        </w:rPr>
        <w:t xml:space="preserve">W takim przypadku ust. </w:t>
      </w:r>
      <w:r w:rsidR="00B25820" w:rsidRPr="0094352B">
        <w:rPr>
          <w:rFonts w:ascii="Arial" w:hAnsi="Arial" w:cs="Arial"/>
        </w:rPr>
        <w:t>6</w:t>
      </w:r>
      <w:r w:rsidRPr="0094352B">
        <w:rPr>
          <w:rFonts w:ascii="Arial" w:hAnsi="Arial" w:cs="Arial"/>
        </w:rPr>
        <w:t xml:space="preserve"> oraz </w:t>
      </w:r>
      <w:r w:rsidR="00B25820" w:rsidRPr="0094352B">
        <w:rPr>
          <w:rFonts w:ascii="Arial" w:hAnsi="Arial" w:cs="Arial"/>
        </w:rPr>
        <w:t>8-9</w:t>
      </w:r>
      <w:r w:rsidRPr="0094352B">
        <w:rPr>
          <w:rFonts w:ascii="Arial" w:hAnsi="Arial" w:cs="Arial"/>
        </w:rPr>
        <w:t xml:space="preserve"> nie mają zastosowania. </w:t>
      </w:r>
    </w:p>
    <w:p w14:paraId="02E23327" w14:textId="77777777"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Odstąpienie wywołuje skutek na przyszłość, a Wykonawca jest uprawniony do wynagrodzenia za prace wykonane do dnia odstąpienia od Umowy, na podstawie protokołu odbioru.</w:t>
      </w:r>
    </w:p>
    <w:p w14:paraId="3AD11DA9" w14:textId="152AFF96"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 xml:space="preserve">W przypadku odstąpienia od Umowy przez którąkolwiek ze Stron uprawnieni przedstawiciele Stron w uzgodnionym obustronnie terminie, nie dłuższym jednak niż </w:t>
      </w:r>
      <w:r w:rsidR="0003615A" w:rsidRPr="0094352B">
        <w:rPr>
          <w:rFonts w:ascii="Arial" w:hAnsi="Arial" w:cs="Arial"/>
        </w:rPr>
        <w:t>14</w:t>
      </w:r>
      <w:r w:rsidRPr="0094352B">
        <w:rPr>
          <w:rFonts w:ascii="Arial" w:hAnsi="Arial" w:cs="Arial"/>
        </w:rPr>
        <w:t xml:space="preserve"> dni kalendarzowych od dnia doręczenia oświadczenia o odstąpieniu od Umowy, potwierdzą na piśmie stan zaawansowania należycie zrealizowanej części </w:t>
      </w:r>
      <w:r w:rsidR="006D1040">
        <w:rPr>
          <w:rFonts w:ascii="Arial" w:hAnsi="Arial" w:cs="Arial"/>
        </w:rPr>
        <w:t>Przedmiot</w:t>
      </w:r>
      <w:r w:rsidRPr="0094352B">
        <w:rPr>
          <w:rFonts w:ascii="Arial" w:hAnsi="Arial" w:cs="Arial"/>
        </w:rPr>
        <w: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w:t>
      </w:r>
      <w:r w:rsidR="0003615A" w:rsidRPr="0094352B">
        <w:rPr>
          <w:rFonts w:ascii="Arial" w:hAnsi="Arial" w:cs="Arial"/>
        </w:rPr>
        <w:t xml:space="preserve"> do wzajemnych rozliczeń Stron.</w:t>
      </w:r>
    </w:p>
    <w:p w14:paraId="036BA29C" w14:textId="4E356CBA"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Odstąpienie od Umowy wymaga zachowania formy pisemnej p</w:t>
      </w:r>
      <w:r w:rsidR="00DA7B28" w:rsidRPr="0094352B">
        <w:rPr>
          <w:rFonts w:ascii="Arial" w:hAnsi="Arial" w:cs="Arial"/>
        </w:rPr>
        <w:t>od rygorem nieważności</w:t>
      </w:r>
      <w:r w:rsidRPr="0094352B">
        <w:rPr>
          <w:rFonts w:ascii="Arial" w:hAnsi="Arial" w:cs="Arial"/>
        </w:rPr>
        <w:t xml:space="preserve">. </w:t>
      </w:r>
    </w:p>
    <w:p w14:paraId="5349E65B" w14:textId="52329A05" w:rsidR="00C43DE8" w:rsidRPr="0094352B" w:rsidRDefault="00C43DE8" w:rsidP="0094352B">
      <w:pPr>
        <w:pStyle w:val="Akapitzlist"/>
        <w:numPr>
          <w:ilvl w:val="0"/>
          <w:numId w:val="14"/>
        </w:numPr>
        <w:spacing w:after="120"/>
        <w:ind w:left="431" w:hanging="493"/>
        <w:contextualSpacing w:val="0"/>
        <w:jc w:val="both"/>
        <w:rPr>
          <w:rFonts w:ascii="Arial" w:hAnsi="Arial" w:cs="Arial"/>
        </w:rPr>
      </w:pPr>
      <w:r w:rsidRPr="0094352B">
        <w:rPr>
          <w:rFonts w:ascii="Arial" w:hAnsi="Arial" w:cs="Arial"/>
        </w:rPr>
        <w:t xml:space="preserve">W każdym z przypadków, o których mowa w ust. </w:t>
      </w:r>
      <w:r w:rsidR="00B25820" w:rsidRPr="0094352B">
        <w:rPr>
          <w:rFonts w:ascii="Arial" w:hAnsi="Arial" w:cs="Arial"/>
        </w:rPr>
        <w:t>4</w:t>
      </w:r>
      <w:r w:rsidRPr="0094352B">
        <w:rPr>
          <w:rFonts w:ascii="Arial" w:hAnsi="Arial" w:cs="Arial"/>
        </w:rPr>
        <w:t xml:space="preserve"> Zamawiający według swojego wyboru ma także prawo:</w:t>
      </w:r>
    </w:p>
    <w:p w14:paraId="551706ED" w14:textId="77777777" w:rsidR="00C43DE8" w:rsidRPr="0094352B" w:rsidRDefault="00C43DE8" w:rsidP="0094352B">
      <w:pPr>
        <w:widowControl w:val="0"/>
        <w:numPr>
          <w:ilvl w:val="0"/>
          <w:numId w:val="42"/>
        </w:numPr>
        <w:autoSpaceDE w:val="0"/>
        <w:autoSpaceDN w:val="0"/>
        <w:adjustRightInd w:val="0"/>
        <w:spacing w:after="0"/>
        <w:ind w:left="993" w:hanging="567"/>
        <w:jc w:val="both"/>
        <w:rPr>
          <w:rFonts w:ascii="Arial" w:eastAsia="Times New Roman" w:hAnsi="Arial" w:cs="Arial"/>
          <w:lang w:eastAsia="pl-PL"/>
        </w:rPr>
      </w:pPr>
      <w:r w:rsidRPr="0094352B">
        <w:rPr>
          <w:rFonts w:ascii="Arial" w:eastAsia="Times New Roman" w:hAnsi="Arial" w:cs="Arial"/>
          <w:lang w:eastAsia="pl-PL"/>
        </w:rPr>
        <w:t>nakazać Wykonawcy zaprzestanie wykonywania prac niezgodnie z Umową;</w:t>
      </w:r>
    </w:p>
    <w:p w14:paraId="6F719214" w14:textId="77777777" w:rsidR="00C43DE8" w:rsidRPr="0094352B" w:rsidRDefault="00C43DE8" w:rsidP="0094352B">
      <w:pPr>
        <w:widowControl w:val="0"/>
        <w:numPr>
          <w:ilvl w:val="0"/>
          <w:numId w:val="42"/>
        </w:numPr>
        <w:autoSpaceDE w:val="0"/>
        <w:autoSpaceDN w:val="0"/>
        <w:adjustRightInd w:val="0"/>
        <w:spacing w:after="0"/>
        <w:ind w:left="993" w:hanging="567"/>
        <w:jc w:val="both"/>
        <w:rPr>
          <w:rFonts w:ascii="Arial" w:eastAsia="Times New Roman" w:hAnsi="Arial" w:cs="Arial"/>
          <w:lang w:eastAsia="pl-PL"/>
        </w:rPr>
      </w:pPr>
      <w:r w:rsidRPr="0094352B">
        <w:rPr>
          <w:rFonts w:ascii="Arial" w:eastAsia="Times New Roman" w:hAnsi="Arial" w:cs="Arial"/>
          <w:lang w:eastAsia="pl-PL"/>
        </w:rPr>
        <w:t>powierzyć wykonanie lub poprawienie prac objętych Umową innym podmiotom na koszt i ryzyko Wykonawcy;</w:t>
      </w:r>
    </w:p>
    <w:p w14:paraId="72FDFD40" w14:textId="77777777" w:rsidR="00C43DE8" w:rsidRPr="0094352B" w:rsidRDefault="00C43DE8" w:rsidP="0094352B">
      <w:pPr>
        <w:widowControl w:val="0"/>
        <w:numPr>
          <w:ilvl w:val="0"/>
          <w:numId w:val="42"/>
        </w:numPr>
        <w:autoSpaceDE w:val="0"/>
        <w:autoSpaceDN w:val="0"/>
        <w:adjustRightInd w:val="0"/>
        <w:spacing w:after="0"/>
        <w:ind w:left="993" w:hanging="567"/>
        <w:jc w:val="both"/>
        <w:rPr>
          <w:rFonts w:ascii="Arial" w:eastAsia="Times New Roman" w:hAnsi="Arial" w:cs="Arial"/>
          <w:lang w:eastAsia="pl-PL"/>
        </w:rPr>
      </w:pPr>
      <w:r w:rsidRPr="0094352B">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14E98759" w14:textId="36D185EE" w:rsidR="00C43DE8" w:rsidRPr="0094352B" w:rsidRDefault="00C43DE8" w:rsidP="0094352B">
      <w:pPr>
        <w:widowControl w:val="0"/>
        <w:numPr>
          <w:ilvl w:val="0"/>
          <w:numId w:val="42"/>
        </w:numPr>
        <w:autoSpaceDE w:val="0"/>
        <w:autoSpaceDN w:val="0"/>
        <w:adjustRightInd w:val="0"/>
        <w:spacing w:after="0"/>
        <w:ind w:left="993" w:hanging="567"/>
        <w:jc w:val="both"/>
        <w:rPr>
          <w:rFonts w:ascii="Arial" w:eastAsia="Times New Roman" w:hAnsi="Arial" w:cs="Arial"/>
          <w:lang w:eastAsia="pl-PL"/>
        </w:rPr>
      </w:pPr>
      <w:r w:rsidRPr="0094352B">
        <w:rPr>
          <w:rFonts w:ascii="Arial" w:eastAsia="Times New Roman" w:hAnsi="Arial" w:cs="Arial"/>
          <w:lang w:eastAsia="pl-PL"/>
        </w:rPr>
        <w:t xml:space="preserve">wykluczyć Wykonawcę z postępowań trwających </w:t>
      </w:r>
      <w:r w:rsidR="00F247AE" w:rsidRPr="0094352B">
        <w:rPr>
          <w:rFonts w:ascii="Arial" w:eastAsia="Times New Roman" w:hAnsi="Arial" w:cs="Arial"/>
          <w:lang w:eastAsia="pl-PL"/>
        </w:rPr>
        <w:t>oraz prowadzonych w przyszłości</w:t>
      </w:r>
      <w:r w:rsidRPr="0094352B">
        <w:rPr>
          <w:rFonts w:ascii="Arial" w:eastAsia="Times New Roman" w:hAnsi="Arial" w:cs="Arial"/>
          <w:lang w:eastAsia="pl-PL"/>
        </w:rPr>
        <w:t xml:space="preserve"> zmierzających do zawarcia umowy.</w:t>
      </w:r>
    </w:p>
    <w:p w14:paraId="0352F7D6" w14:textId="1F724916" w:rsidR="00B90420" w:rsidRPr="0094352B" w:rsidRDefault="00B90420" w:rsidP="0094352B">
      <w:pPr>
        <w:spacing w:after="0"/>
        <w:rPr>
          <w:rFonts w:ascii="Arial" w:hAnsi="Arial" w:cs="Arial"/>
        </w:rPr>
      </w:pPr>
    </w:p>
    <w:p w14:paraId="0813B66E" w14:textId="77777777" w:rsidR="00736A41" w:rsidRPr="0094352B" w:rsidRDefault="00736A41" w:rsidP="0094352B">
      <w:pPr>
        <w:pStyle w:val="Akapitzlist"/>
        <w:numPr>
          <w:ilvl w:val="0"/>
          <w:numId w:val="2"/>
        </w:numPr>
        <w:spacing w:after="0"/>
        <w:ind w:left="426"/>
        <w:jc w:val="center"/>
        <w:rPr>
          <w:rFonts w:ascii="Arial" w:hAnsi="Arial" w:cs="Arial"/>
          <w:b/>
        </w:rPr>
      </w:pPr>
    </w:p>
    <w:p w14:paraId="0813B66F" w14:textId="77777777" w:rsidR="00D02540" w:rsidRPr="0094352B" w:rsidRDefault="00D02540" w:rsidP="0094352B">
      <w:pPr>
        <w:pStyle w:val="Nagwek4"/>
        <w:spacing w:line="276" w:lineRule="auto"/>
      </w:pPr>
      <w:r w:rsidRPr="0094352B">
        <w:t>PRZENIESIENIE PRAW I OBOWIĄZKÓW</w:t>
      </w:r>
    </w:p>
    <w:p w14:paraId="0813B671" w14:textId="77777777" w:rsidR="00D02540" w:rsidRPr="0094352B" w:rsidRDefault="00692B6B" w:rsidP="0094352B">
      <w:pPr>
        <w:pStyle w:val="Akapitzlist"/>
        <w:numPr>
          <w:ilvl w:val="0"/>
          <w:numId w:val="6"/>
        </w:numPr>
        <w:tabs>
          <w:tab w:val="left" w:pos="426"/>
        </w:tabs>
        <w:spacing w:before="120" w:after="120"/>
        <w:ind w:left="425" w:hanging="425"/>
        <w:contextualSpacing w:val="0"/>
        <w:jc w:val="both"/>
        <w:rPr>
          <w:rFonts w:ascii="Arial" w:hAnsi="Arial" w:cs="Arial"/>
        </w:rPr>
      </w:pPr>
      <w:r w:rsidRPr="0094352B">
        <w:rPr>
          <w:rFonts w:ascii="Arial" w:hAnsi="Arial" w:cs="Arial"/>
        </w:rPr>
        <w:t>P</w:t>
      </w:r>
      <w:r w:rsidR="00FB490E" w:rsidRPr="0094352B">
        <w:rPr>
          <w:rFonts w:ascii="Arial" w:hAnsi="Arial" w:cs="Arial"/>
        </w:rPr>
        <w:t xml:space="preserve">rzeniesienie </w:t>
      </w:r>
      <w:r w:rsidR="009D10AC" w:rsidRPr="0094352B">
        <w:rPr>
          <w:rFonts w:ascii="Arial" w:hAnsi="Arial" w:cs="Arial"/>
        </w:rPr>
        <w:t xml:space="preserve">wynikających z Umowy </w:t>
      </w:r>
      <w:r w:rsidR="008269B8" w:rsidRPr="0094352B">
        <w:rPr>
          <w:rFonts w:ascii="Arial" w:hAnsi="Arial" w:cs="Arial"/>
        </w:rPr>
        <w:t>wierzy</w:t>
      </w:r>
      <w:r w:rsidR="00EB6C02" w:rsidRPr="0094352B">
        <w:rPr>
          <w:rFonts w:ascii="Arial" w:hAnsi="Arial" w:cs="Arial"/>
        </w:rPr>
        <w:t>telności</w:t>
      </w:r>
      <w:r w:rsidR="008269B8" w:rsidRPr="0094352B">
        <w:rPr>
          <w:rFonts w:ascii="Arial" w:hAnsi="Arial" w:cs="Arial"/>
        </w:rPr>
        <w:t xml:space="preserve"> wobec Zamawiającego</w:t>
      </w:r>
      <w:r w:rsidR="009D10AC" w:rsidRPr="0094352B">
        <w:rPr>
          <w:rFonts w:ascii="Arial" w:hAnsi="Arial" w:cs="Arial"/>
        </w:rPr>
        <w:t xml:space="preserve">, </w:t>
      </w:r>
      <w:r w:rsidR="008269B8" w:rsidRPr="0094352B">
        <w:rPr>
          <w:rFonts w:ascii="Arial" w:hAnsi="Arial" w:cs="Arial"/>
        </w:rPr>
        <w:t xml:space="preserve">ustanowienie na nich zastawu </w:t>
      </w:r>
      <w:r w:rsidR="00FB25B6" w:rsidRPr="0094352B">
        <w:rPr>
          <w:rFonts w:ascii="Arial" w:hAnsi="Arial" w:cs="Arial"/>
        </w:rPr>
        <w:t xml:space="preserve">lub objęcie przekazem </w:t>
      </w:r>
      <w:r w:rsidR="008269B8" w:rsidRPr="0094352B">
        <w:rPr>
          <w:rFonts w:ascii="Arial" w:hAnsi="Arial" w:cs="Arial"/>
        </w:rPr>
        <w:t xml:space="preserve">wymaga uprzedniej, pisemnej zgody </w:t>
      </w:r>
      <w:r w:rsidR="00446EDC" w:rsidRPr="0094352B">
        <w:rPr>
          <w:rFonts w:ascii="Arial" w:hAnsi="Arial" w:cs="Arial"/>
        </w:rPr>
        <w:t>Zamawiającego</w:t>
      </w:r>
      <w:r w:rsidR="00D02540" w:rsidRPr="0094352B">
        <w:rPr>
          <w:rFonts w:ascii="Arial" w:hAnsi="Arial" w:cs="Arial"/>
        </w:rPr>
        <w:t>, pod rygorem nieważności.</w:t>
      </w:r>
    </w:p>
    <w:p w14:paraId="0813B672" w14:textId="3EEB3E67" w:rsidR="00B15DFC" w:rsidRPr="0094352B" w:rsidRDefault="00F15DC0" w:rsidP="0094352B">
      <w:pPr>
        <w:pStyle w:val="Akapitzlist"/>
        <w:numPr>
          <w:ilvl w:val="0"/>
          <w:numId w:val="6"/>
        </w:numPr>
        <w:tabs>
          <w:tab w:val="left" w:pos="426"/>
        </w:tabs>
        <w:spacing w:before="120" w:after="120"/>
        <w:ind w:left="425" w:hanging="425"/>
        <w:contextualSpacing w:val="0"/>
        <w:jc w:val="both"/>
        <w:rPr>
          <w:rFonts w:ascii="Arial" w:hAnsi="Arial" w:cs="Arial"/>
        </w:rPr>
      </w:pPr>
      <w:r w:rsidRPr="0094352B">
        <w:rPr>
          <w:rFonts w:ascii="Arial" w:hAnsi="Arial" w:cs="Arial"/>
        </w:rPr>
        <w:lastRenderedPageBreak/>
        <w:t>Przeniesienie obowiązków Wykonawcy wynikających z Umowy wymaga uprzedniej, pisemnej zgody Zamawiającego, pod rygorem nieważności.</w:t>
      </w:r>
    </w:p>
    <w:p w14:paraId="0813B673" w14:textId="4E467B3C" w:rsidR="00D02540" w:rsidRPr="0094352B" w:rsidRDefault="00446EDC" w:rsidP="0094352B">
      <w:pPr>
        <w:pStyle w:val="Akapitzlist"/>
        <w:numPr>
          <w:ilvl w:val="0"/>
          <w:numId w:val="6"/>
        </w:numPr>
        <w:tabs>
          <w:tab w:val="left" w:pos="426"/>
        </w:tabs>
        <w:spacing w:before="120" w:after="120"/>
        <w:ind w:left="425" w:hanging="425"/>
        <w:contextualSpacing w:val="0"/>
        <w:jc w:val="both"/>
        <w:rPr>
          <w:rFonts w:ascii="Arial" w:hAnsi="Arial" w:cs="Arial"/>
        </w:rPr>
      </w:pPr>
      <w:r w:rsidRPr="0094352B">
        <w:rPr>
          <w:rFonts w:ascii="Arial" w:hAnsi="Arial" w:cs="Arial"/>
        </w:rPr>
        <w:t>Zamawiający</w:t>
      </w:r>
      <w:r w:rsidR="00D02540" w:rsidRPr="0094352B">
        <w:rPr>
          <w:rFonts w:ascii="Arial" w:hAnsi="Arial" w:cs="Arial"/>
        </w:rPr>
        <w:t>, wyrażając zgodę na przeniesienie praw lub obowiązków wynikających z</w:t>
      </w:r>
      <w:r w:rsidR="001A2AA1" w:rsidRPr="0094352B">
        <w:rPr>
          <w:rFonts w:ascii="Arial" w:hAnsi="Arial" w:cs="Arial"/>
        </w:rPr>
        <w:t> </w:t>
      </w:r>
      <w:r w:rsidR="00D02540" w:rsidRPr="0094352B">
        <w:rPr>
          <w:rFonts w:ascii="Arial" w:hAnsi="Arial" w:cs="Arial"/>
        </w:rPr>
        <w:t>Umowy na osobę trzecią</w:t>
      </w:r>
      <w:r w:rsidR="00E8437D" w:rsidRPr="0094352B">
        <w:rPr>
          <w:rFonts w:ascii="Arial" w:hAnsi="Arial" w:cs="Arial"/>
        </w:rPr>
        <w:t>,</w:t>
      </w:r>
      <w:r w:rsidR="00D02540" w:rsidRPr="0094352B">
        <w:rPr>
          <w:rFonts w:ascii="Arial" w:hAnsi="Arial" w:cs="Arial"/>
        </w:rPr>
        <w:t xml:space="preserve"> może uzależnić swoją zgodę od spełnienia przez </w:t>
      </w:r>
      <w:r w:rsidRPr="0094352B">
        <w:rPr>
          <w:rFonts w:ascii="Arial" w:hAnsi="Arial" w:cs="Arial"/>
        </w:rPr>
        <w:t>Wykonawcę</w:t>
      </w:r>
      <w:r w:rsidR="00D02540" w:rsidRPr="0094352B">
        <w:rPr>
          <w:rFonts w:ascii="Arial" w:hAnsi="Arial" w:cs="Arial"/>
        </w:rPr>
        <w:t xml:space="preserve"> praw lub obowiązków wynikających z Umowy, określonych warunków lub przesłanek.</w:t>
      </w:r>
    </w:p>
    <w:p w14:paraId="0813B675" w14:textId="77777777" w:rsidR="00FD7410" w:rsidRPr="0094352B" w:rsidRDefault="00FD7410" w:rsidP="0094352B">
      <w:pPr>
        <w:pStyle w:val="Akapitzlist"/>
        <w:numPr>
          <w:ilvl w:val="0"/>
          <w:numId w:val="2"/>
        </w:numPr>
        <w:spacing w:after="0"/>
        <w:ind w:left="426"/>
        <w:jc w:val="center"/>
        <w:rPr>
          <w:rFonts w:ascii="Arial" w:hAnsi="Arial" w:cs="Arial"/>
          <w:b/>
        </w:rPr>
      </w:pPr>
    </w:p>
    <w:p w14:paraId="0813B676" w14:textId="77777777" w:rsidR="00F313EA" w:rsidRPr="0094352B" w:rsidRDefault="00DE5E3A" w:rsidP="0094352B">
      <w:pPr>
        <w:pStyle w:val="Nagwek4"/>
        <w:spacing w:line="276" w:lineRule="auto"/>
      </w:pPr>
      <w:r w:rsidRPr="0094352B">
        <w:t>OBOWIĄZKI INFORMACYJNE</w:t>
      </w:r>
    </w:p>
    <w:p w14:paraId="11EA1946" w14:textId="52BD0A15" w:rsidR="00654B5F" w:rsidRPr="0094352B" w:rsidRDefault="00654B5F" w:rsidP="0094352B">
      <w:pPr>
        <w:pStyle w:val="Akapitzlist"/>
        <w:numPr>
          <w:ilvl w:val="0"/>
          <w:numId w:val="13"/>
        </w:numPr>
        <w:spacing w:before="120" w:after="120"/>
        <w:ind w:left="425" w:hanging="357"/>
        <w:contextualSpacing w:val="0"/>
        <w:jc w:val="both"/>
        <w:rPr>
          <w:rFonts w:ascii="Arial" w:hAnsi="Arial" w:cs="Arial"/>
        </w:rPr>
      </w:pPr>
      <w:r w:rsidRPr="0094352B">
        <w:rPr>
          <w:rFonts w:ascii="Arial" w:hAnsi="Arial" w:cs="Arial"/>
        </w:rPr>
        <w:t>Wykonawca oświadcza, że znany mu jest fakt, iż informacje o Umowie, informacje wynikające z Umowy lub związane z jej wykonywaniem mogą stanowić informa</w:t>
      </w:r>
      <w:r w:rsidR="00E36DB3" w:rsidRPr="0094352B">
        <w:rPr>
          <w:rFonts w:ascii="Arial" w:hAnsi="Arial" w:cs="Arial"/>
        </w:rPr>
        <w:t>cje prawnie chronione,</w:t>
      </w:r>
      <w:r w:rsidR="002B2243" w:rsidRPr="0094352B">
        <w:rPr>
          <w:rFonts w:ascii="Arial" w:hAnsi="Arial" w:cs="Arial"/>
        </w:rPr>
        <w:t xml:space="preserve"> w</w:t>
      </w:r>
      <w:r w:rsidR="00E36DB3" w:rsidRPr="0094352B">
        <w:rPr>
          <w:rFonts w:ascii="Arial" w:hAnsi="Arial" w:cs="Arial"/>
        </w:rPr>
        <w:t xml:space="preserve"> </w:t>
      </w:r>
      <w:r w:rsidRPr="0094352B">
        <w:rPr>
          <w:rFonts w:ascii="Arial" w:hAnsi="Arial" w:cs="Arial"/>
        </w:rPr>
        <w:t xml:space="preserve">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5CD83F76" w14:textId="47FC5174" w:rsidR="00654B5F" w:rsidRPr="0094352B" w:rsidRDefault="00654B5F" w:rsidP="0094352B">
      <w:pPr>
        <w:pStyle w:val="Akapitzlist"/>
        <w:numPr>
          <w:ilvl w:val="0"/>
          <w:numId w:val="13"/>
        </w:numPr>
        <w:spacing w:after="120"/>
        <w:ind w:left="425" w:hanging="357"/>
        <w:contextualSpacing w:val="0"/>
        <w:jc w:val="both"/>
        <w:rPr>
          <w:rFonts w:ascii="Arial" w:hAnsi="Arial" w:cs="Arial"/>
        </w:rPr>
      </w:pPr>
      <w:r w:rsidRPr="0094352B">
        <w:rPr>
          <w:rFonts w:ascii="Arial" w:hAnsi="Arial" w:cs="Arial"/>
        </w:rPr>
        <w:t xml:space="preserve">Zamawiający lub inna jednostka należąca do grupy kapitałowej TAURON w rozumieniu przepisów o rachunkowości, której </w:t>
      </w:r>
      <w:proofErr w:type="spellStart"/>
      <w:r w:rsidRPr="0094352B">
        <w:rPr>
          <w:rFonts w:ascii="Arial" w:hAnsi="Arial" w:cs="Arial"/>
        </w:rPr>
        <w:t>holderem</w:t>
      </w:r>
      <w:proofErr w:type="spellEnd"/>
      <w:r w:rsidRPr="0094352B">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w:t>
      </w:r>
      <w:r w:rsidR="003304A1" w:rsidRPr="0094352B">
        <w:rPr>
          <w:rFonts w:ascii="Arial" w:hAnsi="Arial" w:cs="Arial"/>
        </w:rPr>
        <w:t>awy z dnia 29 lipca 2005 roku o </w:t>
      </w:r>
      <w:r w:rsidRPr="0094352B">
        <w:rPr>
          <w:rFonts w:ascii="Arial" w:hAnsi="Arial" w:cs="Arial"/>
        </w:rPr>
        <w:t xml:space="preserve">ofercie publicznej i warunkach wprowadzania instrumentów finansowych do zorganizowanego systemu obrotu oraz o spółkach publicznych oraz rozporządzenia Ministra Finansów z dnia 29 marca 2018 roku w sprawie informacji bieżących </w:t>
      </w:r>
      <w:r w:rsidR="00E36DB3" w:rsidRPr="0094352B">
        <w:rPr>
          <w:rFonts w:ascii="Arial" w:hAnsi="Arial" w:cs="Arial"/>
        </w:rPr>
        <w:t>i </w:t>
      </w:r>
      <w:r w:rsidRPr="0094352B">
        <w:rPr>
          <w:rFonts w:ascii="Arial" w:hAnsi="Arial" w:cs="Arial"/>
        </w:rPr>
        <w:t>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w:t>
      </w:r>
      <w:r w:rsidR="00E36DB3" w:rsidRPr="0094352B">
        <w:rPr>
          <w:rFonts w:ascii="Arial" w:hAnsi="Arial" w:cs="Arial"/>
        </w:rPr>
        <w:t>, w tym w </w:t>
      </w:r>
      <w:r w:rsidRPr="0094352B">
        <w:rPr>
          <w:rFonts w:ascii="Arial" w:hAnsi="Arial" w:cs="Arial"/>
        </w:rPr>
        <w:t xml:space="preserve">szczególności przekazywania informacji zgodnie z ust. 4 poniżej. Konsultowanie treści informacji, których ujawnienie lub raportowanie jest konieczne zgodnie z przepisami prawa powszechnie obowiązującego nie jest wymagane. </w:t>
      </w:r>
    </w:p>
    <w:p w14:paraId="6F077213" w14:textId="7C5EC2C2" w:rsidR="00654B5F" w:rsidRPr="0094352B" w:rsidRDefault="00654B5F" w:rsidP="0094352B">
      <w:pPr>
        <w:pStyle w:val="Akapitzlist"/>
        <w:numPr>
          <w:ilvl w:val="0"/>
          <w:numId w:val="13"/>
        </w:numPr>
        <w:spacing w:after="120"/>
        <w:ind w:left="425" w:hanging="425"/>
        <w:contextualSpacing w:val="0"/>
        <w:jc w:val="both"/>
        <w:rPr>
          <w:rFonts w:ascii="Arial" w:hAnsi="Arial" w:cs="Arial"/>
        </w:rPr>
      </w:pPr>
      <w:r w:rsidRPr="0094352B">
        <w:rPr>
          <w:rFonts w:ascii="Arial" w:hAnsi="Arial" w:cs="Arial"/>
        </w:rPr>
        <w:t xml:space="preserve">Wykonawca oświadcza, że w związku z przynależnością Zamawiającego do Grupy Kapitałowej TAURON, której </w:t>
      </w:r>
      <w:proofErr w:type="spellStart"/>
      <w:r w:rsidRPr="0094352B">
        <w:rPr>
          <w:rFonts w:ascii="Arial" w:hAnsi="Arial" w:cs="Arial"/>
        </w:rPr>
        <w:t>holder</w:t>
      </w:r>
      <w:proofErr w:type="spellEnd"/>
      <w:r w:rsidRPr="0094352B">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w:t>
      </w:r>
      <w:r w:rsidR="00E36DB3" w:rsidRPr="0094352B">
        <w:rPr>
          <w:rFonts w:ascii="Arial" w:hAnsi="Arial" w:cs="Arial"/>
        </w:rPr>
        <w:t xml:space="preserve"> sprawie informacji bieżących i </w:t>
      </w:r>
      <w:r w:rsidRPr="0094352B">
        <w:rPr>
          <w:rFonts w:ascii="Arial" w:hAnsi="Arial" w:cs="Arial"/>
        </w:rPr>
        <w:t>okresowych przekazywanych przez emitentów papierów wartościowych oraz warunków uznawania za równoważne informacji wymaganych przepisami prawa państwa niebędącego państwem członkowskim.</w:t>
      </w:r>
    </w:p>
    <w:p w14:paraId="54136C73" w14:textId="1497AED9" w:rsidR="00BB72EE" w:rsidRPr="0094352B" w:rsidRDefault="00654B5F" w:rsidP="0094352B">
      <w:pPr>
        <w:pStyle w:val="Akapitzlist"/>
        <w:numPr>
          <w:ilvl w:val="0"/>
          <w:numId w:val="13"/>
        </w:numPr>
        <w:spacing w:after="120"/>
        <w:ind w:left="425" w:hanging="425"/>
        <w:contextualSpacing w:val="0"/>
        <w:jc w:val="both"/>
        <w:rPr>
          <w:rFonts w:ascii="Arial" w:hAnsi="Arial" w:cs="Arial"/>
        </w:rPr>
      </w:pPr>
      <w:r w:rsidRPr="0094352B">
        <w:rPr>
          <w:rFonts w:ascii="Arial" w:hAnsi="Arial" w:cs="Arial"/>
        </w:rPr>
        <w:lastRenderedPageBreak/>
        <w:t>Wykonawca zobowiązuje się do przekazania Zamawiającemu listy jednostek zależnych wchodzących w skład jego grupy kapitałowej w rozumieniu przepisów o rachunkowości oraz niezwłocznego informowania Zamawiającego o każdej zmianie w składzie tej grupy</w:t>
      </w:r>
      <w:r w:rsidR="00E36DB3" w:rsidRPr="0094352B">
        <w:rPr>
          <w:rFonts w:ascii="Arial" w:hAnsi="Arial" w:cs="Arial"/>
        </w:rPr>
        <w:t>.</w:t>
      </w:r>
    </w:p>
    <w:p w14:paraId="0813B67B" w14:textId="77777777" w:rsidR="00623EEE" w:rsidRPr="0094352B" w:rsidRDefault="00623EEE" w:rsidP="0094352B">
      <w:pPr>
        <w:pStyle w:val="Akapitzlist"/>
        <w:numPr>
          <w:ilvl w:val="0"/>
          <w:numId w:val="2"/>
        </w:numPr>
        <w:spacing w:after="0"/>
        <w:ind w:left="426"/>
        <w:jc w:val="center"/>
        <w:rPr>
          <w:rFonts w:ascii="Arial" w:hAnsi="Arial" w:cs="Arial"/>
          <w:b/>
        </w:rPr>
      </w:pPr>
    </w:p>
    <w:p w14:paraId="0813B67C" w14:textId="77777777" w:rsidR="00623EEE" w:rsidRPr="0094352B" w:rsidRDefault="00623EEE" w:rsidP="0094352B">
      <w:pPr>
        <w:pStyle w:val="Nagwek4"/>
        <w:spacing w:line="276" w:lineRule="auto"/>
      </w:pPr>
      <w:r w:rsidRPr="0094352B">
        <w:t>ZMIANA POSTANOWIEŃ UMOWY</w:t>
      </w:r>
    </w:p>
    <w:p w14:paraId="0813B67E" w14:textId="39AFA5F7" w:rsidR="00623EEE" w:rsidRPr="0094352B" w:rsidRDefault="00623EEE" w:rsidP="0094352B">
      <w:pPr>
        <w:pStyle w:val="Akapitzlist"/>
        <w:numPr>
          <w:ilvl w:val="0"/>
          <w:numId w:val="23"/>
        </w:numPr>
        <w:spacing w:before="120" w:after="120"/>
        <w:ind w:left="425" w:hanging="425"/>
        <w:contextualSpacing w:val="0"/>
        <w:jc w:val="both"/>
        <w:rPr>
          <w:rFonts w:ascii="Arial" w:hAnsi="Arial" w:cs="Arial"/>
        </w:rPr>
      </w:pPr>
      <w:r w:rsidRPr="0094352B">
        <w:rPr>
          <w:rFonts w:ascii="Arial" w:hAnsi="Arial" w:cs="Arial"/>
        </w:rPr>
        <w:t xml:space="preserve">Jeżeli po zawarciu </w:t>
      </w:r>
      <w:r w:rsidR="00670F0F" w:rsidRPr="0094352B">
        <w:rPr>
          <w:rFonts w:ascii="Arial" w:hAnsi="Arial" w:cs="Arial"/>
        </w:rPr>
        <w:t>U</w:t>
      </w:r>
      <w:r w:rsidRPr="0094352B">
        <w:rPr>
          <w:rFonts w:ascii="Arial" w:hAnsi="Arial" w:cs="Arial"/>
        </w:rPr>
        <w:t>mowy nastąpi zmiana przepisów prawa lub wprowadzone zostaną nowe przepisy prawa powodujące konieczność zmiany, modyfikacji lub odstępstwa w</w:t>
      </w:r>
      <w:r w:rsidR="001A2AA1" w:rsidRPr="0094352B">
        <w:rPr>
          <w:rFonts w:ascii="Arial" w:hAnsi="Arial" w:cs="Arial"/>
        </w:rPr>
        <w:t> </w:t>
      </w:r>
      <w:r w:rsidRPr="0094352B">
        <w:rPr>
          <w:rFonts w:ascii="Arial" w:hAnsi="Arial" w:cs="Arial"/>
        </w:rPr>
        <w:t xml:space="preserve">odniesieniu </w:t>
      </w:r>
      <w:r w:rsidR="004C5018" w:rsidRPr="0094352B">
        <w:rPr>
          <w:rFonts w:ascii="Arial" w:hAnsi="Arial" w:cs="Arial"/>
        </w:rPr>
        <w:t>do jakości, ilości lub zakresu Przedmiotu U</w:t>
      </w:r>
      <w:r w:rsidRPr="0094352B">
        <w:rPr>
          <w:rFonts w:ascii="Arial" w:hAnsi="Arial" w:cs="Arial"/>
        </w:rPr>
        <w:t>mowy, wówczas Zamawiający ma prawo do zmiany zapisów, w zakresie wynikającym z powyższych zmian.</w:t>
      </w:r>
    </w:p>
    <w:p w14:paraId="6056A7AB" w14:textId="7FA4B75D" w:rsidR="00310DD4" w:rsidRPr="0094352B" w:rsidRDefault="007B0B54" w:rsidP="0094352B">
      <w:pPr>
        <w:pStyle w:val="Akapitzlist"/>
        <w:numPr>
          <w:ilvl w:val="0"/>
          <w:numId w:val="23"/>
        </w:numPr>
        <w:spacing w:before="120" w:after="120"/>
        <w:ind w:left="425" w:hanging="425"/>
        <w:contextualSpacing w:val="0"/>
        <w:jc w:val="both"/>
        <w:rPr>
          <w:rFonts w:ascii="Arial" w:hAnsi="Arial" w:cs="Arial"/>
        </w:rPr>
      </w:pPr>
      <w:r w:rsidRPr="0094352B">
        <w:rPr>
          <w:rFonts w:ascii="Arial" w:hAnsi="Arial" w:cs="Arial"/>
        </w:rPr>
        <w:t>Wszelkie zmiany i uzupełnienia Umowy wymagają zachowania formy pisemnej pod rygorem nieważności.</w:t>
      </w:r>
    </w:p>
    <w:p w14:paraId="0813B68D" w14:textId="3AA8010C" w:rsidR="008E47F8" w:rsidRPr="0094352B" w:rsidRDefault="008E47F8" w:rsidP="0094352B">
      <w:pPr>
        <w:pStyle w:val="Akapitzlist"/>
        <w:numPr>
          <w:ilvl w:val="0"/>
          <w:numId w:val="23"/>
        </w:numPr>
        <w:spacing w:before="120" w:after="120"/>
        <w:ind w:left="425" w:hanging="425"/>
        <w:contextualSpacing w:val="0"/>
        <w:jc w:val="both"/>
        <w:rPr>
          <w:rFonts w:ascii="Arial" w:hAnsi="Arial" w:cs="Arial"/>
        </w:rPr>
      </w:pPr>
      <w:r w:rsidRPr="0094352B">
        <w:rPr>
          <w:rFonts w:ascii="Arial" w:hAnsi="Arial" w:cs="Arial"/>
        </w:rPr>
        <w:t>Nie wymagają zmiany Umowy zmiany dotyczące:</w:t>
      </w:r>
    </w:p>
    <w:p w14:paraId="0813B68E" w14:textId="77777777" w:rsidR="008E47F8" w:rsidRPr="0094352B" w:rsidRDefault="008E47F8" w:rsidP="0094352B">
      <w:pPr>
        <w:pStyle w:val="Akapitzlist"/>
        <w:numPr>
          <w:ilvl w:val="1"/>
          <w:numId w:val="28"/>
        </w:numPr>
        <w:spacing w:after="0"/>
        <w:ind w:left="851" w:hanging="425"/>
        <w:jc w:val="both"/>
        <w:rPr>
          <w:rFonts w:ascii="Arial" w:hAnsi="Arial" w:cs="Arial"/>
        </w:rPr>
      </w:pPr>
      <w:r w:rsidRPr="0094352B">
        <w:rPr>
          <w:rFonts w:ascii="Arial" w:hAnsi="Arial" w:cs="Arial"/>
        </w:rPr>
        <w:t>oznaczeń indywidualizujących Strony, zawartych na wstępie Umowy;</w:t>
      </w:r>
    </w:p>
    <w:p w14:paraId="0813B68F" w14:textId="14A84361" w:rsidR="008E47F8" w:rsidRPr="0094352B" w:rsidRDefault="008E47F8" w:rsidP="0094352B">
      <w:pPr>
        <w:pStyle w:val="Akapitzlist"/>
        <w:numPr>
          <w:ilvl w:val="1"/>
          <w:numId w:val="28"/>
        </w:numPr>
        <w:spacing w:after="0"/>
        <w:ind w:left="851" w:hanging="425"/>
        <w:jc w:val="both"/>
        <w:rPr>
          <w:rFonts w:ascii="Arial" w:hAnsi="Arial" w:cs="Arial"/>
        </w:rPr>
      </w:pPr>
      <w:r w:rsidRPr="0094352B">
        <w:rPr>
          <w:rFonts w:ascii="Arial" w:hAnsi="Arial" w:cs="Arial"/>
        </w:rPr>
        <w:t xml:space="preserve">danych </w:t>
      </w:r>
      <w:r w:rsidR="00D16002" w:rsidRPr="0094352B">
        <w:rPr>
          <w:rFonts w:ascii="Arial" w:hAnsi="Arial" w:cs="Arial"/>
        </w:rPr>
        <w:t>wskazanych w §</w:t>
      </w:r>
      <w:r w:rsidR="00B66A53" w:rsidRPr="0094352B">
        <w:rPr>
          <w:rFonts w:ascii="Arial" w:hAnsi="Arial" w:cs="Arial"/>
        </w:rPr>
        <w:t>1</w:t>
      </w:r>
      <w:r w:rsidR="004466ED" w:rsidRPr="0094352B">
        <w:rPr>
          <w:rFonts w:ascii="Arial" w:hAnsi="Arial" w:cs="Arial"/>
        </w:rPr>
        <w:t>5</w:t>
      </w:r>
      <w:r w:rsidR="00B66A53" w:rsidRPr="0094352B">
        <w:rPr>
          <w:rFonts w:ascii="Arial" w:hAnsi="Arial" w:cs="Arial"/>
        </w:rPr>
        <w:t xml:space="preserve"> </w:t>
      </w:r>
      <w:r w:rsidR="00D16002" w:rsidRPr="0094352B">
        <w:rPr>
          <w:rFonts w:ascii="Arial" w:hAnsi="Arial" w:cs="Arial"/>
        </w:rPr>
        <w:t>Umowy;</w:t>
      </w:r>
    </w:p>
    <w:p w14:paraId="0813B690" w14:textId="35FA4067" w:rsidR="00D16002" w:rsidRPr="0094352B" w:rsidRDefault="00D16002" w:rsidP="0094352B">
      <w:pPr>
        <w:pStyle w:val="Akapitzlist"/>
        <w:numPr>
          <w:ilvl w:val="1"/>
          <w:numId w:val="28"/>
        </w:numPr>
        <w:spacing w:after="0"/>
        <w:ind w:left="851" w:hanging="425"/>
        <w:jc w:val="both"/>
        <w:rPr>
          <w:rFonts w:ascii="Arial" w:hAnsi="Arial" w:cs="Arial"/>
        </w:rPr>
      </w:pPr>
      <w:r w:rsidRPr="0094352B">
        <w:rPr>
          <w:rFonts w:ascii="Arial" w:hAnsi="Arial" w:cs="Arial"/>
          <w:bCs/>
        </w:rPr>
        <w:t xml:space="preserve">danych </w:t>
      </w:r>
      <w:r w:rsidR="00D20E65" w:rsidRPr="0094352B">
        <w:rPr>
          <w:rFonts w:ascii="Arial" w:hAnsi="Arial" w:cs="Arial"/>
          <w:bCs/>
        </w:rPr>
        <w:t>wystawcy i odbiorcy faktury</w:t>
      </w:r>
      <w:r w:rsidR="00CC1E75">
        <w:rPr>
          <w:rFonts w:ascii="Arial" w:hAnsi="Arial" w:cs="Arial"/>
          <w:bCs/>
        </w:rPr>
        <w:t>,</w:t>
      </w:r>
      <w:r w:rsidR="00D20E65" w:rsidRPr="0094352B">
        <w:rPr>
          <w:rFonts w:ascii="Arial" w:hAnsi="Arial" w:cs="Arial"/>
          <w:bCs/>
        </w:rPr>
        <w:t xml:space="preserve"> a także danych </w:t>
      </w:r>
      <w:r w:rsidRPr="0094352B">
        <w:rPr>
          <w:rFonts w:ascii="Arial" w:hAnsi="Arial" w:cs="Arial"/>
          <w:bCs/>
        </w:rPr>
        <w:t>adresowych dotyczących wystawiania i doręczania faktur</w:t>
      </w:r>
      <w:r w:rsidR="006905AD" w:rsidRPr="0094352B">
        <w:rPr>
          <w:rFonts w:ascii="Arial" w:hAnsi="Arial" w:cs="Arial"/>
          <w:bCs/>
        </w:rPr>
        <w:t>.</w:t>
      </w:r>
    </w:p>
    <w:p w14:paraId="1A04C876" w14:textId="32467730" w:rsidR="002E4C6C" w:rsidRPr="0094352B" w:rsidRDefault="005A12CE" w:rsidP="0094352B">
      <w:pPr>
        <w:pStyle w:val="Akapitzlist"/>
        <w:numPr>
          <w:ilvl w:val="0"/>
          <w:numId w:val="23"/>
        </w:numPr>
        <w:spacing w:before="120" w:after="120"/>
        <w:ind w:left="425" w:hanging="425"/>
        <w:contextualSpacing w:val="0"/>
        <w:jc w:val="both"/>
        <w:rPr>
          <w:rFonts w:ascii="Arial" w:hAnsi="Arial" w:cs="Arial"/>
        </w:rPr>
      </w:pPr>
      <w:r w:rsidRPr="0094352B">
        <w:rPr>
          <w:rFonts w:ascii="Arial" w:hAnsi="Arial" w:cs="Arial"/>
        </w:rPr>
        <w:t>Wykonawca nie może domagać się zmian w Umowie w związku z niewykonaniem lub nienależytym wykonywaniem Przedmiotu Umowy.</w:t>
      </w:r>
    </w:p>
    <w:p w14:paraId="65D11AE9" w14:textId="7C1057CA" w:rsidR="00A721CE" w:rsidRPr="0094352B" w:rsidRDefault="00A721CE" w:rsidP="0094352B">
      <w:pPr>
        <w:pStyle w:val="Akapitzlist"/>
        <w:spacing w:after="0"/>
        <w:ind w:left="0"/>
        <w:jc w:val="center"/>
        <w:rPr>
          <w:rFonts w:ascii="Arial" w:hAnsi="Arial" w:cs="Arial"/>
          <w:b/>
        </w:rPr>
      </w:pPr>
      <w:r w:rsidRPr="0094352B">
        <w:rPr>
          <w:rFonts w:ascii="Arial" w:hAnsi="Arial" w:cs="Arial"/>
          <w:b/>
        </w:rPr>
        <w:t>§20</w:t>
      </w:r>
    </w:p>
    <w:p w14:paraId="220247B8" w14:textId="77777777" w:rsidR="00A721CE" w:rsidRPr="0094352B" w:rsidRDefault="00A721CE" w:rsidP="0094352B">
      <w:pPr>
        <w:spacing w:after="0"/>
        <w:jc w:val="center"/>
        <w:rPr>
          <w:rFonts w:ascii="Arial" w:eastAsia="Times New Roman" w:hAnsi="Arial" w:cs="Arial"/>
          <w:b/>
          <w:bCs/>
          <w:lang w:eastAsia="pl-PL"/>
        </w:rPr>
      </w:pPr>
      <w:r w:rsidRPr="0094352B">
        <w:rPr>
          <w:rFonts w:ascii="Arial" w:eastAsia="Arial" w:hAnsi="Arial" w:cs="Arial"/>
          <w:b/>
          <w:bCs/>
          <w:lang w:eastAsia="pl-PL"/>
        </w:rPr>
        <w:t>KONFLIKT INTERESÓW</w:t>
      </w:r>
    </w:p>
    <w:p w14:paraId="4C8626F9" w14:textId="77777777" w:rsidR="00A721CE" w:rsidRPr="0094352B" w:rsidRDefault="00A721CE" w:rsidP="0094352B">
      <w:pPr>
        <w:pStyle w:val="Akapitzlist"/>
        <w:numPr>
          <w:ilvl w:val="0"/>
          <w:numId w:val="5"/>
        </w:numPr>
        <w:tabs>
          <w:tab w:val="left" w:pos="426"/>
        </w:tabs>
        <w:spacing w:before="120" w:after="120"/>
        <w:ind w:left="426" w:hanging="426"/>
        <w:contextualSpacing w:val="0"/>
        <w:jc w:val="both"/>
        <w:rPr>
          <w:rFonts w:ascii="Arial" w:hAnsi="Arial" w:cs="Arial"/>
        </w:rPr>
      </w:pPr>
      <w:r w:rsidRPr="0094352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F518FCB" w14:textId="30D9D7D7" w:rsidR="00E60F29" w:rsidRPr="0094352B" w:rsidRDefault="00A721CE" w:rsidP="0094352B">
      <w:pPr>
        <w:pStyle w:val="Akapitzlist"/>
        <w:numPr>
          <w:ilvl w:val="0"/>
          <w:numId w:val="5"/>
        </w:numPr>
        <w:tabs>
          <w:tab w:val="left" w:pos="426"/>
        </w:tabs>
        <w:spacing w:before="120" w:after="120"/>
        <w:ind w:left="425" w:hanging="425"/>
        <w:contextualSpacing w:val="0"/>
        <w:jc w:val="both"/>
        <w:rPr>
          <w:rFonts w:ascii="Arial" w:hAnsi="Arial" w:cs="Arial"/>
        </w:rPr>
      </w:pPr>
      <w:r w:rsidRPr="0094352B">
        <w:rPr>
          <w:rFonts w:ascii="Arial" w:hAnsi="Arial" w:cs="Arial"/>
        </w:rPr>
        <w:t>W przypadku powstania po podpisaniu Umowy, ryzyka ewentualnego konfliktu interesów wpływającego na prawdziwość lub kompletność oświadczenia, o którym mowa w ust. 1, Wykonawca o zaistniałym ryzyku niezwłocznie zawi</w:t>
      </w:r>
      <w:r w:rsidR="00161CDF" w:rsidRPr="0094352B">
        <w:rPr>
          <w:rFonts w:ascii="Arial" w:hAnsi="Arial" w:cs="Arial"/>
        </w:rPr>
        <w:t>adomi na piśmie Zamawiającego i </w:t>
      </w:r>
      <w:r w:rsidRPr="0094352B">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r w:rsidR="00161CDF" w:rsidRPr="0094352B">
        <w:rPr>
          <w:rFonts w:ascii="Arial" w:hAnsi="Arial" w:cs="Arial"/>
        </w:rPr>
        <w:t>.</w:t>
      </w:r>
    </w:p>
    <w:p w14:paraId="77BF2BFB" w14:textId="5D68B845" w:rsidR="003304A1" w:rsidRPr="0094352B" w:rsidRDefault="003304A1" w:rsidP="0094352B">
      <w:pPr>
        <w:spacing w:after="0"/>
        <w:jc w:val="center"/>
        <w:rPr>
          <w:rFonts w:ascii="Arial" w:hAnsi="Arial" w:cs="Arial"/>
          <w:b/>
        </w:rPr>
      </w:pPr>
      <w:r w:rsidRPr="0094352B">
        <w:rPr>
          <w:rFonts w:ascii="Arial" w:hAnsi="Arial" w:cs="Arial"/>
          <w:b/>
        </w:rPr>
        <w:t>§ 21</w:t>
      </w:r>
    </w:p>
    <w:p w14:paraId="15721D24" w14:textId="0C9E8981" w:rsidR="00E756E6" w:rsidRPr="0094352B" w:rsidRDefault="00E756E6" w:rsidP="0094352B">
      <w:pPr>
        <w:spacing w:after="120"/>
        <w:jc w:val="center"/>
        <w:rPr>
          <w:rFonts w:ascii="Arial" w:eastAsia="Arial" w:hAnsi="Arial" w:cs="Arial"/>
          <w:b/>
          <w:bCs/>
          <w:lang w:eastAsia="pl-PL"/>
        </w:rPr>
      </w:pPr>
      <w:r w:rsidRPr="0094352B">
        <w:rPr>
          <w:rFonts w:ascii="Arial" w:eastAsia="Arial" w:hAnsi="Arial" w:cs="Arial"/>
          <w:b/>
          <w:bCs/>
          <w:lang w:eastAsia="pl-PL"/>
        </w:rPr>
        <w:t>OŚWIADCZENIA WYKONAWCY</w:t>
      </w:r>
    </w:p>
    <w:p w14:paraId="3C90548B" w14:textId="5166E0D4" w:rsidR="003304A1" w:rsidRPr="0094352B" w:rsidRDefault="003304A1" w:rsidP="0094352B">
      <w:pPr>
        <w:pStyle w:val="Akapitzlist"/>
        <w:numPr>
          <w:ilvl w:val="0"/>
          <w:numId w:val="46"/>
        </w:numPr>
        <w:tabs>
          <w:tab w:val="left" w:pos="426"/>
        </w:tabs>
        <w:spacing w:after="120"/>
        <w:ind w:hanging="502"/>
        <w:contextualSpacing w:val="0"/>
        <w:jc w:val="both"/>
        <w:rPr>
          <w:rFonts w:ascii="Arial" w:hAnsi="Arial" w:cs="Arial"/>
        </w:rPr>
      </w:pPr>
      <w:r w:rsidRPr="0094352B">
        <w:rPr>
          <w:rFonts w:ascii="Arial" w:hAnsi="Arial" w:cs="Arial"/>
        </w:rPr>
        <w:t xml:space="preserve">Wykonawca oświadcza, iż w stosunku do otrzymywanego wynagrodzenia w zamian za realizację </w:t>
      </w:r>
      <w:r w:rsidR="006D1040">
        <w:rPr>
          <w:rFonts w:ascii="Arial" w:hAnsi="Arial" w:cs="Arial"/>
        </w:rPr>
        <w:t>Przedmiot</w:t>
      </w:r>
      <w:r w:rsidRPr="0094352B">
        <w:rPr>
          <w:rFonts w:ascii="Arial" w:hAnsi="Arial" w:cs="Arial"/>
        </w:rPr>
        <w:t>u Umowy jest on rzeczywistym właścicielem należności, tj. w szczególności Wykonawca:</w:t>
      </w:r>
    </w:p>
    <w:p w14:paraId="08082873" w14:textId="77777777" w:rsidR="003304A1" w:rsidRPr="0094352B" w:rsidRDefault="003304A1" w:rsidP="0094352B">
      <w:pPr>
        <w:pStyle w:val="Akapitzlist"/>
        <w:numPr>
          <w:ilvl w:val="0"/>
          <w:numId w:val="44"/>
        </w:numPr>
        <w:spacing w:after="120"/>
        <w:ind w:left="709"/>
        <w:contextualSpacing w:val="0"/>
        <w:jc w:val="both"/>
        <w:rPr>
          <w:rFonts w:ascii="Arial" w:hAnsi="Arial" w:cs="Arial"/>
        </w:rPr>
      </w:pPr>
      <w:r w:rsidRPr="0094352B">
        <w:rPr>
          <w:rFonts w:ascii="Arial" w:hAnsi="Arial" w:cs="Arial"/>
        </w:rPr>
        <w:t>otrzymuje należność dla własnej korzyści, w tym decyduje samodzielnie o jej przeznaczeniu i ponosi ryzyko ekonomiczne związane z utratą tej należności lub jej części, oraz</w:t>
      </w:r>
    </w:p>
    <w:p w14:paraId="3C046FFC" w14:textId="77777777" w:rsidR="003304A1" w:rsidRPr="0094352B" w:rsidRDefault="003304A1" w:rsidP="0094352B">
      <w:pPr>
        <w:pStyle w:val="Akapitzlist"/>
        <w:numPr>
          <w:ilvl w:val="0"/>
          <w:numId w:val="44"/>
        </w:numPr>
        <w:spacing w:after="120"/>
        <w:ind w:left="709"/>
        <w:contextualSpacing w:val="0"/>
        <w:jc w:val="both"/>
        <w:rPr>
          <w:rFonts w:ascii="Arial" w:hAnsi="Arial" w:cs="Arial"/>
        </w:rPr>
      </w:pPr>
      <w:r w:rsidRPr="0094352B">
        <w:rPr>
          <w:rFonts w:ascii="Arial" w:hAnsi="Arial" w:cs="Arial"/>
        </w:rPr>
        <w:t>nie jest pośrednikiem, przedstawicielem, powiernikiem lub innym podmiotem zobowiązanym prawnie lub faktycznie do przekazania całości lub części należności innemu podmiotowi, oraz</w:t>
      </w:r>
    </w:p>
    <w:p w14:paraId="1148F6D5" w14:textId="77777777" w:rsidR="003304A1" w:rsidRPr="0094352B" w:rsidRDefault="003304A1" w:rsidP="0094352B">
      <w:pPr>
        <w:pStyle w:val="Akapitzlist"/>
        <w:numPr>
          <w:ilvl w:val="0"/>
          <w:numId w:val="44"/>
        </w:numPr>
        <w:spacing w:after="120"/>
        <w:ind w:left="709"/>
        <w:contextualSpacing w:val="0"/>
        <w:jc w:val="both"/>
        <w:rPr>
          <w:rFonts w:ascii="Arial" w:hAnsi="Arial" w:cs="Arial"/>
        </w:rPr>
      </w:pPr>
      <w:r w:rsidRPr="0094352B">
        <w:rPr>
          <w:rFonts w:ascii="Arial" w:hAnsi="Arial" w:cs="Arial"/>
        </w:rPr>
        <w:lastRenderedPageBreak/>
        <w:t>otrzymuje ww. wynagrodzenie w związku z prowadzoną przez siebie rzeczywistą działalnością gospodarczą w kraju swojej siedziby lub miejsca zamieszkania.</w:t>
      </w:r>
    </w:p>
    <w:p w14:paraId="37320C84" w14:textId="77777777" w:rsidR="003304A1" w:rsidRPr="0094352B" w:rsidRDefault="003304A1" w:rsidP="0094352B">
      <w:pPr>
        <w:pStyle w:val="Akapitzlist"/>
        <w:numPr>
          <w:ilvl w:val="0"/>
          <w:numId w:val="46"/>
        </w:numPr>
        <w:tabs>
          <w:tab w:val="left" w:pos="426"/>
        </w:tabs>
        <w:spacing w:after="120"/>
        <w:ind w:hanging="502"/>
        <w:contextualSpacing w:val="0"/>
        <w:jc w:val="both"/>
        <w:rPr>
          <w:rFonts w:ascii="Arial" w:hAnsi="Arial" w:cs="Arial"/>
        </w:rPr>
      </w:pPr>
      <w:r w:rsidRPr="0094352B">
        <w:rPr>
          <w:rFonts w:ascii="Arial" w:hAnsi="Arial" w:cs="Arial"/>
        </w:rPr>
        <w:t>Wykonawca oświadcza, że prowadzi rzeczywistą działalność gospodarczą w kraju swojej rezydencji (tj. państwie siedziby lub miejsca zamieszkania wskazanym w komparycji Umowy), w szczególności:</w:t>
      </w:r>
    </w:p>
    <w:p w14:paraId="1616F434" w14:textId="251F3834" w:rsidR="003304A1" w:rsidRPr="0094352B" w:rsidRDefault="003304A1" w:rsidP="0094352B">
      <w:pPr>
        <w:pStyle w:val="Akapitzlist"/>
        <w:numPr>
          <w:ilvl w:val="0"/>
          <w:numId w:val="45"/>
        </w:numPr>
        <w:spacing w:after="120"/>
        <w:ind w:left="709"/>
        <w:contextualSpacing w:val="0"/>
        <w:jc w:val="both"/>
        <w:rPr>
          <w:rFonts w:ascii="Arial" w:hAnsi="Arial" w:cs="Arial"/>
        </w:rPr>
      </w:pPr>
      <w:r w:rsidRPr="0094352B">
        <w:rPr>
          <w:rFonts w:ascii="Arial" w:hAnsi="Arial" w:cs="Arial"/>
        </w:rPr>
        <w:t>posiada lokal, wykwalifikowany personel or</w:t>
      </w:r>
      <w:r w:rsidR="00032807" w:rsidRPr="0094352B">
        <w:rPr>
          <w:rFonts w:ascii="Arial" w:hAnsi="Arial" w:cs="Arial"/>
        </w:rPr>
        <w:t>az wyposażenie wykorzystywane w </w:t>
      </w:r>
      <w:r w:rsidRPr="0094352B">
        <w:rPr>
          <w:rFonts w:ascii="Arial" w:hAnsi="Arial" w:cs="Arial"/>
        </w:rPr>
        <w:t>prowadzonej działalności gospodarczej;</w:t>
      </w:r>
    </w:p>
    <w:p w14:paraId="09A336FA" w14:textId="77777777" w:rsidR="003304A1" w:rsidRPr="0094352B" w:rsidRDefault="003304A1" w:rsidP="0094352B">
      <w:pPr>
        <w:pStyle w:val="Akapitzlist"/>
        <w:numPr>
          <w:ilvl w:val="0"/>
          <w:numId w:val="45"/>
        </w:numPr>
        <w:spacing w:after="120"/>
        <w:ind w:left="709"/>
        <w:contextualSpacing w:val="0"/>
        <w:jc w:val="both"/>
        <w:rPr>
          <w:rFonts w:ascii="Arial" w:hAnsi="Arial" w:cs="Arial"/>
        </w:rPr>
      </w:pPr>
      <w:r w:rsidRPr="0094352B">
        <w:rPr>
          <w:rFonts w:ascii="Arial" w:hAnsi="Arial" w:cs="Arial"/>
        </w:rPr>
        <w:t>nie tworzy struktury funkcjonującej w oderwaniu od przyczyn ekonomicznych;</w:t>
      </w:r>
    </w:p>
    <w:p w14:paraId="5580BE41" w14:textId="77777777" w:rsidR="003304A1" w:rsidRPr="0094352B" w:rsidRDefault="003304A1" w:rsidP="0094352B">
      <w:pPr>
        <w:pStyle w:val="Akapitzlist"/>
        <w:numPr>
          <w:ilvl w:val="0"/>
          <w:numId w:val="45"/>
        </w:numPr>
        <w:spacing w:after="120"/>
        <w:ind w:left="709"/>
        <w:contextualSpacing w:val="0"/>
        <w:jc w:val="both"/>
        <w:rPr>
          <w:rFonts w:ascii="Arial" w:hAnsi="Arial" w:cs="Arial"/>
        </w:rPr>
      </w:pPr>
      <w:r w:rsidRPr="0094352B">
        <w:rPr>
          <w:rFonts w:ascii="Arial" w:hAnsi="Arial" w:cs="Arial"/>
        </w:rPr>
        <w:t>zachowuje współmierność między zakresem prowadzonej działalności a faktycznie posiadanym lokalem, personelem lub wyposażeniem;</w:t>
      </w:r>
    </w:p>
    <w:p w14:paraId="470FAE9C" w14:textId="77777777" w:rsidR="003304A1" w:rsidRPr="0094352B" w:rsidRDefault="003304A1" w:rsidP="0094352B">
      <w:pPr>
        <w:pStyle w:val="Akapitzlist"/>
        <w:numPr>
          <w:ilvl w:val="0"/>
          <w:numId w:val="45"/>
        </w:numPr>
        <w:spacing w:after="120"/>
        <w:ind w:left="709"/>
        <w:contextualSpacing w:val="0"/>
        <w:jc w:val="both"/>
        <w:rPr>
          <w:rFonts w:ascii="Arial" w:hAnsi="Arial" w:cs="Arial"/>
        </w:rPr>
      </w:pPr>
      <w:r w:rsidRPr="0094352B">
        <w:rPr>
          <w:rFonts w:ascii="Arial" w:hAnsi="Arial" w:cs="Arial"/>
        </w:rPr>
        <w:t>zawiera porozumienia zgodne z rzeczywistością gospodarczą mające uzasadnienie gospodarcze i nie będące w sposób oczywisty sprzeczne z ogólnymi interesami gospodarczymi Wykonawcy;</w:t>
      </w:r>
    </w:p>
    <w:p w14:paraId="3FAA7F32" w14:textId="77777777" w:rsidR="003304A1" w:rsidRPr="0094352B" w:rsidRDefault="003304A1" w:rsidP="0094352B">
      <w:pPr>
        <w:pStyle w:val="Akapitzlist"/>
        <w:numPr>
          <w:ilvl w:val="0"/>
          <w:numId w:val="45"/>
        </w:numPr>
        <w:spacing w:after="120"/>
        <w:ind w:left="709"/>
        <w:contextualSpacing w:val="0"/>
        <w:jc w:val="both"/>
        <w:rPr>
          <w:rFonts w:ascii="Arial" w:hAnsi="Arial" w:cs="Arial"/>
        </w:rPr>
      </w:pPr>
      <w:r w:rsidRPr="0094352B">
        <w:rPr>
          <w:rFonts w:ascii="Arial" w:hAnsi="Arial" w:cs="Arial"/>
        </w:rPr>
        <w:t>samodzielnie wykonuje swoje podstawowe funkcje gospodarcze przy wykorzystaniu zasobów własnych, w tym obecnych na miejscu osób zarządzających.</w:t>
      </w:r>
    </w:p>
    <w:p w14:paraId="0ADE89EB" w14:textId="22F47541" w:rsidR="003304A1" w:rsidRPr="0094352B" w:rsidRDefault="003304A1" w:rsidP="0094352B">
      <w:pPr>
        <w:pStyle w:val="Akapitzlist"/>
        <w:numPr>
          <w:ilvl w:val="0"/>
          <w:numId w:val="5"/>
        </w:numPr>
        <w:tabs>
          <w:tab w:val="left" w:pos="426"/>
        </w:tabs>
        <w:spacing w:after="120"/>
        <w:ind w:left="426" w:hanging="426"/>
        <w:contextualSpacing w:val="0"/>
        <w:jc w:val="both"/>
        <w:rPr>
          <w:rFonts w:ascii="Arial" w:hAnsi="Arial" w:cs="Arial"/>
        </w:rPr>
      </w:pPr>
      <w:r w:rsidRPr="0094352B">
        <w:rPr>
          <w:rFonts w:ascii="Arial" w:hAnsi="Arial" w:cs="Arial"/>
        </w:rPr>
        <w:t>Wykonawca oświadcza, że posiada</w:t>
      </w:r>
      <w:r w:rsidR="006E2B20" w:rsidRPr="0094352B">
        <w:rPr>
          <w:rFonts w:ascii="Arial" w:hAnsi="Arial" w:cs="Arial"/>
        </w:rPr>
        <w:t>/ nie posiada</w:t>
      </w:r>
      <w:r w:rsidR="00CC1E75">
        <w:rPr>
          <w:rStyle w:val="Odwoanieprzypisudolnego"/>
          <w:rFonts w:ascii="Arial" w:hAnsi="Arial" w:cs="Arial"/>
        </w:rPr>
        <w:footnoteReference w:id="3"/>
      </w:r>
      <w:r w:rsidRPr="0094352B">
        <w:rPr>
          <w:rFonts w:ascii="Arial" w:hAnsi="Arial" w:cs="Arial"/>
        </w:rPr>
        <w:t xml:space="preserve"> w Polsce oddział, przedstawicielstw</w:t>
      </w:r>
      <w:r w:rsidR="00906D5C" w:rsidRPr="0094352B">
        <w:rPr>
          <w:rFonts w:ascii="Arial" w:hAnsi="Arial" w:cs="Arial"/>
        </w:rPr>
        <w:t>a</w:t>
      </w:r>
      <w:r w:rsidRPr="0094352B">
        <w:rPr>
          <w:rFonts w:ascii="Arial" w:hAnsi="Arial" w:cs="Arial"/>
        </w:rPr>
        <w:t xml:space="preserve"> lub przedsiębiorstw</w:t>
      </w:r>
      <w:r w:rsidR="000C2D6C" w:rsidRPr="0094352B">
        <w:rPr>
          <w:rFonts w:ascii="Arial" w:hAnsi="Arial" w:cs="Arial"/>
        </w:rPr>
        <w:t>a</w:t>
      </w:r>
      <w:r w:rsidRPr="0094352B">
        <w:rPr>
          <w:rFonts w:ascii="Arial" w:hAnsi="Arial" w:cs="Arial"/>
        </w:rPr>
        <w:t xml:space="preserve"> na moment zawarcia </w:t>
      </w:r>
      <w:r w:rsidR="006D1040">
        <w:rPr>
          <w:rFonts w:ascii="Arial" w:hAnsi="Arial" w:cs="Arial"/>
        </w:rPr>
        <w:t>Umow</w:t>
      </w:r>
      <w:r w:rsidRPr="0094352B">
        <w:rPr>
          <w:rFonts w:ascii="Arial" w:hAnsi="Arial" w:cs="Arial"/>
        </w:rPr>
        <w:t>y. Dodatkowo, Wykonawca niezwłocznie powiadomi o ustanowieniu w Polsce powyżej wskazanych struktur.</w:t>
      </w:r>
    </w:p>
    <w:p w14:paraId="165DAD4D" w14:textId="77777777" w:rsidR="003304A1" w:rsidRPr="0094352B" w:rsidRDefault="003304A1" w:rsidP="0094352B">
      <w:pPr>
        <w:pStyle w:val="Akapitzlist"/>
        <w:numPr>
          <w:ilvl w:val="0"/>
          <w:numId w:val="5"/>
        </w:numPr>
        <w:tabs>
          <w:tab w:val="left" w:pos="426"/>
        </w:tabs>
        <w:spacing w:after="120"/>
        <w:ind w:left="426" w:hanging="426"/>
        <w:contextualSpacing w:val="0"/>
        <w:jc w:val="both"/>
        <w:rPr>
          <w:rFonts w:ascii="Arial" w:hAnsi="Arial" w:cs="Arial"/>
        </w:rPr>
      </w:pPr>
      <w:r w:rsidRPr="0094352B">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22CE2DE7" w14:textId="3DE280D4" w:rsidR="003304A1" w:rsidRPr="0094352B" w:rsidRDefault="003304A1" w:rsidP="0094352B">
      <w:pPr>
        <w:pStyle w:val="Akapitzlist"/>
        <w:numPr>
          <w:ilvl w:val="0"/>
          <w:numId w:val="5"/>
        </w:numPr>
        <w:tabs>
          <w:tab w:val="left" w:pos="426"/>
        </w:tabs>
        <w:spacing w:after="120"/>
        <w:ind w:left="426" w:hanging="426"/>
        <w:contextualSpacing w:val="0"/>
        <w:jc w:val="both"/>
        <w:rPr>
          <w:rFonts w:ascii="Arial" w:hAnsi="Arial" w:cs="Arial"/>
        </w:rPr>
      </w:pPr>
      <w:r w:rsidRPr="0094352B">
        <w:rPr>
          <w:rFonts w:ascii="Arial" w:hAnsi="Arial" w:cs="Arial"/>
        </w:rPr>
        <w:t>W przypadku jakichkolwiek zmian wyżej wymienionych</w:t>
      </w:r>
      <w:r w:rsidR="00032807" w:rsidRPr="0094352B">
        <w:rPr>
          <w:rFonts w:ascii="Arial" w:hAnsi="Arial" w:cs="Arial"/>
        </w:rPr>
        <w:t xml:space="preserve"> okoliczności przedstawionych w </w:t>
      </w:r>
      <w:r w:rsidRPr="0094352B">
        <w:rPr>
          <w:rFonts w:ascii="Arial" w:hAnsi="Arial" w:cs="Arial"/>
        </w:rPr>
        <w:t xml:space="preserve">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55F0398D" w14:textId="77777777" w:rsidR="0017775E" w:rsidRPr="0094352B" w:rsidRDefault="0017775E" w:rsidP="0094352B">
      <w:pPr>
        <w:spacing w:after="0"/>
        <w:ind w:right="1"/>
        <w:jc w:val="both"/>
        <w:rPr>
          <w:rFonts w:ascii="Arial" w:eastAsia="Arial" w:hAnsi="Arial" w:cs="Arial"/>
          <w:color w:val="000000"/>
          <w:lang w:eastAsia="pl-PL"/>
        </w:rPr>
      </w:pPr>
    </w:p>
    <w:p w14:paraId="7BDCC9FC" w14:textId="5AF6960C" w:rsidR="0017775E" w:rsidRPr="0094352B" w:rsidRDefault="0017775E" w:rsidP="0094352B">
      <w:pPr>
        <w:spacing w:after="4"/>
        <w:ind w:left="924" w:right="1" w:hanging="357"/>
        <w:jc w:val="center"/>
        <w:rPr>
          <w:rFonts w:ascii="Arial" w:eastAsia="Arial" w:hAnsi="Arial" w:cs="Arial"/>
          <w:color w:val="000000"/>
          <w:lang w:eastAsia="pl-PL"/>
        </w:rPr>
      </w:pPr>
      <w:r w:rsidRPr="0094352B">
        <w:rPr>
          <w:rFonts w:ascii="Arial" w:eastAsia="Arial" w:hAnsi="Arial" w:cs="Arial"/>
          <w:b/>
          <w:color w:val="000000"/>
          <w:lang w:eastAsia="pl-PL"/>
        </w:rPr>
        <w:t>§ 22</w:t>
      </w:r>
    </w:p>
    <w:p w14:paraId="603DBABC" w14:textId="77777777" w:rsidR="0017775E" w:rsidRPr="0094352B" w:rsidRDefault="0017775E" w:rsidP="0094352B">
      <w:pPr>
        <w:spacing w:after="0"/>
        <w:ind w:left="567" w:right="1"/>
        <w:jc w:val="center"/>
        <w:rPr>
          <w:rFonts w:ascii="Arial" w:hAnsi="Arial" w:cs="Arial"/>
          <w:b/>
        </w:rPr>
      </w:pPr>
      <w:r w:rsidRPr="0094352B">
        <w:rPr>
          <w:rFonts w:ascii="Arial" w:hAnsi="Arial" w:cs="Arial"/>
          <w:b/>
        </w:rPr>
        <w:t xml:space="preserve">KLAUZULA COMPLIANCE </w:t>
      </w:r>
    </w:p>
    <w:p w14:paraId="3B31B79B" w14:textId="77777777" w:rsidR="0017775E" w:rsidRPr="0094352B" w:rsidRDefault="0017775E" w:rsidP="0094352B">
      <w:pPr>
        <w:pStyle w:val="Akapitzlist"/>
        <w:numPr>
          <w:ilvl w:val="0"/>
          <w:numId w:val="56"/>
        </w:numPr>
        <w:tabs>
          <w:tab w:val="left" w:pos="426"/>
        </w:tabs>
        <w:spacing w:before="120" w:after="120"/>
        <w:ind w:left="357" w:hanging="357"/>
        <w:contextualSpacing w:val="0"/>
        <w:jc w:val="both"/>
        <w:rPr>
          <w:rFonts w:ascii="Arial" w:hAnsi="Arial" w:cs="Arial"/>
          <w:color w:val="000000"/>
          <w:lang w:eastAsia="pl-PL"/>
        </w:rPr>
      </w:pPr>
      <w:r w:rsidRPr="0094352B">
        <w:rPr>
          <w:rFonts w:ascii="Arial" w:hAnsi="Arial" w:cs="Arial"/>
          <w:color w:val="000000"/>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 </w:t>
      </w:r>
      <w:hyperlink r:id="rId23" w:history="1">
        <w:r w:rsidRPr="0094352B">
          <w:rPr>
            <w:rFonts w:ascii="Arial" w:hAnsi="Arial" w:cs="Arial"/>
            <w:color w:val="0000FF"/>
            <w:u w:val="single"/>
            <w:lang w:eastAsia="pl-PL"/>
          </w:rPr>
          <w:t>www.tauron.pl</w:t>
        </w:r>
      </w:hyperlink>
      <w:r w:rsidRPr="0094352B">
        <w:rPr>
          <w:rFonts w:ascii="Arial" w:hAnsi="Arial" w:cs="Arial"/>
          <w:color w:val="000000"/>
          <w:lang w:eastAsia="pl-PL"/>
        </w:rPr>
        <w:t xml:space="preserve"> </w:t>
      </w:r>
    </w:p>
    <w:p w14:paraId="7D5D9211" w14:textId="0092D3E8" w:rsidR="0017775E" w:rsidRPr="0094352B" w:rsidRDefault="0017775E" w:rsidP="0094352B">
      <w:pPr>
        <w:pStyle w:val="Akapitzlist"/>
        <w:numPr>
          <w:ilvl w:val="0"/>
          <w:numId w:val="56"/>
        </w:numPr>
        <w:tabs>
          <w:tab w:val="left" w:pos="426"/>
        </w:tabs>
        <w:spacing w:after="120"/>
        <w:ind w:left="360"/>
        <w:contextualSpacing w:val="0"/>
        <w:jc w:val="both"/>
        <w:rPr>
          <w:rFonts w:ascii="Arial" w:hAnsi="Arial" w:cs="Arial"/>
          <w:color w:val="000000"/>
          <w:lang w:eastAsia="pl-PL"/>
        </w:rPr>
      </w:pPr>
      <w:r w:rsidRPr="0094352B">
        <w:rPr>
          <w:rFonts w:ascii="Arial" w:hAnsi="Arial" w:cs="Arial"/>
          <w:color w:val="000000"/>
          <w:lang w:eastAsia="pl-PL"/>
        </w:rPr>
        <w:t xml:space="preserve">Wykonawca oświadcza, że zapoznał się z postanowieniami Kodeksu Odpowiedzialnego Biznesu Grupy TAURON oraz że zobowiązuje się ich przestrzegać w trakcie współpracy </w:t>
      </w:r>
      <w:r w:rsidRPr="0094352B">
        <w:rPr>
          <w:rFonts w:ascii="Arial" w:hAnsi="Arial" w:cs="Arial"/>
          <w:color w:val="000000"/>
          <w:lang w:eastAsia="pl-PL"/>
        </w:rPr>
        <w:lastRenderedPageBreak/>
        <w:t xml:space="preserve">ze Spółkami Grupy TAURON. Wykonawca oświadcza, że powyższe zasady będą również stosowane przez wszelkie osoby zaangażowane w wykonanie niniejszej </w:t>
      </w:r>
      <w:r w:rsidR="006D1040">
        <w:rPr>
          <w:rFonts w:ascii="Arial" w:hAnsi="Arial" w:cs="Arial"/>
          <w:color w:val="000000"/>
          <w:lang w:eastAsia="pl-PL"/>
        </w:rPr>
        <w:t>Umow</w:t>
      </w:r>
      <w:r w:rsidRPr="0094352B">
        <w:rPr>
          <w:rFonts w:ascii="Arial" w:hAnsi="Arial" w:cs="Arial"/>
          <w:color w:val="000000"/>
          <w:lang w:eastAsia="pl-PL"/>
        </w:rPr>
        <w:t>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9B99170" w14:textId="77777777" w:rsidR="0017775E" w:rsidRPr="0094352B" w:rsidRDefault="0017775E" w:rsidP="0094352B">
      <w:pPr>
        <w:pStyle w:val="Akapitzlist"/>
        <w:numPr>
          <w:ilvl w:val="0"/>
          <w:numId w:val="56"/>
        </w:numPr>
        <w:tabs>
          <w:tab w:val="left" w:pos="426"/>
        </w:tabs>
        <w:spacing w:after="120"/>
        <w:ind w:left="360"/>
        <w:contextualSpacing w:val="0"/>
        <w:jc w:val="both"/>
        <w:rPr>
          <w:rFonts w:ascii="Arial" w:eastAsia="Times New Roman" w:hAnsi="Arial" w:cs="Arial"/>
        </w:rPr>
      </w:pPr>
      <w:r w:rsidRPr="0094352B">
        <w:rPr>
          <w:rFonts w:ascii="Arial" w:eastAsia="Times New Roman"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F0D2186" w14:textId="77777777" w:rsidR="0017775E" w:rsidRPr="0094352B" w:rsidRDefault="0017775E" w:rsidP="0094352B">
      <w:pPr>
        <w:pStyle w:val="Akapitzlist"/>
        <w:numPr>
          <w:ilvl w:val="0"/>
          <w:numId w:val="56"/>
        </w:numPr>
        <w:tabs>
          <w:tab w:val="left" w:pos="426"/>
        </w:tabs>
        <w:spacing w:after="120"/>
        <w:ind w:left="360"/>
        <w:contextualSpacing w:val="0"/>
        <w:jc w:val="both"/>
        <w:rPr>
          <w:rFonts w:ascii="Arial" w:eastAsia="Times New Roman" w:hAnsi="Arial" w:cs="Arial"/>
        </w:rPr>
      </w:pPr>
      <w:r w:rsidRPr="0094352B">
        <w:rPr>
          <w:rFonts w:ascii="Arial" w:eastAsia="Times New Roman"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5CBCF1F" w14:textId="77777777" w:rsidR="0017775E" w:rsidRPr="0094352B" w:rsidRDefault="0017775E" w:rsidP="0094352B">
      <w:pPr>
        <w:pStyle w:val="Akapitzlist"/>
        <w:numPr>
          <w:ilvl w:val="0"/>
          <w:numId w:val="56"/>
        </w:numPr>
        <w:tabs>
          <w:tab w:val="left" w:pos="426"/>
        </w:tabs>
        <w:spacing w:after="120"/>
        <w:ind w:left="360"/>
        <w:contextualSpacing w:val="0"/>
        <w:jc w:val="both"/>
        <w:rPr>
          <w:rFonts w:ascii="Arial" w:eastAsia="Times New Roman" w:hAnsi="Arial" w:cs="Arial"/>
        </w:rPr>
      </w:pPr>
      <w:r w:rsidRPr="0094352B">
        <w:rPr>
          <w:rFonts w:ascii="Arial" w:eastAsia="Times New Roman"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6D5B001" w14:textId="77777777" w:rsidR="0017775E" w:rsidRPr="0094352B" w:rsidRDefault="0017775E" w:rsidP="0094352B">
      <w:pPr>
        <w:spacing w:after="0"/>
        <w:ind w:right="1"/>
        <w:jc w:val="both"/>
        <w:rPr>
          <w:rFonts w:ascii="Arial" w:eastAsia="Arial" w:hAnsi="Arial" w:cs="Arial"/>
          <w:color w:val="000000"/>
          <w:lang w:eastAsia="pl-PL"/>
        </w:rPr>
      </w:pPr>
    </w:p>
    <w:p w14:paraId="1ECDE4BE" w14:textId="051E761B" w:rsidR="0017775E" w:rsidRPr="0094352B" w:rsidRDefault="0017775E" w:rsidP="0094352B">
      <w:pPr>
        <w:spacing w:after="10"/>
        <w:ind w:left="567" w:right="1"/>
        <w:jc w:val="center"/>
        <w:rPr>
          <w:rFonts w:ascii="Arial" w:eastAsia="Arial" w:hAnsi="Arial" w:cs="Arial"/>
          <w:color w:val="000000"/>
          <w:lang w:eastAsia="pl-PL"/>
        </w:rPr>
      </w:pPr>
      <w:r w:rsidRPr="0094352B">
        <w:rPr>
          <w:rFonts w:ascii="Arial" w:eastAsia="Arial" w:hAnsi="Arial" w:cs="Arial"/>
          <w:b/>
          <w:color w:val="000000"/>
          <w:lang w:eastAsia="pl-PL"/>
        </w:rPr>
        <w:t>§ 23</w:t>
      </w:r>
    </w:p>
    <w:p w14:paraId="5BCD0059" w14:textId="77777777" w:rsidR="0017775E" w:rsidRPr="0094352B" w:rsidRDefault="0017775E" w:rsidP="0094352B">
      <w:pPr>
        <w:keepNext/>
        <w:keepLines/>
        <w:spacing w:after="4"/>
        <w:ind w:left="567" w:right="1"/>
        <w:jc w:val="center"/>
        <w:outlineLvl w:val="0"/>
        <w:rPr>
          <w:rFonts w:ascii="Arial" w:eastAsia="Arial" w:hAnsi="Arial" w:cs="Arial"/>
          <w:b/>
          <w:color w:val="000000"/>
          <w:lang w:eastAsia="pl-PL"/>
        </w:rPr>
      </w:pPr>
      <w:r w:rsidRPr="0094352B">
        <w:rPr>
          <w:rFonts w:ascii="Arial" w:eastAsia="Arial" w:hAnsi="Arial" w:cs="Arial"/>
          <w:b/>
          <w:color w:val="000000"/>
          <w:lang w:eastAsia="pl-PL"/>
        </w:rPr>
        <w:t xml:space="preserve">KLAUZULA SANKCYJNA </w:t>
      </w:r>
    </w:p>
    <w:p w14:paraId="6293406E" w14:textId="77777777" w:rsidR="0017775E" w:rsidRPr="0094352B" w:rsidRDefault="0017775E" w:rsidP="0094352B">
      <w:pPr>
        <w:pStyle w:val="Akapitzlist"/>
        <w:numPr>
          <w:ilvl w:val="0"/>
          <w:numId w:val="57"/>
        </w:numPr>
        <w:tabs>
          <w:tab w:val="left" w:pos="426"/>
        </w:tabs>
        <w:spacing w:before="120" w:after="120"/>
        <w:ind w:left="357" w:hanging="357"/>
        <w:contextualSpacing w:val="0"/>
        <w:jc w:val="both"/>
        <w:rPr>
          <w:rFonts w:ascii="Arial" w:eastAsia="Arial" w:hAnsi="Arial" w:cs="Arial"/>
          <w:color w:val="000000"/>
          <w:lang w:eastAsia="pl-PL"/>
        </w:rPr>
      </w:pPr>
      <w:r w:rsidRPr="0094352B">
        <w:rPr>
          <w:rFonts w:ascii="Arial" w:eastAsia="Arial" w:hAnsi="Arial" w:cs="Arial"/>
          <w:color w:val="000000"/>
          <w:lang w:eastAsia="pl-PL"/>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461B9D98" w14:textId="77777777" w:rsidR="0017775E" w:rsidRPr="0094352B" w:rsidRDefault="0017775E" w:rsidP="0094352B">
      <w:pPr>
        <w:pStyle w:val="Akapitzlist"/>
        <w:numPr>
          <w:ilvl w:val="0"/>
          <w:numId w:val="57"/>
        </w:numPr>
        <w:tabs>
          <w:tab w:val="left" w:pos="426"/>
        </w:tabs>
        <w:spacing w:after="120"/>
        <w:ind w:left="360"/>
        <w:contextualSpacing w:val="0"/>
        <w:jc w:val="both"/>
        <w:rPr>
          <w:rFonts w:ascii="Arial" w:eastAsia="Arial" w:hAnsi="Arial" w:cs="Arial"/>
          <w:color w:val="000000"/>
          <w:lang w:eastAsia="pl-PL"/>
        </w:rPr>
      </w:pPr>
      <w:r w:rsidRPr="0094352B">
        <w:rPr>
          <w:rFonts w:ascii="Arial" w:eastAsia="Arial" w:hAnsi="Arial" w:cs="Arial"/>
          <w:color w:val="000000"/>
          <w:lang w:eastAsia="pl-P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C799DB2" w14:textId="77777777" w:rsidR="0017775E" w:rsidRPr="0094352B" w:rsidRDefault="0017775E" w:rsidP="0094352B">
      <w:pPr>
        <w:numPr>
          <w:ilvl w:val="1"/>
          <w:numId w:val="54"/>
        </w:numPr>
        <w:spacing w:after="26"/>
        <w:ind w:left="927" w:right="159"/>
        <w:contextualSpacing/>
        <w:jc w:val="both"/>
        <w:rPr>
          <w:rFonts w:ascii="Arial" w:eastAsia="Times New Roman" w:hAnsi="Arial" w:cs="Arial"/>
        </w:rPr>
      </w:pPr>
      <w:r w:rsidRPr="0094352B">
        <w:rPr>
          <w:rFonts w:ascii="Arial" w:eastAsia="Times New Roman" w:hAnsi="Arial" w:cs="Arial"/>
        </w:rPr>
        <w:t>ustawę z dnia 13 kwietnia 2022 r. o szczególnych rozwiązaniach w zakresie przeciwdziałania wspieraniu agresji na Ukrainę oraz służących ochronie bezpieczeństwa narodowego,</w:t>
      </w:r>
    </w:p>
    <w:p w14:paraId="50A38876" w14:textId="77777777" w:rsidR="0017775E" w:rsidRPr="0094352B" w:rsidRDefault="0017775E" w:rsidP="0094352B">
      <w:pPr>
        <w:numPr>
          <w:ilvl w:val="1"/>
          <w:numId w:val="54"/>
        </w:numPr>
        <w:spacing w:after="26"/>
        <w:ind w:left="927" w:right="159"/>
        <w:contextualSpacing/>
        <w:jc w:val="both"/>
        <w:rPr>
          <w:rFonts w:ascii="Arial" w:eastAsia="Times New Roman" w:hAnsi="Arial" w:cs="Arial"/>
        </w:rPr>
      </w:pPr>
      <w:r w:rsidRPr="0094352B">
        <w:rPr>
          <w:rFonts w:ascii="Arial" w:eastAsia="Times New Roman" w:hAnsi="Arial" w:cs="Arial"/>
        </w:rPr>
        <w:t>Rozporządzenie Rady (WE) nr 765/2006 z dnia 18 maja 2006 r. dotyczące środków ograniczających w związku z sytuacją na Białorusi i udziałem Białorusi w agresji Rosji wobec Ukrainy wraz z rozporządzeniami zmieniającymi,</w:t>
      </w:r>
    </w:p>
    <w:p w14:paraId="2CB6E5B1" w14:textId="77777777" w:rsidR="0017775E" w:rsidRPr="0094352B" w:rsidRDefault="0017775E" w:rsidP="0094352B">
      <w:pPr>
        <w:numPr>
          <w:ilvl w:val="1"/>
          <w:numId w:val="54"/>
        </w:numPr>
        <w:spacing w:after="26"/>
        <w:ind w:left="927" w:right="159"/>
        <w:contextualSpacing/>
        <w:jc w:val="both"/>
        <w:rPr>
          <w:rFonts w:ascii="Arial" w:eastAsia="Times New Roman" w:hAnsi="Arial" w:cs="Arial"/>
        </w:rPr>
      </w:pPr>
      <w:r w:rsidRPr="0094352B">
        <w:rPr>
          <w:rFonts w:ascii="Arial" w:eastAsia="Times New Roman" w:hAnsi="Arial" w:cs="Arial"/>
        </w:rPr>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7F96946F" w14:textId="77777777" w:rsidR="0017775E" w:rsidRPr="0094352B" w:rsidRDefault="0017775E" w:rsidP="0094352B">
      <w:pPr>
        <w:numPr>
          <w:ilvl w:val="1"/>
          <w:numId w:val="54"/>
        </w:numPr>
        <w:spacing w:after="26"/>
        <w:ind w:left="927" w:right="159"/>
        <w:contextualSpacing/>
        <w:jc w:val="both"/>
        <w:rPr>
          <w:rFonts w:ascii="Arial" w:eastAsia="Times New Roman" w:hAnsi="Arial" w:cs="Arial"/>
        </w:rPr>
      </w:pPr>
      <w:r w:rsidRPr="0094352B">
        <w:rPr>
          <w:rFonts w:ascii="Arial" w:eastAsia="Times New Roman" w:hAnsi="Arial" w:cs="Arial"/>
        </w:rPr>
        <w:lastRenderedPageBreak/>
        <w:t>Rozporządzenie Rady (UE) nr 833/2014 z dnia 31 lipca 2014 r. dotyczące środków ograniczających w związku z działaniami Rosji destabilizującymi sytuację na Ukrainie wraz z rozporządzeniami zmieniającymi,</w:t>
      </w:r>
    </w:p>
    <w:p w14:paraId="4EC95E0F" w14:textId="77777777" w:rsidR="0017775E" w:rsidRPr="0094352B" w:rsidRDefault="0017775E" w:rsidP="0094352B">
      <w:pPr>
        <w:numPr>
          <w:ilvl w:val="1"/>
          <w:numId w:val="54"/>
        </w:numPr>
        <w:spacing w:after="26"/>
        <w:ind w:left="927" w:right="159"/>
        <w:contextualSpacing/>
        <w:jc w:val="both"/>
        <w:rPr>
          <w:rFonts w:ascii="Arial" w:eastAsia="Times New Roman" w:hAnsi="Arial" w:cs="Arial"/>
        </w:rPr>
      </w:pPr>
      <w:r w:rsidRPr="0094352B">
        <w:rPr>
          <w:rFonts w:ascii="Arial" w:eastAsia="Times New Roman"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94352B">
        <w:rPr>
          <w:rFonts w:ascii="Arial" w:eastAsia="Times New Roman" w:hAnsi="Arial" w:cs="Arial"/>
        </w:rPr>
        <w:t>ługańskiego</w:t>
      </w:r>
      <w:proofErr w:type="spellEnd"/>
      <w:r w:rsidRPr="0094352B">
        <w:rPr>
          <w:rFonts w:ascii="Arial" w:eastAsia="Times New Roman" w:hAnsi="Arial" w:cs="Arial"/>
        </w:rPr>
        <w:t xml:space="preserve"> oraz nakazanie rozmieszczenia rosyjskich sił zbrojnych na tych obszarach wraz z rozporządzeniami zmieniającymi.</w:t>
      </w:r>
    </w:p>
    <w:p w14:paraId="1E2A497B" w14:textId="77777777" w:rsidR="0017775E" w:rsidRPr="0094352B" w:rsidRDefault="0017775E" w:rsidP="00AE7912">
      <w:pPr>
        <w:pStyle w:val="Akapitzlist"/>
        <w:numPr>
          <w:ilvl w:val="0"/>
          <w:numId w:val="57"/>
        </w:numPr>
        <w:tabs>
          <w:tab w:val="left" w:pos="426"/>
        </w:tabs>
        <w:spacing w:before="120" w:after="120"/>
        <w:ind w:left="357" w:hanging="357"/>
        <w:contextualSpacing w:val="0"/>
        <w:jc w:val="both"/>
        <w:rPr>
          <w:rFonts w:ascii="Arial" w:eastAsia="Arial" w:hAnsi="Arial" w:cs="Arial"/>
          <w:color w:val="000000"/>
          <w:lang w:eastAsia="pl-PL"/>
        </w:rPr>
      </w:pPr>
      <w:r w:rsidRPr="0094352B">
        <w:rPr>
          <w:rFonts w:ascii="Arial" w:eastAsia="Arial" w:hAnsi="Arial" w:cs="Arial"/>
          <w:color w:val="000000"/>
          <w:lang w:eastAsia="pl-PL"/>
        </w:rPr>
        <w:t>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5751B9F7" w14:textId="77777777" w:rsidR="0017775E" w:rsidRPr="0094352B" w:rsidRDefault="0017775E" w:rsidP="00AE7912">
      <w:pPr>
        <w:pStyle w:val="Akapitzlist"/>
        <w:numPr>
          <w:ilvl w:val="0"/>
          <w:numId w:val="57"/>
        </w:numPr>
        <w:tabs>
          <w:tab w:val="left" w:pos="426"/>
        </w:tabs>
        <w:spacing w:before="120" w:after="120"/>
        <w:ind w:left="357" w:hanging="357"/>
        <w:contextualSpacing w:val="0"/>
        <w:jc w:val="both"/>
        <w:rPr>
          <w:rFonts w:ascii="Arial" w:eastAsia="Arial" w:hAnsi="Arial" w:cs="Arial"/>
          <w:color w:val="000000"/>
          <w:lang w:eastAsia="pl-PL"/>
        </w:rPr>
      </w:pPr>
      <w:r w:rsidRPr="0094352B">
        <w:rPr>
          <w:rFonts w:ascii="Arial" w:eastAsia="Arial" w:hAnsi="Arial" w:cs="Arial"/>
          <w:color w:val="000000"/>
          <w:lang w:eastAsia="pl-P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7558211A" w14:textId="77777777" w:rsidR="0017775E" w:rsidRPr="0094352B" w:rsidRDefault="0017775E" w:rsidP="0094352B">
      <w:pPr>
        <w:numPr>
          <w:ilvl w:val="0"/>
          <w:numId w:val="55"/>
        </w:numPr>
        <w:spacing w:after="26"/>
        <w:ind w:left="927" w:right="159"/>
        <w:contextualSpacing/>
        <w:jc w:val="both"/>
        <w:rPr>
          <w:rFonts w:ascii="Arial" w:eastAsia="Times New Roman" w:hAnsi="Arial" w:cs="Arial"/>
        </w:rPr>
      </w:pPr>
      <w:r w:rsidRPr="0094352B">
        <w:rPr>
          <w:rFonts w:ascii="Arial" w:eastAsia="Times New Roman" w:hAnsi="Arial" w:cs="Arial"/>
        </w:rPr>
        <w:t>powstrzymać się od wykonywania Umowy w zakresie, który naruszałyby Regulacje Sankcyjne lub</w:t>
      </w:r>
    </w:p>
    <w:p w14:paraId="50FAE39F" w14:textId="77777777" w:rsidR="0017775E" w:rsidRPr="0094352B" w:rsidRDefault="0017775E" w:rsidP="0094352B">
      <w:pPr>
        <w:numPr>
          <w:ilvl w:val="0"/>
          <w:numId w:val="55"/>
        </w:numPr>
        <w:spacing w:after="26"/>
        <w:ind w:left="927" w:right="159"/>
        <w:contextualSpacing/>
        <w:jc w:val="both"/>
        <w:rPr>
          <w:rFonts w:ascii="Arial" w:eastAsia="Times New Roman" w:hAnsi="Arial" w:cs="Arial"/>
        </w:rPr>
      </w:pPr>
      <w:r w:rsidRPr="0094352B">
        <w:rPr>
          <w:rFonts w:ascii="Arial" w:eastAsia="Times New Roman" w:hAnsi="Arial" w:cs="Arial"/>
        </w:rPr>
        <w:t xml:space="preserve">odstąpić od Umowy w ciągu 7 dni od dnia wystąpienia zdarzenia uprawniającego do złożenia oświadczenia o odstąpieniu od Umowy. </w:t>
      </w:r>
    </w:p>
    <w:p w14:paraId="43FB2A4C" w14:textId="77777777" w:rsidR="0017775E" w:rsidRPr="0094352B" w:rsidRDefault="0017775E" w:rsidP="00AE7912">
      <w:pPr>
        <w:pStyle w:val="Akapitzlist"/>
        <w:numPr>
          <w:ilvl w:val="0"/>
          <w:numId w:val="57"/>
        </w:numPr>
        <w:tabs>
          <w:tab w:val="left" w:pos="426"/>
        </w:tabs>
        <w:spacing w:before="120" w:after="120"/>
        <w:ind w:left="357" w:hanging="357"/>
        <w:contextualSpacing w:val="0"/>
        <w:jc w:val="both"/>
        <w:rPr>
          <w:rFonts w:ascii="Arial" w:eastAsia="Arial" w:hAnsi="Arial" w:cs="Arial"/>
          <w:lang w:eastAsia="pl-PL"/>
        </w:rPr>
      </w:pPr>
      <w:r w:rsidRPr="0094352B">
        <w:rPr>
          <w:rFonts w:ascii="Arial" w:eastAsia="Arial" w:hAnsi="Arial" w:cs="Arial"/>
          <w:lang w:eastAsia="pl-PL"/>
        </w:rPr>
        <w:t xml:space="preserve">Wykonanie uprawnień wskazanych w ust. 4 nie powoduje powstania praw do dochodzenia jakichkolwiek roszczeń z tego tytułu przez Wykonawcę. </w:t>
      </w:r>
    </w:p>
    <w:p w14:paraId="15926FCB" w14:textId="77777777" w:rsidR="0017775E" w:rsidRPr="0094352B" w:rsidRDefault="0017775E" w:rsidP="00AE7912">
      <w:pPr>
        <w:pStyle w:val="Akapitzlist"/>
        <w:numPr>
          <w:ilvl w:val="0"/>
          <w:numId w:val="57"/>
        </w:numPr>
        <w:tabs>
          <w:tab w:val="left" w:pos="426"/>
        </w:tabs>
        <w:spacing w:before="120" w:after="120"/>
        <w:ind w:left="357" w:hanging="357"/>
        <w:contextualSpacing w:val="0"/>
        <w:jc w:val="both"/>
        <w:rPr>
          <w:rFonts w:ascii="Arial" w:eastAsia="Arial" w:hAnsi="Arial" w:cs="Arial"/>
          <w:lang w:eastAsia="pl-PL"/>
        </w:rPr>
      </w:pPr>
      <w:r w:rsidRPr="0094352B">
        <w:rPr>
          <w:rFonts w:ascii="Arial" w:eastAsia="Arial" w:hAnsi="Arial" w:cs="Arial"/>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DD76B7B" w14:textId="77777777" w:rsidR="0017775E" w:rsidRPr="0094352B" w:rsidRDefault="0017775E" w:rsidP="0094352B">
      <w:pPr>
        <w:spacing w:after="25"/>
        <w:jc w:val="both"/>
        <w:rPr>
          <w:rFonts w:ascii="Arial" w:eastAsia="Arial" w:hAnsi="Arial" w:cs="Arial"/>
          <w:color w:val="000000"/>
          <w:lang w:eastAsia="pl-PL"/>
        </w:rPr>
      </w:pPr>
    </w:p>
    <w:p w14:paraId="3C431205" w14:textId="28F801F9" w:rsidR="0017775E" w:rsidRPr="0094352B" w:rsidRDefault="0017775E" w:rsidP="0094352B">
      <w:pPr>
        <w:spacing w:after="10"/>
        <w:ind w:left="567" w:right="1"/>
        <w:jc w:val="center"/>
        <w:rPr>
          <w:rFonts w:ascii="Arial" w:eastAsia="Arial" w:hAnsi="Arial" w:cs="Arial"/>
          <w:b/>
          <w:color w:val="000000"/>
          <w:lang w:eastAsia="pl-PL"/>
        </w:rPr>
      </w:pPr>
      <w:r w:rsidRPr="0094352B">
        <w:rPr>
          <w:rFonts w:ascii="Arial" w:eastAsia="Arial" w:hAnsi="Arial" w:cs="Arial"/>
          <w:b/>
          <w:color w:val="000000"/>
          <w:lang w:eastAsia="pl-PL"/>
        </w:rPr>
        <w:t>§ 24</w:t>
      </w:r>
    </w:p>
    <w:p w14:paraId="74171677" w14:textId="77777777" w:rsidR="0017775E" w:rsidRPr="0094352B" w:rsidRDefault="0017775E" w:rsidP="0094352B">
      <w:pPr>
        <w:spacing w:after="10"/>
        <w:ind w:left="567" w:right="1"/>
        <w:jc w:val="center"/>
        <w:rPr>
          <w:rFonts w:ascii="Arial" w:eastAsia="Arial" w:hAnsi="Arial" w:cs="Arial"/>
          <w:b/>
          <w:color w:val="000000"/>
          <w:lang w:eastAsia="pl-PL"/>
        </w:rPr>
      </w:pPr>
      <w:r w:rsidRPr="0094352B">
        <w:rPr>
          <w:rFonts w:ascii="Arial" w:eastAsia="Arial" w:hAnsi="Arial" w:cs="Arial"/>
          <w:b/>
          <w:color w:val="000000"/>
          <w:lang w:eastAsia="pl-PL"/>
        </w:rPr>
        <w:t xml:space="preserve">KLAUZULA DOTYCZĄCA OBOWIĄZKU ZGŁASZANIA </w:t>
      </w:r>
    </w:p>
    <w:p w14:paraId="34C5CC77" w14:textId="77777777" w:rsidR="0017775E" w:rsidRPr="0094352B" w:rsidRDefault="0017775E" w:rsidP="0094352B">
      <w:pPr>
        <w:spacing w:after="10"/>
        <w:ind w:left="567" w:right="1"/>
        <w:jc w:val="center"/>
        <w:rPr>
          <w:rFonts w:ascii="Arial" w:eastAsia="Arial" w:hAnsi="Arial" w:cs="Arial"/>
          <w:b/>
          <w:color w:val="000000"/>
          <w:lang w:eastAsia="pl-PL"/>
        </w:rPr>
      </w:pPr>
      <w:r w:rsidRPr="0094352B">
        <w:rPr>
          <w:rFonts w:ascii="Arial" w:eastAsia="Arial" w:hAnsi="Arial" w:cs="Arial"/>
          <w:b/>
          <w:color w:val="000000"/>
          <w:lang w:eastAsia="pl-PL"/>
        </w:rPr>
        <w:t>INCYDENTÓW BEZPIECZEŃSTWA</w:t>
      </w:r>
    </w:p>
    <w:p w14:paraId="2341C72D" w14:textId="2867B835" w:rsidR="0017775E" w:rsidRPr="0094352B" w:rsidRDefault="0017775E" w:rsidP="0094352B">
      <w:pPr>
        <w:pStyle w:val="Akapitzlist"/>
        <w:numPr>
          <w:ilvl w:val="0"/>
          <w:numId w:val="58"/>
        </w:numPr>
        <w:tabs>
          <w:tab w:val="left" w:pos="426"/>
        </w:tabs>
        <w:spacing w:before="120" w:after="120"/>
        <w:ind w:left="357" w:hanging="357"/>
        <w:contextualSpacing w:val="0"/>
        <w:jc w:val="both"/>
        <w:rPr>
          <w:rFonts w:ascii="Arial" w:eastAsia="Arial" w:hAnsi="Arial" w:cs="Arial"/>
          <w:color w:val="000000"/>
          <w:lang w:eastAsia="pl-PL"/>
        </w:rPr>
      </w:pPr>
      <w:r w:rsidRPr="0094352B">
        <w:rPr>
          <w:rFonts w:ascii="Arial" w:eastAsia="Arial" w:hAnsi="Arial" w:cs="Arial"/>
          <w:color w:val="000000"/>
          <w:lang w:eastAsia="pl-PL"/>
        </w:rPr>
        <w:t xml:space="preserve">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59AB795" w14:textId="77777777" w:rsidR="0017775E" w:rsidRPr="0094352B" w:rsidRDefault="0017775E" w:rsidP="0094352B">
      <w:pPr>
        <w:pStyle w:val="Akapitzlist"/>
        <w:numPr>
          <w:ilvl w:val="0"/>
          <w:numId w:val="58"/>
        </w:numPr>
        <w:tabs>
          <w:tab w:val="left" w:pos="426"/>
        </w:tabs>
        <w:spacing w:before="120" w:after="120"/>
        <w:ind w:left="357" w:hanging="357"/>
        <w:contextualSpacing w:val="0"/>
        <w:jc w:val="both"/>
        <w:rPr>
          <w:rFonts w:ascii="Arial" w:eastAsia="Arial" w:hAnsi="Arial" w:cs="Arial"/>
          <w:color w:val="000000"/>
          <w:lang w:eastAsia="pl-PL"/>
        </w:rPr>
      </w:pPr>
      <w:r w:rsidRPr="0094352B">
        <w:rPr>
          <w:rFonts w:ascii="Arial" w:eastAsia="Arial" w:hAnsi="Arial" w:cs="Arial"/>
          <w:color w:val="000000"/>
          <w:lang w:eastAsia="pl-PL"/>
        </w:rPr>
        <w:t>Do zgłaszania i wyjaśniania przyczyn i skutków incydentów bezpieczeństwa wykrytych odpowiednio przez Zamawiającego lub Spółkę Grupy TAURON lub wykrytych przez Wykonawcę ustala się następujące dane kontaktowe:</w:t>
      </w:r>
    </w:p>
    <w:p w14:paraId="0D89C5B2" w14:textId="51E76857" w:rsidR="0017775E" w:rsidRPr="0094352B" w:rsidRDefault="0017775E" w:rsidP="0094352B">
      <w:pPr>
        <w:pStyle w:val="Akapitzlist"/>
        <w:tabs>
          <w:tab w:val="left" w:pos="426"/>
        </w:tabs>
        <w:spacing w:after="120"/>
        <w:ind w:left="360"/>
        <w:contextualSpacing w:val="0"/>
        <w:jc w:val="both"/>
        <w:rPr>
          <w:rFonts w:ascii="Arial" w:eastAsia="Arial" w:hAnsi="Arial" w:cs="Arial"/>
          <w:color w:val="000000"/>
          <w:lang w:eastAsia="pl-PL"/>
        </w:rPr>
      </w:pPr>
      <w:r w:rsidRPr="0094352B">
        <w:rPr>
          <w:rFonts w:ascii="Arial" w:eastAsia="Arial" w:hAnsi="Arial" w:cs="Arial"/>
          <w:color w:val="000000"/>
          <w:lang w:eastAsia="pl-PL"/>
        </w:rPr>
        <w:lastRenderedPageBreak/>
        <w:t xml:space="preserve">1) Ze strony Zamawiającego: </w:t>
      </w:r>
    </w:p>
    <w:p w14:paraId="7971F868" w14:textId="77777777" w:rsidR="0017775E" w:rsidRPr="0094352B" w:rsidRDefault="0017775E" w:rsidP="0094352B">
      <w:pPr>
        <w:spacing w:after="10"/>
        <w:ind w:left="624" w:right="1"/>
        <w:rPr>
          <w:rFonts w:ascii="Arial" w:eastAsia="Arial" w:hAnsi="Arial" w:cs="Arial"/>
          <w:color w:val="000000"/>
          <w:lang w:eastAsia="pl-PL"/>
        </w:rPr>
      </w:pPr>
      <w:r w:rsidRPr="0094352B">
        <w:rPr>
          <w:rFonts w:ascii="Arial" w:eastAsia="Arial" w:hAnsi="Arial" w:cs="Arial"/>
          <w:color w:val="000000"/>
          <w:lang w:eastAsia="pl-PL"/>
        </w:rPr>
        <w:t xml:space="preserve">a) adres e-mail: </w:t>
      </w:r>
      <w:hyperlink r:id="rId24" w:history="1">
        <w:r w:rsidRPr="0094352B">
          <w:rPr>
            <w:rFonts w:ascii="Arial" w:eastAsia="Arial" w:hAnsi="Arial" w:cs="Arial"/>
            <w:color w:val="0000FF"/>
            <w:u w:val="single"/>
            <w:lang w:eastAsia="pl-PL"/>
          </w:rPr>
          <w:t>cuwit@tauron.pl</w:t>
        </w:r>
      </w:hyperlink>
      <w:r w:rsidRPr="0094352B">
        <w:rPr>
          <w:rFonts w:ascii="Arial" w:eastAsia="Arial" w:hAnsi="Arial" w:cs="Arial"/>
          <w:color w:val="000000"/>
          <w:lang w:eastAsia="pl-PL"/>
        </w:rPr>
        <w:t xml:space="preserve"> </w:t>
      </w:r>
    </w:p>
    <w:p w14:paraId="24539735" w14:textId="77777777" w:rsidR="0017775E" w:rsidRPr="0094352B" w:rsidRDefault="0017775E" w:rsidP="0094352B">
      <w:pPr>
        <w:spacing w:after="10"/>
        <w:ind w:left="624" w:right="1"/>
        <w:rPr>
          <w:rFonts w:ascii="Arial" w:eastAsia="Arial" w:hAnsi="Arial" w:cs="Arial"/>
          <w:color w:val="000000"/>
          <w:lang w:eastAsia="pl-PL"/>
        </w:rPr>
      </w:pPr>
      <w:r w:rsidRPr="0094352B">
        <w:rPr>
          <w:rFonts w:ascii="Arial" w:eastAsia="Arial" w:hAnsi="Arial" w:cs="Arial"/>
          <w:color w:val="000000"/>
          <w:lang w:eastAsia="pl-PL"/>
        </w:rPr>
        <w:t xml:space="preserve">b) nr telefonu: 500 99 5555 </w:t>
      </w:r>
    </w:p>
    <w:p w14:paraId="35DC959C" w14:textId="77777777" w:rsidR="0017775E" w:rsidRPr="0094352B" w:rsidRDefault="0017775E" w:rsidP="0094352B">
      <w:pPr>
        <w:pStyle w:val="Akapitzlist"/>
        <w:tabs>
          <w:tab w:val="left" w:pos="426"/>
        </w:tabs>
        <w:spacing w:after="120"/>
        <w:ind w:left="360"/>
        <w:contextualSpacing w:val="0"/>
        <w:jc w:val="both"/>
        <w:rPr>
          <w:rFonts w:ascii="Arial" w:eastAsia="Arial" w:hAnsi="Arial" w:cs="Arial"/>
          <w:color w:val="000000"/>
          <w:lang w:eastAsia="pl-PL"/>
        </w:rPr>
      </w:pPr>
      <w:r w:rsidRPr="0094352B">
        <w:rPr>
          <w:rFonts w:ascii="Arial" w:eastAsia="Arial" w:hAnsi="Arial" w:cs="Arial"/>
          <w:color w:val="000000"/>
          <w:lang w:eastAsia="pl-PL"/>
        </w:rPr>
        <w:t>2) Ze strony Wykonawcy:</w:t>
      </w:r>
    </w:p>
    <w:p w14:paraId="6A6454D7" w14:textId="77777777" w:rsidR="0017775E" w:rsidRPr="0094352B" w:rsidRDefault="0017775E" w:rsidP="0094352B">
      <w:pPr>
        <w:spacing w:after="10"/>
        <w:ind w:left="624" w:right="1"/>
        <w:rPr>
          <w:rFonts w:ascii="Arial" w:eastAsia="Arial" w:hAnsi="Arial" w:cs="Arial"/>
          <w:color w:val="000000"/>
          <w:lang w:eastAsia="pl-PL"/>
        </w:rPr>
      </w:pPr>
      <w:r w:rsidRPr="0094352B">
        <w:rPr>
          <w:rFonts w:ascii="Arial" w:eastAsia="Arial" w:hAnsi="Arial" w:cs="Arial"/>
          <w:color w:val="000000"/>
          <w:lang w:eastAsia="pl-PL"/>
        </w:rPr>
        <w:t xml:space="preserve">a) adres e-mail: </w:t>
      </w:r>
      <w:hyperlink r:id="rId25" w:history="1">
        <w:r w:rsidRPr="0094352B">
          <w:rPr>
            <w:rFonts w:ascii="Arial" w:eastAsia="Arial" w:hAnsi="Arial" w:cs="Arial"/>
            <w:color w:val="0000FF"/>
            <w:u w:val="single"/>
            <w:lang w:eastAsia="pl-PL"/>
          </w:rPr>
          <w:t>………………………..</w:t>
        </w:r>
      </w:hyperlink>
      <w:r w:rsidRPr="0094352B">
        <w:rPr>
          <w:rFonts w:ascii="Arial" w:eastAsia="Arial" w:hAnsi="Arial" w:cs="Arial"/>
          <w:color w:val="000000"/>
          <w:lang w:eastAsia="pl-PL"/>
        </w:rPr>
        <w:t xml:space="preserve"> </w:t>
      </w:r>
    </w:p>
    <w:p w14:paraId="2617ADC6" w14:textId="77777777" w:rsidR="0017775E" w:rsidRPr="0094352B" w:rsidRDefault="0017775E" w:rsidP="0094352B">
      <w:pPr>
        <w:spacing w:after="10"/>
        <w:ind w:left="624" w:right="1"/>
        <w:rPr>
          <w:rFonts w:ascii="Arial" w:eastAsia="Arial" w:hAnsi="Arial" w:cs="Arial"/>
          <w:color w:val="000000"/>
          <w:lang w:eastAsia="pl-PL"/>
        </w:rPr>
      </w:pPr>
      <w:r w:rsidRPr="0094352B">
        <w:rPr>
          <w:rFonts w:ascii="Arial" w:eastAsia="Arial" w:hAnsi="Arial" w:cs="Arial"/>
          <w:color w:val="000000"/>
          <w:lang w:eastAsia="pl-PL"/>
        </w:rPr>
        <w:t>b) nr telefonu: ……………..</w:t>
      </w:r>
    </w:p>
    <w:p w14:paraId="587B7ADD" w14:textId="77777777" w:rsidR="0017775E" w:rsidRPr="0094352B" w:rsidRDefault="0017775E" w:rsidP="0094352B">
      <w:pPr>
        <w:tabs>
          <w:tab w:val="left" w:pos="426"/>
        </w:tabs>
        <w:spacing w:after="120"/>
        <w:jc w:val="both"/>
        <w:rPr>
          <w:rFonts w:ascii="Arial" w:hAnsi="Arial" w:cs="Arial"/>
        </w:rPr>
      </w:pPr>
    </w:p>
    <w:p w14:paraId="2686924B" w14:textId="7236F42D" w:rsidR="00161CDF" w:rsidRPr="0094352B" w:rsidRDefault="00161CDF" w:rsidP="0094352B">
      <w:pPr>
        <w:pStyle w:val="Akapitzlist"/>
        <w:spacing w:after="0"/>
        <w:ind w:left="0"/>
        <w:jc w:val="center"/>
        <w:rPr>
          <w:rFonts w:ascii="Arial" w:hAnsi="Arial" w:cs="Arial"/>
          <w:b/>
        </w:rPr>
      </w:pPr>
      <w:r w:rsidRPr="0094352B">
        <w:rPr>
          <w:rFonts w:ascii="Arial" w:hAnsi="Arial" w:cs="Arial"/>
          <w:b/>
        </w:rPr>
        <w:t>§2</w:t>
      </w:r>
      <w:r w:rsidR="0017775E" w:rsidRPr="0094352B">
        <w:rPr>
          <w:rFonts w:ascii="Arial" w:hAnsi="Arial" w:cs="Arial"/>
          <w:b/>
        </w:rPr>
        <w:t>5</w:t>
      </w:r>
    </w:p>
    <w:p w14:paraId="0813B694" w14:textId="77777777" w:rsidR="00FD7410" w:rsidRPr="0094352B" w:rsidRDefault="004F4D03" w:rsidP="0094352B">
      <w:pPr>
        <w:pStyle w:val="Nagwek4"/>
        <w:spacing w:line="276" w:lineRule="auto"/>
      </w:pPr>
      <w:r w:rsidRPr="0094352B">
        <w:t>POSTANOWIENIA KOŃCOWE</w:t>
      </w:r>
    </w:p>
    <w:p w14:paraId="0813B696" w14:textId="23834264" w:rsidR="000C3281" w:rsidRPr="0094352B" w:rsidRDefault="000C3281" w:rsidP="0094352B">
      <w:pPr>
        <w:pStyle w:val="Akapitzlist"/>
        <w:numPr>
          <w:ilvl w:val="0"/>
          <w:numId w:val="43"/>
        </w:numPr>
        <w:tabs>
          <w:tab w:val="left" w:pos="426"/>
        </w:tabs>
        <w:spacing w:before="120" w:after="120"/>
        <w:ind w:left="425" w:hanging="425"/>
        <w:contextualSpacing w:val="0"/>
        <w:jc w:val="both"/>
        <w:rPr>
          <w:rFonts w:ascii="Arial" w:hAnsi="Arial" w:cs="Arial"/>
        </w:rPr>
      </w:pPr>
      <w:r w:rsidRPr="0094352B">
        <w:rPr>
          <w:rFonts w:ascii="Arial" w:hAnsi="Arial" w:cs="Arial"/>
        </w:rPr>
        <w:t>Umowa podlega prawu polskiemu i zgodnie z nim powinna być interpretowana.</w:t>
      </w:r>
    </w:p>
    <w:p w14:paraId="2CD54CD6" w14:textId="77777777" w:rsidR="00161CDF" w:rsidRPr="0094352B" w:rsidRDefault="00161CDF" w:rsidP="0094352B">
      <w:pPr>
        <w:pStyle w:val="Akapitzlist"/>
        <w:numPr>
          <w:ilvl w:val="0"/>
          <w:numId w:val="43"/>
        </w:numPr>
        <w:tabs>
          <w:tab w:val="left" w:pos="426"/>
        </w:tabs>
        <w:spacing w:after="120"/>
        <w:ind w:left="426" w:hanging="426"/>
        <w:contextualSpacing w:val="0"/>
        <w:jc w:val="both"/>
        <w:rPr>
          <w:rFonts w:ascii="Arial" w:hAnsi="Arial" w:cs="Arial"/>
        </w:rPr>
      </w:pPr>
      <w:r w:rsidRPr="0094352B">
        <w:rPr>
          <w:rFonts w:ascii="Arial" w:hAnsi="Arial" w:cs="Arial"/>
        </w:rPr>
        <w:t>Wszelkie spory wynikłe z zawarcia, obowiązywania lub wygaśnięcia Umowy Strony poddają pod rozstrzygnięcie sądu właściwego miejscowo dla siedziby Zamawiającego.</w:t>
      </w:r>
    </w:p>
    <w:p w14:paraId="0DF18436" w14:textId="77777777" w:rsidR="00161CDF" w:rsidRPr="0094352B" w:rsidRDefault="00161CDF" w:rsidP="0094352B">
      <w:pPr>
        <w:pStyle w:val="Akapitzlist"/>
        <w:numPr>
          <w:ilvl w:val="0"/>
          <w:numId w:val="43"/>
        </w:numPr>
        <w:tabs>
          <w:tab w:val="left" w:pos="426"/>
        </w:tabs>
        <w:spacing w:after="120"/>
        <w:ind w:left="426" w:hanging="426"/>
        <w:contextualSpacing w:val="0"/>
        <w:jc w:val="both"/>
        <w:rPr>
          <w:rFonts w:ascii="Arial" w:hAnsi="Arial" w:cs="Arial"/>
        </w:rPr>
      </w:pPr>
      <w:r w:rsidRPr="0094352B">
        <w:rPr>
          <w:rFonts w:ascii="Arial" w:hAnsi="Arial" w:cs="Arial"/>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0569D6A0" w14:textId="77777777" w:rsidR="00161CDF" w:rsidRPr="0094352B" w:rsidRDefault="00161CDF" w:rsidP="0094352B">
      <w:pPr>
        <w:pStyle w:val="Akapitzlist"/>
        <w:numPr>
          <w:ilvl w:val="0"/>
          <w:numId w:val="43"/>
        </w:numPr>
        <w:tabs>
          <w:tab w:val="left" w:pos="426"/>
        </w:tabs>
        <w:spacing w:after="120"/>
        <w:ind w:left="426" w:hanging="426"/>
        <w:contextualSpacing w:val="0"/>
        <w:jc w:val="both"/>
        <w:rPr>
          <w:rFonts w:ascii="Arial" w:hAnsi="Arial" w:cs="Arial"/>
        </w:rPr>
      </w:pPr>
      <w:r w:rsidRPr="0094352B">
        <w:rPr>
          <w:rFonts w:ascii="Arial" w:hAnsi="Arial" w:cs="Arial"/>
        </w:rPr>
        <w:t>W sprawach nieuregulowanych Umową zastosowanie mają odpowiednie przepisy prawa powszechnie obowiązującego, w szczególności Kodeksu cywilnego.</w:t>
      </w:r>
    </w:p>
    <w:p w14:paraId="485B64C8" w14:textId="77777777" w:rsidR="00161CDF" w:rsidRPr="0094352B" w:rsidRDefault="00161CDF" w:rsidP="0094352B">
      <w:pPr>
        <w:pStyle w:val="Akapitzlist"/>
        <w:numPr>
          <w:ilvl w:val="0"/>
          <w:numId w:val="43"/>
        </w:numPr>
        <w:tabs>
          <w:tab w:val="left" w:pos="426"/>
        </w:tabs>
        <w:spacing w:after="120"/>
        <w:ind w:left="426" w:hanging="426"/>
        <w:contextualSpacing w:val="0"/>
        <w:jc w:val="both"/>
        <w:rPr>
          <w:rFonts w:ascii="Arial" w:hAnsi="Arial" w:cs="Arial"/>
        </w:rPr>
      </w:pPr>
      <w:r w:rsidRPr="0094352B">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5BFFCE50" w14:textId="77777777" w:rsidR="00234C88" w:rsidRPr="0094352B" w:rsidRDefault="00234C88" w:rsidP="0094352B">
      <w:pPr>
        <w:pStyle w:val="Akapitzlist"/>
        <w:numPr>
          <w:ilvl w:val="0"/>
          <w:numId w:val="43"/>
        </w:numPr>
        <w:tabs>
          <w:tab w:val="left" w:pos="426"/>
        </w:tabs>
        <w:spacing w:before="120" w:after="120"/>
        <w:ind w:left="426"/>
        <w:contextualSpacing w:val="0"/>
        <w:jc w:val="both"/>
        <w:rPr>
          <w:rFonts w:ascii="Arial" w:hAnsi="Arial" w:cs="Arial"/>
        </w:rPr>
      </w:pPr>
      <w:r w:rsidRPr="0094352B">
        <w:rPr>
          <w:rFonts w:ascii="Arial" w:hAnsi="Arial" w:cs="Arial"/>
        </w:rPr>
        <w:t>Umowa została sporządzona w dwóch jednobrzmiących egzemplarzach, po jednym egzemplarzu dla każdej ze Stron.</w:t>
      </w:r>
      <w:r w:rsidRPr="0094352B">
        <w:rPr>
          <w:rFonts w:ascii="Arial" w:hAnsi="Arial" w:cs="Arial"/>
          <w:color w:val="000000"/>
        </w:rPr>
        <w:t xml:space="preserve"> </w:t>
      </w:r>
      <w:r w:rsidRPr="0094352B">
        <w:rPr>
          <w:rFonts w:ascii="Arial" w:hAnsi="Arial" w:cs="Arial"/>
        </w:rPr>
        <w:t>/ Umowa zawarta została w formie elektronicznej w rozumieniu art. 78(1) kodeksu cywilnego</w:t>
      </w:r>
      <w:r w:rsidRPr="0094352B">
        <w:rPr>
          <w:rFonts w:ascii="Arial" w:hAnsi="Arial" w:cs="Arial"/>
          <w:color w:val="000000"/>
          <w:vertAlign w:val="superscript"/>
        </w:rPr>
        <w:footnoteReference w:id="4"/>
      </w:r>
      <w:r w:rsidRPr="0094352B">
        <w:rPr>
          <w:rFonts w:ascii="Arial" w:hAnsi="Arial" w:cs="Arial"/>
          <w:color w:val="000000"/>
        </w:rPr>
        <w:t>.</w:t>
      </w:r>
      <w:r w:rsidRPr="0094352B">
        <w:rPr>
          <w:rFonts w:ascii="Arial" w:hAnsi="Arial" w:cs="Arial"/>
        </w:rPr>
        <w:t xml:space="preserve"> </w:t>
      </w:r>
    </w:p>
    <w:p w14:paraId="7F9AC16E" w14:textId="77777777" w:rsidR="00234C88" w:rsidRPr="0094352B" w:rsidRDefault="00234C88" w:rsidP="0094352B">
      <w:pPr>
        <w:pStyle w:val="Akapitzlist"/>
        <w:numPr>
          <w:ilvl w:val="0"/>
          <w:numId w:val="43"/>
        </w:numPr>
        <w:tabs>
          <w:tab w:val="left" w:pos="426"/>
        </w:tabs>
        <w:spacing w:before="120" w:after="120"/>
        <w:ind w:left="426"/>
        <w:contextualSpacing w:val="0"/>
        <w:jc w:val="both"/>
        <w:rPr>
          <w:rFonts w:ascii="Arial" w:hAnsi="Arial" w:cs="Arial"/>
        </w:rPr>
      </w:pPr>
      <w:r w:rsidRPr="0094352B">
        <w:rPr>
          <w:rFonts w:ascii="Arial" w:hAnsi="Arial" w:cs="Arial"/>
        </w:rPr>
        <w:t>W przypadku gdy Umowa została zawarta w formie elektronicznej za dzień zawarcia Umowy uznaje się dzień złożenia ostatniego kwalifikowanego podpisu elektronicznego</w:t>
      </w:r>
      <w:r w:rsidRPr="0094352B">
        <w:rPr>
          <w:rStyle w:val="Odwoanieprzypisudolnego"/>
          <w:rFonts w:ascii="Arial" w:hAnsi="Arial" w:cs="Arial"/>
        </w:rPr>
        <w:footnoteReference w:id="5"/>
      </w:r>
      <w:r w:rsidRPr="0094352B">
        <w:rPr>
          <w:rFonts w:ascii="Arial" w:hAnsi="Arial" w:cs="Arial"/>
        </w:rPr>
        <w:t>.</w:t>
      </w:r>
    </w:p>
    <w:p w14:paraId="3EDC719C" w14:textId="6EFB8827" w:rsidR="009D4BF2" w:rsidRPr="0094352B" w:rsidRDefault="00234C88" w:rsidP="0094352B">
      <w:pPr>
        <w:pStyle w:val="Akapitzlist"/>
        <w:numPr>
          <w:ilvl w:val="0"/>
          <w:numId w:val="43"/>
        </w:numPr>
        <w:tabs>
          <w:tab w:val="left" w:pos="426"/>
        </w:tabs>
        <w:spacing w:after="120"/>
        <w:ind w:left="426"/>
        <w:contextualSpacing w:val="0"/>
        <w:jc w:val="both"/>
        <w:rPr>
          <w:rFonts w:ascii="Arial" w:hAnsi="Arial" w:cs="Arial"/>
        </w:rPr>
      </w:pPr>
      <w:r w:rsidRPr="0094352B">
        <w:rPr>
          <w:rFonts w:ascii="Arial" w:hAnsi="Arial" w:cs="Arial"/>
        </w:rPr>
        <w:t>Jeżeli Umowa wymaga dla danej czynności formy pisemnej, należy przez to rozumieć także formę elektroniczną, z podpisami kwalifikowanymi (art. 78</w:t>
      </w:r>
      <w:r w:rsidRPr="0094352B">
        <w:rPr>
          <w:rFonts w:ascii="Arial" w:hAnsi="Arial" w:cs="Arial"/>
          <w:vertAlign w:val="superscript"/>
        </w:rPr>
        <w:t xml:space="preserve">1 </w:t>
      </w:r>
      <w:r w:rsidRPr="0094352B">
        <w:rPr>
          <w:rFonts w:ascii="Arial" w:hAnsi="Arial" w:cs="Arial"/>
        </w:rPr>
        <w:t>k.c.)</w:t>
      </w:r>
      <w:r w:rsidR="009D4BF2" w:rsidRPr="0094352B">
        <w:rPr>
          <w:rFonts w:ascii="Arial" w:hAnsi="Arial" w:cs="Arial"/>
        </w:rPr>
        <w:t>.</w:t>
      </w:r>
    </w:p>
    <w:p w14:paraId="0813B69B" w14:textId="51E6E1EA" w:rsidR="004F4D03" w:rsidRPr="0094352B" w:rsidRDefault="00032807" w:rsidP="0094352B">
      <w:pPr>
        <w:pStyle w:val="Akapitzlist"/>
        <w:numPr>
          <w:ilvl w:val="0"/>
          <w:numId w:val="43"/>
        </w:numPr>
        <w:tabs>
          <w:tab w:val="left" w:pos="426"/>
        </w:tabs>
        <w:spacing w:after="120"/>
        <w:ind w:left="426" w:hanging="426"/>
        <w:contextualSpacing w:val="0"/>
        <w:jc w:val="both"/>
        <w:rPr>
          <w:rFonts w:ascii="Arial" w:hAnsi="Arial" w:cs="Arial"/>
        </w:rPr>
      </w:pPr>
      <w:r w:rsidRPr="0094352B">
        <w:rPr>
          <w:rFonts w:ascii="Arial" w:hAnsi="Arial" w:cs="Arial"/>
        </w:rPr>
        <w:t>I</w:t>
      </w:r>
      <w:r w:rsidR="004F4D03" w:rsidRPr="0094352B">
        <w:rPr>
          <w:rFonts w:ascii="Arial" w:hAnsi="Arial" w:cs="Arial"/>
        </w:rPr>
        <w:t xml:space="preserve">ntegralną część </w:t>
      </w:r>
      <w:r w:rsidR="00C12F26" w:rsidRPr="0094352B">
        <w:rPr>
          <w:rFonts w:ascii="Arial" w:hAnsi="Arial" w:cs="Arial"/>
        </w:rPr>
        <w:t xml:space="preserve">Umowy </w:t>
      </w:r>
      <w:r w:rsidR="004F4D03" w:rsidRPr="0094352B">
        <w:rPr>
          <w:rFonts w:ascii="Arial" w:hAnsi="Arial" w:cs="Arial"/>
        </w:rPr>
        <w:t>stanowią:</w:t>
      </w:r>
    </w:p>
    <w:p w14:paraId="0813B69C" w14:textId="77777777" w:rsidR="009B4507" w:rsidRPr="0094352B" w:rsidRDefault="009B4507" w:rsidP="0094352B">
      <w:pPr>
        <w:pStyle w:val="Akapitzlist"/>
        <w:numPr>
          <w:ilvl w:val="3"/>
          <w:numId w:val="4"/>
        </w:numPr>
        <w:spacing w:after="0"/>
        <w:ind w:left="850" w:hanging="425"/>
        <w:contextualSpacing w:val="0"/>
        <w:jc w:val="both"/>
        <w:rPr>
          <w:rFonts w:ascii="Arial" w:hAnsi="Arial" w:cs="Arial"/>
        </w:rPr>
      </w:pPr>
      <w:r w:rsidRPr="0094352B">
        <w:rPr>
          <w:rFonts w:ascii="Arial" w:hAnsi="Arial" w:cs="Arial"/>
        </w:rPr>
        <w:t>Załącznik nr 1 – „</w:t>
      </w:r>
      <w:r w:rsidRPr="0094352B">
        <w:rPr>
          <w:rFonts w:ascii="Arial" w:hAnsi="Arial" w:cs="Arial"/>
          <w:b/>
        </w:rPr>
        <w:t>Wykaz urządzeń</w:t>
      </w:r>
      <w:r w:rsidRPr="0094352B">
        <w:rPr>
          <w:rFonts w:ascii="Arial" w:hAnsi="Arial" w:cs="Arial"/>
        </w:rPr>
        <w:t>”</w:t>
      </w:r>
    </w:p>
    <w:p w14:paraId="462D6036" w14:textId="6B702E2F" w:rsidR="00400986" w:rsidRPr="0094352B" w:rsidRDefault="00AC05F4" w:rsidP="0094352B">
      <w:pPr>
        <w:pStyle w:val="Akapitzlist"/>
        <w:numPr>
          <w:ilvl w:val="3"/>
          <w:numId w:val="4"/>
        </w:numPr>
        <w:spacing w:after="0"/>
        <w:ind w:left="850" w:hanging="425"/>
        <w:contextualSpacing w:val="0"/>
        <w:jc w:val="both"/>
        <w:rPr>
          <w:rFonts w:ascii="Arial" w:hAnsi="Arial" w:cs="Arial"/>
        </w:rPr>
      </w:pPr>
      <w:r w:rsidRPr="0094352B">
        <w:rPr>
          <w:rFonts w:ascii="Arial" w:hAnsi="Arial" w:cs="Arial"/>
        </w:rPr>
        <w:t>Załącznik nr 2</w:t>
      </w:r>
      <w:r w:rsidR="009B4507" w:rsidRPr="0094352B">
        <w:rPr>
          <w:rFonts w:ascii="Arial" w:hAnsi="Arial" w:cs="Arial"/>
        </w:rPr>
        <w:t xml:space="preserve"> </w:t>
      </w:r>
      <w:r w:rsidR="002910D8" w:rsidRPr="0094352B">
        <w:rPr>
          <w:rFonts w:ascii="Arial" w:hAnsi="Arial" w:cs="Arial"/>
        </w:rPr>
        <w:t>–</w:t>
      </w:r>
      <w:r w:rsidR="009B4507" w:rsidRPr="0094352B">
        <w:rPr>
          <w:rFonts w:ascii="Arial" w:hAnsi="Arial" w:cs="Arial"/>
        </w:rPr>
        <w:t xml:space="preserve"> „</w:t>
      </w:r>
      <w:r w:rsidR="009B4507" w:rsidRPr="0094352B">
        <w:rPr>
          <w:rFonts w:ascii="Arial" w:hAnsi="Arial" w:cs="Arial"/>
          <w:b/>
        </w:rPr>
        <w:t>Wykaz prac</w:t>
      </w:r>
      <w:r w:rsidR="00F94664" w:rsidRPr="0094352B">
        <w:rPr>
          <w:rFonts w:ascii="Arial" w:hAnsi="Arial" w:cs="Arial"/>
        </w:rPr>
        <w:t>”</w:t>
      </w:r>
      <w:r w:rsidR="007B79AA" w:rsidRPr="0094352B">
        <w:rPr>
          <w:rFonts w:ascii="Arial" w:hAnsi="Arial" w:cs="Arial"/>
        </w:rPr>
        <w:t xml:space="preserve"> </w:t>
      </w:r>
    </w:p>
    <w:p w14:paraId="0813B6A0" w14:textId="75128F76" w:rsidR="009B4507" w:rsidRPr="0094352B" w:rsidRDefault="009B4507" w:rsidP="0094352B">
      <w:pPr>
        <w:pStyle w:val="Akapitzlist"/>
        <w:numPr>
          <w:ilvl w:val="3"/>
          <w:numId w:val="4"/>
        </w:numPr>
        <w:spacing w:after="0"/>
        <w:ind w:left="850" w:hanging="425"/>
        <w:contextualSpacing w:val="0"/>
        <w:jc w:val="both"/>
        <w:rPr>
          <w:rFonts w:ascii="Arial" w:hAnsi="Arial" w:cs="Arial"/>
        </w:rPr>
      </w:pPr>
      <w:r w:rsidRPr="0094352B">
        <w:rPr>
          <w:rFonts w:ascii="Arial" w:hAnsi="Arial" w:cs="Arial"/>
        </w:rPr>
        <w:t>Załącznik nr 3 – „</w:t>
      </w:r>
      <w:r w:rsidRPr="0094352B">
        <w:rPr>
          <w:rFonts w:ascii="Arial" w:hAnsi="Arial" w:cs="Arial"/>
          <w:b/>
        </w:rPr>
        <w:t>Procedura odbioru</w:t>
      </w:r>
      <w:r w:rsidR="00A4183A" w:rsidRPr="0094352B">
        <w:rPr>
          <w:rFonts w:ascii="Arial" w:hAnsi="Arial" w:cs="Arial"/>
          <w:b/>
        </w:rPr>
        <w:t xml:space="preserve"> </w:t>
      </w:r>
      <w:r w:rsidR="00C06060" w:rsidRPr="0094352B">
        <w:rPr>
          <w:rFonts w:ascii="Arial" w:hAnsi="Arial" w:cs="Arial"/>
          <w:b/>
        </w:rPr>
        <w:t>Przedmiotu Umowy</w:t>
      </w:r>
      <w:r w:rsidR="00F94664" w:rsidRPr="0094352B">
        <w:rPr>
          <w:rFonts w:ascii="Arial" w:hAnsi="Arial" w:cs="Arial"/>
        </w:rPr>
        <w:t>”</w:t>
      </w:r>
    </w:p>
    <w:p w14:paraId="0813B6A4" w14:textId="55E546A0" w:rsidR="00743463" w:rsidRPr="0094352B" w:rsidRDefault="00743463" w:rsidP="0094352B">
      <w:pPr>
        <w:pStyle w:val="Akapitzlist"/>
        <w:numPr>
          <w:ilvl w:val="3"/>
          <w:numId w:val="4"/>
        </w:numPr>
        <w:spacing w:after="0"/>
        <w:ind w:left="850" w:hanging="425"/>
        <w:contextualSpacing w:val="0"/>
        <w:jc w:val="both"/>
        <w:rPr>
          <w:rFonts w:ascii="Arial" w:hAnsi="Arial" w:cs="Arial"/>
        </w:rPr>
      </w:pPr>
      <w:r w:rsidRPr="0094352B">
        <w:rPr>
          <w:rFonts w:ascii="Arial" w:hAnsi="Arial" w:cs="Arial"/>
        </w:rPr>
        <w:t>Zał</w:t>
      </w:r>
      <w:r w:rsidR="00911DBB" w:rsidRPr="0094352B">
        <w:rPr>
          <w:rFonts w:ascii="Arial" w:hAnsi="Arial" w:cs="Arial"/>
        </w:rPr>
        <w:t xml:space="preserve">ącznik </w:t>
      </w:r>
      <w:r w:rsidR="00154A3B" w:rsidRPr="0094352B">
        <w:rPr>
          <w:rFonts w:ascii="Arial" w:hAnsi="Arial" w:cs="Arial"/>
        </w:rPr>
        <w:t xml:space="preserve">nr </w:t>
      </w:r>
      <w:r w:rsidR="00161CDF" w:rsidRPr="0094352B">
        <w:rPr>
          <w:rFonts w:ascii="Arial" w:hAnsi="Arial" w:cs="Arial"/>
        </w:rPr>
        <w:t>4</w:t>
      </w:r>
      <w:r w:rsidRPr="0094352B">
        <w:rPr>
          <w:rFonts w:ascii="Arial" w:hAnsi="Arial" w:cs="Arial"/>
        </w:rPr>
        <w:t xml:space="preserve"> –</w:t>
      </w:r>
      <w:r w:rsidRPr="0094352B">
        <w:rPr>
          <w:rFonts w:ascii="Arial" w:hAnsi="Arial" w:cs="Arial"/>
          <w:b/>
        </w:rPr>
        <w:t xml:space="preserve"> „</w:t>
      </w:r>
      <w:r w:rsidR="00911DBB" w:rsidRPr="0094352B">
        <w:rPr>
          <w:rFonts w:ascii="Arial" w:hAnsi="Arial" w:cs="Arial"/>
          <w:b/>
        </w:rPr>
        <w:t>Polisy</w:t>
      </w:r>
      <w:r w:rsidRPr="0094352B">
        <w:rPr>
          <w:rFonts w:ascii="Arial" w:hAnsi="Arial" w:cs="Arial"/>
          <w:b/>
        </w:rPr>
        <w:t xml:space="preserve"> ubezpieczeniow</w:t>
      </w:r>
      <w:r w:rsidR="00911DBB" w:rsidRPr="0094352B">
        <w:rPr>
          <w:rFonts w:ascii="Arial" w:hAnsi="Arial" w:cs="Arial"/>
          <w:b/>
        </w:rPr>
        <w:t>e</w:t>
      </w:r>
      <w:r w:rsidR="00E777DF" w:rsidRPr="0094352B">
        <w:rPr>
          <w:rFonts w:ascii="Arial" w:hAnsi="Arial" w:cs="Arial"/>
          <w:b/>
        </w:rPr>
        <w:t xml:space="preserve"> z dowodami zapłaty składek</w:t>
      </w:r>
      <w:r w:rsidRPr="0094352B">
        <w:rPr>
          <w:rFonts w:ascii="Arial" w:hAnsi="Arial" w:cs="Arial"/>
          <w:b/>
        </w:rPr>
        <w:t>”</w:t>
      </w:r>
    </w:p>
    <w:p w14:paraId="364304B5" w14:textId="62627B95" w:rsidR="00636B51" w:rsidRPr="0094352B" w:rsidRDefault="00402F32" w:rsidP="0094352B">
      <w:pPr>
        <w:pStyle w:val="Akapitzlist"/>
        <w:numPr>
          <w:ilvl w:val="3"/>
          <w:numId w:val="4"/>
        </w:numPr>
        <w:spacing w:after="0"/>
        <w:ind w:left="850" w:hanging="425"/>
        <w:contextualSpacing w:val="0"/>
        <w:jc w:val="both"/>
        <w:rPr>
          <w:rFonts w:ascii="Arial" w:hAnsi="Arial" w:cs="Arial"/>
          <w:b/>
        </w:rPr>
      </w:pPr>
      <w:r w:rsidRPr="0094352B">
        <w:rPr>
          <w:rFonts w:ascii="Arial" w:hAnsi="Arial" w:cs="Arial"/>
        </w:rPr>
        <w:t>Załącznik nr 5</w:t>
      </w:r>
      <w:r w:rsidR="008965D6" w:rsidRPr="0094352B">
        <w:rPr>
          <w:rFonts w:ascii="Arial" w:hAnsi="Arial" w:cs="Arial"/>
        </w:rPr>
        <w:t xml:space="preserve"> – </w:t>
      </w:r>
      <w:r w:rsidR="008965D6" w:rsidRPr="0094352B">
        <w:rPr>
          <w:rFonts w:ascii="Arial" w:hAnsi="Arial" w:cs="Arial"/>
          <w:b/>
        </w:rPr>
        <w:t>„Formularz cenowy”</w:t>
      </w:r>
    </w:p>
    <w:p w14:paraId="073C9957" w14:textId="77777777" w:rsidR="00BB72EE" w:rsidRPr="0094352B" w:rsidRDefault="00BB72EE" w:rsidP="0094352B">
      <w:pPr>
        <w:spacing w:after="0"/>
        <w:jc w:val="center"/>
        <w:rPr>
          <w:rFonts w:ascii="Arial" w:hAnsi="Arial" w:cs="Arial"/>
          <w:b/>
        </w:rPr>
      </w:pPr>
    </w:p>
    <w:p w14:paraId="0813B6AA" w14:textId="7E1503B8" w:rsidR="003A6A59" w:rsidRPr="0094352B" w:rsidRDefault="00E66149" w:rsidP="0094352B">
      <w:pPr>
        <w:spacing w:after="0"/>
        <w:jc w:val="center"/>
        <w:rPr>
          <w:rFonts w:ascii="Arial" w:hAnsi="Arial" w:cs="Arial"/>
          <w:b/>
        </w:rPr>
      </w:pPr>
      <w:r w:rsidRPr="0094352B">
        <w:rPr>
          <w:rFonts w:ascii="Arial" w:hAnsi="Arial" w:cs="Arial"/>
          <w:b/>
        </w:rPr>
        <w:lastRenderedPageBreak/>
        <w:t>ZAMAWIAJĄCY</w:t>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t>WYKONAWCA</w:t>
      </w:r>
    </w:p>
    <w:p w14:paraId="37D5126D" w14:textId="77777777" w:rsidR="0071542C" w:rsidRPr="0094352B" w:rsidRDefault="0071542C" w:rsidP="0094352B">
      <w:pPr>
        <w:spacing w:after="0"/>
        <w:rPr>
          <w:rFonts w:ascii="Arial" w:hAnsi="Arial" w:cs="Arial"/>
        </w:rPr>
      </w:pPr>
    </w:p>
    <w:p w14:paraId="66BFECFB" w14:textId="77777777" w:rsidR="0071542C" w:rsidRPr="0094352B" w:rsidRDefault="0071542C" w:rsidP="0094352B">
      <w:pPr>
        <w:spacing w:after="0"/>
        <w:rPr>
          <w:rFonts w:ascii="Arial" w:hAnsi="Arial" w:cs="Arial"/>
        </w:rPr>
      </w:pPr>
    </w:p>
    <w:p w14:paraId="1C6CC982" w14:textId="77777777" w:rsidR="0071542C" w:rsidRPr="0094352B" w:rsidRDefault="0071542C" w:rsidP="0094352B">
      <w:pPr>
        <w:spacing w:after="0"/>
        <w:rPr>
          <w:rFonts w:ascii="Arial" w:hAnsi="Arial" w:cs="Arial"/>
        </w:rPr>
      </w:pPr>
    </w:p>
    <w:p w14:paraId="3AD819F9" w14:textId="77777777" w:rsidR="0071542C" w:rsidRPr="0094352B" w:rsidRDefault="0071542C" w:rsidP="0094352B">
      <w:pPr>
        <w:spacing w:after="0"/>
        <w:rPr>
          <w:rFonts w:ascii="Arial" w:hAnsi="Arial" w:cs="Arial"/>
        </w:rPr>
      </w:pPr>
    </w:p>
    <w:p w14:paraId="295F1097" w14:textId="77777777" w:rsidR="0071542C" w:rsidRPr="0094352B" w:rsidRDefault="0071542C" w:rsidP="0094352B">
      <w:pPr>
        <w:spacing w:after="0"/>
        <w:rPr>
          <w:rFonts w:ascii="Arial" w:hAnsi="Arial" w:cs="Arial"/>
        </w:rPr>
      </w:pPr>
    </w:p>
    <w:p w14:paraId="69A9E34C" w14:textId="77777777" w:rsidR="0071542C" w:rsidRPr="0094352B" w:rsidRDefault="0071542C" w:rsidP="0094352B">
      <w:pPr>
        <w:spacing w:after="0"/>
        <w:rPr>
          <w:rFonts w:ascii="Arial" w:hAnsi="Arial" w:cs="Arial"/>
        </w:rPr>
      </w:pPr>
    </w:p>
    <w:p w14:paraId="5DF38C27" w14:textId="77777777" w:rsidR="0071542C" w:rsidRPr="0094352B" w:rsidRDefault="0071542C" w:rsidP="0094352B">
      <w:pPr>
        <w:spacing w:after="0"/>
        <w:rPr>
          <w:rFonts w:ascii="Arial" w:hAnsi="Arial" w:cs="Arial"/>
        </w:rPr>
      </w:pPr>
    </w:p>
    <w:p w14:paraId="0BA15AEB" w14:textId="77777777" w:rsidR="0071542C" w:rsidRPr="0094352B" w:rsidRDefault="0071542C" w:rsidP="0094352B">
      <w:pPr>
        <w:spacing w:after="0"/>
        <w:rPr>
          <w:rFonts w:ascii="Arial" w:hAnsi="Arial" w:cs="Arial"/>
        </w:rPr>
      </w:pPr>
    </w:p>
    <w:p w14:paraId="77B62436" w14:textId="77777777" w:rsidR="0071542C" w:rsidRPr="0094352B" w:rsidRDefault="0071542C" w:rsidP="0094352B">
      <w:pPr>
        <w:spacing w:after="0"/>
        <w:rPr>
          <w:rFonts w:ascii="Arial" w:hAnsi="Arial" w:cs="Arial"/>
        </w:rPr>
      </w:pPr>
    </w:p>
    <w:p w14:paraId="43647BCD" w14:textId="474FBFAE" w:rsidR="009D4BF2" w:rsidRPr="0094352B" w:rsidRDefault="009D4BF2" w:rsidP="0094352B">
      <w:pPr>
        <w:spacing w:after="0"/>
        <w:rPr>
          <w:rFonts w:ascii="Arial" w:hAnsi="Arial" w:cs="Arial"/>
        </w:rPr>
      </w:pPr>
    </w:p>
    <w:p w14:paraId="57B366A7" w14:textId="664AAFB3" w:rsidR="002E4C6C" w:rsidRPr="0094352B" w:rsidRDefault="002E4C6C" w:rsidP="0094352B">
      <w:pPr>
        <w:spacing w:after="0"/>
        <w:rPr>
          <w:rFonts w:ascii="Arial" w:hAnsi="Arial" w:cs="Arial"/>
        </w:rPr>
      </w:pPr>
      <w:r w:rsidRPr="0094352B">
        <w:rPr>
          <w:rFonts w:ascii="Arial" w:hAnsi="Arial" w:cs="Arial"/>
        </w:rPr>
        <w:br w:type="page"/>
      </w:r>
    </w:p>
    <w:p w14:paraId="0813B6AC" w14:textId="77777777" w:rsidR="009A3EB4" w:rsidRPr="0094352B" w:rsidRDefault="009A3EB4" w:rsidP="0094352B">
      <w:pPr>
        <w:spacing w:after="0"/>
        <w:jc w:val="center"/>
        <w:rPr>
          <w:rFonts w:ascii="Arial" w:hAnsi="Arial" w:cs="Arial"/>
        </w:rPr>
      </w:pPr>
      <w:r w:rsidRPr="0094352B">
        <w:rPr>
          <w:rFonts w:ascii="Arial" w:hAnsi="Arial" w:cs="Arial"/>
        </w:rPr>
        <w:lastRenderedPageBreak/>
        <w:t>Załącznik nr 1</w:t>
      </w:r>
    </w:p>
    <w:p w14:paraId="0813B6AD" w14:textId="4412CBC9" w:rsidR="009A3EB4" w:rsidRPr="0094352B" w:rsidRDefault="009A3EB4" w:rsidP="0094352B">
      <w:pPr>
        <w:pStyle w:val="Nagwek4"/>
        <w:spacing w:after="480" w:line="276" w:lineRule="auto"/>
        <w:contextualSpacing w:val="0"/>
      </w:pPr>
      <w:r w:rsidRPr="0094352B">
        <w:t>„Wykaz urządzeń”</w:t>
      </w:r>
    </w:p>
    <w:p w14:paraId="2197B8D0" w14:textId="77777777" w:rsidR="00A72E93" w:rsidRPr="0094352B" w:rsidRDefault="00A72E93" w:rsidP="0094352B">
      <w:pPr>
        <w:numPr>
          <w:ilvl w:val="0"/>
          <w:numId w:val="51"/>
        </w:numPr>
        <w:spacing w:before="120" w:after="120"/>
        <w:ind w:left="425" w:hanging="357"/>
        <w:rPr>
          <w:rFonts w:ascii="Arial" w:eastAsia="Times New Roman" w:hAnsi="Arial" w:cs="Arial"/>
          <w:lang w:eastAsia="pl-PL"/>
        </w:rPr>
      </w:pPr>
      <w:r w:rsidRPr="0094352B">
        <w:rPr>
          <w:rFonts w:ascii="Arial" w:eastAsia="Times New Roman" w:hAnsi="Arial" w:cs="Arial"/>
          <w:lang w:eastAsia="pl-PL"/>
        </w:rPr>
        <w:t>Kocioł OP650 – rysunek poglądowy.</w:t>
      </w:r>
    </w:p>
    <w:p w14:paraId="5499D1B6" w14:textId="77777777" w:rsidR="00A72E93" w:rsidRPr="0094352B" w:rsidRDefault="00A72E93" w:rsidP="0094352B">
      <w:pPr>
        <w:keepNext/>
        <w:spacing w:after="120"/>
        <w:ind w:left="430"/>
        <w:contextualSpacing/>
        <w:jc w:val="center"/>
        <w:rPr>
          <w:rFonts w:ascii="Arial" w:eastAsia="Times New Roman" w:hAnsi="Arial" w:cs="Arial"/>
          <w:lang w:eastAsia="pl-PL"/>
        </w:rPr>
      </w:pPr>
      <w:r w:rsidRPr="0094352B">
        <w:rPr>
          <w:rFonts w:ascii="Arial" w:eastAsia="Times New Roman" w:hAnsi="Arial" w:cs="Arial"/>
          <w:noProof/>
          <w:lang w:eastAsia="pl-PL"/>
        </w:rPr>
        <w:drawing>
          <wp:inline distT="0" distB="0" distL="0" distR="0" wp14:anchorId="1418FF82" wp14:editId="1E0EDAFF">
            <wp:extent cx="4201200" cy="5472000"/>
            <wp:effectExtent l="0" t="6668" r="2223" b="2222"/>
            <wp:docPr id="3" name="Obraz 3" descr="Obraz zawierający szkic, rysowanie, diagram, Rysunek tech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szkic, rysowanie, diagram, Rysunek techniczny&#10;&#10;Opis wygenerowany automatyczni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5400000">
                      <a:off x="0" y="0"/>
                      <a:ext cx="4201200" cy="5472000"/>
                    </a:xfrm>
                    <a:prstGeom prst="rect">
                      <a:avLst/>
                    </a:prstGeom>
                    <a:noFill/>
                    <a:ln>
                      <a:noFill/>
                    </a:ln>
                  </pic:spPr>
                </pic:pic>
              </a:graphicData>
            </a:graphic>
          </wp:inline>
        </w:drawing>
      </w:r>
    </w:p>
    <w:p w14:paraId="2C0F1E44" w14:textId="77777777" w:rsidR="00A72E93" w:rsidRPr="0094352B" w:rsidRDefault="00A72E93" w:rsidP="0094352B">
      <w:pPr>
        <w:jc w:val="center"/>
        <w:rPr>
          <w:rFonts w:ascii="Arial" w:eastAsia="Times New Roman" w:hAnsi="Arial" w:cs="Arial"/>
          <w:i/>
          <w:iCs/>
          <w:color w:val="1F497D"/>
          <w:lang w:eastAsia="pl-PL"/>
        </w:rPr>
      </w:pPr>
      <w:r w:rsidRPr="0094352B">
        <w:rPr>
          <w:rFonts w:ascii="Arial" w:eastAsia="Times New Roman" w:hAnsi="Arial" w:cs="Arial"/>
          <w:i/>
          <w:iCs/>
          <w:color w:val="1F497D"/>
          <w:lang w:eastAsia="pl-PL"/>
        </w:rPr>
        <w:t xml:space="preserve">Rysunek </w:t>
      </w:r>
      <w:r w:rsidRPr="0094352B">
        <w:rPr>
          <w:rFonts w:ascii="Arial" w:eastAsia="Times New Roman" w:hAnsi="Arial" w:cs="Arial"/>
          <w:i/>
          <w:iCs/>
          <w:color w:val="1F497D"/>
          <w:lang w:eastAsia="pl-PL"/>
        </w:rPr>
        <w:fldChar w:fldCharType="begin"/>
      </w:r>
      <w:r w:rsidRPr="0094352B">
        <w:rPr>
          <w:rFonts w:ascii="Arial" w:eastAsia="Times New Roman" w:hAnsi="Arial" w:cs="Arial"/>
          <w:i/>
          <w:iCs/>
          <w:color w:val="1F497D"/>
          <w:lang w:eastAsia="pl-PL"/>
        </w:rPr>
        <w:instrText xml:space="preserve"> SEQ Rysunek \* ARABIC </w:instrText>
      </w:r>
      <w:r w:rsidRPr="0094352B">
        <w:rPr>
          <w:rFonts w:ascii="Arial" w:eastAsia="Times New Roman" w:hAnsi="Arial" w:cs="Arial"/>
          <w:i/>
          <w:iCs/>
          <w:color w:val="1F497D"/>
          <w:lang w:eastAsia="pl-PL"/>
        </w:rPr>
        <w:fldChar w:fldCharType="separate"/>
      </w:r>
      <w:r w:rsidRPr="0094352B">
        <w:rPr>
          <w:rFonts w:ascii="Arial" w:eastAsia="Times New Roman" w:hAnsi="Arial" w:cs="Arial"/>
          <w:i/>
          <w:iCs/>
          <w:noProof/>
          <w:color w:val="1F497D"/>
          <w:lang w:eastAsia="pl-PL"/>
        </w:rPr>
        <w:t>1</w:t>
      </w:r>
      <w:r w:rsidRPr="0094352B">
        <w:rPr>
          <w:rFonts w:ascii="Arial" w:eastAsia="Times New Roman" w:hAnsi="Arial" w:cs="Arial"/>
          <w:i/>
          <w:iCs/>
          <w:noProof/>
          <w:color w:val="1F497D"/>
          <w:lang w:eastAsia="pl-PL"/>
        </w:rPr>
        <w:fldChar w:fldCharType="end"/>
      </w:r>
      <w:r w:rsidRPr="0094352B">
        <w:rPr>
          <w:rFonts w:ascii="Arial" w:eastAsia="Times New Roman" w:hAnsi="Arial" w:cs="Arial"/>
          <w:i/>
          <w:iCs/>
          <w:color w:val="1F497D"/>
          <w:lang w:eastAsia="pl-PL"/>
        </w:rPr>
        <w:t xml:space="preserve"> Kocioł OP650 - rysunek poglądowy</w:t>
      </w:r>
    </w:p>
    <w:p w14:paraId="5B08E6CD" w14:textId="77777777" w:rsidR="00A72E93" w:rsidRPr="0094352B" w:rsidRDefault="00A72E93" w:rsidP="0094352B">
      <w:pPr>
        <w:numPr>
          <w:ilvl w:val="0"/>
          <w:numId w:val="51"/>
        </w:numPr>
        <w:spacing w:before="120" w:after="120"/>
        <w:ind w:left="425" w:hanging="357"/>
        <w:rPr>
          <w:rFonts w:ascii="Arial" w:eastAsia="Times New Roman" w:hAnsi="Arial" w:cs="Arial"/>
          <w:lang w:eastAsia="pl-PL"/>
        </w:rPr>
      </w:pPr>
      <w:r w:rsidRPr="0094352B">
        <w:rPr>
          <w:rFonts w:ascii="Arial" w:eastAsia="Times New Roman" w:hAnsi="Arial" w:cs="Arial"/>
          <w:lang w:eastAsia="pl-PL"/>
        </w:rPr>
        <w:t>Kocioł OP650 – parametry</w:t>
      </w:r>
    </w:p>
    <w:p w14:paraId="7F8B26FA"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wydajność maksymalna, trwała - 650t/h,</w:t>
      </w:r>
    </w:p>
    <w:p w14:paraId="1863433A"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wydajność minimalna bez potrzeby rozpalania palników olejowych w celu podtrzymania spalania - 390t/h,</w:t>
      </w:r>
    </w:p>
    <w:p w14:paraId="3316CC08"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ilość pary międzystopniowej na wylocie z przegrzewacza - 570t/h,</w:t>
      </w:r>
    </w:p>
    <w:p w14:paraId="0C9E1F15"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ciśnienie pary na wylocie z kotła - 13,8MPa,</w:t>
      </w:r>
    </w:p>
    <w:p w14:paraId="291B29BE"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ciśnienie robocze w walczaku - 15,4MPa,</w:t>
      </w:r>
    </w:p>
    <w:p w14:paraId="121D31F2"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nasycenia - 342</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0511D52D"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ciśnienie wody zasilającej w komorze wlotowej podgrzewacza wody - 15,8MPa,</w:t>
      </w:r>
    </w:p>
    <w:p w14:paraId="182BE509"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ciśnienie obliczeniowe - 16,2MPa,</w:t>
      </w:r>
    </w:p>
    <w:p w14:paraId="66FE3AE5"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ciśnienie pary na wlocie do przegrzewacza pary międzystopniowej - 2,47MPa,</w:t>
      </w:r>
    </w:p>
    <w:p w14:paraId="42265EF9"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ciśnienie pary na wylocie z przegrzewacza pary międzystopniowej - 2,29MPa,</w:t>
      </w:r>
    </w:p>
    <w:p w14:paraId="551652FE"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pary pierwotnej za kotłem - 540</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547AC0A0"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pary międzystopniowej na wlocie do przegrzewacza - 325</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043C989D"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pary międzystopniowej za kotłem - 540</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23B77463"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wody zasilającej - 242</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4FF8BA07"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lastRenderedPageBreak/>
        <w:t>temperatura wody wtryskowej do pary pierwotnie przegrzanej - 242</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14058400"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wody wtryskowej do pary międzystopniowej - 158</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32A5A53B"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spalin na wylocie z kotła - 140</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17C088E0"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temperatura powietrza gorącego - 370</w:t>
      </w:r>
      <w:r w:rsidRPr="0094352B">
        <w:rPr>
          <w:rFonts w:ascii="Arial" w:eastAsia="Times New Roman" w:hAnsi="Arial" w:cs="Arial"/>
          <w:lang w:eastAsia="pl-PL"/>
        </w:rPr>
        <w:sym w:font="Symbol" w:char="F0B0"/>
      </w:r>
      <w:r w:rsidRPr="0094352B">
        <w:rPr>
          <w:rFonts w:ascii="Arial" w:eastAsia="Times New Roman" w:hAnsi="Arial" w:cs="Arial"/>
          <w:lang w:eastAsia="pl-PL"/>
        </w:rPr>
        <w:t>C,</w:t>
      </w:r>
    </w:p>
    <w:p w14:paraId="504FB4F1"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ilość powietrza gorącego na wylocie z obrotowych podgrzewaczy powietrza - 556Nm</w:t>
      </w:r>
      <w:r w:rsidRPr="0094352B">
        <w:rPr>
          <w:rFonts w:ascii="Arial" w:eastAsia="Times New Roman" w:hAnsi="Arial" w:cs="Arial"/>
          <w:vertAlign w:val="superscript"/>
          <w:lang w:eastAsia="pl-PL"/>
        </w:rPr>
        <w:t>3</w:t>
      </w:r>
      <w:r w:rsidRPr="0094352B">
        <w:rPr>
          <w:rFonts w:ascii="Arial" w:eastAsia="Times New Roman" w:hAnsi="Arial" w:cs="Arial"/>
          <w:lang w:eastAsia="pl-PL"/>
        </w:rPr>
        <w:t>/h,</w:t>
      </w:r>
    </w:p>
    <w:p w14:paraId="1CDD6AE7"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ilość spalin za obrotowym podgrzewaczem powietrza - 796Nm</w:t>
      </w:r>
      <w:r w:rsidRPr="0094352B">
        <w:rPr>
          <w:rFonts w:ascii="Arial" w:eastAsia="Times New Roman" w:hAnsi="Arial" w:cs="Arial"/>
          <w:vertAlign w:val="superscript"/>
          <w:lang w:eastAsia="pl-PL"/>
        </w:rPr>
        <w:t>3</w:t>
      </w:r>
      <w:r w:rsidRPr="0094352B">
        <w:rPr>
          <w:rFonts w:ascii="Arial" w:eastAsia="Times New Roman" w:hAnsi="Arial" w:cs="Arial"/>
          <w:lang w:eastAsia="pl-PL"/>
        </w:rPr>
        <w:t>/h,</w:t>
      </w:r>
    </w:p>
    <w:p w14:paraId="755AE23A" w14:textId="77777777" w:rsidR="00A72E93" w:rsidRPr="0094352B" w:rsidRDefault="00A72E93" w:rsidP="0094352B">
      <w:pPr>
        <w:numPr>
          <w:ilvl w:val="0"/>
          <w:numId w:val="52"/>
        </w:numPr>
        <w:spacing w:after="120"/>
        <w:contextualSpacing/>
        <w:jc w:val="both"/>
        <w:rPr>
          <w:rFonts w:ascii="Arial" w:eastAsia="Times New Roman" w:hAnsi="Arial" w:cs="Arial"/>
          <w:lang w:eastAsia="pl-PL"/>
        </w:rPr>
      </w:pPr>
      <w:r w:rsidRPr="0094352B">
        <w:rPr>
          <w:rFonts w:ascii="Arial" w:eastAsia="Times New Roman" w:hAnsi="Arial" w:cs="Arial"/>
          <w:lang w:eastAsia="pl-PL"/>
        </w:rPr>
        <w:t>nadmiar powietrza w komorze paleniskowej - 1,2</w:t>
      </w:r>
    </w:p>
    <w:p w14:paraId="3AA5C1C2" w14:textId="77777777" w:rsidR="00A72E93" w:rsidRPr="0094352B" w:rsidRDefault="00A72E93" w:rsidP="0094352B">
      <w:pPr>
        <w:numPr>
          <w:ilvl w:val="0"/>
          <w:numId w:val="52"/>
        </w:numPr>
        <w:spacing w:after="120"/>
        <w:ind w:left="714" w:hanging="357"/>
        <w:jc w:val="both"/>
        <w:rPr>
          <w:rFonts w:ascii="Arial" w:eastAsia="Times New Roman" w:hAnsi="Arial" w:cs="Arial"/>
          <w:lang w:eastAsia="pl-PL"/>
        </w:rPr>
      </w:pPr>
      <w:r w:rsidRPr="0094352B">
        <w:rPr>
          <w:rFonts w:ascii="Arial" w:eastAsia="Times New Roman" w:hAnsi="Arial" w:cs="Arial"/>
          <w:lang w:eastAsia="pl-PL"/>
        </w:rPr>
        <w:t>zawartość CO</w:t>
      </w:r>
      <w:r w:rsidRPr="0094352B">
        <w:rPr>
          <w:rFonts w:ascii="Arial" w:eastAsia="Times New Roman" w:hAnsi="Arial" w:cs="Arial"/>
          <w:vertAlign w:val="subscript"/>
          <w:lang w:eastAsia="pl-PL"/>
        </w:rPr>
        <w:t>2</w:t>
      </w:r>
      <w:r w:rsidRPr="0094352B">
        <w:rPr>
          <w:rFonts w:ascii="Arial" w:eastAsia="Times New Roman" w:hAnsi="Arial" w:cs="Arial"/>
          <w:lang w:eastAsia="pl-PL"/>
        </w:rPr>
        <w:t xml:space="preserve"> w spalinach przed obrotowym podgrzewaczem powietrza - 15,8%.</w:t>
      </w:r>
    </w:p>
    <w:p w14:paraId="0406FE88" w14:textId="77777777" w:rsidR="00A72E93" w:rsidRPr="0094352B" w:rsidRDefault="00A72E93" w:rsidP="0094352B">
      <w:pPr>
        <w:numPr>
          <w:ilvl w:val="0"/>
          <w:numId w:val="51"/>
        </w:numPr>
        <w:spacing w:before="120" w:after="120"/>
        <w:ind w:left="425" w:hanging="357"/>
        <w:rPr>
          <w:rFonts w:ascii="Arial" w:eastAsia="Times New Roman" w:hAnsi="Arial" w:cs="Arial"/>
          <w:lang w:eastAsia="pl-PL"/>
        </w:rPr>
      </w:pPr>
      <w:r w:rsidRPr="0094352B">
        <w:rPr>
          <w:rFonts w:ascii="Arial" w:eastAsia="Times New Roman" w:hAnsi="Arial" w:cs="Arial"/>
          <w:lang w:eastAsia="pl-PL"/>
        </w:rPr>
        <w:t>Kocioł OP650 – opis techniczny</w:t>
      </w:r>
    </w:p>
    <w:p w14:paraId="1B5F4CB9" w14:textId="77777777" w:rsidR="00A72E93" w:rsidRPr="0094352B" w:rsidRDefault="00A72E93" w:rsidP="0094352B">
      <w:pPr>
        <w:spacing w:after="120"/>
        <w:rPr>
          <w:rFonts w:ascii="Arial" w:eastAsia="Times New Roman" w:hAnsi="Arial" w:cs="Arial"/>
          <w:lang w:eastAsia="pl-PL"/>
        </w:rPr>
      </w:pPr>
      <w:r w:rsidRPr="0094352B">
        <w:rPr>
          <w:rFonts w:ascii="Arial" w:eastAsia="Times New Roman" w:hAnsi="Arial" w:cs="Arial"/>
          <w:lang w:eastAsia="pl-PL"/>
        </w:rPr>
        <w:t>Kocioł OP650-060K jest kotłem pyłowym, dwuciągowym ze szczelnymi ścianami membranowymi, jedno-walczakowym. Kocioł wyposażony jest w 8 szt. zaworów bezpieczeństwa:</w:t>
      </w:r>
      <w:r w:rsidRPr="0094352B">
        <w:rPr>
          <w:rFonts w:ascii="Arial" w:eastAsia="Times New Roman" w:hAnsi="Arial" w:cs="Arial"/>
          <w:lang w:eastAsia="pl-PL"/>
        </w:rPr>
        <w:br/>
        <w:t xml:space="preserve">a) zawór bezpieczeństwa - walczak - typ 2507 EE 100/200/63 </w:t>
      </w:r>
      <w:r w:rsidRPr="0094352B">
        <w:rPr>
          <w:rFonts w:ascii="Arial" w:eastAsia="Times New Roman" w:hAnsi="Arial" w:cs="Arial"/>
          <w:lang w:eastAsia="pl-PL"/>
        </w:rPr>
        <w:tab/>
        <w:t>–  2 szt.</w:t>
      </w:r>
      <w:r w:rsidRPr="0094352B">
        <w:rPr>
          <w:rFonts w:ascii="Arial" w:eastAsia="Times New Roman" w:hAnsi="Arial" w:cs="Arial"/>
          <w:lang w:eastAsia="pl-PL"/>
        </w:rPr>
        <w:br/>
        <w:t>b) zawór bezpieczeństwa - para świeża - typ 2507 EE 100/200/63 – 2 szt.</w:t>
      </w:r>
      <w:r w:rsidRPr="0094352B">
        <w:rPr>
          <w:rFonts w:ascii="Arial" w:eastAsia="Times New Roman" w:hAnsi="Arial" w:cs="Arial"/>
          <w:lang w:eastAsia="pl-PL"/>
        </w:rPr>
        <w:br/>
        <w:t>c) zawór bezpieczeństwa - para wtórna - typ 2507 EE 200/350/135 – 2 szt.</w:t>
      </w:r>
      <w:r w:rsidRPr="0094352B">
        <w:rPr>
          <w:rFonts w:ascii="Arial" w:eastAsia="Times New Roman" w:hAnsi="Arial" w:cs="Arial"/>
          <w:lang w:eastAsia="pl-PL"/>
        </w:rPr>
        <w:br/>
        <w:t>d) zawór bezpieczeństwa - para wtórna - typ 2507 EE 250/400/135 – 2 szt.</w:t>
      </w:r>
    </w:p>
    <w:p w14:paraId="320F1A38" w14:textId="77777777" w:rsidR="00A72E93" w:rsidRPr="0094352B" w:rsidRDefault="00A72E93" w:rsidP="0094352B">
      <w:pPr>
        <w:spacing w:after="120"/>
        <w:ind w:left="360"/>
        <w:rPr>
          <w:rFonts w:ascii="Arial" w:eastAsia="Times New Roman" w:hAnsi="Arial" w:cs="Arial"/>
          <w:bCs/>
          <w:lang w:eastAsia="pl-PL"/>
        </w:rPr>
      </w:pPr>
      <w:r w:rsidRPr="0094352B">
        <w:rPr>
          <w:rFonts w:ascii="Arial" w:eastAsia="Times New Roman" w:hAnsi="Arial" w:cs="Arial"/>
          <w:bCs/>
          <w:lang w:eastAsia="pl-PL"/>
        </w:rPr>
        <w:t>Lokalizacja urządzeń:</w:t>
      </w:r>
    </w:p>
    <w:p w14:paraId="086D94FD" w14:textId="77777777" w:rsidR="00A72E93" w:rsidRPr="0094352B" w:rsidRDefault="00A72E93" w:rsidP="0094352B">
      <w:pPr>
        <w:numPr>
          <w:ilvl w:val="0"/>
          <w:numId w:val="69"/>
        </w:numPr>
        <w:spacing w:after="120"/>
        <w:rPr>
          <w:rFonts w:ascii="Arial" w:eastAsia="Times New Roman" w:hAnsi="Arial" w:cs="Arial"/>
          <w:lang w:eastAsia="pl-PL"/>
        </w:rPr>
      </w:pPr>
      <w:r w:rsidRPr="0094352B">
        <w:rPr>
          <w:rFonts w:ascii="Arial" w:eastAsia="Times New Roman" w:hAnsi="Arial" w:cs="Arial"/>
          <w:lang w:eastAsia="pl-PL"/>
        </w:rPr>
        <w:t>Walczak i zawory bezpieczeństwa poz. 51m,</w:t>
      </w:r>
    </w:p>
    <w:p w14:paraId="6EF95BB0" w14:textId="77777777" w:rsidR="00A72E93" w:rsidRPr="0094352B" w:rsidRDefault="00A72E93" w:rsidP="0094352B">
      <w:pPr>
        <w:numPr>
          <w:ilvl w:val="0"/>
          <w:numId w:val="69"/>
        </w:numPr>
        <w:spacing w:after="120"/>
        <w:rPr>
          <w:rFonts w:ascii="Arial" w:eastAsia="Times New Roman" w:hAnsi="Arial" w:cs="Arial"/>
          <w:lang w:eastAsia="pl-PL"/>
        </w:rPr>
      </w:pPr>
      <w:r w:rsidRPr="0094352B">
        <w:rPr>
          <w:rFonts w:ascii="Arial" w:eastAsia="Times New Roman" w:hAnsi="Arial" w:cs="Arial"/>
          <w:lang w:eastAsia="pl-PL"/>
        </w:rPr>
        <w:t xml:space="preserve">Zawory bezpieczeństwa </w:t>
      </w:r>
      <w:proofErr w:type="spellStart"/>
      <w:r w:rsidRPr="0094352B">
        <w:rPr>
          <w:rFonts w:ascii="Arial" w:eastAsia="Times New Roman" w:hAnsi="Arial" w:cs="Arial"/>
          <w:lang w:eastAsia="pl-PL"/>
        </w:rPr>
        <w:t>pp</w:t>
      </w:r>
      <w:proofErr w:type="spellEnd"/>
      <w:r w:rsidRPr="0094352B">
        <w:rPr>
          <w:rFonts w:ascii="Arial" w:eastAsia="Times New Roman" w:hAnsi="Arial" w:cs="Arial"/>
          <w:lang w:eastAsia="pl-PL"/>
        </w:rPr>
        <w:t xml:space="preserve"> i </w:t>
      </w:r>
      <w:proofErr w:type="spellStart"/>
      <w:r w:rsidRPr="0094352B">
        <w:rPr>
          <w:rFonts w:ascii="Arial" w:eastAsia="Times New Roman" w:hAnsi="Arial" w:cs="Arial"/>
          <w:lang w:eastAsia="pl-PL"/>
        </w:rPr>
        <w:t>pwt</w:t>
      </w:r>
      <w:proofErr w:type="spellEnd"/>
      <w:r w:rsidRPr="0094352B">
        <w:rPr>
          <w:rFonts w:ascii="Arial" w:eastAsia="Times New Roman" w:hAnsi="Arial" w:cs="Arial"/>
          <w:lang w:eastAsia="pl-PL"/>
        </w:rPr>
        <w:t xml:space="preserve"> poz. 56-60m,</w:t>
      </w:r>
    </w:p>
    <w:p w14:paraId="6F3F6E77" w14:textId="77777777" w:rsidR="00A72E93" w:rsidRPr="0094352B" w:rsidRDefault="00A72E93" w:rsidP="0094352B">
      <w:pPr>
        <w:numPr>
          <w:ilvl w:val="0"/>
          <w:numId w:val="69"/>
        </w:numPr>
        <w:spacing w:after="120"/>
        <w:rPr>
          <w:rFonts w:ascii="Arial" w:eastAsia="Times New Roman" w:hAnsi="Arial" w:cs="Arial"/>
          <w:lang w:eastAsia="pl-PL"/>
        </w:rPr>
      </w:pPr>
      <w:r w:rsidRPr="0094352B">
        <w:rPr>
          <w:rFonts w:ascii="Arial" w:eastAsia="Times New Roman" w:hAnsi="Arial" w:cs="Arial"/>
          <w:lang w:eastAsia="pl-PL"/>
        </w:rPr>
        <w:t>Szafki zaworów bezpieczeństwa poz. 43m str. lewa i prawa po 2 szt.</w:t>
      </w:r>
    </w:p>
    <w:p w14:paraId="607E6487" w14:textId="77777777" w:rsidR="00BB72EE" w:rsidRPr="0094352B" w:rsidRDefault="00BB72EE" w:rsidP="0094352B">
      <w:pPr>
        <w:pStyle w:val="Akapitzlist"/>
        <w:ind w:left="142" w:hanging="142"/>
        <w:jc w:val="both"/>
        <w:rPr>
          <w:rFonts w:ascii="Arial" w:hAnsi="Arial" w:cs="Arial"/>
        </w:rPr>
      </w:pPr>
    </w:p>
    <w:p w14:paraId="010335C2" w14:textId="77777777" w:rsidR="00293CA3" w:rsidRPr="0094352B" w:rsidRDefault="00293CA3" w:rsidP="0094352B">
      <w:pPr>
        <w:spacing w:after="0"/>
        <w:jc w:val="center"/>
        <w:rPr>
          <w:rFonts w:ascii="Arial" w:hAnsi="Arial" w:cs="Arial"/>
          <w:b/>
        </w:rPr>
      </w:pPr>
      <w:r w:rsidRPr="0094352B">
        <w:rPr>
          <w:rFonts w:ascii="Arial" w:hAnsi="Arial" w:cs="Arial"/>
          <w:b/>
        </w:rPr>
        <w:t>ZAMAWIAJĄCY</w:t>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t>WYKONAWCA</w:t>
      </w:r>
    </w:p>
    <w:p w14:paraId="483748C2" w14:textId="23185DEB" w:rsidR="00D314E6" w:rsidRPr="0094352B" w:rsidRDefault="00D314E6" w:rsidP="0094352B">
      <w:pPr>
        <w:rPr>
          <w:rFonts w:ascii="Arial" w:hAnsi="Arial" w:cs="Arial"/>
        </w:rPr>
      </w:pPr>
    </w:p>
    <w:p w14:paraId="78D7BA10" w14:textId="201D38CF" w:rsidR="00D314E6" w:rsidRPr="0094352B" w:rsidRDefault="00D314E6" w:rsidP="0094352B">
      <w:pPr>
        <w:rPr>
          <w:rFonts w:ascii="Arial" w:hAnsi="Arial" w:cs="Arial"/>
        </w:rPr>
      </w:pPr>
    </w:p>
    <w:p w14:paraId="2FE004E7" w14:textId="77777777" w:rsidR="002E4C6C" w:rsidRPr="0094352B" w:rsidRDefault="002E4C6C" w:rsidP="0094352B">
      <w:pPr>
        <w:spacing w:after="0"/>
        <w:rPr>
          <w:rFonts w:ascii="Arial" w:hAnsi="Arial" w:cs="Arial"/>
        </w:rPr>
        <w:sectPr w:rsidR="002E4C6C" w:rsidRPr="0094352B" w:rsidSect="007346B7">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9" w:footer="709" w:gutter="0"/>
          <w:cols w:space="708"/>
          <w:docGrid w:linePitch="360"/>
        </w:sectPr>
      </w:pPr>
    </w:p>
    <w:p w14:paraId="0813B6B7" w14:textId="4D5F57CA" w:rsidR="009F13B5" w:rsidRPr="0094352B" w:rsidRDefault="009F13B5" w:rsidP="0094352B">
      <w:pPr>
        <w:spacing w:after="0"/>
        <w:jc w:val="center"/>
        <w:rPr>
          <w:rFonts w:ascii="Arial" w:hAnsi="Arial" w:cs="Arial"/>
        </w:rPr>
      </w:pPr>
      <w:r w:rsidRPr="0094352B">
        <w:rPr>
          <w:rFonts w:ascii="Arial" w:hAnsi="Arial" w:cs="Arial"/>
        </w:rPr>
        <w:lastRenderedPageBreak/>
        <w:t>Załącznik nr 2</w:t>
      </w:r>
    </w:p>
    <w:p w14:paraId="0813B6B8" w14:textId="0C3265E9" w:rsidR="009F13B5" w:rsidRPr="0094352B" w:rsidRDefault="009F13B5" w:rsidP="0094352B">
      <w:pPr>
        <w:pStyle w:val="Nagwek4"/>
        <w:spacing w:before="120" w:after="120" w:line="276" w:lineRule="auto"/>
        <w:contextualSpacing w:val="0"/>
      </w:pPr>
      <w:r w:rsidRPr="0094352B">
        <w:t>„Wykaz prac”</w:t>
      </w:r>
    </w:p>
    <w:p w14:paraId="46BA5DE7" w14:textId="77777777" w:rsidR="00A72E93" w:rsidRPr="0094352B" w:rsidRDefault="00A72E93" w:rsidP="0094352B">
      <w:pPr>
        <w:keepNext/>
        <w:spacing w:after="120"/>
        <w:ind w:left="1077"/>
        <w:contextualSpacing/>
        <w:jc w:val="center"/>
        <w:rPr>
          <w:rFonts w:ascii="Arial" w:eastAsia="Times New Roman" w:hAnsi="Arial" w:cs="Arial"/>
          <w:lang w:eastAsia="pl-PL"/>
        </w:rPr>
      </w:pPr>
    </w:p>
    <w:p w14:paraId="76B14C71" w14:textId="77777777" w:rsidR="00A72E93" w:rsidRPr="0094352B" w:rsidRDefault="00A72E93" w:rsidP="0094352B">
      <w:pPr>
        <w:numPr>
          <w:ilvl w:val="3"/>
          <w:numId w:val="68"/>
        </w:numPr>
        <w:spacing w:after="120"/>
        <w:rPr>
          <w:rFonts w:ascii="Arial" w:eastAsia="Times New Roman" w:hAnsi="Arial" w:cs="Arial"/>
          <w:b/>
          <w:lang w:eastAsia="pl-PL"/>
        </w:rPr>
      </w:pPr>
      <w:r w:rsidRPr="0094352B">
        <w:rPr>
          <w:rFonts w:ascii="Arial" w:eastAsia="Times New Roman" w:hAnsi="Arial" w:cs="Arial"/>
          <w:b/>
          <w:lang w:eastAsia="pl-PL"/>
        </w:rPr>
        <w:t>ZAKRES PRAC</w:t>
      </w:r>
    </w:p>
    <w:tbl>
      <w:tblPr>
        <w:tblW w:w="10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972"/>
        <w:gridCol w:w="7883"/>
        <w:gridCol w:w="484"/>
        <w:gridCol w:w="627"/>
      </w:tblGrid>
      <w:tr w:rsidR="00A72E93" w:rsidRPr="0094352B" w14:paraId="1270C207" w14:textId="77777777" w:rsidTr="00BD488B">
        <w:trPr>
          <w:trHeight w:val="284"/>
          <w:jc w:val="cent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E8FFA"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Lp.</w:t>
            </w:r>
          </w:p>
        </w:tc>
        <w:tc>
          <w:tcPr>
            <w:tcW w:w="841" w:type="dxa"/>
            <w:tcBorders>
              <w:top w:val="single" w:sz="4" w:space="0" w:color="auto"/>
              <w:left w:val="single" w:sz="4" w:space="0" w:color="auto"/>
              <w:bottom w:val="single" w:sz="4" w:space="0" w:color="auto"/>
              <w:right w:val="single" w:sz="4" w:space="0" w:color="auto"/>
            </w:tcBorders>
          </w:tcPr>
          <w:p w14:paraId="3176264A" w14:textId="77777777" w:rsidR="00A72E93" w:rsidRPr="0094352B" w:rsidRDefault="00A72E93" w:rsidP="0094352B">
            <w:pPr>
              <w:spacing w:after="0"/>
              <w:jc w:val="center"/>
              <w:rPr>
                <w:rFonts w:ascii="Arial" w:eastAsia="Times New Roman" w:hAnsi="Arial" w:cs="Arial"/>
                <w:color w:val="000000"/>
                <w:lang w:eastAsia="pl-PL"/>
              </w:rPr>
            </w:pPr>
          </w:p>
        </w:tc>
        <w:tc>
          <w:tcPr>
            <w:tcW w:w="8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7AEC4"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Szczegółowy zakres prac</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84C6C"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JM</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8C66A"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Ilość</w:t>
            </w:r>
          </w:p>
        </w:tc>
      </w:tr>
      <w:tr w:rsidR="00A72E93" w:rsidRPr="0094352B" w14:paraId="5D162BBF" w14:textId="77777777" w:rsidTr="00BD488B">
        <w:trPr>
          <w:trHeight w:val="284"/>
          <w:jc w:val="cent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04124"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1</w:t>
            </w:r>
          </w:p>
        </w:tc>
        <w:tc>
          <w:tcPr>
            <w:tcW w:w="841" w:type="dxa"/>
            <w:tcBorders>
              <w:top w:val="single" w:sz="4" w:space="0" w:color="auto"/>
              <w:left w:val="single" w:sz="4" w:space="0" w:color="auto"/>
              <w:bottom w:val="single" w:sz="4" w:space="0" w:color="auto"/>
              <w:right w:val="single" w:sz="4" w:space="0" w:color="auto"/>
            </w:tcBorders>
            <w:vAlign w:val="center"/>
          </w:tcPr>
          <w:p w14:paraId="725FB733"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stała</w:t>
            </w:r>
          </w:p>
        </w:tc>
        <w:tc>
          <w:tcPr>
            <w:tcW w:w="8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41769" w14:textId="77777777" w:rsidR="00A72E93" w:rsidRPr="0094352B" w:rsidRDefault="00A72E93" w:rsidP="0094352B">
            <w:pPr>
              <w:spacing w:after="0"/>
              <w:ind w:left="24"/>
              <w:rPr>
                <w:rFonts w:ascii="Arial" w:eastAsia="Times New Roman" w:hAnsi="Arial" w:cs="Arial"/>
                <w:color w:val="000000"/>
                <w:lang w:eastAsia="pl-PL"/>
              </w:rPr>
            </w:pPr>
            <w:r w:rsidRPr="0094352B">
              <w:rPr>
                <w:rFonts w:ascii="Arial" w:eastAsia="Times New Roman" w:hAnsi="Arial" w:cs="Arial"/>
                <w:color w:val="000000"/>
                <w:lang w:eastAsia="pl-PL"/>
              </w:rPr>
              <w:t>Remont i diagnostyka zaworów bezpieczeństwa:</w:t>
            </w:r>
            <w:r w:rsidRPr="0094352B">
              <w:rPr>
                <w:rFonts w:ascii="Arial" w:eastAsia="Times New Roman" w:hAnsi="Arial" w:cs="Arial"/>
                <w:color w:val="000000"/>
                <w:lang w:eastAsia="pl-PL"/>
              </w:rPr>
              <w:br/>
              <w:t>a) zawór bezpieczeństwa - walczak -typ 2507 EE 100/200/63 - 2 szt.</w:t>
            </w:r>
            <w:r w:rsidRPr="0094352B">
              <w:rPr>
                <w:rFonts w:ascii="Arial" w:eastAsia="Times New Roman" w:hAnsi="Arial" w:cs="Arial"/>
                <w:color w:val="000000"/>
                <w:lang w:eastAsia="pl-PL"/>
              </w:rPr>
              <w:br/>
              <w:t>b) zawór bezpieczeństwa - para świeża - typ 2507 EE 100/200/63 - 2 szt.</w:t>
            </w:r>
            <w:r w:rsidRPr="0094352B">
              <w:rPr>
                <w:rFonts w:ascii="Arial" w:eastAsia="Times New Roman" w:hAnsi="Arial" w:cs="Arial"/>
                <w:color w:val="000000"/>
                <w:lang w:eastAsia="pl-PL"/>
              </w:rPr>
              <w:br/>
              <w:t>c) zawór bezpieczeństwa - para wtórna - typ 2507 EE 200/350/135 - 2 szt.</w:t>
            </w:r>
            <w:r w:rsidRPr="0094352B">
              <w:rPr>
                <w:rFonts w:ascii="Arial" w:eastAsia="Times New Roman" w:hAnsi="Arial" w:cs="Arial"/>
                <w:color w:val="000000"/>
                <w:lang w:eastAsia="pl-PL"/>
              </w:rPr>
              <w:br/>
              <w:t>d) zawór bezpieczeństwa - para wtórna - typ 2507 EE 250/400/135 – 2 szt.</w:t>
            </w:r>
            <w:r w:rsidRPr="0094352B">
              <w:rPr>
                <w:rFonts w:ascii="Arial" w:eastAsia="Times New Roman" w:hAnsi="Arial" w:cs="Arial"/>
                <w:color w:val="000000"/>
                <w:lang w:eastAsia="pl-PL"/>
              </w:rPr>
              <w:br/>
              <w:t xml:space="preserve">• przegląd instalacji, czyszczenie komór powietrznych siłowników pneumatycznych, wymiana </w:t>
            </w:r>
            <w:proofErr w:type="spellStart"/>
            <w:r w:rsidRPr="0094352B">
              <w:rPr>
                <w:rFonts w:ascii="Arial" w:eastAsia="Times New Roman" w:hAnsi="Arial" w:cs="Arial"/>
                <w:color w:val="000000"/>
                <w:lang w:eastAsia="pl-PL"/>
              </w:rPr>
              <w:t>oringów</w:t>
            </w:r>
            <w:proofErr w:type="spellEnd"/>
            <w:r w:rsidRPr="0094352B">
              <w:rPr>
                <w:rFonts w:ascii="Arial" w:eastAsia="Times New Roman" w:hAnsi="Arial" w:cs="Arial"/>
                <w:color w:val="000000"/>
                <w:lang w:eastAsia="pl-PL"/>
              </w:rPr>
              <w:t xml:space="preserve"> ruchowych i spoczynkowych w ilości 4 szt. na jeden zawór. </w:t>
            </w:r>
            <w:r w:rsidRPr="0094352B">
              <w:rPr>
                <w:rFonts w:ascii="Arial" w:eastAsia="Times New Roman" w:hAnsi="Arial" w:cs="Arial"/>
                <w:color w:val="000000"/>
                <w:lang w:eastAsia="pl-PL"/>
              </w:rPr>
              <w:br/>
              <w:t>• prace przygotowawczo-zakończeniowe</w:t>
            </w:r>
            <w:r w:rsidRPr="0094352B">
              <w:rPr>
                <w:rFonts w:ascii="Arial" w:eastAsia="Times New Roman" w:hAnsi="Arial" w:cs="Arial"/>
                <w:color w:val="000000"/>
                <w:lang w:eastAsia="pl-PL"/>
              </w:rPr>
              <w:br/>
              <w:t>• transport górnych zespołów sprężynowych z miejsca zabudowy do dalszego remontu</w:t>
            </w:r>
            <w:r w:rsidRPr="0094352B">
              <w:rPr>
                <w:rFonts w:ascii="Arial" w:eastAsia="Times New Roman" w:hAnsi="Arial" w:cs="Arial"/>
                <w:color w:val="000000"/>
                <w:lang w:eastAsia="pl-PL"/>
              </w:rPr>
              <w:br/>
              <w:t>• badania magnetyczno-proszkowe powierzchni zewnętrznych</w:t>
            </w:r>
            <w:r w:rsidRPr="0094352B">
              <w:rPr>
                <w:rFonts w:ascii="Arial" w:eastAsia="Times New Roman" w:hAnsi="Arial" w:cs="Arial"/>
                <w:color w:val="000000"/>
                <w:lang w:eastAsia="pl-PL"/>
              </w:rPr>
              <w:br/>
              <w:t>• badanie twardości siedlisk oraz elementów składowych zespołów korpusów</w:t>
            </w:r>
            <w:r w:rsidRPr="0094352B">
              <w:rPr>
                <w:rFonts w:ascii="Arial" w:eastAsia="Times New Roman" w:hAnsi="Arial" w:cs="Arial"/>
                <w:color w:val="000000"/>
                <w:lang w:eastAsia="pl-PL"/>
              </w:rPr>
              <w:br/>
              <w:t>• badanie penetracyjne siedlisk</w:t>
            </w:r>
            <w:r w:rsidRPr="0094352B">
              <w:rPr>
                <w:rFonts w:ascii="Arial" w:eastAsia="Times New Roman" w:hAnsi="Arial" w:cs="Arial"/>
                <w:color w:val="000000"/>
                <w:lang w:eastAsia="pl-PL"/>
              </w:rPr>
              <w:br/>
              <w:t xml:space="preserve">• pośredni pomiar wysokości </w:t>
            </w:r>
            <w:proofErr w:type="spellStart"/>
            <w:r w:rsidRPr="0094352B">
              <w:rPr>
                <w:rFonts w:ascii="Arial" w:eastAsia="Times New Roman" w:hAnsi="Arial" w:cs="Arial"/>
                <w:color w:val="000000"/>
                <w:lang w:eastAsia="pl-PL"/>
              </w:rPr>
              <w:t>napoin</w:t>
            </w:r>
            <w:proofErr w:type="spellEnd"/>
            <w:r w:rsidRPr="0094352B">
              <w:rPr>
                <w:rFonts w:ascii="Arial" w:eastAsia="Times New Roman" w:hAnsi="Arial" w:cs="Arial"/>
                <w:color w:val="000000"/>
                <w:lang w:eastAsia="pl-PL"/>
              </w:rPr>
              <w:t xml:space="preserve"> stellitowych wraz z oceną poprawności kształtu</w:t>
            </w:r>
            <w:r w:rsidRPr="0094352B">
              <w:rPr>
                <w:rFonts w:ascii="Arial" w:eastAsia="Times New Roman" w:hAnsi="Arial" w:cs="Arial"/>
                <w:color w:val="000000"/>
                <w:lang w:eastAsia="pl-PL"/>
              </w:rPr>
              <w:br/>
              <w:t xml:space="preserve">• badanie ultradźwiękowe spoin warsztatowych oraz </w:t>
            </w:r>
            <w:proofErr w:type="spellStart"/>
            <w:r w:rsidRPr="0094352B">
              <w:rPr>
                <w:rFonts w:ascii="Arial" w:eastAsia="Times New Roman" w:hAnsi="Arial" w:cs="Arial"/>
                <w:color w:val="000000"/>
                <w:lang w:eastAsia="pl-PL"/>
              </w:rPr>
              <w:t>napoiny</w:t>
            </w:r>
            <w:proofErr w:type="spellEnd"/>
            <w:r w:rsidRPr="0094352B">
              <w:rPr>
                <w:rFonts w:ascii="Arial" w:eastAsia="Times New Roman" w:hAnsi="Arial" w:cs="Arial"/>
                <w:color w:val="000000"/>
                <w:lang w:eastAsia="pl-PL"/>
              </w:rPr>
              <w:t xml:space="preserve"> montażowej</w:t>
            </w:r>
            <w:r w:rsidRPr="0094352B">
              <w:rPr>
                <w:rFonts w:ascii="Arial" w:eastAsia="Times New Roman" w:hAnsi="Arial" w:cs="Arial"/>
                <w:color w:val="000000"/>
                <w:lang w:eastAsia="pl-PL"/>
              </w:rPr>
              <w:br/>
              <w:t>• pomiar średnicy i grubości króćca wlotowego w okolicach spoiny montażowej</w:t>
            </w:r>
            <w:r w:rsidRPr="0094352B">
              <w:rPr>
                <w:rFonts w:ascii="Arial" w:eastAsia="Times New Roman" w:hAnsi="Arial" w:cs="Arial"/>
                <w:color w:val="000000"/>
                <w:lang w:eastAsia="pl-PL"/>
              </w:rPr>
              <w:br/>
              <w:t>• badania metaloznawcze zespołu korpusów wraz z oceną dalszej żywotności w tzw. ujęciu materiałowym (ocena stopnia degradacji struktury)</w:t>
            </w:r>
            <w:r w:rsidRPr="0094352B">
              <w:rPr>
                <w:rFonts w:ascii="Arial" w:eastAsia="Times New Roman" w:hAnsi="Arial" w:cs="Arial"/>
                <w:color w:val="000000"/>
                <w:lang w:eastAsia="pl-PL"/>
              </w:rPr>
              <w:br/>
              <w:t>• docieranie powierzchni uszczelniających</w:t>
            </w:r>
            <w:r w:rsidRPr="0094352B">
              <w:rPr>
                <w:rFonts w:ascii="Arial" w:eastAsia="Times New Roman" w:hAnsi="Arial" w:cs="Arial"/>
                <w:color w:val="000000"/>
                <w:lang w:eastAsia="pl-PL"/>
              </w:rPr>
              <w:br/>
              <w:t>• remont zaworów DN15 powietrza do sterowania zaworami bezpieczeństwa.</w:t>
            </w:r>
            <w:r w:rsidRPr="0094352B">
              <w:rPr>
                <w:rFonts w:ascii="Arial" w:eastAsia="Times New Roman" w:hAnsi="Arial" w:cs="Arial"/>
                <w:color w:val="000000"/>
                <w:lang w:eastAsia="pl-PL"/>
              </w:rPr>
              <w:br/>
              <w:t>Prace warsztatowe:</w:t>
            </w:r>
            <w:r w:rsidRPr="0094352B">
              <w:rPr>
                <w:rFonts w:ascii="Arial" w:eastAsia="Times New Roman" w:hAnsi="Arial" w:cs="Arial"/>
                <w:color w:val="000000"/>
                <w:lang w:eastAsia="pl-PL"/>
              </w:rPr>
              <w:br/>
              <w:t>• demontaż, czyszczenie i montaż zespołów górnych zaworów bezpieczeństwa</w:t>
            </w:r>
            <w:r w:rsidRPr="0094352B">
              <w:rPr>
                <w:rFonts w:ascii="Arial" w:eastAsia="Times New Roman" w:hAnsi="Arial" w:cs="Arial"/>
                <w:color w:val="000000"/>
                <w:lang w:eastAsia="pl-PL"/>
              </w:rPr>
              <w:br/>
              <w:t>• ocena stanu technicznego części zespołów górnych zaworów bezpieczeństwa</w:t>
            </w:r>
            <w:r w:rsidRPr="0094352B">
              <w:rPr>
                <w:rFonts w:ascii="Arial" w:eastAsia="Times New Roman" w:hAnsi="Arial" w:cs="Arial"/>
                <w:color w:val="000000"/>
                <w:lang w:eastAsia="pl-PL"/>
              </w:rPr>
              <w:br/>
              <w:t>• badanie charakterystyki talerzy, montaż talerzowych zestawów sprężynowych z nowymi kulkami oraz badanie ich charakterystyki i badanie sprężyn tłumiących</w:t>
            </w:r>
            <w:r w:rsidRPr="0094352B">
              <w:rPr>
                <w:rFonts w:ascii="Arial" w:eastAsia="Times New Roman" w:hAnsi="Arial" w:cs="Arial"/>
                <w:color w:val="000000"/>
                <w:lang w:eastAsia="pl-PL"/>
              </w:rPr>
              <w:br/>
              <w:t xml:space="preserve">• kompletny remont siłowników pneumatycznych (wymiana uszczelnień preszpanowych i </w:t>
            </w:r>
            <w:proofErr w:type="spellStart"/>
            <w:r w:rsidRPr="0094352B">
              <w:rPr>
                <w:rFonts w:ascii="Arial" w:eastAsia="Times New Roman" w:hAnsi="Arial" w:cs="Arial"/>
                <w:color w:val="000000"/>
                <w:lang w:eastAsia="pl-PL"/>
              </w:rPr>
              <w:t>oringów</w:t>
            </w:r>
            <w:proofErr w:type="spellEnd"/>
            <w:r w:rsidRPr="0094352B">
              <w:rPr>
                <w:rFonts w:ascii="Arial" w:eastAsia="Times New Roman" w:hAnsi="Arial" w:cs="Arial"/>
                <w:color w:val="000000"/>
                <w:lang w:eastAsia="pl-PL"/>
              </w:rPr>
              <w:t xml:space="preserve"> oraz regeneracja elementów siłowników pneumatycznych)</w:t>
            </w:r>
            <w:r w:rsidRPr="0094352B">
              <w:rPr>
                <w:rFonts w:ascii="Arial" w:eastAsia="Times New Roman" w:hAnsi="Arial" w:cs="Arial"/>
                <w:color w:val="000000"/>
                <w:lang w:eastAsia="pl-PL"/>
              </w:rPr>
              <w:br/>
              <w:t xml:space="preserve">• wymiana zużytych elementów złącznych, połączeń kolankowych oraz regeneracja elementów </w:t>
            </w:r>
            <w:proofErr w:type="spellStart"/>
            <w:r w:rsidRPr="0094352B">
              <w:rPr>
                <w:rFonts w:ascii="Arial" w:eastAsia="Times New Roman" w:hAnsi="Arial" w:cs="Arial"/>
                <w:color w:val="000000"/>
                <w:lang w:eastAsia="pl-PL"/>
              </w:rPr>
              <w:t>odwodnień</w:t>
            </w:r>
            <w:proofErr w:type="spellEnd"/>
            <w:r w:rsidRPr="0094352B">
              <w:rPr>
                <w:rFonts w:ascii="Arial" w:eastAsia="Times New Roman" w:hAnsi="Arial" w:cs="Arial"/>
                <w:color w:val="000000"/>
                <w:lang w:eastAsia="pl-PL"/>
              </w:rPr>
              <w:br/>
              <w:t>• próba szczelności siłowników pneumatycznych</w:t>
            </w:r>
            <w:r w:rsidRPr="0094352B">
              <w:rPr>
                <w:rFonts w:ascii="Arial" w:eastAsia="Times New Roman" w:hAnsi="Arial" w:cs="Arial"/>
                <w:color w:val="000000"/>
                <w:lang w:eastAsia="pl-PL"/>
              </w:rPr>
              <w:br/>
              <w:t>• malowanie zespołów górnych zaworów bezpieczeństwa, montaż tabliczek znamionowych (informacja o remoncie),</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308F7" w14:textId="77777777" w:rsidR="00A72E93" w:rsidRPr="0094352B" w:rsidRDefault="00A72E93" w:rsidP="0094352B">
            <w:pPr>
              <w:spacing w:after="0"/>
              <w:jc w:val="center"/>
              <w:rPr>
                <w:rFonts w:ascii="Arial" w:eastAsia="Times New Roman" w:hAnsi="Arial" w:cs="Arial"/>
                <w:color w:val="000000"/>
                <w:lang w:eastAsia="pl-PL"/>
              </w:rPr>
            </w:pPr>
            <w:proofErr w:type="spellStart"/>
            <w:r w:rsidRPr="0094352B">
              <w:rPr>
                <w:rFonts w:ascii="Arial" w:eastAsia="Times New Roman" w:hAnsi="Arial" w:cs="Arial"/>
                <w:color w:val="000000"/>
                <w:lang w:eastAsia="pl-PL"/>
              </w:rPr>
              <w:t>kpl</w:t>
            </w:r>
            <w:proofErr w:type="spellEnd"/>
            <w:r w:rsidRPr="0094352B">
              <w:rPr>
                <w:rFonts w:ascii="Arial" w:eastAsia="Times New Roman" w:hAnsi="Arial" w:cs="Arial"/>
                <w:color w:val="000000"/>
                <w:lang w:eastAsia="pl-PL"/>
              </w:rPr>
              <w:t>.</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B9BD5"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1</w:t>
            </w:r>
          </w:p>
        </w:tc>
      </w:tr>
      <w:tr w:rsidR="00A72E93" w:rsidRPr="0094352B" w14:paraId="21DECBB5" w14:textId="77777777" w:rsidTr="00BD488B">
        <w:trPr>
          <w:trHeight w:val="284"/>
          <w:jc w:val="cent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91D06"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2</w:t>
            </w:r>
          </w:p>
        </w:tc>
        <w:tc>
          <w:tcPr>
            <w:tcW w:w="841" w:type="dxa"/>
            <w:tcBorders>
              <w:top w:val="single" w:sz="4" w:space="0" w:color="auto"/>
              <w:left w:val="single" w:sz="4" w:space="0" w:color="auto"/>
              <w:bottom w:val="single" w:sz="4" w:space="0" w:color="auto"/>
              <w:right w:val="single" w:sz="4" w:space="0" w:color="auto"/>
            </w:tcBorders>
            <w:vAlign w:val="center"/>
          </w:tcPr>
          <w:p w14:paraId="2AFB3278"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Pozycja zmienna</w:t>
            </w:r>
          </w:p>
        </w:tc>
        <w:tc>
          <w:tcPr>
            <w:tcW w:w="8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BDD6B"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Remont zaworów bezpieczeństwa wariant rozszerzony po diagnostyce wg wskazań:</w:t>
            </w:r>
            <w:r w:rsidRPr="0094352B">
              <w:rPr>
                <w:rFonts w:ascii="Arial" w:eastAsia="Times New Roman" w:hAnsi="Arial" w:cs="Arial"/>
                <w:color w:val="000000"/>
                <w:lang w:eastAsia="pl-PL"/>
              </w:rPr>
              <w:br/>
              <w:t>a) zawór bezpieczeństwa - walczak -typ 2507 EE 100/200/63 - 2 szt.</w:t>
            </w:r>
            <w:r w:rsidRPr="0094352B">
              <w:rPr>
                <w:rFonts w:ascii="Arial" w:eastAsia="Times New Roman" w:hAnsi="Arial" w:cs="Arial"/>
                <w:color w:val="000000"/>
                <w:lang w:eastAsia="pl-PL"/>
              </w:rPr>
              <w:br/>
            </w:r>
            <w:r w:rsidRPr="0094352B">
              <w:rPr>
                <w:rFonts w:ascii="Arial" w:eastAsia="Times New Roman" w:hAnsi="Arial" w:cs="Arial"/>
                <w:color w:val="000000"/>
                <w:lang w:eastAsia="pl-PL"/>
              </w:rPr>
              <w:lastRenderedPageBreak/>
              <w:t>b) zawór bezpieczeństwa - para świeża - typ 2507 EE 100/200/63 - 2 szt.</w:t>
            </w:r>
            <w:r w:rsidRPr="0094352B">
              <w:rPr>
                <w:rFonts w:ascii="Arial" w:eastAsia="Times New Roman" w:hAnsi="Arial" w:cs="Arial"/>
                <w:color w:val="000000"/>
                <w:lang w:eastAsia="pl-PL"/>
              </w:rPr>
              <w:br/>
              <w:t>c) zawór bezpieczeństwa - para wtórna - typ 2507 EE 200/350/135 - 2 szt.</w:t>
            </w:r>
            <w:r w:rsidRPr="0094352B">
              <w:rPr>
                <w:rFonts w:ascii="Arial" w:eastAsia="Times New Roman" w:hAnsi="Arial" w:cs="Arial"/>
                <w:color w:val="000000"/>
                <w:lang w:eastAsia="pl-PL"/>
              </w:rPr>
              <w:br/>
              <w:t xml:space="preserve">d) zawór bezpieczeństwa - para wtórna - typ 2507 EE 250/400/135 – 2 szt.                                                                      Wszystkie operacje technologiczne związane z wykonaniem nowej </w:t>
            </w:r>
            <w:proofErr w:type="spellStart"/>
            <w:r w:rsidRPr="0094352B">
              <w:rPr>
                <w:rFonts w:ascii="Arial" w:eastAsia="Times New Roman" w:hAnsi="Arial" w:cs="Arial"/>
                <w:color w:val="000000"/>
                <w:lang w:eastAsia="pl-PL"/>
              </w:rPr>
              <w:t>napoiny</w:t>
            </w:r>
            <w:proofErr w:type="spellEnd"/>
            <w:r w:rsidRPr="0094352B">
              <w:rPr>
                <w:rFonts w:ascii="Arial" w:eastAsia="Times New Roman" w:hAnsi="Arial" w:cs="Arial"/>
                <w:color w:val="000000"/>
                <w:lang w:eastAsia="pl-PL"/>
              </w:rPr>
              <w:t xml:space="preserve"> siedliskowej, bez wycinania zespołu kadłuba z instalacji, realizowane na obiekcie.</w:t>
            </w:r>
            <w:r w:rsidRPr="0094352B">
              <w:rPr>
                <w:rFonts w:ascii="Arial" w:eastAsia="Times New Roman" w:hAnsi="Arial" w:cs="Arial"/>
                <w:color w:val="000000"/>
                <w:lang w:eastAsia="pl-PL"/>
              </w:rPr>
              <w:br/>
              <w:t>Zakres prac:</w:t>
            </w:r>
            <w:r w:rsidRPr="0094352B">
              <w:rPr>
                <w:rFonts w:ascii="Arial" w:eastAsia="Times New Roman" w:hAnsi="Arial" w:cs="Arial"/>
                <w:color w:val="000000"/>
                <w:lang w:eastAsia="pl-PL"/>
              </w:rPr>
              <w:br/>
              <w:t xml:space="preserve">• usunięcie reszty starej </w:t>
            </w:r>
            <w:proofErr w:type="spellStart"/>
            <w:r w:rsidRPr="0094352B">
              <w:rPr>
                <w:rFonts w:ascii="Arial" w:eastAsia="Times New Roman" w:hAnsi="Arial" w:cs="Arial"/>
                <w:color w:val="000000"/>
                <w:lang w:eastAsia="pl-PL"/>
              </w:rPr>
              <w:t>napoiny</w:t>
            </w:r>
            <w:proofErr w:type="spellEnd"/>
            <w:r w:rsidRPr="0094352B">
              <w:rPr>
                <w:rFonts w:ascii="Arial" w:eastAsia="Times New Roman" w:hAnsi="Arial" w:cs="Arial"/>
                <w:color w:val="000000"/>
                <w:lang w:eastAsia="pl-PL"/>
              </w:rPr>
              <w:t xml:space="preserve"> na siedlisku operacją obróbki skrawaniem</w:t>
            </w:r>
            <w:r w:rsidRPr="0094352B">
              <w:rPr>
                <w:rFonts w:ascii="Arial" w:eastAsia="Times New Roman" w:hAnsi="Arial" w:cs="Arial"/>
                <w:color w:val="000000"/>
                <w:lang w:eastAsia="pl-PL"/>
              </w:rPr>
              <w:br/>
              <w:t>• przygotowanie do napawania</w:t>
            </w:r>
            <w:r w:rsidRPr="0094352B">
              <w:rPr>
                <w:rFonts w:ascii="Arial" w:eastAsia="Times New Roman" w:hAnsi="Arial" w:cs="Arial"/>
                <w:color w:val="000000"/>
                <w:lang w:eastAsia="pl-PL"/>
              </w:rPr>
              <w:br/>
              <w:t>• napawanie powierzchni</w:t>
            </w:r>
            <w:r w:rsidRPr="0094352B">
              <w:rPr>
                <w:rFonts w:ascii="Arial" w:eastAsia="Times New Roman" w:hAnsi="Arial" w:cs="Arial"/>
                <w:color w:val="000000"/>
                <w:lang w:eastAsia="pl-PL"/>
              </w:rPr>
              <w:br/>
              <w:t>• przeprowadzenie procesów obróbki cieplnej po napawaniu</w:t>
            </w:r>
            <w:r w:rsidRPr="0094352B">
              <w:rPr>
                <w:rFonts w:ascii="Arial" w:eastAsia="Times New Roman" w:hAnsi="Arial" w:cs="Arial"/>
                <w:color w:val="000000"/>
                <w:lang w:eastAsia="pl-PL"/>
              </w:rPr>
              <w:br/>
              <w:t>• obróbka skrawaniem po napawaniu</w:t>
            </w:r>
            <w:r w:rsidRPr="0094352B">
              <w:rPr>
                <w:rFonts w:ascii="Arial" w:eastAsia="Times New Roman" w:hAnsi="Arial" w:cs="Arial"/>
                <w:color w:val="000000"/>
                <w:lang w:eastAsia="pl-PL"/>
              </w:rPr>
              <w:br/>
              <w:t>• badanie twardości powierzchni napawanej</w:t>
            </w:r>
            <w:r w:rsidRPr="0094352B">
              <w:rPr>
                <w:rFonts w:ascii="Arial" w:eastAsia="Times New Roman" w:hAnsi="Arial" w:cs="Arial"/>
                <w:color w:val="000000"/>
                <w:lang w:eastAsia="pl-PL"/>
              </w:rPr>
              <w:br/>
              <w:t>• badanie penetracyjne</w:t>
            </w:r>
            <w:r w:rsidRPr="0094352B">
              <w:rPr>
                <w:rFonts w:ascii="Arial" w:eastAsia="Times New Roman" w:hAnsi="Arial" w:cs="Arial"/>
                <w:color w:val="000000"/>
                <w:lang w:eastAsia="pl-PL"/>
              </w:rPr>
              <w:br/>
              <w:t>• docieranie końcowe</w:t>
            </w:r>
            <w:r w:rsidRPr="0094352B">
              <w:rPr>
                <w:rFonts w:ascii="Arial" w:eastAsia="Times New Roman" w:hAnsi="Arial" w:cs="Arial"/>
                <w:color w:val="000000"/>
                <w:lang w:eastAsia="pl-PL"/>
              </w:rPr>
              <w:br/>
              <w:t>• montaż zaworu</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A11B7"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lastRenderedPageBreak/>
              <w:t>szt.</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643AC"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2</w:t>
            </w:r>
          </w:p>
        </w:tc>
      </w:tr>
      <w:tr w:rsidR="00A72E93" w:rsidRPr="0094352B" w14:paraId="1668CBFD" w14:textId="77777777" w:rsidTr="00BD488B">
        <w:trPr>
          <w:trHeight w:val="284"/>
          <w:jc w:val="cent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tcPr>
          <w:p w14:paraId="7B39AC1B"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3</w:t>
            </w:r>
          </w:p>
        </w:tc>
        <w:tc>
          <w:tcPr>
            <w:tcW w:w="841" w:type="dxa"/>
            <w:tcBorders>
              <w:top w:val="single" w:sz="4" w:space="0" w:color="auto"/>
              <w:left w:val="single" w:sz="4" w:space="0" w:color="auto"/>
              <w:bottom w:val="single" w:sz="4" w:space="0" w:color="auto"/>
              <w:right w:val="single" w:sz="4" w:space="0" w:color="auto"/>
            </w:tcBorders>
            <w:vAlign w:val="center"/>
          </w:tcPr>
          <w:p w14:paraId="6E8C7A72"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stała</w:t>
            </w:r>
          </w:p>
        </w:tc>
        <w:tc>
          <w:tcPr>
            <w:tcW w:w="8035" w:type="dxa"/>
            <w:tcBorders>
              <w:top w:val="single" w:sz="4" w:space="0" w:color="auto"/>
              <w:left w:val="single" w:sz="4" w:space="0" w:color="auto"/>
              <w:bottom w:val="single" w:sz="4" w:space="0" w:color="auto"/>
              <w:right w:val="single" w:sz="4" w:space="0" w:color="auto"/>
            </w:tcBorders>
            <w:shd w:val="clear" w:color="auto" w:fill="auto"/>
            <w:vAlign w:val="center"/>
          </w:tcPr>
          <w:p w14:paraId="1E426452"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Remont urządzenia sterującego zaworami bezpieczeństwa</w:t>
            </w:r>
          </w:p>
          <w:p w14:paraId="740F6FD5"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Zakres prac:</w:t>
            </w:r>
          </w:p>
          <w:p w14:paraId="0F423A9D"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przegląd techniczny pneumatycznych urządzeń sterujących </w:t>
            </w:r>
          </w:p>
          <w:p w14:paraId="7ACF52CD"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kompletny demontaż </w:t>
            </w:r>
          </w:p>
          <w:p w14:paraId="7EA88465"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wymiana zaworów redukcyjnych</w:t>
            </w:r>
          </w:p>
          <w:p w14:paraId="21EC15B2"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wymiana połączeń pneumatycznych wraz z przewodami</w:t>
            </w:r>
          </w:p>
          <w:p w14:paraId="79092301"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wymiana membran wraz z dotarciem trzpieni zaworów </w:t>
            </w:r>
            <w:proofErr w:type="spellStart"/>
            <w:r w:rsidRPr="0094352B">
              <w:rPr>
                <w:rFonts w:ascii="Arial" w:eastAsia="Times New Roman" w:hAnsi="Arial" w:cs="Arial"/>
                <w:color w:val="000000"/>
                <w:lang w:eastAsia="pl-PL"/>
              </w:rPr>
              <w:t>szybkosterujących</w:t>
            </w:r>
            <w:proofErr w:type="spellEnd"/>
            <w:r w:rsidRPr="0094352B">
              <w:rPr>
                <w:rFonts w:ascii="Arial" w:eastAsia="Times New Roman" w:hAnsi="Arial" w:cs="Arial"/>
                <w:color w:val="000000"/>
                <w:lang w:eastAsia="pl-PL"/>
              </w:rPr>
              <w:t xml:space="preserve"> </w:t>
            </w:r>
          </w:p>
          <w:p w14:paraId="6E90D94B"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sprawdzenie charakterystyki rurek Bourbona</w:t>
            </w:r>
          </w:p>
          <w:p w14:paraId="45ECFCDE"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sprawdzenie szczelności instalacji powietrza</w:t>
            </w:r>
          </w:p>
          <w:p w14:paraId="2FADBCC5"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wymiana zaworów manometrycznych wraz z manometrami zewnętrznymi</w:t>
            </w:r>
          </w:p>
          <w:p w14:paraId="372FAF87"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malowanie</w:t>
            </w:r>
          </w:p>
          <w:p w14:paraId="3B6D9F57"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wymiana manometrów wewnętrznych </w:t>
            </w:r>
          </w:p>
          <w:p w14:paraId="7786A983"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montaż</w:t>
            </w:r>
          </w:p>
          <w:p w14:paraId="04220FCA"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sprawdzenie szczelności układów sterowania szafki - zawory bezpieczeństwa</w:t>
            </w:r>
          </w:p>
          <w:p w14:paraId="29C45BFA"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wykonanie nastaw ciśnień początku otwarcia poszczególnych obwodów sterujących</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6D094402"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szt.</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14:paraId="1782F7CA"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4</w:t>
            </w:r>
          </w:p>
        </w:tc>
      </w:tr>
      <w:tr w:rsidR="00A72E93" w:rsidRPr="0094352B" w14:paraId="17591E67" w14:textId="77777777" w:rsidTr="00554987">
        <w:trPr>
          <w:trHeight w:val="70"/>
          <w:jc w:val="cent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666F3"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4</w:t>
            </w:r>
          </w:p>
        </w:tc>
        <w:tc>
          <w:tcPr>
            <w:tcW w:w="841" w:type="dxa"/>
            <w:tcBorders>
              <w:top w:val="single" w:sz="4" w:space="0" w:color="auto"/>
              <w:left w:val="single" w:sz="4" w:space="0" w:color="auto"/>
              <w:bottom w:val="single" w:sz="4" w:space="0" w:color="auto"/>
              <w:right w:val="single" w:sz="4" w:space="0" w:color="auto"/>
            </w:tcBorders>
            <w:vAlign w:val="center"/>
          </w:tcPr>
          <w:p w14:paraId="6C886166"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stała</w:t>
            </w:r>
          </w:p>
        </w:tc>
        <w:tc>
          <w:tcPr>
            <w:tcW w:w="8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D8030"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Nastawa wszystkich zaworów bezpieczeństwa  8 sztuk wraz ze sporządzeniem dokumentacji (tzw. szafa i zawór bezpieczeństwa) i  protokołu z nastaw zaworów bezpieczeństwa oraz poświadczenia UDT.</w:t>
            </w:r>
          </w:p>
          <w:p w14:paraId="6BFB8E45"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Zakres prac:</w:t>
            </w:r>
          </w:p>
          <w:p w14:paraId="2C8DEF4B" w14:textId="77777777" w:rsidR="00A72E93" w:rsidRPr="0094352B" w:rsidRDefault="00A72E93" w:rsidP="0094352B">
            <w:pPr>
              <w:spacing w:after="0"/>
              <w:ind w:left="190" w:hanging="190"/>
              <w:rPr>
                <w:rFonts w:ascii="Arial" w:eastAsia="Times New Roman" w:hAnsi="Arial" w:cs="Arial"/>
                <w:color w:val="000000"/>
                <w:lang w:eastAsia="pl-PL"/>
              </w:rPr>
            </w:pPr>
            <w:r w:rsidRPr="0094352B">
              <w:rPr>
                <w:rFonts w:ascii="Arial" w:eastAsia="Times New Roman" w:hAnsi="Arial" w:cs="Arial"/>
                <w:color w:val="000000"/>
                <w:lang w:eastAsia="pl-PL"/>
              </w:rPr>
              <w:t>•  wykonanie nastaw ciśnień początku otwarcia poszczególnych obwodów sterujących w urządzeniach sterujących</w:t>
            </w:r>
          </w:p>
          <w:p w14:paraId="5C21DE65" w14:textId="77777777" w:rsidR="00A72E93" w:rsidRPr="0094352B" w:rsidRDefault="00A72E93"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wykonanie nastaw ciśnień początku otwarcia zaworów bezpieczeństwa</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DB3D7" w14:textId="77777777" w:rsidR="00A72E93" w:rsidRPr="0094352B" w:rsidRDefault="00A72E93" w:rsidP="0094352B">
            <w:pPr>
              <w:spacing w:after="0"/>
              <w:jc w:val="center"/>
              <w:rPr>
                <w:rFonts w:ascii="Arial" w:eastAsia="Times New Roman" w:hAnsi="Arial" w:cs="Arial"/>
                <w:color w:val="000000"/>
                <w:lang w:eastAsia="pl-PL"/>
              </w:rPr>
            </w:pPr>
            <w:proofErr w:type="spellStart"/>
            <w:r w:rsidRPr="0094352B">
              <w:rPr>
                <w:rFonts w:ascii="Arial" w:eastAsia="Times New Roman" w:hAnsi="Arial" w:cs="Arial"/>
                <w:color w:val="000000"/>
                <w:lang w:eastAsia="pl-PL"/>
              </w:rPr>
              <w:t>kpl</w:t>
            </w:r>
            <w:proofErr w:type="spellEnd"/>
            <w:r w:rsidRPr="0094352B">
              <w:rPr>
                <w:rFonts w:ascii="Arial" w:eastAsia="Times New Roman" w:hAnsi="Arial" w:cs="Arial"/>
                <w:color w:val="000000"/>
                <w:lang w:eastAsia="pl-PL"/>
              </w:rPr>
              <w:t>.</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90F35" w14:textId="77777777" w:rsidR="00A72E93" w:rsidRPr="0094352B" w:rsidRDefault="00A72E93"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1</w:t>
            </w:r>
          </w:p>
        </w:tc>
      </w:tr>
    </w:tbl>
    <w:p w14:paraId="50F00718" w14:textId="77777777" w:rsidR="00A72E93" w:rsidRPr="0094352B" w:rsidRDefault="00A72E93" w:rsidP="0094352B">
      <w:pPr>
        <w:spacing w:before="240" w:after="120"/>
        <w:ind w:left="357"/>
        <w:rPr>
          <w:rFonts w:ascii="Arial" w:eastAsia="Times New Roman" w:hAnsi="Arial" w:cs="Arial"/>
          <w:b/>
          <w:lang w:eastAsia="pl-PL"/>
        </w:rPr>
      </w:pPr>
      <w:r w:rsidRPr="0094352B">
        <w:rPr>
          <w:rFonts w:ascii="Arial" w:eastAsia="Times New Roman" w:hAnsi="Arial" w:cs="Arial"/>
          <w:b/>
          <w:lang w:eastAsia="pl-PL"/>
        </w:rPr>
        <w:t>Uwagi Zamawiającego:</w:t>
      </w:r>
    </w:p>
    <w:p w14:paraId="234D0DF8" w14:textId="77777777" w:rsidR="00A72E93" w:rsidRPr="0094352B" w:rsidRDefault="00A72E93" w:rsidP="0094352B">
      <w:pPr>
        <w:numPr>
          <w:ilvl w:val="1"/>
          <w:numId w:val="49"/>
        </w:numPr>
        <w:spacing w:after="0"/>
        <w:ind w:left="426" w:hanging="420"/>
        <w:jc w:val="both"/>
        <w:rPr>
          <w:rFonts w:ascii="Arial" w:hAnsi="Arial" w:cs="Arial"/>
        </w:rPr>
      </w:pPr>
      <w:r w:rsidRPr="0094352B">
        <w:rPr>
          <w:rFonts w:ascii="Arial" w:eastAsia="Times New Roman" w:hAnsi="Arial" w:cs="Arial"/>
          <w:lang w:eastAsia="pl-PL"/>
        </w:rPr>
        <w:t>Zamawiający zastrzega sobie możliwość rezygnacji z niektórych punktów zakresu prac lub rozszerzenia tych zakresów, w uzgodnieniu z Wykonawcą, po pomiarach i ocenie stanu technicznego urządzeń przez służby diagnostyczne (po wyłączeniu urządzeń do remontu). w ramach maksymalnego wynagrodzenia zawartego w umowie.</w:t>
      </w:r>
    </w:p>
    <w:p w14:paraId="0562AD5B" w14:textId="2E24E47C" w:rsidR="00CA5DDA" w:rsidRPr="0094352B" w:rsidRDefault="00A72E93" w:rsidP="0094352B">
      <w:pPr>
        <w:spacing w:after="0"/>
        <w:jc w:val="both"/>
        <w:rPr>
          <w:rFonts w:ascii="Arial" w:eastAsia="Times New Roman" w:hAnsi="Arial" w:cs="Arial"/>
          <w:lang w:eastAsia="pl-PL"/>
        </w:rPr>
      </w:pPr>
      <w:r w:rsidRPr="0094352B">
        <w:rPr>
          <w:rFonts w:ascii="Arial" w:eastAsia="Times New Roman" w:hAnsi="Arial" w:cs="Arial"/>
          <w:lang w:eastAsia="pl-PL"/>
        </w:rPr>
        <w:lastRenderedPageBreak/>
        <w:t>Rozszerzenie zakresu prac skutkujące zwiększeniem maksymalnego wynagrodzenia zawartego w umowie jest możliwe jedynie po podpisaniu Protokołu konieczności i zawarciu Aneksu przez strony umowy.</w:t>
      </w:r>
    </w:p>
    <w:p w14:paraId="35A13B86" w14:textId="77777777" w:rsidR="00CA5DDA" w:rsidRPr="0094352B" w:rsidRDefault="00CA5DDA" w:rsidP="0094352B">
      <w:pPr>
        <w:pStyle w:val="Akapitzlist"/>
        <w:numPr>
          <w:ilvl w:val="0"/>
          <w:numId w:val="53"/>
        </w:numPr>
        <w:spacing w:before="120" w:after="120"/>
        <w:contextualSpacing w:val="0"/>
        <w:jc w:val="both"/>
        <w:rPr>
          <w:rFonts w:ascii="Arial" w:hAnsi="Arial" w:cs="Arial"/>
          <w:b/>
        </w:rPr>
      </w:pPr>
      <w:r w:rsidRPr="0094352B">
        <w:rPr>
          <w:rFonts w:ascii="Arial" w:hAnsi="Arial" w:cs="Arial"/>
          <w:b/>
        </w:rPr>
        <w:t>ZASADY REALIZACJI PRAC</w:t>
      </w:r>
    </w:p>
    <w:p w14:paraId="54F64512" w14:textId="77777777" w:rsidR="00647034" w:rsidRPr="0094352B" w:rsidRDefault="00647034" w:rsidP="0094352B">
      <w:pPr>
        <w:numPr>
          <w:ilvl w:val="0"/>
          <w:numId w:val="50"/>
        </w:numPr>
        <w:spacing w:after="0"/>
        <w:ind w:left="714" w:hanging="357"/>
        <w:contextualSpacing/>
        <w:jc w:val="both"/>
        <w:rPr>
          <w:rFonts w:ascii="Arial" w:eastAsia="Times New Roman" w:hAnsi="Arial" w:cs="Arial"/>
          <w:bCs/>
          <w:lang w:eastAsia="pl-PL"/>
        </w:rPr>
      </w:pPr>
      <w:r w:rsidRPr="0094352B">
        <w:rPr>
          <w:rFonts w:ascii="Arial" w:eastAsia="Times New Roman" w:hAnsi="Arial" w:cs="Arial"/>
          <w:bCs/>
          <w:lang w:eastAsia="pl-PL"/>
        </w:rPr>
        <w:t>Zamawiający udostępni istniejącą infrastrukturę do transportu typu, tj.: wciągniki, suwnice, windy towarowe i osobowe. Zapewnienie uprawnionej obsługi leży po stronie Wykonawcy.</w:t>
      </w:r>
    </w:p>
    <w:p w14:paraId="06C49D3C" w14:textId="77777777" w:rsidR="00647034" w:rsidRPr="0094352B" w:rsidRDefault="00647034" w:rsidP="0094352B">
      <w:pPr>
        <w:numPr>
          <w:ilvl w:val="0"/>
          <w:numId w:val="50"/>
        </w:numPr>
        <w:spacing w:after="0"/>
        <w:ind w:left="714" w:hanging="357"/>
        <w:jc w:val="both"/>
        <w:rPr>
          <w:rFonts w:ascii="Arial" w:eastAsia="Times New Roman" w:hAnsi="Arial" w:cs="Arial"/>
          <w:lang w:eastAsia="pl-PL"/>
        </w:rPr>
      </w:pPr>
      <w:r w:rsidRPr="0094352B">
        <w:rPr>
          <w:rFonts w:ascii="Arial" w:eastAsia="Times New Roman" w:hAnsi="Arial" w:cs="Arial"/>
          <w:lang w:eastAsia="pl-PL"/>
        </w:rPr>
        <w:t>Wykonawca zagospodaruje odpady powstałe przy realizacji prac we własnym zakresie oraz zgodnie z obowiązującymi normami dotyczącymi gospodarki odpadami i zgodnie z wymogami Zamawiającego, o ile takie zostały Wykonawcy przekazane. W przypadku naruszenia przez Wykonawcę powyższych norm jest on zobowiązany natychmiast zaprzestać ich naruszania, usunąć jego przyczynę i skutki – w przeciwnym razie Zamawiający podejmie konieczne działania na koszt Wykonawcy, za wytwarzającego i posiadacza odpadów.</w:t>
      </w:r>
    </w:p>
    <w:p w14:paraId="3FD0B28E" w14:textId="77777777" w:rsidR="00647034" w:rsidRPr="0094352B" w:rsidRDefault="00647034" w:rsidP="0094352B">
      <w:pPr>
        <w:numPr>
          <w:ilvl w:val="0"/>
          <w:numId w:val="50"/>
        </w:numPr>
        <w:spacing w:after="0"/>
        <w:ind w:left="714" w:hanging="357"/>
        <w:jc w:val="both"/>
        <w:rPr>
          <w:rFonts w:ascii="Arial" w:eastAsia="Times New Roman" w:hAnsi="Arial" w:cs="Arial"/>
          <w:lang w:eastAsia="pl-PL"/>
        </w:rPr>
      </w:pPr>
      <w:r w:rsidRPr="0094352B">
        <w:rPr>
          <w:rFonts w:ascii="Arial" w:eastAsia="Times New Roman" w:hAnsi="Arial" w:cs="Arial"/>
          <w:lang w:eastAsia="pl-PL"/>
        </w:rPr>
        <w:t xml:space="preserve">Złom poremontowy jest własnością Zamawiającego i powinien być dostarczony w miejsce wskazane przez Zamawiającego na terenie zakładu po uprzedniej segregacji i zważeniu. </w:t>
      </w:r>
    </w:p>
    <w:p w14:paraId="445ECE6C" w14:textId="77777777" w:rsidR="00647034" w:rsidRPr="0094352B" w:rsidRDefault="00647034" w:rsidP="0094352B">
      <w:pPr>
        <w:autoSpaceDE w:val="0"/>
        <w:autoSpaceDN w:val="0"/>
        <w:adjustRightInd w:val="0"/>
        <w:spacing w:after="0"/>
        <w:ind w:left="708"/>
        <w:jc w:val="both"/>
        <w:rPr>
          <w:rFonts w:ascii="Arial" w:eastAsia="Times New Roman" w:hAnsi="Arial" w:cs="Arial"/>
          <w:color w:val="000000"/>
          <w:lang w:eastAsia="pl-PL"/>
        </w:rPr>
      </w:pPr>
      <w:r w:rsidRPr="0094352B">
        <w:rPr>
          <w:rFonts w:ascii="Arial" w:eastAsia="Times New Roman" w:hAnsi="Arial" w:cs="Arial"/>
          <w:color w:val="000000"/>
          <w:lang w:eastAsia="pl-PL"/>
        </w:rPr>
        <w:t>Dostarczany złom powinien być wolny od zanieczyszczeń (odpady powstałe w wyniku przygotowywania złomu należy zdać na składowisko odpadów poremontowych) i spełniać wymagania obowiązujących w tym zakresie przepisów, a zwłaszcza Rozporządzenia Rady (UE) Nr 333/2011 z dnia 31 marca 2011 r.; Rozporządzeniem Komisji (UE) Nr 715/2013 z dnia 25 lipca 2013 r. oraz Polskich Norm.</w:t>
      </w:r>
    </w:p>
    <w:p w14:paraId="0421E11A" w14:textId="77777777" w:rsidR="00647034" w:rsidRPr="0094352B" w:rsidRDefault="00647034" w:rsidP="0094352B">
      <w:pPr>
        <w:numPr>
          <w:ilvl w:val="0"/>
          <w:numId w:val="50"/>
        </w:numPr>
        <w:spacing w:after="0"/>
        <w:ind w:left="714" w:hanging="357"/>
        <w:jc w:val="both"/>
        <w:rPr>
          <w:rFonts w:ascii="Arial" w:eastAsia="Times New Roman" w:hAnsi="Arial" w:cs="Arial"/>
          <w:lang w:eastAsia="pl-PL"/>
        </w:rPr>
      </w:pPr>
      <w:r w:rsidRPr="0094352B">
        <w:rPr>
          <w:rFonts w:ascii="Arial" w:eastAsia="Times New Roman" w:hAnsi="Arial" w:cs="Arial"/>
          <w:lang w:eastAsia="pl-PL"/>
        </w:rPr>
        <w:t>Zamawiający informuje, że posiada wdrożony Zintegrowany System Zarządzania Jakością, Środowiskiem, Bezpieczeństwem i Higieną Pracy wg norm ISO 9001, ISO 14001, PN-N-18001”. O wymogach obowiązującego systemu u Zamawiającego wszelkich informacji będzie udzielał przedstawiciel Zamawiającego.</w:t>
      </w:r>
    </w:p>
    <w:p w14:paraId="22C54A16" w14:textId="77777777" w:rsidR="00647034" w:rsidRPr="0094352B" w:rsidRDefault="00647034" w:rsidP="0094352B">
      <w:pPr>
        <w:numPr>
          <w:ilvl w:val="0"/>
          <w:numId w:val="50"/>
        </w:numPr>
        <w:spacing w:after="0"/>
        <w:contextualSpacing/>
        <w:jc w:val="both"/>
        <w:rPr>
          <w:rFonts w:ascii="Arial" w:eastAsia="Times New Roman" w:hAnsi="Arial" w:cs="Arial"/>
          <w:bCs/>
          <w:lang w:eastAsia="pl-PL"/>
        </w:rPr>
      </w:pPr>
      <w:r w:rsidRPr="0094352B">
        <w:rPr>
          <w:rFonts w:ascii="Arial" w:eastAsia="Times New Roman" w:hAnsi="Arial" w:cs="Arial"/>
          <w:bCs/>
          <w:lang w:eastAsia="pl-PL"/>
        </w:rPr>
        <w:t>Koordynatora prac w zakresie art. 208 kodeksu pracy wyznacza Zamawiający.</w:t>
      </w:r>
    </w:p>
    <w:p w14:paraId="05B7E4D8" w14:textId="77777777" w:rsidR="00647034" w:rsidRPr="0094352B" w:rsidRDefault="00647034" w:rsidP="0094352B">
      <w:pPr>
        <w:numPr>
          <w:ilvl w:val="0"/>
          <w:numId w:val="50"/>
        </w:numPr>
        <w:spacing w:after="0"/>
        <w:contextualSpacing/>
        <w:jc w:val="both"/>
        <w:rPr>
          <w:rFonts w:ascii="Arial" w:eastAsia="Times New Roman" w:hAnsi="Arial" w:cs="Arial"/>
          <w:bCs/>
          <w:lang w:eastAsia="pl-PL"/>
        </w:rPr>
      </w:pPr>
      <w:r w:rsidRPr="0094352B">
        <w:rPr>
          <w:rFonts w:ascii="Arial" w:eastAsia="Times New Roman" w:hAnsi="Arial" w:cs="Arial"/>
          <w:bCs/>
          <w:lang w:eastAsia="pl-PL"/>
        </w:rPr>
        <w:t>Wykonawca przewidzi możliwość pracy na zmiany oraz w dni wolne od pracy, a także przerwy w pracy spowodowane innymi pracami w kotle.</w:t>
      </w:r>
    </w:p>
    <w:p w14:paraId="547C6768" w14:textId="77777777" w:rsidR="005D541C" w:rsidRPr="0094352B" w:rsidRDefault="005D541C" w:rsidP="0094352B">
      <w:pPr>
        <w:spacing w:after="0"/>
        <w:jc w:val="center"/>
        <w:rPr>
          <w:rFonts w:ascii="Arial" w:hAnsi="Arial" w:cs="Arial"/>
          <w:b/>
        </w:rPr>
      </w:pPr>
    </w:p>
    <w:p w14:paraId="2908BB20" w14:textId="0E9FDB5B" w:rsidR="00293CA3" w:rsidRPr="0094352B" w:rsidRDefault="00293CA3" w:rsidP="0094352B">
      <w:pPr>
        <w:spacing w:after="0"/>
        <w:jc w:val="center"/>
        <w:rPr>
          <w:rFonts w:ascii="Arial" w:hAnsi="Arial" w:cs="Arial"/>
          <w:b/>
        </w:rPr>
      </w:pPr>
      <w:r w:rsidRPr="0094352B">
        <w:rPr>
          <w:rFonts w:ascii="Arial" w:hAnsi="Arial" w:cs="Arial"/>
          <w:b/>
        </w:rPr>
        <w:t>ZAMAWIAJĄCY</w:t>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t>WYKONAWCA</w:t>
      </w:r>
    </w:p>
    <w:p w14:paraId="23A89C81" w14:textId="10C0523D" w:rsidR="00B3667C" w:rsidRPr="0094352B" w:rsidRDefault="00B3667C" w:rsidP="0094352B">
      <w:pPr>
        <w:spacing w:after="0"/>
        <w:rPr>
          <w:rFonts w:ascii="Arial" w:hAnsi="Arial" w:cs="Arial"/>
        </w:rPr>
      </w:pPr>
    </w:p>
    <w:p w14:paraId="2AEBA703" w14:textId="77777777" w:rsidR="00B41EB1" w:rsidRPr="0094352B" w:rsidRDefault="00B41EB1" w:rsidP="0094352B">
      <w:pPr>
        <w:spacing w:after="0"/>
        <w:rPr>
          <w:rFonts w:ascii="Arial" w:hAnsi="Arial" w:cs="Arial"/>
        </w:rPr>
      </w:pPr>
    </w:p>
    <w:p w14:paraId="52B9B1D2" w14:textId="77777777" w:rsidR="00B41EB1" w:rsidRPr="0094352B" w:rsidRDefault="00B41EB1" w:rsidP="0094352B">
      <w:pPr>
        <w:spacing w:after="0"/>
        <w:rPr>
          <w:rFonts w:ascii="Arial" w:hAnsi="Arial" w:cs="Arial"/>
        </w:rPr>
      </w:pPr>
    </w:p>
    <w:p w14:paraId="28BE4B35" w14:textId="77777777" w:rsidR="00B41EB1" w:rsidRPr="0094352B" w:rsidRDefault="00B41EB1" w:rsidP="0094352B">
      <w:pPr>
        <w:spacing w:after="0"/>
        <w:rPr>
          <w:rFonts w:ascii="Arial" w:hAnsi="Arial" w:cs="Arial"/>
        </w:rPr>
      </w:pPr>
    </w:p>
    <w:p w14:paraId="72E9B0EF" w14:textId="77777777" w:rsidR="00B41EB1" w:rsidRPr="0094352B" w:rsidRDefault="00B41EB1" w:rsidP="0094352B">
      <w:pPr>
        <w:spacing w:after="0"/>
        <w:rPr>
          <w:rFonts w:ascii="Arial" w:hAnsi="Arial" w:cs="Arial"/>
        </w:rPr>
      </w:pPr>
    </w:p>
    <w:p w14:paraId="7403CBE4" w14:textId="77777777" w:rsidR="00B41EB1" w:rsidRPr="0094352B" w:rsidRDefault="00B41EB1" w:rsidP="0094352B">
      <w:pPr>
        <w:spacing w:after="0"/>
        <w:rPr>
          <w:rFonts w:ascii="Arial" w:hAnsi="Arial" w:cs="Arial"/>
        </w:rPr>
      </w:pPr>
    </w:p>
    <w:p w14:paraId="0F34969C" w14:textId="77777777" w:rsidR="00B41EB1" w:rsidRPr="0094352B" w:rsidRDefault="00B41EB1" w:rsidP="0094352B">
      <w:pPr>
        <w:spacing w:after="0"/>
        <w:rPr>
          <w:rFonts w:ascii="Arial" w:hAnsi="Arial" w:cs="Arial"/>
        </w:rPr>
      </w:pPr>
    </w:p>
    <w:p w14:paraId="6BB978D2" w14:textId="77777777" w:rsidR="00B41EB1" w:rsidRPr="0094352B" w:rsidRDefault="00B41EB1" w:rsidP="0094352B">
      <w:pPr>
        <w:spacing w:after="0"/>
        <w:rPr>
          <w:rFonts w:ascii="Arial" w:hAnsi="Arial" w:cs="Arial"/>
        </w:rPr>
      </w:pPr>
    </w:p>
    <w:p w14:paraId="63432E3C" w14:textId="77777777" w:rsidR="00B41EB1" w:rsidRPr="0094352B" w:rsidRDefault="00B41EB1" w:rsidP="0094352B">
      <w:pPr>
        <w:spacing w:after="0"/>
        <w:rPr>
          <w:rFonts w:ascii="Arial" w:hAnsi="Arial" w:cs="Arial"/>
        </w:rPr>
      </w:pPr>
    </w:p>
    <w:p w14:paraId="2F66CAAF" w14:textId="49F2E8C0" w:rsidR="00860D7D" w:rsidRPr="0094352B" w:rsidRDefault="00860D7D" w:rsidP="0094352B">
      <w:pPr>
        <w:spacing w:after="0"/>
        <w:rPr>
          <w:rFonts w:ascii="Arial" w:hAnsi="Arial" w:cs="Arial"/>
        </w:rPr>
      </w:pPr>
    </w:p>
    <w:p w14:paraId="3B2AAA1D" w14:textId="32B02BC6" w:rsidR="00CA5DDA" w:rsidRPr="0094352B" w:rsidRDefault="00860D7D" w:rsidP="0094352B">
      <w:pPr>
        <w:spacing w:after="0"/>
        <w:rPr>
          <w:rFonts w:ascii="Arial" w:hAnsi="Arial" w:cs="Arial"/>
        </w:rPr>
      </w:pPr>
      <w:r w:rsidRPr="0094352B">
        <w:rPr>
          <w:rFonts w:ascii="Arial" w:hAnsi="Arial" w:cs="Arial"/>
        </w:rPr>
        <w:t xml:space="preserve"> </w:t>
      </w:r>
    </w:p>
    <w:p w14:paraId="0813B750" w14:textId="162DAF5E" w:rsidR="009F13B5" w:rsidRPr="0094352B" w:rsidRDefault="00CA5DDA" w:rsidP="0094352B">
      <w:pPr>
        <w:spacing w:after="0"/>
        <w:jc w:val="center"/>
        <w:rPr>
          <w:rFonts w:ascii="Arial" w:hAnsi="Arial" w:cs="Arial"/>
        </w:rPr>
      </w:pPr>
      <w:r w:rsidRPr="0094352B">
        <w:rPr>
          <w:rFonts w:ascii="Arial" w:hAnsi="Arial" w:cs="Arial"/>
        </w:rPr>
        <w:br w:type="column"/>
      </w:r>
      <w:r w:rsidR="005600C1" w:rsidRPr="0094352B">
        <w:rPr>
          <w:rFonts w:ascii="Arial" w:hAnsi="Arial" w:cs="Arial"/>
        </w:rPr>
        <w:lastRenderedPageBreak/>
        <w:t xml:space="preserve">Załącznik nr </w:t>
      </w:r>
      <w:r w:rsidR="009F13B5" w:rsidRPr="0094352B">
        <w:rPr>
          <w:rFonts w:ascii="Arial" w:hAnsi="Arial" w:cs="Arial"/>
        </w:rPr>
        <w:t>3</w:t>
      </w:r>
    </w:p>
    <w:p w14:paraId="2143BEE0" w14:textId="190A2B53" w:rsidR="005E0013" w:rsidRPr="0094352B" w:rsidRDefault="009F13B5" w:rsidP="0094352B">
      <w:pPr>
        <w:pStyle w:val="Nagwek4"/>
        <w:spacing w:line="276" w:lineRule="auto"/>
        <w:contextualSpacing w:val="0"/>
      </w:pPr>
      <w:r w:rsidRPr="0094352B">
        <w:t>„Procedura odbioru</w:t>
      </w:r>
      <w:r w:rsidR="009D3536" w:rsidRPr="0094352B">
        <w:t xml:space="preserve"> </w:t>
      </w:r>
      <w:r w:rsidR="00C06060" w:rsidRPr="0094352B">
        <w:t>Przedmiotu Umowy</w:t>
      </w:r>
      <w:r w:rsidRPr="0094352B">
        <w:t>”</w:t>
      </w:r>
    </w:p>
    <w:p w14:paraId="7BBEF846"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eastAsia="Times New Roman" w:hAnsi="Arial" w:cs="Arial"/>
          <w:bCs/>
          <w:lang w:eastAsia="pl-PL"/>
        </w:rPr>
        <w:t>Przedmiot Umowy podlegać będzie następującym odbiorom:</w:t>
      </w:r>
    </w:p>
    <w:p w14:paraId="6847922F" w14:textId="562A1999" w:rsidR="00E4243E" w:rsidRPr="0094352B" w:rsidRDefault="00E4243E" w:rsidP="0094352B">
      <w:pPr>
        <w:pStyle w:val="Akapitzlist"/>
        <w:widowControl w:val="0"/>
        <w:numPr>
          <w:ilvl w:val="0"/>
          <w:numId w:val="70"/>
        </w:numPr>
        <w:autoSpaceDE w:val="0"/>
        <w:autoSpaceDN w:val="0"/>
        <w:adjustRightInd w:val="0"/>
        <w:spacing w:after="120"/>
        <w:ind w:left="757"/>
        <w:jc w:val="both"/>
        <w:rPr>
          <w:rFonts w:ascii="Arial" w:eastAsia="Times New Roman" w:hAnsi="Arial" w:cs="Arial"/>
          <w:bCs/>
          <w:lang w:eastAsia="pl-PL"/>
        </w:rPr>
      </w:pPr>
      <w:r w:rsidRPr="0094352B">
        <w:rPr>
          <w:rFonts w:ascii="Arial" w:eastAsia="Times New Roman" w:hAnsi="Arial" w:cs="Arial"/>
          <w:bCs/>
          <w:lang w:eastAsia="pl-PL"/>
        </w:rPr>
        <w:t>odbiór częściowy - na podstawie rzeczywistego wykonania prac</w:t>
      </w:r>
      <w:r w:rsidR="007636F5">
        <w:rPr>
          <w:rFonts w:ascii="Arial" w:eastAsia="Times New Roman" w:hAnsi="Arial" w:cs="Arial"/>
          <w:bCs/>
          <w:lang w:eastAsia="pl-PL"/>
        </w:rPr>
        <w:t xml:space="preserve"> </w:t>
      </w:r>
      <w:r w:rsidRPr="0094352B">
        <w:rPr>
          <w:rFonts w:ascii="Arial" w:eastAsia="Times New Roman" w:hAnsi="Arial" w:cs="Arial"/>
          <w:b/>
          <w:bCs/>
          <w:lang w:eastAsia="pl-PL"/>
        </w:rPr>
        <w:t xml:space="preserve">– </w:t>
      </w:r>
      <w:r w:rsidRPr="007636F5">
        <w:rPr>
          <w:rFonts w:ascii="Arial" w:eastAsia="Times New Roman" w:hAnsi="Arial" w:cs="Arial"/>
          <w:lang w:eastAsia="pl-PL"/>
        </w:rPr>
        <w:t>przewidziany do</w:t>
      </w:r>
      <w:r w:rsidRPr="0094352B">
        <w:rPr>
          <w:rFonts w:ascii="Arial" w:eastAsia="Times New Roman" w:hAnsi="Arial" w:cs="Arial"/>
          <w:b/>
          <w:bCs/>
          <w:lang w:eastAsia="pl-PL"/>
        </w:rPr>
        <w:t xml:space="preserve"> </w:t>
      </w:r>
      <w:r w:rsidR="004E2A21" w:rsidRPr="0094352B">
        <w:rPr>
          <w:rFonts w:ascii="Arial" w:eastAsia="Times New Roman" w:hAnsi="Arial" w:cs="Arial"/>
          <w:b/>
          <w:bCs/>
          <w:lang w:eastAsia="pl-PL"/>
        </w:rPr>
        <w:t>20</w:t>
      </w:r>
      <w:r w:rsidRPr="0094352B">
        <w:rPr>
          <w:rFonts w:ascii="Arial" w:eastAsia="Times New Roman" w:hAnsi="Arial" w:cs="Arial"/>
          <w:b/>
          <w:bCs/>
          <w:lang w:eastAsia="pl-PL"/>
        </w:rPr>
        <w:t>.0</w:t>
      </w:r>
      <w:r w:rsidR="004E2A21" w:rsidRPr="0094352B">
        <w:rPr>
          <w:rFonts w:ascii="Arial" w:eastAsia="Times New Roman" w:hAnsi="Arial" w:cs="Arial"/>
          <w:b/>
          <w:bCs/>
          <w:lang w:eastAsia="pl-PL"/>
        </w:rPr>
        <w:t>2</w:t>
      </w:r>
      <w:r w:rsidRPr="0094352B">
        <w:rPr>
          <w:rFonts w:ascii="Arial" w:eastAsia="Times New Roman" w:hAnsi="Arial" w:cs="Arial"/>
          <w:b/>
          <w:bCs/>
          <w:lang w:eastAsia="pl-PL"/>
        </w:rPr>
        <w:t>.2025 r.,</w:t>
      </w:r>
      <w:r w:rsidRPr="0094352B">
        <w:rPr>
          <w:rFonts w:ascii="Arial" w:eastAsia="Times New Roman" w:hAnsi="Arial" w:cs="Arial"/>
          <w:bCs/>
          <w:lang w:eastAsia="pl-PL"/>
        </w:rPr>
        <w:t xml:space="preserve"> </w:t>
      </w:r>
    </w:p>
    <w:p w14:paraId="0CBB7BF9" w14:textId="1DAEE753" w:rsidR="00E4243E" w:rsidRPr="0094352B" w:rsidRDefault="00E4243E" w:rsidP="0094352B">
      <w:pPr>
        <w:pStyle w:val="Akapitzlist"/>
        <w:widowControl w:val="0"/>
        <w:numPr>
          <w:ilvl w:val="0"/>
          <w:numId w:val="70"/>
        </w:numPr>
        <w:autoSpaceDE w:val="0"/>
        <w:autoSpaceDN w:val="0"/>
        <w:adjustRightInd w:val="0"/>
        <w:spacing w:after="120"/>
        <w:ind w:left="757"/>
        <w:jc w:val="both"/>
        <w:rPr>
          <w:rFonts w:ascii="Arial" w:eastAsia="Times New Roman" w:hAnsi="Arial" w:cs="Arial"/>
          <w:b/>
          <w:bCs/>
          <w:lang w:eastAsia="pl-PL"/>
        </w:rPr>
      </w:pPr>
      <w:r w:rsidRPr="0094352B">
        <w:rPr>
          <w:rFonts w:ascii="Arial" w:eastAsia="Times New Roman" w:hAnsi="Arial" w:cs="Arial"/>
          <w:bCs/>
          <w:lang w:eastAsia="pl-PL"/>
        </w:rPr>
        <w:t>odbiór końcowy –</w:t>
      </w:r>
      <w:r w:rsidR="007636F5">
        <w:rPr>
          <w:rFonts w:ascii="Arial" w:eastAsia="Times New Roman" w:hAnsi="Arial" w:cs="Arial"/>
          <w:bCs/>
          <w:lang w:eastAsia="pl-PL"/>
        </w:rPr>
        <w:t xml:space="preserve"> </w:t>
      </w:r>
      <w:r w:rsidRPr="0094352B">
        <w:rPr>
          <w:rFonts w:ascii="Arial" w:eastAsia="Times New Roman" w:hAnsi="Arial" w:cs="Arial"/>
          <w:bCs/>
          <w:lang w:eastAsia="pl-PL"/>
        </w:rPr>
        <w:t xml:space="preserve">pozostała część zakresu prac na podstawie rzeczywistego wykonania prac </w:t>
      </w:r>
      <w:r w:rsidRPr="0094352B">
        <w:rPr>
          <w:rFonts w:ascii="Arial" w:eastAsia="Times New Roman" w:hAnsi="Arial" w:cs="Arial"/>
          <w:b/>
          <w:bCs/>
          <w:lang w:eastAsia="pl-PL"/>
        </w:rPr>
        <w:t>–</w:t>
      </w:r>
      <w:r w:rsidRPr="0094352B">
        <w:rPr>
          <w:rFonts w:ascii="Arial" w:eastAsia="Times New Roman" w:hAnsi="Arial" w:cs="Arial"/>
          <w:bCs/>
          <w:lang w:eastAsia="pl-PL"/>
        </w:rPr>
        <w:t xml:space="preserve"> przewidziany na </w:t>
      </w:r>
      <w:r w:rsidR="004E2A21" w:rsidRPr="0094352B">
        <w:rPr>
          <w:rFonts w:ascii="Arial" w:eastAsia="Times New Roman" w:hAnsi="Arial" w:cs="Arial"/>
          <w:b/>
          <w:bCs/>
          <w:lang w:eastAsia="pl-PL"/>
        </w:rPr>
        <w:t>31</w:t>
      </w:r>
      <w:r w:rsidRPr="0094352B">
        <w:rPr>
          <w:rFonts w:ascii="Arial" w:eastAsia="Times New Roman" w:hAnsi="Arial" w:cs="Arial"/>
          <w:b/>
          <w:bCs/>
          <w:lang w:eastAsia="pl-PL"/>
        </w:rPr>
        <w:t>.03.2025 r.</w:t>
      </w:r>
    </w:p>
    <w:p w14:paraId="0F8FB855"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eastAsia="Times New Roman" w:hAnsi="Arial" w:cs="Arial"/>
          <w:bCs/>
          <w:lang w:eastAsia="pl-PL"/>
        </w:rPr>
        <w:t xml:space="preserve">Przesłankami do podpisania protokołu końcowego są: </w:t>
      </w:r>
    </w:p>
    <w:p w14:paraId="179F4330" w14:textId="3C8C281F" w:rsidR="00E4243E" w:rsidRPr="00C20D56" w:rsidRDefault="00E4243E" w:rsidP="00C20D56">
      <w:pPr>
        <w:pStyle w:val="Akapitzlist"/>
        <w:widowControl w:val="0"/>
        <w:numPr>
          <w:ilvl w:val="2"/>
          <w:numId w:val="73"/>
        </w:numPr>
        <w:autoSpaceDE w:val="0"/>
        <w:autoSpaceDN w:val="0"/>
        <w:adjustRightInd w:val="0"/>
        <w:spacing w:after="0"/>
        <w:ind w:left="709"/>
        <w:jc w:val="both"/>
        <w:rPr>
          <w:rFonts w:ascii="Arial" w:eastAsia="Times New Roman" w:hAnsi="Arial" w:cs="Arial"/>
          <w:bCs/>
          <w:lang w:eastAsia="pl-PL"/>
        </w:rPr>
      </w:pPr>
      <w:r w:rsidRPr="00C20D56">
        <w:rPr>
          <w:rFonts w:ascii="Arial" w:eastAsia="Times New Roman" w:hAnsi="Arial" w:cs="Arial"/>
          <w:bCs/>
          <w:lang w:eastAsia="pl-PL"/>
        </w:rPr>
        <w:t>odbiór techniczny określonego zakresu prac,</w:t>
      </w:r>
    </w:p>
    <w:p w14:paraId="53E145A7" w14:textId="3F73FFC2" w:rsidR="00E4243E" w:rsidRPr="00C20D56" w:rsidRDefault="00E4243E" w:rsidP="00C20D56">
      <w:pPr>
        <w:pStyle w:val="Akapitzlist"/>
        <w:widowControl w:val="0"/>
        <w:numPr>
          <w:ilvl w:val="2"/>
          <w:numId w:val="73"/>
        </w:numPr>
        <w:autoSpaceDE w:val="0"/>
        <w:autoSpaceDN w:val="0"/>
        <w:adjustRightInd w:val="0"/>
        <w:spacing w:after="0"/>
        <w:ind w:left="709"/>
        <w:jc w:val="both"/>
        <w:rPr>
          <w:rFonts w:ascii="Arial" w:eastAsia="Times New Roman" w:hAnsi="Arial" w:cs="Arial"/>
          <w:bCs/>
          <w:lang w:eastAsia="pl-PL"/>
        </w:rPr>
      </w:pPr>
      <w:r w:rsidRPr="00C20D56">
        <w:rPr>
          <w:rFonts w:ascii="Arial" w:eastAsia="Times New Roman" w:hAnsi="Arial" w:cs="Arial"/>
          <w:bCs/>
          <w:lang w:eastAsia="pl-PL"/>
        </w:rPr>
        <w:t xml:space="preserve">wykonanie z wynikiem pozytywnym próby wodnej, </w:t>
      </w:r>
    </w:p>
    <w:p w14:paraId="043A00DF" w14:textId="0815786C" w:rsidR="00E4243E" w:rsidRPr="00C20D56" w:rsidRDefault="00E4243E" w:rsidP="00C20D56">
      <w:pPr>
        <w:pStyle w:val="Akapitzlist"/>
        <w:widowControl w:val="0"/>
        <w:numPr>
          <w:ilvl w:val="2"/>
          <w:numId w:val="73"/>
        </w:numPr>
        <w:autoSpaceDE w:val="0"/>
        <w:autoSpaceDN w:val="0"/>
        <w:adjustRightInd w:val="0"/>
        <w:spacing w:after="0"/>
        <w:ind w:left="709"/>
        <w:jc w:val="both"/>
        <w:rPr>
          <w:rFonts w:ascii="Arial" w:eastAsia="Times New Roman" w:hAnsi="Arial" w:cs="Arial"/>
          <w:bCs/>
          <w:lang w:eastAsia="pl-PL"/>
        </w:rPr>
      </w:pPr>
      <w:r w:rsidRPr="00C20D56">
        <w:rPr>
          <w:rFonts w:ascii="Arial" w:eastAsia="Times New Roman" w:hAnsi="Arial" w:cs="Arial"/>
          <w:bCs/>
          <w:lang w:eastAsia="pl-PL"/>
        </w:rPr>
        <w:t>przekazanie Zamawiającemu kompletnej dokumentacji remontowej zawierającej między innymi: sprawozdanie z wykonanych prac, niezbędne dokumenty jakości (atesty, poświadczenia, protokoły z przeprowadzonych prób i badań)</w:t>
      </w:r>
    </w:p>
    <w:p w14:paraId="7A3EBCB4" w14:textId="77777777" w:rsidR="00E4243E" w:rsidRPr="0094352B" w:rsidRDefault="00E4243E" w:rsidP="00C20D56">
      <w:pPr>
        <w:widowControl w:val="0"/>
        <w:numPr>
          <w:ilvl w:val="0"/>
          <w:numId w:val="35"/>
        </w:numPr>
        <w:autoSpaceDE w:val="0"/>
        <w:autoSpaceDN w:val="0"/>
        <w:adjustRightInd w:val="0"/>
        <w:spacing w:before="120" w:after="120"/>
        <w:ind w:left="425" w:hanging="425"/>
        <w:jc w:val="both"/>
        <w:rPr>
          <w:rFonts w:ascii="Arial" w:eastAsia="Times New Roman" w:hAnsi="Arial" w:cs="Arial"/>
          <w:bCs/>
          <w:lang w:eastAsia="pl-PL"/>
        </w:rPr>
      </w:pPr>
      <w:r w:rsidRPr="0094352B">
        <w:rPr>
          <w:rFonts w:ascii="Arial" w:eastAsia="Times New Roman" w:hAnsi="Arial" w:cs="Arial"/>
          <w:bCs/>
          <w:lang w:eastAsia="pl-PL"/>
        </w:rPr>
        <w:t xml:space="preserve">Stroną odpowiedzialną za organizację odbioru jest Wykonawca. Nie dotyczy to kosztów osobowych związanych z udziałem przedstawicieli Zamawiającego, chyba, że odbiór odbywa się powtórnie z przyczyn leżących po stronie Wykonawcy. </w:t>
      </w:r>
    </w:p>
    <w:p w14:paraId="53DA3E8C"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eastAsia="Times New Roman" w:hAnsi="Arial" w:cs="Arial"/>
          <w:bCs/>
          <w:lang w:eastAsia="pl-PL"/>
        </w:rPr>
        <w:t>Stroną pokrywającą koszty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769E761F" w14:textId="0960E930"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eastAsia="Times New Roman" w:hAnsi="Arial" w:cs="Arial"/>
          <w:bCs/>
          <w:lang w:eastAsia="pl-PL"/>
        </w:rPr>
        <w:t>Zamawiający zobowiązany jest przystąpić do czynności odbioru wykonanych prac po zgłoszeniu w formie telefonicznej lub poczty elektronicznej przez Wykonawcę gotowości do odbioru najpóźniej w ciągu 3 dni roboczych od zgłoszenia przez Wykonawcę wyznaczonemu przez Zamawiającego pracownikowi gotowości do odbioru w formie pisemnej. Datę i godzinę odbioru wyznacza Zamawiający powiadamiając Wykonawcę w</w:t>
      </w:r>
      <w:r w:rsidR="00C20D56">
        <w:rPr>
          <w:rFonts w:ascii="Arial" w:eastAsia="Times New Roman" w:hAnsi="Arial" w:cs="Arial"/>
          <w:bCs/>
          <w:lang w:eastAsia="pl-PL"/>
        </w:rPr>
        <w:t> </w:t>
      </w:r>
      <w:r w:rsidRPr="0094352B">
        <w:rPr>
          <w:rFonts w:ascii="Arial" w:eastAsia="Times New Roman" w:hAnsi="Arial" w:cs="Arial"/>
          <w:bCs/>
          <w:lang w:eastAsia="pl-PL"/>
        </w:rPr>
        <w:t>formie pisemnej.</w:t>
      </w:r>
    </w:p>
    <w:p w14:paraId="3826675E"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eastAsia="Times New Roman" w:hAnsi="Arial" w:cs="Arial"/>
          <w:bCs/>
          <w:lang w:eastAsia="pl-PL"/>
        </w:rPr>
        <w:t>Z</w:t>
      </w:r>
      <w:r w:rsidRPr="0094352B">
        <w:rPr>
          <w:rFonts w:ascii="Arial" w:hAnsi="Arial" w:cs="Arial"/>
        </w:rPr>
        <w:t xml:space="preserve"> czynności odbioru będzie sporządzony protokół odbioru (częściowego lub końcowego), w którym należy wskazać w szczególności: </w:t>
      </w:r>
    </w:p>
    <w:p w14:paraId="34584E67" w14:textId="77777777" w:rsidR="00E4243E" w:rsidRPr="0094352B" w:rsidRDefault="00E4243E" w:rsidP="0094352B">
      <w:pPr>
        <w:widowControl w:val="0"/>
        <w:autoSpaceDE w:val="0"/>
        <w:autoSpaceDN w:val="0"/>
        <w:adjustRightInd w:val="0"/>
        <w:spacing w:after="0"/>
        <w:ind w:left="1117"/>
        <w:jc w:val="both"/>
        <w:rPr>
          <w:rFonts w:ascii="Arial" w:eastAsia="Times New Roman" w:hAnsi="Arial" w:cs="Arial"/>
          <w:bCs/>
          <w:lang w:eastAsia="pl-PL"/>
        </w:rPr>
      </w:pPr>
      <w:r w:rsidRPr="0094352B">
        <w:rPr>
          <w:rFonts w:ascii="Arial" w:hAnsi="Arial" w:cs="Arial"/>
        </w:rPr>
        <w:t>a) datę dokonania czynności odbioru;</w:t>
      </w:r>
    </w:p>
    <w:p w14:paraId="3AC4834F" w14:textId="77777777" w:rsidR="00E4243E" w:rsidRPr="0094352B" w:rsidRDefault="00E4243E" w:rsidP="0094352B">
      <w:pPr>
        <w:widowControl w:val="0"/>
        <w:autoSpaceDE w:val="0"/>
        <w:autoSpaceDN w:val="0"/>
        <w:adjustRightInd w:val="0"/>
        <w:spacing w:after="0"/>
        <w:ind w:left="1117"/>
        <w:jc w:val="both"/>
        <w:rPr>
          <w:rFonts w:ascii="Arial" w:eastAsia="Times New Roman" w:hAnsi="Arial" w:cs="Arial"/>
          <w:bCs/>
          <w:lang w:eastAsia="pl-PL"/>
        </w:rPr>
      </w:pPr>
      <w:r w:rsidRPr="0094352B">
        <w:rPr>
          <w:rFonts w:ascii="Arial" w:hAnsi="Arial" w:cs="Arial"/>
        </w:rPr>
        <w:t xml:space="preserve">b) osoby uczestniczące w odbiorze; </w:t>
      </w:r>
    </w:p>
    <w:p w14:paraId="1FEE48E4" w14:textId="77777777" w:rsidR="00E4243E" w:rsidRPr="0094352B" w:rsidRDefault="00E4243E" w:rsidP="0094352B">
      <w:pPr>
        <w:widowControl w:val="0"/>
        <w:autoSpaceDE w:val="0"/>
        <w:autoSpaceDN w:val="0"/>
        <w:adjustRightInd w:val="0"/>
        <w:spacing w:after="0"/>
        <w:ind w:left="1117"/>
        <w:jc w:val="both"/>
        <w:rPr>
          <w:rFonts w:ascii="Arial" w:eastAsia="Times New Roman" w:hAnsi="Arial" w:cs="Arial"/>
          <w:bCs/>
          <w:lang w:eastAsia="pl-PL"/>
        </w:rPr>
      </w:pPr>
      <w:r w:rsidRPr="0094352B">
        <w:rPr>
          <w:rFonts w:ascii="Arial" w:hAnsi="Arial" w:cs="Arial"/>
        </w:rPr>
        <w:t xml:space="preserve">c) określenie przedmiotu odbioru; </w:t>
      </w:r>
    </w:p>
    <w:p w14:paraId="136F087B" w14:textId="77777777" w:rsidR="00E4243E" w:rsidRPr="0094352B" w:rsidRDefault="00E4243E" w:rsidP="0094352B">
      <w:pPr>
        <w:widowControl w:val="0"/>
        <w:autoSpaceDE w:val="0"/>
        <w:autoSpaceDN w:val="0"/>
        <w:adjustRightInd w:val="0"/>
        <w:spacing w:after="0"/>
        <w:ind w:left="1117"/>
        <w:jc w:val="both"/>
        <w:rPr>
          <w:rFonts w:ascii="Arial" w:eastAsia="Times New Roman" w:hAnsi="Arial" w:cs="Arial"/>
          <w:bCs/>
          <w:lang w:eastAsia="pl-PL"/>
        </w:rPr>
      </w:pPr>
      <w:r w:rsidRPr="0094352B">
        <w:rPr>
          <w:rFonts w:ascii="Arial" w:hAnsi="Arial" w:cs="Arial"/>
        </w:rPr>
        <w:t xml:space="preserve">d) wynik odbioru; </w:t>
      </w:r>
    </w:p>
    <w:p w14:paraId="25A50C42" w14:textId="77777777" w:rsidR="00E4243E" w:rsidRPr="0094352B" w:rsidRDefault="00E4243E" w:rsidP="0094352B">
      <w:pPr>
        <w:widowControl w:val="0"/>
        <w:autoSpaceDE w:val="0"/>
        <w:autoSpaceDN w:val="0"/>
        <w:adjustRightInd w:val="0"/>
        <w:spacing w:after="120"/>
        <w:ind w:left="1117"/>
        <w:jc w:val="both"/>
        <w:rPr>
          <w:rFonts w:ascii="Arial" w:eastAsia="Times New Roman" w:hAnsi="Arial" w:cs="Arial"/>
          <w:bCs/>
          <w:lang w:eastAsia="pl-PL"/>
        </w:rPr>
      </w:pPr>
      <w:r w:rsidRPr="0094352B">
        <w:rPr>
          <w:rFonts w:ascii="Arial" w:hAnsi="Arial" w:cs="Arial"/>
        </w:rPr>
        <w:t>e) kwotę wynagrodzenia za przedmiot odbioru, wynikającą z kosztorysu powykonawczego stanowiącego załącznik do protokołu odbioru.</w:t>
      </w:r>
    </w:p>
    <w:p w14:paraId="47D414F2" w14:textId="19BCFB8C" w:rsidR="00E4243E" w:rsidRPr="0094352B" w:rsidRDefault="00E4243E" w:rsidP="0094352B">
      <w:pPr>
        <w:widowControl w:val="0"/>
        <w:autoSpaceDE w:val="0"/>
        <w:autoSpaceDN w:val="0"/>
        <w:adjustRightInd w:val="0"/>
        <w:spacing w:after="120"/>
        <w:ind w:left="851" w:hanging="425"/>
        <w:jc w:val="both"/>
        <w:rPr>
          <w:rFonts w:ascii="Arial" w:eastAsia="Times New Roman" w:hAnsi="Arial" w:cs="Arial"/>
          <w:bCs/>
          <w:lang w:eastAsia="pl-PL"/>
        </w:rPr>
      </w:pPr>
      <w:r w:rsidRPr="0094352B">
        <w:rPr>
          <w:rFonts w:ascii="Arial" w:eastAsia="Times New Roman" w:hAnsi="Arial" w:cs="Arial"/>
          <w:bCs/>
          <w:lang w:eastAsia="pl-PL"/>
        </w:rPr>
        <w:t>Wzór Protokołu jest dostępny na stronie internetowej Zamawiającego za pośrednictwem łącza bezpośredniego pod adresem:</w:t>
      </w:r>
      <w:r w:rsidR="00C20D56">
        <w:rPr>
          <w:rFonts w:ascii="Arial" w:eastAsia="Times New Roman" w:hAnsi="Arial" w:cs="Arial"/>
          <w:bCs/>
          <w:lang w:eastAsia="pl-PL"/>
        </w:rPr>
        <w:t xml:space="preserve"> </w:t>
      </w:r>
      <w:hyperlink r:id="rId33" w:history="1">
        <w:r w:rsidR="00C20D56" w:rsidRPr="00C20D56">
          <w:rPr>
            <w:rStyle w:val="Hipercze"/>
            <w:rFonts w:ascii="Arial" w:eastAsia="Times New Roman" w:hAnsi="Arial" w:cs="Arial"/>
            <w:bCs/>
            <w:lang w:eastAsia="pl-PL"/>
          </w:rPr>
          <w:t>Dokumenty - Platforma Zakupowa Grupy TAURON</w:t>
        </w:r>
      </w:hyperlink>
    </w:p>
    <w:p w14:paraId="2A7A3C14" w14:textId="6E8AAA2E"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eastAsia="Times New Roman" w:hAnsi="Arial" w:cs="Arial"/>
          <w:bCs/>
          <w:lang w:eastAsia="pl-PL"/>
        </w:rPr>
        <w:t>Jedynie podpisany przez Wykonawcę oraz Zamawiającego bez zastrzeżeń Protokół Odbioru Częściowego z wynikiem pozytywnym lub Protokół Odbioru Końcowego z</w:t>
      </w:r>
      <w:r w:rsidR="00C20D56">
        <w:rPr>
          <w:rFonts w:ascii="Arial" w:eastAsia="Times New Roman" w:hAnsi="Arial" w:cs="Arial"/>
          <w:bCs/>
          <w:lang w:eastAsia="pl-PL"/>
        </w:rPr>
        <w:t> </w:t>
      </w:r>
      <w:r w:rsidRPr="0094352B">
        <w:rPr>
          <w:rFonts w:ascii="Arial" w:eastAsia="Times New Roman" w:hAnsi="Arial" w:cs="Arial"/>
          <w:bCs/>
          <w:lang w:eastAsia="pl-PL"/>
        </w:rPr>
        <w:t>wynikiem pozytywnym będą stanowiły podstawę do wystawienia faktur.</w:t>
      </w:r>
    </w:p>
    <w:p w14:paraId="2E5FA781" w14:textId="77777777" w:rsidR="00E4243E" w:rsidRPr="0094352B" w:rsidRDefault="00E4243E" w:rsidP="0094352B">
      <w:pPr>
        <w:widowControl w:val="0"/>
        <w:numPr>
          <w:ilvl w:val="0"/>
          <w:numId w:val="35"/>
        </w:numPr>
        <w:autoSpaceDE w:val="0"/>
        <w:autoSpaceDN w:val="0"/>
        <w:adjustRightInd w:val="0"/>
        <w:spacing w:after="120"/>
        <w:jc w:val="both"/>
        <w:rPr>
          <w:rFonts w:ascii="Arial" w:hAnsi="Arial" w:cs="Arial"/>
        </w:rPr>
      </w:pPr>
      <w:r w:rsidRPr="0094352B">
        <w:rPr>
          <w:rFonts w:ascii="Arial" w:hAnsi="Arial" w:cs="Arial"/>
        </w:rPr>
        <w:t>Podpisanie protokołu odbioru Częściowego nie pozbawia Zamawiającego możliwości zgłaszania zastrzeżeń do Przedmiotu Umowy w trakcie odbioru Końcowego.</w:t>
      </w:r>
    </w:p>
    <w:p w14:paraId="26A9CA58" w14:textId="77777777" w:rsidR="00E4243E" w:rsidRPr="0094352B" w:rsidRDefault="00E4243E" w:rsidP="0094352B">
      <w:pPr>
        <w:widowControl w:val="0"/>
        <w:numPr>
          <w:ilvl w:val="0"/>
          <w:numId w:val="35"/>
        </w:numPr>
        <w:autoSpaceDE w:val="0"/>
        <w:autoSpaceDN w:val="0"/>
        <w:adjustRightInd w:val="0"/>
        <w:spacing w:after="120"/>
        <w:jc w:val="both"/>
        <w:rPr>
          <w:rFonts w:ascii="Arial" w:hAnsi="Arial" w:cs="Arial"/>
        </w:rPr>
      </w:pPr>
      <w:r w:rsidRPr="0094352B">
        <w:rPr>
          <w:rFonts w:ascii="Arial" w:hAnsi="Arial" w:cs="Arial"/>
        </w:rPr>
        <w:lastRenderedPageBreak/>
        <w:t>W przypadku stwierdzenia, że przedmiot odbioru nie został wykonany w sposób należyty, zgodny ze specyfikacją Zamawiającego, posiada usterki, wady, braki, w Protokole Odbioru Częściowego (z wynikiem negatywnym) lub Protokole Odbioru Końcowego (z wynikiem negatywnym), Zamawiający wskazuje wady przedmiotu odbioru oraz terminy ich usunięcia. Protokół taki nie stanowi podstawy do wystawienia faktury. Po usunięciu wad, usterek i braków wskazanych w Protokole Odbioru Częściowego (z wynikiem negatywnym) lub Protokole Odbioru Końcowego (z wynikiem negatywnym), Strony sporządzają Protokół Odbioru Częściowego lub, w przypadku odbioru końcowego - Protokół Odbioru Końcowego</w:t>
      </w:r>
    </w:p>
    <w:p w14:paraId="5AC45A93"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hAnsi="Arial" w:cs="Arial"/>
          <w:iCs/>
        </w:rPr>
        <w:t xml:space="preserve">Wykonawca nie może odmówić usunięcia wad spowodowanych podczas wykonywania usługi bez względu na wysokość związanych z tym kosztów. </w:t>
      </w:r>
    </w:p>
    <w:p w14:paraId="39D3939E" w14:textId="61872016" w:rsidR="00E4243E" w:rsidRPr="0094352B" w:rsidRDefault="00E4243E" w:rsidP="0094352B">
      <w:pPr>
        <w:widowControl w:val="0"/>
        <w:numPr>
          <w:ilvl w:val="0"/>
          <w:numId w:val="35"/>
        </w:numPr>
        <w:autoSpaceDE w:val="0"/>
        <w:autoSpaceDN w:val="0"/>
        <w:adjustRightInd w:val="0"/>
        <w:spacing w:after="120"/>
        <w:jc w:val="both"/>
        <w:rPr>
          <w:rFonts w:ascii="Arial" w:eastAsia="Times New Roman" w:hAnsi="Arial" w:cs="Arial"/>
          <w:bCs/>
          <w:lang w:eastAsia="pl-PL"/>
        </w:rPr>
      </w:pPr>
      <w:r w:rsidRPr="0094352B">
        <w:rPr>
          <w:rFonts w:ascii="Arial" w:hAnsi="Arial" w:cs="Arial"/>
          <w:iCs/>
        </w:rPr>
        <w:t>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w:t>
      </w:r>
      <w:r w:rsidR="00C20D56">
        <w:rPr>
          <w:rFonts w:ascii="Arial" w:hAnsi="Arial" w:cs="Arial"/>
          <w:iCs/>
        </w:rPr>
        <w:t> </w:t>
      </w:r>
      <w:r w:rsidRPr="0094352B">
        <w:rPr>
          <w:rFonts w:ascii="Arial" w:hAnsi="Arial" w:cs="Arial"/>
          <w:iCs/>
        </w:rPr>
        <w:t>wynagrodzenia Wykonawcy lub Zabezpieczenia</w:t>
      </w:r>
    </w:p>
    <w:p w14:paraId="04D2E28D" w14:textId="0E0C0DDA" w:rsidR="00E4243E" w:rsidRPr="0094352B" w:rsidRDefault="00E4243E" w:rsidP="0094352B">
      <w:pPr>
        <w:widowControl w:val="0"/>
        <w:numPr>
          <w:ilvl w:val="0"/>
          <w:numId w:val="35"/>
        </w:numPr>
        <w:autoSpaceDE w:val="0"/>
        <w:autoSpaceDN w:val="0"/>
        <w:adjustRightInd w:val="0"/>
        <w:spacing w:after="120"/>
        <w:ind w:left="426" w:hanging="426"/>
        <w:jc w:val="both"/>
        <w:rPr>
          <w:rFonts w:ascii="Arial" w:eastAsia="Times New Roman" w:hAnsi="Arial" w:cs="Arial"/>
          <w:bCs/>
          <w:lang w:eastAsia="pl-PL"/>
        </w:rPr>
      </w:pPr>
      <w:r w:rsidRPr="0094352B">
        <w:rPr>
          <w:rFonts w:ascii="Arial" w:hAnsi="Arial" w:cs="Arial"/>
          <w:iCs/>
        </w:rPr>
        <w:t>Usunięcie wad w sposób określony w ust. 1</w:t>
      </w:r>
      <w:r w:rsidR="00C20D56">
        <w:rPr>
          <w:rFonts w:ascii="Arial" w:hAnsi="Arial" w:cs="Arial"/>
          <w:iCs/>
        </w:rPr>
        <w:t>1</w:t>
      </w:r>
      <w:r w:rsidRPr="0094352B">
        <w:rPr>
          <w:rFonts w:ascii="Arial" w:hAnsi="Arial" w:cs="Arial"/>
          <w:iCs/>
        </w:rPr>
        <w:t xml:space="preserve"> nie pozbawia Zamawiającego praw wynikających z gwarancji lub rękojmi.</w:t>
      </w:r>
    </w:p>
    <w:p w14:paraId="294A0002"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hAnsi="Arial" w:cs="Arial"/>
          <w:iCs/>
        </w:rPr>
      </w:pPr>
      <w:r w:rsidRPr="0094352B">
        <w:rPr>
          <w:rFonts w:ascii="Arial" w:hAnsi="Arial" w:cs="Arial"/>
          <w:iCs/>
        </w:rPr>
        <w:t>Przed odbiorem Wykonawca przedstawi konieczne do wykonania odbioru wyniki badań, prób i testów oraz dokumentację jakościową dostaw i montażu, adekwatną do zakresu odbioru. Wykonawca musi przedstawić protokół pozytywnego odbioru wewnętrznego dokonanego przez odpowiednie służby Wykonawcy.</w:t>
      </w:r>
    </w:p>
    <w:p w14:paraId="16EF1CD4"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hAnsi="Arial" w:cs="Arial"/>
          <w:iCs/>
        </w:rPr>
      </w:pPr>
      <w:r w:rsidRPr="0094352B">
        <w:rPr>
          <w:rFonts w:ascii="Arial" w:hAnsi="Arial" w:cs="Arial"/>
          <w:iCs/>
        </w:rPr>
        <w:t>Zakończenie realizacji części prac (etapów remontów podzespołów), polegających na zamknięciu obudów (uniemożliwiających dokonanie późniejszej inspekcji) muszą zostać zgłoszone do odbioru technicznego prac zanikowych. W przypadku uchybienia temu obowiązkowi Zamawiający ma prawo odmówić odbioru prac lub zażądać wykonania czynności umożliwiających inspekcję prac zanikowych.</w:t>
      </w:r>
    </w:p>
    <w:p w14:paraId="6E31AB28" w14:textId="5806833F" w:rsidR="00E4243E" w:rsidRPr="0094352B" w:rsidRDefault="00E4243E" w:rsidP="0094352B">
      <w:pPr>
        <w:widowControl w:val="0"/>
        <w:numPr>
          <w:ilvl w:val="0"/>
          <w:numId w:val="35"/>
        </w:numPr>
        <w:autoSpaceDE w:val="0"/>
        <w:autoSpaceDN w:val="0"/>
        <w:adjustRightInd w:val="0"/>
        <w:spacing w:after="120"/>
        <w:ind w:left="426" w:hanging="426"/>
        <w:jc w:val="both"/>
        <w:rPr>
          <w:rFonts w:ascii="Arial" w:hAnsi="Arial" w:cs="Arial"/>
          <w:iCs/>
        </w:rPr>
      </w:pPr>
      <w:r w:rsidRPr="0094352B">
        <w:rPr>
          <w:rFonts w:ascii="Arial" w:hAnsi="Arial" w:cs="Arial"/>
          <w:iCs/>
        </w:rPr>
        <w:t>Zamawiający zastrzega sobie prawo udziału w odbiorze u dostawcy urządzeń, udziału w</w:t>
      </w:r>
      <w:r w:rsidR="00C20D56">
        <w:rPr>
          <w:rFonts w:ascii="Arial" w:hAnsi="Arial" w:cs="Arial"/>
          <w:iCs/>
        </w:rPr>
        <w:t> </w:t>
      </w:r>
      <w:r w:rsidRPr="0094352B">
        <w:rPr>
          <w:rFonts w:ascii="Arial" w:hAnsi="Arial" w:cs="Arial"/>
          <w:iCs/>
        </w:rPr>
        <w:t>próbach i montażu próbnym.</w:t>
      </w:r>
    </w:p>
    <w:p w14:paraId="02801BF0" w14:textId="77777777" w:rsidR="00E4243E" w:rsidRPr="0094352B" w:rsidRDefault="00E4243E" w:rsidP="0094352B">
      <w:pPr>
        <w:widowControl w:val="0"/>
        <w:numPr>
          <w:ilvl w:val="0"/>
          <w:numId w:val="35"/>
        </w:numPr>
        <w:autoSpaceDE w:val="0"/>
        <w:autoSpaceDN w:val="0"/>
        <w:adjustRightInd w:val="0"/>
        <w:spacing w:after="120"/>
        <w:ind w:left="426" w:hanging="426"/>
        <w:jc w:val="both"/>
        <w:rPr>
          <w:rFonts w:ascii="Arial" w:hAnsi="Arial" w:cs="Arial"/>
          <w:iCs/>
        </w:rPr>
      </w:pPr>
      <w:r w:rsidRPr="0094352B">
        <w:rPr>
          <w:rFonts w:ascii="Arial" w:hAnsi="Arial" w:cs="Arial"/>
          <w:iCs/>
        </w:rPr>
        <w:t>W czynnościach odbioru biorą udział upoważnieni przedstawiciele obu Stron odpowiedzialni za realizację Umowy, którzy podpisują protokół.</w:t>
      </w:r>
    </w:p>
    <w:p w14:paraId="11E912F6" w14:textId="77777777" w:rsidR="00B262CA" w:rsidRPr="0094352B" w:rsidRDefault="00B262CA" w:rsidP="0094352B">
      <w:pPr>
        <w:spacing w:after="0"/>
        <w:jc w:val="both"/>
        <w:rPr>
          <w:rFonts w:ascii="Arial" w:hAnsi="Arial" w:cs="Arial"/>
        </w:rPr>
      </w:pPr>
    </w:p>
    <w:p w14:paraId="0E679ACF" w14:textId="77777777" w:rsidR="000C6795" w:rsidRPr="0094352B" w:rsidRDefault="000C6795" w:rsidP="0094352B">
      <w:pPr>
        <w:spacing w:after="0"/>
        <w:jc w:val="both"/>
        <w:rPr>
          <w:rFonts w:ascii="Arial" w:hAnsi="Arial" w:cs="Arial"/>
        </w:rPr>
      </w:pPr>
    </w:p>
    <w:p w14:paraId="79C1CC73" w14:textId="77777777" w:rsidR="00293CA3" w:rsidRPr="0094352B" w:rsidRDefault="00293CA3" w:rsidP="0094352B">
      <w:pPr>
        <w:spacing w:after="0"/>
        <w:jc w:val="center"/>
        <w:rPr>
          <w:rFonts w:ascii="Arial" w:hAnsi="Arial" w:cs="Arial"/>
          <w:b/>
        </w:rPr>
      </w:pPr>
      <w:r w:rsidRPr="0094352B">
        <w:rPr>
          <w:rFonts w:ascii="Arial" w:hAnsi="Arial" w:cs="Arial"/>
          <w:b/>
        </w:rPr>
        <w:t>ZAMAWIAJĄCY</w:t>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t>WYKONAWCA</w:t>
      </w:r>
    </w:p>
    <w:p w14:paraId="26ACF160" w14:textId="77777777" w:rsidR="000C6795" w:rsidRPr="0094352B" w:rsidRDefault="000C6795" w:rsidP="0094352B">
      <w:pPr>
        <w:spacing w:after="0"/>
        <w:jc w:val="both"/>
        <w:rPr>
          <w:rFonts w:ascii="Arial" w:hAnsi="Arial" w:cs="Arial"/>
        </w:rPr>
      </w:pPr>
    </w:p>
    <w:p w14:paraId="0813B752" w14:textId="76AB64E7" w:rsidR="009F13B5" w:rsidRPr="0094352B" w:rsidRDefault="009F13B5" w:rsidP="0094352B">
      <w:pPr>
        <w:spacing w:after="0"/>
        <w:jc w:val="both"/>
        <w:rPr>
          <w:rFonts w:ascii="Arial" w:hAnsi="Arial" w:cs="Arial"/>
        </w:rPr>
      </w:pPr>
      <w:r w:rsidRPr="0094352B">
        <w:rPr>
          <w:rFonts w:ascii="Arial" w:hAnsi="Arial" w:cs="Arial"/>
        </w:rPr>
        <w:br w:type="page"/>
      </w:r>
    </w:p>
    <w:p w14:paraId="1C06CCE9" w14:textId="695DB903" w:rsidR="00457C90" w:rsidRPr="0094352B" w:rsidRDefault="00457C90" w:rsidP="0094352B">
      <w:pPr>
        <w:spacing w:after="0"/>
        <w:jc w:val="center"/>
        <w:rPr>
          <w:rFonts w:ascii="Arial" w:hAnsi="Arial" w:cs="Arial"/>
        </w:rPr>
      </w:pPr>
    </w:p>
    <w:p w14:paraId="307AF5AC" w14:textId="4B8F9795" w:rsidR="00457C90" w:rsidRPr="0094352B" w:rsidRDefault="00457C90" w:rsidP="0094352B">
      <w:pPr>
        <w:spacing w:after="0"/>
        <w:rPr>
          <w:rFonts w:ascii="Arial" w:hAnsi="Arial" w:cs="Arial"/>
        </w:rPr>
      </w:pPr>
    </w:p>
    <w:p w14:paraId="0813B79E" w14:textId="3E612952" w:rsidR="002C7A7E" w:rsidRPr="0094352B" w:rsidRDefault="00272006" w:rsidP="0094352B">
      <w:pPr>
        <w:spacing w:after="0"/>
        <w:jc w:val="center"/>
        <w:rPr>
          <w:rFonts w:ascii="Arial" w:hAnsi="Arial" w:cs="Arial"/>
        </w:rPr>
      </w:pPr>
      <w:r w:rsidRPr="0094352B">
        <w:rPr>
          <w:rFonts w:ascii="Arial" w:hAnsi="Arial" w:cs="Arial"/>
        </w:rPr>
        <w:t>Załącznik nr 4</w:t>
      </w:r>
    </w:p>
    <w:p w14:paraId="0813B79F" w14:textId="77777777" w:rsidR="00ED5F0F" w:rsidRPr="0094352B" w:rsidRDefault="00ED5F0F" w:rsidP="0094352B">
      <w:pPr>
        <w:spacing w:after="0"/>
        <w:jc w:val="center"/>
        <w:rPr>
          <w:rFonts w:ascii="Arial" w:hAnsi="Arial" w:cs="Arial"/>
          <w:b/>
        </w:rPr>
      </w:pPr>
      <w:r w:rsidRPr="0094352B">
        <w:rPr>
          <w:rFonts w:ascii="Arial" w:hAnsi="Arial" w:cs="Arial"/>
          <w:b/>
        </w:rPr>
        <w:t>„Polisy ubezpieczeniowe z dowodami zapłaty składek”</w:t>
      </w:r>
    </w:p>
    <w:p w14:paraId="0813B7A0" w14:textId="48CA998D" w:rsidR="001563EB" w:rsidRPr="0094352B" w:rsidRDefault="00D24867" w:rsidP="0094352B">
      <w:pPr>
        <w:spacing w:after="0"/>
        <w:jc w:val="center"/>
        <w:rPr>
          <w:rFonts w:ascii="Arial" w:hAnsi="Arial" w:cs="Arial"/>
          <w:b/>
        </w:rPr>
      </w:pPr>
      <w:r w:rsidRPr="0094352B">
        <w:rPr>
          <w:rFonts w:ascii="Arial" w:hAnsi="Arial" w:cs="Arial"/>
          <w:b/>
        </w:rPr>
        <w:t xml:space="preserve"> </w:t>
      </w:r>
    </w:p>
    <w:p w14:paraId="0813B7A1" w14:textId="77777777" w:rsidR="009D62FE" w:rsidRPr="0094352B" w:rsidRDefault="009D62FE" w:rsidP="0094352B">
      <w:pPr>
        <w:spacing w:after="0"/>
        <w:jc w:val="center"/>
        <w:rPr>
          <w:rFonts w:ascii="Arial" w:hAnsi="Arial" w:cs="Arial"/>
          <w:b/>
        </w:rPr>
      </w:pPr>
      <w:r w:rsidRPr="0094352B">
        <w:rPr>
          <w:rFonts w:ascii="Arial" w:hAnsi="Arial" w:cs="Arial"/>
          <w:b/>
        </w:rPr>
        <w:t>UWAGA:</w:t>
      </w:r>
    </w:p>
    <w:p w14:paraId="0813B7A2" w14:textId="4701EEC4" w:rsidR="001563EB" w:rsidRPr="0094352B" w:rsidRDefault="009D62FE" w:rsidP="0094352B">
      <w:pPr>
        <w:spacing w:after="0"/>
        <w:jc w:val="center"/>
        <w:rPr>
          <w:rFonts w:ascii="Arial" w:hAnsi="Arial" w:cs="Arial"/>
          <w:b/>
        </w:rPr>
      </w:pPr>
      <w:r w:rsidRPr="0094352B">
        <w:rPr>
          <w:rFonts w:ascii="Arial" w:hAnsi="Arial" w:cs="Arial"/>
          <w:b/>
        </w:rPr>
        <w:t xml:space="preserve">NINIEJSZY ZAŁĄCZNIK (TJ. POLISY) DOSTARCZA </w:t>
      </w:r>
      <w:r w:rsidR="00AC5844" w:rsidRPr="0094352B">
        <w:rPr>
          <w:rFonts w:ascii="Arial" w:hAnsi="Arial" w:cs="Arial"/>
          <w:b/>
        </w:rPr>
        <w:t>WYKONAWCA</w:t>
      </w:r>
    </w:p>
    <w:p w14:paraId="3BD9A010" w14:textId="7EC05AF0" w:rsidR="0030067A" w:rsidRPr="0094352B" w:rsidRDefault="00C60BEC" w:rsidP="0094352B">
      <w:pPr>
        <w:spacing w:after="0"/>
        <w:jc w:val="center"/>
        <w:rPr>
          <w:rFonts w:ascii="Arial" w:hAnsi="Arial" w:cs="Arial"/>
        </w:rPr>
      </w:pPr>
      <w:r w:rsidRPr="0094352B">
        <w:rPr>
          <w:rFonts w:ascii="Arial" w:hAnsi="Arial" w:cs="Arial"/>
        </w:rPr>
        <w:br w:type="page"/>
      </w:r>
      <w:r w:rsidR="00402F32" w:rsidRPr="0094352B">
        <w:rPr>
          <w:rFonts w:ascii="Arial" w:hAnsi="Arial" w:cs="Arial"/>
        </w:rPr>
        <w:lastRenderedPageBreak/>
        <w:t>Załącznik nr 5</w:t>
      </w:r>
    </w:p>
    <w:p w14:paraId="26DE6A85" w14:textId="6B7A32DA" w:rsidR="0030067A" w:rsidRPr="0094352B" w:rsidRDefault="0030067A" w:rsidP="0094352B">
      <w:pPr>
        <w:widowControl w:val="0"/>
        <w:spacing w:before="120" w:after="120"/>
        <w:jc w:val="center"/>
        <w:rPr>
          <w:rFonts w:ascii="Arial" w:hAnsi="Arial" w:cs="Arial"/>
          <w:b/>
        </w:rPr>
      </w:pPr>
      <w:r w:rsidRPr="0094352B">
        <w:rPr>
          <w:rFonts w:ascii="Arial" w:hAnsi="Arial" w:cs="Arial"/>
          <w:b/>
        </w:rPr>
        <w:t>„</w:t>
      </w:r>
      <w:r w:rsidR="00D32531" w:rsidRPr="0094352B">
        <w:rPr>
          <w:rFonts w:ascii="Arial" w:hAnsi="Arial" w:cs="Arial"/>
          <w:b/>
        </w:rPr>
        <w:t>Formularz cenowy</w:t>
      </w:r>
      <w:r w:rsidRPr="0094352B">
        <w:rPr>
          <w:rFonts w:ascii="Arial" w:hAnsi="Arial" w:cs="Arial"/>
          <w:b/>
        </w:rPr>
        <w:t>”</w:t>
      </w:r>
    </w:p>
    <w:p w14:paraId="41FCA63F" w14:textId="32365957" w:rsidR="00020277" w:rsidRPr="0094352B" w:rsidRDefault="0058059B" w:rsidP="0094352B">
      <w:pPr>
        <w:widowControl w:val="0"/>
        <w:spacing w:after="0"/>
        <w:ind w:left="360"/>
        <w:jc w:val="center"/>
        <w:rPr>
          <w:rFonts w:ascii="Arial" w:hAnsi="Arial" w:cs="Arial"/>
        </w:rPr>
      </w:pPr>
      <w:r w:rsidRPr="0094352B">
        <w:rPr>
          <w:rFonts w:ascii="Arial" w:hAnsi="Arial" w:cs="Arial"/>
        </w:rPr>
        <w:t>„</w:t>
      </w:r>
      <w:r w:rsidR="00F62473" w:rsidRPr="0094352B">
        <w:rPr>
          <w:rFonts w:ascii="Arial" w:eastAsia="Times New Roman" w:hAnsi="Arial" w:cs="Arial"/>
          <w:b/>
          <w:lang w:eastAsia="pl-PL"/>
        </w:rPr>
        <w:t>Remont kotła bloku nr 4 w zakresie zaworów bezpieczeństwa w TAURON Wytwarzanie SA – Oddział Elektrownia Jaworzno</w:t>
      </w:r>
      <w:r w:rsidRPr="0094352B">
        <w:rPr>
          <w:rFonts w:ascii="Arial" w:hAnsi="Arial" w:cs="Arial"/>
        </w:rPr>
        <w:t>”.</w:t>
      </w:r>
    </w:p>
    <w:p w14:paraId="3ED5BABE" w14:textId="1CB2C4D0" w:rsidR="009616E9" w:rsidRPr="0094352B" w:rsidRDefault="009616E9" w:rsidP="0094352B">
      <w:pPr>
        <w:widowControl w:val="0"/>
        <w:spacing w:after="0"/>
        <w:ind w:left="360"/>
        <w:jc w:val="center"/>
        <w:rPr>
          <w:rFonts w:ascii="Arial" w:hAnsi="Arial" w:cs="Arial"/>
        </w:rPr>
      </w:pPr>
    </w:p>
    <w:tbl>
      <w:tblPr>
        <w:tblW w:w="10854" w:type="dxa"/>
        <w:jc w:val="center"/>
        <w:tblCellMar>
          <w:left w:w="70" w:type="dxa"/>
          <w:right w:w="70" w:type="dxa"/>
        </w:tblCellMar>
        <w:tblLook w:val="04A0" w:firstRow="1" w:lastRow="0" w:firstColumn="1" w:lastColumn="0" w:noHBand="0" w:noVBand="1"/>
      </w:tblPr>
      <w:tblGrid>
        <w:gridCol w:w="501"/>
        <w:gridCol w:w="1021"/>
        <w:gridCol w:w="5703"/>
        <w:gridCol w:w="589"/>
        <w:gridCol w:w="687"/>
        <w:gridCol w:w="981"/>
        <w:gridCol w:w="1372"/>
      </w:tblGrid>
      <w:tr w:rsidR="00CA0EF7" w:rsidRPr="0094352B" w14:paraId="377C01A3" w14:textId="77777777" w:rsidTr="00BD488B">
        <w:trPr>
          <w:trHeight w:val="552"/>
          <w:jc w:val="center"/>
        </w:trPr>
        <w:tc>
          <w:tcPr>
            <w:tcW w:w="501" w:type="dxa"/>
            <w:tcBorders>
              <w:top w:val="nil"/>
              <w:left w:val="single" w:sz="4" w:space="0" w:color="auto"/>
              <w:bottom w:val="single" w:sz="4" w:space="0" w:color="auto"/>
              <w:right w:val="single" w:sz="4" w:space="0" w:color="auto"/>
            </w:tcBorders>
            <w:shd w:val="clear" w:color="000000" w:fill="D0CECE"/>
            <w:vAlign w:val="center"/>
          </w:tcPr>
          <w:p w14:paraId="7ED25447"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Lp.</w:t>
            </w:r>
          </w:p>
        </w:tc>
        <w:tc>
          <w:tcPr>
            <w:tcW w:w="1021" w:type="dxa"/>
            <w:tcBorders>
              <w:top w:val="nil"/>
              <w:left w:val="single" w:sz="4" w:space="0" w:color="auto"/>
              <w:bottom w:val="single" w:sz="4" w:space="0" w:color="auto"/>
              <w:right w:val="single" w:sz="4" w:space="0" w:color="auto"/>
            </w:tcBorders>
            <w:shd w:val="clear" w:color="000000" w:fill="D0CECE"/>
            <w:vAlign w:val="center"/>
            <w:hideMark/>
          </w:tcPr>
          <w:p w14:paraId="65F836D4"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pozycja</w:t>
            </w:r>
          </w:p>
        </w:tc>
        <w:tc>
          <w:tcPr>
            <w:tcW w:w="5703" w:type="dxa"/>
            <w:tcBorders>
              <w:top w:val="nil"/>
              <w:left w:val="nil"/>
              <w:bottom w:val="single" w:sz="4" w:space="0" w:color="auto"/>
              <w:right w:val="single" w:sz="4" w:space="0" w:color="auto"/>
            </w:tcBorders>
            <w:shd w:val="clear" w:color="000000" w:fill="D0CECE"/>
            <w:vAlign w:val="center"/>
            <w:hideMark/>
          </w:tcPr>
          <w:p w14:paraId="7E5C59C6"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Szczegółowy zakres prac</w:t>
            </w:r>
          </w:p>
        </w:tc>
        <w:tc>
          <w:tcPr>
            <w:tcW w:w="589" w:type="dxa"/>
            <w:tcBorders>
              <w:top w:val="nil"/>
              <w:left w:val="nil"/>
              <w:bottom w:val="single" w:sz="4" w:space="0" w:color="auto"/>
              <w:right w:val="single" w:sz="4" w:space="0" w:color="auto"/>
            </w:tcBorders>
            <w:shd w:val="clear" w:color="000000" w:fill="D0CECE"/>
            <w:vAlign w:val="center"/>
            <w:hideMark/>
          </w:tcPr>
          <w:p w14:paraId="37ECFD50"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JM</w:t>
            </w:r>
          </w:p>
        </w:tc>
        <w:tc>
          <w:tcPr>
            <w:tcW w:w="687" w:type="dxa"/>
            <w:tcBorders>
              <w:top w:val="nil"/>
              <w:left w:val="nil"/>
              <w:bottom w:val="single" w:sz="4" w:space="0" w:color="auto"/>
              <w:right w:val="single" w:sz="4" w:space="0" w:color="auto"/>
            </w:tcBorders>
            <w:shd w:val="clear" w:color="000000" w:fill="D0CECE"/>
            <w:vAlign w:val="center"/>
            <w:hideMark/>
          </w:tcPr>
          <w:p w14:paraId="19BEAD9F"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Ilość</w:t>
            </w:r>
          </w:p>
        </w:tc>
        <w:tc>
          <w:tcPr>
            <w:tcW w:w="981" w:type="dxa"/>
            <w:tcBorders>
              <w:top w:val="nil"/>
              <w:left w:val="nil"/>
              <w:bottom w:val="single" w:sz="4" w:space="0" w:color="auto"/>
              <w:right w:val="single" w:sz="4" w:space="0" w:color="auto"/>
            </w:tcBorders>
            <w:shd w:val="clear" w:color="000000" w:fill="D0CECE"/>
            <w:vAlign w:val="center"/>
            <w:hideMark/>
          </w:tcPr>
          <w:p w14:paraId="43177225"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Cena jedn. [PLN]</w:t>
            </w:r>
          </w:p>
        </w:tc>
        <w:tc>
          <w:tcPr>
            <w:tcW w:w="1372" w:type="dxa"/>
            <w:tcBorders>
              <w:top w:val="nil"/>
              <w:left w:val="nil"/>
              <w:bottom w:val="single" w:sz="4" w:space="0" w:color="auto"/>
              <w:right w:val="single" w:sz="4" w:space="0" w:color="auto"/>
            </w:tcBorders>
            <w:shd w:val="clear" w:color="000000" w:fill="D0CECE"/>
            <w:vAlign w:val="center"/>
            <w:hideMark/>
          </w:tcPr>
          <w:p w14:paraId="7582D6EC" w14:textId="77777777" w:rsidR="00CA0EF7" w:rsidRPr="0094352B" w:rsidRDefault="00CA0EF7" w:rsidP="0094352B">
            <w:pPr>
              <w:spacing w:after="0"/>
              <w:jc w:val="center"/>
              <w:rPr>
                <w:rFonts w:ascii="Arial" w:eastAsia="Times New Roman" w:hAnsi="Arial" w:cs="Arial"/>
                <w:b/>
                <w:bCs/>
                <w:color w:val="000000"/>
                <w:lang w:eastAsia="pl-PL"/>
              </w:rPr>
            </w:pPr>
            <w:r w:rsidRPr="0094352B">
              <w:rPr>
                <w:rFonts w:ascii="Arial" w:eastAsia="Times New Roman" w:hAnsi="Arial" w:cs="Arial"/>
                <w:b/>
                <w:bCs/>
                <w:color w:val="000000"/>
                <w:lang w:eastAsia="pl-PL"/>
              </w:rPr>
              <w:t>Wartość [PLN]</w:t>
            </w:r>
          </w:p>
        </w:tc>
      </w:tr>
      <w:tr w:rsidR="00CA0EF7" w:rsidRPr="0094352B" w14:paraId="69BBC366" w14:textId="77777777" w:rsidTr="00BD488B">
        <w:trPr>
          <w:trHeight w:val="400"/>
          <w:jc w:val="center"/>
        </w:trPr>
        <w:tc>
          <w:tcPr>
            <w:tcW w:w="501" w:type="dxa"/>
            <w:tcBorders>
              <w:top w:val="nil"/>
              <w:left w:val="single" w:sz="4" w:space="0" w:color="auto"/>
              <w:bottom w:val="single" w:sz="4" w:space="0" w:color="auto"/>
              <w:right w:val="single" w:sz="4" w:space="0" w:color="auto"/>
            </w:tcBorders>
            <w:shd w:val="clear" w:color="auto" w:fill="auto"/>
            <w:vAlign w:val="center"/>
          </w:tcPr>
          <w:p w14:paraId="2B57A541" w14:textId="77777777" w:rsidR="00CA0EF7" w:rsidRPr="0094352B" w:rsidRDefault="00CA0EF7" w:rsidP="0094352B">
            <w:pPr>
              <w:spacing w:after="0"/>
              <w:jc w:val="center"/>
              <w:rPr>
                <w:rFonts w:ascii="Arial" w:eastAsia="Times New Roman" w:hAnsi="Arial" w:cs="Arial"/>
                <w:b/>
                <w:bCs/>
                <w:color w:val="000000"/>
                <w:lang w:eastAsia="pl-PL"/>
              </w:rPr>
            </w:pPr>
          </w:p>
        </w:tc>
        <w:tc>
          <w:tcPr>
            <w:tcW w:w="1021" w:type="dxa"/>
            <w:tcBorders>
              <w:top w:val="nil"/>
              <w:left w:val="single" w:sz="4" w:space="0" w:color="auto"/>
              <w:bottom w:val="single" w:sz="4" w:space="0" w:color="auto"/>
              <w:right w:val="single" w:sz="4" w:space="0" w:color="auto"/>
            </w:tcBorders>
            <w:shd w:val="clear" w:color="auto" w:fill="auto"/>
            <w:vAlign w:val="center"/>
          </w:tcPr>
          <w:p w14:paraId="5C6B7CB0"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A</w:t>
            </w:r>
          </w:p>
        </w:tc>
        <w:tc>
          <w:tcPr>
            <w:tcW w:w="5703" w:type="dxa"/>
            <w:tcBorders>
              <w:top w:val="nil"/>
              <w:left w:val="nil"/>
              <w:bottom w:val="single" w:sz="4" w:space="0" w:color="auto"/>
              <w:right w:val="single" w:sz="4" w:space="0" w:color="auto"/>
            </w:tcBorders>
            <w:shd w:val="clear" w:color="auto" w:fill="auto"/>
            <w:vAlign w:val="center"/>
          </w:tcPr>
          <w:p w14:paraId="229B501E"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B</w:t>
            </w:r>
          </w:p>
        </w:tc>
        <w:tc>
          <w:tcPr>
            <w:tcW w:w="589" w:type="dxa"/>
            <w:tcBorders>
              <w:top w:val="nil"/>
              <w:left w:val="nil"/>
              <w:bottom w:val="single" w:sz="4" w:space="0" w:color="auto"/>
              <w:right w:val="single" w:sz="4" w:space="0" w:color="auto"/>
            </w:tcBorders>
            <w:shd w:val="clear" w:color="auto" w:fill="auto"/>
            <w:vAlign w:val="center"/>
          </w:tcPr>
          <w:p w14:paraId="3B5D631E"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C</w:t>
            </w:r>
          </w:p>
        </w:tc>
        <w:tc>
          <w:tcPr>
            <w:tcW w:w="687" w:type="dxa"/>
            <w:tcBorders>
              <w:top w:val="nil"/>
              <w:left w:val="nil"/>
              <w:bottom w:val="single" w:sz="4" w:space="0" w:color="auto"/>
              <w:right w:val="single" w:sz="4" w:space="0" w:color="auto"/>
            </w:tcBorders>
            <w:shd w:val="clear" w:color="auto" w:fill="auto"/>
            <w:vAlign w:val="center"/>
          </w:tcPr>
          <w:p w14:paraId="08B05609"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D</w:t>
            </w:r>
          </w:p>
        </w:tc>
        <w:tc>
          <w:tcPr>
            <w:tcW w:w="981" w:type="dxa"/>
            <w:tcBorders>
              <w:top w:val="nil"/>
              <w:left w:val="nil"/>
              <w:bottom w:val="single" w:sz="4" w:space="0" w:color="auto"/>
              <w:right w:val="single" w:sz="4" w:space="0" w:color="auto"/>
            </w:tcBorders>
            <w:shd w:val="clear" w:color="auto" w:fill="auto"/>
            <w:vAlign w:val="center"/>
          </w:tcPr>
          <w:p w14:paraId="6FE14C77"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E</w:t>
            </w:r>
          </w:p>
        </w:tc>
        <w:tc>
          <w:tcPr>
            <w:tcW w:w="1372" w:type="dxa"/>
            <w:tcBorders>
              <w:top w:val="nil"/>
              <w:left w:val="nil"/>
              <w:bottom w:val="single" w:sz="4" w:space="0" w:color="auto"/>
              <w:right w:val="single" w:sz="4" w:space="0" w:color="auto"/>
            </w:tcBorders>
            <w:shd w:val="clear" w:color="auto" w:fill="auto"/>
            <w:vAlign w:val="center"/>
          </w:tcPr>
          <w:p w14:paraId="313F7016"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F=</w:t>
            </w:r>
            <w:proofErr w:type="spellStart"/>
            <w:r w:rsidRPr="0094352B">
              <w:rPr>
                <w:rFonts w:ascii="Arial" w:eastAsia="Times New Roman" w:hAnsi="Arial" w:cs="Arial"/>
                <w:color w:val="000000"/>
                <w:lang w:eastAsia="pl-PL"/>
              </w:rPr>
              <w:t>DxE</w:t>
            </w:r>
            <w:proofErr w:type="spellEnd"/>
          </w:p>
        </w:tc>
      </w:tr>
      <w:tr w:rsidR="00CA0EF7" w:rsidRPr="0094352B" w14:paraId="2260251E" w14:textId="77777777" w:rsidTr="00BD488B">
        <w:trPr>
          <w:trHeight w:val="416"/>
          <w:jc w:val="center"/>
        </w:trPr>
        <w:tc>
          <w:tcPr>
            <w:tcW w:w="501" w:type="dxa"/>
            <w:tcBorders>
              <w:top w:val="nil"/>
              <w:left w:val="single" w:sz="4" w:space="0" w:color="auto"/>
              <w:bottom w:val="single" w:sz="4" w:space="0" w:color="auto"/>
              <w:right w:val="single" w:sz="4" w:space="0" w:color="auto"/>
            </w:tcBorders>
            <w:vAlign w:val="center"/>
          </w:tcPr>
          <w:p w14:paraId="6343FDDD"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1</w:t>
            </w:r>
          </w:p>
        </w:tc>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426EF102"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stała</w:t>
            </w:r>
          </w:p>
        </w:tc>
        <w:tc>
          <w:tcPr>
            <w:tcW w:w="5703" w:type="dxa"/>
            <w:tcBorders>
              <w:top w:val="nil"/>
              <w:left w:val="nil"/>
              <w:bottom w:val="single" w:sz="4" w:space="0" w:color="auto"/>
              <w:right w:val="single" w:sz="4" w:space="0" w:color="auto"/>
            </w:tcBorders>
            <w:shd w:val="clear" w:color="auto" w:fill="auto"/>
            <w:vAlign w:val="center"/>
            <w:hideMark/>
          </w:tcPr>
          <w:p w14:paraId="3520BEE1"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Remont i diagnostyka zaworów bezpieczeństwa:</w:t>
            </w:r>
            <w:r w:rsidRPr="0094352B">
              <w:rPr>
                <w:rFonts w:ascii="Arial" w:eastAsia="Times New Roman" w:hAnsi="Arial" w:cs="Arial"/>
                <w:color w:val="000000"/>
                <w:lang w:eastAsia="pl-PL"/>
              </w:rPr>
              <w:br/>
              <w:t>a) zawór bezpieczeństwa - walczak -typ 2507 EE 100/200/63 - 2 szt.</w:t>
            </w:r>
            <w:r w:rsidRPr="0094352B">
              <w:rPr>
                <w:rFonts w:ascii="Arial" w:eastAsia="Times New Roman" w:hAnsi="Arial" w:cs="Arial"/>
                <w:color w:val="000000"/>
                <w:lang w:eastAsia="pl-PL"/>
              </w:rPr>
              <w:br/>
              <w:t>b) zawór bezpieczeństwa - para świeża - typ 2507 EE 100/200/63 - 2 szt.</w:t>
            </w:r>
            <w:r w:rsidRPr="0094352B">
              <w:rPr>
                <w:rFonts w:ascii="Arial" w:eastAsia="Times New Roman" w:hAnsi="Arial" w:cs="Arial"/>
                <w:color w:val="000000"/>
                <w:lang w:eastAsia="pl-PL"/>
              </w:rPr>
              <w:br/>
              <w:t>c) zawór bezpieczeństwa - para wtórna - typ 2507 EE 200/350/135 - 2 szt.</w:t>
            </w:r>
            <w:r w:rsidRPr="0094352B">
              <w:rPr>
                <w:rFonts w:ascii="Arial" w:eastAsia="Times New Roman" w:hAnsi="Arial" w:cs="Arial"/>
                <w:color w:val="000000"/>
                <w:lang w:eastAsia="pl-PL"/>
              </w:rPr>
              <w:br/>
              <w:t>d) zawór bezpieczeństwa - para wtórna - typ 2507 EE 250/400/135 – 2 szt.</w:t>
            </w:r>
            <w:r w:rsidRPr="0094352B">
              <w:rPr>
                <w:rFonts w:ascii="Arial" w:eastAsia="Times New Roman" w:hAnsi="Arial" w:cs="Arial"/>
                <w:color w:val="000000"/>
                <w:lang w:eastAsia="pl-PL"/>
              </w:rPr>
              <w:br/>
              <w:t xml:space="preserve">• przegląd instalacji, czyszczenie komór powietrznych siłowników pneumatycznych, wymiana </w:t>
            </w:r>
            <w:proofErr w:type="spellStart"/>
            <w:r w:rsidRPr="0094352B">
              <w:rPr>
                <w:rFonts w:ascii="Arial" w:eastAsia="Times New Roman" w:hAnsi="Arial" w:cs="Arial"/>
                <w:color w:val="000000"/>
                <w:lang w:eastAsia="pl-PL"/>
              </w:rPr>
              <w:t>oringów</w:t>
            </w:r>
            <w:proofErr w:type="spellEnd"/>
            <w:r w:rsidRPr="0094352B">
              <w:rPr>
                <w:rFonts w:ascii="Arial" w:eastAsia="Times New Roman" w:hAnsi="Arial" w:cs="Arial"/>
                <w:color w:val="000000"/>
                <w:lang w:eastAsia="pl-PL"/>
              </w:rPr>
              <w:t xml:space="preserve"> ruchowych i spoczynkowych w ilości 4 szt. na jeden zawór. </w:t>
            </w:r>
            <w:r w:rsidRPr="0094352B">
              <w:rPr>
                <w:rFonts w:ascii="Arial" w:eastAsia="Times New Roman" w:hAnsi="Arial" w:cs="Arial"/>
                <w:color w:val="000000"/>
                <w:lang w:eastAsia="pl-PL"/>
              </w:rPr>
              <w:br/>
              <w:t>• prace przygotowawczo-zakończeniowe</w:t>
            </w:r>
            <w:r w:rsidRPr="0094352B">
              <w:rPr>
                <w:rFonts w:ascii="Arial" w:eastAsia="Times New Roman" w:hAnsi="Arial" w:cs="Arial"/>
                <w:color w:val="000000"/>
                <w:lang w:eastAsia="pl-PL"/>
              </w:rPr>
              <w:br/>
              <w:t>• transport górnych zespołów sprężynowych z miejsca zabudowy do dalszego remontu</w:t>
            </w:r>
            <w:r w:rsidRPr="0094352B">
              <w:rPr>
                <w:rFonts w:ascii="Arial" w:eastAsia="Times New Roman" w:hAnsi="Arial" w:cs="Arial"/>
                <w:color w:val="000000"/>
                <w:lang w:eastAsia="pl-PL"/>
              </w:rPr>
              <w:br/>
              <w:t>• badania magnetyczno-proszkowe powierzchni zewnętrznych</w:t>
            </w:r>
            <w:r w:rsidRPr="0094352B">
              <w:rPr>
                <w:rFonts w:ascii="Arial" w:eastAsia="Times New Roman" w:hAnsi="Arial" w:cs="Arial"/>
                <w:color w:val="000000"/>
                <w:lang w:eastAsia="pl-PL"/>
              </w:rPr>
              <w:br/>
              <w:t>• badanie twardości siedlisk oraz elementów składowych zespołów korpusów</w:t>
            </w:r>
            <w:r w:rsidRPr="0094352B">
              <w:rPr>
                <w:rFonts w:ascii="Arial" w:eastAsia="Times New Roman" w:hAnsi="Arial" w:cs="Arial"/>
                <w:color w:val="000000"/>
                <w:lang w:eastAsia="pl-PL"/>
              </w:rPr>
              <w:br/>
              <w:t>• badanie penetracyjne siedlisk</w:t>
            </w:r>
            <w:r w:rsidRPr="0094352B">
              <w:rPr>
                <w:rFonts w:ascii="Arial" w:eastAsia="Times New Roman" w:hAnsi="Arial" w:cs="Arial"/>
                <w:color w:val="000000"/>
                <w:lang w:eastAsia="pl-PL"/>
              </w:rPr>
              <w:br/>
              <w:t xml:space="preserve">• pośredni pomiar wysokości </w:t>
            </w:r>
            <w:proofErr w:type="spellStart"/>
            <w:r w:rsidRPr="0094352B">
              <w:rPr>
                <w:rFonts w:ascii="Arial" w:eastAsia="Times New Roman" w:hAnsi="Arial" w:cs="Arial"/>
                <w:color w:val="000000"/>
                <w:lang w:eastAsia="pl-PL"/>
              </w:rPr>
              <w:t>napoin</w:t>
            </w:r>
            <w:proofErr w:type="spellEnd"/>
            <w:r w:rsidRPr="0094352B">
              <w:rPr>
                <w:rFonts w:ascii="Arial" w:eastAsia="Times New Roman" w:hAnsi="Arial" w:cs="Arial"/>
                <w:color w:val="000000"/>
                <w:lang w:eastAsia="pl-PL"/>
              </w:rPr>
              <w:t xml:space="preserve"> stellitowych wraz z oceną poprawności kształtu</w:t>
            </w:r>
            <w:r w:rsidRPr="0094352B">
              <w:rPr>
                <w:rFonts w:ascii="Arial" w:eastAsia="Times New Roman" w:hAnsi="Arial" w:cs="Arial"/>
                <w:color w:val="000000"/>
                <w:lang w:eastAsia="pl-PL"/>
              </w:rPr>
              <w:br/>
              <w:t xml:space="preserve">• badanie ultradźwiękowe spoin warsztatowych oraz </w:t>
            </w:r>
            <w:proofErr w:type="spellStart"/>
            <w:r w:rsidRPr="0094352B">
              <w:rPr>
                <w:rFonts w:ascii="Arial" w:eastAsia="Times New Roman" w:hAnsi="Arial" w:cs="Arial"/>
                <w:color w:val="000000"/>
                <w:lang w:eastAsia="pl-PL"/>
              </w:rPr>
              <w:t>napoiny</w:t>
            </w:r>
            <w:proofErr w:type="spellEnd"/>
            <w:r w:rsidRPr="0094352B">
              <w:rPr>
                <w:rFonts w:ascii="Arial" w:eastAsia="Times New Roman" w:hAnsi="Arial" w:cs="Arial"/>
                <w:color w:val="000000"/>
                <w:lang w:eastAsia="pl-PL"/>
              </w:rPr>
              <w:t xml:space="preserve"> montażowej</w:t>
            </w:r>
            <w:r w:rsidRPr="0094352B">
              <w:rPr>
                <w:rFonts w:ascii="Arial" w:eastAsia="Times New Roman" w:hAnsi="Arial" w:cs="Arial"/>
                <w:color w:val="000000"/>
                <w:lang w:eastAsia="pl-PL"/>
              </w:rPr>
              <w:br/>
              <w:t>• pomiar średnicy i grubości króćca wlotowego w okolicach spoiny montażowej</w:t>
            </w:r>
            <w:r w:rsidRPr="0094352B">
              <w:rPr>
                <w:rFonts w:ascii="Arial" w:eastAsia="Times New Roman" w:hAnsi="Arial" w:cs="Arial"/>
                <w:color w:val="000000"/>
                <w:lang w:eastAsia="pl-PL"/>
              </w:rPr>
              <w:br/>
              <w:t>• badania metaloznawcze zespołu korpusów wraz z oceną dalszej żywotności w tzw. ujęciu materiałowym (ocena stopnia degradacji struktury)</w:t>
            </w:r>
            <w:r w:rsidRPr="0094352B">
              <w:rPr>
                <w:rFonts w:ascii="Arial" w:eastAsia="Times New Roman" w:hAnsi="Arial" w:cs="Arial"/>
                <w:color w:val="000000"/>
                <w:lang w:eastAsia="pl-PL"/>
              </w:rPr>
              <w:br/>
              <w:t>• docieranie powierzchni uszczelniających</w:t>
            </w:r>
            <w:r w:rsidRPr="0094352B">
              <w:rPr>
                <w:rFonts w:ascii="Arial" w:eastAsia="Times New Roman" w:hAnsi="Arial" w:cs="Arial"/>
                <w:color w:val="000000"/>
                <w:lang w:eastAsia="pl-PL"/>
              </w:rPr>
              <w:br/>
              <w:t>• remont zaworów DN15 powietrza do sterowania zaworami bezpieczeństwa.</w:t>
            </w:r>
            <w:r w:rsidRPr="0094352B">
              <w:rPr>
                <w:rFonts w:ascii="Arial" w:eastAsia="Times New Roman" w:hAnsi="Arial" w:cs="Arial"/>
                <w:color w:val="000000"/>
                <w:lang w:eastAsia="pl-PL"/>
              </w:rPr>
              <w:br/>
              <w:t>Prace warsztatowe:</w:t>
            </w:r>
            <w:r w:rsidRPr="0094352B">
              <w:rPr>
                <w:rFonts w:ascii="Arial" w:eastAsia="Times New Roman" w:hAnsi="Arial" w:cs="Arial"/>
                <w:color w:val="000000"/>
                <w:lang w:eastAsia="pl-PL"/>
              </w:rPr>
              <w:br/>
              <w:t>• demontaż, czyszczenie i montaż zespołów górnych zaworów bezpieczeństwa</w:t>
            </w:r>
            <w:r w:rsidRPr="0094352B">
              <w:rPr>
                <w:rFonts w:ascii="Arial" w:eastAsia="Times New Roman" w:hAnsi="Arial" w:cs="Arial"/>
                <w:color w:val="000000"/>
                <w:lang w:eastAsia="pl-PL"/>
              </w:rPr>
              <w:br/>
            </w:r>
            <w:r w:rsidRPr="0094352B">
              <w:rPr>
                <w:rFonts w:ascii="Arial" w:eastAsia="Times New Roman" w:hAnsi="Arial" w:cs="Arial"/>
                <w:color w:val="000000"/>
                <w:lang w:eastAsia="pl-PL"/>
              </w:rPr>
              <w:lastRenderedPageBreak/>
              <w:t>• ocena stanu technicznego części zespołów górnych zaworów bezpieczeństwa</w:t>
            </w:r>
            <w:r w:rsidRPr="0094352B">
              <w:rPr>
                <w:rFonts w:ascii="Arial" w:eastAsia="Times New Roman" w:hAnsi="Arial" w:cs="Arial"/>
                <w:color w:val="000000"/>
                <w:lang w:eastAsia="pl-PL"/>
              </w:rPr>
              <w:br/>
              <w:t>• badanie charakterystyki talerzy, montaż talerzowych zestawów sprężynowych z nowymi kulkami oraz badanie ich charakterystyki i badanie sprężyn tłumiących</w:t>
            </w:r>
            <w:r w:rsidRPr="0094352B">
              <w:rPr>
                <w:rFonts w:ascii="Arial" w:eastAsia="Times New Roman" w:hAnsi="Arial" w:cs="Arial"/>
                <w:color w:val="000000"/>
                <w:lang w:eastAsia="pl-PL"/>
              </w:rPr>
              <w:br/>
              <w:t xml:space="preserve">• kompletny remont siłowników pneumatycznych (wymiana uszczelnień preszpanowych i </w:t>
            </w:r>
            <w:proofErr w:type="spellStart"/>
            <w:r w:rsidRPr="0094352B">
              <w:rPr>
                <w:rFonts w:ascii="Arial" w:eastAsia="Times New Roman" w:hAnsi="Arial" w:cs="Arial"/>
                <w:color w:val="000000"/>
                <w:lang w:eastAsia="pl-PL"/>
              </w:rPr>
              <w:t>oringów</w:t>
            </w:r>
            <w:proofErr w:type="spellEnd"/>
            <w:r w:rsidRPr="0094352B">
              <w:rPr>
                <w:rFonts w:ascii="Arial" w:eastAsia="Times New Roman" w:hAnsi="Arial" w:cs="Arial"/>
                <w:color w:val="000000"/>
                <w:lang w:eastAsia="pl-PL"/>
              </w:rPr>
              <w:t xml:space="preserve"> oraz regeneracja elementów siłowników pneumatycznych)</w:t>
            </w:r>
            <w:r w:rsidRPr="0094352B">
              <w:rPr>
                <w:rFonts w:ascii="Arial" w:eastAsia="Times New Roman" w:hAnsi="Arial" w:cs="Arial"/>
                <w:color w:val="000000"/>
                <w:lang w:eastAsia="pl-PL"/>
              </w:rPr>
              <w:br/>
              <w:t xml:space="preserve">• wymiana zużytych elementów złącznych, połączeń kolankowych oraz regeneracja elementów </w:t>
            </w:r>
            <w:proofErr w:type="spellStart"/>
            <w:r w:rsidRPr="0094352B">
              <w:rPr>
                <w:rFonts w:ascii="Arial" w:eastAsia="Times New Roman" w:hAnsi="Arial" w:cs="Arial"/>
                <w:color w:val="000000"/>
                <w:lang w:eastAsia="pl-PL"/>
              </w:rPr>
              <w:t>odwodnień</w:t>
            </w:r>
            <w:proofErr w:type="spellEnd"/>
            <w:r w:rsidRPr="0094352B">
              <w:rPr>
                <w:rFonts w:ascii="Arial" w:eastAsia="Times New Roman" w:hAnsi="Arial" w:cs="Arial"/>
                <w:color w:val="000000"/>
                <w:lang w:eastAsia="pl-PL"/>
              </w:rPr>
              <w:br/>
              <w:t>• próba szczelności siłowników pneumatycznych</w:t>
            </w:r>
            <w:r w:rsidRPr="0094352B">
              <w:rPr>
                <w:rFonts w:ascii="Arial" w:eastAsia="Times New Roman" w:hAnsi="Arial" w:cs="Arial"/>
                <w:color w:val="000000"/>
                <w:lang w:eastAsia="pl-PL"/>
              </w:rPr>
              <w:br/>
              <w:t>• malowanie zespołów górnych zaworów bezpieczeństwa, montaż tabliczek znamionowych (informacja o remoncie),</w:t>
            </w:r>
          </w:p>
        </w:tc>
        <w:tc>
          <w:tcPr>
            <w:tcW w:w="589" w:type="dxa"/>
            <w:tcBorders>
              <w:top w:val="nil"/>
              <w:left w:val="nil"/>
              <w:bottom w:val="single" w:sz="4" w:space="0" w:color="auto"/>
              <w:right w:val="single" w:sz="4" w:space="0" w:color="auto"/>
            </w:tcBorders>
            <w:shd w:val="clear" w:color="auto" w:fill="auto"/>
            <w:vAlign w:val="center"/>
            <w:hideMark/>
          </w:tcPr>
          <w:p w14:paraId="44479FD2" w14:textId="77777777" w:rsidR="00CA0EF7" w:rsidRPr="0094352B" w:rsidRDefault="00CA0EF7" w:rsidP="0094352B">
            <w:pPr>
              <w:spacing w:after="0"/>
              <w:jc w:val="center"/>
              <w:rPr>
                <w:rFonts w:ascii="Arial" w:eastAsia="Times New Roman" w:hAnsi="Arial" w:cs="Arial"/>
                <w:color w:val="000000"/>
                <w:lang w:eastAsia="pl-PL"/>
              </w:rPr>
            </w:pPr>
            <w:proofErr w:type="spellStart"/>
            <w:r w:rsidRPr="0094352B">
              <w:rPr>
                <w:rFonts w:ascii="Arial" w:eastAsia="Times New Roman" w:hAnsi="Arial" w:cs="Arial"/>
                <w:color w:val="000000"/>
                <w:lang w:eastAsia="pl-PL"/>
              </w:rPr>
              <w:lastRenderedPageBreak/>
              <w:t>kpl</w:t>
            </w:r>
            <w:proofErr w:type="spellEnd"/>
            <w:r w:rsidRPr="0094352B">
              <w:rPr>
                <w:rFonts w:ascii="Arial" w:eastAsia="Times New Roman" w:hAnsi="Arial" w:cs="Arial"/>
                <w:color w:val="000000"/>
                <w:lang w:eastAsia="pl-PL"/>
              </w:rPr>
              <w:t>.</w:t>
            </w:r>
          </w:p>
        </w:tc>
        <w:tc>
          <w:tcPr>
            <w:tcW w:w="687" w:type="dxa"/>
            <w:tcBorders>
              <w:top w:val="nil"/>
              <w:left w:val="nil"/>
              <w:bottom w:val="single" w:sz="4" w:space="0" w:color="auto"/>
              <w:right w:val="single" w:sz="4" w:space="0" w:color="auto"/>
            </w:tcBorders>
            <w:shd w:val="clear" w:color="auto" w:fill="auto"/>
            <w:vAlign w:val="center"/>
            <w:hideMark/>
          </w:tcPr>
          <w:p w14:paraId="0ACB0C37"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1</w:t>
            </w:r>
          </w:p>
        </w:tc>
        <w:tc>
          <w:tcPr>
            <w:tcW w:w="981" w:type="dxa"/>
            <w:tcBorders>
              <w:top w:val="nil"/>
              <w:left w:val="nil"/>
              <w:bottom w:val="single" w:sz="4" w:space="0" w:color="auto"/>
              <w:right w:val="single" w:sz="4" w:space="0" w:color="auto"/>
            </w:tcBorders>
            <w:shd w:val="clear" w:color="auto" w:fill="auto"/>
            <w:vAlign w:val="center"/>
            <w:hideMark/>
          </w:tcPr>
          <w:p w14:paraId="2AA0540D" w14:textId="77777777" w:rsidR="00CA0EF7" w:rsidRPr="0094352B" w:rsidRDefault="00CA0EF7" w:rsidP="0094352B">
            <w:pPr>
              <w:spacing w:after="0"/>
              <w:jc w:val="center"/>
              <w:rPr>
                <w:rFonts w:ascii="Arial" w:eastAsia="Times New Roman" w:hAnsi="Arial" w:cs="Arial"/>
                <w:color w:val="000000"/>
                <w:lang w:eastAsia="pl-PL"/>
              </w:rPr>
            </w:pPr>
          </w:p>
        </w:tc>
        <w:tc>
          <w:tcPr>
            <w:tcW w:w="1372" w:type="dxa"/>
            <w:tcBorders>
              <w:top w:val="nil"/>
              <w:left w:val="nil"/>
              <w:bottom w:val="single" w:sz="4" w:space="0" w:color="auto"/>
              <w:right w:val="single" w:sz="4" w:space="0" w:color="auto"/>
            </w:tcBorders>
            <w:shd w:val="clear" w:color="auto" w:fill="auto"/>
            <w:vAlign w:val="center"/>
            <w:hideMark/>
          </w:tcPr>
          <w:p w14:paraId="73AC41AF" w14:textId="77777777" w:rsidR="00CA0EF7" w:rsidRPr="0094352B" w:rsidRDefault="00CA0EF7" w:rsidP="0094352B">
            <w:pPr>
              <w:spacing w:after="0"/>
              <w:jc w:val="center"/>
              <w:rPr>
                <w:rFonts w:ascii="Arial" w:eastAsia="Times New Roman" w:hAnsi="Arial" w:cs="Arial"/>
                <w:color w:val="000000"/>
                <w:lang w:eastAsia="pl-PL"/>
              </w:rPr>
            </w:pPr>
          </w:p>
          <w:p w14:paraId="63C547CB" w14:textId="166CBB8D" w:rsidR="00921B51" w:rsidRPr="0094352B" w:rsidRDefault="00921B51" w:rsidP="0094352B">
            <w:pPr>
              <w:spacing w:after="0"/>
              <w:jc w:val="center"/>
              <w:rPr>
                <w:rFonts w:ascii="Arial" w:eastAsia="Times New Roman" w:hAnsi="Arial" w:cs="Arial"/>
                <w:color w:val="000000"/>
                <w:lang w:eastAsia="pl-PL"/>
              </w:rPr>
            </w:pPr>
          </w:p>
        </w:tc>
      </w:tr>
      <w:tr w:rsidR="00CA0EF7" w:rsidRPr="0094352B" w14:paraId="1C07B785" w14:textId="77777777" w:rsidTr="00BD488B">
        <w:trPr>
          <w:trHeight w:val="3818"/>
          <w:jc w:val="center"/>
        </w:trPr>
        <w:tc>
          <w:tcPr>
            <w:tcW w:w="501" w:type="dxa"/>
            <w:tcBorders>
              <w:top w:val="nil"/>
              <w:left w:val="single" w:sz="4" w:space="0" w:color="auto"/>
              <w:bottom w:val="single" w:sz="4" w:space="0" w:color="auto"/>
              <w:right w:val="single" w:sz="4" w:space="0" w:color="auto"/>
            </w:tcBorders>
            <w:vAlign w:val="center"/>
          </w:tcPr>
          <w:p w14:paraId="5D7CB8BA"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2</w:t>
            </w:r>
          </w:p>
        </w:tc>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14C7A6B1"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zmienna</w:t>
            </w:r>
          </w:p>
        </w:tc>
        <w:tc>
          <w:tcPr>
            <w:tcW w:w="5703" w:type="dxa"/>
            <w:tcBorders>
              <w:top w:val="nil"/>
              <w:left w:val="nil"/>
              <w:bottom w:val="single" w:sz="4" w:space="0" w:color="auto"/>
              <w:right w:val="single" w:sz="4" w:space="0" w:color="auto"/>
            </w:tcBorders>
            <w:shd w:val="clear" w:color="auto" w:fill="auto"/>
            <w:vAlign w:val="center"/>
            <w:hideMark/>
          </w:tcPr>
          <w:p w14:paraId="4A529616"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Remont zaworów bezpieczeństwa wariant rozszerzony po diagnostyce wg wskazań:</w:t>
            </w:r>
            <w:r w:rsidRPr="0094352B">
              <w:rPr>
                <w:rFonts w:ascii="Arial" w:eastAsia="Times New Roman" w:hAnsi="Arial" w:cs="Arial"/>
                <w:color w:val="000000"/>
                <w:lang w:eastAsia="pl-PL"/>
              </w:rPr>
              <w:br/>
              <w:t>a) zawór bezpieczeństwa - walczak -typ 2507 EE 100/200/63 - 2 szt.</w:t>
            </w:r>
            <w:r w:rsidRPr="0094352B">
              <w:rPr>
                <w:rFonts w:ascii="Arial" w:eastAsia="Times New Roman" w:hAnsi="Arial" w:cs="Arial"/>
                <w:color w:val="000000"/>
                <w:lang w:eastAsia="pl-PL"/>
              </w:rPr>
              <w:br/>
              <w:t>b) zawór bezpieczeństwa - para świeża - typ 2507 EE 100/200/63 - 2 szt.</w:t>
            </w:r>
            <w:r w:rsidRPr="0094352B">
              <w:rPr>
                <w:rFonts w:ascii="Arial" w:eastAsia="Times New Roman" w:hAnsi="Arial" w:cs="Arial"/>
                <w:color w:val="000000"/>
                <w:lang w:eastAsia="pl-PL"/>
              </w:rPr>
              <w:br/>
              <w:t>c) zawór bezpieczeństwa - para wtórna - typ 2507 EE 200/350/135 - 2 szt.</w:t>
            </w:r>
            <w:r w:rsidRPr="0094352B">
              <w:rPr>
                <w:rFonts w:ascii="Arial" w:eastAsia="Times New Roman" w:hAnsi="Arial" w:cs="Arial"/>
                <w:color w:val="000000"/>
                <w:lang w:eastAsia="pl-PL"/>
              </w:rPr>
              <w:br/>
              <w:t xml:space="preserve">d) zawór bezpieczeństwa - para wtórna - typ 2507 EE 250/400/135 – 2 szt.                                                                      Wszystkie operacje technologiczne związane z wykonaniem nowej </w:t>
            </w:r>
            <w:proofErr w:type="spellStart"/>
            <w:r w:rsidRPr="0094352B">
              <w:rPr>
                <w:rFonts w:ascii="Arial" w:eastAsia="Times New Roman" w:hAnsi="Arial" w:cs="Arial"/>
                <w:color w:val="000000"/>
                <w:lang w:eastAsia="pl-PL"/>
              </w:rPr>
              <w:t>napoiny</w:t>
            </w:r>
            <w:proofErr w:type="spellEnd"/>
            <w:r w:rsidRPr="0094352B">
              <w:rPr>
                <w:rFonts w:ascii="Arial" w:eastAsia="Times New Roman" w:hAnsi="Arial" w:cs="Arial"/>
                <w:color w:val="000000"/>
                <w:lang w:eastAsia="pl-PL"/>
              </w:rPr>
              <w:t xml:space="preserve"> siedliskowej, bez wycinania zespołu kadłuba z instalacji, realizowane na obiekcie.</w:t>
            </w:r>
            <w:r w:rsidRPr="0094352B">
              <w:rPr>
                <w:rFonts w:ascii="Arial" w:eastAsia="Times New Roman" w:hAnsi="Arial" w:cs="Arial"/>
                <w:color w:val="000000"/>
                <w:lang w:eastAsia="pl-PL"/>
              </w:rPr>
              <w:br/>
              <w:t>Zakres prac:</w:t>
            </w:r>
            <w:r w:rsidRPr="0094352B">
              <w:rPr>
                <w:rFonts w:ascii="Arial" w:eastAsia="Times New Roman" w:hAnsi="Arial" w:cs="Arial"/>
                <w:color w:val="000000"/>
                <w:lang w:eastAsia="pl-PL"/>
              </w:rPr>
              <w:br/>
              <w:t xml:space="preserve">• usunięcie reszty starej </w:t>
            </w:r>
            <w:proofErr w:type="spellStart"/>
            <w:r w:rsidRPr="0094352B">
              <w:rPr>
                <w:rFonts w:ascii="Arial" w:eastAsia="Times New Roman" w:hAnsi="Arial" w:cs="Arial"/>
                <w:color w:val="000000"/>
                <w:lang w:eastAsia="pl-PL"/>
              </w:rPr>
              <w:t>napoiny</w:t>
            </w:r>
            <w:proofErr w:type="spellEnd"/>
            <w:r w:rsidRPr="0094352B">
              <w:rPr>
                <w:rFonts w:ascii="Arial" w:eastAsia="Times New Roman" w:hAnsi="Arial" w:cs="Arial"/>
                <w:color w:val="000000"/>
                <w:lang w:eastAsia="pl-PL"/>
              </w:rPr>
              <w:t xml:space="preserve"> na siedlisku operacją obróbki skrawaniem</w:t>
            </w:r>
            <w:r w:rsidRPr="0094352B">
              <w:rPr>
                <w:rFonts w:ascii="Arial" w:eastAsia="Times New Roman" w:hAnsi="Arial" w:cs="Arial"/>
                <w:color w:val="000000"/>
                <w:lang w:eastAsia="pl-PL"/>
              </w:rPr>
              <w:br/>
              <w:t>• przygotowanie do napawania</w:t>
            </w:r>
            <w:r w:rsidRPr="0094352B">
              <w:rPr>
                <w:rFonts w:ascii="Arial" w:eastAsia="Times New Roman" w:hAnsi="Arial" w:cs="Arial"/>
                <w:color w:val="000000"/>
                <w:lang w:eastAsia="pl-PL"/>
              </w:rPr>
              <w:br/>
              <w:t>• napawanie powierzchni</w:t>
            </w:r>
            <w:r w:rsidRPr="0094352B">
              <w:rPr>
                <w:rFonts w:ascii="Arial" w:eastAsia="Times New Roman" w:hAnsi="Arial" w:cs="Arial"/>
                <w:color w:val="000000"/>
                <w:lang w:eastAsia="pl-PL"/>
              </w:rPr>
              <w:br/>
              <w:t>• przeprowadzenie procesów obróbki cieplnej po napawaniu</w:t>
            </w:r>
            <w:r w:rsidRPr="0094352B">
              <w:rPr>
                <w:rFonts w:ascii="Arial" w:eastAsia="Times New Roman" w:hAnsi="Arial" w:cs="Arial"/>
                <w:color w:val="000000"/>
                <w:lang w:eastAsia="pl-PL"/>
              </w:rPr>
              <w:br/>
              <w:t>• obróbka skrawaniem po napawaniu</w:t>
            </w:r>
            <w:r w:rsidRPr="0094352B">
              <w:rPr>
                <w:rFonts w:ascii="Arial" w:eastAsia="Times New Roman" w:hAnsi="Arial" w:cs="Arial"/>
                <w:color w:val="000000"/>
                <w:lang w:eastAsia="pl-PL"/>
              </w:rPr>
              <w:br/>
              <w:t>• badanie twardości powierzchni napawanej</w:t>
            </w:r>
            <w:r w:rsidRPr="0094352B">
              <w:rPr>
                <w:rFonts w:ascii="Arial" w:eastAsia="Times New Roman" w:hAnsi="Arial" w:cs="Arial"/>
                <w:color w:val="000000"/>
                <w:lang w:eastAsia="pl-PL"/>
              </w:rPr>
              <w:br/>
              <w:t>• badanie penetracyjne</w:t>
            </w:r>
            <w:r w:rsidRPr="0094352B">
              <w:rPr>
                <w:rFonts w:ascii="Arial" w:eastAsia="Times New Roman" w:hAnsi="Arial" w:cs="Arial"/>
                <w:color w:val="000000"/>
                <w:lang w:eastAsia="pl-PL"/>
              </w:rPr>
              <w:br/>
              <w:t>• docieranie końcowe</w:t>
            </w:r>
            <w:r w:rsidRPr="0094352B">
              <w:rPr>
                <w:rFonts w:ascii="Arial" w:eastAsia="Times New Roman" w:hAnsi="Arial" w:cs="Arial"/>
                <w:color w:val="000000"/>
                <w:lang w:eastAsia="pl-PL"/>
              </w:rPr>
              <w:br/>
              <w:t>• montaż zaworu</w:t>
            </w:r>
          </w:p>
        </w:tc>
        <w:tc>
          <w:tcPr>
            <w:tcW w:w="589" w:type="dxa"/>
            <w:tcBorders>
              <w:top w:val="nil"/>
              <w:left w:val="nil"/>
              <w:bottom w:val="single" w:sz="4" w:space="0" w:color="auto"/>
              <w:right w:val="single" w:sz="4" w:space="0" w:color="auto"/>
            </w:tcBorders>
            <w:shd w:val="clear" w:color="auto" w:fill="auto"/>
            <w:vAlign w:val="center"/>
            <w:hideMark/>
          </w:tcPr>
          <w:p w14:paraId="5D54B643"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szt.</w:t>
            </w:r>
          </w:p>
        </w:tc>
        <w:tc>
          <w:tcPr>
            <w:tcW w:w="687" w:type="dxa"/>
            <w:tcBorders>
              <w:top w:val="nil"/>
              <w:left w:val="nil"/>
              <w:bottom w:val="single" w:sz="4" w:space="0" w:color="auto"/>
              <w:right w:val="single" w:sz="4" w:space="0" w:color="auto"/>
            </w:tcBorders>
            <w:shd w:val="clear" w:color="auto" w:fill="auto"/>
            <w:vAlign w:val="center"/>
            <w:hideMark/>
          </w:tcPr>
          <w:p w14:paraId="15E1143D"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2</w:t>
            </w:r>
          </w:p>
        </w:tc>
        <w:tc>
          <w:tcPr>
            <w:tcW w:w="981" w:type="dxa"/>
            <w:tcBorders>
              <w:top w:val="nil"/>
              <w:left w:val="nil"/>
              <w:bottom w:val="single" w:sz="4" w:space="0" w:color="auto"/>
              <w:right w:val="single" w:sz="4" w:space="0" w:color="auto"/>
            </w:tcBorders>
            <w:shd w:val="clear" w:color="auto" w:fill="auto"/>
            <w:vAlign w:val="center"/>
            <w:hideMark/>
          </w:tcPr>
          <w:p w14:paraId="76D23136" w14:textId="77777777" w:rsidR="00CA0EF7" w:rsidRPr="0094352B" w:rsidRDefault="00CA0EF7" w:rsidP="0094352B">
            <w:pPr>
              <w:spacing w:after="0"/>
              <w:jc w:val="center"/>
              <w:rPr>
                <w:rFonts w:ascii="Arial" w:eastAsia="Times New Roman" w:hAnsi="Arial" w:cs="Arial"/>
                <w:color w:val="000000"/>
                <w:lang w:eastAsia="pl-PL"/>
              </w:rPr>
            </w:pPr>
          </w:p>
        </w:tc>
        <w:tc>
          <w:tcPr>
            <w:tcW w:w="1372" w:type="dxa"/>
            <w:tcBorders>
              <w:top w:val="nil"/>
              <w:left w:val="nil"/>
              <w:bottom w:val="single" w:sz="4" w:space="0" w:color="auto"/>
              <w:right w:val="single" w:sz="4" w:space="0" w:color="auto"/>
            </w:tcBorders>
            <w:shd w:val="clear" w:color="auto" w:fill="auto"/>
            <w:vAlign w:val="center"/>
            <w:hideMark/>
          </w:tcPr>
          <w:p w14:paraId="78B6E8A3" w14:textId="0D33C72D" w:rsidR="00CA0EF7" w:rsidRPr="0094352B" w:rsidRDefault="00CA0EF7" w:rsidP="0094352B">
            <w:pPr>
              <w:spacing w:after="0"/>
              <w:jc w:val="center"/>
              <w:rPr>
                <w:rFonts w:ascii="Arial" w:eastAsia="Times New Roman" w:hAnsi="Arial" w:cs="Arial"/>
                <w:color w:val="000000"/>
                <w:lang w:eastAsia="pl-PL"/>
              </w:rPr>
            </w:pPr>
          </w:p>
        </w:tc>
      </w:tr>
      <w:tr w:rsidR="00CA0EF7" w:rsidRPr="0094352B" w14:paraId="77CB0843" w14:textId="77777777" w:rsidTr="00BD488B">
        <w:trPr>
          <w:trHeight w:val="3818"/>
          <w:jc w:val="center"/>
        </w:trPr>
        <w:tc>
          <w:tcPr>
            <w:tcW w:w="501" w:type="dxa"/>
            <w:tcBorders>
              <w:top w:val="nil"/>
              <w:left w:val="single" w:sz="4" w:space="0" w:color="auto"/>
              <w:bottom w:val="single" w:sz="4" w:space="0" w:color="auto"/>
              <w:right w:val="single" w:sz="4" w:space="0" w:color="auto"/>
            </w:tcBorders>
            <w:vAlign w:val="center"/>
          </w:tcPr>
          <w:p w14:paraId="6F1817FF"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lastRenderedPageBreak/>
              <w:t>3</w:t>
            </w:r>
          </w:p>
        </w:tc>
        <w:tc>
          <w:tcPr>
            <w:tcW w:w="1021" w:type="dxa"/>
            <w:tcBorders>
              <w:top w:val="nil"/>
              <w:left w:val="single" w:sz="4" w:space="0" w:color="auto"/>
              <w:bottom w:val="single" w:sz="4" w:space="0" w:color="auto"/>
              <w:right w:val="single" w:sz="4" w:space="0" w:color="auto"/>
            </w:tcBorders>
            <w:shd w:val="clear" w:color="auto" w:fill="auto"/>
            <w:noWrap/>
            <w:vAlign w:val="center"/>
          </w:tcPr>
          <w:p w14:paraId="0A5D71B3"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stała</w:t>
            </w:r>
          </w:p>
        </w:tc>
        <w:tc>
          <w:tcPr>
            <w:tcW w:w="5703" w:type="dxa"/>
            <w:tcBorders>
              <w:top w:val="nil"/>
              <w:left w:val="nil"/>
              <w:bottom w:val="single" w:sz="4" w:space="0" w:color="auto"/>
              <w:right w:val="single" w:sz="4" w:space="0" w:color="auto"/>
            </w:tcBorders>
            <w:shd w:val="clear" w:color="auto" w:fill="auto"/>
            <w:vAlign w:val="center"/>
          </w:tcPr>
          <w:p w14:paraId="3DDF8E69"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Remont urządzenia sterującego zaworami bezpieczeństwa</w:t>
            </w:r>
          </w:p>
          <w:p w14:paraId="44671654"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Zakres prac:</w:t>
            </w:r>
          </w:p>
          <w:p w14:paraId="41D07998"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przegląd techniczny pneumatycznych urządzeń sterujących </w:t>
            </w:r>
          </w:p>
          <w:p w14:paraId="75D59754"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kompletny demontaż </w:t>
            </w:r>
          </w:p>
          <w:p w14:paraId="1E1B6CED"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wymiana zaworów redukcyjnych</w:t>
            </w:r>
          </w:p>
          <w:p w14:paraId="1D2E79DF"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wymiana połączeń pneumatycznych wraz z przewodami</w:t>
            </w:r>
          </w:p>
          <w:p w14:paraId="1B061537"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wymiana membran wraz z dotarciem trzpieni zaworów </w:t>
            </w:r>
            <w:proofErr w:type="spellStart"/>
            <w:r w:rsidRPr="0094352B">
              <w:rPr>
                <w:rFonts w:ascii="Arial" w:eastAsia="Times New Roman" w:hAnsi="Arial" w:cs="Arial"/>
                <w:color w:val="000000"/>
                <w:lang w:eastAsia="pl-PL"/>
              </w:rPr>
              <w:t>szybkosterujących</w:t>
            </w:r>
            <w:proofErr w:type="spellEnd"/>
            <w:r w:rsidRPr="0094352B">
              <w:rPr>
                <w:rFonts w:ascii="Arial" w:eastAsia="Times New Roman" w:hAnsi="Arial" w:cs="Arial"/>
                <w:color w:val="000000"/>
                <w:lang w:eastAsia="pl-PL"/>
              </w:rPr>
              <w:t xml:space="preserve"> </w:t>
            </w:r>
          </w:p>
          <w:p w14:paraId="5368911B"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sprawdzenie charakterystyki rurek Bourbona</w:t>
            </w:r>
          </w:p>
          <w:p w14:paraId="6D93A680"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sprawdzenie szczelności instalacji powietrza</w:t>
            </w:r>
          </w:p>
          <w:p w14:paraId="546779B4"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wymiana zaworów manometrycznych wraz z manometrami zewnętrznymi</w:t>
            </w:r>
          </w:p>
          <w:p w14:paraId="20B4DC50"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malowanie</w:t>
            </w:r>
          </w:p>
          <w:p w14:paraId="5574AE72"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xml:space="preserve">• wymiana manometrów wewnętrznych </w:t>
            </w:r>
          </w:p>
          <w:p w14:paraId="78552CE5"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montaż</w:t>
            </w:r>
          </w:p>
          <w:p w14:paraId="76A83317"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sprawdzenie szczelności układów sterowania szafki - zawory bezpieczeństwa</w:t>
            </w:r>
          </w:p>
          <w:p w14:paraId="2DBCFAC2"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wykonanie nastaw ciśnień początku otwarcia poszczególnych obwodów sterujących</w:t>
            </w:r>
          </w:p>
        </w:tc>
        <w:tc>
          <w:tcPr>
            <w:tcW w:w="589" w:type="dxa"/>
            <w:tcBorders>
              <w:top w:val="nil"/>
              <w:left w:val="nil"/>
              <w:bottom w:val="single" w:sz="4" w:space="0" w:color="auto"/>
              <w:right w:val="single" w:sz="4" w:space="0" w:color="auto"/>
            </w:tcBorders>
            <w:shd w:val="clear" w:color="auto" w:fill="auto"/>
            <w:vAlign w:val="center"/>
          </w:tcPr>
          <w:p w14:paraId="45ECB2A0"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szt.</w:t>
            </w:r>
          </w:p>
        </w:tc>
        <w:tc>
          <w:tcPr>
            <w:tcW w:w="687" w:type="dxa"/>
            <w:tcBorders>
              <w:top w:val="nil"/>
              <w:left w:val="nil"/>
              <w:bottom w:val="single" w:sz="4" w:space="0" w:color="auto"/>
              <w:right w:val="single" w:sz="4" w:space="0" w:color="auto"/>
            </w:tcBorders>
            <w:shd w:val="clear" w:color="auto" w:fill="auto"/>
            <w:vAlign w:val="center"/>
          </w:tcPr>
          <w:p w14:paraId="248D8F46"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4</w:t>
            </w:r>
          </w:p>
        </w:tc>
        <w:tc>
          <w:tcPr>
            <w:tcW w:w="981" w:type="dxa"/>
            <w:tcBorders>
              <w:top w:val="nil"/>
              <w:left w:val="nil"/>
              <w:bottom w:val="single" w:sz="4" w:space="0" w:color="auto"/>
              <w:right w:val="single" w:sz="4" w:space="0" w:color="auto"/>
            </w:tcBorders>
            <w:shd w:val="clear" w:color="auto" w:fill="auto"/>
            <w:vAlign w:val="center"/>
          </w:tcPr>
          <w:p w14:paraId="65BE4087" w14:textId="77777777" w:rsidR="00CA0EF7" w:rsidRPr="0094352B" w:rsidRDefault="00CA0EF7" w:rsidP="0094352B">
            <w:pPr>
              <w:spacing w:after="0"/>
              <w:jc w:val="center"/>
              <w:rPr>
                <w:rFonts w:ascii="Arial" w:eastAsia="Times New Roman" w:hAnsi="Arial" w:cs="Arial"/>
                <w:color w:val="000000"/>
                <w:lang w:eastAsia="pl-PL"/>
              </w:rPr>
            </w:pPr>
          </w:p>
        </w:tc>
        <w:tc>
          <w:tcPr>
            <w:tcW w:w="1372" w:type="dxa"/>
            <w:tcBorders>
              <w:top w:val="nil"/>
              <w:left w:val="nil"/>
              <w:bottom w:val="single" w:sz="4" w:space="0" w:color="auto"/>
              <w:right w:val="single" w:sz="4" w:space="0" w:color="auto"/>
            </w:tcBorders>
            <w:shd w:val="clear" w:color="auto" w:fill="auto"/>
            <w:vAlign w:val="center"/>
          </w:tcPr>
          <w:p w14:paraId="4EBE5B8D" w14:textId="23EB193C" w:rsidR="00CA0EF7" w:rsidRPr="0094352B" w:rsidRDefault="00CA0EF7" w:rsidP="0094352B">
            <w:pPr>
              <w:spacing w:after="0"/>
              <w:jc w:val="center"/>
              <w:rPr>
                <w:rFonts w:ascii="Arial" w:eastAsia="Times New Roman" w:hAnsi="Arial" w:cs="Arial"/>
                <w:color w:val="000000"/>
                <w:lang w:eastAsia="pl-PL"/>
              </w:rPr>
            </w:pPr>
          </w:p>
        </w:tc>
      </w:tr>
      <w:tr w:rsidR="00CA0EF7" w:rsidRPr="0094352B" w14:paraId="1149DAE5" w14:textId="77777777" w:rsidTr="00BD488B">
        <w:trPr>
          <w:trHeight w:val="840"/>
          <w:jc w:val="center"/>
        </w:trPr>
        <w:tc>
          <w:tcPr>
            <w:tcW w:w="501" w:type="dxa"/>
            <w:tcBorders>
              <w:top w:val="nil"/>
              <w:left w:val="single" w:sz="4" w:space="0" w:color="auto"/>
              <w:bottom w:val="single" w:sz="4" w:space="0" w:color="auto"/>
              <w:right w:val="single" w:sz="4" w:space="0" w:color="auto"/>
            </w:tcBorders>
            <w:vAlign w:val="center"/>
          </w:tcPr>
          <w:p w14:paraId="4308DC97"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4</w:t>
            </w:r>
          </w:p>
        </w:tc>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46035636"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Pozycja stała</w:t>
            </w:r>
          </w:p>
        </w:tc>
        <w:tc>
          <w:tcPr>
            <w:tcW w:w="5703" w:type="dxa"/>
            <w:tcBorders>
              <w:top w:val="nil"/>
              <w:left w:val="nil"/>
              <w:bottom w:val="single" w:sz="4" w:space="0" w:color="auto"/>
              <w:right w:val="single" w:sz="4" w:space="0" w:color="auto"/>
            </w:tcBorders>
            <w:shd w:val="clear" w:color="auto" w:fill="auto"/>
            <w:vAlign w:val="center"/>
            <w:hideMark/>
          </w:tcPr>
          <w:p w14:paraId="090F28CB"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Nastawa wszystkich zaworów bezpieczeństwa  8 sztuk wraz ze sporządzeniem dokumentacji (tzw. szafa i zawór bezpieczeństwa) i  protokołu z nastaw zaworów bezpieczeństwa oraz poświadczenia UDT.</w:t>
            </w:r>
          </w:p>
          <w:p w14:paraId="259C98B0"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Zakres prac:</w:t>
            </w:r>
          </w:p>
          <w:p w14:paraId="039A6079" w14:textId="77777777" w:rsidR="00CA0EF7" w:rsidRPr="0094352B" w:rsidRDefault="00CA0EF7" w:rsidP="0094352B">
            <w:pPr>
              <w:spacing w:after="0"/>
              <w:ind w:left="190" w:hanging="190"/>
              <w:rPr>
                <w:rFonts w:ascii="Arial" w:eastAsia="Times New Roman" w:hAnsi="Arial" w:cs="Arial"/>
                <w:color w:val="000000"/>
                <w:lang w:eastAsia="pl-PL"/>
              </w:rPr>
            </w:pPr>
            <w:r w:rsidRPr="0094352B">
              <w:rPr>
                <w:rFonts w:ascii="Arial" w:eastAsia="Times New Roman" w:hAnsi="Arial" w:cs="Arial"/>
                <w:color w:val="000000"/>
                <w:lang w:eastAsia="pl-PL"/>
              </w:rPr>
              <w:t>•  Wykonanie nastaw ciśnień początku otwarcia poszczególnych obwodów sterujących w urządzeniach sterujących</w:t>
            </w:r>
          </w:p>
          <w:p w14:paraId="5473AED7" w14:textId="77777777" w:rsidR="00CA0EF7" w:rsidRPr="0094352B" w:rsidRDefault="00CA0EF7" w:rsidP="0094352B">
            <w:pPr>
              <w:spacing w:after="0"/>
              <w:rPr>
                <w:rFonts w:ascii="Arial" w:eastAsia="Times New Roman" w:hAnsi="Arial" w:cs="Arial"/>
                <w:color w:val="000000"/>
                <w:lang w:eastAsia="pl-PL"/>
              </w:rPr>
            </w:pPr>
            <w:r w:rsidRPr="0094352B">
              <w:rPr>
                <w:rFonts w:ascii="Arial" w:eastAsia="Times New Roman" w:hAnsi="Arial" w:cs="Arial"/>
                <w:color w:val="000000"/>
                <w:lang w:eastAsia="pl-PL"/>
              </w:rPr>
              <w:t>•  Wykonanie nastaw ciśnień początku otwarcia zaworów bezpieczeństwa</w:t>
            </w:r>
          </w:p>
        </w:tc>
        <w:tc>
          <w:tcPr>
            <w:tcW w:w="589" w:type="dxa"/>
            <w:tcBorders>
              <w:top w:val="nil"/>
              <w:left w:val="nil"/>
              <w:bottom w:val="single" w:sz="4" w:space="0" w:color="auto"/>
              <w:right w:val="single" w:sz="4" w:space="0" w:color="auto"/>
            </w:tcBorders>
            <w:shd w:val="clear" w:color="auto" w:fill="auto"/>
            <w:vAlign w:val="center"/>
            <w:hideMark/>
          </w:tcPr>
          <w:p w14:paraId="75074060" w14:textId="77777777" w:rsidR="00CA0EF7" w:rsidRPr="0094352B" w:rsidRDefault="00CA0EF7" w:rsidP="0094352B">
            <w:pPr>
              <w:spacing w:after="0"/>
              <w:jc w:val="center"/>
              <w:rPr>
                <w:rFonts w:ascii="Arial" w:eastAsia="Times New Roman" w:hAnsi="Arial" w:cs="Arial"/>
                <w:color w:val="000000"/>
                <w:lang w:eastAsia="pl-PL"/>
              </w:rPr>
            </w:pPr>
            <w:proofErr w:type="spellStart"/>
            <w:r w:rsidRPr="0094352B">
              <w:rPr>
                <w:rFonts w:ascii="Arial" w:eastAsia="Times New Roman" w:hAnsi="Arial" w:cs="Arial"/>
                <w:color w:val="000000"/>
                <w:lang w:eastAsia="pl-PL"/>
              </w:rPr>
              <w:t>kpl</w:t>
            </w:r>
            <w:proofErr w:type="spellEnd"/>
            <w:r w:rsidRPr="0094352B">
              <w:rPr>
                <w:rFonts w:ascii="Arial" w:eastAsia="Times New Roman" w:hAnsi="Arial" w:cs="Arial"/>
                <w:color w:val="000000"/>
                <w:lang w:eastAsia="pl-PL"/>
              </w:rPr>
              <w:t>.</w:t>
            </w:r>
          </w:p>
        </w:tc>
        <w:tc>
          <w:tcPr>
            <w:tcW w:w="687" w:type="dxa"/>
            <w:tcBorders>
              <w:top w:val="nil"/>
              <w:left w:val="nil"/>
              <w:bottom w:val="single" w:sz="4" w:space="0" w:color="auto"/>
              <w:right w:val="single" w:sz="4" w:space="0" w:color="auto"/>
            </w:tcBorders>
            <w:shd w:val="clear" w:color="auto" w:fill="auto"/>
            <w:vAlign w:val="center"/>
            <w:hideMark/>
          </w:tcPr>
          <w:p w14:paraId="323D8DA6" w14:textId="77777777" w:rsidR="00CA0EF7" w:rsidRPr="0094352B" w:rsidRDefault="00CA0EF7" w:rsidP="0094352B">
            <w:pPr>
              <w:spacing w:after="0"/>
              <w:jc w:val="center"/>
              <w:rPr>
                <w:rFonts w:ascii="Arial" w:eastAsia="Times New Roman" w:hAnsi="Arial" w:cs="Arial"/>
                <w:color w:val="000000"/>
                <w:lang w:eastAsia="pl-PL"/>
              </w:rPr>
            </w:pPr>
            <w:r w:rsidRPr="0094352B">
              <w:rPr>
                <w:rFonts w:ascii="Arial" w:eastAsia="Times New Roman" w:hAnsi="Arial" w:cs="Arial"/>
                <w:color w:val="000000"/>
                <w:lang w:eastAsia="pl-PL"/>
              </w:rPr>
              <w:t>1</w:t>
            </w:r>
          </w:p>
        </w:tc>
        <w:tc>
          <w:tcPr>
            <w:tcW w:w="981" w:type="dxa"/>
            <w:tcBorders>
              <w:top w:val="nil"/>
              <w:left w:val="nil"/>
              <w:bottom w:val="single" w:sz="4" w:space="0" w:color="auto"/>
              <w:right w:val="single" w:sz="4" w:space="0" w:color="auto"/>
            </w:tcBorders>
            <w:shd w:val="clear" w:color="auto" w:fill="auto"/>
            <w:vAlign w:val="center"/>
            <w:hideMark/>
          </w:tcPr>
          <w:p w14:paraId="7E6FECFF" w14:textId="77777777" w:rsidR="00CA0EF7" w:rsidRPr="0094352B" w:rsidRDefault="00CA0EF7" w:rsidP="0094352B">
            <w:pPr>
              <w:spacing w:after="0"/>
              <w:jc w:val="center"/>
              <w:rPr>
                <w:rFonts w:ascii="Arial" w:eastAsia="Times New Roman" w:hAnsi="Arial" w:cs="Arial"/>
                <w:color w:val="000000"/>
                <w:lang w:eastAsia="pl-PL"/>
              </w:rPr>
            </w:pPr>
          </w:p>
        </w:tc>
        <w:tc>
          <w:tcPr>
            <w:tcW w:w="1372" w:type="dxa"/>
            <w:tcBorders>
              <w:top w:val="nil"/>
              <w:left w:val="nil"/>
              <w:bottom w:val="single" w:sz="4" w:space="0" w:color="auto"/>
              <w:right w:val="single" w:sz="4" w:space="0" w:color="auto"/>
            </w:tcBorders>
            <w:shd w:val="clear" w:color="auto" w:fill="auto"/>
            <w:vAlign w:val="center"/>
            <w:hideMark/>
          </w:tcPr>
          <w:p w14:paraId="26E3EEB8" w14:textId="1B22DFA9" w:rsidR="00CA0EF7" w:rsidRPr="0094352B" w:rsidRDefault="00CA0EF7" w:rsidP="0094352B">
            <w:pPr>
              <w:spacing w:after="0"/>
              <w:jc w:val="center"/>
              <w:rPr>
                <w:rFonts w:ascii="Arial" w:eastAsia="Times New Roman" w:hAnsi="Arial" w:cs="Arial"/>
                <w:color w:val="000000"/>
                <w:lang w:eastAsia="pl-PL"/>
              </w:rPr>
            </w:pPr>
          </w:p>
        </w:tc>
      </w:tr>
      <w:tr w:rsidR="00CA0EF7" w:rsidRPr="0094352B" w14:paraId="5BE34A31" w14:textId="77777777" w:rsidTr="00BD488B">
        <w:trPr>
          <w:trHeight w:val="549"/>
          <w:jc w:val="center"/>
        </w:trPr>
        <w:tc>
          <w:tcPr>
            <w:tcW w:w="501" w:type="dxa"/>
            <w:tcBorders>
              <w:top w:val="single" w:sz="8" w:space="0" w:color="auto"/>
              <w:left w:val="single" w:sz="8" w:space="0" w:color="auto"/>
              <w:bottom w:val="single" w:sz="8" w:space="0" w:color="auto"/>
              <w:right w:val="single" w:sz="8" w:space="0" w:color="000000"/>
            </w:tcBorders>
            <w:shd w:val="clear" w:color="000000" w:fill="D0CECE"/>
          </w:tcPr>
          <w:p w14:paraId="595F32B2" w14:textId="77777777" w:rsidR="00CA0EF7" w:rsidRPr="0094352B" w:rsidRDefault="00CA0EF7" w:rsidP="0094352B">
            <w:pPr>
              <w:spacing w:after="0"/>
              <w:jc w:val="right"/>
              <w:rPr>
                <w:rFonts w:ascii="Arial" w:eastAsia="Times New Roman" w:hAnsi="Arial" w:cs="Arial"/>
                <w:b/>
                <w:bCs/>
                <w:color w:val="000000"/>
                <w:lang w:eastAsia="pl-PL"/>
              </w:rPr>
            </w:pPr>
          </w:p>
        </w:tc>
        <w:tc>
          <w:tcPr>
            <w:tcW w:w="8981" w:type="dxa"/>
            <w:gridSpan w:val="5"/>
            <w:tcBorders>
              <w:top w:val="single" w:sz="8" w:space="0" w:color="auto"/>
              <w:left w:val="single" w:sz="8" w:space="0" w:color="auto"/>
              <w:bottom w:val="single" w:sz="8" w:space="0" w:color="auto"/>
              <w:right w:val="single" w:sz="8" w:space="0" w:color="000000"/>
            </w:tcBorders>
            <w:shd w:val="clear" w:color="000000" w:fill="D0CECE"/>
            <w:vAlign w:val="center"/>
            <w:hideMark/>
          </w:tcPr>
          <w:p w14:paraId="3428B6A6" w14:textId="77777777" w:rsidR="00CA0EF7" w:rsidRPr="0094352B" w:rsidRDefault="00CA0EF7" w:rsidP="0094352B">
            <w:pPr>
              <w:spacing w:after="0"/>
              <w:jc w:val="right"/>
              <w:rPr>
                <w:rFonts w:ascii="Arial" w:eastAsia="Times New Roman" w:hAnsi="Arial" w:cs="Arial"/>
                <w:b/>
                <w:bCs/>
                <w:color w:val="000000"/>
                <w:lang w:eastAsia="pl-PL"/>
              </w:rPr>
            </w:pPr>
            <w:r w:rsidRPr="0094352B">
              <w:rPr>
                <w:rFonts w:ascii="Arial" w:eastAsia="Times New Roman" w:hAnsi="Arial" w:cs="Arial"/>
                <w:b/>
                <w:bCs/>
                <w:color w:val="000000"/>
                <w:lang w:eastAsia="pl-PL"/>
              </w:rPr>
              <w:t>Razem wartość netto [PLN]</w:t>
            </w:r>
          </w:p>
        </w:tc>
        <w:tc>
          <w:tcPr>
            <w:tcW w:w="1372" w:type="dxa"/>
            <w:tcBorders>
              <w:top w:val="single" w:sz="8" w:space="0" w:color="auto"/>
              <w:left w:val="nil"/>
              <w:bottom w:val="single" w:sz="8" w:space="0" w:color="auto"/>
              <w:right w:val="single" w:sz="8" w:space="0" w:color="auto"/>
            </w:tcBorders>
            <w:shd w:val="clear" w:color="000000" w:fill="D0CECE"/>
            <w:vAlign w:val="center"/>
            <w:hideMark/>
          </w:tcPr>
          <w:p w14:paraId="18F3CBEF" w14:textId="77777777" w:rsidR="00CA0EF7" w:rsidRPr="0094352B" w:rsidRDefault="00CA0EF7" w:rsidP="0094352B">
            <w:pPr>
              <w:spacing w:after="0"/>
              <w:jc w:val="center"/>
              <w:rPr>
                <w:rFonts w:ascii="Arial" w:eastAsia="Times New Roman" w:hAnsi="Arial" w:cs="Arial"/>
                <w:b/>
                <w:bCs/>
                <w:color w:val="000000"/>
                <w:lang w:eastAsia="pl-PL"/>
              </w:rPr>
            </w:pPr>
          </w:p>
        </w:tc>
      </w:tr>
      <w:tr w:rsidR="00CA0EF7" w:rsidRPr="0094352B" w14:paraId="3EDFA182" w14:textId="77777777" w:rsidTr="00BD488B">
        <w:trPr>
          <w:trHeight w:val="549"/>
          <w:jc w:val="center"/>
        </w:trPr>
        <w:tc>
          <w:tcPr>
            <w:tcW w:w="501" w:type="dxa"/>
            <w:tcBorders>
              <w:top w:val="single" w:sz="8" w:space="0" w:color="auto"/>
              <w:left w:val="single" w:sz="8" w:space="0" w:color="auto"/>
              <w:bottom w:val="single" w:sz="8" w:space="0" w:color="auto"/>
              <w:right w:val="single" w:sz="8" w:space="0" w:color="000000"/>
            </w:tcBorders>
            <w:shd w:val="clear" w:color="000000" w:fill="D0CECE"/>
          </w:tcPr>
          <w:p w14:paraId="39A226BF" w14:textId="77777777" w:rsidR="00CA0EF7" w:rsidRPr="0094352B" w:rsidRDefault="00CA0EF7" w:rsidP="0094352B">
            <w:pPr>
              <w:spacing w:after="0"/>
              <w:jc w:val="right"/>
              <w:rPr>
                <w:rFonts w:ascii="Arial" w:eastAsia="Times New Roman" w:hAnsi="Arial" w:cs="Arial"/>
                <w:b/>
                <w:bCs/>
                <w:color w:val="000000"/>
                <w:lang w:eastAsia="pl-PL"/>
              </w:rPr>
            </w:pPr>
          </w:p>
        </w:tc>
        <w:tc>
          <w:tcPr>
            <w:tcW w:w="8981" w:type="dxa"/>
            <w:gridSpan w:val="5"/>
            <w:tcBorders>
              <w:top w:val="single" w:sz="8" w:space="0" w:color="auto"/>
              <w:left w:val="single" w:sz="8" w:space="0" w:color="auto"/>
              <w:bottom w:val="single" w:sz="8" w:space="0" w:color="auto"/>
              <w:right w:val="single" w:sz="8" w:space="0" w:color="000000"/>
            </w:tcBorders>
            <w:shd w:val="clear" w:color="000000" w:fill="D0CECE"/>
            <w:vAlign w:val="center"/>
          </w:tcPr>
          <w:p w14:paraId="1CB54B46" w14:textId="77777777" w:rsidR="00CA0EF7" w:rsidRPr="0094352B" w:rsidRDefault="00CA0EF7" w:rsidP="0094352B">
            <w:pPr>
              <w:spacing w:after="0"/>
              <w:jc w:val="right"/>
              <w:rPr>
                <w:rFonts w:ascii="Arial" w:eastAsia="Times New Roman" w:hAnsi="Arial" w:cs="Arial"/>
                <w:b/>
                <w:bCs/>
                <w:color w:val="000000"/>
                <w:lang w:eastAsia="pl-PL"/>
              </w:rPr>
            </w:pPr>
            <w:r w:rsidRPr="0094352B">
              <w:rPr>
                <w:rFonts w:ascii="Arial" w:eastAsia="Times New Roman" w:hAnsi="Arial" w:cs="Arial"/>
                <w:b/>
                <w:bCs/>
                <w:color w:val="000000"/>
                <w:lang w:eastAsia="pl-PL"/>
              </w:rPr>
              <w:t>Podatek VAT …% [PLN]</w:t>
            </w:r>
          </w:p>
        </w:tc>
        <w:tc>
          <w:tcPr>
            <w:tcW w:w="1372" w:type="dxa"/>
            <w:tcBorders>
              <w:top w:val="single" w:sz="8" w:space="0" w:color="auto"/>
              <w:left w:val="nil"/>
              <w:bottom w:val="single" w:sz="8" w:space="0" w:color="auto"/>
              <w:right w:val="single" w:sz="8" w:space="0" w:color="auto"/>
            </w:tcBorders>
            <w:shd w:val="clear" w:color="000000" w:fill="D0CECE"/>
            <w:vAlign w:val="center"/>
          </w:tcPr>
          <w:p w14:paraId="721586C1" w14:textId="77777777" w:rsidR="00CA0EF7" w:rsidRPr="0094352B" w:rsidRDefault="00CA0EF7" w:rsidP="0094352B">
            <w:pPr>
              <w:spacing w:after="0"/>
              <w:jc w:val="center"/>
              <w:rPr>
                <w:rFonts w:ascii="Arial" w:eastAsia="Times New Roman" w:hAnsi="Arial" w:cs="Arial"/>
                <w:b/>
                <w:bCs/>
                <w:color w:val="000000"/>
                <w:lang w:eastAsia="pl-PL"/>
              </w:rPr>
            </w:pPr>
          </w:p>
        </w:tc>
      </w:tr>
      <w:tr w:rsidR="00CA0EF7" w:rsidRPr="0094352B" w14:paraId="7634F573" w14:textId="77777777" w:rsidTr="00BD488B">
        <w:trPr>
          <w:trHeight w:val="549"/>
          <w:jc w:val="center"/>
        </w:trPr>
        <w:tc>
          <w:tcPr>
            <w:tcW w:w="501" w:type="dxa"/>
            <w:tcBorders>
              <w:top w:val="single" w:sz="8" w:space="0" w:color="auto"/>
              <w:left w:val="single" w:sz="8" w:space="0" w:color="auto"/>
              <w:bottom w:val="single" w:sz="8" w:space="0" w:color="auto"/>
              <w:right w:val="single" w:sz="8" w:space="0" w:color="000000"/>
            </w:tcBorders>
            <w:shd w:val="clear" w:color="000000" w:fill="D0CECE"/>
          </w:tcPr>
          <w:p w14:paraId="2443DAC2" w14:textId="77777777" w:rsidR="00CA0EF7" w:rsidRPr="0094352B" w:rsidRDefault="00CA0EF7" w:rsidP="0094352B">
            <w:pPr>
              <w:spacing w:after="0"/>
              <w:jc w:val="right"/>
              <w:rPr>
                <w:rFonts w:ascii="Arial" w:eastAsia="Times New Roman" w:hAnsi="Arial" w:cs="Arial"/>
                <w:b/>
                <w:bCs/>
                <w:color w:val="000000"/>
                <w:lang w:eastAsia="pl-PL"/>
              </w:rPr>
            </w:pPr>
          </w:p>
        </w:tc>
        <w:tc>
          <w:tcPr>
            <w:tcW w:w="8981" w:type="dxa"/>
            <w:gridSpan w:val="5"/>
            <w:tcBorders>
              <w:top w:val="single" w:sz="8" w:space="0" w:color="auto"/>
              <w:left w:val="single" w:sz="8" w:space="0" w:color="auto"/>
              <w:bottom w:val="single" w:sz="8" w:space="0" w:color="auto"/>
              <w:right w:val="single" w:sz="8" w:space="0" w:color="000000"/>
            </w:tcBorders>
            <w:shd w:val="clear" w:color="000000" w:fill="D0CECE"/>
            <w:vAlign w:val="center"/>
          </w:tcPr>
          <w:p w14:paraId="5A2C18D8" w14:textId="77777777" w:rsidR="00CA0EF7" w:rsidRPr="0094352B" w:rsidRDefault="00CA0EF7" w:rsidP="0094352B">
            <w:pPr>
              <w:spacing w:after="0"/>
              <w:jc w:val="right"/>
              <w:rPr>
                <w:rFonts w:ascii="Arial" w:eastAsia="Times New Roman" w:hAnsi="Arial" w:cs="Arial"/>
                <w:b/>
                <w:bCs/>
                <w:color w:val="000000"/>
                <w:lang w:eastAsia="pl-PL"/>
              </w:rPr>
            </w:pPr>
            <w:r w:rsidRPr="0094352B">
              <w:rPr>
                <w:rFonts w:ascii="Arial" w:eastAsia="Times New Roman" w:hAnsi="Arial" w:cs="Arial"/>
                <w:b/>
                <w:bCs/>
                <w:color w:val="000000"/>
                <w:lang w:eastAsia="pl-PL"/>
              </w:rPr>
              <w:t>Wartość brutto [PLN]</w:t>
            </w:r>
          </w:p>
        </w:tc>
        <w:tc>
          <w:tcPr>
            <w:tcW w:w="1372" w:type="dxa"/>
            <w:tcBorders>
              <w:top w:val="single" w:sz="8" w:space="0" w:color="auto"/>
              <w:left w:val="nil"/>
              <w:bottom w:val="single" w:sz="8" w:space="0" w:color="auto"/>
              <w:right w:val="single" w:sz="8" w:space="0" w:color="auto"/>
            </w:tcBorders>
            <w:shd w:val="clear" w:color="000000" w:fill="D0CECE"/>
            <w:vAlign w:val="center"/>
          </w:tcPr>
          <w:p w14:paraId="68C20489" w14:textId="77777777" w:rsidR="00CA0EF7" w:rsidRPr="0094352B" w:rsidRDefault="00CA0EF7" w:rsidP="0094352B">
            <w:pPr>
              <w:spacing w:after="0"/>
              <w:jc w:val="center"/>
              <w:rPr>
                <w:rFonts w:ascii="Arial" w:eastAsia="Times New Roman" w:hAnsi="Arial" w:cs="Arial"/>
                <w:b/>
                <w:bCs/>
                <w:color w:val="000000"/>
                <w:lang w:eastAsia="pl-PL"/>
              </w:rPr>
            </w:pPr>
          </w:p>
        </w:tc>
      </w:tr>
    </w:tbl>
    <w:p w14:paraId="11352D1E" w14:textId="77777777" w:rsidR="009616E9" w:rsidRPr="0094352B" w:rsidRDefault="009616E9" w:rsidP="0094352B">
      <w:pPr>
        <w:widowControl w:val="0"/>
        <w:spacing w:after="0"/>
        <w:ind w:left="360"/>
        <w:jc w:val="center"/>
        <w:rPr>
          <w:rFonts w:ascii="Arial" w:hAnsi="Arial" w:cs="Arial"/>
        </w:rPr>
      </w:pPr>
    </w:p>
    <w:p w14:paraId="375C47E6" w14:textId="6F4FFAA2" w:rsidR="00684B5C" w:rsidRPr="0094352B" w:rsidRDefault="00684B5C" w:rsidP="0094352B">
      <w:pPr>
        <w:widowControl w:val="0"/>
        <w:spacing w:after="0"/>
        <w:jc w:val="both"/>
        <w:rPr>
          <w:rFonts w:ascii="Arial" w:hAnsi="Arial" w:cs="Arial"/>
        </w:rPr>
      </w:pPr>
    </w:p>
    <w:p w14:paraId="6A4F1741" w14:textId="77777777" w:rsidR="00684B5C" w:rsidRPr="0094352B" w:rsidRDefault="00684B5C" w:rsidP="0094352B">
      <w:pPr>
        <w:widowControl w:val="0"/>
        <w:spacing w:after="0"/>
        <w:ind w:left="360"/>
        <w:jc w:val="both"/>
        <w:rPr>
          <w:rFonts w:ascii="Arial" w:hAnsi="Arial" w:cs="Arial"/>
        </w:rPr>
      </w:pPr>
    </w:p>
    <w:p w14:paraId="081A3243" w14:textId="77777777" w:rsidR="00971EF6" w:rsidRPr="0094352B" w:rsidRDefault="00971EF6" w:rsidP="0094352B">
      <w:pPr>
        <w:widowControl w:val="0"/>
        <w:spacing w:after="0"/>
        <w:jc w:val="center"/>
        <w:rPr>
          <w:rFonts w:ascii="Arial" w:hAnsi="Arial" w:cs="Arial"/>
          <w:b/>
        </w:rPr>
      </w:pPr>
      <w:r w:rsidRPr="0094352B">
        <w:rPr>
          <w:rFonts w:ascii="Arial" w:hAnsi="Arial" w:cs="Arial"/>
          <w:b/>
        </w:rPr>
        <w:t>ZAMAWIAJĄCY</w:t>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r>
      <w:r w:rsidRPr="0094352B">
        <w:rPr>
          <w:rFonts w:ascii="Arial" w:hAnsi="Arial" w:cs="Arial"/>
          <w:b/>
        </w:rPr>
        <w:tab/>
        <w:t>WYKONAWCA</w:t>
      </w:r>
    </w:p>
    <w:p w14:paraId="45B97109" w14:textId="77777777" w:rsidR="00360226" w:rsidRPr="0094352B" w:rsidRDefault="00360226" w:rsidP="0094352B">
      <w:pPr>
        <w:widowControl w:val="0"/>
        <w:spacing w:after="0"/>
        <w:ind w:left="360"/>
        <w:jc w:val="both"/>
        <w:rPr>
          <w:rFonts w:ascii="Arial" w:hAnsi="Arial" w:cs="Arial"/>
        </w:rPr>
      </w:pPr>
    </w:p>
    <w:sectPr w:rsidR="00360226" w:rsidRPr="0094352B" w:rsidSect="00AB0D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14D20" w14:textId="77777777" w:rsidR="008244E0" w:rsidRDefault="008244E0" w:rsidP="00560DCF">
      <w:pPr>
        <w:spacing w:after="0" w:line="240" w:lineRule="auto"/>
      </w:pPr>
      <w:r>
        <w:separator/>
      </w:r>
    </w:p>
  </w:endnote>
  <w:endnote w:type="continuationSeparator" w:id="0">
    <w:p w14:paraId="638AE4C2" w14:textId="77777777" w:rsidR="008244E0" w:rsidRDefault="008244E0" w:rsidP="00560DCF">
      <w:pPr>
        <w:spacing w:after="0" w:line="240" w:lineRule="auto"/>
      </w:pPr>
      <w:r>
        <w:continuationSeparator/>
      </w:r>
    </w:p>
  </w:endnote>
  <w:endnote w:type="continuationNotice" w:id="1">
    <w:p w14:paraId="027A410E" w14:textId="77777777" w:rsidR="008244E0" w:rsidRDefault="008244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AA741" w14:textId="77777777" w:rsidR="00DD0DF0" w:rsidRDefault="00DD0D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034558"/>
      <w:docPartObj>
        <w:docPartGallery w:val="Page Numbers (Bottom of Page)"/>
        <w:docPartUnique/>
      </w:docPartObj>
    </w:sdtPr>
    <w:sdtEndPr/>
    <w:sdtContent>
      <w:p w14:paraId="0F6F8803" w14:textId="3A7FD129" w:rsidR="00DD0DF0" w:rsidRDefault="00DD0DF0">
        <w:pPr>
          <w:pStyle w:val="Stopka"/>
          <w:jc w:val="right"/>
        </w:pPr>
        <w:r>
          <w:fldChar w:fldCharType="begin"/>
        </w:r>
        <w:r>
          <w:instrText>PAGE   \* MERGEFORMAT</w:instrText>
        </w:r>
        <w:r>
          <w:fldChar w:fldCharType="separate"/>
        </w:r>
        <w:r w:rsidR="00F33CDB">
          <w:rPr>
            <w:noProof/>
          </w:rPr>
          <w:t>1</w:t>
        </w:r>
        <w:r>
          <w:fldChar w:fldCharType="end"/>
        </w:r>
      </w:p>
    </w:sdtContent>
  </w:sdt>
  <w:p w14:paraId="42170A03" w14:textId="3F88E554" w:rsidR="00DD0DF0" w:rsidRPr="007B54AC" w:rsidRDefault="00630ECD" w:rsidP="000C2D6C">
    <w:pPr>
      <w:pStyle w:val="Stopka"/>
      <w:tabs>
        <w:tab w:val="clear" w:pos="4536"/>
        <w:tab w:val="center" w:pos="2835"/>
      </w:tabs>
    </w:pPr>
    <w:r>
      <w:pict w14:anchorId="48CF6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0.1pt;height:34.45pt">
          <v:imagedata r:id="rId1" o:title=""/>
          <o:lock v:ext="edit" ungrouping="t" rotation="t" cropping="t" verticies="t" text="t" grouping="t"/>
          <o:signatureline v:ext="edit" id="{DFE3C4E3-80DA-4A10-B630-8EC7B959DD22}" provid="{00000000-0000-0000-0000-000000000000}" issignatureline="t"/>
        </v:shape>
      </w:pict>
    </w:r>
    <w:r w:rsidR="00DD0DF0">
      <w:tab/>
    </w:r>
    <w:r>
      <w:pict w14:anchorId="1EC67BD2">
        <v:shape id="_x0000_i1026" type="#_x0000_t75" alt="Wiersz podpisu pakietu Microsoft Office..." style="width:70.1pt;height:34.45pt">
          <v:imagedata r:id="rId2" o:title=""/>
          <o:lock v:ext="edit" ungrouping="t" rotation="t" cropping="t" verticies="t" text="t" grouping="t"/>
          <o:signatureline v:ext="edit" id="{EF6B1B36-F92C-42F5-A31C-F9ABDA41EE24}"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9CD2D" w14:textId="77777777" w:rsidR="00DD0DF0" w:rsidRDefault="00DD0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8CC7E" w14:textId="77777777" w:rsidR="008244E0" w:rsidRDefault="008244E0" w:rsidP="00560DCF">
      <w:pPr>
        <w:spacing w:after="0" w:line="240" w:lineRule="auto"/>
      </w:pPr>
      <w:r>
        <w:separator/>
      </w:r>
    </w:p>
  </w:footnote>
  <w:footnote w:type="continuationSeparator" w:id="0">
    <w:p w14:paraId="5DBD01D8" w14:textId="77777777" w:rsidR="008244E0" w:rsidRDefault="008244E0" w:rsidP="00560DCF">
      <w:pPr>
        <w:spacing w:after="0" w:line="240" w:lineRule="auto"/>
      </w:pPr>
      <w:r>
        <w:continuationSeparator/>
      </w:r>
    </w:p>
  </w:footnote>
  <w:footnote w:type="continuationNotice" w:id="1">
    <w:p w14:paraId="12EA6A05" w14:textId="77777777" w:rsidR="008244E0" w:rsidRDefault="008244E0">
      <w:pPr>
        <w:spacing w:after="0" w:line="240" w:lineRule="auto"/>
      </w:pPr>
    </w:p>
  </w:footnote>
  <w:footnote w:id="2">
    <w:p w14:paraId="145F0456" w14:textId="77777777" w:rsidR="00DD0DF0" w:rsidRDefault="00DD0DF0" w:rsidP="002B473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3">
    <w:p w14:paraId="07B65442" w14:textId="4218252B" w:rsidR="00CC1E75" w:rsidRDefault="00CC1E75">
      <w:pPr>
        <w:pStyle w:val="Tekstprzypisudolnego"/>
      </w:pPr>
      <w:r>
        <w:rPr>
          <w:rStyle w:val="Odwoanieprzypisudolnego"/>
        </w:rPr>
        <w:footnoteRef/>
      </w:r>
      <w:r>
        <w:t xml:space="preserve"> nieodpowiednie wykreślić</w:t>
      </w:r>
    </w:p>
  </w:footnote>
  <w:footnote w:id="4">
    <w:p w14:paraId="42A32F49" w14:textId="77777777" w:rsidR="00234C88" w:rsidRDefault="00234C88" w:rsidP="00234C88">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5">
    <w:p w14:paraId="0959EBC0" w14:textId="77777777" w:rsidR="00234C88" w:rsidRDefault="00234C88" w:rsidP="00234C88">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2376C" w14:textId="77777777" w:rsidR="00DD0DF0" w:rsidRDefault="00DD0D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5A35" w14:textId="6ACD99CB" w:rsidR="00DD0DF0" w:rsidRDefault="00DD0DF0" w:rsidP="00E14157">
    <w:pPr>
      <w:pStyle w:val="Nagwek"/>
      <w:jc w:val="right"/>
    </w:pPr>
    <w:r>
      <w:t>Załącznik nr 2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61605" w14:textId="77777777" w:rsidR="00DD0DF0" w:rsidRDefault="00DD0D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433E6F"/>
    <w:multiLevelType w:val="hybridMultilevel"/>
    <w:tmpl w:val="B5D2CABA"/>
    <w:lvl w:ilvl="0" w:tplc="04150011">
      <w:start w:val="1"/>
      <w:numFmt w:val="decimal"/>
      <w:lvlText w:val="%1)"/>
      <w:lvlJc w:val="left"/>
      <w:pPr>
        <w:ind w:left="186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4E47BF"/>
    <w:multiLevelType w:val="hybridMultilevel"/>
    <w:tmpl w:val="7F2AEFDC"/>
    <w:lvl w:ilvl="0" w:tplc="23F26EE0">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B25529"/>
    <w:multiLevelType w:val="hybridMultilevel"/>
    <w:tmpl w:val="824E69EA"/>
    <w:lvl w:ilvl="0" w:tplc="BC024800">
      <w:start w:val="1"/>
      <w:numFmt w:val="lowerLetter"/>
      <w:lvlText w:val="%1)"/>
      <w:lvlJc w:val="left"/>
      <w:pPr>
        <w:ind w:left="1146" w:hanging="360"/>
      </w:pPr>
      <w:rPr>
        <w:rFonts w:hint="default"/>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71B2A4A"/>
    <w:multiLevelType w:val="hybridMultilevel"/>
    <w:tmpl w:val="D81C2B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AC33E6"/>
    <w:multiLevelType w:val="hybridMultilevel"/>
    <w:tmpl w:val="8B64FEDC"/>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19DE7EDC"/>
    <w:multiLevelType w:val="hybridMultilevel"/>
    <w:tmpl w:val="FE06F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6344AD"/>
    <w:multiLevelType w:val="hybridMultilevel"/>
    <w:tmpl w:val="DC2038C6"/>
    <w:lvl w:ilvl="0" w:tplc="23F26EE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6C47277"/>
    <w:multiLevelType w:val="multilevel"/>
    <w:tmpl w:val="FDA2D826"/>
    <w:lvl w:ilvl="0">
      <w:start w:val="1"/>
      <w:numFmt w:val="decimal"/>
      <w:lvlText w:val="%1)"/>
      <w:lvlJc w:val="left"/>
      <w:pPr>
        <w:tabs>
          <w:tab w:val="num" w:pos="430"/>
        </w:tabs>
        <w:ind w:left="430" w:hanging="360"/>
      </w:pPr>
      <w:rPr>
        <w:rFonts w:hint="default"/>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upperRoman"/>
      <w:lvlText w:val="%4."/>
      <w:lvlJc w:val="righ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7965995"/>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20024"/>
    <w:multiLevelType w:val="hybridMultilevel"/>
    <w:tmpl w:val="28A49456"/>
    <w:lvl w:ilvl="0" w:tplc="00F2A6C6">
      <w:start w:val="1"/>
      <w:numFmt w:val="decimal"/>
      <w:lvlText w:val="%1)"/>
      <w:lvlJc w:val="left"/>
      <w:pPr>
        <w:ind w:left="720" w:hanging="360"/>
      </w:pPr>
    </w:lvl>
    <w:lvl w:ilvl="1" w:tplc="78E2DBE6" w:tentative="1">
      <w:start w:val="1"/>
      <w:numFmt w:val="lowerLetter"/>
      <w:lvlText w:val="%2."/>
      <w:lvlJc w:val="left"/>
      <w:pPr>
        <w:ind w:left="1440" w:hanging="360"/>
      </w:pPr>
    </w:lvl>
    <w:lvl w:ilvl="2" w:tplc="BD68C2C0" w:tentative="1">
      <w:start w:val="1"/>
      <w:numFmt w:val="lowerRoman"/>
      <w:lvlText w:val="%3."/>
      <w:lvlJc w:val="right"/>
      <w:pPr>
        <w:ind w:left="2160" w:hanging="180"/>
      </w:pPr>
    </w:lvl>
    <w:lvl w:ilvl="3" w:tplc="EF5A165A" w:tentative="1">
      <w:start w:val="1"/>
      <w:numFmt w:val="decimal"/>
      <w:lvlText w:val="%4."/>
      <w:lvlJc w:val="left"/>
      <w:pPr>
        <w:ind w:left="2880" w:hanging="360"/>
      </w:pPr>
    </w:lvl>
    <w:lvl w:ilvl="4" w:tplc="C854FA48" w:tentative="1">
      <w:start w:val="1"/>
      <w:numFmt w:val="lowerLetter"/>
      <w:lvlText w:val="%5."/>
      <w:lvlJc w:val="left"/>
      <w:pPr>
        <w:ind w:left="3600" w:hanging="360"/>
      </w:pPr>
    </w:lvl>
    <w:lvl w:ilvl="5" w:tplc="2B1ADBF0" w:tentative="1">
      <w:start w:val="1"/>
      <w:numFmt w:val="lowerRoman"/>
      <w:lvlText w:val="%6."/>
      <w:lvlJc w:val="right"/>
      <w:pPr>
        <w:ind w:left="4320" w:hanging="180"/>
      </w:pPr>
    </w:lvl>
    <w:lvl w:ilvl="6" w:tplc="49B069E6" w:tentative="1">
      <w:start w:val="1"/>
      <w:numFmt w:val="decimal"/>
      <w:lvlText w:val="%7."/>
      <w:lvlJc w:val="left"/>
      <w:pPr>
        <w:ind w:left="5040" w:hanging="360"/>
      </w:pPr>
    </w:lvl>
    <w:lvl w:ilvl="7" w:tplc="2CD07B6E" w:tentative="1">
      <w:start w:val="1"/>
      <w:numFmt w:val="lowerLetter"/>
      <w:lvlText w:val="%8."/>
      <w:lvlJc w:val="left"/>
      <w:pPr>
        <w:ind w:left="5760" w:hanging="360"/>
      </w:pPr>
    </w:lvl>
    <w:lvl w:ilvl="8" w:tplc="8DBAB39E" w:tentative="1">
      <w:start w:val="1"/>
      <w:numFmt w:val="lowerRoman"/>
      <w:lvlText w:val="%9."/>
      <w:lvlJc w:val="right"/>
      <w:pPr>
        <w:ind w:left="6480" w:hanging="180"/>
      </w:pPr>
    </w:lvl>
  </w:abstractNum>
  <w:abstractNum w:abstractNumId="24"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66C7D43"/>
    <w:multiLevelType w:val="hybridMultilevel"/>
    <w:tmpl w:val="75689B76"/>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DD458A"/>
    <w:multiLevelType w:val="hybridMultilevel"/>
    <w:tmpl w:val="642680C2"/>
    <w:lvl w:ilvl="0" w:tplc="18A0343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A2678A1"/>
    <w:multiLevelType w:val="hybridMultilevel"/>
    <w:tmpl w:val="2C342A68"/>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B8E68DD"/>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F522EF"/>
    <w:multiLevelType w:val="hybridMultilevel"/>
    <w:tmpl w:val="B95ED980"/>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3" w15:restartNumberingAfterBreak="0">
    <w:nsid w:val="3F637CBD"/>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6" w15:restartNumberingAfterBreak="0">
    <w:nsid w:val="43C065E1"/>
    <w:multiLevelType w:val="hybridMultilevel"/>
    <w:tmpl w:val="4024053C"/>
    <w:lvl w:ilvl="0" w:tplc="ED00C77C">
      <w:start w:val="1"/>
      <w:numFmt w:val="decimal"/>
      <w:lvlText w:val="§%1"/>
      <w:lvlJc w:val="left"/>
      <w:pPr>
        <w:ind w:left="6314" w:hanging="360"/>
      </w:pPr>
      <w:rPr>
        <w:rFonts w:hint="default"/>
      </w:rPr>
    </w:lvl>
    <w:lvl w:ilvl="1" w:tplc="2ABCC9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583964"/>
    <w:multiLevelType w:val="hybridMultilevel"/>
    <w:tmpl w:val="E45ADD8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33BE6556">
      <w:numFmt w:val="bullet"/>
      <w:lvlText w:val=""/>
      <w:lvlJc w:val="left"/>
      <w:pPr>
        <w:ind w:left="3600" w:hanging="360"/>
      </w:pPr>
      <w:rPr>
        <w:rFonts w:ascii="Symbol" w:eastAsia="Calibri" w:hAnsi="Symbo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662EF8"/>
    <w:multiLevelType w:val="hybridMultilevel"/>
    <w:tmpl w:val="29D67C36"/>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7DC75BE"/>
    <w:multiLevelType w:val="hybridMultilevel"/>
    <w:tmpl w:val="B7B8AD2A"/>
    <w:lvl w:ilvl="0" w:tplc="BB94B184">
      <w:start w:val="3"/>
      <w:numFmt w:val="upperRoman"/>
      <w:lvlText w:val="%1."/>
      <w:lvlJc w:val="right"/>
      <w:pPr>
        <w:ind w:left="502" w:hanging="360"/>
      </w:pPr>
      <w:rPr>
        <w:rFonts w:ascii="Arial" w:hAnsi="Arial" w:cs="Arial" w:hint="default"/>
      </w:rPr>
    </w:lvl>
    <w:lvl w:ilvl="1" w:tplc="AA58645E" w:tentative="1">
      <w:start w:val="1"/>
      <w:numFmt w:val="lowerLetter"/>
      <w:lvlText w:val="%2."/>
      <w:lvlJc w:val="left"/>
      <w:pPr>
        <w:ind w:left="1440" w:hanging="360"/>
      </w:pPr>
    </w:lvl>
    <w:lvl w:ilvl="2" w:tplc="D360C4C2" w:tentative="1">
      <w:start w:val="1"/>
      <w:numFmt w:val="lowerRoman"/>
      <w:lvlText w:val="%3."/>
      <w:lvlJc w:val="right"/>
      <w:pPr>
        <w:ind w:left="2160" w:hanging="180"/>
      </w:pPr>
    </w:lvl>
    <w:lvl w:ilvl="3" w:tplc="BCD265E2" w:tentative="1">
      <w:start w:val="1"/>
      <w:numFmt w:val="decimal"/>
      <w:lvlText w:val="%4."/>
      <w:lvlJc w:val="left"/>
      <w:pPr>
        <w:ind w:left="2880" w:hanging="360"/>
      </w:pPr>
    </w:lvl>
    <w:lvl w:ilvl="4" w:tplc="220C8704" w:tentative="1">
      <w:start w:val="1"/>
      <w:numFmt w:val="lowerLetter"/>
      <w:lvlText w:val="%5."/>
      <w:lvlJc w:val="left"/>
      <w:pPr>
        <w:ind w:left="3600" w:hanging="360"/>
      </w:pPr>
    </w:lvl>
    <w:lvl w:ilvl="5" w:tplc="04EA0130" w:tentative="1">
      <w:start w:val="1"/>
      <w:numFmt w:val="lowerRoman"/>
      <w:lvlText w:val="%6."/>
      <w:lvlJc w:val="right"/>
      <w:pPr>
        <w:ind w:left="4320" w:hanging="180"/>
      </w:pPr>
    </w:lvl>
    <w:lvl w:ilvl="6" w:tplc="C982F576" w:tentative="1">
      <w:start w:val="1"/>
      <w:numFmt w:val="decimal"/>
      <w:lvlText w:val="%7."/>
      <w:lvlJc w:val="left"/>
      <w:pPr>
        <w:ind w:left="5040" w:hanging="360"/>
      </w:pPr>
    </w:lvl>
    <w:lvl w:ilvl="7" w:tplc="666CA1C8" w:tentative="1">
      <w:start w:val="1"/>
      <w:numFmt w:val="lowerLetter"/>
      <w:lvlText w:val="%8."/>
      <w:lvlJc w:val="left"/>
      <w:pPr>
        <w:ind w:left="5760" w:hanging="360"/>
      </w:pPr>
    </w:lvl>
    <w:lvl w:ilvl="8" w:tplc="28A6D8CC" w:tentative="1">
      <w:start w:val="1"/>
      <w:numFmt w:val="lowerRoman"/>
      <w:lvlText w:val="%9."/>
      <w:lvlJc w:val="right"/>
      <w:pPr>
        <w:ind w:left="6480" w:hanging="180"/>
      </w:pPr>
    </w:lvl>
  </w:abstractNum>
  <w:abstractNum w:abstractNumId="40" w15:restartNumberingAfterBreak="0">
    <w:nsid w:val="4A416043"/>
    <w:multiLevelType w:val="hybridMultilevel"/>
    <w:tmpl w:val="D81C2B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C91204B"/>
    <w:multiLevelType w:val="multilevel"/>
    <w:tmpl w:val="54944544"/>
    <w:lvl w:ilvl="0">
      <w:start w:val="4"/>
      <w:numFmt w:val="decimal"/>
      <w:lvlText w:val="%1."/>
      <w:lvlJc w:val="left"/>
      <w:pPr>
        <w:tabs>
          <w:tab w:val="num" w:pos="430"/>
        </w:tabs>
        <w:ind w:left="430" w:hanging="360"/>
      </w:pPr>
      <w:rPr>
        <w:rFonts w:hint="default"/>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2"/>
      <w:numFmt w:val="upperRoman"/>
      <w:lvlText w:val="%4."/>
      <w:lvlJc w:val="righ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CD70D19"/>
    <w:multiLevelType w:val="hybridMultilevel"/>
    <w:tmpl w:val="6D62A5B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F0D59F0"/>
    <w:multiLevelType w:val="hybridMultilevel"/>
    <w:tmpl w:val="85EAC0EC"/>
    <w:lvl w:ilvl="0" w:tplc="0415000F">
      <w:start w:val="1"/>
      <w:numFmt w:val="decimal"/>
      <w:lvlText w:val="%1."/>
      <w:lvlJc w:val="left"/>
      <w:pPr>
        <w:ind w:left="8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763785"/>
    <w:multiLevelType w:val="hybridMultilevel"/>
    <w:tmpl w:val="8B64FEDC"/>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579008B8"/>
    <w:multiLevelType w:val="hybridMultilevel"/>
    <w:tmpl w:val="B782857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50017">
      <w:start w:val="1"/>
      <w:numFmt w:val="lowerLetter"/>
      <w:lvlText w:val="%3)"/>
      <w:lvlJc w:val="left"/>
      <w:pPr>
        <w:ind w:left="36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15:restartNumberingAfterBreak="0">
    <w:nsid w:val="59A02042"/>
    <w:multiLevelType w:val="hybridMultilevel"/>
    <w:tmpl w:val="F3F47722"/>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9" w15:restartNumberingAfterBreak="0">
    <w:nsid w:val="5F7C72BC"/>
    <w:multiLevelType w:val="hybridMultilevel"/>
    <w:tmpl w:val="C6F88F4C"/>
    <w:lvl w:ilvl="0" w:tplc="68E46B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2B32983"/>
    <w:multiLevelType w:val="hybridMultilevel"/>
    <w:tmpl w:val="8D2AFF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4"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8C10C64"/>
    <w:multiLevelType w:val="hybridMultilevel"/>
    <w:tmpl w:val="0B7846AA"/>
    <w:lvl w:ilvl="0" w:tplc="1B92264E">
      <w:start w:val="1"/>
      <w:numFmt w:val="decimal"/>
      <w:lvlText w:val="%1)"/>
      <w:lvlJc w:val="left"/>
      <w:pPr>
        <w:ind w:left="720" w:hanging="360"/>
      </w:pPr>
    </w:lvl>
    <w:lvl w:ilvl="1" w:tplc="FCB8A29A">
      <w:start w:val="1"/>
      <w:numFmt w:val="decimal"/>
      <w:lvlText w:val="%2)"/>
      <w:lvlJc w:val="left"/>
      <w:pPr>
        <w:ind w:left="1785" w:hanging="705"/>
      </w:pPr>
      <w:rPr>
        <w:rFonts w:hint="default"/>
      </w:rPr>
    </w:lvl>
    <w:lvl w:ilvl="2" w:tplc="5A4EB51C" w:tentative="1">
      <w:start w:val="1"/>
      <w:numFmt w:val="lowerRoman"/>
      <w:lvlText w:val="%3."/>
      <w:lvlJc w:val="right"/>
      <w:pPr>
        <w:ind w:left="2160" w:hanging="180"/>
      </w:pPr>
    </w:lvl>
    <w:lvl w:ilvl="3" w:tplc="97005396" w:tentative="1">
      <w:start w:val="1"/>
      <w:numFmt w:val="decimal"/>
      <w:lvlText w:val="%4."/>
      <w:lvlJc w:val="left"/>
      <w:pPr>
        <w:ind w:left="2880" w:hanging="360"/>
      </w:pPr>
    </w:lvl>
    <w:lvl w:ilvl="4" w:tplc="1220D4AC" w:tentative="1">
      <w:start w:val="1"/>
      <w:numFmt w:val="lowerLetter"/>
      <w:lvlText w:val="%5."/>
      <w:lvlJc w:val="left"/>
      <w:pPr>
        <w:ind w:left="3600" w:hanging="360"/>
      </w:pPr>
    </w:lvl>
    <w:lvl w:ilvl="5" w:tplc="8BD052C8" w:tentative="1">
      <w:start w:val="1"/>
      <w:numFmt w:val="lowerRoman"/>
      <w:lvlText w:val="%6."/>
      <w:lvlJc w:val="right"/>
      <w:pPr>
        <w:ind w:left="4320" w:hanging="180"/>
      </w:pPr>
    </w:lvl>
    <w:lvl w:ilvl="6" w:tplc="38AC9C6C" w:tentative="1">
      <w:start w:val="1"/>
      <w:numFmt w:val="decimal"/>
      <w:lvlText w:val="%7."/>
      <w:lvlJc w:val="left"/>
      <w:pPr>
        <w:ind w:left="5040" w:hanging="360"/>
      </w:pPr>
    </w:lvl>
    <w:lvl w:ilvl="7" w:tplc="67F49296" w:tentative="1">
      <w:start w:val="1"/>
      <w:numFmt w:val="lowerLetter"/>
      <w:lvlText w:val="%8."/>
      <w:lvlJc w:val="left"/>
      <w:pPr>
        <w:ind w:left="5760" w:hanging="360"/>
      </w:pPr>
    </w:lvl>
    <w:lvl w:ilvl="8" w:tplc="E6A4A8EA" w:tentative="1">
      <w:start w:val="1"/>
      <w:numFmt w:val="lowerRoman"/>
      <w:lvlText w:val="%9."/>
      <w:lvlJc w:val="right"/>
      <w:pPr>
        <w:ind w:left="6480" w:hanging="180"/>
      </w:pPr>
    </w:lvl>
  </w:abstractNum>
  <w:abstractNum w:abstractNumId="57" w15:restartNumberingAfterBreak="0">
    <w:nsid w:val="68EC6C87"/>
    <w:multiLevelType w:val="multilevel"/>
    <w:tmpl w:val="0415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856"/>
        </w:tabs>
        <w:ind w:left="856"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6AFD458B"/>
    <w:multiLevelType w:val="hybridMultilevel"/>
    <w:tmpl w:val="7B7A9672"/>
    <w:lvl w:ilvl="0" w:tplc="FFFFFFFF">
      <w:start w:val="1"/>
      <w:numFmt w:val="decimal"/>
      <w:lvlText w:val="%1."/>
      <w:lvlJc w:val="left"/>
      <w:pPr>
        <w:ind w:left="1080" w:hanging="360"/>
      </w:pPr>
    </w:lvl>
    <w:lvl w:ilvl="1" w:tplc="00CE4034">
      <w:start w:val="1"/>
      <w:numFmt w:val="decimal"/>
      <w:lvlText w:val="%2."/>
      <w:lvlJc w:val="left"/>
      <w:pPr>
        <w:ind w:left="360" w:hanging="360"/>
      </w:pPr>
      <w:rPr>
        <w:b w:val="0"/>
        <w:bCs/>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6B2C4671"/>
    <w:multiLevelType w:val="multilevel"/>
    <w:tmpl w:val="8CDC7E8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947BF2"/>
    <w:multiLevelType w:val="hybridMultilevel"/>
    <w:tmpl w:val="468E1C52"/>
    <w:lvl w:ilvl="0" w:tplc="D816673E">
      <w:start w:val="1"/>
      <w:numFmt w:val="lowerLetter"/>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2" w15:restartNumberingAfterBreak="0">
    <w:nsid w:val="709B497B"/>
    <w:multiLevelType w:val="hybridMultilevel"/>
    <w:tmpl w:val="6D48C438"/>
    <w:lvl w:ilvl="0" w:tplc="725A73C0">
      <w:start w:val="4"/>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794547"/>
    <w:multiLevelType w:val="hybridMultilevel"/>
    <w:tmpl w:val="D81C2B7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0"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1" w15:restartNumberingAfterBreak="0">
    <w:nsid w:val="7C9073DB"/>
    <w:multiLevelType w:val="hybridMultilevel"/>
    <w:tmpl w:val="FF620712"/>
    <w:lvl w:ilvl="0" w:tplc="AFA0237A">
      <w:start w:val="1"/>
      <w:numFmt w:val="lowerLetter"/>
      <w:lvlText w:val="%1)"/>
      <w:lvlJc w:val="left"/>
      <w:pPr>
        <w:ind w:left="720" w:hanging="360"/>
      </w:pPr>
      <w:rPr>
        <w:b w:val="0"/>
      </w:rPr>
    </w:lvl>
    <w:lvl w:ilvl="1" w:tplc="53568780" w:tentative="1">
      <w:start w:val="1"/>
      <w:numFmt w:val="lowerLetter"/>
      <w:lvlText w:val="%2."/>
      <w:lvlJc w:val="left"/>
      <w:pPr>
        <w:ind w:left="1440" w:hanging="360"/>
      </w:pPr>
    </w:lvl>
    <w:lvl w:ilvl="2" w:tplc="C03A152A" w:tentative="1">
      <w:start w:val="1"/>
      <w:numFmt w:val="lowerRoman"/>
      <w:lvlText w:val="%3."/>
      <w:lvlJc w:val="right"/>
      <w:pPr>
        <w:ind w:left="2160" w:hanging="180"/>
      </w:pPr>
    </w:lvl>
    <w:lvl w:ilvl="3" w:tplc="48160828" w:tentative="1">
      <w:start w:val="1"/>
      <w:numFmt w:val="decimal"/>
      <w:lvlText w:val="%4."/>
      <w:lvlJc w:val="left"/>
      <w:pPr>
        <w:ind w:left="2880" w:hanging="360"/>
      </w:pPr>
    </w:lvl>
    <w:lvl w:ilvl="4" w:tplc="1FBCF6AA" w:tentative="1">
      <w:start w:val="1"/>
      <w:numFmt w:val="lowerLetter"/>
      <w:lvlText w:val="%5."/>
      <w:lvlJc w:val="left"/>
      <w:pPr>
        <w:ind w:left="3600" w:hanging="360"/>
      </w:pPr>
    </w:lvl>
    <w:lvl w:ilvl="5" w:tplc="8F787C72" w:tentative="1">
      <w:start w:val="1"/>
      <w:numFmt w:val="lowerRoman"/>
      <w:lvlText w:val="%6."/>
      <w:lvlJc w:val="right"/>
      <w:pPr>
        <w:ind w:left="4320" w:hanging="180"/>
      </w:pPr>
    </w:lvl>
    <w:lvl w:ilvl="6" w:tplc="B7861826" w:tentative="1">
      <w:start w:val="1"/>
      <w:numFmt w:val="decimal"/>
      <w:lvlText w:val="%7."/>
      <w:lvlJc w:val="left"/>
      <w:pPr>
        <w:ind w:left="5040" w:hanging="360"/>
      </w:pPr>
    </w:lvl>
    <w:lvl w:ilvl="7" w:tplc="D01E9A20" w:tentative="1">
      <w:start w:val="1"/>
      <w:numFmt w:val="lowerLetter"/>
      <w:lvlText w:val="%8."/>
      <w:lvlJc w:val="left"/>
      <w:pPr>
        <w:ind w:left="5760" w:hanging="360"/>
      </w:pPr>
    </w:lvl>
    <w:lvl w:ilvl="8" w:tplc="3D0C7998" w:tentative="1">
      <w:start w:val="1"/>
      <w:numFmt w:val="lowerRoman"/>
      <w:lvlText w:val="%9."/>
      <w:lvlJc w:val="right"/>
      <w:pPr>
        <w:ind w:left="6480" w:hanging="180"/>
      </w:pPr>
    </w:lvl>
  </w:abstractNum>
  <w:abstractNum w:abstractNumId="72" w15:restartNumberingAfterBreak="0">
    <w:nsid w:val="7DA74121"/>
    <w:multiLevelType w:val="hybridMultilevel"/>
    <w:tmpl w:val="A58EB31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7DEE7332"/>
    <w:multiLevelType w:val="hybridMultilevel"/>
    <w:tmpl w:val="2654D5B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1030396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3826233">
    <w:abstractNumId w:val="36"/>
  </w:num>
  <w:num w:numId="3" w16cid:durableId="1289552769">
    <w:abstractNumId w:val="29"/>
  </w:num>
  <w:num w:numId="4" w16cid:durableId="1051879582">
    <w:abstractNumId w:val="37"/>
  </w:num>
  <w:num w:numId="5" w16cid:durableId="1686514439">
    <w:abstractNumId w:val="68"/>
  </w:num>
  <w:num w:numId="6" w16cid:durableId="864445452">
    <w:abstractNumId w:val="4"/>
  </w:num>
  <w:num w:numId="7" w16cid:durableId="1459255135">
    <w:abstractNumId w:val="31"/>
  </w:num>
  <w:num w:numId="8" w16cid:durableId="190264579">
    <w:abstractNumId w:val="18"/>
  </w:num>
  <w:num w:numId="9" w16cid:durableId="1172718393">
    <w:abstractNumId w:val="54"/>
  </w:num>
  <w:num w:numId="10" w16cid:durableId="190581908">
    <w:abstractNumId w:val="41"/>
  </w:num>
  <w:num w:numId="11" w16cid:durableId="318853998">
    <w:abstractNumId w:val="50"/>
  </w:num>
  <w:num w:numId="12" w16cid:durableId="1077753704">
    <w:abstractNumId w:val="17"/>
  </w:num>
  <w:num w:numId="13" w16cid:durableId="212205808">
    <w:abstractNumId w:val="59"/>
  </w:num>
  <w:num w:numId="14" w16cid:durableId="168953900">
    <w:abstractNumId w:val="53"/>
  </w:num>
  <w:num w:numId="15" w16cid:durableId="1862015780">
    <w:abstractNumId w:val="1"/>
  </w:num>
  <w:num w:numId="16" w16cid:durableId="1198010951">
    <w:abstractNumId w:val="70"/>
  </w:num>
  <w:num w:numId="17" w16cid:durableId="693000336">
    <w:abstractNumId w:val="44"/>
  </w:num>
  <w:num w:numId="18" w16cid:durableId="928002350">
    <w:abstractNumId w:val="60"/>
  </w:num>
  <w:num w:numId="19" w16cid:durableId="1547908740">
    <w:abstractNumId w:val="34"/>
  </w:num>
  <w:num w:numId="20" w16cid:durableId="710808981">
    <w:abstractNumId w:val="12"/>
  </w:num>
  <w:num w:numId="21" w16cid:durableId="1142842809">
    <w:abstractNumId w:val="55"/>
  </w:num>
  <w:num w:numId="22" w16cid:durableId="1762601141">
    <w:abstractNumId w:val="52"/>
  </w:num>
  <w:num w:numId="23" w16cid:durableId="451287852">
    <w:abstractNumId w:val="11"/>
  </w:num>
  <w:num w:numId="24" w16cid:durableId="858353141">
    <w:abstractNumId w:val="66"/>
  </w:num>
  <w:num w:numId="25" w16cid:durableId="1712533968">
    <w:abstractNumId w:val="20"/>
  </w:num>
  <w:num w:numId="26" w16cid:durableId="879980296">
    <w:abstractNumId w:val="3"/>
  </w:num>
  <w:num w:numId="27" w16cid:durableId="654382870">
    <w:abstractNumId w:val="2"/>
  </w:num>
  <w:num w:numId="28" w16cid:durableId="494107750">
    <w:abstractNumId w:val="63"/>
  </w:num>
  <w:num w:numId="29" w16cid:durableId="1025056700">
    <w:abstractNumId w:val="35"/>
  </w:num>
  <w:num w:numId="30" w16cid:durableId="2013144766">
    <w:abstractNumId w:val="61"/>
  </w:num>
  <w:num w:numId="31" w16cid:durableId="537425949">
    <w:abstractNumId w:val="33"/>
  </w:num>
  <w:num w:numId="32" w16cid:durableId="2101216657">
    <w:abstractNumId w:val="6"/>
  </w:num>
  <w:num w:numId="33" w16cid:durableId="1749496490">
    <w:abstractNumId w:val="14"/>
  </w:num>
  <w:num w:numId="34" w16cid:durableId="17738154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6586839">
    <w:abstractNumId w:val="48"/>
  </w:num>
  <w:num w:numId="36" w16cid:durableId="218707752">
    <w:abstractNumId w:val="13"/>
  </w:num>
  <w:num w:numId="37" w16cid:durableId="50810497">
    <w:abstractNumId w:val="30"/>
  </w:num>
  <w:num w:numId="38" w16cid:durableId="621308832">
    <w:abstractNumId w:val="22"/>
  </w:num>
  <w:num w:numId="39" w16cid:durableId="2081977672">
    <w:abstractNumId w:val="46"/>
  </w:num>
  <w:num w:numId="40" w16cid:durableId="829520906">
    <w:abstractNumId w:val="25"/>
  </w:num>
  <w:num w:numId="41" w16cid:durableId="2115443192">
    <w:abstractNumId w:val="49"/>
  </w:num>
  <w:num w:numId="42" w16cid:durableId="1792550123">
    <w:abstractNumId w:val="24"/>
  </w:num>
  <w:num w:numId="43" w16cid:durableId="1753816066">
    <w:abstractNumId w:val="28"/>
  </w:num>
  <w:num w:numId="44" w16cid:durableId="1067413026">
    <w:abstractNumId w:val="69"/>
  </w:num>
  <w:num w:numId="45" w16cid:durableId="2091656306">
    <w:abstractNumId w:val="65"/>
  </w:num>
  <w:num w:numId="46" w16cid:durableId="26610141">
    <w:abstractNumId w:val="7"/>
  </w:num>
  <w:num w:numId="47" w16cid:durableId="1223905958">
    <w:abstractNumId w:val="16"/>
  </w:num>
  <w:num w:numId="48" w16cid:durableId="629937951">
    <w:abstractNumId w:val="32"/>
  </w:num>
  <w:num w:numId="49" w16cid:durableId="1530333792">
    <w:abstractNumId w:val="56"/>
  </w:num>
  <w:num w:numId="50" w16cid:durableId="1288507760">
    <w:abstractNumId w:val="23"/>
  </w:num>
  <w:num w:numId="51" w16cid:durableId="1438721164">
    <w:abstractNumId w:val="15"/>
  </w:num>
  <w:num w:numId="52" w16cid:durableId="618071430">
    <w:abstractNumId w:val="71"/>
  </w:num>
  <w:num w:numId="53" w16cid:durableId="416287396">
    <w:abstractNumId w:val="39"/>
  </w:num>
  <w:num w:numId="54" w16cid:durableId="2144030805">
    <w:abstractNumId w:val="27"/>
  </w:num>
  <w:num w:numId="55" w16cid:durableId="1623458488">
    <w:abstractNumId w:val="5"/>
  </w:num>
  <w:num w:numId="56" w16cid:durableId="1945992965">
    <w:abstractNumId w:val="64"/>
  </w:num>
  <w:num w:numId="57" w16cid:durableId="149030725">
    <w:abstractNumId w:val="9"/>
  </w:num>
  <w:num w:numId="58" w16cid:durableId="577985290">
    <w:abstractNumId w:val="40"/>
  </w:num>
  <w:num w:numId="59" w16cid:durableId="873346280">
    <w:abstractNumId w:val="58"/>
  </w:num>
  <w:num w:numId="60" w16cid:durableId="2069379101">
    <w:abstractNumId w:val="62"/>
  </w:num>
  <w:num w:numId="61" w16cid:durableId="1083063448">
    <w:abstractNumId w:val="73"/>
  </w:num>
  <w:num w:numId="62" w16cid:durableId="932974759">
    <w:abstractNumId w:val="57"/>
  </w:num>
  <w:num w:numId="63" w16cid:durableId="1842892287">
    <w:abstractNumId w:val="19"/>
  </w:num>
  <w:num w:numId="64" w16cid:durableId="1922374223">
    <w:abstractNumId w:val="38"/>
  </w:num>
  <w:num w:numId="65" w16cid:durableId="2041122449">
    <w:abstractNumId w:val="26"/>
  </w:num>
  <w:num w:numId="66" w16cid:durableId="594443847">
    <w:abstractNumId w:val="10"/>
  </w:num>
  <w:num w:numId="67" w16cid:durableId="955452655">
    <w:abstractNumId w:val="45"/>
  </w:num>
  <w:num w:numId="68" w16cid:durableId="1952779864">
    <w:abstractNumId w:val="42"/>
  </w:num>
  <w:num w:numId="69" w16cid:durableId="17284077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2897032">
    <w:abstractNumId w:val="8"/>
  </w:num>
  <w:num w:numId="71" w16cid:durableId="324673506">
    <w:abstractNumId w:val="43"/>
  </w:num>
  <w:num w:numId="72" w16cid:durableId="1290698513">
    <w:abstractNumId w:val="72"/>
  </w:num>
  <w:num w:numId="73" w16cid:durableId="1028406678">
    <w:abstractNumId w:val="4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D8D"/>
    <w:rsid w:val="00002B58"/>
    <w:rsid w:val="00003E50"/>
    <w:rsid w:val="00004943"/>
    <w:rsid w:val="000051B8"/>
    <w:rsid w:val="00005864"/>
    <w:rsid w:val="00005E76"/>
    <w:rsid w:val="00006850"/>
    <w:rsid w:val="00007AB2"/>
    <w:rsid w:val="00007AC6"/>
    <w:rsid w:val="00007C7B"/>
    <w:rsid w:val="00010A78"/>
    <w:rsid w:val="00011378"/>
    <w:rsid w:val="000119F6"/>
    <w:rsid w:val="00011EBF"/>
    <w:rsid w:val="0001201D"/>
    <w:rsid w:val="00012784"/>
    <w:rsid w:val="00012AA8"/>
    <w:rsid w:val="0001338E"/>
    <w:rsid w:val="00014C75"/>
    <w:rsid w:val="00015B6F"/>
    <w:rsid w:val="00017F3B"/>
    <w:rsid w:val="00020277"/>
    <w:rsid w:val="00020369"/>
    <w:rsid w:val="000204EF"/>
    <w:rsid w:val="00020963"/>
    <w:rsid w:val="00020ADF"/>
    <w:rsid w:val="00022216"/>
    <w:rsid w:val="00022ECA"/>
    <w:rsid w:val="000239F7"/>
    <w:rsid w:val="00025EE9"/>
    <w:rsid w:val="0002691B"/>
    <w:rsid w:val="00026D75"/>
    <w:rsid w:val="00026FA6"/>
    <w:rsid w:val="00027B4F"/>
    <w:rsid w:val="00030E3F"/>
    <w:rsid w:val="00030E6C"/>
    <w:rsid w:val="000326EA"/>
    <w:rsid w:val="00032807"/>
    <w:rsid w:val="0003397C"/>
    <w:rsid w:val="00033D05"/>
    <w:rsid w:val="00034081"/>
    <w:rsid w:val="00034C16"/>
    <w:rsid w:val="0003544B"/>
    <w:rsid w:val="00035596"/>
    <w:rsid w:val="0003615A"/>
    <w:rsid w:val="00036B36"/>
    <w:rsid w:val="00036BFC"/>
    <w:rsid w:val="000370F6"/>
    <w:rsid w:val="00037C90"/>
    <w:rsid w:val="00037F28"/>
    <w:rsid w:val="00041585"/>
    <w:rsid w:val="00043A57"/>
    <w:rsid w:val="000444FC"/>
    <w:rsid w:val="0004467F"/>
    <w:rsid w:val="00046FC2"/>
    <w:rsid w:val="0004796A"/>
    <w:rsid w:val="00047C37"/>
    <w:rsid w:val="00050581"/>
    <w:rsid w:val="00052495"/>
    <w:rsid w:val="00053475"/>
    <w:rsid w:val="0005426F"/>
    <w:rsid w:val="00054DF9"/>
    <w:rsid w:val="00055514"/>
    <w:rsid w:val="000559F6"/>
    <w:rsid w:val="00057459"/>
    <w:rsid w:val="00060BD5"/>
    <w:rsid w:val="00060FAB"/>
    <w:rsid w:val="00061F55"/>
    <w:rsid w:val="00063139"/>
    <w:rsid w:val="00063911"/>
    <w:rsid w:val="000642BA"/>
    <w:rsid w:val="00064699"/>
    <w:rsid w:val="00064AED"/>
    <w:rsid w:val="00064CBB"/>
    <w:rsid w:val="00064D78"/>
    <w:rsid w:val="00066147"/>
    <w:rsid w:val="00066BC3"/>
    <w:rsid w:val="00066DE8"/>
    <w:rsid w:val="00067107"/>
    <w:rsid w:val="000675B6"/>
    <w:rsid w:val="000700DF"/>
    <w:rsid w:val="00070303"/>
    <w:rsid w:val="00070C46"/>
    <w:rsid w:val="00070F05"/>
    <w:rsid w:val="000723D2"/>
    <w:rsid w:val="000724D5"/>
    <w:rsid w:val="0007333A"/>
    <w:rsid w:val="00073B6F"/>
    <w:rsid w:val="00073BD3"/>
    <w:rsid w:val="000743BE"/>
    <w:rsid w:val="00075BE4"/>
    <w:rsid w:val="000760F9"/>
    <w:rsid w:val="0007771C"/>
    <w:rsid w:val="000777C1"/>
    <w:rsid w:val="00080238"/>
    <w:rsid w:val="00080537"/>
    <w:rsid w:val="00080990"/>
    <w:rsid w:val="00080E71"/>
    <w:rsid w:val="0008120E"/>
    <w:rsid w:val="000821A5"/>
    <w:rsid w:val="000828B7"/>
    <w:rsid w:val="00082C7E"/>
    <w:rsid w:val="0008369E"/>
    <w:rsid w:val="00083B5B"/>
    <w:rsid w:val="000846A9"/>
    <w:rsid w:val="0008480D"/>
    <w:rsid w:val="0008540E"/>
    <w:rsid w:val="00085A34"/>
    <w:rsid w:val="00085C0A"/>
    <w:rsid w:val="00085F31"/>
    <w:rsid w:val="0008765D"/>
    <w:rsid w:val="000903A6"/>
    <w:rsid w:val="00090CBD"/>
    <w:rsid w:val="0009222E"/>
    <w:rsid w:val="000922BB"/>
    <w:rsid w:val="000923B8"/>
    <w:rsid w:val="000932EB"/>
    <w:rsid w:val="00093300"/>
    <w:rsid w:val="00093B28"/>
    <w:rsid w:val="0009446E"/>
    <w:rsid w:val="000959B2"/>
    <w:rsid w:val="00095BF4"/>
    <w:rsid w:val="000969E5"/>
    <w:rsid w:val="00097C7E"/>
    <w:rsid w:val="000A0169"/>
    <w:rsid w:val="000A19F1"/>
    <w:rsid w:val="000A2DF9"/>
    <w:rsid w:val="000A448B"/>
    <w:rsid w:val="000A480F"/>
    <w:rsid w:val="000A6636"/>
    <w:rsid w:val="000A78B7"/>
    <w:rsid w:val="000A7B32"/>
    <w:rsid w:val="000A7F06"/>
    <w:rsid w:val="000B04FB"/>
    <w:rsid w:val="000B06F1"/>
    <w:rsid w:val="000B1E71"/>
    <w:rsid w:val="000B23CA"/>
    <w:rsid w:val="000B24BD"/>
    <w:rsid w:val="000B374B"/>
    <w:rsid w:val="000B3F27"/>
    <w:rsid w:val="000B425E"/>
    <w:rsid w:val="000B52EC"/>
    <w:rsid w:val="000B567C"/>
    <w:rsid w:val="000B5913"/>
    <w:rsid w:val="000B5E74"/>
    <w:rsid w:val="000B7F33"/>
    <w:rsid w:val="000C0248"/>
    <w:rsid w:val="000C052C"/>
    <w:rsid w:val="000C0595"/>
    <w:rsid w:val="000C0E62"/>
    <w:rsid w:val="000C1125"/>
    <w:rsid w:val="000C2D6C"/>
    <w:rsid w:val="000C3281"/>
    <w:rsid w:val="000C3675"/>
    <w:rsid w:val="000C394D"/>
    <w:rsid w:val="000C39BD"/>
    <w:rsid w:val="000C5A9F"/>
    <w:rsid w:val="000C6795"/>
    <w:rsid w:val="000C679D"/>
    <w:rsid w:val="000C6A7E"/>
    <w:rsid w:val="000D07A0"/>
    <w:rsid w:val="000D0C04"/>
    <w:rsid w:val="000D1189"/>
    <w:rsid w:val="000D1BC3"/>
    <w:rsid w:val="000D332A"/>
    <w:rsid w:val="000D40B6"/>
    <w:rsid w:val="000D6357"/>
    <w:rsid w:val="000D689E"/>
    <w:rsid w:val="000D6A03"/>
    <w:rsid w:val="000D6EF9"/>
    <w:rsid w:val="000D7956"/>
    <w:rsid w:val="000E024F"/>
    <w:rsid w:val="000E344C"/>
    <w:rsid w:val="000E4373"/>
    <w:rsid w:val="000E45E2"/>
    <w:rsid w:val="000E49A5"/>
    <w:rsid w:val="000E51D8"/>
    <w:rsid w:val="000E5CBA"/>
    <w:rsid w:val="000E6FC9"/>
    <w:rsid w:val="000E726D"/>
    <w:rsid w:val="000F1A03"/>
    <w:rsid w:val="000F44EA"/>
    <w:rsid w:val="000F63A7"/>
    <w:rsid w:val="000F7177"/>
    <w:rsid w:val="000F7424"/>
    <w:rsid w:val="00100600"/>
    <w:rsid w:val="00100758"/>
    <w:rsid w:val="001023E5"/>
    <w:rsid w:val="00103A7D"/>
    <w:rsid w:val="0010449A"/>
    <w:rsid w:val="00104C34"/>
    <w:rsid w:val="00104EC7"/>
    <w:rsid w:val="00105480"/>
    <w:rsid w:val="0010646A"/>
    <w:rsid w:val="0010662C"/>
    <w:rsid w:val="00107392"/>
    <w:rsid w:val="00111108"/>
    <w:rsid w:val="001121EB"/>
    <w:rsid w:val="00114D0C"/>
    <w:rsid w:val="00114E20"/>
    <w:rsid w:val="00116ABF"/>
    <w:rsid w:val="00116C8F"/>
    <w:rsid w:val="00117A5E"/>
    <w:rsid w:val="001206E6"/>
    <w:rsid w:val="00120CEB"/>
    <w:rsid w:val="00121BD8"/>
    <w:rsid w:val="00122A0B"/>
    <w:rsid w:val="00122D41"/>
    <w:rsid w:val="00123F87"/>
    <w:rsid w:val="0012479C"/>
    <w:rsid w:val="00125BE4"/>
    <w:rsid w:val="00125F95"/>
    <w:rsid w:val="00127B23"/>
    <w:rsid w:val="0013097E"/>
    <w:rsid w:val="001315D7"/>
    <w:rsid w:val="00131668"/>
    <w:rsid w:val="001324C4"/>
    <w:rsid w:val="0013454A"/>
    <w:rsid w:val="00134658"/>
    <w:rsid w:val="00134DE7"/>
    <w:rsid w:val="00134EBD"/>
    <w:rsid w:val="001365A3"/>
    <w:rsid w:val="001409B6"/>
    <w:rsid w:val="001409EA"/>
    <w:rsid w:val="00140E4E"/>
    <w:rsid w:val="00141686"/>
    <w:rsid w:val="0014191A"/>
    <w:rsid w:val="00141AE5"/>
    <w:rsid w:val="00142560"/>
    <w:rsid w:val="00142988"/>
    <w:rsid w:val="00143A0D"/>
    <w:rsid w:val="00144B3A"/>
    <w:rsid w:val="00145D0D"/>
    <w:rsid w:val="0014608F"/>
    <w:rsid w:val="001508BF"/>
    <w:rsid w:val="001509EC"/>
    <w:rsid w:val="001534C5"/>
    <w:rsid w:val="00153F1A"/>
    <w:rsid w:val="00154A3B"/>
    <w:rsid w:val="00154E83"/>
    <w:rsid w:val="00154FC3"/>
    <w:rsid w:val="001563EB"/>
    <w:rsid w:val="00156A51"/>
    <w:rsid w:val="00157CF6"/>
    <w:rsid w:val="0016126E"/>
    <w:rsid w:val="00161CDF"/>
    <w:rsid w:val="0016211C"/>
    <w:rsid w:val="001630DD"/>
    <w:rsid w:val="001634F4"/>
    <w:rsid w:val="001639A7"/>
    <w:rsid w:val="00163C27"/>
    <w:rsid w:val="001646A2"/>
    <w:rsid w:val="001647E4"/>
    <w:rsid w:val="00165BFE"/>
    <w:rsid w:val="0016663A"/>
    <w:rsid w:val="00166784"/>
    <w:rsid w:val="001707D0"/>
    <w:rsid w:val="00170945"/>
    <w:rsid w:val="00170CA2"/>
    <w:rsid w:val="00171043"/>
    <w:rsid w:val="001714B3"/>
    <w:rsid w:val="0017300E"/>
    <w:rsid w:val="00174145"/>
    <w:rsid w:val="00174A77"/>
    <w:rsid w:val="001765B6"/>
    <w:rsid w:val="00176AE1"/>
    <w:rsid w:val="00176DCD"/>
    <w:rsid w:val="0017775E"/>
    <w:rsid w:val="00177E59"/>
    <w:rsid w:val="00180BA7"/>
    <w:rsid w:val="0018115A"/>
    <w:rsid w:val="00181FE2"/>
    <w:rsid w:val="00182106"/>
    <w:rsid w:val="001828E9"/>
    <w:rsid w:val="00183D58"/>
    <w:rsid w:val="00183F37"/>
    <w:rsid w:val="00184D3E"/>
    <w:rsid w:val="00184FF7"/>
    <w:rsid w:val="00185212"/>
    <w:rsid w:val="001856BC"/>
    <w:rsid w:val="00185822"/>
    <w:rsid w:val="00185F37"/>
    <w:rsid w:val="001861D3"/>
    <w:rsid w:val="0018777E"/>
    <w:rsid w:val="0019127E"/>
    <w:rsid w:val="00191A9E"/>
    <w:rsid w:val="00192441"/>
    <w:rsid w:val="0019269C"/>
    <w:rsid w:val="00192901"/>
    <w:rsid w:val="00192BD5"/>
    <w:rsid w:val="00193A78"/>
    <w:rsid w:val="001952DC"/>
    <w:rsid w:val="00196FFF"/>
    <w:rsid w:val="001978F3"/>
    <w:rsid w:val="001A004C"/>
    <w:rsid w:val="001A0D2D"/>
    <w:rsid w:val="001A0FC5"/>
    <w:rsid w:val="001A2AA1"/>
    <w:rsid w:val="001A2D51"/>
    <w:rsid w:val="001A34B4"/>
    <w:rsid w:val="001A4322"/>
    <w:rsid w:val="001A6027"/>
    <w:rsid w:val="001A6709"/>
    <w:rsid w:val="001A6E63"/>
    <w:rsid w:val="001B1BF5"/>
    <w:rsid w:val="001B34DA"/>
    <w:rsid w:val="001B3AAC"/>
    <w:rsid w:val="001B3C84"/>
    <w:rsid w:val="001B4212"/>
    <w:rsid w:val="001B440B"/>
    <w:rsid w:val="001B6266"/>
    <w:rsid w:val="001B7498"/>
    <w:rsid w:val="001C08ED"/>
    <w:rsid w:val="001C2A0C"/>
    <w:rsid w:val="001C2CBD"/>
    <w:rsid w:val="001C3766"/>
    <w:rsid w:val="001C4944"/>
    <w:rsid w:val="001C63A8"/>
    <w:rsid w:val="001C6A05"/>
    <w:rsid w:val="001C6DB6"/>
    <w:rsid w:val="001C7A7A"/>
    <w:rsid w:val="001C7BC8"/>
    <w:rsid w:val="001C7EC5"/>
    <w:rsid w:val="001D0359"/>
    <w:rsid w:val="001D0D07"/>
    <w:rsid w:val="001D0D8D"/>
    <w:rsid w:val="001D1087"/>
    <w:rsid w:val="001D22D2"/>
    <w:rsid w:val="001D27CA"/>
    <w:rsid w:val="001D2EBD"/>
    <w:rsid w:val="001D3679"/>
    <w:rsid w:val="001D3892"/>
    <w:rsid w:val="001D3A35"/>
    <w:rsid w:val="001D4863"/>
    <w:rsid w:val="001D5476"/>
    <w:rsid w:val="001D79C4"/>
    <w:rsid w:val="001D7C19"/>
    <w:rsid w:val="001E09C1"/>
    <w:rsid w:val="001E16B7"/>
    <w:rsid w:val="001E36C0"/>
    <w:rsid w:val="001E44B2"/>
    <w:rsid w:val="001E4647"/>
    <w:rsid w:val="001E4B33"/>
    <w:rsid w:val="001E50B6"/>
    <w:rsid w:val="001E5262"/>
    <w:rsid w:val="001E5892"/>
    <w:rsid w:val="001E5F46"/>
    <w:rsid w:val="001E6C34"/>
    <w:rsid w:val="001E6FC3"/>
    <w:rsid w:val="001E75BB"/>
    <w:rsid w:val="001E7A11"/>
    <w:rsid w:val="001F0310"/>
    <w:rsid w:val="001F3204"/>
    <w:rsid w:val="001F359F"/>
    <w:rsid w:val="001F3628"/>
    <w:rsid w:val="001F417F"/>
    <w:rsid w:val="001F444D"/>
    <w:rsid w:val="001F4D8B"/>
    <w:rsid w:val="001F7290"/>
    <w:rsid w:val="0020020E"/>
    <w:rsid w:val="0020060E"/>
    <w:rsid w:val="00200FBE"/>
    <w:rsid w:val="002022EB"/>
    <w:rsid w:val="0020246E"/>
    <w:rsid w:val="002029CE"/>
    <w:rsid w:val="00202BDC"/>
    <w:rsid w:val="00202E3D"/>
    <w:rsid w:val="00210033"/>
    <w:rsid w:val="00210757"/>
    <w:rsid w:val="002112E5"/>
    <w:rsid w:val="00214B0E"/>
    <w:rsid w:val="0021510A"/>
    <w:rsid w:val="002154F2"/>
    <w:rsid w:val="00215F79"/>
    <w:rsid w:val="00216549"/>
    <w:rsid w:val="00216BA3"/>
    <w:rsid w:val="002170CA"/>
    <w:rsid w:val="00217171"/>
    <w:rsid w:val="00220561"/>
    <w:rsid w:val="00220E7B"/>
    <w:rsid w:val="00221519"/>
    <w:rsid w:val="002238CD"/>
    <w:rsid w:val="0022467C"/>
    <w:rsid w:val="0022476C"/>
    <w:rsid w:val="002269C3"/>
    <w:rsid w:val="00227478"/>
    <w:rsid w:val="00227B12"/>
    <w:rsid w:val="00227DCC"/>
    <w:rsid w:val="002302FB"/>
    <w:rsid w:val="00231962"/>
    <w:rsid w:val="00231CC2"/>
    <w:rsid w:val="002320AE"/>
    <w:rsid w:val="00233D0D"/>
    <w:rsid w:val="00234404"/>
    <w:rsid w:val="00234C08"/>
    <w:rsid w:val="00234C88"/>
    <w:rsid w:val="00234DC8"/>
    <w:rsid w:val="0023510B"/>
    <w:rsid w:val="002357F9"/>
    <w:rsid w:val="00236C2F"/>
    <w:rsid w:val="002374AF"/>
    <w:rsid w:val="00240D6C"/>
    <w:rsid w:val="00240DED"/>
    <w:rsid w:val="00240E33"/>
    <w:rsid w:val="002424D4"/>
    <w:rsid w:val="00242DEA"/>
    <w:rsid w:val="00243479"/>
    <w:rsid w:val="00244F38"/>
    <w:rsid w:val="002474D5"/>
    <w:rsid w:val="00250353"/>
    <w:rsid w:val="002503D7"/>
    <w:rsid w:val="0025357A"/>
    <w:rsid w:val="00253962"/>
    <w:rsid w:val="002542BA"/>
    <w:rsid w:val="00255083"/>
    <w:rsid w:val="00256042"/>
    <w:rsid w:val="002563BA"/>
    <w:rsid w:val="00256712"/>
    <w:rsid w:val="00256F34"/>
    <w:rsid w:val="00257944"/>
    <w:rsid w:val="002613C8"/>
    <w:rsid w:val="0026144C"/>
    <w:rsid w:val="002616A8"/>
    <w:rsid w:val="00262015"/>
    <w:rsid w:val="00262238"/>
    <w:rsid w:val="002627E3"/>
    <w:rsid w:val="002638EF"/>
    <w:rsid w:val="00263AB2"/>
    <w:rsid w:val="00263EDA"/>
    <w:rsid w:val="002647D4"/>
    <w:rsid w:val="0026487F"/>
    <w:rsid w:val="00264AD9"/>
    <w:rsid w:val="00264B5B"/>
    <w:rsid w:val="0026614E"/>
    <w:rsid w:val="002664A3"/>
    <w:rsid w:val="00266D93"/>
    <w:rsid w:val="00266EEC"/>
    <w:rsid w:val="00267105"/>
    <w:rsid w:val="00267395"/>
    <w:rsid w:val="00267C1E"/>
    <w:rsid w:val="00272006"/>
    <w:rsid w:val="0027273F"/>
    <w:rsid w:val="0027290E"/>
    <w:rsid w:val="00272A44"/>
    <w:rsid w:val="00275812"/>
    <w:rsid w:val="0027673A"/>
    <w:rsid w:val="002767E5"/>
    <w:rsid w:val="00277D09"/>
    <w:rsid w:val="002800EC"/>
    <w:rsid w:val="00281BCD"/>
    <w:rsid w:val="00281CD1"/>
    <w:rsid w:val="00281CF6"/>
    <w:rsid w:val="00281D48"/>
    <w:rsid w:val="002823F2"/>
    <w:rsid w:val="002824E9"/>
    <w:rsid w:val="0028379E"/>
    <w:rsid w:val="00284534"/>
    <w:rsid w:val="00284CDD"/>
    <w:rsid w:val="00285779"/>
    <w:rsid w:val="00290379"/>
    <w:rsid w:val="002910D8"/>
    <w:rsid w:val="002914C9"/>
    <w:rsid w:val="002919D5"/>
    <w:rsid w:val="00293CA3"/>
    <w:rsid w:val="00295A3B"/>
    <w:rsid w:val="0029638A"/>
    <w:rsid w:val="002976C7"/>
    <w:rsid w:val="002A0282"/>
    <w:rsid w:val="002A150F"/>
    <w:rsid w:val="002A37D2"/>
    <w:rsid w:val="002A411E"/>
    <w:rsid w:val="002A45CE"/>
    <w:rsid w:val="002A61A2"/>
    <w:rsid w:val="002A68AE"/>
    <w:rsid w:val="002A7231"/>
    <w:rsid w:val="002B07C6"/>
    <w:rsid w:val="002B0FBA"/>
    <w:rsid w:val="002B2243"/>
    <w:rsid w:val="002B22ED"/>
    <w:rsid w:val="002B2B66"/>
    <w:rsid w:val="002B2D8B"/>
    <w:rsid w:val="002B36DE"/>
    <w:rsid w:val="002B3718"/>
    <w:rsid w:val="002B46CF"/>
    <w:rsid w:val="002B4733"/>
    <w:rsid w:val="002C0993"/>
    <w:rsid w:val="002C1589"/>
    <w:rsid w:val="002C24F6"/>
    <w:rsid w:val="002C298C"/>
    <w:rsid w:val="002C29FB"/>
    <w:rsid w:val="002C2F55"/>
    <w:rsid w:val="002C3730"/>
    <w:rsid w:val="002C432D"/>
    <w:rsid w:val="002C4DB0"/>
    <w:rsid w:val="002C4F21"/>
    <w:rsid w:val="002C572C"/>
    <w:rsid w:val="002C58F6"/>
    <w:rsid w:val="002C5DF1"/>
    <w:rsid w:val="002C6243"/>
    <w:rsid w:val="002C67C8"/>
    <w:rsid w:val="002C7A7E"/>
    <w:rsid w:val="002D0FD5"/>
    <w:rsid w:val="002D2756"/>
    <w:rsid w:val="002D2AED"/>
    <w:rsid w:val="002D2BBE"/>
    <w:rsid w:val="002D31DB"/>
    <w:rsid w:val="002D37D1"/>
    <w:rsid w:val="002D3C1D"/>
    <w:rsid w:val="002D3CEB"/>
    <w:rsid w:val="002D4941"/>
    <w:rsid w:val="002D4C3F"/>
    <w:rsid w:val="002D5456"/>
    <w:rsid w:val="002D5F48"/>
    <w:rsid w:val="002D6346"/>
    <w:rsid w:val="002E0B15"/>
    <w:rsid w:val="002E0F9A"/>
    <w:rsid w:val="002E16D1"/>
    <w:rsid w:val="002E1A85"/>
    <w:rsid w:val="002E3ACF"/>
    <w:rsid w:val="002E4796"/>
    <w:rsid w:val="002E4C15"/>
    <w:rsid w:val="002E4C6C"/>
    <w:rsid w:val="002E5285"/>
    <w:rsid w:val="002E7342"/>
    <w:rsid w:val="002E7C5F"/>
    <w:rsid w:val="002F0EFD"/>
    <w:rsid w:val="002F14C3"/>
    <w:rsid w:val="002F177A"/>
    <w:rsid w:val="002F251E"/>
    <w:rsid w:val="002F2C99"/>
    <w:rsid w:val="002F32CD"/>
    <w:rsid w:val="002F534E"/>
    <w:rsid w:val="002F57C5"/>
    <w:rsid w:val="002F649B"/>
    <w:rsid w:val="002F66A7"/>
    <w:rsid w:val="002F7BED"/>
    <w:rsid w:val="0030067A"/>
    <w:rsid w:val="003018B1"/>
    <w:rsid w:val="00302A54"/>
    <w:rsid w:val="00303AA3"/>
    <w:rsid w:val="00304B95"/>
    <w:rsid w:val="00307AA2"/>
    <w:rsid w:val="003105CA"/>
    <w:rsid w:val="00310DD4"/>
    <w:rsid w:val="0031110A"/>
    <w:rsid w:val="003112F4"/>
    <w:rsid w:val="003113F8"/>
    <w:rsid w:val="00312844"/>
    <w:rsid w:val="00313ECA"/>
    <w:rsid w:val="0031427A"/>
    <w:rsid w:val="00314A45"/>
    <w:rsid w:val="00315CD2"/>
    <w:rsid w:val="00315D65"/>
    <w:rsid w:val="00316DB5"/>
    <w:rsid w:val="00317211"/>
    <w:rsid w:val="003201A8"/>
    <w:rsid w:val="003203CD"/>
    <w:rsid w:val="00320B02"/>
    <w:rsid w:val="00321676"/>
    <w:rsid w:val="00321880"/>
    <w:rsid w:val="00322B9D"/>
    <w:rsid w:val="00323DCC"/>
    <w:rsid w:val="003248F7"/>
    <w:rsid w:val="00324D33"/>
    <w:rsid w:val="003251A4"/>
    <w:rsid w:val="00325673"/>
    <w:rsid w:val="00325B8B"/>
    <w:rsid w:val="00325D30"/>
    <w:rsid w:val="003304A1"/>
    <w:rsid w:val="00330873"/>
    <w:rsid w:val="00330C44"/>
    <w:rsid w:val="00331087"/>
    <w:rsid w:val="00331321"/>
    <w:rsid w:val="00331578"/>
    <w:rsid w:val="003319A3"/>
    <w:rsid w:val="00331F72"/>
    <w:rsid w:val="003324F4"/>
    <w:rsid w:val="00332719"/>
    <w:rsid w:val="00332B61"/>
    <w:rsid w:val="003330D4"/>
    <w:rsid w:val="00333F4B"/>
    <w:rsid w:val="00333FB1"/>
    <w:rsid w:val="0033459A"/>
    <w:rsid w:val="0033469D"/>
    <w:rsid w:val="0033470D"/>
    <w:rsid w:val="00335ACE"/>
    <w:rsid w:val="0033696B"/>
    <w:rsid w:val="003378B9"/>
    <w:rsid w:val="00337F77"/>
    <w:rsid w:val="00340304"/>
    <w:rsid w:val="00340DFC"/>
    <w:rsid w:val="00342ACB"/>
    <w:rsid w:val="00343AC3"/>
    <w:rsid w:val="00344081"/>
    <w:rsid w:val="003452C7"/>
    <w:rsid w:val="0034542D"/>
    <w:rsid w:val="00346CB4"/>
    <w:rsid w:val="00346F25"/>
    <w:rsid w:val="00347112"/>
    <w:rsid w:val="0035015F"/>
    <w:rsid w:val="0035094D"/>
    <w:rsid w:val="00350B22"/>
    <w:rsid w:val="00351ADA"/>
    <w:rsid w:val="00352107"/>
    <w:rsid w:val="00352756"/>
    <w:rsid w:val="0035373D"/>
    <w:rsid w:val="0035377E"/>
    <w:rsid w:val="00353A10"/>
    <w:rsid w:val="00355492"/>
    <w:rsid w:val="0035594B"/>
    <w:rsid w:val="0035690F"/>
    <w:rsid w:val="003577BE"/>
    <w:rsid w:val="00357CC9"/>
    <w:rsid w:val="00360130"/>
    <w:rsid w:val="00360226"/>
    <w:rsid w:val="00361477"/>
    <w:rsid w:val="00361ACE"/>
    <w:rsid w:val="00362FE0"/>
    <w:rsid w:val="00364E1C"/>
    <w:rsid w:val="0036579D"/>
    <w:rsid w:val="003660F3"/>
    <w:rsid w:val="0036619E"/>
    <w:rsid w:val="00367E7D"/>
    <w:rsid w:val="003701E7"/>
    <w:rsid w:val="0037247D"/>
    <w:rsid w:val="00373357"/>
    <w:rsid w:val="003745F3"/>
    <w:rsid w:val="00375480"/>
    <w:rsid w:val="003754EA"/>
    <w:rsid w:val="0037590A"/>
    <w:rsid w:val="00375987"/>
    <w:rsid w:val="003775DB"/>
    <w:rsid w:val="00377E0D"/>
    <w:rsid w:val="0038029F"/>
    <w:rsid w:val="0038057C"/>
    <w:rsid w:val="00380616"/>
    <w:rsid w:val="00380780"/>
    <w:rsid w:val="00380BCF"/>
    <w:rsid w:val="00381246"/>
    <w:rsid w:val="00381594"/>
    <w:rsid w:val="003818A9"/>
    <w:rsid w:val="00382FBE"/>
    <w:rsid w:val="00383548"/>
    <w:rsid w:val="00383862"/>
    <w:rsid w:val="00384FFA"/>
    <w:rsid w:val="00385483"/>
    <w:rsid w:val="0038570C"/>
    <w:rsid w:val="00385745"/>
    <w:rsid w:val="003858E6"/>
    <w:rsid w:val="00386CBD"/>
    <w:rsid w:val="0038797E"/>
    <w:rsid w:val="00387B2C"/>
    <w:rsid w:val="0039084D"/>
    <w:rsid w:val="00390C28"/>
    <w:rsid w:val="00392140"/>
    <w:rsid w:val="00392199"/>
    <w:rsid w:val="00392E1D"/>
    <w:rsid w:val="00393B5F"/>
    <w:rsid w:val="00393FDD"/>
    <w:rsid w:val="003942D1"/>
    <w:rsid w:val="00395FCC"/>
    <w:rsid w:val="00396A97"/>
    <w:rsid w:val="003971A0"/>
    <w:rsid w:val="00397F63"/>
    <w:rsid w:val="003A01E9"/>
    <w:rsid w:val="003A0263"/>
    <w:rsid w:val="003A0E3F"/>
    <w:rsid w:val="003A1B3B"/>
    <w:rsid w:val="003A33A8"/>
    <w:rsid w:val="003A4CC8"/>
    <w:rsid w:val="003A5EF7"/>
    <w:rsid w:val="003A61DB"/>
    <w:rsid w:val="003A66CA"/>
    <w:rsid w:val="003A6A59"/>
    <w:rsid w:val="003A6C5D"/>
    <w:rsid w:val="003A763C"/>
    <w:rsid w:val="003B1D1B"/>
    <w:rsid w:val="003B1EF0"/>
    <w:rsid w:val="003B281C"/>
    <w:rsid w:val="003B387C"/>
    <w:rsid w:val="003B4102"/>
    <w:rsid w:val="003B5020"/>
    <w:rsid w:val="003B6DA2"/>
    <w:rsid w:val="003B6FB1"/>
    <w:rsid w:val="003B7178"/>
    <w:rsid w:val="003B74E4"/>
    <w:rsid w:val="003C03D9"/>
    <w:rsid w:val="003C1189"/>
    <w:rsid w:val="003C14AE"/>
    <w:rsid w:val="003C1D8F"/>
    <w:rsid w:val="003C1F10"/>
    <w:rsid w:val="003C24E9"/>
    <w:rsid w:val="003C2B4C"/>
    <w:rsid w:val="003C2D0A"/>
    <w:rsid w:val="003C46EF"/>
    <w:rsid w:val="003C4B9C"/>
    <w:rsid w:val="003C542A"/>
    <w:rsid w:val="003C568B"/>
    <w:rsid w:val="003C5FF6"/>
    <w:rsid w:val="003C60D4"/>
    <w:rsid w:val="003C6725"/>
    <w:rsid w:val="003C726A"/>
    <w:rsid w:val="003C7CFB"/>
    <w:rsid w:val="003D000C"/>
    <w:rsid w:val="003D19E7"/>
    <w:rsid w:val="003D4ED4"/>
    <w:rsid w:val="003D6049"/>
    <w:rsid w:val="003E02FE"/>
    <w:rsid w:val="003E08DF"/>
    <w:rsid w:val="003E3113"/>
    <w:rsid w:val="003E5FEF"/>
    <w:rsid w:val="003F03A9"/>
    <w:rsid w:val="003F0F85"/>
    <w:rsid w:val="003F1DA2"/>
    <w:rsid w:val="003F1DF5"/>
    <w:rsid w:val="003F241C"/>
    <w:rsid w:val="003F24FD"/>
    <w:rsid w:val="003F320F"/>
    <w:rsid w:val="003F3E12"/>
    <w:rsid w:val="003F625B"/>
    <w:rsid w:val="003F65DA"/>
    <w:rsid w:val="003F68BB"/>
    <w:rsid w:val="003F6C9C"/>
    <w:rsid w:val="003F75DE"/>
    <w:rsid w:val="003F7EB3"/>
    <w:rsid w:val="003F7ED8"/>
    <w:rsid w:val="00400986"/>
    <w:rsid w:val="0040115B"/>
    <w:rsid w:val="00401268"/>
    <w:rsid w:val="0040181A"/>
    <w:rsid w:val="00401D59"/>
    <w:rsid w:val="00401E51"/>
    <w:rsid w:val="00402F12"/>
    <w:rsid w:val="00402F32"/>
    <w:rsid w:val="00403F8E"/>
    <w:rsid w:val="00404915"/>
    <w:rsid w:val="0040565D"/>
    <w:rsid w:val="00407658"/>
    <w:rsid w:val="004101B9"/>
    <w:rsid w:val="00410A6D"/>
    <w:rsid w:val="004111C4"/>
    <w:rsid w:val="00411DD4"/>
    <w:rsid w:val="00411FD7"/>
    <w:rsid w:val="00412821"/>
    <w:rsid w:val="00412995"/>
    <w:rsid w:val="004137E1"/>
    <w:rsid w:val="004138BA"/>
    <w:rsid w:val="004153AB"/>
    <w:rsid w:val="0041553F"/>
    <w:rsid w:val="00415B41"/>
    <w:rsid w:val="004160A9"/>
    <w:rsid w:val="00417174"/>
    <w:rsid w:val="004178F7"/>
    <w:rsid w:val="004200A5"/>
    <w:rsid w:val="00420B82"/>
    <w:rsid w:val="00421A4C"/>
    <w:rsid w:val="00421EDA"/>
    <w:rsid w:val="004222A2"/>
    <w:rsid w:val="00424AEB"/>
    <w:rsid w:val="00425484"/>
    <w:rsid w:val="00430579"/>
    <w:rsid w:val="0043060C"/>
    <w:rsid w:val="0043076D"/>
    <w:rsid w:val="00430804"/>
    <w:rsid w:val="00430FED"/>
    <w:rsid w:val="00433500"/>
    <w:rsid w:val="00434C23"/>
    <w:rsid w:val="00435502"/>
    <w:rsid w:val="00435FF7"/>
    <w:rsid w:val="004364E4"/>
    <w:rsid w:val="00436A30"/>
    <w:rsid w:val="00436A39"/>
    <w:rsid w:val="00437458"/>
    <w:rsid w:val="00440DC8"/>
    <w:rsid w:val="00441547"/>
    <w:rsid w:val="00441BF7"/>
    <w:rsid w:val="00443EEB"/>
    <w:rsid w:val="00445704"/>
    <w:rsid w:val="004466ED"/>
    <w:rsid w:val="00446EDC"/>
    <w:rsid w:val="00447F1B"/>
    <w:rsid w:val="00450675"/>
    <w:rsid w:val="00451193"/>
    <w:rsid w:val="00452E21"/>
    <w:rsid w:val="00453044"/>
    <w:rsid w:val="00453309"/>
    <w:rsid w:val="00454253"/>
    <w:rsid w:val="0045475D"/>
    <w:rsid w:val="00454978"/>
    <w:rsid w:val="00455D93"/>
    <w:rsid w:val="00457C90"/>
    <w:rsid w:val="00457E2F"/>
    <w:rsid w:val="00460DF4"/>
    <w:rsid w:val="00461EE3"/>
    <w:rsid w:val="004627F1"/>
    <w:rsid w:val="00462FA0"/>
    <w:rsid w:val="00462FFF"/>
    <w:rsid w:val="00463E5B"/>
    <w:rsid w:val="00465066"/>
    <w:rsid w:val="0046689B"/>
    <w:rsid w:val="00470CF8"/>
    <w:rsid w:val="00473021"/>
    <w:rsid w:val="00473C66"/>
    <w:rsid w:val="00474292"/>
    <w:rsid w:val="004750E7"/>
    <w:rsid w:val="004752DD"/>
    <w:rsid w:val="00475699"/>
    <w:rsid w:val="00475D36"/>
    <w:rsid w:val="00476AE0"/>
    <w:rsid w:val="00477432"/>
    <w:rsid w:val="0048028F"/>
    <w:rsid w:val="00480E80"/>
    <w:rsid w:val="00481AAA"/>
    <w:rsid w:val="004824A8"/>
    <w:rsid w:val="004837A9"/>
    <w:rsid w:val="0048436B"/>
    <w:rsid w:val="0048518F"/>
    <w:rsid w:val="00486271"/>
    <w:rsid w:val="0048629E"/>
    <w:rsid w:val="00486C33"/>
    <w:rsid w:val="004871E6"/>
    <w:rsid w:val="00490564"/>
    <w:rsid w:val="00491212"/>
    <w:rsid w:val="00492401"/>
    <w:rsid w:val="00492C69"/>
    <w:rsid w:val="00493960"/>
    <w:rsid w:val="0049520D"/>
    <w:rsid w:val="00495692"/>
    <w:rsid w:val="00495EDB"/>
    <w:rsid w:val="004964D7"/>
    <w:rsid w:val="004972C1"/>
    <w:rsid w:val="00497BBA"/>
    <w:rsid w:val="004A01D3"/>
    <w:rsid w:val="004A01E7"/>
    <w:rsid w:val="004A0AF4"/>
    <w:rsid w:val="004A0C59"/>
    <w:rsid w:val="004A2F70"/>
    <w:rsid w:val="004A31CC"/>
    <w:rsid w:val="004A3297"/>
    <w:rsid w:val="004A3351"/>
    <w:rsid w:val="004A3C58"/>
    <w:rsid w:val="004A3DE5"/>
    <w:rsid w:val="004A57F5"/>
    <w:rsid w:val="004A7B56"/>
    <w:rsid w:val="004B0A7E"/>
    <w:rsid w:val="004B0BBF"/>
    <w:rsid w:val="004B0D8B"/>
    <w:rsid w:val="004B1CD1"/>
    <w:rsid w:val="004B222E"/>
    <w:rsid w:val="004B2C00"/>
    <w:rsid w:val="004B2DE2"/>
    <w:rsid w:val="004B397D"/>
    <w:rsid w:val="004B5B70"/>
    <w:rsid w:val="004B66DE"/>
    <w:rsid w:val="004B6FD9"/>
    <w:rsid w:val="004B7464"/>
    <w:rsid w:val="004C004C"/>
    <w:rsid w:val="004C08D4"/>
    <w:rsid w:val="004C1584"/>
    <w:rsid w:val="004C4594"/>
    <w:rsid w:val="004C5018"/>
    <w:rsid w:val="004C519C"/>
    <w:rsid w:val="004C5384"/>
    <w:rsid w:val="004C630A"/>
    <w:rsid w:val="004C633D"/>
    <w:rsid w:val="004C6964"/>
    <w:rsid w:val="004C6C58"/>
    <w:rsid w:val="004C6E0D"/>
    <w:rsid w:val="004D0A31"/>
    <w:rsid w:val="004D1621"/>
    <w:rsid w:val="004D1A0A"/>
    <w:rsid w:val="004D5C50"/>
    <w:rsid w:val="004D5EE1"/>
    <w:rsid w:val="004D7549"/>
    <w:rsid w:val="004D7561"/>
    <w:rsid w:val="004D7598"/>
    <w:rsid w:val="004D7A4C"/>
    <w:rsid w:val="004E00E3"/>
    <w:rsid w:val="004E268B"/>
    <w:rsid w:val="004E2A21"/>
    <w:rsid w:val="004E2B44"/>
    <w:rsid w:val="004E2C1F"/>
    <w:rsid w:val="004E319F"/>
    <w:rsid w:val="004E39CD"/>
    <w:rsid w:val="004E39FA"/>
    <w:rsid w:val="004E423D"/>
    <w:rsid w:val="004E62E4"/>
    <w:rsid w:val="004E668D"/>
    <w:rsid w:val="004E7C6E"/>
    <w:rsid w:val="004F06DA"/>
    <w:rsid w:val="004F20FC"/>
    <w:rsid w:val="004F4070"/>
    <w:rsid w:val="004F4D03"/>
    <w:rsid w:val="004F5EDC"/>
    <w:rsid w:val="004F6D25"/>
    <w:rsid w:val="004F775E"/>
    <w:rsid w:val="004F7D94"/>
    <w:rsid w:val="0050027F"/>
    <w:rsid w:val="00501D51"/>
    <w:rsid w:val="00502E73"/>
    <w:rsid w:val="00503C5D"/>
    <w:rsid w:val="005042EF"/>
    <w:rsid w:val="0050499B"/>
    <w:rsid w:val="00504F71"/>
    <w:rsid w:val="00505D3A"/>
    <w:rsid w:val="00507DC7"/>
    <w:rsid w:val="00511334"/>
    <w:rsid w:val="005116E9"/>
    <w:rsid w:val="00511E00"/>
    <w:rsid w:val="00512811"/>
    <w:rsid w:val="0051482C"/>
    <w:rsid w:val="00517BB3"/>
    <w:rsid w:val="00522682"/>
    <w:rsid w:val="005226DD"/>
    <w:rsid w:val="005232E6"/>
    <w:rsid w:val="00525839"/>
    <w:rsid w:val="005258AC"/>
    <w:rsid w:val="00527194"/>
    <w:rsid w:val="005273C1"/>
    <w:rsid w:val="00527F21"/>
    <w:rsid w:val="00530088"/>
    <w:rsid w:val="005303A3"/>
    <w:rsid w:val="0053188F"/>
    <w:rsid w:val="005325EC"/>
    <w:rsid w:val="00532CC2"/>
    <w:rsid w:val="005335CD"/>
    <w:rsid w:val="005342D9"/>
    <w:rsid w:val="00534BF3"/>
    <w:rsid w:val="00536FF5"/>
    <w:rsid w:val="00537521"/>
    <w:rsid w:val="00537566"/>
    <w:rsid w:val="00537DA9"/>
    <w:rsid w:val="005404D3"/>
    <w:rsid w:val="0054093D"/>
    <w:rsid w:val="005412AA"/>
    <w:rsid w:val="005415D5"/>
    <w:rsid w:val="005430DA"/>
    <w:rsid w:val="00543A25"/>
    <w:rsid w:val="00544A84"/>
    <w:rsid w:val="00546276"/>
    <w:rsid w:val="0054646E"/>
    <w:rsid w:val="0054719E"/>
    <w:rsid w:val="00550295"/>
    <w:rsid w:val="00550CA0"/>
    <w:rsid w:val="00550E22"/>
    <w:rsid w:val="00551087"/>
    <w:rsid w:val="00551128"/>
    <w:rsid w:val="005514D0"/>
    <w:rsid w:val="005520A6"/>
    <w:rsid w:val="00553551"/>
    <w:rsid w:val="005543DF"/>
    <w:rsid w:val="0055452B"/>
    <w:rsid w:val="00554987"/>
    <w:rsid w:val="0055549D"/>
    <w:rsid w:val="00556516"/>
    <w:rsid w:val="005600C1"/>
    <w:rsid w:val="005603E5"/>
    <w:rsid w:val="00560DCF"/>
    <w:rsid w:val="00560E46"/>
    <w:rsid w:val="00561A4A"/>
    <w:rsid w:val="00561C15"/>
    <w:rsid w:val="005621E7"/>
    <w:rsid w:val="00562B79"/>
    <w:rsid w:val="005647BC"/>
    <w:rsid w:val="0056538A"/>
    <w:rsid w:val="00565DB9"/>
    <w:rsid w:val="00566209"/>
    <w:rsid w:val="00567CA3"/>
    <w:rsid w:val="0057020A"/>
    <w:rsid w:val="00570393"/>
    <w:rsid w:val="0057098F"/>
    <w:rsid w:val="005711D4"/>
    <w:rsid w:val="00571D93"/>
    <w:rsid w:val="00572F39"/>
    <w:rsid w:val="00573400"/>
    <w:rsid w:val="0057399D"/>
    <w:rsid w:val="00573C6F"/>
    <w:rsid w:val="00574DE7"/>
    <w:rsid w:val="005753E2"/>
    <w:rsid w:val="00576052"/>
    <w:rsid w:val="00576334"/>
    <w:rsid w:val="00576D4F"/>
    <w:rsid w:val="00576FB0"/>
    <w:rsid w:val="005770AD"/>
    <w:rsid w:val="005775A5"/>
    <w:rsid w:val="0058020A"/>
    <w:rsid w:val="0058059B"/>
    <w:rsid w:val="005826F3"/>
    <w:rsid w:val="00582A84"/>
    <w:rsid w:val="005849E1"/>
    <w:rsid w:val="00584A45"/>
    <w:rsid w:val="00584E2C"/>
    <w:rsid w:val="00585D6F"/>
    <w:rsid w:val="00586C9D"/>
    <w:rsid w:val="00587BBE"/>
    <w:rsid w:val="00587ED0"/>
    <w:rsid w:val="0059104C"/>
    <w:rsid w:val="00592E8B"/>
    <w:rsid w:val="00593BFD"/>
    <w:rsid w:val="005943E6"/>
    <w:rsid w:val="00594785"/>
    <w:rsid w:val="0059610D"/>
    <w:rsid w:val="0059638D"/>
    <w:rsid w:val="00596B54"/>
    <w:rsid w:val="00596C8B"/>
    <w:rsid w:val="0059701B"/>
    <w:rsid w:val="005979FD"/>
    <w:rsid w:val="005A0B3F"/>
    <w:rsid w:val="005A0CCB"/>
    <w:rsid w:val="005A118B"/>
    <w:rsid w:val="005A1270"/>
    <w:rsid w:val="005A12CE"/>
    <w:rsid w:val="005A1934"/>
    <w:rsid w:val="005A1D22"/>
    <w:rsid w:val="005A2173"/>
    <w:rsid w:val="005A21C3"/>
    <w:rsid w:val="005A245A"/>
    <w:rsid w:val="005A2A9B"/>
    <w:rsid w:val="005A3948"/>
    <w:rsid w:val="005A44F8"/>
    <w:rsid w:val="005A51F1"/>
    <w:rsid w:val="005A5BDC"/>
    <w:rsid w:val="005A5CF3"/>
    <w:rsid w:val="005A6B8E"/>
    <w:rsid w:val="005A7898"/>
    <w:rsid w:val="005B07EF"/>
    <w:rsid w:val="005B0D6A"/>
    <w:rsid w:val="005B1902"/>
    <w:rsid w:val="005B24C3"/>
    <w:rsid w:val="005B3B47"/>
    <w:rsid w:val="005B3CE0"/>
    <w:rsid w:val="005B3FFA"/>
    <w:rsid w:val="005B4129"/>
    <w:rsid w:val="005B4D6A"/>
    <w:rsid w:val="005B5127"/>
    <w:rsid w:val="005B5FAC"/>
    <w:rsid w:val="005C0D92"/>
    <w:rsid w:val="005C1B25"/>
    <w:rsid w:val="005C26D2"/>
    <w:rsid w:val="005C2DFE"/>
    <w:rsid w:val="005C3B7C"/>
    <w:rsid w:val="005C3D96"/>
    <w:rsid w:val="005C3E56"/>
    <w:rsid w:val="005C46BE"/>
    <w:rsid w:val="005C5560"/>
    <w:rsid w:val="005C59B1"/>
    <w:rsid w:val="005C6059"/>
    <w:rsid w:val="005C752D"/>
    <w:rsid w:val="005C7E25"/>
    <w:rsid w:val="005D02B1"/>
    <w:rsid w:val="005D02DB"/>
    <w:rsid w:val="005D1680"/>
    <w:rsid w:val="005D1D9C"/>
    <w:rsid w:val="005D3524"/>
    <w:rsid w:val="005D44E4"/>
    <w:rsid w:val="005D4BB1"/>
    <w:rsid w:val="005D4DCD"/>
    <w:rsid w:val="005D541C"/>
    <w:rsid w:val="005D566E"/>
    <w:rsid w:val="005D5E1E"/>
    <w:rsid w:val="005D76EC"/>
    <w:rsid w:val="005E0013"/>
    <w:rsid w:val="005E0E47"/>
    <w:rsid w:val="005E139A"/>
    <w:rsid w:val="005E17B6"/>
    <w:rsid w:val="005E21F4"/>
    <w:rsid w:val="005E3E76"/>
    <w:rsid w:val="005E40F0"/>
    <w:rsid w:val="005E597C"/>
    <w:rsid w:val="005E632B"/>
    <w:rsid w:val="005E6514"/>
    <w:rsid w:val="005E6B27"/>
    <w:rsid w:val="005E7B76"/>
    <w:rsid w:val="005F3512"/>
    <w:rsid w:val="005F36D5"/>
    <w:rsid w:val="005F4A37"/>
    <w:rsid w:val="005F4D2E"/>
    <w:rsid w:val="005F4EE4"/>
    <w:rsid w:val="005F51B9"/>
    <w:rsid w:val="005F5A6D"/>
    <w:rsid w:val="005F641A"/>
    <w:rsid w:val="005F6B69"/>
    <w:rsid w:val="005F7770"/>
    <w:rsid w:val="005F77ED"/>
    <w:rsid w:val="006000BE"/>
    <w:rsid w:val="00601D16"/>
    <w:rsid w:val="00601E01"/>
    <w:rsid w:val="00602C96"/>
    <w:rsid w:val="00603E7D"/>
    <w:rsid w:val="0060466D"/>
    <w:rsid w:val="0060664B"/>
    <w:rsid w:val="006069D8"/>
    <w:rsid w:val="00606DE9"/>
    <w:rsid w:val="006102DC"/>
    <w:rsid w:val="00611596"/>
    <w:rsid w:val="00611ABA"/>
    <w:rsid w:val="00612256"/>
    <w:rsid w:val="006145AE"/>
    <w:rsid w:val="006150C2"/>
    <w:rsid w:val="00615779"/>
    <w:rsid w:val="00615973"/>
    <w:rsid w:val="00622123"/>
    <w:rsid w:val="00622856"/>
    <w:rsid w:val="00622B8E"/>
    <w:rsid w:val="00623519"/>
    <w:rsid w:val="006238F6"/>
    <w:rsid w:val="00623A20"/>
    <w:rsid w:val="00623CEB"/>
    <w:rsid w:val="00623EEE"/>
    <w:rsid w:val="00625BD6"/>
    <w:rsid w:val="00625CC4"/>
    <w:rsid w:val="0062668E"/>
    <w:rsid w:val="00627CED"/>
    <w:rsid w:val="006305EF"/>
    <w:rsid w:val="00630ECD"/>
    <w:rsid w:val="00631499"/>
    <w:rsid w:val="006314BB"/>
    <w:rsid w:val="00632260"/>
    <w:rsid w:val="00632F2B"/>
    <w:rsid w:val="00633924"/>
    <w:rsid w:val="00633F32"/>
    <w:rsid w:val="00634CA8"/>
    <w:rsid w:val="006351E1"/>
    <w:rsid w:val="006358B4"/>
    <w:rsid w:val="006366BE"/>
    <w:rsid w:val="00636706"/>
    <w:rsid w:val="00636B51"/>
    <w:rsid w:val="00640BFD"/>
    <w:rsid w:val="0064152C"/>
    <w:rsid w:val="00643253"/>
    <w:rsid w:val="006432C3"/>
    <w:rsid w:val="00643DCD"/>
    <w:rsid w:val="00643E8D"/>
    <w:rsid w:val="00645AA4"/>
    <w:rsid w:val="006467FA"/>
    <w:rsid w:val="00647034"/>
    <w:rsid w:val="00647330"/>
    <w:rsid w:val="006473F1"/>
    <w:rsid w:val="0065051D"/>
    <w:rsid w:val="00650925"/>
    <w:rsid w:val="00651BDB"/>
    <w:rsid w:val="00652151"/>
    <w:rsid w:val="006526BA"/>
    <w:rsid w:val="0065271D"/>
    <w:rsid w:val="00652AC3"/>
    <w:rsid w:val="00653FDE"/>
    <w:rsid w:val="00654B5F"/>
    <w:rsid w:val="00654E3F"/>
    <w:rsid w:val="00655326"/>
    <w:rsid w:val="00655CB9"/>
    <w:rsid w:val="00660841"/>
    <w:rsid w:val="00661367"/>
    <w:rsid w:val="00661566"/>
    <w:rsid w:val="00661D9B"/>
    <w:rsid w:val="00662AAE"/>
    <w:rsid w:val="00662B9D"/>
    <w:rsid w:val="00662E02"/>
    <w:rsid w:val="00665232"/>
    <w:rsid w:val="006653D0"/>
    <w:rsid w:val="00665A4A"/>
    <w:rsid w:val="00667688"/>
    <w:rsid w:val="006702B6"/>
    <w:rsid w:val="006705DA"/>
    <w:rsid w:val="00670F0F"/>
    <w:rsid w:val="006714F5"/>
    <w:rsid w:val="00672F93"/>
    <w:rsid w:val="0067373C"/>
    <w:rsid w:val="006737F1"/>
    <w:rsid w:val="00674768"/>
    <w:rsid w:val="0067526D"/>
    <w:rsid w:val="0067547E"/>
    <w:rsid w:val="006756B3"/>
    <w:rsid w:val="00675C91"/>
    <w:rsid w:val="006763CA"/>
    <w:rsid w:val="006770AB"/>
    <w:rsid w:val="00680073"/>
    <w:rsid w:val="006847C7"/>
    <w:rsid w:val="00684B5C"/>
    <w:rsid w:val="00684CAD"/>
    <w:rsid w:val="00685BAB"/>
    <w:rsid w:val="00685BF6"/>
    <w:rsid w:val="00685C61"/>
    <w:rsid w:val="00687AEE"/>
    <w:rsid w:val="00687DAB"/>
    <w:rsid w:val="00690166"/>
    <w:rsid w:val="006905AD"/>
    <w:rsid w:val="00690BE7"/>
    <w:rsid w:val="0069201D"/>
    <w:rsid w:val="00692B6B"/>
    <w:rsid w:val="00693711"/>
    <w:rsid w:val="006937AC"/>
    <w:rsid w:val="0069389B"/>
    <w:rsid w:val="00694269"/>
    <w:rsid w:val="006946F5"/>
    <w:rsid w:val="00694AF7"/>
    <w:rsid w:val="00694EB7"/>
    <w:rsid w:val="006950D4"/>
    <w:rsid w:val="00696E38"/>
    <w:rsid w:val="00697133"/>
    <w:rsid w:val="0069723C"/>
    <w:rsid w:val="006A1388"/>
    <w:rsid w:val="006A1DC9"/>
    <w:rsid w:val="006A23E0"/>
    <w:rsid w:val="006A2890"/>
    <w:rsid w:val="006A2932"/>
    <w:rsid w:val="006A473D"/>
    <w:rsid w:val="006A4E6A"/>
    <w:rsid w:val="006A64A6"/>
    <w:rsid w:val="006A704C"/>
    <w:rsid w:val="006A7169"/>
    <w:rsid w:val="006A7B9D"/>
    <w:rsid w:val="006A7DA0"/>
    <w:rsid w:val="006B0A26"/>
    <w:rsid w:val="006B0C11"/>
    <w:rsid w:val="006B0C76"/>
    <w:rsid w:val="006B0CAF"/>
    <w:rsid w:val="006B0FF4"/>
    <w:rsid w:val="006B14ED"/>
    <w:rsid w:val="006B1713"/>
    <w:rsid w:val="006B2806"/>
    <w:rsid w:val="006B2BA5"/>
    <w:rsid w:val="006B318C"/>
    <w:rsid w:val="006B470A"/>
    <w:rsid w:val="006B529B"/>
    <w:rsid w:val="006B52FD"/>
    <w:rsid w:val="006B59EA"/>
    <w:rsid w:val="006B5B4F"/>
    <w:rsid w:val="006B5BFC"/>
    <w:rsid w:val="006B664E"/>
    <w:rsid w:val="006B6C3A"/>
    <w:rsid w:val="006B7109"/>
    <w:rsid w:val="006B7245"/>
    <w:rsid w:val="006C1DC0"/>
    <w:rsid w:val="006C2CA2"/>
    <w:rsid w:val="006C38E7"/>
    <w:rsid w:val="006C49BB"/>
    <w:rsid w:val="006C4C73"/>
    <w:rsid w:val="006C51B8"/>
    <w:rsid w:val="006C5790"/>
    <w:rsid w:val="006C5950"/>
    <w:rsid w:val="006C6544"/>
    <w:rsid w:val="006C6EDB"/>
    <w:rsid w:val="006C7EBC"/>
    <w:rsid w:val="006D03B5"/>
    <w:rsid w:val="006D0BE2"/>
    <w:rsid w:val="006D1040"/>
    <w:rsid w:val="006D2153"/>
    <w:rsid w:val="006D3E68"/>
    <w:rsid w:val="006D4182"/>
    <w:rsid w:val="006D54E7"/>
    <w:rsid w:val="006D5774"/>
    <w:rsid w:val="006D7D5C"/>
    <w:rsid w:val="006E011E"/>
    <w:rsid w:val="006E11D4"/>
    <w:rsid w:val="006E13BF"/>
    <w:rsid w:val="006E2B20"/>
    <w:rsid w:val="006E2E5D"/>
    <w:rsid w:val="006E3DAE"/>
    <w:rsid w:val="006E41B3"/>
    <w:rsid w:val="006E49F0"/>
    <w:rsid w:val="006E4BB2"/>
    <w:rsid w:val="006E5271"/>
    <w:rsid w:val="006E660F"/>
    <w:rsid w:val="006E6F96"/>
    <w:rsid w:val="006E7BC6"/>
    <w:rsid w:val="006F0432"/>
    <w:rsid w:val="006F384D"/>
    <w:rsid w:val="006F4320"/>
    <w:rsid w:val="006F4E8E"/>
    <w:rsid w:val="006F54B7"/>
    <w:rsid w:val="006F5CF9"/>
    <w:rsid w:val="006F5EE5"/>
    <w:rsid w:val="006F5F38"/>
    <w:rsid w:val="006F65FA"/>
    <w:rsid w:val="006F7539"/>
    <w:rsid w:val="006F7D95"/>
    <w:rsid w:val="00700003"/>
    <w:rsid w:val="007011F2"/>
    <w:rsid w:val="00701DC0"/>
    <w:rsid w:val="00701EAA"/>
    <w:rsid w:val="007020F1"/>
    <w:rsid w:val="00702771"/>
    <w:rsid w:val="0070314C"/>
    <w:rsid w:val="007033CD"/>
    <w:rsid w:val="007034D6"/>
    <w:rsid w:val="0070493B"/>
    <w:rsid w:val="00704D8D"/>
    <w:rsid w:val="00704EB3"/>
    <w:rsid w:val="00706059"/>
    <w:rsid w:val="00706065"/>
    <w:rsid w:val="0070644D"/>
    <w:rsid w:val="007066AA"/>
    <w:rsid w:val="0071062B"/>
    <w:rsid w:val="007133A5"/>
    <w:rsid w:val="00713907"/>
    <w:rsid w:val="00714B26"/>
    <w:rsid w:val="00715051"/>
    <w:rsid w:val="0071542C"/>
    <w:rsid w:val="00716554"/>
    <w:rsid w:val="007167D9"/>
    <w:rsid w:val="00717847"/>
    <w:rsid w:val="00717C27"/>
    <w:rsid w:val="00717FF8"/>
    <w:rsid w:val="007208EC"/>
    <w:rsid w:val="00720FB6"/>
    <w:rsid w:val="00721FC8"/>
    <w:rsid w:val="007225C3"/>
    <w:rsid w:val="00724C85"/>
    <w:rsid w:val="00725485"/>
    <w:rsid w:val="00726392"/>
    <w:rsid w:val="007266DA"/>
    <w:rsid w:val="00726880"/>
    <w:rsid w:val="0072694E"/>
    <w:rsid w:val="00727838"/>
    <w:rsid w:val="007314E8"/>
    <w:rsid w:val="00731C5D"/>
    <w:rsid w:val="00732CFC"/>
    <w:rsid w:val="007345A8"/>
    <w:rsid w:val="007346B7"/>
    <w:rsid w:val="0073494A"/>
    <w:rsid w:val="00735029"/>
    <w:rsid w:val="007353B0"/>
    <w:rsid w:val="00735DD3"/>
    <w:rsid w:val="00735DD4"/>
    <w:rsid w:val="007364F8"/>
    <w:rsid w:val="007368DC"/>
    <w:rsid w:val="00736A41"/>
    <w:rsid w:val="007374BA"/>
    <w:rsid w:val="00742576"/>
    <w:rsid w:val="00743463"/>
    <w:rsid w:val="007440E5"/>
    <w:rsid w:val="00747771"/>
    <w:rsid w:val="00747E1A"/>
    <w:rsid w:val="00750BB1"/>
    <w:rsid w:val="00750D26"/>
    <w:rsid w:val="00751BD8"/>
    <w:rsid w:val="00751C8C"/>
    <w:rsid w:val="007524BB"/>
    <w:rsid w:val="00754583"/>
    <w:rsid w:val="00755C9D"/>
    <w:rsid w:val="007571C9"/>
    <w:rsid w:val="0075733B"/>
    <w:rsid w:val="00757C6D"/>
    <w:rsid w:val="00757E50"/>
    <w:rsid w:val="00760032"/>
    <w:rsid w:val="007602A4"/>
    <w:rsid w:val="007603C8"/>
    <w:rsid w:val="00762229"/>
    <w:rsid w:val="00763255"/>
    <w:rsid w:val="0076357D"/>
    <w:rsid w:val="007636F5"/>
    <w:rsid w:val="00763D78"/>
    <w:rsid w:val="00764033"/>
    <w:rsid w:val="0076432F"/>
    <w:rsid w:val="00766444"/>
    <w:rsid w:val="00766778"/>
    <w:rsid w:val="00766C49"/>
    <w:rsid w:val="0076727C"/>
    <w:rsid w:val="00767D0A"/>
    <w:rsid w:val="00767D88"/>
    <w:rsid w:val="0077034C"/>
    <w:rsid w:val="00771C63"/>
    <w:rsid w:val="00771E92"/>
    <w:rsid w:val="00772612"/>
    <w:rsid w:val="00772E28"/>
    <w:rsid w:val="00772F48"/>
    <w:rsid w:val="00774BA2"/>
    <w:rsid w:val="007751B3"/>
    <w:rsid w:val="007760A8"/>
    <w:rsid w:val="007774C5"/>
    <w:rsid w:val="00777AB2"/>
    <w:rsid w:val="00780B9B"/>
    <w:rsid w:val="00782F50"/>
    <w:rsid w:val="007830F1"/>
    <w:rsid w:val="007847E8"/>
    <w:rsid w:val="00786F5B"/>
    <w:rsid w:val="007877E4"/>
    <w:rsid w:val="00787DA0"/>
    <w:rsid w:val="00790270"/>
    <w:rsid w:val="00790273"/>
    <w:rsid w:val="00791CE4"/>
    <w:rsid w:val="007927DC"/>
    <w:rsid w:val="00793C79"/>
    <w:rsid w:val="007941C3"/>
    <w:rsid w:val="00795737"/>
    <w:rsid w:val="0079685B"/>
    <w:rsid w:val="00796A24"/>
    <w:rsid w:val="00797138"/>
    <w:rsid w:val="007A0784"/>
    <w:rsid w:val="007A181D"/>
    <w:rsid w:val="007A2C4E"/>
    <w:rsid w:val="007A38E5"/>
    <w:rsid w:val="007A3FCD"/>
    <w:rsid w:val="007A415B"/>
    <w:rsid w:val="007A4419"/>
    <w:rsid w:val="007A454C"/>
    <w:rsid w:val="007A52F7"/>
    <w:rsid w:val="007A6100"/>
    <w:rsid w:val="007A64D4"/>
    <w:rsid w:val="007B0B54"/>
    <w:rsid w:val="007B0FC4"/>
    <w:rsid w:val="007B1368"/>
    <w:rsid w:val="007B165F"/>
    <w:rsid w:val="007B2A75"/>
    <w:rsid w:val="007B2C17"/>
    <w:rsid w:val="007B3109"/>
    <w:rsid w:val="007B33AA"/>
    <w:rsid w:val="007B4205"/>
    <w:rsid w:val="007B42E4"/>
    <w:rsid w:val="007B4D01"/>
    <w:rsid w:val="007B5046"/>
    <w:rsid w:val="007B54AC"/>
    <w:rsid w:val="007B5F55"/>
    <w:rsid w:val="007B75DF"/>
    <w:rsid w:val="007B79AA"/>
    <w:rsid w:val="007C1411"/>
    <w:rsid w:val="007C19C7"/>
    <w:rsid w:val="007C1EF8"/>
    <w:rsid w:val="007C34F8"/>
    <w:rsid w:val="007C3E53"/>
    <w:rsid w:val="007C4716"/>
    <w:rsid w:val="007C5137"/>
    <w:rsid w:val="007C5FE0"/>
    <w:rsid w:val="007C606E"/>
    <w:rsid w:val="007C6597"/>
    <w:rsid w:val="007C700A"/>
    <w:rsid w:val="007C766E"/>
    <w:rsid w:val="007C7BA8"/>
    <w:rsid w:val="007D0388"/>
    <w:rsid w:val="007D0DF9"/>
    <w:rsid w:val="007D1DCA"/>
    <w:rsid w:val="007D2994"/>
    <w:rsid w:val="007D3ED2"/>
    <w:rsid w:val="007D45EE"/>
    <w:rsid w:val="007D485A"/>
    <w:rsid w:val="007D4E55"/>
    <w:rsid w:val="007D6EF9"/>
    <w:rsid w:val="007D6FA6"/>
    <w:rsid w:val="007D7387"/>
    <w:rsid w:val="007D74B7"/>
    <w:rsid w:val="007E049B"/>
    <w:rsid w:val="007E137A"/>
    <w:rsid w:val="007E1744"/>
    <w:rsid w:val="007E20EB"/>
    <w:rsid w:val="007E2D16"/>
    <w:rsid w:val="007E3EDD"/>
    <w:rsid w:val="007E4799"/>
    <w:rsid w:val="007E5DB8"/>
    <w:rsid w:val="007E5E46"/>
    <w:rsid w:val="007E7C04"/>
    <w:rsid w:val="007F1995"/>
    <w:rsid w:val="007F29CE"/>
    <w:rsid w:val="007F3BDD"/>
    <w:rsid w:val="007F3CE9"/>
    <w:rsid w:val="007F42A3"/>
    <w:rsid w:val="007F4395"/>
    <w:rsid w:val="007F5050"/>
    <w:rsid w:val="007F50DB"/>
    <w:rsid w:val="007F510E"/>
    <w:rsid w:val="007F5AA2"/>
    <w:rsid w:val="007F6B4D"/>
    <w:rsid w:val="008000CF"/>
    <w:rsid w:val="0080078A"/>
    <w:rsid w:val="00802595"/>
    <w:rsid w:val="00803271"/>
    <w:rsid w:val="00803A28"/>
    <w:rsid w:val="008042BE"/>
    <w:rsid w:val="00805978"/>
    <w:rsid w:val="008065AA"/>
    <w:rsid w:val="0080725D"/>
    <w:rsid w:val="0081085E"/>
    <w:rsid w:val="0081125B"/>
    <w:rsid w:val="00811CDF"/>
    <w:rsid w:val="00811F0E"/>
    <w:rsid w:val="00812184"/>
    <w:rsid w:val="00813DB9"/>
    <w:rsid w:val="00813FCF"/>
    <w:rsid w:val="00814182"/>
    <w:rsid w:val="008141CD"/>
    <w:rsid w:val="008141FF"/>
    <w:rsid w:val="0081439C"/>
    <w:rsid w:val="00814BE2"/>
    <w:rsid w:val="008152C0"/>
    <w:rsid w:val="00816945"/>
    <w:rsid w:val="00816B3F"/>
    <w:rsid w:val="00816D06"/>
    <w:rsid w:val="00817F7B"/>
    <w:rsid w:val="00820951"/>
    <w:rsid w:val="00821216"/>
    <w:rsid w:val="00821E3B"/>
    <w:rsid w:val="008234BE"/>
    <w:rsid w:val="0082428D"/>
    <w:rsid w:val="008244E0"/>
    <w:rsid w:val="0082491E"/>
    <w:rsid w:val="00826641"/>
    <w:rsid w:val="008269B8"/>
    <w:rsid w:val="00826AEF"/>
    <w:rsid w:val="008276AB"/>
    <w:rsid w:val="00830185"/>
    <w:rsid w:val="008302BA"/>
    <w:rsid w:val="0083069E"/>
    <w:rsid w:val="00831320"/>
    <w:rsid w:val="0083225F"/>
    <w:rsid w:val="00834075"/>
    <w:rsid w:val="00834FEB"/>
    <w:rsid w:val="00835C24"/>
    <w:rsid w:val="00835D92"/>
    <w:rsid w:val="008363D6"/>
    <w:rsid w:val="008376A7"/>
    <w:rsid w:val="0084010D"/>
    <w:rsid w:val="008403BF"/>
    <w:rsid w:val="00840D38"/>
    <w:rsid w:val="008411FF"/>
    <w:rsid w:val="0084220F"/>
    <w:rsid w:val="00842B7F"/>
    <w:rsid w:val="00844C00"/>
    <w:rsid w:val="00845B4B"/>
    <w:rsid w:val="008469FC"/>
    <w:rsid w:val="008470E1"/>
    <w:rsid w:val="00853615"/>
    <w:rsid w:val="00853A5B"/>
    <w:rsid w:val="008541BB"/>
    <w:rsid w:val="00854B8C"/>
    <w:rsid w:val="00854FAB"/>
    <w:rsid w:val="00856457"/>
    <w:rsid w:val="00856FB7"/>
    <w:rsid w:val="008571E4"/>
    <w:rsid w:val="00857562"/>
    <w:rsid w:val="00860D7D"/>
    <w:rsid w:val="008616B9"/>
    <w:rsid w:val="00861BBA"/>
    <w:rsid w:val="00862540"/>
    <w:rsid w:val="0086428A"/>
    <w:rsid w:val="008647EC"/>
    <w:rsid w:val="00865503"/>
    <w:rsid w:val="00867E04"/>
    <w:rsid w:val="00870183"/>
    <w:rsid w:val="008705D4"/>
    <w:rsid w:val="00870D0F"/>
    <w:rsid w:val="00871680"/>
    <w:rsid w:val="00872C65"/>
    <w:rsid w:val="00872F40"/>
    <w:rsid w:val="008733D9"/>
    <w:rsid w:val="00873B0D"/>
    <w:rsid w:val="00873C78"/>
    <w:rsid w:val="00873CF7"/>
    <w:rsid w:val="00875353"/>
    <w:rsid w:val="00876256"/>
    <w:rsid w:val="008816A7"/>
    <w:rsid w:val="00881A4C"/>
    <w:rsid w:val="00881D45"/>
    <w:rsid w:val="0088216B"/>
    <w:rsid w:val="00885416"/>
    <w:rsid w:val="00886661"/>
    <w:rsid w:val="00886B27"/>
    <w:rsid w:val="00887038"/>
    <w:rsid w:val="00887E5D"/>
    <w:rsid w:val="008901C6"/>
    <w:rsid w:val="008916BD"/>
    <w:rsid w:val="00892C8F"/>
    <w:rsid w:val="00893DAF"/>
    <w:rsid w:val="00894546"/>
    <w:rsid w:val="00894D22"/>
    <w:rsid w:val="00895162"/>
    <w:rsid w:val="008959AC"/>
    <w:rsid w:val="00895A60"/>
    <w:rsid w:val="00895C24"/>
    <w:rsid w:val="00895F6D"/>
    <w:rsid w:val="00896129"/>
    <w:rsid w:val="0089624B"/>
    <w:rsid w:val="00896477"/>
    <w:rsid w:val="008965D6"/>
    <w:rsid w:val="00897358"/>
    <w:rsid w:val="00897EDB"/>
    <w:rsid w:val="008A1C85"/>
    <w:rsid w:val="008A1D6B"/>
    <w:rsid w:val="008A1E4B"/>
    <w:rsid w:val="008A2652"/>
    <w:rsid w:val="008A304E"/>
    <w:rsid w:val="008A30F0"/>
    <w:rsid w:val="008A36BC"/>
    <w:rsid w:val="008A4434"/>
    <w:rsid w:val="008A47CB"/>
    <w:rsid w:val="008A60BF"/>
    <w:rsid w:val="008A634B"/>
    <w:rsid w:val="008A668A"/>
    <w:rsid w:val="008A6CE7"/>
    <w:rsid w:val="008A75E1"/>
    <w:rsid w:val="008B0DDB"/>
    <w:rsid w:val="008B3BEF"/>
    <w:rsid w:val="008B40BD"/>
    <w:rsid w:val="008B470A"/>
    <w:rsid w:val="008B5385"/>
    <w:rsid w:val="008B5D25"/>
    <w:rsid w:val="008B6974"/>
    <w:rsid w:val="008B6EF4"/>
    <w:rsid w:val="008B7635"/>
    <w:rsid w:val="008C0DA6"/>
    <w:rsid w:val="008C17B9"/>
    <w:rsid w:val="008C38B0"/>
    <w:rsid w:val="008C4BFD"/>
    <w:rsid w:val="008C4E18"/>
    <w:rsid w:val="008C5AFC"/>
    <w:rsid w:val="008C5B55"/>
    <w:rsid w:val="008C5E5C"/>
    <w:rsid w:val="008C622E"/>
    <w:rsid w:val="008C666D"/>
    <w:rsid w:val="008C6909"/>
    <w:rsid w:val="008D0247"/>
    <w:rsid w:val="008D1D01"/>
    <w:rsid w:val="008D1F77"/>
    <w:rsid w:val="008D2978"/>
    <w:rsid w:val="008D3384"/>
    <w:rsid w:val="008D42B3"/>
    <w:rsid w:val="008D6778"/>
    <w:rsid w:val="008D6A6B"/>
    <w:rsid w:val="008E1AB2"/>
    <w:rsid w:val="008E1E0A"/>
    <w:rsid w:val="008E3628"/>
    <w:rsid w:val="008E3938"/>
    <w:rsid w:val="008E4019"/>
    <w:rsid w:val="008E47F8"/>
    <w:rsid w:val="008E48B3"/>
    <w:rsid w:val="008E4D24"/>
    <w:rsid w:val="008E4F03"/>
    <w:rsid w:val="008E5CD0"/>
    <w:rsid w:val="008E6E79"/>
    <w:rsid w:val="008E7191"/>
    <w:rsid w:val="008E7AF1"/>
    <w:rsid w:val="008F17A6"/>
    <w:rsid w:val="008F26AA"/>
    <w:rsid w:val="008F3D5E"/>
    <w:rsid w:val="008F435B"/>
    <w:rsid w:val="008F442A"/>
    <w:rsid w:val="008F44D9"/>
    <w:rsid w:val="008F4FFD"/>
    <w:rsid w:val="008F58D1"/>
    <w:rsid w:val="008F5D32"/>
    <w:rsid w:val="008F7E6D"/>
    <w:rsid w:val="009000F1"/>
    <w:rsid w:val="0090046C"/>
    <w:rsid w:val="00900E83"/>
    <w:rsid w:val="0090184A"/>
    <w:rsid w:val="0090251A"/>
    <w:rsid w:val="00902809"/>
    <w:rsid w:val="00903C8C"/>
    <w:rsid w:val="00903CC9"/>
    <w:rsid w:val="00903EA4"/>
    <w:rsid w:val="00905604"/>
    <w:rsid w:val="00906D5C"/>
    <w:rsid w:val="00907421"/>
    <w:rsid w:val="00907444"/>
    <w:rsid w:val="00907AC6"/>
    <w:rsid w:val="00910009"/>
    <w:rsid w:val="00910572"/>
    <w:rsid w:val="0091153A"/>
    <w:rsid w:val="00911682"/>
    <w:rsid w:val="00911DBB"/>
    <w:rsid w:val="00913017"/>
    <w:rsid w:val="00913386"/>
    <w:rsid w:val="009152FA"/>
    <w:rsid w:val="00915CD7"/>
    <w:rsid w:val="00920BD8"/>
    <w:rsid w:val="00921481"/>
    <w:rsid w:val="0092165A"/>
    <w:rsid w:val="00921B51"/>
    <w:rsid w:val="00921E9B"/>
    <w:rsid w:val="00923377"/>
    <w:rsid w:val="009244F3"/>
    <w:rsid w:val="00925E6C"/>
    <w:rsid w:val="009265A5"/>
    <w:rsid w:val="0092763B"/>
    <w:rsid w:val="00927B35"/>
    <w:rsid w:val="00930C04"/>
    <w:rsid w:val="009310A7"/>
    <w:rsid w:val="00931233"/>
    <w:rsid w:val="00932DD3"/>
    <w:rsid w:val="009335A1"/>
    <w:rsid w:val="00933699"/>
    <w:rsid w:val="009348DF"/>
    <w:rsid w:val="00935A61"/>
    <w:rsid w:val="00936835"/>
    <w:rsid w:val="00936EED"/>
    <w:rsid w:val="00937115"/>
    <w:rsid w:val="00940CB0"/>
    <w:rsid w:val="009410C2"/>
    <w:rsid w:val="009412D0"/>
    <w:rsid w:val="00942FA0"/>
    <w:rsid w:val="0094352B"/>
    <w:rsid w:val="00943E79"/>
    <w:rsid w:val="009441D9"/>
    <w:rsid w:val="009448EB"/>
    <w:rsid w:val="00947558"/>
    <w:rsid w:val="00947DB5"/>
    <w:rsid w:val="00951485"/>
    <w:rsid w:val="00952B6D"/>
    <w:rsid w:val="00952CF5"/>
    <w:rsid w:val="00953B17"/>
    <w:rsid w:val="00955F15"/>
    <w:rsid w:val="0095728A"/>
    <w:rsid w:val="00957E60"/>
    <w:rsid w:val="009616E9"/>
    <w:rsid w:val="00961899"/>
    <w:rsid w:val="009618DD"/>
    <w:rsid w:val="00961B78"/>
    <w:rsid w:val="00961C64"/>
    <w:rsid w:val="0096259E"/>
    <w:rsid w:val="00962CDF"/>
    <w:rsid w:val="00962FB8"/>
    <w:rsid w:val="009631B5"/>
    <w:rsid w:val="0096332A"/>
    <w:rsid w:val="009643B0"/>
    <w:rsid w:val="00964573"/>
    <w:rsid w:val="009647B4"/>
    <w:rsid w:val="009647D7"/>
    <w:rsid w:val="00964D01"/>
    <w:rsid w:val="0096523A"/>
    <w:rsid w:val="00965BBF"/>
    <w:rsid w:val="00965FB4"/>
    <w:rsid w:val="00967CDB"/>
    <w:rsid w:val="009706D9"/>
    <w:rsid w:val="00971137"/>
    <w:rsid w:val="00971EF6"/>
    <w:rsid w:val="00972815"/>
    <w:rsid w:val="00972A2D"/>
    <w:rsid w:val="00973495"/>
    <w:rsid w:val="00973F29"/>
    <w:rsid w:val="00975114"/>
    <w:rsid w:val="00975DCB"/>
    <w:rsid w:val="0097613C"/>
    <w:rsid w:val="00976AFF"/>
    <w:rsid w:val="00976B6D"/>
    <w:rsid w:val="00976C66"/>
    <w:rsid w:val="00977B08"/>
    <w:rsid w:val="00981AE3"/>
    <w:rsid w:val="00983515"/>
    <w:rsid w:val="0098357B"/>
    <w:rsid w:val="00983924"/>
    <w:rsid w:val="0098430F"/>
    <w:rsid w:val="00985A05"/>
    <w:rsid w:val="009869DF"/>
    <w:rsid w:val="00986ADE"/>
    <w:rsid w:val="00986DE5"/>
    <w:rsid w:val="009875C2"/>
    <w:rsid w:val="00987A03"/>
    <w:rsid w:val="009900FD"/>
    <w:rsid w:val="0099101F"/>
    <w:rsid w:val="0099128E"/>
    <w:rsid w:val="009913CD"/>
    <w:rsid w:val="009916E2"/>
    <w:rsid w:val="00991E41"/>
    <w:rsid w:val="00992042"/>
    <w:rsid w:val="009937C3"/>
    <w:rsid w:val="009947D9"/>
    <w:rsid w:val="00994F93"/>
    <w:rsid w:val="009959D1"/>
    <w:rsid w:val="00996652"/>
    <w:rsid w:val="009969E2"/>
    <w:rsid w:val="009A009F"/>
    <w:rsid w:val="009A15D4"/>
    <w:rsid w:val="009A1D7E"/>
    <w:rsid w:val="009A3EB4"/>
    <w:rsid w:val="009A4362"/>
    <w:rsid w:val="009A4CEB"/>
    <w:rsid w:val="009A513B"/>
    <w:rsid w:val="009A533E"/>
    <w:rsid w:val="009A5A45"/>
    <w:rsid w:val="009A5E44"/>
    <w:rsid w:val="009A69C8"/>
    <w:rsid w:val="009A6C23"/>
    <w:rsid w:val="009A6DDD"/>
    <w:rsid w:val="009A73ED"/>
    <w:rsid w:val="009B05D5"/>
    <w:rsid w:val="009B13AC"/>
    <w:rsid w:val="009B1A1A"/>
    <w:rsid w:val="009B1EC1"/>
    <w:rsid w:val="009B20CB"/>
    <w:rsid w:val="009B342C"/>
    <w:rsid w:val="009B344C"/>
    <w:rsid w:val="009B3A51"/>
    <w:rsid w:val="009B4188"/>
    <w:rsid w:val="009B4507"/>
    <w:rsid w:val="009B4BA0"/>
    <w:rsid w:val="009B4E07"/>
    <w:rsid w:val="009B563E"/>
    <w:rsid w:val="009B5FE7"/>
    <w:rsid w:val="009B70E4"/>
    <w:rsid w:val="009B74D8"/>
    <w:rsid w:val="009B74EE"/>
    <w:rsid w:val="009B79D8"/>
    <w:rsid w:val="009B7B22"/>
    <w:rsid w:val="009C0F20"/>
    <w:rsid w:val="009C12B9"/>
    <w:rsid w:val="009C19E7"/>
    <w:rsid w:val="009C2B14"/>
    <w:rsid w:val="009C2FEC"/>
    <w:rsid w:val="009C4069"/>
    <w:rsid w:val="009C64C5"/>
    <w:rsid w:val="009C6986"/>
    <w:rsid w:val="009C74B4"/>
    <w:rsid w:val="009C7579"/>
    <w:rsid w:val="009C7585"/>
    <w:rsid w:val="009D07BD"/>
    <w:rsid w:val="009D0E69"/>
    <w:rsid w:val="009D10AC"/>
    <w:rsid w:val="009D1326"/>
    <w:rsid w:val="009D2690"/>
    <w:rsid w:val="009D3536"/>
    <w:rsid w:val="009D35B2"/>
    <w:rsid w:val="009D3F4F"/>
    <w:rsid w:val="009D4628"/>
    <w:rsid w:val="009D4968"/>
    <w:rsid w:val="009D4BF2"/>
    <w:rsid w:val="009D4F77"/>
    <w:rsid w:val="009D5278"/>
    <w:rsid w:val="009D53FB"/>
    <w:rsid w:val="009D62FE"/>
    <w:rsid w:val="009D6E26"/>
    <w:rsid w:val="009D6E40"/>
    <w:rsid w:val="009D73BF"/>
    <w:rsid w:val="009D74D8"/>
    <w:rsid w:val="009E05F9"/>
    <w:rsid w:val="009E1437"/>
    <w:rsid w:val="009E1581"/>
    <w:rsid w:val="009E415A"/>
    <w:rsid w:val="009E508B"/>
    <w:rsid w:val="009E50A0"/>
    <w:rsid w:val="009E5E39"/>
    <w:rsid w:val="009E6B37"/>
    <w:rsid w:val="009E723D"/>
    <w:rsid w:val="009E7546"/>
    <w:rsid w:val="009F0DC7"/>
    <w:rsid w:val="009F0DD8"/>
    <w:rsid w:val="009F108D"/>
    <w:rsid w:val="009F13B5"/>
    <w:rsid w:val="009F17F0"/>
    <w:rsid w:val="009F1FA0"/>
    <w:rsid w:val="009F28FC"/>
    <w:rsid w:val="009F3089"/>
    <w:rsid w:val="009F30D4"/>
    <w:rsid w:val="009F3AC7"/>
    <w:rsid w:val="009F5C7F"/>
    <w:rsid w:val="009F6E9D"/>
    <w:rsid w:val="009F76C3"/>
    <w:rsid w:val="009F7742"/>
    <w:rsid w:val="009F77D7"/>
    <w:rsid w:val="00A00498"/>
    <w:rsid w:val="00A00548"/>
    <w:rsid w:val="00A00C10"/>
    <w:rsid w:val="00A02039"/>
    <w:rsid w:val="00A02F06"/>
    <w:rsid w:val="00A0367C"/>
    <w:rsid w:val="00A049A3"/>
    <w:rsid w:val="00A04A82"/>
    <w:rsid w:val="00A053C2"/>
    <w:rsid w:val="00A05F36"/>
    <w:rsid w:val="00A06AEF"/>
    <w:rsid w:val="00A07643"/>
    <w:rsid w:val="00A07E80"/>
    <w:rsid w:val="00A102A1"/>
    <w:rsid w:val="00A1116C"/>
    <w:rsid w:val="00A1131D"/>
    <w:rsid w:val="00A11C7D"/>
    <w:rsid w:val="00A1254B"/>
    <w:rsid w:val="00A12CA0"/>
    <w:rsid w:val="00A144CA"/>
    <w:rsid w:val="00A14C57"/>
    <w:rsid w:val="00A170E7"/>
    <w:rsid w:val="00A17112"/>
    <w:rsid w:val="00A207D4"/>
    <w:rsid w:val="00A20CAB"/>
    <w:rsid w:val="00A20F14"/>
    <w:rsid w:val="00A21A85"/>
    <w:rsid w:val="00A21F59"/>
    <w:rsid w:val="00A2258D"/>
    <w:rsid w:val="00A23149"/>
    <w:rsid w:val="00A2314E"/>
    <w:rsid w:val="00A23D19"/>
    <w:rsid w:val="00A24E05"/>
    <w:rsid w:val="00A250AE"/>
    <w:rsid w:val="00A26182"/>
    <w:rsid w:val="00A264D5"/>
    <w:rsid w:val="00A30680"/>
    <w:rsid w:val="00A30922"/>
    <w:rsid w:val="00A30FD3"/>
    <w:rsid w:val="00A3108B"/>
    <w:rsid w:val="00A31675"/>
    <w:rsid w:val="00A31E32"/>
    <w:rsid w:val="00A32210"/>
    <w:rsid w:val="00A3244E"/>
    <w:rsid w:val="00A33393"/>
    <w:rsid w:val="00A33A0D"/>
    <w:rsid w:val="00A34540"/>
    <w:rsid w:val="00A34993"/>
    <w:rsid w:val="00A34E2C"/>
    <w:rsid w:val="00A35CF4"/>
    <w:rsid w:val="00A35EFC"/>
    <w:rsid w:val="00A36E66"/>
    <w:rsid w:val="00A37245"/>
    <w:rsid w:val="00A37713"/>
    <w:rsid w:val="00A378B2"/>
    <w:rsid w:val="00A40138"/>
    <w:rsid w:val="00A4183A"/>
    <w:rsid w:val="00A41C0D"/>
    <w:rsid w:val="00A43797"/>
    <w:rsid w:val="00A44147"/>
    <w:rsid w:val="00A4575A"/>
    <w:rsid w:val="00A46005"/>
    <w:rsid w:val="00A46C21"/>
    <w:rsid w:val="00A475AA"/>
    <w:rsid w:val="00A52209"/>
    <w:rsid w:val="00A52A73"/>
    <w:rsid w:val="00A52B7B"/>
    <w:rsid w:val="00A540AF"/>
    <w:rsid w:val="00A557B3"/>
    <w:rsid w:val="00A5726F"/>
    <w:rsid w:val="00A62C64"/>
    <w:rsid w:val="00A62CFA"/>
    <w:rsid w:val="00A63C69"/>
    <w:rsid w:val="00A654B6"/>
    <w:rsid w:val="00A660F4"/>
    <w:rsid w:val="00A6680A"/>
    <w:rsid w:val="00A66830"/>
    <w:rsid w:val="00A67C96"/>
    <w:rsid w:val="00A7022D"/>
    <w:rsid w:val="00A70E43"/>
    <w:rsid w:val="00A721CE"/>
    <w:rsid w:val="00A72E93"/>
    <w:rsid w:val="00A72F03"/>
    <w:rsid w:val="00A76D67"/>
    <w:rsid w:val="00A77E4F"/>
    <w:rsid w:val="00A8015E"/>
    <w:rsid w:val="00A80231"/>
    <w:rsid w:val="00A809C3"/>
    <w:rsid w:val="00A80B91"/>
    <w:rsid w:val="00A80C86"/>
    <w:rsid w:val="00A811CB"/>
    <w:rsid w:val="00A81893"/>
    <w:rsid w:val="00A818D1"/>
    <w:rsid w:val="00A83511"/>
    <w:rsid w:val="00A83724"/>
    <w:rsid w:val="00A838C3"/>
    <w:rsid w:val="00A83A73"/>
    <w:rsid w:val="00A83C7F"/>
    <w:rsid w:val="00A86BAE"/>
    <w:rsid w:val="00A86BDE"/>
    <w:rsid w:val="00A86E47"/>
    <w:rsid w:val="00A87A6B"/>
    <w:rsid w:val="00A90B4B"/>
    <w:rsid w:val="00A92C69"/>
    <w:rsid w:val="00A92F62"/>
    <w:rsid w:val="00A93647"/>
    <w:rsid w:val="00A936CD"/>
    <w:rsid w:val="00A936D4"/>
    <w:rsid w:val="00A93A92"/>
    <w:rsid w:val="00A94A3A"/>
    <w:rsid w:val="00A95D78"/>
    <w:rsid w:val="00AA032D"/>
    <w:rsid w:val="00AA0DB8"/>
    <w:rsid w:val="00AA11E9"/>
    <w:rsid w:val="00AA1674"/>
    <w:rsid w:val="00AA1D4E"/>
    <w:rsid w:val="00AA2245"/>
    <w:rsid w:val="00AA2C3E"/>
    <w:rsid w:val="00AA3838"/>
    <w:rsid w:val="00AA3EC0"/>
    <w:rsid w:val="00AA5ABE"/>
    <w:rsid w:val="00AA5D60"/>
    <w:rsid w:val="00AA60E7"/>
    <w:rsid w:val="00AA658E"/>
    <w:rsid w:val="00AB0DD0"/>
    <w:rsid w:val="00AB1ABC"/>
    <w:rsid w:val="00AB25AA"/>
    <w:rsid w:val="00AB2D72"/>
    <w:rsid w:val="00AB3636"/>
    <w:rsid w:val="00AB3830"/>
    <w:rsid w:val="00AB4953"/>
    <w:rsid w:val="00AB4B17"/>
    <w:rsid w:val="00AB4F23"/>
    <w:rsid w:val="00AB52F4"/>
    <w:rsid w:val="00AB7043"/>
    <w:rsid w:val="00AB72FB"/>
    <w:rsid w:val="00AB7D14"/>
    <w:rsid w:val="00AC05F4"/>
    <w:rsid w:val="00AC1303"/>
    <w:rsid w:val="00AC229A"/>
    <w:rsid w:val="00AC3461"/>
    <w:rsid w:val="00AC3CC1"/>
    <w:rsid w:val="00AC445F"/>
    <w:rsid w:val="00AC5311"/>
    <w:rsid w:val="00AC5844"/>
    <w:rsid w:val="00AC5912"/>
    <w:rsid w:val="00AC5CC0"/>
    <w:rsid w:val="00AC6694"/>
    <w:rsid w:val="00AC7351"/>
    <w:rsid w:val="00AC78B6"/>
    <w:rsid w:val="00AD031B"/>
    <w:rsid w:val="00AD168F"/>
    <w:rsid w:val="00AD19C2"/>
    <w:rsid w:val="00AD19F8"/>
    <w:rsid w:val="00AD1BA9"/>
    <w:rsid w:val="00AD1C3E"/>
    <w:rsid w:val="00AD2045"/>
    <w:rsid w:val="00AD3C63"/>
    <w:rsid w:val="00AD4E6B"/>
    <w:rsid w:val="00AD65FF"/>
    <w:rsid w:val="00AD7240"/>
    <w:rsid w:val="00AD73E4"/>
    <w:rsid w:val="00AD7ADB"/>
    <w:rsid w:val="00AD7E25"/>
    <w:rsid w:val="00AE1558"/>
    <w:rsid w:val="00AE1C39"/>
    <w:rsid w:val="00AE4094"/>
    <w:rsid w:val="00AE4192"/>
    <w:rsid w:val="00AE4320"/>
    <w:rsid w:val="00AE4D09"/>
    <w:rsid w:val="00AE4F34"/>
    <w:rsid w:val="00AE6790"/>
    <w:rsid w:val="00AE6859"/>
    <w:rsid w:val="00AE73D6"/>
    <w:rsid w:val="00AE7912"/>
    <w:rsid w:val="00AE7B68"/>
    <w:rsid w:val="00AF1935"/>
    <w:rsid w:val="00AF25D0"/>
    <w:rsid w:val="00AF2B69"/>
    <w:rsid w:val="00AF34B6"/>
    <w:rsid w:val="00AF3747"/>
    <w:rsid w:val="00AF72FA"/>
    <w:rsid w:val="00AF7C57"/>
    <w:rsid w:val="00B00337"/>
    <w:rsid w:val="00B008C0"/>
    <w:rsid w:val="00B00C07"/>
    <w:rsid w:val="00B00F3D"/>
    <w:rsid w:val="00B0286B"/>
    <w:rsid w:val="00B0300E"/>
    <w:rsid w:val="00B036D8"/>
    <w:rsid w:val="00B03AEB"/>
    <w:rsid w:val="00B041CE"/>
    <w:rsid w:val="00B043D8"/>
    <w:rsid w:val="00B0529B"/>
    <w:rsid w:val="00B0546A"/>
    <w:rsid w:val="00B05659"/>
    <w:rsid w:val="00B05D28"/>
    <w:rsid w:val="00B06F20"/>
    <w:rsid w:val="00B06F2B"/>
    <w:rsid w:val="00B07523"/>
    <w:rsid w:val="00B1030B"/>
    <w:rsid w:val="00B10912"/>
    <w:rsid w:val="00B10C20"/>
    <w:rsid w:val="00B14641"/>
    <w:rsid w:val="00B14C9C"/>
    <w:rsid w:val="00B15DFC"/>
    <w:rsid w:val="00B15FF6"/>
    <w:rsid w:val="00B1610D"/>
    <w:rsid w:val="00B1734A"/>
    <w:rsid w:val="00B20297"/>
    <w:rsid w:val="00B208BE"/>
    <w:rsid w:val="00B20BE0"/>
    <w:rsid w:val="00B20D93"/>
    <w:rsid w:val="00B20E0A"/>
    <w:rsid w:val="00B20F7B"/>
    <w:rsid w:val="00B212DD"/>
    <w:rsid w:val="00B2326C"/>
    <w:rsid w:val="00B24132"/>
    <w:rsid w:val="00B24D4A"/>
    <w:rsid w:val="00B24E87"/>
    <w:rsid w:val="00B24FB3"/>
    <w:rsid w:val="00B25820"/>
    <w:rsid w:val="00B25EA0"/>
    <w:rsid w:val="00B262CA"/>
    <w:rsid w:val="00B269FC"/>
    <w:rsid w:val="00B27125"/>
    <w:rsid w:val="00B27157"/>
    <w:rsid w:val="00B32721"/>
    <w:rsid w:val="00B32751"/>
    <w:rsid w:val="00B32DF8"/>
    <w:rsid w:val="00B3339F"/>
    <w:rsid w:val="00B34130"/>
    <w:rsid w:val="00B344C3"/>
    <w:rsid w:val="00B34CCC"/>
    <w:rsid w:val="00B353D1"/>
    <w:rsid w:val="00B356B5"/>
    <w:rsid w:val="00B3582C"/>
    <w:rsid w:val="00B358FC"/>
    <w:rsid w:val="00B3667C"/>
    <w:rsid w:val="00B3701A"/>
    <w:rsid w:val="00B37A1A"/>
    <w:rsid w:val="00B37A85"/>
    <w:rsid w:val="00B41993"/>
    <w:rsid w:val="00B41C3D"/>
    <w:rsid w:val="00B41C5C"/>
    <w:rsid w:val="00B41EB1"/>
    <w:rsid w:val="00B4259B"/>
    <w:rsid w:val="00B4259D"/>
    <w:rsid w:val="00B43736"/>
    <w:rsid w:val="00B4448F"/>
    <w:rsid w:val="00B4627F"/>
    <w:rsid w:val="00B46D09"/>
    <w:rsid w:val="00B47D26"/>
    <w:rsid w:val="00B47F13"/>
    <w:rsid w:val="00B54070"/>
    <w:rsid w:val="00B54954"/>
    <w:rsid w:val="00B55A7A"/>
    <w:rsid w:val="00B56545"/>
    <w:rsid w:val="00B606B3"/>
    <w:rsid w:val="00B60B25"/>
    <w:rsid w:val="00B61615"/>
    <w:rsid w:val="00B627CF"/>
    <w:rsid w:val="00B62C27"/>
    <w:rsid w:val="00B6409F"/>
    <w:rsid w:val="00B64205"/>
    <w:rsid w:val="00B647A2"/>
    <w:rsid w:val="00B65860"/>
    <w:rsid w:val="00B65BAC"/>
    <w:rsid w:val="00B66A53"/>
    <w:rsid w:val="00B66A84"/>
    <w:rsid w:val="00B66E68"/>
    <w:rsid w:val="00B66EA6"/>
    <w:rsid w:val="00B67234"/>
    <w:rsid w:val="00B674CC"/>
    <w:rsid w:val="00B67D0D"/>
    <w:rsid w:val="00B67F91"/>
    <w:rsid w:val="00B7167B"/>
    <w:rsid w:val="00B72E33"/>
    <w:rsid w:val="00B732CE"/>
    <w:rsid w:val="00B740C3"/>
    <w:rsid w:val="00B74CF4"/>
    <w:rsid w:val="00B75068"/>
    <w:rsid w:val="00B750D4"/>
    <w:rsid w:val="00B75292"/>
    <w:rsid w:val="00B759FB"/>
    <w:rsid w:val="00B76C93"/>
    <w:rsid w:val="00B771F6"/>
    <w:rsid w:val="00B7737C"/>
    <w:rsid w:val="00B77455"/>
    <w:rsid w:val="00B77FFA"/>
    <w:rsid w:val="00B80515"/>
    <w:rsid w:val="00B811BF"/>
    <w:rsid w:val="00B822AD"/>
    <w:rsid w:val="00B83617"/>
    <w:rsid w:val="00B8397B"/>
    <w:rsid w:val="00B83E06"/>
    <w:rsid w:val="00B8532D"/>
    <w:rsid w:val="00B85448"/>
    <w:rsid w:val="00B86075"/>
    <w:rsid w:val="00B863FB"/>
    <w:rsid w:val="00B87858"/>
    <w:rsid w:val="00B87C70"/>
    <w:rsid w:val="00B87CB2"/>
    <w:rsid w:val="00B90420"/>
    <w:rsid w:val="00B90455"/>
    <w:rsid w:val="00B907B9"/>
    <w:rsid w:val="00B91909"/>
    <w:rsid w:val="00B91B7C"/>
    <w:rsid w:val="00B9238C"/>
    <w:rsid w:val="00B93163"/>
    <w:rsid w:val="00B93255"/>
    <w:rsid w:val="00B93A02"/>
    <w:rsid w:val="00B93AB9"/>
    <w:rsid w:val="00B93E5B"/>
    <w:rsid w:val="00B944ED"/>
    <w:rsid w:val="00B950BE"/>
    <w:rsid w:val="00B9612B"/>
    <w:rsid w:val="00B967D8"/>
    <w:rsid w:val="00B96AF6"/>
    <w:rsid w:val="00B97110"/>
    <w:rsid w:val="00B97730"/>
    <w:rsid w:val="00BA0796"/>
    <w:rsid w:val="00BA113A"/>
    <w:rsid w:val="00BA17B1"/>
    <w:rsid w:val="00BA2451"/>
    <w:rsid w:val="00BA2CFA"/>
    <w:rsid w:val="00BA30FE"/>
    <w:rsid w:val="00BA32A9"/>
    <w:rsid w:val="00BA3C8A"/>
    <w:rsid w:val="00BA3D7E"/>
    <w:rsid w:val="00BA4D1C"/>
    <w:rsid w:val="00BA5CF7"/>
    <w:rsid w:val="00BA5D29"/>
    <w:rsid w:val="00BA6CD8"/>
    <w:rsid w:val="00BA7639"/>
    <w:rsid w:val="00BA774D"/>
    <w:rsid w:val="00BB029F"/>
    <w:rsid w:val="00BB058F"/>
    <w:rsid w:val="00BB0726"/>
    <w:rsid w:val="00BB1690"/>
    <w:rsid w:val="00BB1A8F"/>
    <w:rsid w:val="00BB221A"/>
    <w:rsid w:val="00BB243A"/>
    <w:rsid w:val="00BB35A7"/>
    <w:rsid w:val="00BB442D"/>
    <w:rsid w:val="00BB4D6A"/>
    <w:rsid w:val="00BB531D"/>
    <w:rsid w:val="00BB593A"/>
    <w:rsid w:val="00BB6DB0"/>
    <w:rsid w:val="00BB72EE"/>
    <w:rsid w:val="00BB7A88"/>
    <w:rsid w:val="00BC04FE"/>
    <w:rsid w:val="00BC0B69"/>
    <w:rsid w:val="00BC0D9B"/>
    <w:rsid w:val="00BC1F43"/>
    <w:rsid w:val="00BC1F52"/>
    <w:rsid w:val="00BC2680"/>
    <w:rsid w:val="00BC2C73"/>
    <w:rsid w:val="00BC34E6"/>
    <w:rsid w:val="00BC3860"/>
    <w:rsid w:val="00BC4068"/>
    <w:rsid w:val="00BC50FB"/>
    <w:rsid w:val="00BC6235"/>
    <w:rsid w:val="00BC6E9C"/>
    <w:rsid w:val="00BC75FC"/>
    <w:rsid w:val="00BC7815"/>
    <w:rsid w:val="00BD020D"/>
    <w:rsid w:val="00BD0799"/>
    <w:rsid w:val="00BD155B"/>
    <w:rsid w:val="00BD22E5"/>
    <w:rsid w:val="00BD4C38"/>
    <w:rsid w:val="00BD571E"/>
    <w:rsid w:val="00BD58EE"/>
    <w:rsid w:val="00BD5A9A"/>
    <w:rsid w:val="00BD5CCD"/>
    <w:rsid w:val="00BD6384"/>
    <w:rsid w:val="00BD7106"/>
    <w:rsid w:val="00BD71B1"/>
    <w:rsid w:val="00BD71D1"/>
    <w:rsid w:val="00BD7A96"/>
    <w:rsid w:val="00BE00FA"/>
    <w:rsid w:val="00BE0959"/>
    <w:rsid w:val="00BE1874"/>
    <w:rsid w:val="00BE1AD5"/>
    <w:rsid w:val="00BE2E5C"/>
    <w:rsid w:val="00BE3255"/>
    <w:rsid w:val="00BE32BA"/>
    <w:rsid w:val="00BE7237"/>
    <w:rsid w:val="00BE73BB"/>
    <w:rsid w:val="00BE73D6"/>
    <w:rsid w:val="00BF1ED3"/>
    <w:rsid w:val="00BF2135"/>
    <w:rsid w:val="00BF3932"/>
    <w:rsid w:val="00BF6704"/>
    <w:rsid w:val="00BF6C2D"/>
    <w:rsid w:val="00BF77A6"/>
    <w:rsid w:val="00C00C6A"/>
    <w:rsid w:val="00C01B36"/>
    <w:rsid w:val="00C01F30"/>
    <w:rsid w:val="00C0273B"/>
    <w:rsid w:val="00C035BF"/>
    <w:rsid w:val="00C03A17"/>
    <w:rsid w:val="00C03FB9"/>
    <w:rsid w:val="00C04914"/>
    <w:rsid w:val="00C04B33"/>
    <w:rsid w:val="00C0535D"/>
    <w:rsid w:val="00C05508"/>
    <w:rsid w:val="00C05741"/>
    <w:rsid w:val="00C06060"/>
    <w:rsid w:val="00C1228B"/>
    <w:rsid w:val="00C12F26"/>
    <w:rsid w:val="00C1344D"/>
    <w:rsid w:val="00C13B0E"/>
    <w:rsid w:val="00C14D58"/>
    <w:rsid w:val="00C15293"/>
    <w:rsid w:val="00C1539E"/>
    <w:rsid w:val="00C15504"/>
    <w:rsid w:val="00C15964"/>
    <w:rsid w:val="00C163D5"/>
    <w:rsid w:val="00C16B56"/>
    <w:rsid w:val="00C20542"/>
    <w:rsid w:val="00C20A28"/>
    <w:rsid w:val="00C20D56"/>
    <w:rsid w:val="00C20FA7"/>
    <w:rsid w:val="00C214DB"/>
    <w:rsid w:val="00C21572"/>
    <w:rsid w:val="00C22219"/>
    <w:rsid w:val="00C2372E"/>
    <w:rsid w:val="00C23BEA"/>
    <w:rsid w:val="00C23F6A"/>
    <w:rsid w:val="00C257D7"/>
    <w:rsid w:val="00C26630"/>
    <w:rsid w:val="00C27D9D"/>
    <w:rsid w:val="00C303BF"/>
    <w:rsid w:val="00C314CE"/>
    <w:rsid w:val="00C34288"/>
    <w:rsid w:val="00C362E3"/>
    <w:rsid w:val="00C37204"/>
    <w:rsid w:val="00C405ED"/>
    <w:rsid w:val="00C4246A"/>
    <w:rsid w:val="00C433DB"/>
    <w:rsid w:val="00C436CE"/>
    <w:rsid w:val="00C43AC8"/>
    <w:rsid w:val="00C43C8B"/>
    <w:rsid w:val="00C43DE8"/>
    <w:rsid w:val="00C45B15"/>
    <w:rsid w:val="00C46776"/>
    <w:rsid w:val="00C46A3C"/>
    <w:rsid w:val="00C47173"/>
    <w:rsid w:val="00C473E4"/>
    <w:rsid w:val="00C50DFA"/>
    <w:rsid w:val="00C50EBF"/>
    <w:rsid w:val="00C5100B"/>
    <w:rsid w:val="00C5189B"/>
    <w:rsid w:val="00C519C9"/>
    <w:rsid w:val="00C51AE6"/>
    <w:rsid w:val="00C51EAC"/>
    <w:rsid w:val="00C52680"/>
    <w:rsid w:val="00C5298F"/>
    <w:rsid w:val="00C5344E"/>
    <w:rsid w:val="00C53CCD"/>
    <w:rsid w:val="00C55248"/>
    <w:rsid w:val="00C55584"/>
    <w:rsid w:val="00C56030"/>
    <w:rsid w:val="00C56138"/>
    <w:rsid w:val="00C60BEC"/>
    <w:rsid w:val="00C61703"/>
    <w:rsid w:val="00C61FF4"/>
    <w:rsid w:val="00C6267D"/>
    <w:rsid w:val="00C62F3E"/>
    <w:rsid w:val="00C6423F"/>
    <w:rsid w:val="00C6429D"/>
    <w:rsid w:val="00C64822"/>
    <w:rsid w:val="00C64AC7"/>
    <w:rsid w:val="00C64F9D"/>
    <w:rsid w:val="00C65117"/>
    <w:rsid w:val="00C65BF7"/>
    <w:rsid w:val="00C65DE3"/>
    <w:rsid w:val="00C65F31"/>
    <w:rsid w:val="00C70A1D"/>
    <w:rsid w:val="00C73741"/>
    <w:rsid w:val="00C73D85"/>
    <w:rsid w:val="00C74004"/>
    <w:rsid w:val="00C74E08"/>
    <w:rsid w:val="00C76A11"/>
    <w:rsid w:val="00C76AC1"/>
    <w:rsid w:val="00C77517"/>
    <w:rsid w:val="00C815BF"/>
    <w:rsid w:val="00C821E9"/>
    <w:rsid w:val="00C82878"/>
    <w:rsid w:val="00C83E1A"/>
    <w:rsid w:val="00C845D5"/>
    <w:rsid w:val="00C84FC8"/>
    <w:rsid w:val="00C85118"/>
    <w:rsid w:val="00C85296"/>
    <w:rsid w:val="00C85AD5"/>
    <w:rsid w:val="00C87CCF"/>
    <w:rsid w:val="00C87D75"/>
    <w:rsid w:val="00C9073D"/>
    <w:rsid w:val="00C91593"/>
    <w:rsid w:val="00C91A8A"/>
    <w:rsid w:val="00C94AA6"/>
    <w:rsid w:val="00C965B5"/>
    <w:rsid w:val="00C971C4"/>
    <w:rsid w:val="00CA0B9B"/>
    <w:rsid w:val="00CA0C3B"/>
    <w:rsid w:val="00CA0D9D"/>
    <w:rsid w:val="00CA0EF7"/>
    <w:rsid w:val="00CA4A21"/>
    <w:rsid w:val="00CA5420"/>
    <w:rsid w:val="00CA5906"/>
    <w:rsid w:val="00CA5DDA"/>
    <w:rsid w:val="00CA73D7"/>
    <w:rsid w:val="00CB19CA"/>
    <w:rsid w:val="00CB220E"/>
    <w:rsid w:val="00CB23F1"/>
    <w:rsid w:val="00CB2681"/>
    <w:rsid w:val="00CB3FBC"/>
    <w:rsid w:val="00CB5045"/>
    <w:rsid w:val="00CB5133"/>
    <w:rsid w:val="00CB525E"/>
    <w:rsid w:val="00CB6267"/>
    <w:rsid w:val="00CB64BD"/>
    <w:rsid w:val="00CB65C1"/>
    <w:rsid w:val="00CB7032"/>
    <w:rsid w:val="00CB78F0"/>
    <w:rsid w:val="00CB7966"/>
    <w:rsid w:val="00CC1E75"/>
    <w:rsid w:val="00CC2CDF"/>
    <w:rsid w:val="00CC3329"/>
    <w:rsid w:val="00CC3423"/>
    <w:rsid w:val="00CC41BA"/>
    <w:rsid w:val="00CC5284"/>
    <w:rsid w:val="00CC7A32"/>
    <w:rsid w:val="00CC7B5F"/>
    <w:rsid w:val="00CC7EF5"/>
    <w:rsid w:val="00CD11A3"/>
    <w:rsid w:val="00CD3D62"/>
    <w:rsid w:val="00CD4FA0"/>
    <w:rsid w:val="00CD5F9A"/>
    <w:rsid w:val="00CD6DE5"/>
    <w:rsid w:val="00CD71A9"/>
    <w:rsid w:val="00CD7685"/>
    <w:rsid w:val="00CD7A0E"/>
    <w:rsid w:val="00CE0CB2"/>
    <w:rsid w:val="00CE18CB"/>
    <w:rsid w:val="00CE1B7D"/>
    <w:rsid w:val="00CE1BB9"/>
    <w:rsid w:val="00CE3548"/>
    <w:rsid w:val="00CE3C2B"/>
    <w:rsid w:val="00CE3CA4"/>
    <w:rsid w:val="00CE3E75"/>
    <w:rsid w:val="00CE41A9"/>
    <w:rsid w:val="00CE432A"/>
    <w:rsid w:val="00CE478A"/>
    <w:rsid w:val="00CE4FF7"/>
    <w:rsid w:val="00CE5B2E"/>
    <w:rsid w:val="00CE64CD"/>
    <w:rsid w:val="00CE6D33"/>
    <w:rsid w:val="00CE7597"/>
    <w:rsid w:val="00CF007D"/>
    <w:rsid w:val="00CF10CD"/>
    <w:rsid w:val="00CF1EC5"/>
    <w:rsid w:val="00CF2433"/>
    <w:rsid w:val="00CF2E66"/>
    <w:rsid w:val="00CF3412"/>
    <w:rsid w:val="00CF434D"/>
    <w:rsid w:val="00CF43B2"/>
    <w:rsid w:val="00CF48EC"/>
    <w:rsid w:val="00CF498C"/>
    <w:rsid w:val="00CF529C"/>
    <w:rsid w:val="00CF7070"/>
    <w:rsid w:val="00CF7117"/>
    <w:rsid w:val="00CF7CCE"/>
    <w:rsid w:val="00D0089B"/>
    <w:rsid w:val="00D00907"/>
    <w:rsid w:val="00D01734"/>
    <w:rsid w:val="00D01791"/>
    <w:rsid w:val="00D01F37"/>
    <w:rsid w:val="00D02540"/>
    <w:rsid w:val="00D07A74"/>
    <w:rsid w:val="00D07C7F"/>
    <w:rsid w:val="00D07DA5"/>
    <w:rsid w:val="00D10A4C"/>
    <w:rsid w:val="00D10AD4"/>
    <w:rsid w:val="00D10BFF"/>
    <w:rsid w:val="00D110AC"/>
    <w:rsid w:val="00D11342"/>
    <w:rsid w:val="00D121DD"/>
    <w:rsid w:val="00D125EC"/>
    <w:rsid w:val="00D13826"/>
    <w:rsid w:val="00D14254"/>
    <w:rsid w:val="00D148AC"/>
    <w:rsid w:val="00D15D7F"/>
    <w:rsid w:val="00D16002"/>
    <w:rsid w:val="00D17A81"/>
    <w:rsid w:val="00D17FE4"/>
    <w:rsid w:val="00D206EF"/>
    <w:rsid w:val="00D20B4C"/>
    <w:rsid w:val="00D20E65"/>
    <w:rsid w:val="00D21182"/>
    <w:rsid w:val="00D21621"/>
    <w:rsid w:val="00D21A19"/>
    <w:rsid w:val="00D22568"/>
    <w:rsid w:val="00D231F6"/>
    <w:rsid w:val="00D23661"/>
    <w:rsid w:val="00D237A1"/>
    <w:rsid w:val="00D24867"/>
    <w:rsid w:val="00D25648"/>
    <w:rsid w:val="00D256E6"/>
    <w:rsid w:val="00D2578B"/>
    <w:rsid w:val="00D26C55"/>
    <w:rsid w:val="00D27993"/>
    <w:rsid w:val="00D31168"/>
    <w:rsid w:val="00D314E6"/>
    <w:rsid w:val="00D3171E"/>
    <w:rsid w:val="00D3191E"/>
    <w:rsid w:val="00D31A66"/>
    <w:rsid w:val="00D31FB5"/>
    <w:rsid w:val="00D32500"/>
    <w:rsid w:val="00D32531"/>
    <w:rsid w:val="00D32889"/>
    <w:rsid w:val="00D339C2"/>
    <w:rsid w:val="00D3463E"/>
    <w:rsid w:val="00D35109"/>
    <w:rsid w:val="00D362DA"/>
    <w:rsid w:val="00D36680"/>
    <w:rsid w:val="00D37565"/>
    <w:rsid w:val="00D37E6E"/>
    <w:rsid w:val="00D408BA"/>
    <w:rsid w:val="00D40F97"/>
    <w:rsid w:val="00D4195C"/>
    <w:rsid w:val="00D41A1C"/>
    <w:rsid w:val="00D41C85"/>
    <w:rsid w:val="00D4252E"/>
    <w:rsid w:val="00D42D3F"/>
    <w:rsid w:val="00D43C2A"/>
    <w:rsid w:val="00D44DE4"/>
    <w:rsid w:val="00D46F7C"/>
    <w:rsid w:val="00D538A1"/>
    <w:rsid w:val="00D54852"/>
    <w:rsid w:val="00D558FC"/>
    <w:rsid w:val="00D55929"/>
    <w:rsid w:val="00D56F8E"/>
    <w:rsid w:val="00D61084"/>
    <w:rsid w:val="00D61158"/>
    <w:rsid w:val="00D61269"/>
    <w:rsid w:val="00D624B9"/>
    <w:rsid w:val="00D638B7"/>
    <w:rsid w:val="00D638EA"/>
    <w:rsid w:val="00D63C5B"/>
    <w:rsid w:val="00D64579"/>
    <w:rsid w:val="00D648C5"/>
    <w:rsid w:val="00D64C49"/>
    <w:rsid w:val="00D64DFF"/>
    <w:rsid w:val="00D6583B"/>
    <w:rsid w:val="00D65AA0"/>
    <w:rsid w:val="00D65AF9"/>
    <w:rsid w:val="00D66506"/>
    <w:rsid w:val="00D669F3"/>
    <w:rsid w:val="00D66EC6"/>
    <w:rsid w:val="00D675A7"/>
    <w:rsid w:val="00D67DA1"/>
    <w:rsid w:val="00D70513"/>
    <w:rsid w:val="00D72BFE"/>
    <w:rsid w:val="00D72CFD"/>
    <w:rsid w:val="00D7354B"/>
    <w:rsid w:val="00D7390B"/>
    <w:rsid w:val="00D73D9B"/>
    <w:rsid w:val="00D76DEC"/>
    <w:rsid w:val="00D76FF7"/>
    <w:rsid w:val="00D77EC0"/>
    <w:rsid w:val="00D80AA0"/>
    <w:rsid w:val="00D8141C"/>
    <w:rsid w:val="00D81A04"/>
    <w:rsid w:val="00D83154"/>
    <w:rsid w:val="00D83324"/>
    <w:rsid w:val="00D8356A"/>
    <w:rsid w:val="00D84234"/>
    <w:rsid w:val="00D84756"/>
    <w:rsid w:val="00D84B24"/>
    <w:rsid w:val="00D85747"/>
    <w:rsid w:val="00D86843"/>
    <w:rsid w:val="00D87CE3"/>
    <w:rsid w:val="00D90068"/>
    <w:rsid w:val="00D9064F"/>
    <w:rsid w:val="00D90E12"/>
    <w:rsid w:val="00D91782"/>
    <w:rsid w:val="00D921BF"/>
    <w:rsid w:val="00D929B8"/>
    <w:rsid w:val="00D93C1B"/>
    <w:rsid w:val="00D93E5B"/>
    <w:rsid w:val="00D947C3"/>
    <w:rsid w:val="00D94A9B"/>
    <w:rsid w:val="00D959F0"/>
    <w:rsid w:val="00D960AF"/>
    <w:rsid w:val="00D96DEE"/>
    <w:rsid w:val="00D97E1C"/>
    <w:rsid w:val="00D97F59"/>
    <w:rsid w:val="00DA133E"/>
    <w:rsid w:val="00DA176E"/>
    <w:rsid w:val="00DA2DAB"/>
    <w:rsid w:val="00DA36C2"/>
    <w:rsid w:val="00DA3B86"/>
    <w:rsid w:val="00DA4915"/>
    <w:rsid w:val="00DA4E63"/>
    <w:rsid w:val="00DA51CC"/>
    <w:rsid w:val="00DA7B28"/>
    <w:rsid w:val="00DB26C7"/>
    <w:rsid w:val="00DB5451"/>
    <w:rsid w:val="00DB5489"/>
    <w:rsid w:val="00DB6856"/>
    <w:rsid w:val="00DB6C6D"/>
    <w:rsid w:val="00DB78FC"/>
    <w:rsid w:val="00DC0097"/>
    <w:rsid w:val="00DC1A24"/>
    <w:rsid w:val="00DC26D0"/>
    <w:rsid w:val="00DC2BC6"/>
    <w:rsid w:val="00DC4233"/>
    <w:rsid w:val="00DC4760"/>
    <w:rsid w:val="00DC48D7"/>
    <w:rsid w:val="00DC602A"/>
    <w:rsid w:val="00DC7821"/>
    <w:rsid w:val="00DC7B6A"/>
    <w:rsid w:val="00DC7BEB"/>
    <w:rsid w:val="00DD019E"/>
    <w:rsid w:val="00DD0DF0"/>
    <w:rsid w:val="00DD0FFD"/>
    <w:rsid w:val="00DD1213"/>
    <w:rsid w:val="00DD1546"/>
    <w:rsid w:val="00DD19D7"/>
    <w:rsid w:val="00DD28CF"/>
    <w:rsid w:val="00DD2D80"/>
    <w:rsid w:val="00DD4D9A"/>
    <w:rsid w:val="00DD74CE"/>
    <w:rsid w:val="00DD7D47"/>
    <w:rsid w:val="00DE1D23"/>
    <w:rsid w:val="00DE1E6D"/>
    <w:rsid w:val="00DE37A6"/>
    <w:rsid w:val="00DE5E3A"/>
    <w:rsid w:val="00DE6039"/>
    <w:rsid w:val="00DE6530"/>
    <w:rsid w:val="00DE6D92"/>
    <w:rsid w:val="00DE73B2"/>
    <w:rsid w:val="00DE73CF"/>
    <w:rsid w:val="00DE7F03"/>
    <w:rsid w:val="00DF1180"/>
    <w:rsid w:val="00DF1D1F"/>
    <w:rsid w:val="00DF2349"/>
    <w:rsid w:val="00DF2362"/>
    <w:rsid w:val="00DF3B5D"/>
    <w:rsid w:val="00DF43F7"/>
    <w:rsid w:val="00DF57EC"/>
    <w:rsid w:val="00DF5EF2"/>
    <w:rsid w:val="00DF768A"/>
    <w:rsid w:val="00E0028D"/>
    <w:rsid w:val="00E00BE7"/>
    <w:rsid w:val="00E01DBE"/>
    <w:rsid w:val="00E0239B"/>
    <w:rsid w:val="00E0248B"/>
    <w:rsid w:val="00E04B76"/>
    <w:rsid w:val="00E05655"/>
    <w:rsid w:val="00E059B4"/>
    <w:rsid w:val="00E06ADE"/>
    <w:rsid w:val="00E06BF5"/>
    <w:rsid w:val="00E078B7"/>
    <w:rsid w:val="00E108EC"/>
    <w:rsid w:val="00E109F6"/>
    <w:rsid w:val="00E1114A"/>
    <w:rsid w:val="00E113A7"/>
    <w:rsid w:val="00E119D9"/>
    <w:rsid w:val="00E11D7F"/>
    <w:rsid w:val="00E129AF"/>
    <w:rsid w:val="00E14157"/>
    <w:rsid w:val="00E15648"/>
    <w:rsid w:val="00E15B53"/>
    <w:rsid w:val="00E15E89"/>
    <w:rsid w:val="00E16F46"/>
    <w:rsid w:val="00E17319"/>
    <w:rsid w:val="00E17785"/>
    <w:rsid w:val="00E2195B"/>
    <w:rsid w:val="00E22028"/>
    <w:rsid w:val="00E220FB"/>
    <w:rsid w:val="00E2256A"/>
    <w:rsid w:val="00E22E9D"/>
    <w:rsid w:val="00E231F0"/>
    <w:rsid w:val="00E23323"/>
    <w:rsid w:val="00E23BAA"/>
    <w:rsid w:val="00E23F1E"/>
    <w:rsid w:val="00E24181"/>
    <w:rsid w:val="00E27A52"/>
    <w:rsid w:val="00E30057"/>
    <w:rsid w:val="00E3122A"/>
    <w:rsid w:val="00E33122"/>
    <w:rsid w:val="00E349CC"/>
    <w:rsid w:val="00E360E4"/>
    <w:rsid w:val="00E36DB3"/>
    <w:rsid w:val="00E37763"/>
    <w:rsid w:val="00E400BA"/>
    <w:rsid w:val="00E4093C"/>
    <w:rsid w:val="00E4096E"/>
    <w:rsid w:val="00E40E53"/>
    <w:rsid w:val="00E42250"/>
    <w:rsid w:val="00E4243E"/>
    <w:rsid w:val="00E42D20"/>
    <w:rsid w:val="00E4341E"/>
    <w:rsid w:val="00E436A1"/>
    <w:rsid w:val="00E45BFC"/>
    <w:rsid w:val="00E46B5E"/>
    <w:rsid w:val="00E46CB0"/>
    <w:rsid w:val="00E47405"/>
    <w:rsid w:val="00E47B29"/>
    <w:rsid w:val="00E5057E"/>
    <w:rsid w:val="00E50A05"/>
    <w:rsid w:val="00E51042"/>
    <w:rsid w:val="00E51AC1"/>
    <w:rsid w:val="00E52039"/>
    <w:rsid w:val="00E527CD"/>
    <w:rsid w:val="00E53A57"/>
    <w:rsid w:val="00E5421A"/>
    <w:rsid w:val="00E545CE"/>
    <w:rsid w:val="00E57246"/>
    <w:rsid w:val="00E57992"/>
    <w:rsid w:val="00E60F29"/>
    <w:rsid w:val="00E6138B"/>
    <w:rsid w:val="00E613E0"/>
    <w:rsid w:val="00E614FE"/>
    <w:rsid w:val="00E6192B"/>
    <w:rsid w:val="00E62103"/>
    <w:rsid w:val="00E6252C"/>
    <w:rsid w:val="00E62FC7"/>
    <w:rsid w:val="00E638F0"/>
    <w:rsid w:val="00E649C4"/>
    <w:rsid w:val="00E64BD3"/>
    <w:rsid w:val="00E64CDD"/>
    <w:rsid w:val="00E65CE5"/>
    <w:rsid w:val="00E65E2F"/>
    <w:rsid w:val="00E65E44"/>
    <w:rsid w:val="00E66137"/>
    <w:rsid w:val="00E66149"/>
    <w:rsid w:val="00E6677A"/>
    <w:rsid w:val="00E67083"/>
    <w:rsid w:val="00E70216"/>
    <w:rsid w:val="00E704F2"/>
    <w:rsid w:val="00E719A1"/>
    <w:rsid w:val="00E721C2"/>
    <w:rsid w:val="00E725FD"/>
    <w:rsid w:val="00E73D8A"/>
    <w:rsid w:val="00E741F5"/>
    <w:rsid w:val="00E74ADD"/>
    <w:rsid w:val="00E74E95"/>
    <w:rsid w:val="00E756E6"/>
    <w:rsid w:val="00E777DF"/>
    <w:rsid w:val="00E80176"/>
    <w:rsid w:val="00E80178"/>
    <w:rsid w:val="00E803F8"/>
    <w:rsid w:val="00E825D8"/>
    <w:rsid w:val="00E8274E"/>
    <w:rsid w:val="00E833B2"/>
    <w:rsid w:val="00E834F5"/>
    <w:rsid w:val="00E8437D"/>
    <w:rsid w:val="00E8496F"/>
    <w:rsid w:val="00E84CE5"/>
    <w:rsid w:val="00E85645"/>
    <w:rsid w:val="00E85D3B"/>
    <w:rsid w:val="00E87006"/>
    <w:rsid w:val="00E90181"/>
    <w:rsid w:val="00E9026A"/>
    <w:rsid w:val="00E902A8"/>
    <w:rsid w:val="00E905BF"/>
    <w:rsid w:val="00E90AEA"/>
    <w:rsid w:val="00E9143F"/>
    <w:rsid w:val="00E9200A"/>
    <w:rsid w:val="00E92448"/>
    <w:rsid w:val="00E927E2"/>
    <w:rsid w:val="00E93181"/>
    <w:rsid w:val="00E936F3"/>
    <w:rsid w:val="00E93FA9"/>
    <w:rsid w:val="00E94477"/>
    <w:rsid w:val="00E94527"/>
    <w:rsid w:val="00E945C5"/>
    <w:rsid w:val="00E95750"/>
    <w:rsid w:val="00E9600A"/>
    <w:rsid w:val="00EA0A21"/>
    <w:rsid w:val="00EA163B"/>
    <w:rsid w:val="00EA1A33"/>
    <w:rsid w:val="00EA26AC"/>
    <w:rsid w:val="00EA3136"/>
    <w:rsid w:val="00EA35DA"/>
    <w:rsid w:val="00EA3C95"/>
    <w:rsid w:val="00EA3E1A"/>
    <w:rsid w:val="00EA7206"/>
    <w:rsid w:val="00EA7B0C"/>
    <w:rsid w:val="00EA7C86"/>
    <w:rsid w:val="00EB1596"/>
    <w:rsid w:val="00EB1BB8"/>
    <w:rsid w:val="00EB2209"/>
    <w:rsid w:val="00EB6C02"/>
    <w:rsid w:val="00EB6D51"/>
    <w:rsid w:val="00EB7FCA"/>
    <w:rsid w:val="00EC11BA"/>
    <w:rsid w:val="00EC137F"/>
    <w:rsid w:val="00EC1B62"/>
    <w:rsid w:val="00EC1FCD"/>
    <w:rsid w:val="00EC24B8"/>
    <w:rsid w:val="00EC25D1"/>
    <w:rsid w:val="00EC3E05"/>
    <w:rsid w:val="00EC3FBB"/>
    <w:rsid w:val="00EC4D59"/>
    <w:rsid w:val="00EC4F2C"/>
    <w:rsid w:val="00EC504D"/>
    <w:rsid w:val="00EC5685"/>
    <w:rsid w:val="00EC709F"/>
    <w:rsid w:val="00EC7453"/>
    <w:rsid w:val="00EC7AC2"/>
    <w:rsid w:val="00EC7B28"/>
    <w:rsid w:val="00ED0694"/>
    <w:rsid w:val="00ED0AED"/>
    <w:rsid w:val="00ED356A"/>
    <w:rsid w:val="00ED3BC8"/>
    <w:rsid w:val="00ED45C0"/>
    <w:rsid w:val="00ED53B7"/>
    <w:rsid w:val="00ED5F0F"/>
    <w:rsid w:val="00ED6658"/>
    <w:rsid w:val="00ED6753"/>
    <w:rsid w:val="00ED7167"/>
    <w:rsid w:val="00ED7440"/>
    <w:rsid w:val="00EE0B7C"/>
    <w:rsid w:val="00EE33FE"/>
    <w:rsid w:val="00EE40C0"/>
    <w:rsid w:val="00EE50E2"/>
    <w:rsid w:val="00EE6115"/>
    <w:rsid w:val="00EE612D"/>
    <w:rsid w:val="00EE68CC"/>
    <w:rsid w:val="00EE6A27"/>
    <w:rsid w:val="00EE6FED"/>
    <w:rsid w:val="00EE7159"/>
    <w:rsid w:val="00EE7783"/>
    <w:rsid w:val="00EE78FB"/>
    <w:rsid w:val="00EE7924"/>
    <w:rsid w:val="00EF014C"/>
    <w:rsid w:val="00EF1034"/>
    <w:rsid w:val="00EF1473"/>
    <w:rsid w:val="00EF20C4"/>
    <w:rsid w:val="00EF31DD"/>
    <w:rsid w:val="00EF41C9"/>
    <w:rsid w:val="00EF55A8"/>
    <w:rsid w:val="00EF60B1"/>
    <w:rsid w:val="00EF6E06"/>
    <w:rsid w:val="00EF7CC0"/>
    <w:rsid w:val="00F0009F"/>
    <w:rsid w:val="00F00D0F"/>
    <w:rsid w:val="00F01014"/>
    <w:rsid w:val="00F0420C"/>
    <w:rsid w:val="00F04463"/>
    <w:rsid w:val="00F0458B"/>
    <w:rsid w:val="00F05C7A"/>
    <w:rsid w:val="00F05DCB"/>
    <w:rsid w:val="00F0698B"/>
    <w:rsid w:val="00F07A21"/>
    <w:rsid w:val="00F1053F"/>
    <w:rsid w:val="00F10AF5"/>
    <w:rsid w:val="00F10D1E"/>
    <w:rsid w:val="00F10D2B"/>
    <w:rsid w:val="00F117E7"/>
    <w:rsid w:val="00F11E8B"/>
    <w:rsid w:val="00F126BE"/>
    <w:rsid w:val="00F127DD"/>
    <w:rsid w:val="00F136A8"/>
    <w:rsid w:val="00F14188"/>
    <w:rsid w:val="00F146A4"/>
    <w:rsid w:val="00F15DC0"/>
    <w:rsid w:val="00F163FA"/>
    <w:rsid w:val="00F16D11"/>
    <w:rsid w:val="00F16FAF"/>
    <w:rsid w:val="00F17A1A"/>
    <w:rsid w:val="00F20141"/>
    <w:rsid w:val="00F22022"/>
    <w:rsid w:val="00F220B2"/>
    <w:rsid w:val="00F23B4E"/>
    <w:rsid w:val="00F23C16"/>
    <w:rsid w:val="00F244D2"/>
    <w:rsid w:val="00F247AE"/>
    <w:rsid w:val="00F252EB"/>
    <w:rsid w:val="00F2530A"/>
    <w:rsid w:val="00F25A53"/>
    <w:rsid w:val="00F26DEB"/>
    <w:rsid w:val="00F26EEC"/>
    <w:rsid w:val="00F279CB"/>
    <w:rsid w:val="00F313EA"/>
    <w:rsid w:val="00F31C03"/>
    <w:rsid w:val="00F32949"/>
    <w:rsid w:val="00F3298B"/>
    <w:rsid w:val="00F32A13"/>
    <w:rsid w:val="00F32AB0"/>
    <w:rsid w:val="00F33CDB"/>
    <w:rsid w:val="00F344B6"/>
    <w:rsid w:val="00F348A1"/>
    <w:rsid w:val="00F37470"/>
    <w:rsid w:val="00F37E2C"/>
    <w:rsid w:val="00F40ADA"/>
    <w:rsid w:val="00F418F5"/>
    <w:rsid w:val="00F42610"/>
    <w:rsid w:val="00F4299C"/>
    <w:rsid w:val="00F42DE3"/>
    <w:rsid w:val="00F43D36"/>
    <w:rsid w:val="00F44A0E"/>
    <w:rsid w:val="00F44A70"/>
    <w:rsid w:val="00F466DB"/>
    <w:rsid w:val="00F469D7"/>
    <w:rsid w:val="00F47110"/>
    <w:rsid w:val="00F5129F"/>
    <w:rsid w:val="00F5181E"/>
    <w:rsid w:val="00F52524"/>
    <w:rsid w:val="00F52D35"/>
    <w:rsid w:val="00F54DD6"/>
    <w:rsid w:val="00F55406"/>
    <w:rsid w:val="00F55ABD"/>
    <w:rsid w:val="00F55CAC"/>
    <w:rsid w:val="00F56184"/>
    <w:rsid w:val="00F570B3"/>
    <w:rsid w:val="00F57CD7"/>
    <w:rsid w:val="00F57D28"/>
    <w:rsid w:val="00F60953"/>
    <w:rsid w:val="00F6140B"/>
    <w:rsid w:val="00F616F4"/>
    <w:rsid w:val="00F62473"/>
    <w:rsid w:val="00F62815"/>
    <w:rsid w:val="00F636C3"/>
    <w:rsid w:val="00F643A4"/>
    <w:rsid w:val="00F65C55"/>
    <w:rsid w:val="00F65FF6"/>
    <w:rsid w:val="00F70601"/>
    <w:rsid w:val="00F70A7E"/>
    <w:rsid w:val="00F71E09"/>
    <w:rsid w:val="00F7268B"/>
    <w:rsid w:val="00F72CD2"/>
    <w:rsid w:val="00F733CF"/>
    <w:rsid w:val="00F74569"/>
    <w:rsid w:val="00F74A94"/>
    <w:rsid w:val="00F74D24"/>
    <w:rsid w:val="00F7563A"/>
    <w:rsid w:val="00F76CE9"/>
    <w:rsid w:val="00F76E0C"/>
    <w:rsid w:val="00F76FB3"/>
    <w:rsid w:val="00F81301"/>
    <w:rsid w:val="00F81FF6"/>
    <w:rsid w:val="00F826AD"/>
    <w:rsid w:val="00F83064"/>
    <w:rsid w:val="00F8323A"/>
    <w:rsid w:val="00F83603"/>
    <w:rsid w:val="00F84C9C"/>
    <w:rsid w:val="00F84F19"/>
    <w:rsid w:val="00F87838"/>
    <w:rsid w:val="00F87DB6"/>
    <w:rsid w:val="00F9049C"/>
    <w:rsid w:val="00F90B7F"/>
    <w:rsid w:val="00F91B1F"/>
    <w:rsid w:val="00F92607"/>
    <w:rsid w:val="00F92824"/>
    <w:rsid w:val="00F93588"/>
    <w:rsid w:val="00F9426D"/>
    <w:rsid w:val="00F94664"/>
    <w:rsid w:val="00F94AE1"/>
    <w:rsid w:val="00F94B17"/>
    <w:rsid w:val="00F95FFB"/>
    <w:rsid w:val="00F96E45"/>
    <w:rsid w:val="00FA0252"/>
    <w:rsid w:val="00FA111F"/>
    <w:rsid w:val="00FA1991"/>
    <w:rsid w:val="00FA1ADB"/>
    <w:rsid w:val="00FA1C25"/>
    <w:rsid w:val="00FA2205"/>
    <w:rsid w:val="00FA350E"/>
    <w:rsid w:val="00FA3763"/>
    <w:rsid w:val="00FA5A2B"/>
    <w:rsid w:val="00FA5A2C"/>
    <w:rsid w:val="00FA6800"/>
    <w:rsid w:val="00FA7024"/>
    <w:rsid w:val="00FA7148"/>
    <w:rsid w:val="00FB06C5"/>
    <w:rsid w:val="00FB08C6"/>
    <w:rsid w:val="00FB0BB1"/>
    <w:rsid w:val="00FB154D"/>
    <w:rsid w:val="00FB24BB"/>
    <w:rsid w:val="00FB25B6"/>
    <w:rsid w:val="00FB25C0"/>
    <w:rsid w:val="00FB2A31"/>
    <w:rsid w:val="00FB2C70"/>
    <w:rsid w:val="00FB3212"/>
    <w:rsid w:val="00FB35BA"/>
    <w:rsid w:val="00FB47D1"/>
    <w:rsid w:val="00FB490E"/>
    <w:rsid w:val="00FB5B10"/>
    <w:rsid w:val="00FB6362"/>
    <w:rsid w:val="00FB6F70"/>
    <w:rsid w:val="00FC05CE"/>
    <w:rsid w:val="00FC069B"/>
    <w:rsid w:val="00FC15AE"/>
    <w:rsid w:val="00FC3781"/>
    <w:rsid w:val="00FC3D3B"/>
    <w:rsid w:val="00FC3DF9"/>
    <w:rsid w:val="00FC3E46"/>
    <w:rsid w:val="00FC46E4"/>
    <w:rsid w:val="00FC55A7"/>
    <w:rsid w:val="00FC5EE1"/>
    <w:rsid w:val="00FC60C2"/>
    <w:rsid w:val="00FC6211"/>
    <w:rsid w:val="00FC6956"/>
    <w:rsid w:val="00FC79D4"/>
    <w:rsid w:val="00FD0639"/>
    <w:rsid w:val="00FD10B2"/>
    <w:rsid w:val="00FD1CA3"/>
    <w:rsid w:val="00FD1D89"/>
    <w:rsid w:val="00FD26AA"/>
    <w:rsid w:val="00FD2C9C"/>
    <w:rsid w:val="00FD61B6"/>
    <w:rsid w:val="00FD691A"/>
    <w:rsid w:val="00FD6B42"/>
    <w:rsid w:val="00FD7410"/>
    <w:rsid w:val="00FD7A28"/>
    <w:rsid w:val="00FE00ED"/>
    <w:rsid w:val="00FE02B6"/>
    <w:rsid w:val="00FE07F5"/>
    <w:rsid w:val="00FE1243"/>
    <w:rsid w:val="00FE13B7"/>
    <w:rsid w:val="00FE407C"/>
    <w:rsid w:val="00FE4CA8"/>
    <w:rsid w:val="00FE557F"/>
    <w:rsid w:val="00FE7044"/>
    <w:rsid w:val="00FE7EF3"/>
    <w:rsid w:val="00FF09D9"/>
    <w:rsid w:val="00FF2095"/>
    <w:rsid w:val="00FF2220"/>
    <w:rsid w:val="00FF26AF"/>
    <w:rsid w:val="00FF389F"/>
    <w:rsid w:val="00FF6D57"/>
    <w:rsid w:val="00FF6FD5"/>
    <w:rsid w:val="00FF7306"/>
    <w:rsid w:val="00FF747A"/>
    <w:rsid w:val="00FF7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3B554"/>
  <w15:docId w15:val="{3BF8550F-272E-44F8-975C-36CDA77E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1">
    <w:name w:val="heading 1"/>
    <w:basedOn w:val="Normalny"/>
    <w:next w:val="Normalny"/>
    <w:link w:val="Nagwek1Znak"/>
    <w:qFormat/>
    <w:rsid w:val="00F90B7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F90B7F"/>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90B7F"/>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Akapitzlist"/>
    <w:next w:val="Normalny"/>
    <w:link w:val="Nagwek4Znak"/>
    <w:qFormat/>
    <w:rsid w:val="00462FFF"/>
    <w:pPr>
      <w:spacing w:after="0" w:line="240" w:lineRule="auto"/>
      <w:ind w:left="0"/>
      <w:jc w:val="center"/>
      <w:outlineLvl w:val="3"/>
    </w:pPr>
    <w:rPr>
      <w:rFonts w:ascii="Arial" w:hAnsi="Arial" w:cs="Arial"/>
      <w:b/>
    </w:rPr>
  </w:style>
  <w:style w:type="paragraph" w:styleId="Nagwek5">
    <w:name w:val="heading 5"/>
    <w:basedOn w:val="Normalny"/>
    <w:next w:val="Normalny"/>
    <w:link w:val="Nagwek5Znak"/>
    <w:qFormat/>
    <w:rsid w:val="00F90B7F"/>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F90B7F"/>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qFormat/>
    <w:rsid w:val="00F90B7F"/>
    <w:pPr>
      <w:spacing w:before="240" w:after="60" w:line="240" w:lineRule="auto"/>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
    <w:semiHidden/>
    <w:unhideWhenUsed/>
    <w:qFormat/>
    <w:rsid w:val="0040491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unhideWhenUsed/>
    <w:rsid w:val="0040765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560DCF"/>
    <w:rPr>
      <w:lang w:eastAsia="en-US"/>
    </w:rPr>
  </w:style>
  <w:style w:type="character" w:styleId="Odwoanieprzypisukocowego">
    <w:name w:val="endnote reference"/>
    <w:basedOn w:val="Domylnaczcionkaakapitu"/>
    <w:uiPriority w:val="99"/>
    <w:semiHidden/>
    <w:unhideWhenUsed/>
    <w:rsid w:val="00560DCF"/>
    <w:rPr>
      <w:vertAlign w:val="superscript"/>
    </w:rPr>
  </w:style>
  <w:style w:type="paragraph" w:styleId="Tekstprzypisudolnego">
    <w:name w:val="footnote text"/>
    <w:basedOn w:val="Normalny"/>
    <w:link w:val="TekstprzypisudolnegoZnak"/>
    <w:unhideWhenUsed/>
    <w:rsid w:val="00407658"/>
    <w:pPr>
      <w:spacing w:after="0" w:line="240" w:lineRule="auto"/>
    </w:pPr>
    <w:rPr>
      <w:sz w:val="20"/>
      <w:szCs w:val="20"/>
    </w:rPr>
  </w:style>
  <w:style w:type="character" w:customStyle="1" w:styleId="TekstprzypisudolnegoZnak">
    <w:name w:val="Tekst przypisu dolnego Znak"/>
    <w:basedOn w:val="Domylnaczcionkaakapitu"/>
    <w:link w:val="Tekstprzypisudolnego"/>
    <w:rsid w:val="00560DCF"/>
    <w:rPr>
      <w:lang w:eastAsia="en-US"/>
    </w:rPr>
  </w:style>
  <w:style w:type="character" w:styleId="Odwoanieprzypisudolnego">
    <w:name w:val="footnote reference"/>
    <w:basedOn w:val="Domylnaczcionkaakapitu"/>
    <w:unhideWhenUsed/>
    <w:rsid w:val="00560DCF"/>
    <w:rPr>
      <w:vertAlign w:val="superscript"/>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Obie"/>
    <w:basedOn w:val="Normalny"/>
    <w:link w:val="AkapitzlistZnak"/>
    <w:uiPriority w:val="34"/>
    <w:qFormat/>
    <w:rsid w:val="00407658"/>
    <w:pPr>
      <w:ind w:left="720"/>
      <w:contextualSpacing/>
    </w:pPr>
  </w:style>
  <w:style w:type="paragraph" w:styleId="Tekstkomentarza">
    <w:name w:val="annotation text"/>
    <w:basedOn w:val="Normalny"/>
    <w:link w:val="TekstkomentarzaZnak"/>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402F12"/>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semiHidden/>
    <w:unhideWhenUsed/>
    <w:rsid w:val="00407658"/>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38797E"/>
    <w:rPr>
      <w:rFonts w:ascii="Times New Roman" w:eastAsia="Times New Roman" w:hAnsi="Times New Roman" w:cs="Times New Roman"/>
      <w:sz w:val="24"/>
      <w:szCs w:val="20"/>
      <w:lang w:eastAsia="pl-PL"/>
    </w:rPr>
  </w:style>
  <w:style w:type="character" w:styleId="Hipercze">
    <w:name w:val="Hyperlink"/>
    <w:basedOn w:val="Domylnaczcionkaakapitu"/>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basedOn w:val="Domylnaczcionkaakapitu"/>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basedOn w:val="Domylnaczcionkaakapitu"/>
    <w:link w:val="Tekstpodstawowywcity3"/>
    <w:rsid w:val="002C2F55"/>
    <w:rPr>
      <w:sz w:val="16"/>
      <w:szCs w:val="16"/>
      <w:lang w:eastAsia="en-US"/>
    </w:rPr>
  </w:style>
  <w:style w:type="numbering" w:styleId="111111">
    <w:name w:val="Outline List 2"/>
    <w:basedOn w:val="Bezlisty"/>
    <w:rsid w:val="00A4183A"/>
    <w:pPr>
      <w:numPr>
        <w:numId w:val="27"/>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basedOn w:val="Domylnaczcionkaakapitu"/>
    <w:link w:val="Nagwek"/>
    <w:rsid w:val="00407658"/>
    <w:rPr>
      <w:sz w:val="22"/>
      <w:szCs w:val="22"/>
      <w:lang w:eastAsia="en-US"/>
    </w:rPr>
  </w:style>
  <w:style w:type="paragraph" w:styleId="Stopka">
    <w:name w:val="footer"/>
    <w:basedOn w:val="Normalny"/>
    <w:link w:val="StopkaZnak"/>
    <w:unhideWhenUsed/>
    <w:rsid w:val="00407658"/>
    <w:pPr>
      <w:tabs>
        <w:tab w:val="center" w:pos="4536"/>
        <w:tab w:val="right" w:pos="9072"/>
      </w:tabs>
      <w:spacing w:after="0" w:line="240" w:lineRule="auto"/>
    </w:pPr>
  </w:style>
  <w:style w:type="character" w:customStyle="1" w:styleId="StopkaZnak">
    <w:name w:val="Stopka Znak"/>
    <w:basedOn w:val="Domylnaczcionkaakapitu"/>
    <w:link w:val="Stopka"/>
    <w:rsid w:val="00407658"/>
    <w:rPr>
      <w:sz w:val="22"/>
      <w:szCs w:val="22"/>
      <w:lang w:eastAsia="en-US"/>
    </w:rPr>
  </w:style>
  <w:style w:type="character" w:customStyle="1" w:styleId="articletitle">
    <w:name w:val="articletitle"/>
    <w:basedOn w:val="Domylnaczcionkaakapitu"/>
    <w:rsid w:val="001F3204"/>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2474D5"/>
    <w:rPr>
      <w:sz w:val="22"/>
      <w:szCs w:val="22"/>
      <w:lang w:eastAsia="en-US"/>
    </w:rPr>
  </w:style>
  <w:style w:type="character" w:customStyle="1" w:styleId="Nagwek1Znak">
    <w:name w:val="Nagłówek 1 Znak"/>
    <w:basedOn w:val="Domylnaczcionkaakapitu"/>
    <w:link w:val="Nagwek1"/>
    <w:rsid w:val="00F90B7F"/>
    <w:rPr>
      <w:rFonts w:ascii="Arial" w:eastAsia="Times New Roman" w:hAnsi="Arial" w:cs="Arial"/>
      <w:b/>
      <w:bCs/>
      <w:kern w:val="32"/>
      <w:sz w:val="32"/>
      <w:szCs w:val="32"/>
    </w:rPr>
  </w:style>
  <w:style w:type="character" w:customStyle="1" w:styleId="Nagwek2Znak">
    <w:name w:val="Nagłówek 2 Znak"/>
    <w:basedOn w:val="Domylnaczcionkaakapitu"/>
    <w:link w:val="Nagwek2"/>
    <w:rsid w:val="00F90B7F"/>
    <w:rPr>
      <w:rFonts w:ascii="Arial" w:eastAsia="Times New Roman" w:hAnsi="Arial" w:cs="Arial"/>
      <w:b/>
      <w:bCs/>
      <w:i/>
      <w:iCs/>
      <w:sz w:val="28"/>
      <w:szCs w:val="28"/>
    </w:rPr>
  </w:style>
  <w:style w:type="character" w:customStyle="1" w:styleId="Nagwek3Znak">
    <w:name w:val="Nagłówek 3 Znak"/>
    <w:basedOn w:val="Domylnaczcionkaakapitu"/>
    <w:link w:val="Nagwek3"/>
    <w:rsid w:val="00F90B7F"/>
    <w:rPr>
      <w:rFonts w:ascii="Arial" w:eastAsia="Times New Roman" w:hAnsi="Arial" w:cs="Arial"/>
      <w:b/>
      <w:bCs/>
      <w:sz w:val="26"/>
      <w:szCs w:val="26"/>
    </w:rPr>
  </w:style>
  <w:style w:type="character" w:customStyle="1" w:styleId="Nagwek4Znak">
    <w:name w:val="Nagłówek 4 Znak"/>
    <w:basedOn w:val="Domylnaczcionkaakapitu"/>
    <w:link w:val="Nagwek4"/>
    <w:rsid w:val="00462FFF"/>
    <w:rPr>
      <w:rFonts w:ascii="Arial" w:hAnsi="Arial" w:cs="Arial"/>
      <w:b/>
      <w:sz w:val="22"/>
      <w:szCs w:val="22"/>
      <w:lang w:eastAsia="en-US"/>
    </w:rPr>
  </w:style>
  <w:style w:type="character" w:customStyle="1" w:styleId="Nagwek5Znak">
    <w:name w:val="Nagłówek 5 Znak"/>
    <w:basedOn w:val="Domylnaczcionkaakapitu"/>
    <w:link w:val="Nagwek5"/>
    <w:rsid w:val="00F90B7F"/>
    <w:rPr>
      <w:rFonts w:ascii="Arial" w:eastAsia="Times New Roman" w:hAnsi="Arial" w:cs="Arial"/>
      <w:b/>
      <w:bCs/>
      <w:sz w:val="18"/>
      <w:szCs w:val="18"/>
    </w:rPr>
  </w:style>
  <w:style w:type="character" w:customStyle="1" w:styleId="Nagwek6Znak">
    <w:name w:val="Nagłówek 6 Znak"/>
    <w:basedOn w:val="Domylnaczcionkaakapitu"/>
    <w:link w:val="Nagwek6"/>
    <w:rsid w:val="00F90B7F"/>
    <w:rPr>
      <w:rFonts w:ascii="Arial" w:eastAsia="Times New Roman" w:hAnsi="Arial" w:cs="Arial"/>
      <w:b/>
      <w:bCs/>
      <w:szCs w:val="24"/>
    </w:rPr>
  </w:style>
  <w:style w:type="character" w:customStyle="1" w:styleId="Nagwek7Znak">
    <w:name w:val="Nagłówek 7 Znak"/>
    <w:basedOn w:val="Domylnaczcionkaakapitu"/>
    <w:link w:val="Nagwek7"/>
    <w:rsid w:val="00F90B7F"/>
    <w:rPr>
      <w:rFonts w:ascii="Times New Roman" w:eastAsia="Times New Roman" w:hAnsi="Times New Roman"/>
      <w:sz w:val="24"/>
      <w:szCs w:val="24"/>
    </w:rPr>
  </w:style>
  <w:style w:type="paragraph" w:styleId="Mapadokumentu">
    <w:name w:val="Document Map"/>
    <w:basedOn w:val="Normalny"/>
    <w:link w:val="MapadokumentuZnak"/>
    <w:semiHidden/>
    <w:rsid w:val="00F90B7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90B7F"/>
    <w:rPr>
      <w:rFonts w:ascii="Tahoma" w:eastAsia="Times New Roman" w:hAnsi="Tahoma" w:cs="Tahoma"/>
      <w:sz w:val="24"/>
      <w:szCs w:val="24"/>
      <w:shd w:val="clear" w:color="auto" w:fill="000080"/>
    </w:rPr>
  </w:style>
  <w:style w:type="paragraph" w:styleId="Spistreci1">
    <w:name w:val="toc 1"/>
    <w:basedOn w:val="Normalny"/>
    <w:next w:val="Normalny"/>
    <w:autoRedefine/>
    <w:semiHidden/>
    <w:rsid w:val="00F90B7F"/>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semiHidden/>
    <w:rsid w:val="00F90B7F"/>
    <w:pPr>
      <w:tabs>
        <w:tab w:val="left" w:pos="720"/>
        <w:tab w:val="right" w:leader="dot" w:pos="9399"/>
      </w:tabs>
      <w:spacing w:after="0" w:line="360" w:lineRule="auto"/>
      <w:ind w:left="720" w:hanging="720"/>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F90B7F"/>
    <w:rPr>
      <w:rFonts w:ascii="Arial" w:hAnsi="Arial" w:cs="Arial"/>
      <w:b/>
      <w:bCs/>
      <w:i/>
      <w:iCs/>
      <w:sz w:val="28"/>
      <w:szCs w:val="28"/>
      <w:lang w:val="pl-PL" w:eastAsia="pl-PL" w:bidi="ar-SA"/>
    </w:rPr>
  </w:style>
  <w:style w:type="paragraph" w:styleId="Spistreci3">
    <w:name w:val="toc 3"/>
    <w:basedOn w:val="Normalny"/>
    <w:next w:val="Normalny"/>
    <w:autoRedefine/>
    <w:semiHidden/>
    <w:rsid w:val="00F90B7F"/>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styleId="Tekstpodstawowy2">
    <w:name w:val="Body Text 2"/>
    <w:basedOn w:val="Normalny"/>
    <w:link w:val="Tekstpodstawowy2Znak"/>
    <w:rsid w:val="00F90B7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90B7F"/>
    <w:rPr>
      <w:rFonts w:ascii="Times New Roman" w:eastAsia="Times New Roman" w:hAnsi="Times New Roman"/>
      <w:sz w:val="24"/>
      <w:szCs w:val="24"/>
    </w:rPr>
  </w:style>
  <w:style w:type="character" w:styleId="Numerstrony">
    <w:name w:val="page number"/>
    <w:basedOn w:val="Domylnaczcionkaakapitu"/>
    <w:rsid w:val="00F90B7F"/>
  </w:style>
  <w:style w:type="paragraph" w:customStyle="1" w:styleId="FR1">
    <w:name w:val="FR1"/>
    <w:rsid w:val="00F90B7F"/>
    <w:pPr>
      <w:widowControl w:val="0"/>
      <w:spacing w:before="560"/>
    </w:pPr>
    <w:rPr>
      <w:rFonts w:ascii="Arial" w:eastAsia="Times New Roman" w:hAnsi="Arial"/>
      <w:sz w:val="12"/>
    </w:rPr>
  </w:style>
  <w:style w:type="paragraph" w:customStyle="1" w:styleId="BlockquoteZnak">
    <w:name w:val="Blockquote Znak"/>
    <w:basedOn w:val="Normalny"/>
    <w:rsid w:val="00F90B7F"/>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F90B7F"/>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F90B7F"/>
    <w:rPr>
      <w:sz w:val="24"/>
      <w:szCs w:val="24"/>
      <w:lang w:val="pl-PL" w:eastAsia="pl-PL" w:bidi="ar-SA"/>
    </w:rPr>
  </w:style>
  <w:style w:type="character" w:customStyle="1" w:styleId="BlockquoteZnakZnak">
    <w:name w:val="Blockquote Znak Znak"/>
    <w:basedOn w:val="Domylnaczcionkaakapitu"/>
    <w:rsid w:val="00F90B7F"/>
    <w:rPr>
      <w:snapToGrid w:val="0"/>
      <w:sz w:val="24"/>
      <w:szCs w:val="24"/>
      <w:lang w:val="pl-PL" w:eastAsia="pl-PL" w:bidi="ar-SA"/>
    </w:rPr>
  </w:style>
  <w:style w:type="paragraph" w:customStyle="1" w:styleId="SIWZPodstawowy">
    <w:name w:val="SIWZ Podstawowy"/>
    <w:basedOn w:val="Normalny"/>
    <w:rsid w:val="00F90B7F"/>
    <w:pPr>
      <w:spacing w:after="0" w:line="240" w:lineRule="auto"/>
      <w:jc w:val="both"/>
    </w:pPr>
    <w:rPr>
      <w:rFonts w:ascii="Times New Roman" w:eastAsia="Times New Roman" w:hAnsi="Times New Roman"/>
      <w:sz w:val="24"/>
      <w:szCs w:val="20"/>
      <w:lang w:eastAsia="pl-PL"/>
    </w:rPr>
  </w:style>
  <w:style w:type="paragraph" w:styleId="Tekstpodstawowy3">
    <w:name w:val="Body Text 3"/>
    <w:basedOn w:val="Normalny"/>
    <w:link w:val="Tekstpodstawowy3Znak"/>
    <w:rsid w:val="00F90B7F"/>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F90B7F"/>
    <w:rPr>
      <w:rFonts w:ascii="Times New Roman" w:eastAsia="Times New Roman" w:hAnsi="Times New Roman"/>
      <w:sz w:val="16"/>
      <w:szCs w:val="16"/>
    </w:rPr>
  </w:style>
  <w:style w:type="paragraph" w:styleId="Tekstpodstawowywcity2">
    <w:name w:val="Body Text Indent 2"/>
    <w:basedOn w:val="Normalny"/>
    <w:link w:val="Tekstpodstawowywcity2Znak"/>
    <w:rsid w:val="00F90B7F"/>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F90B7F"/>
    <w:rPr>
      <w:rFonts w:ascii="Times New Roman" w:eastAsia="Times New Roman" w:hAnsi="Times New Roman"/>
      <w:sz w:val="24"/>
      <w:szCs w:val="24"/>
    </w:rPr>
  </w:style>
  <w:style w:type="paragraph" w:styleId="NormalnyWeb">
    <w:name w:val="Normal (Web)"/>
    <w:basedOn w:val="Normalny"/>
    <w:uiPriority w:val="99"/>
    <w:rsid w:val="00F90B7F"/>
    <w:pPr>
      <w:spacing w:before="100" w:beforeAutospacing="1" w:after="100" w:afterAutospacing="1" w:line="240" w:lineRule="auto"/>
      <w:jc w:val="both"/>
    </w:pPr>
    <w:rPr>
      <w:rFonts w:ascii="Times New Roman" w:eastAsia="Times New Roman" w:hAnsi="Times New Roman"/>
      <w:sz w:val="20"/>
      <w:szCs w:val="20"/>
      <w:lang w:eastAsia="pl-PL"/>
    </w:rPr>
  </w:style>
  <w:style w:type="paragraph" w:customStyle="1" w:styleId="Default">
    <w:name w:val="Default"/>
    <w:rsid w:val="00F90B7F"/>
    <w:pPr>
      <w:autoSpaceDE w:val="0"/>
      <w:autoSpaceDN w:val="0"/>
      <w:adjustRightInd w:val="0"/>
    </w:pPr>
    <w:rPr>
      <w:rFonts w:ascii="TimesNewRoman" w:eastAsia="Times New Roman" w:hAnsi="TimesNewRoman" w:cs="TimesNewRoman"/>
    </w:rPr>
  </w:style>
  <w:style w:type="paragraph" w:customStyle="1" w:styleId="StylNagwek1NiePogrubienie">
    <w:name w:val="Styl Nagłówek 1 + Nie Pogrubienie"/>
    <w:basedOn w:val="Nagwek1"/>
    <w:autoRedefine/>
    <w:rsid w:val="00F90B7F"/>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F90B7F"/>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F90B7F"/>
    <w:pPr>
      <w:keepNext/>
      <w:keepLines/>
      <w:spacing w:line="240" w:lineRule="atLeast"/>
      <w:jc w:val="left"/>
    </w:pPr>
    <w:rPr>
      <w:rFonts w:ascii="Garamond" w:hAnsi="Garamond"/>
      <w:kern w:val="20"/>
      <w:sz w:val="22"/>
      <w:lang w:eastAsia="en-US"/>
    </w:rPr>
  </w:style>
  <w:style w:type="paragraph" w:customStyle="1" w:styleId="PunktPoziom1">
    <w:name w:val="Punkt_Poziom_1"/>
    <w:basedOn w:val="Nagwek1"/>
    <w:rsid w:val="00F90B7F"/>
    <w:pPr>
      <w:numPr>
        <w:numId w:val="33"/>
      </w:numPr>
      <w:spacing w:before="360" w:after="360"/>
      <w:jc w:val="both"/>
    </w:pPr>
    <w:rPr>
      <w:rFonts w:ascii="Tahoma" w:hAnsi="Tahoma" w:cs="Times New Roman"/>
      <w:bCs w:val="0"/>
      <w:kern w:val="28"/>
      <w:sz w:val="24"/>
      <w:szCs w:val="20"/>
    </w:rPr>
  </w:style>
  <w:style w:type="character" w:styleId="UyteHipercze">
    <w:name w:val="FollowedHyperlink"/>
    <w:basedOn w:val="Domylnaczcionkaakapitu"/>
    <w:uiPriority w:val="99"/>
    <w:rsid w:val="00F90B7F"/>
    <w:rPr>
      <w:color w:val="800080"/>
      <w:u w:val="single"/>
    </w:rPr>
  </w:style>
  <w:style w:type="paragraph" w:customStyle="1" w:styleId="Listanumerowana1">
    <w:name w:val="Lista numerowana1"/>
    <w:basedOn w:val="Normalny"/>
    <w:rsid w:val="00F90B7F"/>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F90B7F"/>
    <w:pPr>
      <w:tabs>
        <w:tab w:val="num" w:pos="360"/>
      </w:tabs>
      <w:suppressAutoHyphens/>
      <w:spacing w:after="0" w:line="240" w:lineRule="auto"/>
      <w:ind w:left="-283"/>
    </w:pPr>
    <w:rPr>
      <w:rFonts w:ascii="Times New Roman" w:eastAsia="Times New Roman" w:hAnsi="Times New Roman"/>
      <w:sz w:val="24"/>
      <w:szCs w:val="24"/>
      <w:lang w:eastAsia="ar-SA"/>
    </w:rPr>
  </w:style>
  <w:style w:type="character" w:customStyle="1" w:styleId="oznaczenie">
    <w:name w:val="oznaczenie"/>
    <w:basedOn w:val="Domylnaczcionkaakapitu"/>
    <w:rsid w:val="00F90B7F"/>
  </w:style>
  <w:style w:type="paragraph" w:customStyle="1" w:styleId="Tekstblokowy1">
    <w:name w:val="Tekst blokowy1"/>
    <w:basedOn w:val="Normalny"/>
    <w:rsid w:val="00F90B7F"/>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F90B7F"/>
    <w:pPr>
      <w:numPr>
        <w:numId w:val="34"/>
      </w:numPr>
      <w:tabs>
        <w:tab w:val="clear" w:pos="432"/>
        <w:tab w:val="num" w:pos="1260"/>
      </w:tabs>
      <w:suppressAutoHyphens/>
      <w:spacing w:after="120"/>
      <w:ind w:left="1260" w:hanging="54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F90B7F"/>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F90B7F"/>
    <w:rPr>
      <w:vertAlign w:val="superscript"/>
    </w:rPr>
  </w:style>
  <w:style w:type="paragraph" w:customStyle="1" w:styleId="Tekstpodstawowy21">
    <w:name w:val="Tekst podstawowy 21"/>
    <w:basedOn w:val="Normalny"/>
    <w:rsid w:val="00F90B7F"/>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F90B7F"/>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F90B7F"/>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F90B7F"/>
    <w:pPr>
      <w:spacing w:after="0" w:line="360" w:lineRule="auto"/>
      <w:jc w:val="both"/>
    </w:pPr>
    <w:rPr>
      <w:rFonts w:ascii="Arial" w:eastAsia="Times New Roman" w:hAnsi="Arial"/>
      <w:szCs w:val="20"/>
      <w:lang w:eastAsia="zh-CN"/>
    </w:rPr>
  </w:style>
  <w:style w:type="character" w:customStyle="1" w:styleId="Teksttreci">
    <w:name w:val="Tekst treści_"/>
    <w:link w:val="Teksttreci0"/>
    <w:uiPriority w:val="99"/>
    <w:locked/>
    <w:rsid w:val="00F90B7F"/>
    <w:rPr>
      <w:rFonts w:ascii="Arial" w:hAnsi="Arial" w:cs="Arial"/>
      <w:shd w:val="clear" w:color="auto" w:fill="FFFFFF"/>
    </w:rPr>
  </w:style>
  <w:style w:type="paragraph" w:customStyle="1" w:styleId="Teksttreci0">
    <w:name w:val="Tekst treści"/>
    <w:basedOn w:val="Normalny"/>
    <w:link w:val="Teksttreci"/>
    <w:uiPriority w:val="99"/>
    <w:rsid w:val="00F90B7F"/>
    <w:pPr>
      <w:widowControl w:val="0"/>
      <w:shd w:val="clear" w:color="auto" w:fill="FFFFFF"/>
      <w:spacing w:before="480" w:after="1080" w:line="240" w:lineRule="atLeast"/>
      <w:ind w:hanging="400"/>
    </w:pPr>
    <w:rPr>
      <w:rFonts w:ascii="Arial" w:hAnsi="Arial" w:cs="Arial"/>
      <w:sz w:val="20"/>
      <w:szCs w:val="20"/>
      <w:lang w:eastAsia="pl-PL"/>
    </w:rPr>
  </w:style>
  <w:style w:type="character" w:customStyle="1" w:styleId="FontStyle32">
    <w:name w:val="Font Style32"/>
    <w:rsid w:val="00F90B7F"/>
    <w:rPr>
      <w:rFonts w:ascii="Arial" w:hAnsi="Arial" w:cs="Arial"/>
      <w:sz w:val="20"/>
      <w:szCs w:val="20"/>
    </w:rPr>
  </w:style>
  <w:style w:type="paragraph" w:customStyle="1" w:styleId="Teksttreci1">
    <w:name w:val="Tekst treści1"/>
    <w:basedOn w:val="Normalny"/>
    <w:uiPriority w:val="99"/>
    <w:rsid w:val="00F90B7F"/>
    <w:pPr>
      <w:widowControl w:val="0"/>
      <w:shd w:val="clear" w:color="auto" w:fill="FFFFFF"/>
      <w:spacing w:after="600" w:line="240" w:lineRule="atLeast"/>
      <w:ind w:hanging="1100"/>
      <w:jc w:val="right"/>
    </w:pPr>
    <w:rPr>
      <w:rFonts w:ascii="Arial" w:eastAsiaTheme="minorHAnsi" w:hAnsi="Arial" w:cs="Arial"/>
    </w:rPr>
  </w:style>
  <w:style w:type="character" w:customStyle="1" w:styleId="Nagwek20">
    <w:name w:val="Nagłówek #2_"/>
    <w:basedOn w:val="Domylnaczcionkaakapitu"/>
    <w:link w:val="Nagwek21"/>
    <w:uiPriority w:val="99"/>
    <w:rsid w:val="00F90B7F"/>
    <w:rPr>
      <w:rFonts w:ascii="Arial" w:hAnsi="Arial" w:cs="Arial"/>
      <w:b/>
      <w:bCs/>
      <w:shd w:val="clear" w:color="auto" w:fill="FFFFFF"/>
    </w:rPr>
  </w:style>
  <w:style w:type="paragraph" w:customStyle="1" w:styleId="Nagwek21">
    <w:name w:val="Nagłówek #2"/>
    <w:basedOn w:val="Normalny"/>
    <w:link w:val="Nagwek20"/>
    <w:uiPriority w:val="99"/>
    <w:rsid w:val="00F90B7F"/>
    <w:pPr>
      <w:widowControl w:val="0"/>
      <w:shd w:val="clear" w:color="auto" w:fill="FFFFFF"/>
      <w:spacing w:before="180" w:after="0" w:line="240" w:lineRule="atLeast"/>
      <w:jc w:val="both"/>
      <w:outlineLvl w:val="1"/>
    </w:pPr>
    <w:rPr>
      <w:rFonts w:ascii="Arial" w:hAnsi="Arial" w:cs="Arial"/>
      <w:b/>
      <w:bCs/>
      <w:sz w:val="20"/>
      <w:szCs w:val="20"/>
      <w:lang w:eastAsia="pl-PL"/>
    </w:rPr>
  </w:style>
  <w:style w:type="character" w:styleId="Pogrubienie">
    <w:name w:val="Strong"/>
    <w:basedOn w:val="Domylnaczcionkaakapitu"/>
    <w:uiPriority w:val="22"/>
    <w:qFormat/>
    <w:rsid w:val="00F90B7F"/>
    <w:rPr>
      <w:b/>
      <w:bCs/>
    </w:rPr>
  </w:style>
  <w:style w:type="character" w:customStyle="1" w:styleId="st1">
    <w:name w:val="st1"/>
    <w:basedOn w:val="Domylnaczcionkaakapitu"/>
    <w:rsid w:val="00F90B7F"/>
  </w:style>
  <w:style w:type="character" w:styleId="Uwydatnienie">
    <w:name w:val="Emphasis"/>
    <w:basedOn w:val="Domylnaczcionkaakapitu"/>
    <w:uiPriority w:val="20"/>
    <w:qFormat/>
    <w:rsid w:val="00F90B7F"/>
    <w:rPr>
      <w:b/>
      <w:bCs/>
      <w:i w:val="0"/>
      <w:iCs w:val="0"/>
    </w:rPr>
  </w:style>
  <w:style w:type="character" w:customStyle="1" w:styleId="Teksttreci2">
    <w:name w:val="Tekst treści2"/>
    <w:uiPriority w:val="99"/>
    <w:rsid w:val="00F90B7F"/>
    <w:rPr>
      <w:rFonts w:ascii="Arial" w:hAnsi="Arial" w:cs="Arial"/>
      <w:sz w:val="20"/>
      <w:szCs w:val="20"/>
      <w:u w:val="none"/>
      <w:shd w:val="clear" w:color="auto" w:fill="FFFFFF"/>
    </w:rPr>
  </w:style>
  <w:style w:type="paragraph" w:customStyle="1" w:styleId="Domylnie">
    <w:name w:val="Domyślnie"/>
    <w:rsid w:val="00F90B7F"/>
    <w:pPr>
      <w:suppressAutoHyphens/>
      <w:spacing w:after="200" w:line="276" w:lineRule="auto"/>
    </w:pPr>
    <w:rPr>
      <w:rFonts w:ascii="TimesNewRoman" w:eastAsia="Times New Roman" w:hAnsi="TimesNewRoman" w:cs="TimesNewRoman"/>
      <w:color w:val="00000A"/>
    </w:rPr>
  </w:style>
  <w:style w:type="character" w:customStyle="1" w:styleId="Teksttreci20">
    <w:name w:val="Tekst treści (2)_"/>
    <w:link w:val="Teksttreci21"/>
    <w:uiPriority w:val="99"/>
    <w:rsid w:val="00F90B7F"/>
    <w:rPr>
      <w:rFonts w:ascii="Arial" w:hAnsi="Arial" w:cs="Arial"/>
      <w:b/>
      <w:bCs/>
      <w:sz w:val="21"/>
      <w:szCs w:val="21"/>
      <w:shd w:val="clear" w:color="auto" w:fill="FFFFFF"/>
    </w:rPr>
  </w:style>
  <w:style w:type="paragraph" w:customStyle="1" w:styleId="Teksttreci21">
    <w:name w:val="Tekst treści (2)1"/>
    <w:basedOn w:val="Normalny"/>
    <w:link w:val="Teksttreci20"/>
    <w:uiPriority w:val="99"/>
    <w:rsid w:val="00F90B7F"/>
    <w:pPr>
      <w:widowControl w:val="0"/>
      <w:shd w:val="clear" w:color="auto" w:fill="FFFFFF"/>
      <w:spacing w:after="0" w:line="658" w:lineRule="exact"/>
      <w:jc w:val="both"/>
    </w:pPr>
    <w:rPr>
      <w:rFonts w:ascii="Arial" w:hAnsi="Arial" w:cs="Arial"/>
      <w:b/>
      <w:bCs/>
      <w:sz w:val="21"/>
      <w:szCs w:val="21"/>
      <w:lang w:eastAsia="pl-PL"/>
    </w:rPr>
  </w:style>
  <w:style w:type="character" w:customStyle="1" w:styleId="FontStyle119">
    <w:name w:val="Font Style119"/>
    <w:basedOn w:val="Domylnaczcionkaakapitu"/>
    <w:uiPriority w:val="99"/>
    <w:rsid w:val="00F90B7F"/>
    <w:rPr>
      <w:rFonts w:ascii="Arial" w:hAnsi="Arial" w:cs="Arial"/>
      <w:color w:val="000000"/>
      <w:sz w:val="20"/>
      <w:szCs w:val="20"/>
    </w:rPr>
  </w:style>
  <w:style w:type="paragraph" w:styleId="Bezodstpw">
    <w:name w:val="No Spacing"/>
    <w:uiPriority w:val="1"/>
    <w:qFormat/>
    <w:rsid w:val="00F90B7F"/>
    <w:rPr>
      <w:rFonts w:ascii="Arial Unicode MS" w:eastAsia="Arial Unicode MS" w:hAnsi="Arial Unicode MS" w:cs="Arial Unicode MS"/>
      <w:color w:val="000000"/>
      <w:sz w:val="24"/>
      <w:szCs w:val="24"/>
    </w:rPr>
  </w:style>
  <w:style w:type="character" w:customStyle="1" w:styleId="TeksttreciPogrubienie3">
    <w:name w:val="Tekst treści + Pogrubienie3"/>
    <w:uiPriority w:val="99"/>
    <w:rsid w:val="00F90B7F"/>
    <w:rPr>
      <w:rFonts w:ascii="Arial" w:hAnsi="Arial" w:cs="Arial"/>
      <w:b/>
      <w:bCs/>
      <w:sz w:val="20"/>
      <w:szCs w:val="20"/>
      <w:u w:val="none"/>
      <w:shd w:val="clear" w:color="auto" w:fill="FFFFFF"/>
    </w:rPr>
  </w:style>
  <w:style w:type="character" w:customStyle="1" w:styleId="Teksttreci4">
    <w:name w:val="Tekst treści4"/>
    <w:uiPriority w:val="99"/>
    <w:rsid w:val="00F90B7F"/>
    <w:rPr>
      <w:rFonts w:ascii="Arial" w:hAnsi="Arial" w:cs="Arial"/>
      <w:sz w:val="20"/>
      <w:szCs w:val="20"/>
      <w:u w:val="none"/>
      <w:shd w:val="clear" w:color="auto" w:fill="FFFFFF"/>
    </w:rPr>
  </w:style>
  <w:style w:type="paragraph" w:styleId="Zwykytekst">
    <w:name w:val="Plain Text"/>
    <w:basedOn w:val="Normalny"/>
    <w:link w:val="ZwykytekstZnak"/>
    <w:rsid w:val="00F90B7F"/>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F90B7F"/>
    <w:rPr>
      <w:rFonts w:ascii="Courier New" w:eastAsia="Times New Roman" w:hAnsi="Courier New"/>
      <w:lang w:val="x-none" w:eastAsia="x-none"/>
    </w:rPr>
  </w:style>
  <w:style w:type="character" w:customStyle="1" w:styleId="TekstprzypisukocowegoZnak1">
    <w:name w:val="Tekst przypisu końcowego Znak1"/>
    <w:basedOn w:val="Domylnaczcionkaakapitu"/>
    <w:uiPriority w:val="99"/>
    <w:semiHidden/>
    <w:rsid w:val="000A480F"/>
  </w:style>
  <w:style w:type="table" w:customStyle="1" w:styleId="Tabela-Siatka1">
    <w:name w:val="Tabela - Siatka1"/>
    <w:basedOn w:val="Standardowy"/>
    <w:next w:val="Tabela-Siatka"/>
    <w:uiPriority w:val="39"/>
    <w:rsid w:val="001F4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8E7AF1"/>
  </w:style>
  <w:style w:type="paragraph" w:customStyle="1" w:styleId="font5">
    <w:name w:val="font5"/>
    <w:basedOn w:val="Normalny"/>
    <w:rsid w:val="00EF41C9"/>
    <w:pPr>
      <w:spacing w:before="100" w:beforeAutospacing="1" w:after="100" w:afterAutospacing="1" w:line="240" w:lineRule="auto"/>
    </w:pPr>
    <w:rPr>
      <w:rFonts w:eastAsia="Times New Roman"/>
      <w:lang w:eastAsia="pl-PL"/>
    </w:rPr>
  </w:style>
  <w:style w:type="character" w:customStyle="1" w:styleId="Nagwek8Znak">
    <w:name w:val="Nagłówek 8 Znak"/>
    <w:basedOn w:val="Domylnaczcionkaakapitu"/>
    <w:link w:val="Nagwek8"/>
    <w:uiPriority w:val="9"/>
    <w:semiHidden/>
    <w:rsid w:val="00404915"/>
    <w:rPr>
      <w:rFonts w:asciiTheme="majorHAnsi" w:eastAsiaTheme="majorEastAsia" w:hAnsiTheme="majorHAnsi" w:cstheme="majorBidi"/>
      <w:color w:val="272727" w:themeColor="text1" w:themeTint="D8"/>
      <w:sz w:val="21"/>
      <w:szCs w:val="21"/>
      <w:lang w:eastAsia="en-US"/>
    </w:rPr>
  </w:style>
  <w:style w:type="paragraph" w:styleId="Indeks1">
    <w:name w:val="index 1"/>
    <w:basedOn w:val="Normalny"/>
    <w:next w:val="Normalny"/>
    <w:autoRedefine/>
    <w:uiPriority w:val="99"/>
    <w:unhideWhenUsed/>
    <w:rsid w:val="00E927E2"/>
    <w:pPr>
      <w:spacing w:before="120" w:after="0"/>
      <w:ind w:left="142"/>
      <w:jc w:val="both"/>
    </w:pPr>
    <w:rPr>
      <w:rFonts w:ascii="Arial" w:eastAsiaTheme="minorEastAsia" w:hAnsi="Arial"/>
      <w:lang w:eastAsia="pl-PL"/>
    </w:rPr>
  </w:style>
  <w:style w:type="paragraph" w:customStyle="1" w:styleId="TXTgwny">
    <w:name w:val="TXT główny"/>
    <w:basedOn w:val="Normalny"/>
    <w:link w:val="TXTgwnyZnak"/>
    <w:uiPriority w:val="99"/>
    <w:qFormat/>
    <w:rsid w:val="00402F32"/>
    <w:pPr>
      <w:spacing w:before="120" w:after="60" w:line="360" w:lineRule="auto"/>
      <w:ind w:firstLine="454"/>
      <w:jc w:val="both"/>
    </w:pPr>
    <w:rPr>
      <w:rFonts w:ascii="Times New Roman" w:eastAsia="Times New Roman" w:hAnsi="Times New Roman" w:cs="Arial"/>
    </w:rPr>
  </w:style>
  <w:style w:type="character" w:customStyle="1" w:styleId="TXTgwnyZnak">
    <w:name w:val="TXT główny Znak"/>
    <w:basedOn w:val="Domylnaczcionkaakapitu"/>
    <w:link w:val="TXTgwny"/>
    <w:uiPriority w:val="99"/>
    <w:locked/>
    <w:rsid w:val="00402F32"/>
    <w:rPr>
      <w:rFonts w:ascii="Times New Roman" w:eastAsia="Times New Roman" w:hAnsi="Times New Roman" w:cs="Arial"/>
      <w:sz w:val="22"/>
      <w:szCs w:val="22"/>
      <w:lang w:eastAsia="en-US"/>
    </w:rPr>
  </w:style>
  <w:style w:type="paragraph" w:styleId="Legenda">
    <w:name w:val="caption"/>
    <w:basedOn w:val="Normalny"/>
    <w:next w:val="Normalny"/>
    <w:unhideWhenUsed/>
    <w:qFormat/>
    <w:rsid w:val="009959D1"/>
    <w:pPr>
      <w:spacing w:line="240" w:lineRule="auto"/>
    </w:pPr>
    <w:rPr>
      <w:rFonts w:ascii="Times New Roman" w:eastAsia="Times New Roman" w:hAnsi="Times New Roman"/>
      <w:i/>
      <w:iCs/>
      <w:color w:val="1F497D" w:themeColor="text2"/>
      <w:sz w:val="18"/>
      <w:szCs w:val="18"/>
      <w:lang w:eastAsia="pl-PL"/>
    </w:rPr>
  </w:style>
  <w:style w:type="character" w:styleId="Nierozpoznanawzmianka">
    <w:name w:val="Unresolved Mention"/>
    <w:basedOn w:val="Domylnaczcionkaakapitu"/>
    <w:uiPriority w:val="99"/>
    <w:semiHidden/>
    <w:unhideWhenUsed/>
    <w:rsid w:val="0017775E"/>
    <w:rPr>
      <w:color w:val="605E5C"/>
      <w:shd w:val="clear" w:color="auto" w:fill="E1DFDD"/>
    </w:rPr>
  </w:style>
  <w:style w:type="paragraph" w:customStyle="1" w:styleId="footnotedescription">
    <w:name w:val="footnote description"/>
    <w:next w:val="Normalny"/>
    <w:link w:val="footnotedescriptionChar"/>
    <w:hidden/>
    <w:rsid w:val="00234C88"/>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234C88"/>
    <w:rPr>
      <w:rFonts w:ascii="Arial" w:eastAsia="Arial" w:hAnsi="Arial" w:cs="Arial"/>
      <w:color w:val="000000"/>
      <w:sz w:val="16"/>
      <w:szCs w:val="22"/>
    </w:rPr>
  </w:style>
  <w:style w:type="numbering" w:customStyle="1" w:styleId="1111111">
    <w:name w:val="1 / 1.1 / 1.1.11"/>
    <w:basedOn w:val="Bezlisty"/>
    <w:next w:val="111111"/>
    <w:unhideWhenUsed/>
    <w:rsid w:val="00434C23"/>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89510">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30987467">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04764346">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65700574">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1843792">
      <w:bodyDiv w:val="1"/>
      <w:marLeft w:val="0"/>
      <w:marRight w:val="0"/>
      <w:marTop w:val="0"/>
      <w:marBottom w:val="0"/>
      <w:divBdr>
        <w:top w:val="none" w:sz="0" w:space="0" w:color="auto"/>
        <w:left w:val="none" w:sz="0" w:space="0" w:color="auto"/>
        <w:bottom w:val="none" w:sz="0" w:space="0" w:color="auto"/>
        <w:right w:val="none" w:sz="0" w:space="0" w:color="auto"/>
      </w:divBdr>
    </w:div>
    <w:div w:id="580674408">
      <w:bodyDiv w:val="1"/>
      <w:marLeft w:val="0"/>
      <w:marRight w:val="0"/>
      <w:marTop w:val="0"/>
      <w:marBottom w:val="0"/>
      <w:divBdr>
        <w:top w:val="none" w:sz="0" w:space="0" w:color="auto"/>
        <w:left w:val="none" w:sz="0" w:space="0" w:color="auto"/>
        <w:bottom w:val="none" w:sz="0" w:space="0" w:color="auto"/>
        <w:right w:val="none" w:sz="0" w:space="0" w:color="auto"/>
      </w:divBdr>
      <w:divsChild>
        <w:div w:id="1104224329">
          <w:marLeft w:val="0"/>
          <w:marRight w:val="0"/>
          <w:marTop w:val="0"/>
          <w:marBottom w:val="0"/>
          <w:divBdr>
            <w:top w:val="none" w:sz="0" w:space="0" w:color="auto"/>
            <w:left w:val="none" w:sz="0" w:space="0" w:color="auto"/>
            <w:bottom w:val="none" w:sz="0" w:space="0" w:color="auto"/>
            <w:right w:val="none" w:sz="0" w:space="0" w:color="auto"/>
          </w:divBdr>
          <w:divsChild>
            <w:div w:id="1049259364">
              <w:marLeft w:val="0"/>
              <w:marRight w:val="0"/>
              <w:marTop w:val="0"/>
              <w:marBottom w:val="0"/>
              <w:divBdr>
                <w:top w:val="none" w:sz="0" w:space="0" w:color="auto"/>
                <w:left w:val="none" w:sz="0" w:space="0" w:color="auto"/>
                <w:bottom w:val="none" w:sz="0" w:space="0" w:color="auto"/>
                <w:right w:val="none" w:sz="0" w:space="0" w:color="auto"/>
              </w:divBdr>
              <w:divsChild>
                <w:div w:id="1262445149">
                  <w:marLeft w:val="0"/>
                  <w:marRight w:val="0"/>
                  <w:marTop w:val="0"/>
                  <w:marBottom w:val="0"/>
                  <w:divBdr>
                    <w:top w:val="none" w:sz="0" w:space="0" w:color="auto"/>
                    <w:left w:val="none" w:sz="0" w:space="0" w:color="auto"/>
                    <w:bottom w:val="none" w:sz="0" w:space="0" w:color="auto"/>
                    <w:right w:val="none" w:sz="0" w:space="0" w:color="auto"/>
                  </w:divBdr>
                  <w:divsChild>
                    <w:div w:id="2092458056">
                      <w:marLeft w:val="0"/>
                      <w:marRight w:val="0"/>
                      <w:marTop w:val="0"/>
                      <w:marBottom w:val="0"/>
                      <w:divBdr>
                        <w:top w:val="none" w:sz="0" w:space="0" w:color="auto"/>
                        <w:left w:val="none" w:sz="0" w:space="0" w:color="auto"/>
                        <w:bottom w:val="none" w:sz="0" w:space="0" w:color="auto"/>
                        <w:right w:val="none" w:sz="0" w:space="0" w:color="auto"/>
                      </w:divBdr>
                      <w:divsChild>
                        <w:div w:id="1905987505">
                          <w:marLeft w:val="0"/>
                          <w:marRight w:val="0"/>
                          <w:marTop w:val="0"/>
                          <w:marBottom w:val="0"/>
                          <w:divBdr>
                            <w:top w:val="none" w:sz="0" w:space="0" w:color="auto"/>
                            <w:left w:val="none" w:sz="0" w:space="0" w:color="auto"/>
                            <w:bottom w:val="none" w:sz="0" w:space="0" w:color="auto"/>
                            <w:right w:val="none" w:sz="0" w:space="0" w:color="auto"/>
                          </w:divBdr>
                          <w:divsChild>
                            <w:div w:id="2143842124">
                              <w:marLeft w:val="0"/>
                              <w:marRight w:val="0"/>
                              <w:marTop w:val="0"/>
                              <w:marBottom w:val="0"/>
                              <w:divBdr>
                                <w:top w:val="none" w:sz="0" w:space="0" w:color="auto"/>
                                <w:left w:val="none" w:sz="0" w:space="0" w:color="auto"/>
                                <w:bottom w:val="none" w:sz="0" w:space="0" w:color="auto"/>
                                <w:right w:val="none" w:sz="0" w:space="0" w:color="auto"/>
                              </w:divBdr>
                              <w:divsChild>
                                <w:div w:id="1056510080">
                                  <w:marLeft w:val="0"/>
                                  <w:marRight w:val="0"/>
                                  <w:marTop w:val="0"/>
                                  <w:marBottom w:val="0"/>
                                  <w:divBdr>
                                    <w:top w:val="none" w:sz="0" w:space="0" w:color="auto"/>
                                    <w:left w:val="none" w:sz="0" w:space="0" w:color="auto"/>
                                    <w:bottom w:val="none" w:sz="0" w:space="0" w:color="auto"/>
                                    <w:right w:val="none" w:sz="0" w:space="0" w:color="auto"/>
                                  </w:divBdr>
                                  <w:divsChild>
                                    <w:div w:id="62677524">
                                      <w:marLeft w:val="0"/>
                                      <w:marRight w:val="0"/>
                                      <w:marTop w:val="0"/>
                                      <w:marBottom w:val="0"/>
                                      <w:divBdr>
                                        <w:top w:val="none" w:sz="0" w:space="0" w:color="auto"/>
                                        <w:left w:val="none" w:sz="0" w:space="0" w:color="auto"/>
                                        <w:bottom w:val="none" w:sz="0" w:space="0" w:color="auto"/>
                                        <w:right w:val="none" w:sz="0" w:space="0" w:color="auto"/>
                                      </w:divBdr>
                                      <w:divsChild>
                                        <w:div w:id="1322805809">
                                          <w:marLeft w:val="0"/>
                                          <w:marRight w:val="0"/>
                                          <w:marTop w:val="0"/>
                                          <w:marBottom w:val="0"/>
                                          <w:divBdr>
                                            <w:top w:val="none" w:sz="0" w:space="0" w:color="auto"/>
                                            <w:left w:val="none" w:sz="0" w:space="0" w:color="auto"/>
                                            <w:bottom w:val="none" w:sz="0" w:space="0" w:color="auto"/>
                                            <w:right w:val="none" w:sz="0" w:space="0" w:color="auto"/>
                                          </w:divBdr>
                                          <w:divsChild>
                                            <w:div w:id="367996540">
                                              <w:marLeft w:val="0"/>
                                              <w:marRight w:val="0"/>
                                              <w:marTop w:val="0"/>
                                              <w:marBottom w:val="0"/>
                                              <w:divBdr>
                                                <w:top w:val="none" w:sz="0" w:space="0" w:color="auto"/>
                                                <w:left w:val="none" w:sz="0" w:space="0" w:color="auto"/>
                                                <w:bottom w:val="none" w:sz="0" w:space="0" w:color="auto"/>
                                                <w:right w:val="none" w:sz="0" w:space="0" w:color="auto"/>
                                              </w:divBdr>
                                              <w:divsChild>
                                                <w:div w:id="950672647">
                                                  <w:marLeft w:val="0"/>
                                                  <w:marRight w:val="0"/>
                                                  <w:marTop w:val="0"/>
                                                  <w:marBottom w:val="0"/>
                                                  <w:divBdr>
                                                    <w:top w:val="none" w:sz="0" w:space="0" w:color="auto"/>
                                                    <w:left w:val="none" w:sz="0" w:space="0" w:color="auto"/>
                                                    <w:bottom w:val="none" w:sz="0" w:space="0" w:color="auto"/>
                                                    <w:right w:val="none" w:sz="0" w:space="0" w:color="auto"/>
                                                  </w:divBdr>
                                                  <w:divsChild>
                                                    <w:div w:id="1922324592">
                                                      <w:marLeft w:val="0"/>
                                                      <w:marRight w:val="0"/>
                                                      <w:marTop w:val="0"/>
                                                      <w:marBottom w:val="0"/>
                                                      <w:divBdr>
                                                        <w:top w:val="none" w:sz="0" w:space="0" w:color="auto"/>
                                                        <w:left w:val="none" w:sz="0" w:space="0" w:color="auto"/>
                                                        <w:bottom w:val="none" w:sz="0" w:space="0" w:color="auto"/>
                                                        <w:right w:val="none" w:sz="0" w:space="0" w:color="auto"/>
                                                      </w:divBdr>
                                                    </w:div>
                                                    <w:div w:id="1950234521">
                                                      <w:marLeft w:val="0"/>
                                                      <w:marRight w:val="0"/>
                                                      <w:marTop w:val="0"/>
                                                      <w:marBottom w:val="0"/>
                                                      <w:divBdr>
                                                        <w:top w:val="none" w:sz="0" w:space="0" w:color="auto"/>
                                                        <w:left w:val="none" w:sz="0" w:space="0" w:color="auto"/>
                                                        <w:bottom w:val="none" w:sz="0" w:space="0" w:color="auto"/>
                                                        <w:right w:val="none" w:sz="0" w:space="0" w:color="auto"/>
                                                      </w:divBdr>
                                                    </w:div>
                                                    <w:div w:id="1966156770">
                                                      <w:marLeft w:val="0"/>
                                                      <w:marRight w:val="0"/>
                                                      <w:marTop w:val="0"/>
                                                      <w:marBottom w:val="0"/>
                                                      <w:divBdr>
                                                        <w:top w:val="none" w:sz="0" w:space="0" w:color="auto"/>
                                                        <w:left w:val="none" w:sz="0" w:space="0" w:color="auto"/>
                                                        <w:bottom w:val="none" w:sz="0" w:space="0" w:color="auto"/>
                                                        <w:right w:val="none" w:sz="0" w:space="0" w:color="auto"/>
                                                      </w:divBdr>
                                                    </w:div>
                                                    <w:div w:id="46743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5991380">
      <w:bodyDiv w:val="1"/>
      <w:marLeft w:val="0"/>
      <w:marRight w:val="0"/>
      <w:marTop w:val="0"/>
      <w:marBottom w:val="0"/>
      <w:divBdr>
        <w:top w:val="none" w:sz="0" w:space="0" w:color="auto"/>
        <w:left w:val="none" w:sz="0" w:space="0" w:color="auto"/>
        <w:bottom w:val="none" w:sz="0" w:space="0" w:color="auto"/>
        <w:right w:val="none" w:sz="0" w:space="0" w:color="auto"/>
      </w:divBdr>
    </w:div>
    <w:div w:id="698512291">
      <w:bodyDiv w:val="1"/>
      <w:marLeft w:val="0"/>
      <w:marRight w:val="0"/>
      <w:marTop w:val="0"/>
      <w:marBottom w:val="0"/>
      <w:divBdr>
        <w:top w:val="none" w:sz="0" w:space="0" w:color="auto"/>
        <w:left w:val="none" w:sz="0" w:space="0" w:color="auto"/>
        <w:bottom w:val="none" w:sz="0" w:space="0" w:color="auto"/>
        <w:right w:val="none" w:sz="0" w:space="0" w:color="auto"/>
      </w:divBdr>
    </w:div>
    <w:div w:id="730427646">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831915071">
      <w:bodyDiv w:val="1"/>
      <w:marLeft w:val="0"/>
      <w:marRight w:val="0"/>
      <w:marTop w:val="0"/>
      <w:marBottom w:val="0"/>
      <w:divBdr>
        <w:top w:val="none" w:sz="0" w:space="0" w:color="auto"/>
        <w:left w:val="none" w:sz="0" w:space="0" w:color="auto"/>
        <w:bottom w:val="none" w:sz="0" w:space="0" w:color="auto"/>
        <w:right w:val="none" w:sz="0" w:space="0" w:color="auto"/>
      </w:divBdr>
    </w:div>
    <w:div w:id="835655715">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28542070">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17936609">
      <w:bodyDiv w:val="1"/>
      <w:marLeft w:val="0"/>
      <w:marRight w:val="0"/>
      <w:marTop w:val="0"/>
      <w:marBottom w:val="0"/>
      <w:divBdr>
        <w:top w:val="none" w:sz="0" w:space="0" w:color="auto"/>
        <w:left w:val="none" w:sz="0" w:space="0" w:color="auto"/>
        <w:bottom w:val="none" w:sz="0" w:space="0" w:color="auto"/>
        <w:right w:val="none" w:sz="0" w:space="0" w:color="auto"/>
      </w:divBdr>
      <w:divsChild>
        <w:div w:id="1324894924">
          <w:marLeft w:val="0"/>
          <w:marRight w:val="0"/>
          <w:marTop w:val="150"/>
          <w:marBottom w:val="168"/>
          <w:divBdr>
            <w:top w:val="none" w:sz="0" w:space="0" w:color="auto"/>
            <w:left w:val="none" w:sz="0" w:space="0" w:color="auto"/>
            <w:bottom w:val="none" w:sz="0" w:space="0" w:color="auto"/>
            <w:right w:val="none" w:sz="0" w:space="0" w:color="auto"/>
          </w:divBdr>
        </w:div>
        <w:div w:id="175772921">
          <w:marLeft w:val="0"/>
          <w:marRight w:val="0"/>
          <w:marTop w:val="0"/>
          <w:marBottom w:val="0"/>
          <w:divBdr>
            <w:top w:val="none" w:sz="0" w:space="0" w:color="auto"/>
            <w:left w:val="none" w:sz="0" w:space="0" w:color="auto"/>
            <w:bottom w:val="none" w:sz="0" w:space="0" w:color="auto"/>
            <w:right w:val="none" w:sz="0" w:space="0" w:color="auto"/>
          </w:divBdr>
        </w:div>
        <w:div w:id="799805580">
          <w:marLeft w:val="0"/>
          <w:marRight w:val="0"/>
          <w:marTop w:val="0"/>
          <w:marBottom w:val="0"/>
          <w:divBdr>
            <w:top w:val="none" w:sz="0" w:space="0" w:color="auto"/>
            <w:left w:val="none" w:sz="0" w:space="0" w:color="auto"/>
            <w:bottom w:val="none" w:sz="0" w:space="0" w:color="auto"/>
            <w:right w:val="none" w:sz="0" w:space="0" w:color="auto"/>
          </w:divBdr>
        </w:div>
      </w:divsChild>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01016889">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1954898567">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29210704">
      <w:bodyDiv w:val="1"/>
      <w:marLeft w:val="0"/>
      <w:marRight w:val="0"/>
      <w:marTop w:val="0"/>
      <w:marBottom w:val="0"/>
      <w:divBdr>
        <w:top w:val="none" w:sz="0" w:space="0" w:color="auto"/>
        <w:left w:val="none" w:sz="0" w:space="0" w:color="auto"/>
        <w:bottom w:val="none" w:sz="0" w:space="0" w:color="auto"/>
        <w:right w:val="none" w:sz="0" w:space="0" w:color="auto"/>
      </w:divBdr>
    </w:div>
    <w:div w:id="2061442424">
      <w:bodyDiv w:val="1"/>
      <w:marLeft w:val="0"/>
      <w:marRight w:val="0"/>
      <w:marTop w:val="0"/>
      <w:marBottom w:val="0"/>
      <w:divBdr>
        <w:top w:val="none" w:sz="0" w:space="0" w:color="auto"/>
        <w:left w:val="none" w:sz="0" w:space="0" w:color="auto"/>
        <w:bottom w:val="none" w:sz="0" w:space="0" w:color="auto"/>
        <w:right w:val="none" w:sz="0" w:space="0" w:color="auto"/>
      </w:divBdr>
    </w:div>
    <w:div w:id="2066948800">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mailto:tok.cuwr.rozrachunki@tauron-wytwarzanie.pl"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www.tauron.pl" TargetMode="Externa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oz.tauron.pl/swoz2/servlet/HomeServlet?MP_action=publicFilesList&amp;folder=000f0007&amp;MP_module=main" TargetMode="External"/><Relationship Id="rId25" Type="http://schemas.openxmlformats.org/officeDocument/2006/relationships/hyperlink" Target="mailto:biuro@bestal.pl" TargetMode="External"/><Relationship Id="rId33" Type="http://schemas.openxmlformats.org/officeDocument/2006/relationships/hyperlink" Target="https://swoz.tauron.pl/swoz2/servlet/HomeServlet?MP_action=publicFilesList&amp;folder=000f00000000&amp;MP_module=main" TargetMode="External"/><Relationship Id="rId2" Type="http://schemas.openxmlformats.org/officeDocument/2006/relationships/customXml" Target="../customXml/item2.xml"/><Relationship Id="rId16" Type="http://schemas.openxmlformats.org/officeDocument/2006/relationships/hyperlink" Target="http://www.tauron-wytwarzanie.pl/wydanie-przepustek" TargetMode="External"/><Relationship Id="rId20" Type="http://schemas.openxmlformats.org/officeDocument/2006/relationships/hyperlink" Target="mailto:miroslaw.trafialek@tauron-wytwarzani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cuwit@tauron.pl"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swoz.tauron.pl/swoz2/servlet/HomeServlet?MP_action=publicFilesList&amp;folder=000f00000000&amp;MP_module=main" TargetMode="External"/><Relationship Id="rId23" Type="http://schemas.openxmlformats.org/officeDocument/2006/relationships/hyperlink" Target="http://www.tauron.pl" TargetMode="External"/><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mailto:telechem@telechem.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swoz.tauron.pl/swoz2/servlet/HomeServlet?MP_action=publicFilesList&amp;folder=000f00000000&amp;MP_module=main" TargetMode="External"/><Relationship Id="rId22" Type="http://schemas.openxmlformats.org/officeDocument/2006/relationships/hyperlink" Target="http://www.tauron-wytwarzanie.pl/dane-osobowe/klauzula-kontrahenci"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i6wOkTE5YbyMn6TafhWy1/Euc6Dk1kNnjW3EdXRM9Ts=</DigestValue>
    </Reference>
    <Reference Type="http://www.w3.org/2000/09/xmldsig#Object" URI="#idOfficeObject">
      <DigestMethod Algorithm="http://www.w3.org/2001/04/xmlenc#sha256"/>
      <DigestValue>KcSQCxQvGJE/OQ3FmfRZKf3KE1dDKeNzYpAYeo8b1Ig=</DigestValue>
    </Reference>
    <Reference Type="http://uri.etsi.org/01903#SignedProperties" URI="#idSignedProperties">
      <Transforms>
        <Transform Algorithm="http://www.w3.org/TR/2001/REC-xml-c14n-20010315"/>
      </Transforms>
      <DigestMethod Algorithm="http://www.w3.org/2001/04/xmlenc#sha256"/>
      <DigestValue>ioawrzLyfvLs80m1QG+usbjSOoA8XdDlfaT+6kfeZ0M=</DigestValue>
    </Reference>
    <Reference Type="http://www.w3.org/2000/09/xmldsig#Object" URI="#idValidSigLnImg">
      <DigestMethod Algorithm="http://www.w3.org/2001/04/xmlenc#sha256"/>
      <DigestValue>4nNRI59OQvGEeBN41vqR3wgVJlbW1Yl8P3FUwV2/CfA=</DigestValue>
    </Reference>
    <Reference Type="http://www.w3.org/2000/09/xmldsig#Object" URI="#idInvalidSigLnImg">
      <DigestMethod Algorithm="http://www.w3.org/2001/04/xmlenc#sha256"/>
      <DigestValue>runRgOt6vQWmVKrE66w84wfI4dOFvGFsjg+pX2CDKN0=</DigestValue>
    </Reference>
  </SignedInfo>
  <SignatureValue>M7vWSuIGuGyM6bWE/IOMf6ykTgyaEOPfm3vQIMfIF77U8AMY3Dnkq66+D5V85e471Ixo8FDs4gUB
5OASCteH2ImZUdUUr9SdNNlQqHjcUsAER/kiDFLIPOPm3v/vOSPmTCUKlAIXDqWxXEj8NKDFEgqq
IGLtpQoWG17+a/EUZ6KV8FVN8bVnNm1kHJz4yX+kY2BoYy84IYoWUNLz+6ViA8Lp8shqvrIkUHRa
BDSinbENrVpkTAJrHcaRHYnlWdqct2yMh3E4HF3Nf7kbW0ExyKqItR4Fwq5hBYM7fXI8DxXRLO7+
XJb1hTWuNUIX/RIdz7Szwpdcuths/FdKkR/ihg==</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Transform>
          <Transform Algorithm="http://www.w3.org/TR/2001/REC-xml-c14n-20010315"/>
        </Transforms>
        <DigestMethod Algorithm="http://www.w3.org/2001/04/xmlenc#sha256"/>
        <DigestValue>YTEiSuO3krKLvhgK4fzbO1Be3pnVG5SPNn2e6WP+z6c=</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ga9lLfcY3ATqtlXlSl7AOh1KqwOpDUDmTybh90pkM18=</DigestValue>
      </Reference>
      <Reference URI="/word/document.xml?ContentType=application/vnd.openxmlformats-officedocument.wordprocessingml.document.main+xml">
        <DigestMethod Algorithm="http://www.w3.org/2001/04/xmlenc#sha256"/>
        <DigestValue>ifqoj+fKPHaaNm7Yye921qZxUe9mbDNYPY4FULn2DUA=</DigestValue>
      </Reference>
      <Reference URI="/word/endnotes.xml?ContentType=application/vnd.openxmlformats-officedocument.wordprocessingml.endnotes+xml">
        <DigestMethod Algorithm="http://www.w3.org/2001/04/xmlenc#sha256"/>
        <DigestValue>xpnKHhl59LldS4Cr0WREYZIOcPrhzpUL9CGDkMXKOVM=</DigestValue>
      </Reference>
      <Reference URI="/word/fontTable.xml?ContentType=application/vnd.openxmlformats-officedocument.wordprocessingml.fontTable+xml">
        <DigestMethod Algorithm="http://www.w3.org/2001/04/xmlenc#sha256"/>
        <DigestValue>BVqML2eDM9Rewzp85hY1q0gIpJBNSRou82kx71GmPd0=</DigestValue>
      </Reference>
      <Reference URI="/word/footer1.xml?ContentType=application/vnd.openxmlformats-officedocument.wordprocessingml.footer+xml">
        <DigestMethod Algorithm="http://www.w3.org/2001/04/xmlenc#sha256"/>
        <DigestValue>DD8Rn89KDKRvtmlo5GS37qnL5O4NuJ/YLogPZPDAS6o=</DigestValue>
      </Reference>
      <Reference URI="/word/footer2.xml?ContentType=application/vnd.openxmlformats-officedocument.wordprocessingml.footer+xml">
        <DigestMethod Algorithm="http://www.w3.org/2001/04/xmlenc#sha256"/>
        <DigestValue>yqzcYJ12SgTXybzS5OQuKSirNMqcZECtTuI4mhbJDMY=</DigestValue>
      </Reference>
      <Reference URI="/word/footer3.xml?ContentType=application/vnd.openxmlformats-officedocument.wordprocessingml.footer+xml">
        <DigestMethod Algorithm="http://www.w3.org/2001/04/xmlenc#sha256"/>
        <DigestValue>6wOx1Lp0pAP7wf3TxOWWxlIZAJwPh6A5Ovr5kCl3yx4=</DigestValue>
      </Reference>
      <Reference URI="/word/footnotes.xml?ContentType=application/vnd.openxmlformats-officedocument.wordprocessingml.footnotes+xml">
        <DigestMethod Algorithm="http://www.w3.org/2001/04/xmlenc#sha256"/>
        <DigestValue>BhENGg0tMGEkO/axPd0rIMKScrJzMkdz1OTbEXn3B/4=</DigestValue>
      </Reference>
      <Reference URI="/word/header1.xml?ContentType=application/vnd.openxmlformats-officedocument.wordprocessingml.header+xml">
        <DigestMethod Algorithm="http://www.w3.org/2001/04/xmlenc#sha256"/>
        <DigestValue>0Zz3/emQaHU+txjuVavm577qrVR6OkmcRTyPtWi6LVU=</DigestValue>
      </Reference>
      <Reference URI="/word/header2.xml?ContentType=application/vnd.openxmlformats-officedocument.wordprocessingml.header+xml">
        <DigestMethod Algorithm="http://www.w3.org/2001/04/xmlenc#sha256"/>
        <DigestValue>0ngR6ADQ+wCooCc4We4MhPAA2Ham18dk7LCDz+GhKwU=</DigestValue>
      </Reference>
      <Reference URI="/word/header3.xml?ContentType=application/vnd.openxmlformats-officedocument.wordprocessingml.header+xml">
        <DigestMethod Algorithm="http://www.w3.org/2001/04/xmlenc#sha256"/>
        <DigestValue>bFDwIODdVWG378TC0qGMP4SObyPVGHBl4KMij+FbdvU=</DigestValue>
      </Reference>
      <Reference URI="/word/media/image1.png?ContentType=image/png">
        <DigestMethod Algorithm="http://www.w3.org/2001/04/xmlenc#sha256"/>
        <DigestValue>Uji0yhpPKlX41F/NSfkYQa3kyD1hhOVfBz2lsTvY6tk=</DigestValue>
      </Reference>
      <Reference URI="/word/media/image2.emf?ContentType=image/x-emf">
        <DigestMethod Algorithm="http://www.w3.org/2001/04/xmlenc#sha256"/>
        <DigestValue>qFI54AuZ6KPXeh7CQzLSuYpOpEhzkmsTq/gugvC7CAw=</DigestValue>
      </Reference>
      <Reference URI="/word/media/image3.emf?ContentType=image/x-emf">
        <DigestMethod Algorithm="http://www.w3.org/2001/04/xmlenc#sha256"/>
        <DigestValue>KLfgfTCjT8GzIYzfoHhht0k0bQMPk/J9l3u2fMxEZ+M=</DigestValue>
      </Reference>
      <Reference URI="/word/numbering.xml?ContentType=application/vnd.openxmlformats-officedocument.wordprocessingml.numbering+xml">
        <DigestMethod Algorithm="http://www.w3.org/2001/04/xmlenc#sha256"/>
        <DigestValue>HF9zhEvI3ZHMn8ncSoznZY/19PToqzk7ZVCiGesTS3k=</DigestValue>
      </Reference>
      <Reference URI="/word/settings.xml?ContentType=application/vnd.openxmlformats-officedocument.wordprocessingml.settings+xml">
        <DigestMethod Algorithm="http://www.w3.org/2001/04/xmlenc#sha256"/>
        <DigestValue>FK+AYHAGct8PzFfZFukrxoxLfEqKHRp1W7RCeeTiSAo=</DigestValue>
      </Reference>
      <Reference URI="/word/styles.xml?ContentType=application/vnd.openxmlformats-officedocument.wordprocessingml.styles+xml">
        <DigestMethod Algorithm="http://www.w3.org/2001/04/xmlenc#sha256"/>
        <DigestValue>teqfPJSINaWHmrAAHG2bmXFtfxmZgRH4No82g5xGTEo=</DigestValue>
      </Reference>
      <Reference URI="/word/theme/theme1.xml?ContentType=application/vnd.openxmlformats-officedocument.theme+xml">
        <DigestMethod Algorithm="http://www.w3.org/2001/04/xmlenc#sha256"/>
        <DigestValue>C1yQWyXDcCoofu0YVvslHbCpBDuNLjVDjvDUi7AfMaM=</DigestValue>
      </Reference>
      <Reference URI="/word/webSettings.xml?ContentType=application/vnd.openxmlformats-officedocument.wordprocessingml.webSettings+xml">
        <DigestMethod Algorithm="http://www.w3.org/2001/04/xmlenc#sha256"/>
        <DigestValue>I61RMJVrM1fdPKRRClaYxqQOiX20FfylcmBe89RW0MI=</DigestValue>
      </Reference>
    </Manifest>
    <SignatureProperties>
      <SignatureProperty Id="idSignatureTime" Target="#idPackageSignature">
        <mdssi:SignatureTime xmlns:mdssi="http://schemas.openxmlformats.org/package/2006/digital-signature">
          <mdssi:Format>YYYY-MM-DDThh:mm:ssTZD</mdssi:Format>
          <mdssi:Value>2024-10-04T08:52:01Z</mdssi:Value>
        </mdssi:SignatureTime>
      </SignatureProperty>
    </SignatureProperties>
  </Object>
  <Object Id="idOfficeObject">
    <SignatureProperties>
      <SignatureProperty Id="idOfficeV1Details" Target="#idPackageSignature">
        <SignatureInfoV1 xmlns="http://schemas.microsoft.com/office/2006/digsig">
          <SetupID>{EF6B1B36-F92C-42F5-A31C-F9ABDA41EE24}</SetupID>
          <SignatureText>Bożena Brząkalik</SignatureText>
          <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2024-10-04T08:52:01Z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LBkAAJo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gQQC68AQAA9scYBv9/AAAAAAAAAAAAANDOPQb/fwAAAAAAAAAAAABIEEAuvAEAAFDjT35XAAAAQXfrbQAAAAAAAAAAAAAAAAAAAAAAAAAAAFN0f92QAADw4k9+VwAAAAAgAAAAAAAAKQCKAgAAAADAdCZCvAEAACC6IEIAAAAAAAAAAAAAAAAHAAAAAAAAAAAAAAAAAAAAvONPflcAAAD5409+VwAAAMEfFAb/fwAAAgAAAAAAAADg4k9+AAAAABDiT35XAAAAABcAAAAAAADAdCZCvAEAALtVGAb/fwAAYONPflcAAAD5409+VwAAADB5SEK8AQAAgORPfm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BbU9+AAAAAHB3T35XAAAAAAAAALwBAADQzj0G/38AAAAAAAAAAAAAAAAAAP////8AAAAAAAAAAAAAAAAAAAAAAAAAAAAAAAAAAAAAAAAAADDfdH/dkAAA/////7wBAAD/////CAAAAJABAAAAAAAAwHQmQrwBAAAAAAAAAAAAAAAAAAAAAAAACQAAAAAAAAAAAAAAAAAAAOxvT35XAAAAKXBPflcAAADBHxQG/38AAAAAAAAAAAAAAAAAAAAAAAABbk9+AAAAAHB3T35XAAAAwHQmQrwBAAC7VRgG/38AAJBvT35XAAAAKXBPflcAAADgyvvmvAEAAMhwT35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</Object>
  <Object Id="idInvalidSigLnImg">AQAAAGwAAAAAAAAAAAAAAD8BAACfAAAAAAAAAAAAAAAeFAAAAwoAACBFTUYAAAEAtB4AAKE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CAAAAAAAAAAsAjN/n8AAECgT35XAAAA0M49Bv9/AAAAAAAAAAAAAGVjRsz+fwAA4HGjBv9/AAB9AAAAAAAAAAAAAAAAAAAAAAAAAAAAAADwLHR/3ZAAADdmRsz+fwAABAAAAAAAAACQAQAAAAAAAMB0JkK8AQAAAAAAAAAAAAAAAAAAAAAAAAkAAAAAAAAAAAAAAAAAAAAsok9+VwAAAGmiT35XAAAAwR8UBv9/AAAAAKEG/38AAAAAAAAAAAAAAAAAAAEAAABzCY3J/n8AAMB0JkK8AQAAu1UYBv9/AADQoU9+VwAAAGmiT35XAAAAAAAAAAAAAAAIo09+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LgQQC68AQAA9scYBv9/AAAAAAAAAAAAANDOPQb/fwAAAAAAAAAAAABIEEAuvAEAAFDjT35XAAAAQXfrbQAAAAAAAAAAAAAAAAAAAAAAAAAAAFN0f92QAADw4k9+VwAAAAAgAAAAAAAAKQCKAgAAAADAdCZCvAEAACC6IEIAAAAAAAAAAAAAAAAHAAAAAAAAAAAAAAAAAAAAvONPflcAAAD5409+VwAAAMEfFAb/fwAAAgAAAAAAAADg4k9+AAAAABDiT35XAAAAABcAAAAAAADAdCZCvAEAALtVGAb/fwAAYONPflcAAAD5409+VwAAADB5SEK8AQAAgORPfm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3J/n8AACgAAAAAAAAA0M49Bv9/AAAAAAAAAAAAAIltT35XAAAAAwAAAAAAAADHs5MI/38AAAAAAAAAAAAAAAAAAAAAAABw2HR/3ZAAAHMJjcn+fwAAsCAcyv5/AACQAQAAAAAAAMB0JkK8AQAAAAAAAAAAAAAAAAAAAAAAAAYAAAAAAAAAAAAAAAAAAACsbk9+VwAAAOluT35XAAAAwR8UBv9/AAAwlRrK/n8AAKiuGsoAAAAAsCAcyv5/AAAAAAAAvAEAAMB0JkK8AQAAu1UYBv9/AABQbk9+VwAAAOluT35XAAAAcHenRbwBAACIb09+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BbU9+AAAAAHB3T35XAAAAAAAAALwBAADQzj0G/38AAAAAAAAAAAAAAAAAAP////8AAAAAAAAAAAAAAAAAAAAAAAAAAAAAAAAAAAAAAAAAADDfdH/dkAAA/////7wBAAD/////CAAAAJABAAAAAAAAwHQmQrwBAAAAAAAAAAAAAAAAAAAAAAAACQAAAAAAAAAAAAAAAAAAAOxvT35XAAAAKXBPflcAAADBHxQG/38AAAAAAAAAAAAAAAAAAAAAAAABbk9+AAAAAHB3T35XAAAAwHQmQrwBAAC7VRgG/38AAJBvT35XAAAAKXBPflcAAADgyvvmvAEAAMhwT35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gJxu8A+vr+zFXVqIvNZu8maffUDaRFd5jeQdqelrhRU=</DigestValue>
    </Reference>
    <Reference Type="http://www.w3.org/2000/09/xmldsig#Object" URI="#idOfficeObject">
      <DigestMethod Algorithm="http://www.w3.org/2001/04/xmlenc#sha256"/>
      <DigestValue>ayqNRE8yBK25W3gdCDKugwcbEQUZcNmQxGA6a9rUE0A=</DigestValue>
    </Reference>
    <Reference Type="http://uri.etsi.org/01903#SignedProperties" URI="#idSignedProperties">
      <Transforms>
        <Transform Algorithm="http://www.w3.org/TR/2001/REC-xml-c14n-20010315"/>
      </Transforms>
      <DigestMethod Algorithm="http://www.w3.org/2001/04/xmlenc#sha256"/>
      <DigestValue>a9XgNIklw7mBEVfJhm0XtTRiXO0R6fUNZHojKRTJlVw=</DigestValue>
    </Reference>
    <Reference Type="http://www.w3.org/2000/09/xmldsig#Object" URI="#idValidSigLnImg">
      <DigestMethod Algorithm="http://www.w3.org/2001/04/xmlenc#sha256"/>
      <DigestValue>4tu41RVjvbdnGGe/089B1sS0WGinlToFsxoChMxDRxM=</DigestValue>
    </Reference>
    <Reference Type="http://www.w3.org/2000/09/xmldsig#Object" URI="#idInvalidSigLnImg">
      <DigestMethod Algorithm="http://www.w3.org/2001/04/xmlenc#sha256"/>
      <DigestValue>MsMo8EsSXQode7TN75m05LQ+VwFJc0p95g8nV8dvlVo=</DigestValue>
    </Reference>
  </SignedInfo>
  <SignatureValue>RHriqg7rPcAFpJrZjvs+dG9xnKGjPORYqTl+Bsok06v/QBuZY5lbj6uV/iQzE1vkYIg1+wUKNUJD
2GVwVthRZUelp2DIMIedxvRiXqWRx4BnQfIZbmHXxow7muWNWH6tQVUONHmiMpFDcPw4pXJDtSho
/i20u0CXMyJFwfwJ7PmYlgYi/O9yyMDW7LyE/62qoP7xqG6nJJ2ERH0G5mhpuQ2drYYJpeLr1BHc
yQLxxPEs8I3y5y6GBR8dE8yLOXJN8brxKQoyFnXN1z3sDQWcA4HxaEdlmhkh84KAmug+6S9P8wKB
w8cVCeCA/oEaZtZt/ghVYTnQjTj9LJLqXx4l9Q==</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Transform>
          <Transform Algorithm="http://www.w3.org/TR/2001/REC-xml-c14n-20010315"/>
        </Transforms>
        <DigestMethod Algorithm="http://www.w3.org/2001/04/xmlenc#sha256"/>
        <DigestValue>YTEiSuO3krKLvhgK4fzbO1Be3pnVG5SPNn2e6WP+z6c=</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ga9lLfcY3ATqtlXlSl7AOh1KqwOpDUDmTybh90pkM18=</DigestValue>
      </Reference>
      <Reference URI="/word/document.xml?ContentType=application/vnd.openxmlformats-officedocument.wordprocessingml.document.main+xml">
        <DigestMethod Algorithm="http://www.w3.org/2001/04/xmlenc#sha256"/>
        <DigestValue>ifqoj+fKPHaaNm7Yye921qZxUe9mbDNYPY4FULn2DUA=</DigestValue>
      </Reference>
      <Reference URI="/word/endnotes.xml?ContentType=application/vnd.openxmlformats-officedocument.wordprocessingml.endnotes+xml">
        <DigestMethod Algorithm="http://www.w3.org/2001/04/xmlenc#sha256"/>
        <DigestValue>xpnKHhl59LldS4Cr0WREYZIOcPrhzpUL9CGDkMXKOVM=</DigestValue>
      </Reference>
      <Reference URI="/word/fontTable.xml?ContentType=application/vnd.openxmlformats-officedocument.wordprocessingml.fontTable+xml">
        <DigestMethod Algorithm="http://www.w3.org/2001/04/xmlenc#sha256"/>
        <DigestValue>BVqML2eDM9Rewzp85hY1q0gIpJBNSRou82kx71GmPd0=</DigestValue>
      </Reference>
      <Reference URI="/word/footer1.xml?ContentType=application/vnd.openxmlformats-officedocument.wordprocessingml.footer+xml">
        <DigestMethod Algorithm="http://www.w3.org/2001/04/xmlenc#sha256"/>
        <DigestValue>DD8Rn89KDKRvtmlo5GS37qnL5O4NuJ/YLogPZPDAS6o=</DigestValue>
      </Reference>
      <Reference URI="/word/footer2.xml?ContentType=application/vnd.openxmlformats-officedocument.wordprocessingml.footer+xml">
        <DigestMethod Algorithm="http://www.w3.org/2001/04/xmlenc#sha256"/>
        <DigestValue>yqzcYJ12SgTXybzS5OQuKSirNMqcZECtTuI4mhbJDMY=</DigestValue>
      </Reference>
      <Reference URI="/word/footer3.xml?ContentType=application/vnd.openxmlformats-officedocument.wordprocessingml.footer+xml">
        <DigestMethod Algorithm="http://www.w3.org/2001/04/xmlenc#sha256"/>
        <DigestValue>6wOx1Lp0pAP7wf3TxOWWxlIZAJwPh6A5Ovr5kCl3yx4=</DigestValue>
      </Reference>
      <Reference URI="/word/footnotes.xml?ContentType=application/vnd.openxmlformats-officedocument.wordprocessingml.footnotes+xml">
        <DigestMethod Algorithm="http://www.w3.org/2001/04/xmlenc#sha256"/>
        <DigestValue>BhENGg0tMGEkO/axPd0rIMKScrJzMkdz1OTbEXn3B/4=</DigestValue>
      </Reference>
      <Reference URI="/word/header1.xml?ContentType=application/vnd.openxmlformats-officedocument.wordprocessingml.header+xml">
        <DigestMethod Algorithm="http://www.w3.org/2001/04/xmlenc#sha256"/>
        <DigestValue>0Zz3/emQaHU+txjuVavm577qrVR6OkmcRTyPtWi6LVU=</DigestValue>
      </Reference>
      <Reference URI="/word/header2.xml?ContentType=application/vnd.openxmlformats-officedocument.wordprocessingml.header+xml">
        <DigestMethod Algorithm="http://www.w3.org/2001/04/xmlenc#sha256"/>
        <DigestValue>0ngR6ADQ+wCooCc4We4MhPAA2Ham18dk7LCDz+GhKwU=</DigestValue>
      </Reference>
      <Reference URI="/word/header3.xml?ContentType=application/vnd.openxmlformats-officedocument.wordprocessingml.header+xml">
        <DigestMethod Algorithm="http://www.w3.org/2001/04/xmlenc#sha256"/>
        <DigestValue>bFDwIODdVWG378TC0qGMP4SObyPVGHBl4KMij+FbdvU=</DigestValue>
      </Reference>
      <Reference URI="/word/media/image1.png?ContentType=image/png">
        <DigestMethod Algorithm="http://www.w3.org/2001/04/xmlenc#sha256"/>
        <DigestValue>Uji0yhpPKlX41F/NSfkYQa3kyD1hhOVfBz2lsTvY6tk=</DigestValue>
      </Reference>
      <Reference URI="/word/media/image2.emf?ContentType=image/x-emf">
        <DigestMethod Algorithm="http://www.w3.org/2001/04/xmlenc#sha256"/>
        <DigestValue>qFI54AuZ6KPXeh7CQzLSuYpOpEhzkmsTq/gugvC7CAw=</DigestValue>
      </Reference>
      <Reference URI="/word/media/image3.emf?ContentType=image/x-emf">
        <DigestMethod Algorithm="http://www.w3.org/2001/04/xmlenc#sha256"/>
        <DigestValue>KLfgfTCjT8GzIYzfoHhht0k0bQMPk/J9l3u2fMxEZ+M=</DigestValue>
      </Reference>
      <Reference URI="/word/numbering.xml?ContentType=application/vnd.openxmlformats-officedocument.wordprocessingml.numbering+xml">
        <DigestMethod Algorithm="http://www.w3.org/2001/04/xmlenc#sha256"/>
        <DigestValue>HF9zhEvI3ZHMn8ncSoznZY/19PToqzk7ZVCiGesTS3k=</DigestValue>
      </Reference>
      <Reference URI="/word/settings.xml?ContentType=application/vnd.openxmlformats-officedocument.wordprocessingml.settings+xml">
        <DigestMethod Algorithm="http://www.w3.org/2001/04/xmlenc#sha256"/>
        <DigestValue>FK+AYHAGct8PzFfZFukrxoxLfEqKHRp1W7RCeeTiSAo=</DigestValue>
      </Reference>
      <Reference URI="/word/styles.xml?ContentType=application/vnd.openxmlformats-officedocument.wordprocessingml.styles+xml">
        <DigestMethod Algorithm="http://www.w3.org/2001/04/xmlenc#sha256"/>
        <DigestValue>teqfPJSINaWHmrAAHG2bmXFtfxmZgRH4No82g5xGTEo=</DigestValue>
      </Reference>
      <Reference URI="/word/theme/theme1.xml?ContentType=application/vnd.openxmlformats-officedocument.theme+xml">
        <DigestMethod Algorithm="http://www.w3.org/2001/04/xmlenc#sha256"/>
        <DigestValue>C1yQWyXDcCoofu0YVvslHbCpBDuNLjVDjvDUi7AfMaM=</DigestValue>
      </Reference>
      <Reference URI="/word/webSettings.xml?ContentType=application/vnd.openxmlformats-officedocument.wordprocessingml.webSettings+xml">
        <DigestMethod Algorithm="http://www.w3.org/2001/04/xmlenc#sha256"/>
        <DigestValue>I61RMJVrM1fdPKRRClaYxqQOiX20FfylcmBe89RW0MI=</DigestValue>
      </Reference>
    </Manifest>
    <SignatureProperties>
      <SignatureProperty Id="idSignatureTime" Target="#idPackageSignature">
        <mdssi:SignatureTime xmlns:mdssi="http://schemas.openxmlformats.org/package/2006/digital-signature">
          <mdssi:Format>YYYY-MM-DDThh:mm:ssTZD</mdssi:Format>
          <mdssi:Value>2024-10-04T09:05:04Z</mdssi:Value>
        </mdssi:SignatureTime>
      </SignatureProperty>
    </SignatureProperties>
  </Object>
  <Object Id="idOfficeObject">
    <SignatureProperties>
      <SignatureProperty Id="idOfficeV1Details" Target="#idPackageSignature">
        <SignatureInfoV1 xmlns="http://schemas.microsoft.com/office/2006/digsig">
          <SetupID>{DFE3C4E3-80DA-4A10-B630-8EC7B959DD22}</SetupID>
          <SignatureText>K.K.</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2024-10-04T09:05:04Z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BzGwAAtQ0AACBFTUYAAAEA5Bg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wBYRcAgAA9sdTEf5/AAAAAAAAAAAAANDOeBH+fwAAAAAAAAAAAABIcAWEXAIAAFDfGmnaAAAAQXerUAAAAAAAAAAAAAAAAAAAAAAAAAAAXlmbblh9AADw3hpp2gAAAAAgAAAAAAAA+gGKCgAAAABgdDmaXAIAADDbN5YAAAAAAAAAAAAAAAAHAAAAAAAAAHCJPJZcAgAAvN8aadoAAAD53xpp2gAAAMEfTxH+fwAAAgAAAAAAAADg3hppAAAAABDeGmnaAAAAABcAAAAAAAAAAAAAAAAAALtVUxH+fwAAYN8aadoAAAD53xpp2gAAAHCJPJZcAgAAgOAaa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CAAAARwAAACkAAAAzAAAAG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ldtBX0LbQQoAAABwAAAAIQAAAEwAAAAEAAAACQAAAHAAAADAAAAAfQAAAJAAAABQAG8AZABwAGkAcwBhAG4AeQAgAHAAcgB6AGUAegA6ACAASwBhAHAAawBvAHcAcwBrAGkAIABLAGEAYwBwAGUAcgBS4Q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BzGwAAtQ0AACBFTUYAAAEAbB4AAK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It8/X8AABCcGmnaAAAA0M54Ef5/AAAAAAAAAAAAANXlxnv9fwAA4HHBEf5/AAB9AAAAAAAAAAAAAAAAAAAAAAAAAAAAAACeHptuWH0AAKfoxnv9fwAABAAAAAAAAAAAAAAAAAAAAJABAAAAAAAAAAAAAAAAAAAAAAAAAAAAAAkAAAAAAAAAcIk8llwCAAD8nRpp2gAAADmeGmnaAAAAwR9PEf5/AAAAAL8R/n8AAAAAAAAAAAAAAAAAAAAAAACDpp16/X8AAAAAAAAAAAAAu1VTEf5/AACgnRpp2gAAADmeGmnaAAAAcIk8llwCAADYnhpp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wBYRcAgAA9sdTEf5/AAAAAAAAAAAAANDOeBH+fwAAAAAAAAAAAABIcAWEXAIAAFDfGmnaAAAAQXerUAAAAAAAAAAAAAAAAAAAAAAAAAAAXlmbblh9AADw3hpp2gAAAAAgAAAAAAAA+gGKCgAAAABgdDmaXAIAADDbN5YAAAAAAAAAAAAAAAAHAAAAAAAAAHCJPJZcAgAAvN8aadoAAAD53xpp2gAAAMEfTxH+fwAAAgAAAAAAAADg3hppAAAAABDeGmnaAAAAABcAAAAAAAAAAAAAAAAAALtVUxH+fwAAYN8aadoAAAD53xpp2gAAAHCJPJZcAgAAgOAaa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EBDllwCAADgQix7/X8AAOlzGmnaAAAA0M54Ef5/AAAAAAAAAAAAAIj2dbFcAgAAn7ATXa9JAACDpp16/X8AAAAAAAAAAAAAAAAAAAAAAACO95tuWH0AABCbl3r9fwAAAAAAAP1/AAAHAAAAAAAAAJABAAAAAAAAAAAAAAAAAAAAAAAAAAAAAAYAAAAAAAAAcIk8llwCAAAMdRpp2gAAAEl1GmnaAAAAwR9PEf5/AACZdRpp2gAAAIOmnXoAAAAAkNApe/1/AABTLpl6/X8AAAAAAAAAAAAAu1VTEf5/AACwdBpp2gAAAEl1GmnaAAAAcIk8llwCAADodRpp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CAAAARwAAACkAAAAzAAAAG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ldtBX0LbQQoAAABwAAAAIQAAAEwAAAAEAAAACQAAAHAAAADAAAAAfQAAAJAAAABQAG8AZABwAGkAcwBhAG4AeQAgAHAAcgB6AGUAegA6ACAASwBhAHAAawBvAHcAcwBrAGkAIABLAGEAYwBwAGUAcgAxCQYAAAAHAAAABwAAAAcAAAADAAAABQAAAAYAAAAHAAAABQAAAAMAAAAHAAAABAAAAAUAAAAGAAAABQAAAAMAAAADAAAABgAAAAYAAAAHAAAABgAAAAcAAAAJAAAABQAAAAYAAAADAAAAAwAAAAYAAAAGAAAABQAAAAcAAAAG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activity xmlns="5d0d2543-0594-4ebf-b716-ca87f135f98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78EF9637D590DA46A4A8E89C692D9BBB" ma:contentTypeVersion="9" ma:contentTypeDescription="Utwórz nowy dokument." ma:contentTypeScope="" ma:versionID="e8872a72d32e609f459dab31d45be738">
  <xsd:schema xmlns:xsd="http://www.w3.org/2001/XMLSchema" xmlns:xs="http://www.w3.org/2001/XMLSchema" xmlns:p="http://schemas.microsoft.com/office/2006/metadata/properties" xmlns:ns3="5d0d2543-0594-4ebf-b716-ca87f135f980" xmlns:ns4="1929d256-d969-4b06-8b2c-97c1c8f1437e" targetNamespace="http://schemas.microsoft.com/office/2006/metadata/properties" ma:root="true" ma:fieldsID="70522cfcbf67f82f5ec6279b044ee606" ns3:_="" ns4:_="">
    <xsd:import namespace="5d0d2543-0594-4ebf-b716-ca87f135f980"/>
    <xsd:import namespace="1929d256-d969-4b06-8b2c-97c1c8f143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d2543-0594-4ebf-b716-ca87f135f9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29d256-d969-4b06-8b2c-97c1c8f1437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F1DDF-5501-4C55-ADD9-7E830D2C7372}">
  <ds:schemaRefs>
    <ds:schemaRef ds:uri="http://schemas.openxmlformats.org/officeDocument/2006/bibliography"/>
  </ds:schemaRefs>
</ds:datastoreItem>
</file>

<file path=customXml/itemProps2.xml><?xml version="1.0" encoding="utf-8"?>
<ds:datastoreItem xmlns:ds="http://schemas.openxmlformats.org/officeDocument/2006/customXml" ds:itemID="{396314EE-CC5D-4CFB-B1F9-76D5806593C7}">
  <ds:schemaRefs>
    <ds:schemaRef ds:uri="http://schemas.openxmlformats.org/officeDocument/2006/bibliography"/>
  </ds:schemaRefs>
</ds:datastoreItem>
</file>

<file path=customXml/itemProps3.xml><?xml version="1.0" encoding="utf-8"?>
<ds:datastoreItem xmlns:ds="http://schemas.openxmlformats.org/officeDocument/2006/customXml" ds:itemID="{844455E4-1D31-4205-B2BB-763FDF76B76D}">
  <ds:schemaRefs>
    <ds:schemaRef ds:uri="http://schemas.openxmlformats.org/officeDocument/2006/bibliography"/>
  </ds:schemaRefs>
</ds:datastoreItem>
</file>

<file path=customXml/itemProps4.xml><?xml version="1.0" encoding="utf-8"?>
<ds:datastoreItem xmlns:ds="http://schemas.openxmlformats.org/officeDocument/2006/customXml" ds:itemID="{A0F5632C-39A8-49A6-9096-F76704A4942D}">
  <ds:schemaRefs>
    <ds:schemaRef ds:uri="http://schemas.openxmlformats.org/officeDocument/2006/bibliography"/>
  </ds:schemaRefs>
</ds:datastoreItem>
</file>

<file path=customXml/itemProps5.xml><?xml version="1.0" encoding="utf-8"?>
<ds:datastoreItem xmlns:ds="http://schemas.openxmlformats.org/officeDocument/2006/customXml" ds:itemID="{88568DAC-B1C1-46D9-9D04-ABDCAB583B2B}">
  <ds:schemaRefs>
    <ds:schemaRef ds:uri="http://schemas.microsoft.com/office/2006/metadata/properties"/>
    <ds:schemaRef ds:uri="http://schemas.microsoft.com/office/infopath/2007/PartnerControls"/>
    <ds:schemaRef ds:uri="5d0d2543-0594-4ebf-b716-ca87f135f980"/>
  </ds:schemaRefs>
</ds:datastoreItem>
</file>

<file path=customXml/itemProps6.xml><?xml version="1.0" encoding="utf-8"?>
<ds:datastoreItem xmlns:ds="http://schemas.openxmlformats.org/officeDocument/2006/customXml" ds:itemID="{63B0CD6A-EFA0-4CF8-95A4-06ECA918F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d2543-0594-4ebf-b716-ca87f135f980"/>
    <ds:schemaRef ds:uri="1929d256-d969-4b06-8b2c-97c1c8f14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FA6122A-3C68-4B03-9B6D-DF47DD5E3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45</Pages>
  <Words>15777</Words>
  <Characters>94665</Characters>
  <Application>Microsoft Office Word</Application>
  <DocSecurity>0</DocSecurity>
  <Lines>788</Lines>
  <Paragraphs>220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3 - Wzór Umowy na usługi remontowe</vt:lpstr>
      <vt:lpstr/>
    </vt:vector>
  </TitlesOfParts>
  <Company>Microsoft</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creator>Marcin Sarna</dc:creator>
  <cp:lastModifiedBy>Kapkowski Kacper (TW)</cp:lastModifiedBy>
  <cp:revision>70</cp:revision>
  <cp:lastPrinted>2019-09-27T10:19:00Z</cp:lastPrinted>
  <dcterms:created xsi:type="dcterms:W3CDTF">2023-04-18T06:03:00Z</dcterms:created>
  <dcterms:modified xsi:type="dcterms:W3CDTF">2024-10-04T08:08:00Z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0x01010078EF9637D590DA46A4A8E89C692D9BBB</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5;#Ogólnozakładowe|a7b7e062-55e6-49a3-a1c0-de4dc48976f6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43/2018 Prezesa Zarządu TAURON Polska Energia z dn. 2</vt:lpwstr>
  </property>
</Properties>
</file>