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D820332" w14:textId="77777777" w:rsidR="00751C3F" w:rsidRDefault="00751C3F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65210B57" w14:textId="6575A684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A2A2F85" w14:textId="77777777" w:rsidR="00751C3F" w:rsidRDefault="00751C3F" w:rsidP="00CC0947">
      <w:pPr>
        <w:spacing w:after="120" w:line="240" w:lineRule="exact"/>
        <w:jc w:val="center"/>
        <w:rPr>
          <w:rFonts w:cs="Arial"/>
          <w:b/>
        </w:rPr>
      </w:pPr>
    </w:p>
    <w:p w14:paraId="21D99173" w14:textId="4AD4360B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EBE52B9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E154CA">
        <w:rPr>
          <w:rFonts w:cs="Arial"/>
          <w:b/>
          <w:szCs w:val="22"/>
        </w:rPr>
        <w:t xml:space="preserve">Budowa powiązania linii 15 </w:t>
      </w:r>
      <w:proofErr w:type="spellStart"/>
      <w:r w:rsidR="00E154CA">
        <w:rPr>
          <w:rFonts w:cs="Arial"/>
          <w:b/>
          <w:szCs w:val="22"/>
        </w:rPr>
        <w:t>kV</w:t>
      </w:r>
      <w:proofErr w:type="spellEnd"/>
      <w:r w:rsidR="00E154CA">
        <w:rPr>
          <w:rFonts w:cs="Arial"/>
          <w:b/>
          <w:szCs w:val="22"/>
        </w:rPr>
        <w:t xml:space="preserve"> Bukowiec zasilanej z GPZ Soła, z linią 15 </w:t>
      </w:r>
      <w:proofErr w:type="spellStart"/>
      <w:r w:rsidR="00E154CA">
        <w:rPr>
          <w:rFonts w:cs="Arial"/>
          <w:b/>
          <w:szCs w:val="22"/>
        </w:rPr>
        <w:t>kV</w:t>
      </w:r>
      <w:proofErr w:type="spellEnd"/>
      <w:r w:rsidR="00E154CA">
        <w:rPr>
          <w:rFonts w:cs="Arial"/>
          <w:b/>
          <w:szCs w:val="22"/>
        </w:rPr>
        <w:t xml:space="preserve"> Pompowania zasilaną z GPZ Andrychów wraz z przebudową ST nr BBW50552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3A085072" w14:textId="77777777" w:rsidR="00751C3F" w:rsidRPr="00751C3F" w:rsidRDefault="00751C3F" w:rsidP="00751C3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>a)</w:t>
      </w:r>
      <w:r w:rsidRPr="00751C3F">
        <w:rPr>
          <w:rFonts w:cs="Arial"/>
          <w:szCs w:val="22"/>
        </w:rPr>
        <w:tab/>
        <w:t xml:space="preserve">........................................................................ tel. ............................................., </w:t>
      </w:r>
    </w:p>
    <w:p w14:paraId="6C02EC25" w14:textId="77777777" w:rsidR="00751C3F" w:rsidRPr="00751C3F" w:rsidRDefault="00751C3F" w:rsidP="00751C3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 xml:space="preserve">e-mail: ................................................@................................................................... </w:t>
      </w:r>
    </w:p>
    <w:p w14:paraId="472A3343" w14:textId="77777777" w:rsidR="00751C3F" w:rsidRPr="00751C3F" w:rsidRDefault="00751C3F" w:rsidP="00751C3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 xml:space="preserve">- pełniącego obowiązki Kierownika budowy </w:t>
      </w:r>
    </w:p>
    <w:p w14:paraId="38FD79DE" w14:textId="77777777" w:rsidR="00751C3F" w:rsidRPr="00751C3F" w:rsidRDefault="00751C3F" w:rsidP="00751C3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>b)</w:t>
      </w:r>
      <w:r w:rsidRPr="00751C3F">
        <w:rPr>
          <w:rFonts w:cs="Arial"/>
          <w:szCs w:val="22"/>
        </w:rPr>
        <w:tab/>
        <w:t xml:space="preserve">......................................................................  tel. .............................................,  </w:t>
      </w:r>
    </w:p>
    <w:p w14:paraId="6F38FC08" w14:textId="77777777" w:rsidR="00751C3F" w:rsidRPr="00751C3F" w:rsidRDefault="00751C3F" w:rsidP="00751C3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>e-mail: ...............................................@...................................................................</w:t>
      </w:r>
      <w:r w:rsidRPr="00751C3F">
        <w:rPr>
          <w:rFonts w:cs="Arial"/>
          <w:szCs w:val="22"/>
        </w:rPr>
        <w:tab/>
      </w:r>
    </w:p>
    <w:p w14:paraId="0BEE70A6" w14:textId="7829BC8F" w:rsidR="00751C3F" w:rsidRPr="00873B02" w:rsidRDefault="00751C3F" w:rsidP="00751C3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>- pełniącego obowiązki ………………………………………………………………...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34536420" w14:textId="7433AB50" w:rsidR="00502B27" w:rsidRPr="00873B02" w:rsidRDefault="00BE563C" w:rsidP="00751C3F">
      <w:pPr>
        <w:pStyle w:val="Akapitzlist"/>
        <w:spacing w:after="3" w:line="250" w:lineRule="auto"/>
        <w:ind w:left="360" w:right="160"/>
        <w:jc w:val="both"/>
        <w:rPr>
          <w:rFonts w:cs="Arial"/>
          <w:szCs w:val="22"/>
        </w:rPr>
      </w:pPr>
      <w:r w:rsidRPr="00714520">
        <w:t xml:space="preserve">b) </w:t>
      </w:r>
      <w:r>
        <w:t xml:space="preserve">nr telefonu:……….…………………………………... </w:t>
      </w: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751C3F">
      <w:pPr>
        <w:numPr>
          <w:ilvl w:val="1"/>
          <w:numId w:val="42"/>
        </w:numPr>
        <w:spacing w:before="120" w:after="120"/>
        <w:ind w:left="1417" w:right="23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751C3F">
      <w:pPr>
        <w:numPr>
          <w:ilvl w:val="1"/>
          <w:numId w:val="42"/>
        </w:numPr>
        <w:spacing w:before="120" w:after="120"/>
        <w:ind w:left="1417" w:right="23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3192E58F" w14:textId="77777777" w:rsidR="004F4648" w:rsidRPr="00554764" w:rsidRDefault="004F4648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1742313C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E154CA">
        <w:rPr>
          <w:rFonts w:cs="Arial"/>
          <w:b/>
          <w:szCs w:val="22"/>
        </w:rPr>
        <w:t xml:space="preserve">Budowa powiązania linii 15 </w:t>
      </w:r>
      <w:proofErr w:type="spellStart"/>
      <w:r w:rsidR="00E154CA">
        <w:rPr>
          <w:rFonts w:cs="Arial"/>
          <w:b/>
          <w:szCs w:val="22"/>
        </w:rPr>
        <w:t>kV</w:t>
      </w:r>
      <w:proofErr w:type="spellEnd"/>
      <w:r w:rsidR="00E154CA">
        <w:rPr>
          <w:rFonts w:cs="Arial"/>
          <w:b/>
          <w:szCs w:val="22"/>
        </w:rPr>
        <w:t xml:space="preserve"> Bukowiec zasilanej z GPZ Soła, z linią 15 </w:t>
      </w:r>
      <w:proofErr w:type="spellStart"/>
      <w:r w:rsidR="00E154CA">
        <w:rPr>
          <w:rFonts w:cs="Arial"/>
          <w:b/>
          <w:szCs w:val="22"/>
        </w:rPr>
        <w:t>kV</w:t>
      </w:r>
      <w:proofErr w:type="spellEnd"/>
      <w:r w:rsidR="00E154CA">
        <w:rPr>
          <w:rFonts w:cs="Arial"/>
          <w:b/>
          <w:szCs w:val="22"/>
        </w:rPr>
        <w:t xml:space="preserve"> Pompowania zasilaną z GPZ Andrychów wraz z przebudową ST nr BBW50552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5C02AF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C02AF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5C02AF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5C02AF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4159EC" w:rsidRDefault="0000451E" w:rsidP="0000451E">
      <w:pPr>
        <w:suppressAutoHyphens/>
        <w:rPr>
          <w:bCs/>
          <w:sz w:val="21"/>
          <w:szCs w:val="21"/>
          <w:highlight w:val="yellow"/>
        </w:rPr>
      </w:pPr>
    </w:p>
    <w:tbl>
      <w:tblPr>
        <w:tblStyle w:val="Tabela-Siatka"/>
        <w:tblW w:w="10920" w:type="dxa"/>
        <w:jc w:val="center"/>
        <w:tblLook w:val="04A0" w:firstRow="1" w:lastRow="0" w:firstColumn="1" w:lastColumn="0" w:noHBand="0" w:noVBand="1"/>
      </w:tblPr>
      <w:tblGrid>
        <w:gridCol w:w="606"/>
        <w:gridCol w:w="3563"/>
        <w:gridCol w:w="1488"/>
        <w:gridCol w:w="961"/>
        <w:gridCol w:w="889"/>
        <w:gridCol w:w="1256"/>
        <w:gridCol w:w="1111"/>
        <w:gridCol w:w="1046"/>
      </w:tblGrid>
      <w:tr w:rsidR="005C02AF" w:rsidRPr="002F77E7" w14:paraId="532E2E53" w14:textId="77777777" w:rsidTr="000A1223">
        <w:trPr>
          <w:trHeight w:val="1392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0BBA81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FEC08E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Pozycja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2DCB52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KOD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DDEA6C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Pozycja SAP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76FEB6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165EE9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Zakres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4405D5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Cena netto </w:t>
            </w: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(zł)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09984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Udział </w:t>
            </w:r>
            <w:proofErr w:type="spellStart"/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procento</w:t>
            </w:r>
            <w:proofErr w:type="spellEnd"/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-wy w cenie </w:t>
            </w:r>
            <w:proofErr w:type="spellStart"/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zamówie-nia</w:t>
            </w:r>
            <w:proofErr w:type="spellEnd"/>
          </w:p>
        </w:tc>
      </w:tr>
      <w:tr w:rsidR="005C02AF" w:rsidRPr="002F77E7" w14:paraId="5D2A3F63" w14:textId="77777777" w:rsidTr="000A1223">
        <w:trPr>
          <w:trHeight w:val="225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DB40A08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EF1B39D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9847EA7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AFBA6CE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33B1A62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D6FEAA8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8A0CB1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15BE18" w14:textId="77777777" w:rsidR="005C02AF" w:rsidRPr="002F77E7" w:rsidRDefault="005C02AF" w:rsidP="000A122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F77E7"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5C02AF" w:rsidRPr="002F77E7" w14:paraId="69023B36" w14:textId="77777777" w:rsidTr="00A92242">
        <w:trPr>
          <w:trHeight w:val="582"/>
          <w:jc w:val="center"/>
        </w:trPr>
        <w:tc>
          <w:tcPr>
            <w:tcW w:w="109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8CE9A4D" w14:textId="067549D1" w:rsidR="005C02AF" w:rsidRPr="00FE0F98" w:rsidRDefault="00FF7114" w:rsidP="000A122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TD - </w:t>
            </w:r>
            <w:r w:rsidR="004508C7" w:rsidRPr="004508C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Budowa powiązania linii 15 </w:t>
            </w:r>
            <w:proofErr w:type="spellStart"/>
            <w:r w:rsidR="004508C7" w:rsidRPr="004508C7">
              <w:rPr>
                <w:rFonts w:cs="Arial"/>
                <w:b/>
                <w:bCs/>
                <w:color w:val="000000"/>
                <w:sz w:val="20"/>
                <w:szCs w:val="20"/>
              </w:rPr>
              <w:t>kV</w:t>
            </w:r>
            <w:proofErr w:type="spellEnd"/>
            <w:r w:rsidR="004508C7" w:rsidRPr="004508C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zakres AI</w:t>
            </w:r>
          </w:p>
        </w:tc>
      </w:tr>
      <w:tr w:rsidR="00FF7114" w:rsidRPr="002F77E7" w14:paraId="7A7E770F" w14:textId="77777777" w:rsidTr="00FF7114">
        <w:trPr>
          <w:trHeight w:val="552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DE030AF" w14:textId="77777777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63" w:type="dxa"/>
            <w:vAlign w:val="center"/>
          </w:tcPr>
          <w:p w14:paraId="5F5766D2" w14:textId="77777777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Budowa linii kablowej SN 3x240mm2</w:t>
            </w:r>
          </w:p>
          <w:p w14:paraId="3CB86584" w14:textId="6EE024B5" w:rsidR="00FF7114" w:rsidRPr="00A92242" w:rsidRDefault="00FF7114" w:rsidP="00FF711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- wykonanie przewiertów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∅160mm</m:t>
              </m:r>
            </m:oMath>
            <w:r w:rsidRPr="00A92242">
              <w:rPr>
                <w:rFonts w:cs="Arial"/>
                <w:sz w:val="20"/>
                <w:szCs w:val="20"/>
              </w:rPr>
              <w:t xml:space="preserve"> –3605m</w:t>
            </w:r>
          </w:p>
        </w:tc>
        <w:tc>
          <w:tcPr>
            <w:tcW w:w="1488" w:type="dxa"/>
            <w:vAlign w:val="center"/>
          </w:tcPr>
          <w:p w14:paraId="091B5EC9" w14:textId="0D63BFB6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KSNO002</w:t>
            </w:r>
          </w:p>
        </w:tc>
        <w:tc>
          <w:tcPr>
            <w:tcW w:w="961" w:type="dxa"/>
            <w:vAlign w:val="center"/>
          </w:tcPr>
          <w:p w14:paraId="7A0FF2B9" w14:textId="46BE6163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noWrap/>
            <w:vAlign w:val="center"/>
          </w:tcPr>
          <w:p w14:paraId="50DF9BC4" w14:textId="10AAFC9E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2D679216" w14:textId="0AA9F139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3 605,00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795C0E56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5B9EE9DC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51976561" w14:textId="77777777" w:rsidTr="00FF7114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0AA67FE" w14:textId="77777777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63" w:type="dxa"/>
            <w:vAlign w:val="center"/>
          </w:tcPr>
          <w:p w14:paraId="04646AB2" w14:textId="3497D78C" w:rsidR="00FF7114" w:rsidRPr="00A92242" w:rsidRDefault="00FF7114" w:rsidP="00FF711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Budowa linii kablowej </w:t>
            </w:r>
            <w:proofErr w:type="spellStart"/>
            <w:r w:rsidRPr="00A92242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A92242">
              <w:rPr>
                <w:rFonts w:cs="Arial"/>
                <w:sz w:val="20"/>
                <w:szCs w:val="20"/>
              </w:rPr>
              <w:t xml:space="preserve"> 4x120mm2</w:t>
            </w:r>
          </w:p>
        </w:tc>
        <w:tc>
          <w:tcPr>
            <w:tcW w:w="1488" w:type="dxa"/>
            <w:vAlign w:val="center"/>
          </w:tcPr>
          <w:p w14:paraId="1B5DE5F7" w14:textId="4034E668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PKNN002</w:t>
            </w:r>
          </w:p>
        </w:tc>
        <w:tc>
          <w:tcPr>
            <w:tcW w:w="961" w:type="dxa"/>
            <w:vAlign w:val="center"/>
          </w:tcPr>
          <w:p w14:paraId="7C4BEA27" w14:textId="487807BC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89" w:type="dxa"/>
            <w:noWrap/>
            <w:vAlign w:val="center"/>
          </w:tcPr>
          <w:p w14:paraId="0762C791" w14:textId="3FCD9CFA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738EC0A4" w14:textId="4E0BE8F4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92,00</w:t>
            </w:r>
          </w:p>
        </w:tc>
        <w:tc>
          <w:tcPr>
            <w:tcW w:w="1111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468151E8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A3014B5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61FDA835" w14:textId="77777777" w:rsidTr="00FF7114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8191D38" w14:textId="77777777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63" w:type="dxa"/>
            <w:vAlign w:val="center"/>
          </w:tcPr>
          <w:p w14:paraId="39F4B314" w14:textId="77777777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Zabudowa stacji prefabrykowanej 15/0,4Kv</w:t>
            </w:r>
          </w:p>
          <w:p w14:paraId="3682C529" w14:textId="01B1CD94" w:rsidR="00FF7114" w:rsidRPr="00A92242" w:rsidRDefault="00FF7114" w:rsidP="00FF7114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i/>
                <w:iCs/>
                <w:sz w:val="20"/>
                <w:szCs w:val="20"/>
              </w:rPr>
              <w:t>Stacja prefabrykowana dostawa inwestorska</w:t>
            </w:r>
          </w:p>
        </w:tc>
        <w:tc>
          <w:tcPr>
            <w:tcW w:w="1488" w:type="dxa"/>
            <w:vAlign w:val="center"/>
          </w:tcPr>
          <w:p w14:paraId="51D28B3D" w14:textId="1D2851B4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SWKN001</w:t>
            </w:r>
          </w:p>
        </w:tc>
        <w:tc>
          <w:tcPr>
            <w:tcW w:w="961" w:type="dxa"/>
            <w:vAlign w:val="center"/>
          </w:tcPr>
          <w:p w14:paraId="153478BB" w14:textId="2ED31CF1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889" w:type="dxa"/>
            <w:noWrap/>
            <w:vAlign w:val="center"/>
          </w:tcPr>
          <w:p w14:paraId="1908620C" w14:textId="740A1D05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proofErr w:type="spellStart"/>
            <w:r w:rsidRPr="00A92242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14:paraId="71A61E1A" w14:textId="43082FFE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CDDD10C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34A967BE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77DC6C30" w14:textId="77777777" w:rsidTr="00FF7114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B2ADE55" w14:textId="77777777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63" w:type="dxa"/>
            <w:vAlign w:val="center"/>
          </w:tcPr>
          <w:p w14:paraId="2C2601C2" w14:textId="77777777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Zabudowa słupa SN</w:t>
            </w:r>
          </w:p>
          <w:p w14:paraId="16A03DFF" w14:textId="491E4B30" w:rsidR="00FF7114" w:rsidRPr="00A92242" w:rsidRDefault="00FF7114" w:rsidP="00FF7114">
            <w:pPr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-Wyposażenie słupa SN w łącznik typu RN, RUN – 2kpl</w:t>
            </w:r>
          </w:p>
        </w:tc>
        <w:tc>
          <w:tcPr>
            <w:tcW w:w="1488" w:type="dxa"/>
            <w:vAlign w:val="center"/>
          </w:tcPr>
          <w:p w14:paraId="1C770E52" w14:textId="2A3756DE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PSNS001</w:t>
            </w:r>
          </w:p>
        </w:tc>
        <w:tc>
          <w:tcPr>
            <w:tcW w:w="961" w:type="dxa"/>
            <w:vAlign w:val="center"/>
          </w:tcPr>
          <w:p w14:paraId="1E6D197C" w14:textId="280C41BD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889" w:type="dxa"/>
            <w:noWrap/>
            <w:vAlign w:val="center"/>
          </w:tcPr>
          <w:p w14:paraId="5A777EA4" w14:textId="7942C740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92242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14:paraId="35423631" w14:textId="11E2C90E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825BCC2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AC738D6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6FB67B37" w14:textId="77777777" w:rsidTr="001D2925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AEBBA6F" w14:textId="754D038C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63" w:type="dxa"/>
            <w:vAlign w:val="center"/>
          </w:tcPr>
          <w:p w14:paraId="4447D9A7" w14:textId="77777777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Zabudowa słupa </w:t>
            </w:r>
            <w:proofErr w:type="spellStart"/>
            <w:r w:rsidRPr="00A92242">
              <w:rPr>
                <w:rFonts w:cs="Arial"/>
                <w:sz w:val="20"/>
                <w:szCs w:val="20"/>
              </w:rPr>
              <w:t>nN</w:t>
            </w:r>
            <w:proofErr w:type="spellEnd"/>
          </w:p>
          <w:p w14:paraId="405C2C36" w14:textId="1375C505" w:rsidR="00FF7114" w:rsidRPr="00A92242" w:rsidRDefault="00FF7114" w:rsidP="00FF7114">
            <w:pPr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-Zabudowa rozłącznika RSA- 4kpl</w:t>
            </w:r>
          </w:p>
        </w:tc>
        <w:tc>
          <w:tcPr>
            <w:tcW w:w="1488" w:type="dxa"/>
            <w:vAlign w:val="center"/>
          </w:tcPr>
          <w:p w14:paraId="2B18DF12" w14:textId="28141321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PLSL001</w:t>
            </w:r>
          </w:p>
        </w:tc>
        <w:tc>
          <w:tcPr>
            <w:tcW w:w="961" w:type="dxa"/>
            <w:vAlign w:val="center"/>
          </w:tcPr>
          <w:p w14:paraId="74328C01" w14:textId="252EA950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889" w:type="dxa"/>
            <w:noWrap/>
            <w:vAlign w:val="center"/>
          </w:tcPr>
          <w:p w14:paraId="5231F3BB" w14:textId="0A22311E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92242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14:paraId="61602007" w14:textId="5CC2F136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3,00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FB9973E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4DEBF22D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4993226E" w14:textId="77777777" w:rsidTr="00A92242">
        <w:trPr>
          <w:trHeight w:val="630"/>
          <w:jc w:val="center"/>
        </w:trPr>
        <w:tc>
          <w:tcPr>
            <w:tcW w:w="8763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2F76C8" w14:textId="54836658" w:rsidR="00FF7114" w:rsidRPr="00A92242" w:rsidRDefault="00FF7114" w:rsidP="00FF7114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A92242">
              <w:rPr>
                <w:rFonts w:cs="Arial"/>
                <w:b/>
                <w:color w:val="000000"/>
                <w:sz w:val="20"/>
                <w:szCs w:val="20"/>
              </w:rPr>
              <w:t>Ogółem TD – zakres AI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DECAE8C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5BF10D2B" w14:textId="50669D4D" w:rsidR="00FF7114" w:rsidRPr="00E47ED9" w:rsidRDefault="00E47ED9" w:rsidP="00E47ED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47ED9">
              <w:rPr>
                <w:rFonts w:cs="Arial"/>
                <w:b/>
                <w:bCs/>
                <w:color w:val="000000"/>
                <w:sz w:val="20"/>
                <w:szCs w:val="20"/>
              </w:rPr>
              <w:t>71,25%</w:t>
            </w:r>
          </w:p>
        </w:tc>
      </w:tr>
      <w:tr w:rsidR="00FF7114" w:rsidRPr="002F77E7" w14:paraId="1ED54D06" w14:textId="77777777" w:rsidTr="00A92242">
        <w:trPr>
          <w:trHeight w:val="554"/>
          <w:jc w:val="center"/>
        </w:trPr>
        <w:tc>
          <w:tcPr>
            <w:tcW w:w="1092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679EF11" w14:textId="76789A89" w:rsidR="00FF7114" w:rsidRPr="00A922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TD - Budowa powiązania linii 15 </w:t>
            </w:r>
            <w:proofErr w:type="spellStart"/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>kV</w:t>
            </w:r>
            <w:proofErr w:type="spellEnd"/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zakres BI</w:t>
            </w:r>
          </w:p>
        </w:tc>
      </w:tr>
      <w:tr w:rsidR="00FF7114" w:rsidRPr="002F77E7" w14:paraId="7EB7F2EB" w14:textId="77777777" w:rsidTr="00A92242">
        <w:trPr>
          <w:trHeight w:val="813"/>
          <w:jc w:val="center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23C61ED2" w14:textId="18B398DE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63" w:type="dxa"/>
            <w:vAlign w:val="center"/>
          </w:tcPr>
          <w:p w14:paraId="68600328" w14:textId="77777777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Budowa linii kablowej SN 3x240mm2</w:t>
            </w:r>
          </w:p>
          <w:p w14:paraId="0299167D" w14:textId="568B95CD" w:rsidR="00FF7114" w:rsidRPr="00A92242" w:rsidRDefault="00FF7114" w:rsidP="00FF7114">
            <w:pPr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- wykonanie przewiertów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∅160mm</m:t>
              </m:r>
            </m:oMath>
            <w:r w:rsidRPr="00A92242">
              <w:rPr>
                <w:rFonts w:cs="Arial"/>
                <w:sz w:val="20"/>
                <w:szCs w:val="20"/>
              </w:rPr>
              <w:t xml:space="preserve"> –1205m</w:t>
            </w:r>
          </w:p>
        </w:tc>
        <w:tc>
          <w:tcPr>
            <w:tcW w:w="1488" w:type="dxa"/>
            <w:vAlign w:val="center"/>
          </w:tcPr>
          <w:p w14:paraId="460075BA" w14:textId="50CAB39B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KSNO002</w:t>
            </w:r>
          </w:p>
        </w:tc>
        <w:tc>
          <w:tcPr>
            <w:tcW w:w="961" w:type="dxa"/>
            <w:vAlign w:val="center"/>
          </w:tcPr>
          <w:p w14:paraId="1AB142E2" w14:textId="0B590FFD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noWrap/>
            <w:vAlign w:val="center"/>
          </w:tcPr>
          <w:p w14:paraId="1D5F8835" w14:textId="72C705BE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74F92441" w14:textId="58344A00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1 205,00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4F0CB00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74A87C5D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3E926D44" w14:textId="77777777" w:rsidTr="00FF7114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71EF1A61" w14:textId="3635DA9A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63" w:type="dxa"/>
            <w:vAlign w:val="center"/>
          </w:tcPr>
          <w:p w14:paraId="7CD3E290" w14:textId="6907C521" w:rsidR="00FF7114" w:rsidRPr="00A92242" w:rsidRDefault="00FF7114" w:rsidP="00FF7114">
            <w:pPr>
              <w:contextualSpacing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Budowa linii kablowej SN 3x120mm2</w:t>
            </w:r>
          </w:p>
        </w:tc>
        <w:tc>
          <w:tcPr>
            <w:tcW w:w="1488" w:type="dxa"/>
            <w:vAlign w:val="center"/>
          </w:tcPr>
          <w:p w14:paraId="67A79ABB" w14:textId="6A2268BD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KSNO001</w:t>
            </w:r>
          </w:p>
        </w:tc>
        <w:tc>
          <w:tcPr>
            <w:tcW w:w="961" w:type="dxa"/>
            <w:vAlign w:val="center"/>
          </w:tcPr>
          <w:p w14:paraId="23E7F1D8" w14:textId="45190E20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89" w:type="dxa"/>
            <w:noWrap/>
            <w:vAlign w:val="center"/>
          </w:tcPr>
          <w:p w14:paraId="1435B341" w14:textId="6D3FB7F1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6B2A7889" w14:textId="40807BFB" w:rsidR="00FF7114" w:rsidRPr="00A92242" w:rsidRDefault="00FF7114" w:rsidP="00FF7114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5,00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75F1B40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76A54D46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2510BA6E" w14:textId="77777777" w:rsidTr="00A92242">
        <w:trPr>
          <w:trHeight w:val="789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4EDDAA0" w14:textId="43EDFBB6" w:rsidR="00FF7114" w:rsidRPr="00A92242" w:rsidRDefault="00FF7114" w:rsidP="00FF7114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63" w:type="dxa"/>
            <w:vAlign w:val="center"/>
          </w:tcPr>
          <w:p w14:paraId="1C212786" w14:textId="77777777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Budowa linii kablowej </w:t>
            </w:r>
            <w:proofErr w:type="spellStart"/>
            <w:r w:rsidRPr="00A92242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A92242">
              <w:rPr>
                <w:rFonts w:cs="Arial"/>
                <w:sz w:val="20"/>
                <w:szCs w:val="20"/>
              </w:rPr>
              <w:t xml:space="preserve"> 4x120mm2</w:t>
            </w:r>
          </w:p>
          <w:p w14:paraId="03E8F0C3" w14:textId="43FEAEE4" w:rsidR="00FF7114" w:rsidRPr="00A92242" w:rsidRDefault="00FF7114" w:rsidP="00FF7114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- wykonanie przewiertów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∅160mm</m:t>
              </m:r>
            </m:oMath>
            <w:r w:rsidRPr="00A92242">
              <w:rPr>
                <w:rFonts w:cs="Arial"/>
                <w:sz w:val="20"/>
                <w:szCs w:val="20"/>
              </w:rPr>
              <w:t xml:space="preserve"> –22,4m</w:t>
            </w:r>
          </w:p>
        </w:tc>
        <w:tc>
          <w:tcPr>
            <w:tcW w:w="1488" w:type="dxa"/>
            <w:vAlign w:val="center"/>
          </w:tcPr>
          <w:p w14:paraId="1A692B01" w14:textId="7EE81B65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PKNN001</w:t>
            </w:r>
          </w:p>
        </w:tc>
        <w:tc>
          <w:tcPr>
            <w:tcW w:w="961" w:type="dxa"/>
            <w:vAlign w:val="center"/>
          </w:tcPr>
          <w:p w14:paraId="4FA387C0" w14:textId="296FEDC6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889" w:type="dxa"/>
            <w:noWrap/>
            <w:vAlign w:val="center"/>
          </w:tcPr>
          <w:p w14:paraId="4F9BA80A" w14:textId="460196FA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218A78ED" w14:textId="4609CAB0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48,00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84DE826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3FCFE1A8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6274A92D" w14:textId="77777777" w:rsidTr="00FF7114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4E19408" w14:textId="388275F5" w:rsidR="00FF7114" w:rsidRPr="00E47ED9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47ED9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563" w:type="dxa"/>
            <w:vAlign w:val="center"/>
          </w:tcPr>
          <w:p w14:paraId="2CF8C270" w14:textId="00B1A1ED" w:rsidR="00FF7114" w:rsidRPr="00A92242" w:rsidRDefault="00FF7114" w:rsidP="00FF7114">
            <w:pPr>
              <w:contextualSpacing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 xml:space="preserve">Budowa linii kablowej </w:t>
            </w:r>
            <w:proofErr w:type="spellStart"/>
            <w:r w:rsidRPr="00A92242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A92242">
              <w:rPr>
                <w:rFonts w:cs="Arial"/>
                <w:sz w:val="20"/>
                <w:szCs w:val="20"/>
              </w:rPr>
              <w:t xml:space="preserve"> 4x35mm2</w:t>
            </w:r>
          </w:p>
        </w:tc>
        <w:tc>
          <w:tcPr>
            <w:tcW w:w="1488" w:type="dxa"/>
            <w:vAlign w:val="center"/>
          </w:tcPr>
          <w:p w14:paraId="5E4810C3" w14:textId="399DA85C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PKNN002</w:t>
            </w:r>
          </w:p>
        </w:tc>
        <w:tc>
          <w:tcPr>
            <w:tcW w:w="961" w:type="dxa"/>
            <w:vAlign w:val="center"/>
          </w:tcPr>
          <w:p w14:paraId="0DB7ED06" w14:textId="7050B227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889" w:type="dxa"/>
            <w:noWrap/>
            <w:vAlign w:val="center"/>
          </w:tcPr>
          <w:p w14:paraId="640CAD09" w14:textId="62CF7A93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55571267" w14:textId="4C9E55B5" w:rsidR="00FF7114" w:rsidRPr="00A92242" w:rsidRDefault="00FF7114" w:rsidP="00FF7114">
            <w:pPr>
              <w:jc w:val="center"/>
              <w:rPr>
                <w:rFonts w:cs="Arial"/>
                <w:sz w:val="20"/>
                <w:szCs w:val="20"/>
              </w:rPr>
            </w:pPr>
            <w:r w:rsidRPr="00A92242">
              <w:rPr>
                <w:rFonts w:cs="Arial"/>
                <w:sz w:val="20"/>
                <w:szCs w:val="20"/>
              </w:rPr>
              <w:t>7,00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869D4FC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5F1C79AC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6B92F35D" w14:textId="77777777" w:rsidTr="00FF7114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C0C302F" w14:textId="4D7AC9E3" w:rsidR="00FF7114" w:rsidRPr="00E47ED9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47ED9">
              <w:rPr>
                <w:rFonts w:cs="Arial"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563" w:type="dxa"/>
            <w:vAlign w:val="center"/>
          </w:tcPr>
          <w:p w14:paraId="714AE7B4" w14:textId="77777777" w:rsidR="00FF7114" w:rsidRPr="00E47ED9" w:rsidRDefault="00FF7114" w:rsidP="00FF7114">
            <w:pPr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Zabudowa stacji prefabrykowanej 15/0,4kV</w:t>
            </w:r>
          </w:p>
          <w:p w14:paraId="7AA17581" w14:textId="7E86C928" w:rsidR="00FF7114" w:rsidRPr="00E47ED9" w:rsidRDefault="00FF7114" w:rsidP="00FF7114">
            <w:pPr>
              <w:contextualSpacing/>
              <w:rPr>
                <w:sz w:val="20"/>
                <w:szCs w:val="20"/>
              </w:rPr>
            </w:pPr>
            <w:r w:rsidRPr="00E47ED9">
              <w:rPr>
                <w:i/>
                <w:iCs/>
                <w:sz w:val="20"/>
                <w:szCs w:val="20"/>
              </w:rPr>
              <w:t>Stacja prefabrykowana dostawa inwestorska</w:t>
            </w:r>
          </w:p>
        </w:tc>
        <w:tc>
          <w:tcPr>
            <w:tcW w:w="1488" w:type="dxa"/>
            <w:vAlign w:val="center"/>
          </w:tcPr>
          <w:p w14:paraId="1F25CE93" w14:textId="13DFF3ED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SWKN001</w:t>
            </w:r>
          </w:p>
        </w:tc>
        <w:tc>
          <w:tcPr>
            <w:tcW w:w="961" w:type="dxa"/>
            <w:vAlign w:val="center"/>
          </w:tcPr>
          <w:p w14:paraId="0872A8DC" w14:textId="119D9042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50</w:t>
            </w:r>
          </w:p>
        </w:tc>
        <w:tc>
          <w:tcPr>
            <w:tcW w:w="889" w:type="dxa"/>
            <w:noWrap/>
            <w:vAlign w:val="center"/>
          </w:tcPr>
          <w:p w14:paraId="31C4B007" w14:textId="64B4008D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proofErr w:type="spellStart"/>
            <w:r w:rsidRPr="00E47ED9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14:paraId="61A1C78B" w14:textId="6886137C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1,30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67118E2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0BD45379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18C1F0EC" w14:textId="77777777" w:rsidTr="00E47ED9">
        <w:trPr>
          <w:trHeight w:val="552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10B466E" w14:textId="63C5EEA9" w:rsidR="00FF7114" w:rsidRPr="00E47ED9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47ED9">
              <w:rPr>
                <w:rFonts w:cs="Arial"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563" w:type="dxa"/>
            <w:vAlign w:val="center"/>
          </w:tcPr>
          <w:p w14:paraId="7AA67C52" w14:textId="77777777" w:rsidR="00FF7114" w:rsidRPr="00E47ED9" w:rsidRDefault="00FF7114" w:rsidP="00FF7114">
            <w:pPr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 xml:space="preserve">Zabudowa słupa </w:t>
            </w:r>
            <w:proofErr w:type="spellStart"/>
            <w:r w:rsidRPr="00E47ED9">
              <w:rPr>
                <w:sz w:val="20"/>
                <w:szCs w:val="20"/>
              </w:rPr>
              <w:t>nN</w:t>
            </w:r>
            <w:proofErr w:type="spellEnd"/>
          </w:p>
          <w:p w14:paraId="1899B258" w14:textId="5FFC54CA" w:rsidR="00FF7114" w:rsidRPr="00E47ED9" w:rsidRDefault="00FF7114" w:rsidP="00FF7114">
            <w:pPr>
              <w:contextualSpacing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 xml:space="preserve">-Zabudowa rozłącznika RSA-2 </w:t>
            </w:r>
            <w:proofErr w:type="spellStart"/>
            <w:r w:rsidRPr="00E47ED9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88" w:type="dxa"/>
            <w:vAlign w:val="center"/>
          </w:tcPr>
          <w:p w14:paraId="5B5B9F47" w14:textId="6E4DC516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PLSL001</w:t>
            </w:r>
          </w:p>
        </w:tc>
        <w:tc>
          <w:tcPr>
            <w:tcW w:w="961" w:type="dxa"/>
            <w:vAlign w:val="center"/>
          </w:tcPr>
          <w:p w14:paraId="64FA414E" w14:textId="388ED8ED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60</w:t>
            </w:r>
          </w:p>
        </w:tc>
        <w:tc>
          <w:tcPr>
            <w:tcW w:w="889" w:type="dxa"/>
            <w:noWrap/>
            <w:vAlign w:val="center"/>
          </w:tcPr>
          <w:p w14:paraId="6FA8375B" w14:textId="5B24C05B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proofErr w:type="spellStart"/>
            <w:r w:rsidRPr="00E47ED9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14:paraId="23609F16" w14:textId="2BF44F1B" w:rsidR="00FF7114" w:rsidRPr="00E47ED9" w:rsidRDefault="00FF7114" w:rsidP="00FF7114">
            <w:pPr>
              <w:jc w:val="center"/>
              <w:rPr>
                <w:sz w:val="20"/>
                <w:szCs w:val="20"/>
              </w:rPr>
            </w:pPr>
            <w:r w:rsidRPr="00E47ED9">
              <w:rPr>
                <w:sz w:val="20"/>
                <w:szCs w:val="20"/>
              </w:rPr>
              <w:t>1,00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4CC3E0BD" w14:textId="77777777" w:rsidR="00FF7114" w:rsidRPr="002F77E7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11919305" w14:textId="77777777" w:rsidR="00FF7114" w:rsidRPr="002F77E7" w:rsidRDefault="00FF7114" w:rsidP="00FF711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7114" w:rsidRPr="002F77E7" w14:paraId="42F1CE50" w14:textId="77777777" w:rsidTr="00E47ED9">
        <w:trPr>
          <w:trHeight w:val="808"/>
          <w:jc w:val="center"/>
        </w:trPr>
        <w:tc>
          <w:tcPr>
            <w:tcW w:w="8763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276A6D8" w14:textId="4837C26E" w:rsidR="00FF7114" w:rsidRPr="00E02742" w:rsidRDefault="00FF7114" w:rsidP="00FF7114">
            <w:pPr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E02742">
              <w:rPr>
                <w:rFonts w:cs="Arial"/>
                <w:b/>
                <w:color w:val="000000"/>
                <w:sz w:val="20"/>
                <w:szCs w:val="20"/>
              </w:rPr>
              <w:t xml:space="preserve">Ogółem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TD </w:t>
            </w:r>
            <w:r w:rsidRPr="00E02742">
              <w:rPr>
                <w:rFonts w:cs="Arial"/>
                <w:b/>
                <w:color w:val="000000"/>
                <w:sz w:val="20"/>
                <w:szCs w:val="20"/>
              </w:rPr>
              <w:t xml:space="preserve">– zakres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BI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CEB577A" w14:textId="77777777" w:rsidR="00FF7114" w:rsidRPr="00E02742" w:rsidRDefault="00FF7114" w:rsidP="00FF711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B87C734" w14:textId="0797210A" w:rsidR="00FF7114" w:rsidRPr="00E47ED9" w:rsidRDefault="00E47ED9" w:rsidP="00E47ED9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47ED9">
              <w:rPr>
                <w:rFonts w:cs="Arial"/>
                <w:b/>
                <w:color w:val="000000"/>
                <w:sz w:val="20"/>
                <w:szCs w:val="20"/>
              </w:rPr>
              <w:t>28,00%</w:t>
            </w:r>
          </w:p>
        </w:tc>
      </w:tr>
      <w:tr w:rsidR="00FF7114" w:rsidRPr="002F77E7" w14:paraId="689F5A76" w14:textId="77777777" w:rsidTr="000A1223">
        <w:trPr>
          <w:trHeight w:val="473"/>
          <w:jc w:val="center"/>
        </w:trPr>
        <w:tc>
          <w:tcPr>
            <w:tcW w:w="1092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184A449" w14:textId="31BB5E9B" w:rsidR="00FF7114" w:rsidRPr="00E02742" w:rsidRDefault="00FF7114" w:rsidP="00FF7114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02742">
              <w:rPr>
                <w:rFonts w:cs="Arial"/>
                <w:b/>
                <w:bCs/>
                <w:color w:val="000000"/>
                <w:sz w:val="20"/>
                <w:szCs w:val="20"/>
              </w:rPr>
              <w:t>TNT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FF7114">
              <w:rPr>
                <w:rFonts w:cs="Arial"/>
                <w:b/>
                <w:bCs/>
                <w:color w:val="000000"/>
                <w:sz w:val="20"/>
                <w:szCs w:val="20"/>
              </w:rPr>
              <w:t>zakres BI</w:t>
            </w:r>
          </w:p>
        </w:tc>
      </w:tr>
      <w:tr w:rsidR="000E7FC3" w:rsidRPr="002F77E7" w14:paraId="6A447EE0" w14:textId="77777777" w:rsidTr="000E7FC3">
        <w:trPr>
          <w:trHeight w:val="420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445E47D2" w14:textId="4352F42D" w:rsidR="000E7FC3" w:rsidRPr="00A92242" w:rsidRDefault="000E7FC3" w:rsidP="000E7FC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 2.7.</w:t>
            </w:r>
          </w:p>
        </w:tc>
        <w:tc>
          <w:tcPr>
            <w:tcW w:w="3563" w:type="dxa"/>
            <w:vAlign w:val="center"/>
          </w:tcPr>
          <w:p w14:paraId="6FF60CCB" w14:textId="6D4DEC84" w:rsidR="000E7FC3" w:rsidRPr="00A92242" w:rsidRDefault="000E7FC3" w:rsidP="000E7FC3">
            <w:pPr>
              <w:rPr>
                <w:rFonts w:cs="Arial"/>
                <w:sz w:val="20"/>
                <w:szCs w:val="20"/>
              </w:rPr>
            </w:pPr>
            <w:r w:rsidRPr="00A92242">
              <w:rPr>
                <w:sz w:val="20"/>
                <w:szCs w:val="20"/>
              </w:rPr>
              <w:t xml:space="preserve">Budowa linii kablowej </w:t>
            </w:r>
            <w:proofErr w:type="spellStart"/>
            <w:r w:rsidRPr="00A92242">
              <w:rPr>
                <w:sz w:val="20"/>
                <w:szCs w:val="20"/>
              </w:rPr>
              <w:t>nN</w:t>
            </w:r>
            <w:proofErr w:type="spellEnd"/>
            <w:r w:rsidRPr="00A92242">
              <w:rPr>
                <w:sz w:val="20"/>
                <w:szCs w:val="20"/>
              </w:rPr>
              <w:t xml:space="preserve"> 4x35mm2</w:t>
            </w:r>
          </w:p>
        </w:tc>
        <w:tc>
          <w:tcPr>
            <w:tcW w:w="14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55A8DA" w14:textId="77777777" w:rsidR="000E7FC3" w:rsidRPr="00A92242" w:rsidRDefault="000E7FC3" w:rsidP="000E7FC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3B9C9E" w14:textId="77777777" w:rsidR="000E7FC3" w:rsidRPr="00A92242" w:rsidRDefault="000E7FC3" w:rsidP="000E7FC3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noWrap/>
            <w:vAlign w:val="center"/>
          </w:tcPr>
          <w:p w14:paraId="0BF4490C" w14:textId="275538AF" w:rsidR="000E7FC3" w:rsidRPr="00A92242" w:rsidRDefault="000E7FC3" w:rsidP="000E7FC3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2242">
              <w:rPr>
                <w:sz w:val="20"/>
                <w:szCs w:val="20"/>
              </w:rPr>
              <w:t>m</w:t>
            </w:r>
          </w:p>
        </w:tc>
        <w:tc>
          <w:tcPr>
            <w:tcW w:w="1256" w:type="dxa"/>
            <w:noWrap/>
            <w:vAlign w:val="center"/>
          </w:tcPr>
          <w:p w14:paraId="35A2F733" w14:textId="0B6C6067" w:rsidR="000E7FC3" w:rsidRPr="00A92242" w:rsidRDefault="000E7FC3" w:rsidP="000E7FC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sz w:val="20"/>
                <w:szCs w:val="20"/>
              </w:rPr>
              <w:t>53,00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47F22EF4" w14:textId="77777777" w:rsidR="000E7FC3" w:rsidRPr="00A92242" w:rsidRDefault="000E7FC3" w:rsidP="000E7FC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31000ECC" w14:textId="77777777" w:rsidR="000E7FC3" w:rsidRPr="00A92242" w:rsidRDefault="000E7FC3" w:rsidP="000E7FC3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FC3" w:rsidRPr="002F77E7" w14:paraId="1585ED26" w14:textId="77777777" w:rsidTr="000E7FC3">
        <w:trPr>
          <w:trHeight w:val="420"/>
          <w:jc w:val="center"/>
        </w:trPr>
        <w:tc>
          <w:tcPr>
            <w:tcW w:w="6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6130BDD" w14:textId="7B03CDE7" w:rsidR="000E7FC3" w:rsidRPr="00A92242" w:rsidRDefault="000E7FC3" w:rsidP="000E7FC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color w:val="000000"/>
                <w:sz w:val="20"/>
                <w:szCs w:val="20"/>
              </w:rPr>
              <w:t>2.8.</w:t>
            </w:r>
          </w:p>
        </w:tc>
        <w:tc>
          <w:tcPr>
            <w:tcW w:w="3563" w:type="dxa"/>
            <w:vAlign w:val="center"/>
          </w:tcPr>
          <w:p w14:paraId="73BAE3B7" w14:textId="148C816D" w:rsidR="000E7FC3" w:rsidRPr="00A92242" w:rsidRDefault="000E7FC3" w:rsidP="000E7FC3">
            <w:pPr>
              <w:tabs>
                <w:tab w:val="left" w:pos="219"/>
              </w:tabs>
              <w:ind w:right="39"/>
              <w:rPr>
                <w:rFonts w:cs="Arial"/>
                <w:sz w:val="20"/>
                <w:szCs w:val="20"/>
              </w:rPr>
            </w:pPr>
            <w:r w:rsidRPr="00A92242">
              <w:rPr>
                <w:sz w:val="20"/>
                <w:szCs w:val="20"/>
              </w:rPr>
              <w:t>Montaż szafki oświetlenia ulicznego</w:t>
            </w:r>
          </w:p>
        </w:tc>
        <w:tc>
          <w:tcPr>
            <w:tcW w:w="14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3BED9CA" w14:textId="77777777" w:rsidR="000E7FC3" w:rsidRPr="00A92242" w:rsidRDefault="000E7FC3" w:rsidP="000E7FC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B61365" w14:textId="77777777" w:rsidR="000E7FC3" w:rsidRPr="00A92242" w:rsidRDefault="000E7FC3" w:rsidP="000E7FC3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noWrap/>
            <w:vAlign w:val="center"/>
          </w:tcPr>
          <w:p w14:paraId="0312CA95" w14:textId="57BB0630" w:rsidR="000E7FC3" w:rsidRPr="00A92242" w:rsidRDefault="000E7FC3" w:rsidP="000E7FC3">
            <w:pPr>
              <w:jc w:val="center"/>
              <w:rPr>
                <w:sz w:val="20"/>
                <w:szCs w:val="20"/>
              </w:rPr>
            </w:pPr>
            <w:proofErr w:type="spellStart"/>
            <w:r w:rsidRPr="00A92242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56" w:type="dxa"/>
            <w:noWrap/>
            <w:vAlign w:val="center"/>
          </w:tcPr>
          <w:p w14:paraId="02F27526" w14:textId="3CE9572C" w:rsidR="000E7FC3" w:rsidRPr="00A92242" w:rsidRDefault="000E7FC3" w:rsidP="000E7FC3">
            <w:pPr>
              <w:jc w:val="center"/>
              <w:rPr>
                <w:sz w:val="20"/>
                <w:szCs w:val="20"/>
              </w:rPr>
            </w:pPr>
            <w:r w:rsidRPr="00A92242">
              <w:rPr>
                <w:sz w:val="20"/>
                <w:szCs w:val="20"/>
              </w:rPr>
              <w:t>1,00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A84DD11" w14:textId="77777777" w:rsidR="000E7FC3" w:rsidRPr="00A92242" w:rsidRDefault="000E7FC3" w:rsidP="000E7FC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4621B0BC" w14:textId="77777777" w:rsidR="000E7FC3" w:rsidRPr="00A92242" w:rsidRDefault="000E7FC3" w:rsidP="000E7FC3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6AD" w:rsidRPr="002F77E7" w14:paraId="09405A82" w14:textId="77777777" w:rsidTr="00E47ED9">
        <w:trPr>
          <w:trHeight w:val="552"/>
          <w:jc w:val="center"/>
        </w:trPr>
        <w:tc>
          <w:tcPr>
            <w:tcW w:w="8763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73750D7" w14:textId="6F3BB71A" w:rsidR="004B66AD" w:rsidRPr="00A92242" w:rsidRDefault="004B66AD" w:rsidP="004B66AD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color w:val="000000"/>
                <w:sz w:val="20"/>
                <w:szCs w:val="20"/>
              </w:rPr>
              <w:t>Ogółem – zakres TNT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24FF42" w14:textId="77777777" w:rsidR="004B66AD" w:rsidRPr="00A92242" w:rsidRDefault="004B66AD" w:rsidP="004B66A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6612E76" w14:textId="337403DA" w:rsidR="004B66AD" w:rsidRPr="00A92242" w:rsidRDefault="00E47ED9" w:rsidP="004B66AD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>0,75%</w:t>
            </w:r>
          </w:p>
        </w:tc>
      </w:tr>
      <w:tr w:rsidR="004B66AD" w:rsidRPr="002F77E7" w14:paraId="51D311C5" w14:textId="77777777" w:rsidTr="00E47ED9">
        <w:trPr>
          <w:trHeight w:val="552"/>
          <w:jc w:val="center"/>
        </w:trPr>
        <w:tc>
          <w:tcPr>
            <w:tcW w:w="876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04DCE79A" w14:textId="5F1541F5" w:rsidR="004B66AD" w:rsidRPr="00A92242" w:rsidRDefault="004B66AD" w:rsidP="004B66AD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>Ogółem – (TD + TNT) – zakres BI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AD9F2B" w14:textId="77777777" w:rsidR="004B66AD" w:rsidRPr="00A92242" w:rsidRDefault="004B66AD" w:rsidP="004B66A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vAlign w:val="center"/>
          </w:tcPr>
          <w:p w14:paraId="04BFEC26" w14:textId="7DF91D0D" w:rsidR="004B66AD" w:rsidRPr="00A92242" w:rsidRDefault="004B66AD" w:rsidP="004B66AD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6AD" w:rsidRPr="002F77E7" w14:paraId="11084D1A" w14:textId="77777777" w:rsidTr="000A1223">
        <w:trPr>
          <w:trHeight w:val="552"/>
          <w:jc w:val="center"/>
        </w:trPr>
        <w:tc>
          <w:tcPr>
            <w:tcW w:w="876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95D939A" w14:textId="7EDF0B46" w:rsidR="004B66AD" w:rsidRPr="00A92242" w:rsidRDefault="004B66AD" w:rsidP="004B66AD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(TD + TNT) -</w:t>
            </w:r>
            <w:r w:rsidRPr="00A92242">
              <w:rPr>
                <w:sz w:val="20"/>
                <w:szCs w:val="20"/>
              </w:rPr>
              <w:t xml:space="preserve"> </w:t>
            </w: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AI + BI 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5F4370B" w14:textId="77777777" w:rsidR="004B66AD" w:rsidRPr="00A92242" w:rsidRDefault="004B66AD" w:rsidP="004B66A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0480A" w14:textId="77777777" w:rsidR="004B66AD" w:rsidRPr="00A92242" w:rsidRDefault="004B66AD" w:rsidP="004B66AD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92242">
              <w:rPr>
                <w:rFonts w:cs="Arial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</w:tbl>
    <w:p w14:paraId="28865F24" w14:textId="77777777" w:rsidR="00A01BDC" w:rsidRPr="002677AD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FBC760E" w14:textId="77777777" w:rsidR="00A01BDC" w:rsidRPr="00474D97" w:rsidRDefault="00A01BDC" w:rsidP="00A01BDC">
      <w:pPr>
        <w:shd w:val="clear" w:color="auto" w:fill="FFFFFF"/>
        <w:spacing w:before="112"/>
        <w:ind w:left="130"/>
        <w:rPr>
          <w:b/>
          <w:bCs/>
          <w:sz w:val="20"/>
          <w:szCs w:val="20"/>
        </w:rPr>
      </w:pPr>
      <w:r w:rsidRPr="00474D97">
        <w:rPr>
          <w:rFonts w:cs="Arial"/>
          <w:b/>
          <w:bCs/>
          <w:sz w:val="20"/>
          <w:szCs w:val="20"/>
        </w:rPr>
        <w:t xml:space="preserve">Uwaga: Do wykazu należy załączyć dokumenty potwierdzające, że prace te zostały wykonane należycie. </w:t>
      </w:r>
    </w:p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5C1EC12F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E154CA">
        <w:rPr>
          <w:rFonts w:cs="Arial"/>
          <w:b/>
          <w:szCs w:val="22"/>
        </w:rPr>
        <w:t xml:space="preserve">Budowa powiązania linii 15 </w:t>
      </w:r>
      <w:proofErr w:type="spellStart"/>
      <w:r w:rsidR="00E154CA">
        <w:rPr>
          <w:rFonts w:cs="Arial"/>
          <w:b/>
          <w:szCs w:val="22"/>
        </w:rPr>
        <w:t>kV</w:t>
      </w:r>
      <w:proofErr w:type="spellEnd"/>
      <w:r w:rsidR="00E154CA">
        <w:rPr>
          <w:rFonts w:cs="Arial"/>
          <w:b/>
          <w:szCs w:val="22"/>
        </w:rPr>
        <w:t xml:space="preserve"> Bukowiec zasilanej z GPZ Soła, z linią 15 </w:t>
      </w:r>
      <w:proofErr w:type="spellStart"/>
      <w:r w:rsidR="00E154CA">
        <w:rPr>
          <w:rFonts w:cs="Arial"/>
          <w:b/>
          <w:szCs w:val="22"/>
        </w:rPr>
        <w:t>kV</w:t>
      </w:r>
      <w:proofErr w:type="spellEnd"/>
      <w:r w:rsidR="00E154CA">
        <w:rPr>
          <w:rFonts w:cs="Arial"/>
          <w:b/>
          <w:szCs w:val="22"/>
        </w:rPr>
        <w:t xml:space="preserve"> Pompowania zasilaną z GPZ Andrychów wraz z przebudową ST nr BBW50552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34466889" w:rsidR="00A01BDC" w:rsidRPr="00751C3F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751C3F" w:rsidRPr="00751C3F">
        <w:rPr>
          <w:rFonts w:cs="Arial"/>
          <w:szCs w:val="22"/>
        </w:rPr>
        <w:t>w wymaganym zakresie</w:t>
      </w:r>
      <w:r w:rsidR="00173711">
        <w:rPr>
          <w:rFonts w:cs="Arial"/>
          <w:szCs w:val="22"/>
        </w:rPr>
        <w:t>,</w:t>
      </w:r>
    </w:p>
    <w:p w14:paraId="643CE81A" w14:textId="0C250F50" w:rsidR="00A01BDC" w:rsidRPr="00751C3F" w:rsidRDefault="00751C3F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751C3F">
        <w:rPr>
          <w:rFonts w:cs="Arial"/>
          <w:szCs w:val="22"/>
        </w:rPr>
        <w:t xml:space="preserve">5 </w:t>
      </w:r>
      <w:r w:rsidR="00A01BDC" w:rsidRPr="00751C3F">
        <w:rPr>
          <w:rFonts w:cs="Arial"/>
          <w:szCs w:val="22"/>
        </w:rPr>
        <w:t xml:space="preserve">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751C3F">
        <w:rPr>
          <w:rFonts w:cs="Arial"/>
          <w:szCs w:val="22"/>
        </w:rPr>
        <w:t>kV</w:t>
      </w:r>
      <w:proofErr w:type="spellEnd"/>
      <w:r w:rsidR="00173711">
        <w:rPr>
          <w:rFonts w:cs="Arial"/>
          <w:szCs w:val="22"/>
        </w:rPr>
        <w:t>.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6F73A231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E154CA">
        <w:rPr>
          <w:rFonts w:cs="Arial"/>
          <w:b/>
          <w:sz w:val="20"/>
          <w:szCs w:val="20"/>
        </w:rPr>
        <w:t xml:space="preserve">Budowa powiązania linii 15 </w:t>
      </w:r>
      <w:proofErr w:type="spellStart"/>
      <w:r w:rsidR="00E154CA">
        <w:rPr>
          <w:rFonts w:cs="Arial"/>
          <w:b/>
          <w:sz w:val="20"/>
          <w:szCs w:val="20"/>
        </w:rPr>
        <w:t>kV</w:t>
      </w:r>
      <w:proofErr w:type="spellEnd"/>
      <w:r w:rsidR="00E154CA">
        <w:rPr>
          <w:rFonts w:cs="Arial"/>
          <w:b/>
          <w:sz w:val="20"/>
          <w:szCs w:val="20"/>
        </w:rPr>
        <w:t xml:space="preserve"> Bukowiec zasilanej z GPZ Soła, z linią 15 </w:t>
      </w:r>
      <w:proofErr w:type="spellStart"/>
      <w:r w:rsidR="00E154CA">
        <w:rPr>
          <w:rFonts w:cs="Arial"/>
          <w:b/>
          <w:sz w:val="20"/>
          <w:szCs w:val="20"/>
        </w:rPr>
        <w:t>kV</w:t>
      </w:r>
      <w:proofErr w:type="spellEnd"/>
      <w:r w:rsidR="00E154CA">
        <w:rPr>
          <w:rFonts w:cs="Arial"/>
          <w:b/>
          <w:sz w:val="20"/>
          <w:szCs w:val="20"/>
        </w:rPr>
        <w:t xml:space="preserve"> Pompowania zasilaną z GPZ Andrychów wraz z przebudową ST nr BBW50552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159D9F6A" w14:textId="77777777" w:rsidR="00751C3F" w:rsidRDefault="00751C3F" w:rsidP="00A01BDC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29731D42" w14:textId="77777777" w:rsidR="00751C3F" w:rsidRDefault="00751C3F" w:rsidP="00A01BDC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26130489" w14:textId="77777777" w:rsidR="002A6785" w:rsidRDefault="002A6785" w:rsidP="00A01BDC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FEA93AD" w14:textId="7F69F5C8" w:rsidR="0000451E" w:rsidRPr="00751C3F" w:rsidRDefault="0000451E" w:rsidP="0000451E">
      <w:pPr>
        <w:jc w:val="right"/>
        <w:rPr>
          <w:rFonts w:cs="Arial"/>
          <w:b/>
          <w:sz w:val="21"/>
          <w:szCs w:val="21"/>
        </w:rPr>
      </w:pPr>
      <w:r w:rsidRPr="00751C3F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751C3F">
        <w:rPr>
          <w:rFonts w:cs="Arial"/>
          <w:b/>
          <w:sz w:val="21"/>
          <w:szCs w:val="21"/>
        </w:rPr>
        <w:t>9</w:t>
      </w:r>
      <w:r w:rsidRPr="00751C3F">
        <w:rPr>
          <w:rFonts w:cs="Arial"/>
          <w:b/>
          <w:sz w:val="21"/>
          <w:szCs w:val="21"/>
        </w:rPr>
        <w:t xml:space="preserve"> do SWZ</w:t>
      </w:r>
    </w:p>
    <w:p w14:paraId="2CF419A3" w14:textId="77777777" w:rsidR="00902550" w:rsidRDefault="00902550" w:rsidP="0000451E">
      <w:pPr>
        <w:spacing w:after="120" w:line="240" w:lineRule="exact"/>
        <w:jc w:val="center"/>
        <w:rPr>
          <w:szCs w:val="22"/>
        </w:rPr>
      </w:pPr>
    </w:p>
    <w:p w14:paraId="1B6019AD" w14:textId="1559B150" w:rsidR="0000451E" w:rsidRPr="00751C3F" w:rsidRDefault="0000451E" w:rsidP="0000451E">
      <w:pPr>
        <w:spacing w:after="120" w:line="240" w:lineRule="exact"/>
        <w:jc w:val="center"/>
        <w:rPr>
          <w:color w:val="FF0000"/>
        </w:rPr>
      </w:pPr>
      <w:r w:rsidRPr="00751C3F">
        <w:rPr>
          <w:szCs w:val="22"/>
        </w:rPr>
        <w:t xml:space="preserve">Ankieta weryfikacyjna </w:t>
      </w:r>
      <w:r w:rsidR="00CF3938" w:rsidRPr="00751C3F">
        <w:rPr>
          <w:szCs w:val="22"/>
        </w:rPr>
        <w:t>Wykonawcy</w:t>
      </w:r>
      <w:r w:rsidRPr="00751C3F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751C3F" w:rsidRPr="007E5033" w14:paraId="35FA3450" w14:textId="77777777" w:rsidTr="00B0537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3561" w14:textId="77777777" w:rsidR="00751C3F" w:rsidRPr="007E5033" w:rsidRDefault="00751C3F" w:rsidP="00B0537C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8B6C041" w14:textId="77777777" w:rsidR="00751C3F" w:rsidRPr="007E5033" w:rsidRDefault="00751C3F" w:rsidP="00B0537C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751C3F" w:rsidRPr="007E5033" w14:paraId="7230A1C4" w14:textId="77777777" w:rsidTr="00B0537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B5AB77" w14:textId="77777777" w:rsidR="00751C3F" w:rsidRPr="007E5033" w:rsidRDefault="00751C3F" w:rsidP="00B0537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7FDC3C" w14:textId="77777777" w:rsidR="00751C3F" w:rsidRPr="007E5033" w:rsidRDefault="00751C3F" w:rsidP="00B053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751C3F" w:rsidRPr="007E5033" w14:paraId="2F4B2CEB" w14:textId="77777777" w:rsidTr="00B0537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D057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7886C" w14:textId="77777777" w:rsidR="00751C3F" w:rsidRPr="007E5033" w:rsidRDefault="00751C3F" w:rsidP="00B0537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A9989E0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751C3F" w:rsidRPr="007E5033" w14:paraId="23DAA83D" w14:textId="77777777" w:rsidTr="00B0537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0557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4CFDF" w14:textId="77777777" w:rsidR="00751C3F" w:rsidRPr="007E5033" w:rsidRDefault="00751C3F" w:rsidP="00B0537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875BD4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751C3F" w:rsidRPr="007E5033" w14:paraId="219042D1" w14:textId="77777777" w:rsidTr="00B0537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E5EF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5B707" w14:textId="77777777" w:rsidR="00751C3F" w:rsidRPr="007E5033" w:rsidRDefault="00751C3F" w:rsidP="00B0537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96B39AB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751C3F" w:rsidRPr="007E5033" w14:paraId="502E9051" w14:textId="77777777" w:rsidTr="00B0537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22C5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2A70D" w14:textId="77777777" w:rsidR="00751C3F" w:rsidRPr="007E5033" w:rsidRDefault="00751C3F" w:rsidP="00B0537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96F5C23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751C3F" w:rsidRPr="007E5033" w14:paraId="0707BDA3" w14:textId="77777777" w:rsidTr="00B0537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58F5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86733" w14:textId="77777777" w:rsidR="00751C3F" w:rsidRPr="007E5033" w:rsidRDefault="00751C3F" w:rsidP="00B0537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D7BF236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751C3F" w:rsidRPr="007E5033" w14:paraId="5A1BB75B" w14:textId="77777777" w:rsidTr="00B0537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DCA6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D79C41" w14:textId="77777777" w:rsidR="00751C3F" w:rsidRPr="007E5033" w:rsidRDefault="00751C3F" w:rsidP="00B0537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9923C2F" w14:textId="77777777" w:rsidR="00751C3F" w:rsidRPr="007E5033" w:rsidRDefault="00751C3F" w:rsidP="00B0537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751C3F" w14:paraId="236CC933" w14:textId="77777777" w:rsidTr="00B0537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56078E" w14:textId="77777777" w:rsidR="00751C3F" w:rsidRPr="00836079" w:rsidRDefault="00751C3F" w:rsidP="00B0537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751C3F" w14:paraId="76B2D55B" w14:textId="77777777" w:rsidTr="00B0537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6F71B0" w14:textId="77777777" w:rsidR="00751C3F" w:rsidRPr="00836079" w:rsidRDefault="00751C3F" w:rsidP="00B053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691D58" w14:textId="77777777" w:rsidR="00751C3F" w:rsidRPr="00836079" w:rsidRDefault="00751C3F" w:rsidP="00B053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97797C" w14:textId="77777777" w:rsidR="00751C3F" w:rsidRPr="00836079" w:rsidRDefault="00751C3F" w:rsidP="00B053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1C4C96" w14:textId="77777777" w:rsidR="00751C3F" w:rsidRPr="00836079" w:rsidRDefault="00751C3F" w:rsidP="00B053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751C3F" w14:paraId="4F1369C8" w14:textId="77777777" w:rsidTr="00B0537C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ED1C" w14:textId="77777777" w:rsidR="00751C3F" w:rsidRPr="00836079" w:rsidRDefault="00751C3F" w:rsidP="00B0537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1820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4C01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E9AAE09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51C3F" w14:paraId="1B6EFAF9" w14:textId="77777777" w:rsidTr="00B0537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6CE07AE" w14:textId="77777777" w:rsidR="00751C3F" w:rsidRPr="0076243A" w:rsidRDefault="00751C3F" w:rsidP="00B0537C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90978E0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751C3F" w14:paraId="53F552F4" w14:textId="77777777" w:rsidTr="00B0537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B9EF4E2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C252E15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6965CD5E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0184852A" w14:textId="77777777" w:rsidR="00751C3F" w:rsidRPr="00836079" w:rsidRDefault="00751C3F" w:rsidP="00B0537C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057C4B6A" w14:textId="77777777" w:rsidR="00751C3F" w:rsidRPr="00D80A15" w:rsidRDefault="00751C3F" w:rsidP="00751C3F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902550" w:rsidRDefault="0000451E" w:rsidP="0000451E">
      <w:pPr>
        <w:spacing w:after="120" w:line="240" w:lineRule="exact"/>
        <w:jc w:val="both"/>
        <w:rPr>
          <w:b/>
          <w:szCs w:val="22"/>
        </w:rPr>
      </w:pPr>
      <w:r w:rsidRPr="00902550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B849B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Arial"/>
        <w:i/>
        <w:iCs/>
        <w:sz w:val="18"/>
        <w:szCs w:val="18"/>
      </w:rPr>
      <w:id w:val="-1909529021"/>
      <w:docPartObj>
        <w:docPartGallery w:val="Page Numbers (Bottom of Page)"/>
        <w:docPartUnique/>
      </w:docPartObj>
    </w:sdtPr>
    <w:sdtEndPr/>
    <w:sdtContent>
      <w:p w14:paraId="0F659F11" w14:textId="203B7580" w:rsidR="00A92242" w:rsidRPr="00A92242" w:rsidRDefault="00A92242">
        <w:pPr>
          <w:pStyle w:val="Stopka"/>
          <w:jc w:val="right"/>
          <w:rPr>
            <w:rFonts w:eastAsiaTheme="majorEastAsia" w:cs="Arial"/>
            <w:i/>
            <w:iCs/>
            <w:sz w:val="18"/>
            <w:szCs w:val="18"/>
          </w:rPr>
        </w:pPr>
        <w:r w:rsidRPr="00A92242">
          <w:rPr>
            <w:rFonts w:eastAsiaTheme="majorEastAsia" w:cs="Arial"/>
            <w:i/>
            <w:iCs/>
            <w:sz w:val="18"/>
            <w:szCs w:val="18"/>
          </w:rPr>
          <w:t xml:space="preserve">str. </w:t>
        </w:r>
        <w:r w:rsidRPr="00A92242">
          <w:rPr>
            <w:rFonts w:eastAsiaTheme="minorEastAsia" w:cs="Arial"/>
            <w:i/>
            <w:iCs/>
            <w:sz w:val="18"/>
            <w:szCs w:val="18"/>
          </w:rPr>
          <w:fldChar w:fldCharType="begin"/>
        </w:r>
        <w:r w:rsidRPr="00A92242">
          <w:rPr>
            <w:rFonts w:cs="Arial"/>
            <w:i/>
            <w:iCs/>
            <w:sz w:val="18"/>
            <w:szCs w:val="18"/>
          </w:rPr>
          <w:instrText>PAGE    \* MERGEFORMAT</w:instrText>
        </w:r>
        <w:r w:rsidRPr="00A92242">
          <w:rPr>
            <w:rFonts w:eastAsiaTheme="minorEastAsia" w:cs="Arial"/>
            <w:i/>
            <w:iCs/>
            <w:sz w:val="18"/>
            <w:szCs w:val="18"/>
          </w:rPr>
          <w:fldChar w:fldCharType="separate"/>
        </w:r>
        <w:r w:rsidRPr="00A92242">
          <w:rPr>
            <w:rFonts w:eastAsiaTheme="majorEastAsia" w:cs="Arial"/>
            <w:i/>
            <w:iCs/>
            <w:sz w:val="18"/>
            <w:szCs w:val="18"/>
          </w:rPr>
          <w:t>2</w:t>
        </w:r>
        <w:r w:rsidRPr="00A92242">
          <w:rPr>
            <w:rFonts w:eastAsiaTheme="majorEastAsia" w:cs="Arial"/>
            <w:i/>
            <w:iCs/>
            <w:sz w:val="18"/>
            <w:szCs w:val="18"/>
          </w:rPr>
          <w:fldChar w:fldCharType="end"/>
        </w:r>
      </w:p>
    </w:sdtContent>
  </w:sdt>
  <w:p w14:paraId="0E354A85" w14:textId="77777777" w:rsidR="00A92242" w:rsidRDefault="00A92242" w:rsidP="00A92242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E154CA">
      <w:rPr>
        <w:rFonts w:cs="Arial"/>
        <w:b/>
        <w:bCs/>
        <w:color w:val="000000"/>
        <w:sz w:val="20"/>
        <w:szCs w:val="20"/>
        <w:u w:val="single"/>
      </w:rPr>
      <w:t>PNP/TD-OBB/02794/2024</w:t>
    </w:r>
  </w:p>
  <w:p w14:paraId="2D789A6C" w14:textId="77777777" w:rsidR="00A92242" w:rsidRDefault="00A92242" w:rsidP="00A92242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</w:t>
    </w:r>
    <w:r w:rsidRPr="00E154CA">
      <w:rPr>
        <w:rFonts w:cs="Arial"/>
        <w:bCs/>
        <w:color w:val="000000"/>
        <w:sz w:val="20"/>
        <w:szCs w:val="20"/>
      </w:rPr>
      <w:t>(2024/128/RR/R)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3687C"/>
    <w:multiLevelType w:val="hybridMultilevel"/>
    <w:tmpl w:val="AE92C020"/>
    <w:lvl w:ilvl="0" w:tplc="C29448D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22F677D"/>
    <w:multiLevelType w:val="hybridMultilevel"/>
    <w:tmpl w:val="CD6E7E32"/>
    <w:lvl w:ilvl="0" w:tplc="D9E25FC6">
      <w:numFmt w:val="bullet"/>
      <w:lvlText w:val="•"/>
      <w:lvlJc w:val="left"/>
      <w:pPr>
        <w:ind w:left="1431" w:hanging="58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E312E68"/>
    <w:multiLevelType w:val="hybridMultilevel"/>
    <w:tmpl w:val="08D05422"/>
    <w:lvl w:ilvl="0" w:tplc="F7E256C0">
      <w:start w:val="1"/>
      <w:numFmt w:val="lowerLetter"/>
      <w:lvlText w:val="%1)"/>
      <w:lvlJc w:val="left"/>
      <w:pPr>
        <w:ind w:left="1571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E6F06"/>
    <w:multiLevelType w:val="hybridMultilevel"/>
    <w:tmpl w:val="CEC87BCA"/>
    <w:lvl w:ilvl="0" w:tplc="F7E256C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A4A384A"/>
    <w:multiLevelType w:val="hybridMultilevel"/>
    <w:tmpl w:val="449EAEA0"/>
    <w:lvl w:ilvl="0" w:tplc="F6A234F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5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6" w15:restartNumberingAfterBreak="1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42"/>
  </w:num>
  <w:num w:numId="2" w16cid:durableId="88428404">
    <w:abstractNumId w:val="15"/>
  </w:num>
  <w:num w:numId="3" w16cid:durableId="1189024305">
    <w:abstractNumId w:val="29"/>
  </w:num>
  <w:num w:numId="4" w16cid:durableId="4484230">
    <w:abstractNumId w:val="37"/>
  </w:num>
  <w:num w:numId="5" w16cid:durableId="1435592811">
    <w:abstractNumId w:val="10"/>
  </w:num>
  <w:num w:numId="6" w16cid:durableId="570114060">
    <w:abstractNumId w:val="8"/>
  </w:num>
  <w:num w:numId="7" w16cid:durableId="761143985">
    <w:abstractNumId w:val="34"/>
  </w:num>
  <w:num w:numId="8" w16cid:durableId="504127123">
    <w:abstractNumId w:val="5"/>
  </w:num>
  <w:num w:numId="9" w16cid:durableId="1327439756">
    <w:abstractNumId w:val="13"/>
  </w:num>
  <w:num w:numId="10" w16cid:durableId="1566841240">
    <w:abstractNumId w:val="30"/>
  </w:num>
  <w:num w:numId="11" w16cid:durableId="63993623">
    <w:abstractNumId w:val="16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20"/>
  </w:num>
  <w:num w:numId="14" w16cid:durableId="327443255">
    <w:abstractNumId w:val="1"/>
  </w:num>
  <w:num w:numId="15" w16cid:durableId="1335109968">
    <w:abstractNumId w:val="27"/>
  </w:num>
  <w:num w:numId="16" w16cid:durableId="238754965">
    <w:abstractNumId w:val="24"/>
  </w:num>
  <w:num w:numId="17" w16cid:durableId="627468269">
    <w:abstractNumId w:val="14"/>
  </w:num>
  <w:num w:numId="18" w16cid:durableId="1121220141">
    <w:abstractNumId w:val="31"/>
  </w:num>
  <w:num w:numId="19" w16cid:durableId="2083746151">
    <w:abstractNumId w:val="18"/>
  </w:num>
  <w:num w:numId="20" w16cid:durableId="2135127432">
    <w:abstractNumId w:val="38"/>
  </w:num>
  <w:num w:numId="21" w16cid:durableId="354622476">
    <w:abstractNumId w:val="28"/>
  </w:num>
  <w:num w:numId="22" w16cid:durableId="869227040">
    <w:abstractNumId w:val="33"/>
  </w:num>
  <w:num w:numId="23" w16cid:durableId="1830317659">
    <w:abstractNumId w:val="43"/>
  </w:num>
  <w:num w:numId="24" w16cid:durableId="1809742496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9"/>
  </w:num>
  <w:num w:numId="28" w16cid:durableId="1214654063">
    <w:abstractNumId w:val="11"/>
  </w:num>
  <w:num w:numId="29" w16cid:durableId="887183623">
    <w:abstractNumId w:val="41"/>
  </w:num>
  <w:num w:numId="30" w16cid:durableId="405345570">
    <w:abstractNumId w:val="7"/>
  </w:num>
  <w:num w:numId="31" w16cid:durableId="1031223968">
    <w:abstractNumId w:val="36"/>
  </w:num>
  <w:num w:numId="32" w16cid:durableId="1956670668">
    <w:abstractNumId w:val="12"/>
  </w:num>
  <w:num w:numId="33" w16cid:durableId="945190021">
    <w:abstractNumId w:val="3"/>
  </w:num>
  <w:num w:numId="34" w16cid:durableId="1975015644">
    <w:abstractNumId w:val="25"/>
  </w:num>
  <w:num w:numId="35" w16cid:durableId="1423408307">
    <w:abstractNumId w:val="41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9"/>
  </w:num>
  <w:num w:numId="38" w16cid:durableId="754401552">
    <w:abstractNumId w:val="2"/>
  </w:num>
  <w:num w:numId="39" w16cid:durableId="2122651577">
    <w:abstractNumId w:val="45"/>
  </w:num>
  <w:num w:numId="40" w16cid:durableId="245917062">
    <w:abstractNumId w:val="4"/>
  </w:num>
  <w:num w:numId="41" w16cid:durableId="1681734186">
    <w:abstractNumId w:val="22"/>
  </w:num>
  <w:num w:numId="42" w16cid:durableId="1389496643">
    <w:abstractNumId w:val="40"/>
  </w:num>
  <w:num w:numId="43" w16cid:durableId="296764960">
    <w:abstractNumId w:val="35"/>
  </w:num>
  <w:num w:numId="44" w16cid:durableId="91751642">
    <w:abstractNumId w:val="6"/>
  </w:num>
  <w:num w:numId="45" w16cid:durableId="390465887">
    <w:abstractNumId w:val="44"/>
  </w:num>
  <w:num w:numId="46" w16cid:durableId="551769217">
    <w:abstractNumId w:val="46"/>
  </w:num>
  <w:num w:numId="47" w16cid:durableId="1776513696">
    <w:abstractNumId w:val="23"/>
  </w:num>
  <w:num w:numId="48" w16cid:durableId="1214735658">
    <w:abstractNumId w:val="19"/>
  </w:num>
  <w:num w:numId="49" w16cid:durableId="1764955933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56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47F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9A8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E7FC3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1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2925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074B"/>
    <w:rsid w:val="00236A1F"/>
    <w:rsid w:val="002375E8"/>
    <w:rsid w:val="00237E4C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6785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9EC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8C7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D97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B66AD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4648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02AF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3BED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0E56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2BAD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1C3F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3250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55FB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2550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242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849BE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3C70"/>
    <w:rsid w:val="00C44670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49F"/>
    <w:rsid w:val="00DB0966"/>
    <w:rsid w:val="00DB3D04"/>
    <w:rsid w:val="00DB6BF9"/>
    <w:rsid w:val="00DC10C8"/>
    <w:rsid w:val="00DC4793"/>
    <w:rsid w:val="00DC4941"/>
    <w:rsid w:val="00DC51AF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4CA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47ED9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114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1522</Words>
  <Characters>11491</Characters>
  <Application>Microsoft Office Word</Application>
  <DocSecurity>0</DocSecurity>
  <Lines>95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12988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Rdzanek Rafał (TD CEN)</cp:lastModifiedBy>
  <cp:revision>11</cp:revision>
  <cp:lastPrinted>2023-03-17T07:01:00Z</cp:lastPrinted>
  <dcterms:created xsi:type="dcterms:W3CDTF">2024-04-12T07:03:00Z</dcterms:created>
  <dcterms:modified xsi:type="dcterms:W3CDTF">2024-05-15T05:41:00Z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