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2C661" w14:textId="77777777" w:rsidR="00254991" w:rsidRDefault="00254991" w:rsidP="00CA5578">
      <w:pPr>
        <w:rPr>
          <w:rFonts w:ascii="Arial" w:hAnsi="Arial" w:cs="Arial"/>
          <w:b/>
        </w:rPr>
      </w:pPr>
    </w:p>
    <w:p w14:paraId="02F82809" w14:textId="3FA7AA1B" w:rsidR="00CA5578" w:rsidRDefault="00CA5578" w:rsidP="00CA55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Tarnów,</w:t>
      </w:r>
      <w:r w:rsidR="00B07198">
        <w:rPr>
          <w:rFonts w:ascii="Arial" w:hAnsi="Arial" w:cs="Arial"/>
          <w:b/>
        </w:rPr>
        <w:t xml:space="preserve"> 22.08</w:t>
      </w:r>
      <w:r w:rsidR="00BA32EE">
        <w:rPr>
          <w:rFonts w:ascii="Arial" w:hAnsi="Arial" w:cs="Arial"/>
          <w:b/>
        </w:rPr>
        <w:t xml:space="preserve">.2024 r. 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4FBA2B3F" w:rsidR="005A2FCC" w:rsidRDefault="00860C15" w:rsidP="00990F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="004E78C4">
        <w:rPr>
          <w:rFonts w:ascii="Arial" w:hAnsi="Arial" w:cs="Arial"/>
        </w:rPr>
        <w:t>zadania</w:t>
      </w:r>
      <w:r w:rsidRPr="00C4770D">
        <w:rPr>
          <w:rFonts w:ascii="Arial" w:hAnsi="Arial" w:cs="Arial"/>
        </w:rPr>
        <w:t xml:space="preserve"> p.n.</w:t>
      </w:r>
      <w:r w:rsidR="00C4770D">
        <w:rPr>
          <w:rFonts w:ascii="Arial" w:hAnsi="Arial" w:cs="Arial"/>
        </w:rPr>
        <w:t xml:space="preserve"> </w:t>
      </w:r>
      <w:r w:rsidR="00783871" w:rsidRPr="00BA32EE">
        <w:rPr>
          <w:rFonts w:ascii="Arial" w:hAnsi="Arial" w:cs="Arial"/>
          <w:b/>
          <w:i/>
        </w:rPr>
        <w:t>„</w:t>
      </w:r>
      <w:r w:rsidR="008D3420" w:rsidRPr="00E1448D">
        <w:rPr>
          <w:rFonts w:ascii="Arial" w:hAnsi="Arial" w:cs="Arial"/>
          <w:b/>
        </w:rPr>
        <w:t>Wymiana bramy wraz z furt</w:t>
      </w:r>
      <w:r w:rsidR="008D3420">
        <w:rPr>
          <w:rFonts w:ascii="Arial" w:hAnsi="Arial" w:cs="Arial"/>
          <w:b/>
        </w:rPr>
        <w:t>ką oraz renowacja i montaż drutu ostrzowego</w:t>
      </w:r>
      <w:r w:rsidR="008D3420" w:rsidRPr="00E1448D">
        <w:rPr>
          <w:rFonts w:ascii="Arial" w:hAnsi="Arial" w:cs="Arial"/>
          <w:b/>
        </w:rPr>
        <w:t xml:space="preserve"> na istniejącej bramie na stacji GPZ Trzebinia</w:t>
      </w:r>
      <w:r w:rsidR="005A2FCC" w:rsidRPr="00BA32EE">
        <w:rPr>
          <w:rFonts w:ascii="Arial" w:hAnsi="Arial" w:cs="Arial"/>
          <w:b/>
          <w:i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37294557" w:rsidR="00860C15" w:rsidRPr="00C4770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>
        <w:rPr>
          <w:rFonts w:ascii="Arial" w:hAnsi="Arial" w:cs="Arial"/>
        </w:rPr>
        <w:t xml:space="preserve">do dnia </w:t>
      </w:r>
      <w:r w:rsidRPr="00C4770D">
        <w:rPr>
          <w:rFonts w:ascii="Arial" w:hAnsi="Arial" w:cs="Arial"/>
        </w:rPr>
        <w:t xml:space="preserve"> </w:t>
      </w:r>
      <w:r w:rsidR="00B07198">
        <w:rPr>
          <w:rFonts w:ascii="Arial" w:hAnsi="Arial" w:cs="Arial"/>
          <w:color w:val="FF0000"/>
        </w:rPr>
        <w:t>04.09.2024</w:t>
      </w:r>
      <w:r w:rsidR="00BA32EE" w:rsidRPr="00BA32EE">
        <w:rPr>
          <w:rFonts w:ascii="Arial" w:hAnsi="Arial" w:cs="Arial"/>
        </w:rPr>
        <w:t xml:space="preserve"> r</w:t>
      </w:r>
      <w:r w:rsidR="00BA32EE">
        <w:rPr>
          <w:rFonts w:ascii="Arial" w:hAnsi="Arial" w:cs="Arial"/>
          <w:color w:val="1F497D"/>
        </w:rPr>
        <w:t>.</w:t>
      </w:r>
      <w:r w:rsidR="00EA56EB">
        <w:rPr>
          <w:rFonts w:ascii="Arial" w:hAnsi="Arial" w:cs="Arial"/>
        </w:rPr>
        <w:t xml:space="preserve"> do godziny </w:t>
      </w:r>
      <w:r w:rsidR="00BA32EE" w:rsidRPr="00B07198">
        <w:rPr>
          <w:rFonts w:ascii="Arial" w:hAnsi="Arial" w:cs="Arial"/>
          <w:color w:val="FF0000"/>
        </w:rPr>
        <w:t>12:00</w:t>
      </w:r>
    </w:p>
    <w:p w14:paraId="408E53A8" w14:textId="4AA2C8BA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6A5D6856" w14:textId="706AD016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BE02F6" w:rsidRPr="00730B60">
        <w:rPr>
          <w:rFonts w:ascii="Arial" w:hAnsi="Arial" w:cs="Arial"/>
          <w:b/>
          <w:bCs/>
        </w:rPr>
        <w:t>kosztorys szczegółowy</w:t>
      </w:r>
      <w:r w:rsidR="00BE02F6">
        <w:rPr>
          <w:rFonts w:ascii="Arial" w:hAnsi="Arial" w:cs="Arial"/>
        </w:rPr>
        <w:t>.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31CAF4D9" w14:textId="72F69ED9" w:rsidR="00B573C4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możliwości odbycia wizji lokalnej przed złożeniem oferty cenowej. </w:t>
      </w:r>
      <w:r w:rsidR="00B573C4">
        <w:rPr>
          <w:rFonts w:ascii="Arial" w:hAnsi="Arial" w:cs="Arial"/>
        </w:rPr>
        <w:t xml:space="preserve">Wizja lokalna odbędzie się w dniu </w:t>
      </w:r>
      <w:r w:rsidR="00B07198" w:rsidRPr="00B07198">
        <w:rPr>
          <w:rFonts w:ascii="Arial" w:hAnsi="Arial" w:cs="Arial"/>
          <w:b/>
          <w:bCs/>
        </w:rPr>
        <w:t>29.08.</w:t>
      </w:r>
      <w:r w:rsidR="00196944" w:rsidRPr="00B07198">
        <w:rPr>
          <w:rFonts w:ascii="Arial" w:hAnsi="Arial" w:cs="Arial"/>
          <w:b/>
          <w:bCs/>
        </w:rPr>
        <w:t>2024</w:t>
      </w:r>
      <w:r w:rsidR="00CC2331" w:rsidRPr="00B07198">
        <w:rPr>
          <w:rFonts w:ascii="Arial" w:hAnsi="Arial" w:cs="Arial"/>
          <w:b/>
          <w:bCs/>
        </w:rPr>
        <w:t xml:space="preserve"> r. </w:t>
      </w:r>
      <w:r w:rsidR="00B573C4" w:rsidRPr="00B07198">
        <w:rPr>
          <w:rFonts w:ascii="Arial" w:hAnsi="Arial" w:cs="Arial"/>
          <w:b/>
          <w:bCs/>
        </w:rPr>
        <w:t>o</w:t>
      </w:r>
      <w:r w:rsidR="00CC2331" w:rsidRPr="00B07198">
        <w:rPr>
          <w:rFonts w:ascii="Arial" w:hAnsi="Arial" w:cs="Arial"/>
          <w:b/>
          <w:bCs/>
        </w:rPr>
        <w:t xml:space="preserve"> godzin</w:t>
      </w:r>
      <w:r w:rsidR="00B573C4" w:rsidRPr="00B07198">
        <w:rPr>
          <w:rFonts w:ascii="Arial" w:hAnsi="Arial" w:cs="Arial"/>
          <w:b/>
          <w:bCs/>
        </w:rPr>
        <w:t>ie</w:t>
      </w:r>
      <w:r w:rsidR="00CC2331" w:rsidRPr="00B07198">
        <w:rPr>
          <w:rFonts w:ascii="Arial" w:hAnsi="Arial" w:cs="Arial"/>
          <w:b/>
          <w:bCs/>
        </w:rPr>
        <w:t xml:space="preserve"> </w:t>
      </w:r>
      <w:r w:rsidR="00B07198" w:rsidRPr="00B07198">
        <w:rPr>
          <w:rFonts w:ascii="Arial" w:hAnsi="Arial" w:cs="Arial"/>
          <w:b/>
          <w:bCs/>
        </w:rPr>
        <w:t>10:00</w:t>
      </w:r>
    </w:p>
    <w:p w14:paraId="58EAE38C" w14:textId="6A069E68" w:rsidR="00733C06" w:rsidRDefault="00B573C4" w:rsidP="00B573C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Przedstawicielem Zamawiającego podczas wizji lokalnej będzie</w:t>
      </w:r>
      <w:r w:rsidR="00733C06">
        <w:rPr>
          <w:rFonts w:ascii="Arial" w:hAnsi="Arial" w:cs="Arial"/>
        </w:rPr>
        <w:t>:</w:t>
      </w:r>
      <w:r w:rsidR="00733C06" w:rsidRPr="00733C06">
        <w:rPr>
          <w:rFonts w:ascii="Arial" w:hAnsi="Arial" w:cs="Arial"/>
        </w:rPr>
        <w:t xml:space="preserve"> </w:t>
      </w:r>
    </w:p>
    <w:p w14:paraId="172C6D2E" w14:textId="7B9CB787" w:rsidR="00733C06" w:rsidRPr="00C4770D" w:rsidRDefault="00B07198" w:rsidP="00733C06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Dariusz Jędrusik</w:t>
      </w:r>
      <w:r w:rsidR="00733C06" w:rsidRPr="00C4770D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>572 887 935</w:t>
      </w:r>
      <w:r w:rsidR="00733C06" w:rsidRPr="00C4770D">
        <w:rPr>
          <w:rFonts w:ascii="Arial" w:hAnsi="Arial" w:cs="Arial"/>
        </w:rPr>
        <w:t>, e-ma</w:t>
      </w:r>
      <w:r>
        <w:rPr>
          <w:rFonts w:ascii="Arial" w:hAnsi="Arial" w:cs="Arial"/>
        </w:rPr>
        <w:t xml:space="preserve">il: </w:t>
      </w:r>
      <w:hyperlink r:id="rId9" w:history="1">
        <w:r w:rsidRPr="003B4287">
          <w:rPr>
            <w:rStyle w:val="Hipercze"/>
            <w:rFonts w:ascii="Arial" w:hAnsi="Arial" w:cs="Arial"/>
          </w:rPr>
          <w:t>dariusz.jedrusik@tauron-dystrybucja.pl</w:t>
        </w:r>
      </w:hyperlink>
      <w:r>
        <w:rPr>
          <w:rFonts w:ascii="Arial" w:hAnsi="Arial" w:cs="Arial"/>
        </w:rPr>
        <w:t xml:space="preserve"> </w:t>
      </w:r>
    </w:p>
    <w:p w14:paraId="4CBDDC45" w14:textId="398F58D5" w:rsidR="003C1AC7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B573C4">
        <w:rPr>
          <w:rFonts w:ascii="Arial" w:hAnsi="Arial" w:cs="Arial"/>
          <w:b/>
          <w:bCs/>
        </w:rPr>
        <w:t>Wizja lokalna jest obligatoryjna</w:t>
      </w:r>
      <w:r w:rsidR="00990FA7" w:rsidRPr="00B573C4">
        <w:rPr>
          <w:rFonts w:ascii="Arial" w:hAnsi="Arial" w:cs="Arial"/>
          <w:b/>
          <w:bCs/>
        </w:rPr>
        <w:t>.</w:t>
      </w:r>
    </w:p>
    <w:p w14:paraId="36E10057" w14:textId="7DE6E235" w:rsidR="00B573C4" w:rsidRPr="00B573C4" w:rsidRDefault="00B573C4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 do oferty powinien dołączyć oświadczenie o odbyciu wizji wg wzoru</w:t>
      </w:r>
      <w:r w:rsidR="000B2388">
        <w:rPr>
          <w:rFonts w:ascii="Arial" w:hAnsi="Arial" w:cs="Arial"/>
          <w:b/>
          <w:bCs/>
        </w:rPr>
        <w:t xml:space="preserve"> stanowiącego Załącznik nr 4 do Umowy.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2D3E3E8F" w14:textId="73D994B4" w:rsidR="00B573C4" w:rsidRDefault="00B573C4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powinien dołączyć dokumenty o których mowa </w:t>
      </w:r>
      <w:r w:rsidR="00C20B7A">
        <w:rPr>
          <w:rFonts w:ascii="Arial" w:hAnsi="Arial" w:cs="Arial"/>
        </w:rPr>
        <w:t>w Załączniku nr 1 do Zaproszenia (pkt. 3 „Wymagane dokumenty”)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26710977" w:rsidR="00287EC2" w:rsidRPr="00C4770D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zostanie udzielone w oparciu o </w:t>
      </w:r>
      <w:r w:rsidR="000B2388">
        <w:rPr>
          <w:rFonts w:ascii="Arial" w:hAnsi="Arial" w:cs="Arial"/>
        </w:rPr>
        <w:t>zawarcie z wybranym Wykonawcą umowy</w:t>
      </w:r>
      <w:r>
        <w:rPr>
          <w:rFonts w:ascii="Arial" w:hAnsi="Arial" w:cs="Arial"/>
        </w:rPr>
        <w:t>, które</w:t>
      </w:r>
      <w:r w:rsidR="000B2388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wzór stanowi Załącznik nr 3 do Zaproszenia.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7BE6F0CC" w14:textId="340BF7D3" w:rsidR="00BA32EE" w:rsidRPr="00C4770D" w:rsidRDefault="00BA32EE" w:rsidP="00BA32EE">
      <w:p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96944">
        <w:rPr>
          <w:rFonts w:ascii="Arial" w:hAnsi="Arial" w:cs="Arial"/>
        </w:rPr>
        <w:t>Kordian Dudek</w:t>
      </w:r>
      <w:r w:rsidR="00196944" w:rsidRPr="00C4770D">
        <w:rPr>
          <w:rFonts w:ascii="Arial" w:hAnsi="Arial" w:cs="Arial"/>
        </w:rPr>
        <w:t xml:space="preserve"> tel. </w:t>
      </w:r>
      <w:r w:rsidR="00196944">
        <w:rPr>
          <w:rFonts w:ascii="Arial" w:hAnsi="Arial" w:cs="Arial"/>
        </w:rPr>
        <w:t>571 668 341</w:t>
      </w:r>
      <w:r w:rsidR="00196944" w:rsidRPr="00C4770D">
        <w:rPr>
          <w:rFonts w:ascii="Arial" w:hAnsi="Arial" w:cs="Arial"/>
        </w:rPr>
        <w:t xml:space="preserve">, e-mail: </w:t>
      </w:r>
      <w:hyperlink r:id="rId10" w:history="1">
        <w:r w:rsidR="00196944" w:rsidRPr="005D1679">
          <w:rPr>
            <w:rStyle w:val="Hipercze"/>
          </w:rPr>
          <w:t>Kordian.Dudeki@tauron.pl</w:t>
        </w:r>
      </w:hyperlink>
    </w:p>
    <w:p w14:paraId="026CA7FA" w14:textId="4C124A1F" w:rsidR="005A2FCC" w:rsidRDefault="00B07198" w:rsidP="00990FA7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75pt;height:78.75pt">
            <v:imagedata r:id="rId11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DC542DD" w14:textId="43A3114B" w:rsidR="00522819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56AF9BC2" w:rsidR="001408E4" w:rsidRDefault="00B573C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Projekt umowy</w:t>
      </w:r>
      <w:r w:rsidR="000B238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862D81E" w14:textId="29F74402" w:rsidR="00B573C4" w:rsidRDefault="00B573C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</w:t>
      </w:r>
      <w:r w:rsidR="000B2388">
        <w:rPr>
          <w:rFonts w:ascii="Arial" w:hAnsi="Arial" w:cs="Arial"/>
        </w:rPr>
        <w:t>.</w:t>
      </w:r>
    </w:p>
    <w:p w14:paraId="36134125" w14:textId="77777777" w:rsidR="00B573C4" w:rsidRPr="00733C06" w:rsidRDefault="00B573C4" w:rsidP="00B573C4">
      <w:pPr>
        <w:pStyle w:val="Akapitzlist"/>
        <w:spacing w:after="5" w:line="264" w:lineRule="auto"/>
        <w:ind w:left="1027"/>
        <w:rPr>
          <w:rFonts w:ascii="Arial" w:hAnsi="Arial" w:cs="Arial"/>
        </w:rPr>
      </w:pPr>
    </w:p>
    <w:sectPr w:rsidR="00B573C4" w:rsidRPr="00733C06" w:rsidSect="005A2FCC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BE084" w14:textId="77777777" w:rsidR="00085FFB" w:rsidRDefault="00085FFB" w:rsidP="00860C15">
      <w:pPr>
        <w:spacing w:after="0" w:line="240" w:lineRule="auto"/>
      </w:pPr>
      <w:r>
        <w:separator/>
      </w:r>
    </w:p>
  </w:endnote>
  <w:endnote w:type="continuationSeparator" w:id="0">
    <w:p w14:paraId="56177A6B" w14:textId="77777777" w:rsidR="00085FFB" w:rsidRDefault="00085FFB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0CAB4" w14:textId="77777777" w:rsidR="00085FFB" w:rsidRDefault="00085FFB" w:rsidP="00860C15">
      <w:pPr>
        <w:spacing w:after="0" w:line="240" w:lineRule="auto"/>
      </w:pPr>
      <w:r>
        <w:separator/>
      </w:r>
    </w:p>
  </w:footnote>
  <w:footnote w:type="continuationSeparator" w:id="0">
    <w:p w14:paraId="0D5169A6" w14:textId="77777777" w:rsidR="00085FFB" w:rsidRDefault="00085FFB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6711051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62978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8328701">
    <w:abstractNumId w:val="0"/>
  </w:num>
  <w:num w:numId="4" w16cid:durableId="129205532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300818">
    <w:abstractNumId w:val="0"/>
  </w:num>
  <w:num w:numId="6" w16cid:durableId="971862025">
    <w:abstractNumId w:val="1"/>
  </w:num>
  <w:num w:numId="7" w16cid:durableId="2116750634">
    <w:abstractNumId w:val="3"/>
  </w:num>
  <w:num w:numId="8" w16cid:durableId="113983476">
    <w:abstractNumId w:val="2"/>
  </w:num>
  <w:num w:numId="9" w16cid:durableId="676617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33760"/>
    <w:rsid w:val="00085FFB"/>
    <w:rsid w:val="000B2388"/>
    <w:rsid w:val="000B5D0A"/>
    <w:rsid w:val="000C2689"/>
    <w:rsid w:val="001408E4"/>
    <w:rsid w:val="00162C9F"/>
    <w:rsid w:val="001904C8"/>
    <w:rsid w:val="00196944"/>
    <w:rsid w:val="00254991"/>
    <w:rsid w:val="00287EC2"/>
    <w:rsid w:val="00310B7D"/>
    <w:rsid w:val="003535BF"/>
    <w:rsid w:val="00360846"/>
    <w:rsid w:val="00361E24"/>
    <w:rsid w:val="003A63C6"/>
    <w:rsid w:val="003C1AC7"/>
    <w:rsid w:val="003C44DD"/>
    <w:rsid w:val="0046727C"/>
    <w:rsid w:val="004C7F8A"/>
    <w:rsid w:val="004D7EDB"/>
    <w:rsid w:val="004E78C4"/>
    <w:rsid w:val="00522819"/>
    <w:rsid w:val="00551042"/>
    <w:rsid w:val="005A2FCC"/>
    <w:rsid w:val="005D462F"/>
    <w:rsid w:val="00674D45"/>
    <w:rsid w:val="006815F9"/>
    <w:rsid w:val="006C1AF9"/>
    <w:rsid w:val="00730B60"/>
    <w:rsid w:val="00733C06"/>
    <w:rsid w:val="00783871"/>
    <w:rsid w:val="007D7FA5"/>
    <w:rsid w:val="007F485C"/>
    <w:rsid w:val="00860C15"/>
    <w:rsid w:val="008D3420"/>
    <w:rsid w:val="00930E8B"/>
    <w:rsid w:val="0094705C"/>
    <w:rsid w:val="00956BF5"/>
    <w:rsid w:val="00990FA7"/>
    <w:rsid w:val="00B07198"/>
    <w:rsid w:val="00B479F0"/>
    <w:rsid w:val="00B573C4"/>
    <w:rsid w:val="00B86F00"/>
    <w:rsid w:val="00BA32EE"/>
    <w:rsid w:val="00BE02F6"/>
    <w:rsid w:val="00BE199B"/>
    <w:rsid w:val="00C1047B"/>
    <w:rsid w:val="00C20B7A"/>
    <w:rsid w:val="00C351C9"/>
    <w:rsid w:val="00C4770D"/>
    <w:rsid w:val="00CA5578"/>
    <w:rsid w:val="00CC2331"/>
    <w:rsid w:val="00CC7619"/>
    <w:rsid w:val="00D5378B"/>
    <w:rsid w:val="00D81272"/>
    <w:rsid w:val="00E55A4F"/>
    <w:rsid w:val="00E61C98"/>
    <w:rsid w:val="00E8134E"/>
    <w:rsid w:val="00EA56EB"/>
    <w:rsid w:val="00F2763D"/>
    <w:rsid w:val="00F51266"/>
    <w:rsid w:val="00F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B071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ordian.Dudeki@tauron.pl" TargetMode="External"/><Relationship Id="rId4" Type="http://schemas.openxmlformats.org/officeDocument/2006/relationships/styles" Target="styles.xml"/><Relationship Id="rId9" Type="http://schemas.openxmlformats.org/officeDocument/2006/relationships/hyperlink" Target="mailto:dariusz.jedrusik@tauron-dystrybucja.p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derk5t8BFA58BdSFz7EbuRfF5z9tKk3rYVOhRxy3r0o=</DigestValue>
    </Reference>
    <Reference Type="http://www.w3.org/2000/09/xmldsig#Object" URI="#idOfficeObject">
      <DigestMethod Algorithm="http://www.w3.org/2001/04/xmlenc#sha256"/>
      <DigestValue>vp3S163QM0/78+nzP3HYf6HCcaXxsdKDEmiTjiePOyc=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d8/JA+1sCg+1Lq6rMSvcPjIWeLn2/1HpIQ9w5H5v09M=</DigestValue>
    </Reference>
    <Reference Type="http://www.w3.org/2000/09/xmldsig#Object" URI="#idValidSigLnImg">
      <DigestMethod Algorithm="http://www.w3.org/2001/04/xmlenc#sha256"/>
      <DigestValue>ccqZt3iGC+o41DgegdCnR+aSTVMOdMoQpJqGliuwbP4=</DigestValue>
    </Reference>
    <Reference Type="http://www.w3.org/2000/09/xmldsig#Object" URI="#idInvalidSigLnImg">
      <DigestMethod Algorithm="http://www.w3.org/2001/04/xmlenc#sha256"/>
      <DigestValue>PvBwofDakbeXkomd2KgBVrrM3XvabOIuR5fcVrq/CZ8=</DigestValue>
    </Reference>
  </SignedInfo>
  <SignatureValue>fV6MB6ND/c8rTqj3EnZ9zeXNVeYXAehVGFwlfHAA2clAA7vAWgF1hE4yGeBEClJkLSoEdXUPmO/K
iKL2BDVmnCVXfol0g6LjUS+i1vao6S0lxsXvqt5+OgHi9x6kXKdXZcEYxQbe9Slp4kxHd9NWp4cq
U9aP9uyZvLjVXXROtkWdgmv8GDn6WWnjIWA/W6p/FdKSviwGgbpKxCcSanUMr8jsLsYCBjbWG+GE
A2oogYp6wqc8bAEs778bRsEfrhhvffwQBUegmtMOy4aKZT+ZPDpRKONk5k5gaDWay7vkuOARl5PN
nQwQqZ70jJlYtr98H40JGShC6zZImwDUXJAk0g==</SignatureValue>
  <KeyInfo>
    <X509Data>
      <X509Certificate>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G0+hEN7l9qAQrnE4F8wjGYuQQRrNsOWilNWiT88KsWs=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JtaoN/tz4kb0fIPVxtX8Cw25z81sZrwTCyZQmofx3vY=</DigestValue>
      </Reference>
      <Reference URI="/word/endnotes.xml?ContentType=application/vnd.openxmlformats-officedocument.wordprocessingml.endnotes+xml">
        <DigestMethod Algorithm="http://www.w3.org/2001/04/xmlenc#sha256"/>
        <DigestValue>YfEFRRjkDOAP0M72TTWzxeeArcnmeMX7fzA0zLuG42E=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FOdAx1pUp+Ab+Rmo46beJheViHbY549gLn8F/828lEs=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qwlzAkPvc6wg9x7XUuX7DzDBPW1Svvf0WWpr5aGN+tY=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psLBR1WxXPiMh8xf4doku9GZxOtcvq8dSDrgyylnUhM=</DigestValue>
      </Reference>
      <Reference URI="/word/settings.xml?ContentType=application/vnd.openxmlformats-officedocument.wordprocessingml.settings+xml">
        <DigestMethod Algorithm="http://www.w3.org/2001/04/xmlenc#sha256"/>
        <DigestValue>NAtAXVpVjD60rBlP8HQ8QiI2Ktfrm6+DvK9RXbPKzPE=</DigestValue>
      </Reference>
      <Reference URI="/word/styles.xml?ContentType=application/vnd.openxmlformats-officedocument.wordprocessingml.styles+xml">
        <DigestMethod Algorithm="http://www.w3.org/2001/04/xmlenc#sha256"/>
        <DigestValue>WD6XBDNxNNrvC71JIyTncuPSSOfXWFYzaIOWLf575/I=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2024-08-22T09:20:56Z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>Kordian Dudek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2024-08-22T09:20:56Z</xd:SigningTime>
          <xd:SigningCertificate>
            <xd:Cert>
              <xd:CertDigest>
                <DigestMethod Algorithm="http://www.w3.org/2001/04/xmlenc#sha256"/>
                <DigestValue>E/OEVsb1maNU7XehP32bENREXMBYeOkzYO3vY8gepBA=</DigestValue>
              </xd:CertDigest>
              <xd:IssuerSerial>
                <X509IssuerName>CN=TAURON CA2, O=TAURON, C=PL</X509IssuerName>
                <X509SerialNumber>464467515433207190821716149819013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C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jGe0bAAAAsD9n5f1/AAAJAAAAAQAAANBum+P9fwAAAAAAAAAAAACDhLOJ/X8AAFA8vie+AQAAAAAAAAAAAAAAAAAAAAAAAAAAAAAAAAAAiM4dhYeGAAAAAAAAAAAAAP////++AQAAAAAAAAAAAACgjxc8vgEAAODiGe0AAAAAQDBVPL4BAAAHAAAAAAAAAMAWGjy+AQAAHOIZ7RsAAABw4hntGwAAAMEfcuP9fwAAHwAAAAAAAADyvqC6AAAAAB8AAAAAAAAAsKDJOr4BAACgjxc8vgEAALtVduP9fwAAwOEZ7RsAAABw4hntG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GAtXb4BAAAk4iCJ/X8AAHB4pTK+AQAA0G6b4/1/AAAAAAAAAAAAAAFPWIn9fwAAAgAAAAAAAAACAAAAAAAAAAAAAAAAAAAAAAAAAAAAAAD4kR2Fh4YAAMAnFzy+AQAAEKY6Xb4BAAAAAAAAAAAAAKCPFzy+AQAASIQZ7QAAAADg////AAAAAAYAAAAAAAAAAwAAAAAAAABsgxntGwAAAMCDGe0bAAAAwR9y4/1/AAAAAAAAAAAAAMDnoOMAAAAAAAAAAAAAAABzjSiJ/X8AAKCPFzy+AQAAu1V24/1/AAAQgxntGwAAAMCDGe0b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RAAAARwAAACkAAAAzAAAAa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</Object>
  <Object Id="idInvalidSigLnImg">AQAAAGwAAAAAAAAAAAAAAP8AAAB/AAAAAAAAAAAAAABzGwAAtQ0AACBFTUYAAAEAw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xntGwAAALA/Z+X9fwAACQAAAAEAAADQbpvj/X8AAAAAAAAAAAAAg4Szif1/AABQPL4nvgEAAAAAAAAAAAAAAAAAAAAAAAAAAAAAAAAAAIjOHYWHhgAAAAAAAAAAAAD/////vgEAAAAAAAAAAAAAoI8XPL4BAADg4hntAAAAAEAwVTy+AQAABwAAAAAAAADAFho8vgEAABziGe0bAAAAcOIZ7RsAAADBH3Lj/X8AAB8AAAAAAAAA8r6gugAAAAAfAAAAAAAAALCgyTq+AQAAoI8XPL4BAAC7VXbj/X8AAMDhGe0bAAAAcOIZ7Rs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HBgLV2+AQAAJOIgif1/AABweKUyvgEAANBum+P9fwAAAAAAAAAAAAABT1iJ/X8AAAIAAAAAAAAAAgAAAAAAAAAAAAAAAAAAAAAAAAAAAAAA+JEdhYeGAADAJxc8vgEAABCmOl2+AQAAAAAAAAAAAACgjxc8vgEAAEiEGe0AAAAA4P///wAAAAAGAAAAAAAAAAMAAAAAAAAAbIMZ7RsAAADAgxntGwAAAMEfcuP9fwAAAAAAAAAAAADA56DjAAAAAAAAAAAAAAAAc40oif1/AACgjxc8vgEAALtVduP9fwAAEIMZ7RsAAADAgxntG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Paulina Tworzydło</cp:lastModifiedBy>
  <cp:revision>9</cp:revision>
  <dcterms:created xsi:type="dcterms:W3CDTF">2024-07-24T09:52:00Z</dcterms:created>
  <dcterms:modified xsi:type="dcterms:W3CDTF">2024-08-22T09:07:00Z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