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0543E" w14:textId="45D1A7B6" w:rsidR="008A0753" w:rsidRDefault="00F32ABB" w:rsidP="00F32ABB">
      <w:pPr>
        <w:ind w:left="5664"/>
      </w:pPr>
      <w:r>
        <w:t xml:space="preserve"> Załącznik nr 2 do Zaproszenia</w:t>
      </w:r>
    </w:p>
    <w:p w14:paraId="63558435" w14:textId="77777777" w:rsidR="00F32ABB" w:rsidRPr="008A0753" w:rsidRDefault="00F32ABB" w:rsidP="008A0753"/>
    <w:p w14:paraId="20ACAE6F" w14:textId="77777777" w:rsidR="008A0753" w:rsidRPr="008A0753" w:rsidRDefault="008A0753" w:rsidP="008A0753">
      <w:r w:rsidRPr="008A0753">
        <w:t xml:space="preserve"> </w:t>
      </w:r>
      <w:r w:rsidRPr="008A0753">
        <w:rPr>
          <w:b/>
          <w:bCs/>
        </w:rPr>
        <w:t xml:space="preserve">Zakres Ekspertyzy zabezpieczenia przeciwpożarowego </w:t>
      </w:r>
    </w:p>
    <w:p w14:paraId="1BAC9EFC" w14:textId="77777777" w:rsidR="008A0753" w:rsidRPr="008A0753" w:rsidRDefault="008A0753" w:rsidP="008A0753">
      <w:r w:rsidRPr="008A0753">
        <w:rPr>
          <w:b/>
          <w:bCs/>
        </w:rPr>
        <w:t xml:space="preserve">dla obiektu Region SN i </w:t>
      </w:r>
      <w:proofErr w:type="spellStart"/>
      <w:r w:rsidRPr="008A0753">
        <w:rPr>
          <w:b/>
          <w:bCs/>
        </w:rPr>
        <w:t>nN</w:t>
      </w:r>
      <w:proofErr w:type="spellEnd"/>
      <w:r w:rsidRPr="008A0753">
        <w:rPr>
          <w:b/>
          <w:bCs/>
        </w:rPr>
        <w:t xml:space="preserve"> </w:t>
      </w:r>
    </w:p>
    <w:p w14:paraId="485BE809" w14:textId="77777777" w:rsidR="008A0753" w:rsidRPr="008A0753" w:rsidRDefault="008A0753" w:rsidP="008A0753">
      <w:r w:rsidRPr="008A0753">
        <w:t xml:space="preserve">Przeprowadzenie pełnej ekspertyzy </w:t>
      </w:r>
      <w:proofErr w:type="spellStart"/>
      <w:r w:rsidRPr="008A0753">
        <w:t>ppoż</w:t>
      </w:r>
      <w:proofErr w:type="spellEnd"/>
      <w:r w:rsidRPr="008A0753">
        <w:t xml:space="preserve"> obiektu, w tym ocenę stanu technicznego urządzeń przeciwpożarowych obiektu </w:t>
      </w:r>
    </w:p>
    <w:p w14:paraId="08E18DD8" w14:textId="77777777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Opracowanie raportu z przeprowadzonej ekspertyzy, zawierającego zalecenia dotyczące ewentualnych działań naprawczych lub modernizacyjnych. </w:t>
      </w:r>
    </w:p>
    <w:p w14:paraId="500B5283" w14:textId="77777777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Procedowanie odstępstw od standardów </w:t>
      </w:r>
      <w:proofErr w:type="spellStart"/>
      <w:r w:rsidRPr="008A0753">
        <w:t>ppoż</w:t>
      </w:r>
      <w:proofErr w:type="spellEnd"/>
      <w:r w:rsidRPr="008A0753">
        <w:t xml:space="preserve">, jeśli takie zostaną stwierdzone podczas ekspertyzy. Odstępstwa te powinny być szczegółowo opisane i uzasadnione, a także powinny być podane propozycje ich eliminacji lub zminimalizowania ryzyka związanego z ich występowaniem </w:t>
      </w:r>
    </w:p>
    <w:p w14:paraId="5D694A86" w14:textId="77777777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Weryfikację przekazanej inwentaryzacji. </w:t>
      </w:r>
    </w:p>
    <w:p w14:paraId="2B5CD5D7" w14:textId="77777777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Przygotowanie części opisowej. </w:t>
      </w:r>
    </w:p>
    <w:p w14:paraId="238466CF" w14:textId="341EB673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Przygotowanie części rysunkowej na podstawie na podstawie materiałów opracowanych w Inwentaryzacji Budowlanej. </w:t>
      </w:r>
    </w:p>
    <w:p w14:paraId="2968D48A" w14:textId="0790ED06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Wydruk odpowiedniej ilości egzemplarzy. </w:t>
      </w:r>
    </w:p>
    <w:p w14:paraId="35AE7498" w14:textId="1A45BABA" w:rsidR="008A0753" w:rsidRPr="008A0753" w:rsidRDefault="008A0753" w:rsidP="008A0753">
      <w:pPr>
        <w:numPr>
          <w:ilvl w:val="0"/>
          <w:numId w:val="1"/>
        </w:numPr>
      </w:pPr>
      <w:r w:rsidRPr="008A0753">
        <w:t xml:space="preserve">Skład i oprawa </w:t>
      </w:r>
    </w:p>
    <w:p w14:paraId="00BBC97C" w14:textId="25B2B964" w:rsidR="008A0753" w:rsidRPr="008A0753" w:rsidRDefault="008A0753" w:rsidP="008A0753">
      <w:pPr>
        <w:numPr>
          <w:ilvl w:val="0"/>
          <w:numId w:val="1"/>
        </w:numPr>
      </w:pPr>
      <w:r w:rsidRPr="008A0753">
        <w:t>Złożenie w KW PSP w Katowicach wraz z uzyskaniem prawomocnych Decyzji</w:t>
      </w:r>
    </w:p>
    <w:p w14:paraId="4529C034" w14:textId="77777777" w:rsidR="008A0753" w:rsidRPr="008A0753" w:rsidRDefault="008A0753" w:rsidP="008A0753">
      <w:r w:rsidRPr="008A0753">
        <w:t xml:space="preserve">Poniżej przedstawiam POGLADOWE rzuty pięter. </w:t>
      </w:r>
    </w:p>
    <w:p w14:paraId="74A8AF93" w14:textId="3F534F7D" w:rsidR="00FF5135" w:rsidRDefault="008A0753" w:rsidP="008A0753">
      <w:r w:rsidRPr="008A0753">
        <w:t xml:space="preserve">Dysponujemy </w:t>
      </w:r>
      <w:r>
        <w:t>jedynie</w:t>
      </w:r>
      <w:r w:rsidRPr="008A0753">
        <w:t xml:space="preserve"> niekompletną dokumentacją projektową w wersji papierowej.</w:t>
      </w:r>
    </w:p>
    <w:p w14:paraId="69BE2D2A" w14:textId="1495CB8E" w:rsidR="008A0753" w:rsidRDefault="008A0753" w:rsidP="008A0753"/>
    <w:p w14:paraId="4BD9168D" w14:textId="763EA659" w:rsidR="008A0753" w:rsidRDefault="008A0753" w:rsidP="008A0753"/>
    <w:p w14:paraId="3FBB3C94" w14:textId="12305B57" w:rsidR="008A0753" w:rsidRDefault="008A0753" w:rsidP="008A0753"/>
    <w:p w14:paraId="31EB21DB" w14:textId="795DE0C1" w:rsidR="008A0753" w:rsidRDefault="008A0753" w:rsidP="008A0753"/>
    <w:p w14:paraId="26466E50" w14:textId="5D14671D" w:rsidR="008A0753" w:rsidRDefault="008A0753" w:rsidP="008A0753"/>
    <w:p w14:paraId="3CD2A143" w14:textId="7EC5CA82" w:rsidR="008A0753" w:rsidRDefault="008A0753" w:rsidP="008A0753"/>
    <w:p w14:paraId="37018FD6" w14:textId="2238508F" w:rsidR="008A0753" w:rsidRDefault="008A0753" w:rsidP="008A0753">
      <w:r w:rsidRPr="008A0753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82E70C9" wp14:editId="298D4A5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810250" cy="4181475"/>
            <wp:effectExtent l="0" t="0" r="0" b="9525"/>
            <wp:wrapTight wrapText="bothSides">
              <wp:wrapPolygon edited="0">
                <wp:start x="0" y="0"/>
                <wp:lineTo x="0" y="21551"/>
                <wp:lineTo x="21529" y="21551"/>
                <wp:lineTo x="21529" y="0"/>
                <wp:lineTo x="0" y="0"/>
              </wp:wrapPolygon>
            </wp:wrapTight>
            <wp:docPr id="10377102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98C91" w14:textId="065135C6" w:rsidR="008A0753" w:rsidRDefault="008A0753" w:rsidP="008A0753"/>
    <w:p w14:paraId="47E25705" w14:textId="02EA52C4" w:rsidR="008A0753" w:rsidRDefault="008A0753" w:rsidP="008A0753">
      <w:r w:rsidRPr="008A0753">
        <w:rPr>
          <w:noProof/>
        </w:rPr>
        <w:drawing>
          <wp:anchor distT="0" distB="0" distL="114300" distR="114300" simplePos="0" relativeHeight="251661312" behindDoc="1" locked="0" layoutInCell="1" allowOverlap="1" wp14:anchorId="3F4091AA" wp14:editId="7275D230">
            <wp:simplePos x="0" y="0"/>
            <wp:positionH relativeFrom="margin">
              <wp:align>center</wp:align>
            </wp:positionH>
            <wp:positionV relativeFrom="paragraph">
              <wp:posOffset>104140</wp:posOffset>
            </wp:positionV>
            <wp:extent cx="5876925" cy="3581400"/>
            <wp:effectExtent l="0" t="0" r="9525" b="0"/>
            <wp:wrapTight wrapText="bothSides">
              <wp:wrapPolygon edited="0">
                <wp:start x="0" y="0"/>
                <wp:lineTo x="0" y="21485"/>
                <wp:lineTo x="21565" y="21485"/>
                <wp:lineTo x="21565" y="0"/>
                <wp:lineTo x="0" y="0"/>
              </wp:wrapPolygon>
            </wp:wrapTight>
            <wp:docPr id="5152340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D2ADD" w14:textId="7BC01546" w:rsidR="008A0753" w:rsidRDefault="008A0753" w:rsidP="008A0753">
      <w:r w:rsidRPr="008A0753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7D9196B" wp14:editId="602A550B">
            <wp:simplePos x="0" y="0"/>
            <wp:positionH relativeFrom="margin">
              <wp:align>right</wp:align>
            </wp:positionH>
            <wp:positionV relativeFrom="paragraph">
              <wp:posOffset>351155</wp:posOffset>
            </wp:positionV>
            <wp:extent cx="5760720" cy="3591560"/>
            <wp:effectExtent l="0" t="0" r="0" b="8890"/>
            <wp:wrapTight wrapText="bothSides">
              <wp:wrapPolygon edited="0">
                <wp:start x="0" y="0"/>
                <wp:lineTo x="0" y="21539"/>
                <wp:lineTo x="21500" y="21539"/>
                <wp:lineTo x="21500" y="0"/>
                <wp:lineTo x="0" y="0"/>
              </wp:wrapPolygon>
            </wp:wrapTight>
            <wp:docPr id="62749783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9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A0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7C474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0814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53"/>
    <w:rsid w:val="003E306B"/>
    <w:rsid w:val="00415545"/>
    <w:rsid w:val="00536BEE"/>
    <w:rsid w:val="006E58A3"/>
    <w:rsid w:val="00765240"/>
    <w:rsid w:val="008A0753"/>
    <w:rsid w:val="009E5049"/>
    <w:rsid w:val="00A2104A"/>
    <w:rsid w:val="00ED3B9E"/>
    <w:rsid w:val="00F32ABB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A5EE"/>
  <w15:chartTrackingRefBased/>
  <w15:docId w15:val="{6A351CAE-5940-4692-91F3-AACF0C21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7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0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07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07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07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07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07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07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07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7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07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07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07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07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07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07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07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07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07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07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0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07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07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07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07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07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07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07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155</Words>
  <Characters>931</Characters>
  <Application>Microsoft Office Word</Application>
  <DocSecurity>0</DocSecurity>
  <Lines>7</Lines>
  <Paragraphs>2</Paragraphs>
  <ScaleCrop>false</ScaleCrop>
  <Company> 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Ryczek Monika (UGT)</dc:creator>
  <cp:keywords/>
  <dc:description/>
  <cp:lastModifiedBy>Ryczek Monika (UGT)</cp:lastModifiedBy>
  <cp:revision>2</cp:revision>
  <dcterms:created xsi:type="dcterms:W3CDTF">2025-04-09T11:52:00Z</dcterms:created>
  <dcterms:modified xsi:type="dcterms:W3CDTF">2025-04-09T12:05:00Z</dcterms:modified>
</cp:coreProperties>
</file>