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8E2B5C" w14:textId="2B666B14" w:rsidR="00A151EC" w:rsidRDefault="00A151EC" w:rsidP="00A151EC">
      <w:pPr>
        <w:pStyle w:val="Tekstpodstawowy"/>
        <w:pBdr>
          <w:bottom w:val="single" w:sz="4" w:space="1" w:color="auto"/>
        </w:pBdr>
        <w:jc w:val="center"/>
        <w:rPr>
          <w:rFonts w:asciiTheme="minorHAnsi" w:hAnsiTheme="minorHAnsi" w:cstheme="minorHAnsi"/>
          <w:b/>
        </w:rPr>
      </w:pPr>
      <w:r w:rsidRPr="00CE3AF4">
        <w:rPr>
          <w:rFonts w:asciiTheme="minorHAnsi" w:hAnsiTheme="minorHAnsi" w:cstheme="minorHAnsi"/>
          <w:b/>
        </w:rPr>
        <w:t>INFORMACJE DOTYCZĄCE UDZIAŁU W POSTĘPOWANIU PROSTYM NA DOSTAWY MATERIAŁOWE:</w:t>
      </w:r>
    </w:p>
    <w:p w14:paraId="13269CE9" w14:textId="77777777" w:rsidR="003A5755" w:rsidRDefault="003A5755" w:rsidP="00A151EC">
      <w:pPr>
        <w:pStyle w:val="Tekstpodstawowy"/>
        <w:pBdr>
          <w:bottom w:val="single" w:sz="4" w:space="1" w:color="auto"/>
        </w:pBdr>
        <w:jc w:val="center"/>
        <w:rPr>
          <w:rFonts w:asciiTheme="minorHAnsi" w:hAnsiTheme="minorHAnsi" w:cstheme="minorHAnsi"/>
          <w:b/>
        </w:rPr>
      </w:pPr>
    </w:p>
    <w:p w14:paraId="67596F19" w14:textId="2FF29559" w:rsidR="00437B70" w:rsidRDefault="0028701C" w:rsidP="00C060FA">
      <w:pPr>
        <w:pStyle w:val="Tekstpodstawowy"/>
        <w:jc w:val="center"/>
        <w:rPr>
          <w:rFonts w:asciiTheme="minorHAnsi" w:hAnsiTheme="minorHAnsi" w:cstheme="minorHAnsi"/>
          <w:b/>
        </w:rPr>
      </w:pPr>
      <w:r w:rsidRPr="0028701C">
        <w:rPr>
          <w:rFonts w:asciiTheme="minorHAnsi" w:hAnsiTheme="minorHAnsi" w:cstheme="minorHAnsi"/>
          <w:b/>
        </w:rPr>
        <w:t>„Dostawa - modernizacja 5 szt. belek układu przesuwnego sekcji obudowy zmechanizowanej typu JZR-18/37-POz oraz JZR-18/37-POz/S dla Południowego Koncernu Węglowego S.A. – Zakład Górniczy Sobieski”</w:t>
      </w:r>
    </w:p>
    <w:p w14:paraId="4AD71A57" w14:textId="77777777" w:rsidR="0028701C" w:rsidRPr="00CE3AF4" w:rsidRDefault="0028701C" w:rsidP="00C060FA">
      <w:pPr>
        <w:pStyle w:val="Tekstpodstawowy"/>
        <w:jc w:val="center"/>
        <w:rPr>
          <w:rFonts w:asciiTheme="minorHAnsi" w:hAnsiTheme="minorHAnsi" w:cstheme="minorHAnsi"/>
          <w:b/>
        </w:rPr>
      </w:pPr>
    </w:p>
    <w:p w14:paraId="367D294B" w14:textId="43A3958C" w:rsidR="00164858" w:rsidRDefault="00164858" w:rsidP="003A5755">
      <w:pPr>
        <w:pStyle w:val="Akapitzlist"/>
        <w:widowControl/>
        <w:numPr>
          <w:ilvl w:val="0"/>
          <w:numId w:val="3"/>
        </w:numPr>
        <w:autoSpaceDE/>
        <w:autoSpaceDN/>
        <w:spacing w:after="160" w:line="259" w:lineRule="auto"/>
        <w:contextualSpacing/>
        <w:jc w:val="both"/>
        <w:rPr>
          <w:rFonts w:asciiTheme="minorHAnsi" w:hAnsiTheme="minorHAnsi" w:cstheme="minorHAnsi"/>
          <w:b/>
          <w:sz w:val="20"/>
          <w:szCs w:val="20"/>
        </w:rPr>
      </w:pPr>
      <w:r w:rsidRPr="00164858">
        <w:rPr>
          <w:rFonts w:asciiTheme="minorHAnsi" w:hAnsiTheme="minorHAnsi" w:cstheme="minorHAnsi"/>
          <w:b/>
          <w:sz w:val="20"/>
          <w:szCs w:val="20"/>
        </w:rPr>
        <w:t>Szczegółowy opis przedmiotu zamówienia:</w:t>
      </w:r>
    </w:p>
    <w:p w14:paraId="75ACF10D" w14:textId="670E5291" w:rsidR="00164858" w:rsidRDefault="005331F9" w:rsidP="005331F9">
      <w:pPr>
        <w:widowControl/>
        <w:autoSpaceDE/>
        <w:autoSpaceDN/>
        <w:spacing w:after="160" w:line="259" w:lineRule="auto"/>
        <w:ind w:firstLine="360"/>
        <w:contextualSpacing/>
        <w:jc w:val="both"/>
        <w:rPr>
          <w:rFonts w:asciiTheme="minorHAnsi" w:hAnsiTheme="minorHAnsi" w:cstheme="minorHAnsi"/>
          <w:sz w:val="20"/>
          <w:szCs w:val="20"/>
        </w:rPr>
      </w:pPr>
      <w:r>
        <w:rPr>
          <w:rFonts w:asciiTheme="minorHAnsi" w:hAnsiTheme="minorHAnsi" w:cstheme="minorHAnsi"/>
          <w:sz w:val="20"/>
          <w:szCs w:val="20"/>
        </w:rPr>
        <w:t>szczegółowy opis w załączniku.</w:t>
      </w:r>
    </w:p>
    <w:p w14:paraId="071F7399" w14:textId="77777777" w:rsidR="0028701C" w:rsidRDefault="0028701C" w:rsidP="0028701C">
      <w:pPr>
        <w:widowControl/>
        <w:numPr>
          <w:ilvl w:val="0"/>
          <w:numId w:val="13"/>
        </w:numPr>
        <w:autoSpaceDE/>
        <w:autoSpaceDN/>
        <w:spacing w:after="200"/>
        <w:contextualSpacing/>
        <w:jc w:val="both"/>
        <w:rPr>
          <w:rFonts w:eastAsia="Calibri"/>
        </w:rPr>
      </w:pPr>
      <w:r>
        <w:rPr>
          <w:rFonts w:eastAsia="Calibri"/>
        </w:rPr>
        <w:t>Belka układu przesuwnego sekcji obudowy zmechanizowanej typu JZR-18/37-POz (sekcja liniowa) – 4 szt.</w:t>
      </w:r>
    </w:p>
    <w:p w14:paraId="5CA26C8D" w14:textId="77777777" w:rsidR="0028701C" w:rsidRPr="00820307" w:rsidRDefault="0028701C" w:rsidP="0028701C">
      <w:pPr>
        <w:widowControl/>
        <w:numPr>
          <w:ilvl w:val="0"/>
          <w:numId w:val="13"/>
        </w:numPr>
        <w:autoSpaceDE/>
        <w:autoSpaceDN/>
        <w:spacing w:after="200"/>
        <w:contextualSpacing/>
        <w:jc w:val="both"/>
        <w:rPr>
          <w:rFonts w:eastAsia="Calibri"/>
        </w:rPr>
      </w:pPr>
      <w:r>
        <w:rPr>
          <w:rFonts w:eastAsia="Calibri"/>
        </w:rPr>
        <w:t>Belka układu przesuwnego sekcji obudowy zmechanizowanej typu JZR-18/37-POz/S (sekcja skrajna) – 1 szt.</w:t>
      </w:r>
    </w:p>
    <w:p w14:paraId="47ECF3A1" w14:textId="77777777" w:rsidR="0028701C" w:rsidRPr="005331F9" w:rsidRDefault="0028701C" w:rsidP="005331F9">
      <w:pPr>
        <w:widowControl/>
        <w:autoSpaceDE/>
        <w:autoSpaceDN/>
        <w:spacing w:after="160" w:line="259" w:lineRule="auto"/>
        <w:ind w:firstLine="360"/>
        <w:contextualSpacing/>
        <w:jc w:val="both"/>
        <w:rPr>
          <w:rFonts w:asciiTheme="minorHAnsi" w:hAnsiTheme="minorHAnsi" w:cstheme="minorHAnsi"/>
          <w:sz w:val="20"/>
          <w:szCs w:val="20"/>
        </w:rPr>
      </w:pPr>
    </w:p>
    <w:p w14:paraId="73B65199" w14:textId="77777777" w:rsidR="006C2636" w:rsidRPr="00164858" w:rsidRDefault="006C2636" w:rsidP="00164858">
      <w:pPr>
        <w:pStyle w:val="Akapitzlist"/>
        <w:widowControl/>
        <w:autoSpaceDE/>
        <w:autoSpaceDN/>
        <w:spacing w:after="160" w:line="259" w:lineRule="auto"/>
        <w:ind w:left="360"/>
        <w:contextualSpacing/>
        <w:jc w:val="both"/>
        <w:rPr>
          <w:rFonts w:asciiTheme="minorHAnsi" w:hAnsiTheme="minorHAnsi" w:cstheme="minorHAnsi"/>
          <w:sz w:val="20"/>
          <w:szCs w:val="20"/>
        </w:rPr>
      </w:pPr>
    </w:p>
    <w:p w14:paraId="02135A97" w14:textId="7AA5FB08" w:rsidR="00A151EC" w:rsidRDefault="00A151EC" w:rsidP="003A5755">
      <w:pPr>
        <w:pStyle w:val="Akapitzlist"/>
        <w:widowControl/>
        <w:numPr>
          <w:ilvl w:val="0"/>
          <w:numId w:val="3"/>
        </w:numPr>
        <w:autoSpaceDE/>
        <w:autoSpaceDN/>
        <w:spacing w:after="160" w:line="259" w:lineRule="auto"/>
        <w:contextualSpacing/>
        <w:jc w:val="both"/>
        <w:rPr>
          <w:rFonts w:asciiTheme="minorHAnsi" w:hAnsiTheme="minorHAnsi" w:cstheme="minorHAnsi"/>
          <w:sz w:val="20"/>
          <w:szCs w:val="20"/>
        </w:rPr>
      </w:pPr>
      <w:r w:rsidRPr="00B266D2">
        <w:rPr>
          <w:rFonts w:asciiTheme="minorHAnsi" w:hAnsiTheme="minorHAnsi" w:cstheme="minorHAnsi"/>
          <w:b/>
          <w:sz w:val="20"/>
          <w:szCs w:val="20"/>
        </w:rPr>
        <w:t>Warunki dostawy i odbioru towaru</w:t>
      </w:r>
      <w:r w:rsidR="003A5755">
        <w:rPr>
          <w:rFonts w:asciiTheme="minorHAnsi" w:hAnsiTheme="minorHAnsi" w:cstheme="minorHAnsi"/>
          <w:sz w:val="20"/>
          <w:szCs w:val="20"/>
        </w:rPr>
        <w:t>:</w:t>
      </w:r>
    </w:p>
    <w:p w14:paraId="1C276735" w14:textId="77777777" w:rsidR="003A5755" w:rsidRPr="003A5755" w:rsidRDefault="003A5755" w:rsidP="003A5755">
      <w:pPr>
        <w:pStyle w:val="Akapitzlist"/>
        <w:widowControl/>
        <w:autoSpaceDE/>
        <w:autoSpaceDN/>
        <w:spacing w:after="160" w:line="259" w:lineRule="auto"/>
        <w:ind w:left="360"/>
        <w:contextualSpacing/>
        <w:jc w:val="both"/>
        <w:rPr>
          <w:rFonts w:asciiTheme="minorHAnsi" w:hAnsiTheme="minorHAnsi" w:cstheme="minorHAnsi"/>
          <w:sz w:val="20"/>
          <w:szCs w:val="20"/>
        </w:rPr>
      </w:pPr>
    </w:p>
    <w:p w14:paraId="3B8713E5" w14:textId="77777777" w:rsidR="00A151EC" w:rsidRPr="00CE3AF4" w:rsidRDefault="00A151EC" w:rsidP="00A151EC">
      <w:pPr>
        <w:pStyle w:val="Akapitzlist"/>
        <w:widowControl/>
        <w:numPr>
          <w:ilvl w:val="1"/>
          <w:numId w:val="3"/>
        </w:numPr>
        <w:autoSpaceDE/>
        <w:autoSpaceDN/>
        <w:spacing w:after="160" w:line="276"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Dostawa towaru odbywa się na koszt Wykonawcy. </w:t>
      </w:r>
    </w:p>
    <w:p w14:paraId="48130525" w14:textId="77777777" w:rsidR="00A151EC" w:rsidRDefault="00A151EC" w:rsidP="00A151EC">
      <w:pPr>
        <w:pStyle w:val="Akapitzlist"/>
        <w:widowControl/>
        <w:numPr>
          <w:ilvl w:val="1"/>
          <w:numId w:val="3"/>
        </w:numPr>
        <w:autoSpaceDE/>
        <w:autoSpaceDN/>
        <w:spacing w:after="160" w:line="276"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Oferowany towar jest nowy, wolny od wad. </w:t>
      </w:r>
    </w:p>
    <w:p w14:paraId="0938F043" w14:textId="054C6D06" w:rsidR="00A151EC" w:rsidRDefault="00A151EC" w:rsidP="00A151EC">
      <w:pPr>
        <w:pStyle w:val="Akapitzlist"/>
        <w:widowControl/>
        <w:numPr>
          <w:ilvl w:val="1"/>
          <w:numId w:val="3"/>
        </w:numPr>
        <w:autoSpaceDE/>
        <w:autoSpaceDN/>
        <w:spacing w:after="160" w:line="276" w:lineRule="auto"/>
        <w:contextualSpacing/>
        <w:jc w:val="both"/>
        <w:rPr>
          <w:rFonts w:asciiTheme="minorHAnsi" w:hAnsiTheme="minorHAnsi" w:cstheme="minorHAnsi"/>
          <w:sz w:val="20"/>
          <w:szCs w:val="20"/>
        </w:rPr>
      </w:pPr>
      <w:r w:rsidRPr="00EA4CB3">
        <w:rPr>
          <w:rFonts w:asciiTheme="minorHAnsi" w:hAnsiTheme="minorHAnsi" w:cstheme="minorHAnsi"/>
          <w:sz w:val="20"/>
          <w:szCs w:val="20"/>
        </w:rPr>
        <w:t xml:space="preserve">Gwarancja materiału </w:t>
      </w:r>
      <w:r w:rsidR="00437B70">
        <w:rPr>
          <w:rFonts w:asciiTheme="minorHAnsi" w:hAnsiTheme="minorHAnsi" w:cstheme="minorHAnsi"/>
          <w:sz w:val="20"/>
          <w:szCs w:val="20"/>
        </w:rPr>
        <w:t>24 miesiące</w:t>
      </w:r>
    </w:p>
    <w:p w14:paraId="6865EF50" w14:textId="6327684B" w:rsidR="00A151EC" w:rsidRPr="00EA4CB3" w:rsidRDefault="00AF0025" w:rsidP="00A151EC">
      <w:pPr>
        <w:pStyle w:val="Akapitzlist"/>
        <w:widowControl/>
        <w:numPr>
          <w:ilvl w:val="1"/>
          <w:numId w:val="3"/>
        </w:numPr>
        <w:autoSpaceDE/>
        <w:autoSpaceDN/>
        <w:contextualSpacing/>
        <w:rPr>
          <w:rFonts w:asciiTheme="minorHAnsi" w:hAnsiTheme="minorHAnsi" w:cstheme="minorHAnsi"/>
          <w:sz w:val="20"/>
          <w:szCs w:val="20"/>
        </w:rPr>
      </w:pPr>
      <w:r>
        <w:rPr>
          <w:rFonts w:asciiTheme="minorHAnsi" w:hAnsiTheme="minorHAnsi" w:cstheme="minorHAnsi"/>
          <w:sz w:val="20"/>
          <w:szCs w:val="20"/>
        </w:rPr>
        <w:t xml:space="preserve">Termin realizacji </w:t>
      </w:r>
      <w:r w:rsidR="0078324C">
        <w:rPr>
          <w:rFonts w:asciiTheme="minorHAnsi" w:hAnsiTheme="minorHAnsi" w:cstheme="minorHAnsi"/>
          <w:sz w:val="20"/>
          <w:szCs w:val="20"/>
        </w:rPr>
        <w:t xml:space="preserve">do </w:t>
      </w:r>
      <w:r w:rsidR="0028701C">
        <w:rPr>
          <w:rFonts w:asciiTheme="minorHAnsi" w:hAnsiTheme="minorHAnsi" w:cstheme="minorHAnsi"/>
          <w:sz w:val="20"/>
          <w:szCs w:val="20"/>
        </w:rPr>
        <w:t xml:space="preserve">35 dni kalendarzowych </w:t>
      </w:r>
      <w:r w:rsidR="002B7ED2">
        <w:rPr>
          <w:rFonts w:asciiTheme="minorHAnsi" w:hAnsiTheme="minorHAnsi" w:cstheme="minorHAnsi"/>
          <w:sz w:val="20"/>
          <w:szCs w:val="20"/>
        </w:rPr>
        <w:t xml:space="preserve"> </w:t>
      </w:r>
    </w:p>
    <w:p w14:paraId="299ABA03" w14:textId="674B8D4B" w:rsidR="00A151EC" w:rsidRDefault="00A151EC" w:rsidP="00A151EC">
      <w:pPr>
        <w:pStyle w:val="Akapitzlist"/>
        <w:widowControl/>
        <w:numPr>
          <w:ilvl w:val="1"/>
          <w:numId w:val="3"/>
        </w:numPr>
        <w:autoSpaceDE/>
        <w:autoSpaceDN/>
        <w:contextualSpacing/>
        <w:rPr>
          <w:rFonts w:asciiTheme="minorHAnsi" w:hAnsiTheme="minorHAnsi" w:cstheme="minorHAnsi"/>
          <w:sz w:val="20"/>
          <w:szCs w:val="20"/>
        </w:rPr>
      </w:pPr>
      <w:r w:rsidRPr="0028701C">
        <w:rPr>
          <w:rFonts w:asciiTheme="minorHAnsi" w:hAnsiTheme="minorHAnsi" w:cstheme="minorHAnsi"/>
          <w:b/>
          <w:bCs/>
          <w:sz w:val="20"/>
          <w:szCs w:val="20"/>
        </w:rPr>
        <w:t>Wraz z pierwszą dostawą wymagane jest dostarczenie:</w:t>
      </w:r>
      <w:r w:rsidR="0078324C" w:rsidRPr="0028701C">
        <w:rPr>
          <w:rFonts w:asciiTheme="minorHAnsi" w:hAnsiTheme="minorHAnsi" w:cstheme="minorHAnsi"/>
          <w:b/>
          <w:bCs/>
          <w:sz w:val="20"/>
          <w:szCs w:val="20"/>
        </w:rPr>
        <w:t xml:space="preserve"> WZ</w:t>
      </w:r>
      <w:r w:rsidRPr="0028701C">
        <w:rPr>
          <w:rFonts w:asciiTheme="minorHAnsi" w:hAnsiTheme="minorHAnsi" w:cstheme="minorHAnsi"/>
          <w:b/>
          <w:bCs/>
          <w:sz w:val="20"/>
          <w:szCs w:val="20"/>
        </w:rPr>
        <w:t xml:space="preserve">, </w:t>
      </w:r>
      <w:r w:rsidR="0028701C" w:rsidRPr="0028701C">
        <w:rPr>
          <w:rFonts w:asciiTheme="minorHAnsi" w:hAnsiTheme="minorHAnsi" w:cstheme="minorHAnsi"/>
          <w:b/>
          <w:bCs/>
          <w:sz w:val="20"/>
          <w:szCs w:val="20"/>
        </w:rPr>
        <w:t>świadectwo jakości</w:t>
      </w:r>
      <w:r w:rsidR="0078324C" w:rsidRPr="0028701C">
        <w:rPr>
          <w:rFonts w:asciiTheme="minorHAnsi" w:hAnsiTheme="minorHAnsi" w:cstheme="minorHAnsi"/>
          <w:b/>
          <w:bCs/>
          <w:sz w:val="20"/>
          <w:szCs w:val="20"/>
        </w:rPr>
        <w:t>, karta gwarancyjna</w:t>
      </w:r>
      <w:r w:rsidR="0028701C">
        <w:rPr>
          <w:rFonts w:asciiTheme="minorHAnsi" w:hAnsiTheme="minorHAnsi" w:cstheme="minorHAnsi"/>
          <w:sz w:val="20"/>
          <w:szCs w:val="20"/>
        </w:rPr>
        <w:t>;</w:t>
      </w:r>
    </w:p>
    <w:p w14:paraId="46DE7171" w14:textId="77777777" w:rsidR="0028701C" w:rsidRDefault="0028701C" w:rsidP="0028701C">
      <w:pPr>
        <w:pStyle w:val="Akapitzlist"/>
        <w:widowControl/>
        <w:autoSpaceDE/>
        <w:autoSpaceDN/>
        <w:ind w:left="928"/>
        <w:contextualSpacing/>
        <w:rPr>
          <w:rFonts w:asciiTheme="minorHAnsi" w:hAnsiTheme="minorHAnsi" w:cstheme="minorHAnsi"/>
          <w:sz w:val="20"/>
          <w:szCs w:val="20"/>
        </w:rPr>
      </w:pPr>
    </w:p>
    <w:p w14:paraId="432A361A" w14:textId="77777777" w:rsidR="0028701C" w:rsidRPr="0028701C" w:rsidRDefault="0028701C" w:rsidP="0028701C">
      <w:pPr>
        <w:pStyle w:val="Akapitzlist"/>
        <w:spacing w:line="276" w:lineRule="auto"/>
        <w:ind w:firstLine="426"/>
        <w:contextualSpacing/>
        <w:rPr>
          <w:b/>
          <w:bCs/>
        </w:rPr>
      </w:pPr>
      <w:r w:rsidRPr="0028701C">
        <w:rPr>
          <w:b/>
          <w:bCs/>
        </w:rPr>
        <w:t>Dodatkowo należy dostarczyć:</w:t>
      </w:r>
    </w:p>
    <w:p w14:paraId="456A6467" w14:textId="77777777" w:rsidR="0028701C" w:rsidRPr="0028701C" w:rsidRDefault="0028701C" w:rsidP="0028701C">
      <w:pPr>
        <w:pStyle w:val="Akapitzlist"/>
        <w:numPr>
          <w:ilvl w:val="0"/>
          <w:numId w:val="12"/>
        </w:numPr>
        <w:adjustRightInd w:val="0"/>
        <w:spacing w:line="276" w:lineRule="auto"/>
        <w:contextualSpacing/>
        <w:rPr>
          <w:b/>
          <w:bCs/>
        </w:rPr>
      </w:pPr>
      <w:r w:rsidRPr="0028701C">
        <w:rPr>
          <w:b/>
          <w:bCs/>
        </w:rPr>
        <w:t xml:space="preserve">W przypadku Wykonawcy </w:t>
      </w:r>
      <w:r w:rsidRPr="0028701C">
        <w:rPr>
          <w:b/>
          <w:bCs/>
          <w:u w:val="single"/>
        </w:rPr>
        <w:t>będącego Producentem</w:t>
      </w:r>
      <w:r w:rsidRPr="0028701C">
        <w:rPr>
          <w:b/>
          <w:bCs/>
        </w:rPr>
        <w:t xml:space="preserve"> sekcji:  </w:t>
      </w:r>
    </w:p>
    <w:p w14:paraId="1D9A9EE8" w14:textId="77777777" w:rsidR="0028701C" w:rsidRPr="0028701C" w:rsidRDefault="0028701C" w:rsidP="0028701C">
      <w:pPr>
        <w:pStyle w:val="Akapitzlist"/>
        <w:numPr>
          <w:ilvl w:val="0"/>
          <w:numId w:val="11"/>
        </w:numPr>
        <w:adjustRightInd w:val="0"/>
        <w:spacing w:line="276" w:lineRule="auto"/>
        <w:ind w:left="993" w:hanging="284"/>
        <w:contextualSpacing/>
        <w:rPr>
          <w:b/>
          <w:bCs/>
        </w:rPr>
      </w:pPr>
      <w:r w:rsidRPr="0028701C">
        <w:rPr>
          <w:b/>
          <w:bCs/>
        </w:rPr>
        <w:t>„Aneks Producenta do „Instrukcji Obsługi i Konserwacji Nr:03/2020/IOK,   Obudowa zmechanizowana JZR-18/37-POz (sekcja liniowa), JZR-18/37-POz/Sp (sekcja przejściowa), JZR-18/37-POz/S (sekcja skrajna)”, uwzględniający zastosowanie alternatywnego układu przesuwnego</w:t>
      </w:r>
    </w:p>
    <w:p w14:paraId="4FCEFBCD" w14:textId="77777777" w:rsidR="0028701C" w:rsidRPr="0028701C" w:rsidRDefault="0028701C" w:rsidP="0028701C">
      <w:pPr>
        <w:pStyle w:val="Akapitzlist"/>
        <w:spacing w:line="276" w:lineRule="auto"/>
        <w:ind w:left="993"/>
        <w:contextualSpacing/>
        <w:rPr>
          <w:b/>
          <w:bCs/>
        </w:rPr>
      </w:pPr>
    </w:p>
    <w:p w14:paraId="529ED94A" w14:textId="77777777" w:rsidR="0028701C" w:rsidRPr="0028701C" w:rsidRDefault="0028701C" w:rsidP="0028701C">
      <w:pPr>
        <w:widowControl/>
        <w:numPr>
          <w:ilvl w:val="0"/>
          <w:numId w:val="12"/>
        </w:numPr>
        <w:autoSpaceDE/>
        <w:autoSpaceDN/>
        <w:spacing w:after="100"/>
        <w:jc w:val="both"/>
        <w:rPr>
          <w:b/>
          <w:bCs/>
        </w:rPr>
      </w:pPr>
      <w:r w:rsidRPr="0028701C">
        <w:rPr>
          <w:b/>
          <w:bCs/>
        </w:rPr>
        <w:t xml:space="preserve">W przypadku Wykonawcy </w:t>
      </w:r>
      <w:r w:rsidRPr="0028701C">
        <w:rPr>
          <w:b/>
          <w:bCs/>
          <w:u w:val="single"/>
        </w:rPr>
        <w:t>niebędącego Producentem sekcji, posiadającego autoryzację</w:t>
      </w:r>
      <w:r w:rsidRPr="0028701C">
        <w:rPr>
          <w:b/>
          <w:bCs/>
        </w:rPr>
        <w:t xml:space="preserve"> </w:t>
      </w:r>
      <w:r w:rsidRPr="0028701C">
        <w:rPr>
          <w:b/>
          <w:bCs/>
          <w:u w:val="single"/>
        </w:rPr>
        <w:t>producenta</w:t>
      </w:r>
      <w:r w:rsidRPr="0028701C">
        <w:rPr>
          <w:b/>
          <w:bCs/>
        </w:rPr>
        <w:t xml:space="preserve"> dodatkowo należy dostarczyć:</w:t>
      </w:r>
    </w:p>
    <w:p w14:paraId="3302C25A" w14:textId="77777777" w:rsidR="0028701C" w:rsidRPr="0028701C" w:rsidRDefault="0028701C" w:rsidP="0028701C">
      <w:pPr>
        <w:pStyle w:val="Akapitzlist"/>
        <w:widowControl/>
        <w:numPr>
          <w:ilvl w:val="0"/>
          <w:numId w:val="11"/>
        </w:numPr>
        <w:autoSpaceDE/>
        <w:autoSpaceDN/>
        <w:ind w:left="993" w:hanging="284"/>
        <w:contextualSpacing/>
        <w:jc w:val="both"/>
        <w:rPr>
          <w:b/>
          <w:bCs/>
        </w:rPr>
      </w:pPr>
      <w:r w:rsidRPr="0028701C">
        <w:rPr>
          <w:b/>
          <w:bCs/>
        </w:rPr>
        <w:t>Autoryzację producenta na dostarczone elementy, która będzie określać zakres zastosowania elementu, dla których została wystawiona,</w:t>
      </w:r>
    </w:p>
    <w:p w14:paraId="0BE6C1B4" w14:textId="77777777" w:rsidR="0028701C" w:rsidRPr="0028701C" w:rsidRDefault="0028701C" w:rsidP="0028701C">
      <w:pPr>
        <w:pStyle w:val="Akapitzlist"/>
        <w:widowControl/>
        <w:numPr>
          <w:ilvl w:val="0"/>
          <w:numId w:val="11"/>
        </w:numPr>
        <w:autoSpaceDE/>
        <w:autoSpaceDN/>
        <w:ind w:left="993" w:hanging="284"/>
        <w:contextualSpacing/>
        <w:jc w:val="both"/>
        <w:rPr>
          <w:b/>
          <w:bCs/>
        </w:rPr>
      </w:pPr>
      <w:r w:rsidRPr="0028701C">
        <w:rPr>
          <w:b/>
          <w:bCs/>
        </w:rPr>
        <w:t>„Aneks Producenta do „Instrukcji Obsługi i Konserwacji Nr:03/2020/IOK,   Obudowa zmechanizowana JZR-18/37-POz (sekcja liniowa), JZR-18/37-POz/Sp (sekcja przejściowa), JZR-18/37-POz/S (sekcja skrajna)”, uwzględniający zastosowanie alternatywnego układu przesuwnego.</w:t>
      </w:r>
    </w:p>
    <w:p w14:paraId="2EA1C30D" w14:textId="77777777" w:rsidR="0028701C" w:rsidRPr="0028701C" w:rsidRDefault="0028701C" w:rsidP="0028701C">
      <w:pPr>
        <w:pStyle w:val="Akapitzlist"/>
        <w:spacing w:after="160" w:line="259" w:lineRule="auto"/>
        <w:ind w:left="567"/>
        <w:jc w:val="both"/>
        <w:rPr>
          <w:b/>
          <w:bCs/>
        </w:rPr>
      </w:pPr>
    </w:p>
    <w:p w14:paraId="0EC48718" w14:textId="77777777" w:rsidR="0028701C" w:rsidRPr="0028701C" w:rsidRDefault="0028701C" w:rsidP="0028701C">
      <w:pPr>
        <w:pStyle w:val="Akapitzlist"/>
        <w:numPr>
          <w:ilvl w:val="0"/>
          <w:numId w:val="12"/>
        </w:numPr>
        <w:adjustRightInd w:val="0"/>
        <w:spacing w:after="160" w:line="259" w:lineRule="auto"/>
        <w:jc w:val="both"/>
        <w:rPr>
          <w:b/>
          <w:bCs/>
        </w:rPr>
      </w:pPr>
      <w:r w:rsidRPr="0028701C">
        <w:rPr>
          <w:b/>
          <w:bCs/>
        </w:rPr>
        <w:t xml:space="preserve">W przypadku Wykonawcy </w:t>
      </w:r>
      <w:r w:rsidRPr="0028701C">
        <w:rPr>
          <w:b/>
          <w:bCs/>
          <w:u w:val="single"/>
        </w:rPr>
        <w:t>niebędącego Producentem</w:t>
      </w:r>
      <w:r w:rsidRPr="0028701C">
        <w:rPr>
          <w:b/>
          <w:bCs/>
        </w:rPr>
        <w:t xml:space="preserve"> sekcji:</w:t>
      </w:r>
    </w:p>
    <w:p w14:paraId="247F4E21" w14:textId="77777777" w:rsidR="0028701C" w:rsidRPr="0028701C" w:rsidRDefault="0028701C" w:rsidP="0028701C">
      <w:pPr>
        <w:pStyle w:val="Akapitzlist"/>
        <w:widowControl/>
        <w:numPr>
          <w:ilvl w:val="0"/>
          <w:numId w:val="11"/>
        </w:numPr>
        <w:autoSpaceDE/>
        <w:autoSpaceDN/>
        <w:ind w:left="993" w:hanging="284"/>
        <w:contextualSpacing/>
        <w:jc w:val="both"/>
        <w:rPr>
          <w:b/>
          <w:bCs/>
        </w:rPr>
      </w:pPr>
      <w:r w:rsidRPr="0028701C">
        <w:rPr>
          <w:b/>
          <w:bCs/>
        </w:rPr>
        <w:t>Deklarację zgodności WE dla sekcji obudowy zmechanizowanej.</w:t>
      </w:r>
    </w:p>
    <w:p w14:paraId="42E51A7C" w14:textId="77777777" w:rsidR="0028701C" w:rsidRPr="0028701C" w:rsidRDefault="0028701C" w:rsidP="0028701C">
      <w:pPr>
        <w:pStyle w:val="Akapitzlist"/>
        <w:widowControl/>
        <w:numPr>
          <w:ilvl w:val="0"/>
          <w:numId w:val="11"/>
        </w:numPr>
        <w:autoSpaceDE/>
        <w:autoSpaceDN/>
        <w:ind w:left="993" w:hanging="284"/>
        <w:contextualSpacing/>
        <w:jc w:val="both"/>
        <w:rPr>
          <w:b/>
          <w:bCs/>
        </w:rPr>
      </w:pPr>
      <w:r w:rsidRPr="0028701C">
        <w:rPr>
          <w:b/>
          <w:bCs/>
        </w:rPr>
        <w:t xml:space="preserve">Instrukcję obsługi obudowy zmechanizowanej uwzględniającą zastosowanie alternatywnego układu przesuwnego. </w:t>
      </w:r>
    </w:p>
    <w:p w14:paraId="6A35E05C" w14:textId="77777777" w:rsidR="0028701C" w:rsidRPr="0028701C" w:rsidRDefault="0028701C" w:rsidP="0028701C">
      <w:pPr>
        <w:pStyle w:val="Akapitzlist"/>
        <w:widowControl/>
        <w:numPr>
          <w:ilvl w:val="0"/>
          <w:numId w:val="11"/>
        </w:numPr>
        <w:autoSpaceDE/>
        <w:autoSpaceDN/>
        <w:ind w:left="993" w:hanging="284"/>
        <w:contextualSpacing/>
        <w:jc w:val="both"/>
        <w:rPr>
          <w:b/>
          <w:bCs/>
        </w:rPr>
      </w:pPr>
      <w:r w:rsidRPr="0028701C">
        <w:rPr>
          <w:b/>
          <w:bCs/>
        </w:rPr>
        <w:t>Certyfikat badania lub świadectwo badania typu WE dla obudowy zmechanizowanej wystawione przez jednostkę notyfikowaną.</w:t>
      </w:r>
    </w:p>
    <w:p w14:paraId="2FED170B" w14:textId="77777777" w:rsidR="0028701C" w:rsidRPr="0028701C" w:rsidRDefault="0028701C" w:rsidP="0028701C">
      <w:pPr>
        <w:pStyle w:val="Akapitzlist"/>
        <w:ind w:left="993" w:hanging="284"/>
        <w:jc w:val="both"/>
        <w:rPr>
          <w:b/>
          <w:bCs/>
        </w:rPr>
      </w:pPr>
      <w:r w:rsidRPr="0028701C">
        <w:rPr>
          <w:b/>
          <w:bCs/>
        </w:rPr>
        <w:lastRenderedPageBreak/>
        <w:t xml:space="preserve">Wymaga się, aby sekcje obudowy zmechanizowanej były poddane badaniu zmęczeniowemu obejmującemu przynajmniej 60 tys. cykli obciążenia przy zmiennej konfiguracji obciążenia, zgodnie z normą PN-EN 1804-1:2021-05. Wymagana liczba cykli obciążenia musi być zrealizowana poprzez proporcjonalne zwiększenie liczby cykli poszczególnych punktów przyłożenia obciążenia. Funkcjonalność sekcji obudowy powinna być zachowana po powyższych badaniach zmęczeniowych. Wykonawca obudowy zobowiązany będzie przedstawić Zamawiającemu protokół z przedmiotowych badań. </w:t>
      </w:r>
    </w:p>
    <w:p w14:paraId="3599D0DF" w14:textId="77777777" w:rsidR="0028701C" w:rsidRPr="0028701C" w:rsidRDefault="0028701C" w:rsidP="0028701C">
      <w:pPr>
        <w:pStyle w:val="Akapitzlist"/>
        <w:widowControl/>
        <w:numPr>
          <w:ilvl w:val="0"/>
          <w:numId w:val="11"/>
        </w:numPr>
        <w:autoSpaceDE/>
        <w:autoSpaceDN/>
        <w:ind w:left="993" w:hanging="284"/>
        <w:contextualSpacing/>
        <w:jc w:val="both"/>
        <w:rPr>
          <w:b/>
          <w:bCs/>
        </w:rPr>
      </w:pPr>
      <w:r w:rsidRPr="0028701C">
        <w:rPr>
          <w:b/>
          <w:bCs/>
        </w:rPr>
        <w:t>Certyfikat zgodności właściwości oferowanych elementów z wymaganiami stosownych norm i przepisów wydany przez akredytowane jednostki certyfikujące / jednostki notyfikowane wskazujący, co najmniej zakres ich zastosowania.</w:t>
      </w:r>
    </w:p>
    <w:p w14:paraId="69B0926F" w14:textId="77777777" w:rsidR="0028701C" w:rsidRPr="0028701C" w:rsidRDefault="0028701C" w:rsidP="0028701C">
      <w:pPr>
        <w:pStyle w:val="Akapitzlist"/>
        <w:widowControl/>
        <w:autoSpaceDE/>
        <w:autoSpaceDN/>
        <w:ind w:left="928"/>
        <w:contextualSpacing/>
        <w:rPr>
          <w:rFonts w:asciiTheme="minorHAnsi" w:hAnsiTheme="minorHAnsi" w:cstheme="minorHAnsi"/>
          <w:b/>
          <w:bCs/>
          <w:sz w:val="20"/>
          <w:szCs w:val="20"/>
        </w:rPr>
      </w:pPr>
    </w:p>
    <w:p w14:paraId="2FDED8C9" w14:textId="77777777" w:rsidR="00A151EC" w:rsidRPr="0028701C" w:rsidRDefault="00A151EC" w:rsidP="00A151EC">
      <w:pPr>
        <w:pStyle w:val="Akapitzlist"/>
        <w:widowControl/>
        <w:numPr>
          <w:ilvl w:val="1"/>
          <w:numId w:val="3"/>
        </w:numPr>
        <w:autoSpaceDE/>
        <w:autoSpaceDN/>
        <w:spacing w:after="160" w:line="259" w:lineRule="auto"/>
        <w:contextualSpacing/>
        <w:jc w:val="both"/>
        <w:rPr>
          <w:rFonts w:asciiTheme="minorHAnsi" w:hAnsiTheme="minorHAnsi" w:cstheme="minorHAnsi"/>
          <w:b/>
          <w:bCs/>
          <w:sz w:val="20"/>
          <w:szCs w:val="20"/>
        </w:rPr>
      </w:pPr>
      <w:r w:rsidRPr="0028701C">
        <w:rPr>
          <w:rFonts w:asciiTheme="minorHAnsi" w:hAnsiTheme="minorHAnsi" w:cstheme="minorHAnsi"/>
          <w:b/>
          <w:bCs/>
          <w:sz w:val="20"/>
          <w:szCs w:val="20"/>
        </w:rPr>
        <w:t>Ilości szacowane podane w zapytaniu mogą ulec zmianie.</w:t>
      </w:r>
    </w:p>
    <w:p w14:paraId="132F6CBE" w14:textId="77777777" w:rsidR="00A151EC" w:rsidRPr="0028701C" w:rsidRDefault="00A151EC" w:rsidP="00A151EC">
      <w:pPr>
        <w:pStyle w:val="Akapitzlist"/>
        <w:widowControl/>
        <w:numPr>
          <w:ilvl w:val="1"/>
          <w:numId w:val="3"/>
        </w:numPr>
        <w:autoSpaceDE/>
        <w:autoSpaceDN/>
        <w:spacing w:after="160" w:line="259" w:lineRule="auto"/>
        <w:contextualSpacing/>
        <w:jc w:val="both"/>
        <w:rPr>
          <w:rFonts w:asciiTheme="minorHAnsi" w:hAnsiTheme="minorHAnsi" w:cstheme="minorHAnsi"/>
          <w:b/>
          <w:bCs/>
          <w:sz w:val="20"/>
          <w:szCs w:val="20"/>
        </w:rPr>
      </w:pPr>
      <w:r w:rsidRPr="0028701C">
        <w:rPr>
          <w:rFonts w:asciiTheme="minorHAnsi" w:hAnsiTheme="minorHAnsi" w:cstheme="minorHAnsi"/>
          <w:b/>
          <w:bCs/>
          <w:sz w:val="20"/>
          <w:szCs w:val="20"/>
        </w:rPr>
        <w:t>Zastrzegamy sobie prawo rezygnacji z zamówionych materiałów w przypadku zmiany ceny lub niedotrzymania żądanego terminu dostawy.</w:t>
      </w:r>
    </w:p>
    <w:p w14:paraId="1D6B60B6" w14:textId="77777777" w:rsidR="00A151EC" w:rsidRPr="0028701C" w:rsidRDefault="00A151EC" w:rsidP="00A151EC">
      <w:pPr>
        <w:pStyle w:val="Akapitzlist"/>
        <w:widowControl/>
        <w:numPr>
          <w:ilvl w:val="1"/>
          <w:numId w:val="3"/>
        </w:numPr>
        <w:autoSpaceDE/>
        <w:autoSpaceDN/>
        <w:spacing w:after="160" w:line="259" w:lineRule="auto"/>
        <w:contextualSpacing/>
        <w:jc w:val="both"/>
        <w:rPr>
          <w:rFonts w:asciiTheme="minorHAnsi" w:hAnsiTheme="minorHAnsi" w:cstheme="minorHAnsi"/>
          <w:b/>
          <w:bCs/>
          <w:sz w:val="20"/>
          <w:szCs w:val="20"/>
        </w:rPr>
      </w:pPr>
      <w:r w:rsidRPr="0028701C">
        <w:rPr>
          <w:rFonts w:asciiTheme="minorHAnsi" w:hAnsiTheme="minorHAnsi" w:cstheme="minorHAnsi"/>
          <w:b/>
          <w:bCs/>
          <w:sz w:val="20"/>
          <w:szCs w:val="20"/>
        </w:rPr>
        <w:t>Dostawy przyjmowane są na magazyny Zamawiającego od poniedziałku do piątku, w godzinach od 6:00 do 13:00 z wyłączeniem dni ustawowo wolnych od pracy.</w:t>
      </w:r>
    </w:p>
    <w:p w14:paraId="3B69D59F" w14:textId="77777777" w:rsidR="00A151EC" w:rsidRPr="0028701C" w:rsidRDefault="00A151EC" w:rsidP="00A151EC">
      <w:pPr>
        <w:pStyle w:val="Akapitzlist"/>
        <w:widowControl/>
        <w:numPr>
          <w:ilvl w:val="1"/>
          <w:numId w:val="3"/>
        </w:numPr>
        <w:autoSpaceDE/>
        <w:autoSpaceDN/>
        <w:spacing w:after="160" w:line="259" w:lineRule="auto"/>
        <w:contextualSpacing/>
        <w:jc w:val="both"/>
        <w:rPr>
          <w:rFonts w:asciiTheme="minorHAnsi" w:hAnsiTheme="minorHAnsi" w:cstheme="minorHAnsi"/>
          <w:b/>
          <w:bCs/>
        </w:rPr>
      </w:pPr>
      <w:r w:rsidRPr="0028701C">
        <w:rPr>
          <w:rFonts w:asciiTheme="minorHAnsi" w:hAnsiTheme="minorHAnsi" w:cstheme="minorHAnsi"/>
          <w:b/>
          <w:bCs/>
          <w:sz w:val="20"/>
          <w:szCs w:val="20"/>
        </w:rPr>
        <w:t xml:space="preserve">Dostawa powinna być udokumentowana dowodem dostawy, zawierającym numer realizowanego zamówienia, wystawionym w sposób umożliwiający jednoznaczną identyfikację dostarczonego </w:t>
      </w:r>
      <w:r w:rsidRPr="0028701C">
        <w:rPr>
          <w:rFonts w:asciiTheme="minorHAnsi" w:hAnsiTheme="minorHAnsi" w:cstheme="minorHAnsi"/>
          <w:b/>
          <w:bCs/>
        </w:rPr>
        <w:t>towaru.</w:t>
      </w:r>
    </w:p>
    <w:p w14:paraId="663514BE" w14:textId="77777777" w:rsidR="00A151EC" w:rsidRPr="0028701C" w:rsidRDefault="00A151EC" w:rsidP="00A151EC">
      <w:pPr>
        <w:widowControl/>
        <w:numPr>
          <w:ilvl w:val="0"/>
          <w:numId w:val="3"/>
        </w:numPr>
        <w:autoSpaceDE/>
        <w:autoSpaceDN/>
        <w:jc w:val="both"/>
        <w:rPr>
          <w:rFonts w:asciiTheme="minorHAnsi" w:eastAsia="Calibri" w:hAnsiTheme="minorHAnsi" w:cstheme="minorHAnsi"/>
          <w:b/>
          <w:bCs/>
          <w:sz w:val="20"/>
          <w:szCs w:val="20"/>
        </w:rPr>
      </w:pPr>
      <w:r w:rsidRPr="0028701C">
        <w:rPr>
          <w:rFonts w:asciiTheme="minorHAnsi" w:eastAsia="Calibri" w:hAnsiTheme="minorHAnsi" w:cstheme="minorHAnsi"/>
          <w:b/>
          <w:bCs/>
          <w:sz w:val="20"/>
          <w:szCs w:val="20"/>
        </w:rPr>
        <w:t>Platforma Zakupowa – etap zbierania ofert, aukcja lub runda negocjacyjna:</w:t>
      </w:r>
    </w:p>
    <w:p w14:paraId="1D69B104" w14:textId="77777777" w:rsidR="00A151EC" w:rsidRPr="0028701C" w:rsidRDefault="00A151EC" w:rsidP="00A151EC">
      <w:pPr>
        <w:ind w:left="1056"/>
        <w:jc w:val="both"/>
        <w:rPr>
          <w:rFonts w:asciiTheme="minorHAnsi" w:eastAsia="Calibri" w:hAnsiTheme="minorHAnsi" w:cstheme="minorHAnsi"/>
          <w:b/>
          <w:bCs/>
          <w:sz w:val="20"/>
          <w:szCs w:val="20"/>
        </w:rPr>
      </w:pPr>
    </w:p>
    <w:p w14:paraId="7AB8A0D2" w14:textId="77777777" w:rsidR="00A151EC" w:rsidRPr="0028701C" w:rsidRDefault="00A151EC" w:rsidP="00A151EC">
      <w:pPr>
        <w:widowControl/>
        <w:numPr>
          <w:ilvl w:val="0"/>
          <w:numId w:val="4"/>
        </w:numPr>
        <w:autoSpaceDE/>
        <w:autoSpaceDN/>
        <w:ind w:left="720"/>
        <w:jc w:val="both"/>
        <w:rPr>
          <w:rFonts w:asciiTheme="minorHAnsi" w:eastAsia="Calibri" w:hAnsiTheme="minorHAnsi" w:cstheme="minorHAnsi"/>
          <w:b/>
          <w:bCs/>
          <w:sz w:val="20"/>
          <w:szCs w:val="20"/>
        </w:rPr>
      </w:pPr>
      <w:r w:rsidRPr="0028701C">
        <w:rPr>
          <w:rFonts w:asciiTheme="minorHAnsi" w:eastAsia="Calibri" w:hAnsiTheme="minorHAnsi" w:cstheme="minorHAnsi"/>
          <w:b/>
          <w:bCs/>
          <w:sz w:val="20"/>
          <w:szCs w:val="20"/>
        </w:rPr>
        <w:t>Oferta ma zawierać cenę netto i obejmować wszystkie koszty związane z wykonaniem zadania.</w:t>
      </w:r>
    </w:p>
    <w:p w14:paraId="17FE853D" w14:textId="77777777" w:rsidR="00A151EC" w:rsidRPr="0028701C" w:rsidRDefault="00A151EC" w:rsidP="00A151EC">
      <w:pPr>
        <w:ind w:left="720"/>
        <w:jc w:val="both"/>
        <w:rPr>
          <w:rFonts w:asciiTheme="minorHAnsi" w:eastAsia="Calibri" w:hAnsiTheme="minorHAnsi" w:cstheme="minorHAnsi"/>
          <w:b/>
          <w:bCs/>
          <w:sz w:val="20"/>
          <w:szCs w:val="20"/>
        </w:rPr>
      </w:pPr>
      <w:r w:rsidRPr="0028701C">
        <w:rPr>
          <w:rFonts w:asciiTheme="minorHAnsi" w:eastAsia="Calibri" w:hAnsiTheme="minorHAnsi" w:cstheme="minorHAnsi"/>
          <w:b/>
          <w:bCs/>
          <w:sz w:val="20"/>
          <w:szCs w:val="20"/>
        </w:rPr>
        <w:t>Oferta najkorzystniejsza zostanie wybrana na podstawie kryterium: 100% - cena.</w:t>
      </w:r>
    </w:p>
    <w:p w14:paraId="1A4A2CD6" w14:textId="77777777" w:rsidR="00A151EC" w:rsidRPr="0028701C" w:rsidRDefault="00A151EC" w:rsidP="009849F3">
      <w:pPr>
        <w:jc w:val="both"/>
        <w:rPr>
          <w:rFonts w:asciiTheme="minorHAnsi" w:eastAsia="Calibri" w:hAnsiTheme="minorHAnsi" w:cstheme="minorHAnsi"/>
          <w:b/>
          <w:bCs/>
          <w:sz w:val="20"/>
          <w:szCs w:val="20"/>
        </w:rPr>
      </w:pPr>
    </w:p>
    <w:p w14:paraId="2AA6BFA5" w14:textId="77777777" w:rsidR="00A151EC" w:rsidRPr="0028701C" w:rsidRDefault="00A151EC" w:rsidP="00A151EC">
      <w:pPr>
        <w:pStyle w:val="Akapitzlist"/>
        <w:widowControl/>
        <w:numPr>
          <w:ilvl w:val="0"/>
          <w:numId w:val="4"/>
        </w:numPr>
        <w:autoSpaceDE/>
        <w:autoSpaceDN/>
        <w:spacing w:after="160" w:line="276" w:lineRule="auto"/>
        <w:ind w:left="720"/>
        <w:contextualSpacing/>
        <w:jc w:val="both"/>
        <w:rPr>
          <w:rFonts w:asciiTheme="minorHAnsi" w:hAnsiTheme="minorHAnsi" w:cstheme="minorHAnsi"/>
          <w:b/>
          <w:bCs/>
          <w:sz w:val="20"/>
          <w:szCs w:val="20"/>
        </w:rPr>
      </w:pPr>
      <w:r w:rsidRPr="0028701C">
        <w:rPr>
          <w:rFonts w:asciiTheme="minorHAnsi" w:hAnsiTheme="minorHAnsi" w:cstheme="minorHAnsi"/>
          <w:b/>
          <w:bCs/>
          <w:sz w:val="20"/>
          <w:szCs w:val="20"/>
        </w:rPr>
        <w:t>Termin ważności oferty wynosi minimum 30 dni.</w:t>
      </w:r>
    </w:p>
    <w:p w14:paraId="5A12F5BB" w14:textId="77777777" w:rsidR="009849F3" w:rsidRPr="0028701C" w:rsidRDefault="009849F3" w:rsidP="009849F3">
      <w:pPr>
        <w:pStyle w:val="Akapitzlist"/>
        <w:widowControl/>
        <w:autoSpaceDE/>
        <w:autoSpaceDN/>
        <w:spacing w:after="160" w:line="276" w:lineRule="auto"/>
        <w:ind w:left="720"/>
        <w:contextualSpacing/>
        <w:jc w:val="both"/>
        <w:rPr>
          <w:rFonts w:asciiTheme="minorHAnsi" w:hAnsiTheme="minorHAnsi" w:cstheme="minorHAnsi"/>
          <w:b/>
          <w:bCs/>
          <w:sz w:val="20"/>
          <w:szCs w:val="20"/>
        </w:rPr>
      </w:pPr>
    </w:p>
    <w:p w14:paraId="2469EA24" w14:textId="77777777" w:rsidR="00A151EC" w:rsidRPr="0028701C" w:rsidRDefault="00A151EC" w:rsidP="00A151EC">
      <w:pPr>
        <w:pStyle w:val="Akapitzlist"/>
        <w:widowControl/>
        <w:numPr>
          <w:ilvl w:val="0"/>
          <w:numId w:val="4"/>
        </w:numPr>
        <w:autoSpaceDE/>
        <w:autoSpaceDN/>
        <w:spacing w:line="276" w:lineRule="auto"/>
        <w:ind w:left="720"/>
        <w:contextualSpacing/>
        <w:jc w:val="both"/>
        <w:rPr>
          <w:rFonts w:asciiTheme="minorHAnsi" w:hAnsiTheme="minorHAnsi" w:cstheme="minorHAnsi"/>
          <w:b/>
          <w:bCs/>
          <w:sz w:val="20"/>
          <w:szCs w:val="20"/>
        </w:rPr>
      </w:pPr>
      <w:r w:rsidRPr="0028701C">
        <w:rPr>
          <w:rFonts w:asciiTheme="minorHAnsi" w:hAnsiTheme="minorHAnsi" w:cstheme="minorHAnsi"/>
          <w:b/>
          <w:bCs/>
          <w:sz w:val="20"/>
          <w:szCs w:val="20"/>
        </w:rPr>
        <w:t>Zamawiający po zakończonym etapie ofertowania planuje przeprowadzenie aukcji elektronicznej około 30 minut po zakończeniu ofertowania lub przeprowadzenie rundy negocjacyjnej na Platformie Zakupowej SWOZ. Planowana aukcja lub runda negocjacyjna odbywać się będzie na 30 minut (plus ewentualne dogrywki w przypadku aukcji).</w:t>
      </w:r>
    </w:p>
    <w:p w14:paraId="0E482D70" w14:textId="77777777" w:rsidR="00A151EC" w:rsidRPr="0028701C" w:rsidRDefault="00A151EC" w:rsidP="00A151EC">
      <w:pPr>
        <w:spacing w:line="276" w:lineRule="auto"/>
        <w:ind w:left="360"/>
        <w:jc w:val="both"/>
        <w:rPr>
          <w:rFonts w:asciiTheme="minorHAnsi" w:hAnsiTheme="minorHAnsi" w:cstheme="minorHAnsi"/>
          <w:b/>
          <w:bCs/>
          <w:sz w:val="20"/>
          <w:szCs w:val="20"/>
        </w:rPr>
      </w:pPr>
    </w:p>
    <w:p w14:paraId="7FD50FB5" w14:textId="2E6D6F53" w:rsidR="004047AB" w:rsidRPr="0004415F" w:rsidRDefault="00A151EC" w:rsidP="0004415F">
      <w:pPr>
        <w:pStyle w:val="Akapitzlist"/>
        <w:widowControl/>
        <w:numPr>
          <w:ilvl w:val="0"/>
          <w:numId w:val="4"/>
        </w:numPr>
        <w:autoSpaceDE/>
        <w:autoSpaceDN/>
        <w:spacing w:after="160" w:line="259" w:lineRule="auto"/>
        <w:ind w:left="720"/>
        <w:contextualSpacing/>
        <w:jc w:val="both"/>
        <w:rPr>
          <w:rFonts w:asciiTheme="minorHAnsi" w:hAnsiTheme="minorHAnsi" w:cstheme="minorHAnsi"/>
          <w:sz w:val="20"/>
          <w:szCs w:val="20"/>
        </w:rPr>
        <w:sectPr w:rsidR="004047AB" w:rsidRPr="0004415F" w:rsidSect="008C18EC">
          <w:headerReference w:type="even" r:id="rId10"/>
          <w:headerReference w:type="default" r:id="rId11"/>
          <w:footerReference w:type="even" r:id="rId12"/>
          <w:footerReference w:type="default" r:id="rId13"/>
          <w:headerReference w:type="first" r:id="rId14"/>
          <w:footerReference w:type="first" r:id="rId15"/>
          <w:pgSz w:w="11906" w:h="16838"/>
          <w:pgMar w:top="2943" w:right="1417" w:bottom="1417" w:left="1417" w:header="567" w:footer="708" w:gutter="0"/>
          <w:cols w:space="708"/>
          <w:titlePg/>
          <w:docGrid w:linePitch="360"/>
        </w:sectPr>
      </w:pPr>
      <w:r w:rsidRPr="0028701C">
        <w:rPr>
          <w:rFonts w:asciiTheme="minorHAnsi" w:hAnsiTheme="minorHAnsi" w:cstheme="minorHAnsi"/>
          <w:b/>
          <w:bCs/>
          <w:sz w:val="20"/>
          <w:szCs w:val="20"/>
        </w:rPr>
        <w:t>Złożenie oferty przez Wykonawcę jest równoznaczne z akceptacją warunków określonych przez Zamawiającego w opisie przedmiotu zamówienia oraz z ogólnymi warunkami zapytania</w:t>
      </w:r>
      <w:r w:rsidRPr="0028701C">
        <w:rPr>
          <w:rFonts w:asciiTheme="minorHAnsi" w:hAnsiTheme="minorHAnsi" w:cstheme="minorHAnsi"/>
          <w:b/>
          <w:bCs/>
          <w:sz w:val="20"/>
          <w:szCs w:val="20"/>
        </w:rPr>
        <w:br/>
      </w:r>
      <w:r w:rsidRPr="009849F3">
        <w:rPr>
          <w:rFonts w:asciiTheme="minorHAnsi" w:hAnsiTheme="minorHAnsi" w:cstheme="minorHAnsi"/>
          <w:sz w:val="20"/>
          <w:szCs w:val="20"/>
        </w:rPr>
        <w:t>i wymaganiami Zamawiającego.</w:t>
      </w:r>
    </w:p>
    <w:p w14:paraId="2766A29A" w14:textId="77777777" w:rsidR="00F6686F" w:rsidRPr="004047AB" w:rsidRDefault="00A151EC" w:rsidP="00F6686F">
      <w:pPr>
        <w:pStyle w:val="Akapitzlist"/>
        <w:widowControl/>
        <w:numPr>
          <w:ilvl w:val="0"/>
          <w:numId w:val="4"/>
        </w:numPr>
        <w:autoSpaceDE/>
        <w:autoSpaceDN/>
        <w:spacing w:after="160" w:line="259" w:lineRule="auto"/>
        <w:ind w:left="720"/>
        <w:contextualSpacing/>
        <w:jc w:val="both"/>
        <w:rPr>
          <w:rFonts w:asciiTheme="minorHAnsi" w:hAnsiTheme="minorHAnsi" w:cstheme="minorHAnsi"/>
          <w:sz w:val="20"/>
          <w:szCs w:val="20"/>
        </w:rPr>
      </w:pPr>
      <w:r w:rsidRPr="00CE3AF4">
        <w:rPr>
          <w:rFonts w:asciiTheme="minorHAnsi" w:hAnsiTheme="minorHAnsi" w:cstheme="minorHAnsi"/>
          <w:sz w:val="20"/>
          <w:szCs w:val="20"/>
        </w:rPr>
        <w:lastRenderedPageBreak/>
        <w:t>W przypadku gdy w postępowaniu elektronicznym / aukcji elektronicznej  zaoferowane ceny będą równe, zwycięzcą jest ten Wykonawca, który wcześniej złożył ofertę w terminie składania ofert.</w:t>
      </w:r>
    </w:p>
    <w:p w14:paraId="2778A399" w14:textId="77777777" w:rsidR="00A151EC" w:rsidRPr="00CE3AF4" w:rsidRDefault="00A151EC" w:rsidP="00A151EC">
      <w:pPr>
        <w:pStyle w:val="Akapitzlist"/>
        <w:jc w:val="both"/>
        <w:rPr>
          <w:rFonts w:asciiTheme="minorHAnsi" w:hAnsiTheme="minorHAnsi" w:cstheme="minorHAnsi"/>
          <w:sz w:val="20"/>
          <w:szCs w:val="20"/>
        </w:rPr>
      </w:pPr>
    </w:p>
    <w:p w14:paraId="5A28DA28" w14:textId="77777777" w:rsidR="00A151EC" w:rsidRPr="00F974A8" w:rsidRDefault="00A151EC" w:rsidP="00A151EC">
      <w:pPr>
        <w:pStyle w:val="Akapitzlist"/>
        <w:widowControl/>
        <w:numPr>
          <w:ilvl w:val="0"/>
          <w:numId w:val="4"/>
        </w:numPr>
        <w:autoSpaceDE/>
        <w:autoSpaceDN/>
        <w:spacing w:after="120" w:line="259" w:lineRule="auto"/>
        <w:ind w:left="714" w:hanging="357"/>
        <w:jc w:val="both"/>
        <w:rPr>
          <w:rFonts w:asciiTheme="minorHAnsi" w:hAnsiTheme="minorHAnsi" w:cstheme="minorHAnsi"/>
          <w:sz w:val="20"/>
          <w:szCs w:val="20"/>
        </w:rPr>
      </w:pPr>
      <w:r w:rsidRPr="00F974A8">
        <w:rPr>
          <w:rFonts w:asciiTheme="minorHAnsi" w:hAnsiTheme="minorHAnsi" w:cstheme="minorHAnsi"/>
          <w:sz w:val="20"/>
          <w:szCs w:val="20"/>
        </w:rPr>
        <w:t>Wykonawca biorący udział w postępowaniu elektronicznym ma prawo do 12 godzin od daty zakończenia rundy postępowania (rundy ofertowej, aukcji elektronicznej, rundy negocjacyjnej) skierować do Zamawiającego reklamację wskazującą okoliczności (leżące po stronie Zamawiającego), które spowodowały brak możliwości składania ofert/postąpień.</w:t>
      </w:r>
    </w:p>
    <w:p w14:paraId="6C46057F" w14:textId="77777777" w:rsidR="00A151EC" w:rsidRPr="00CE3AF4" w:rsidRDefault="00A151EC" w:rsidP="00A151EC">
      <w:pPr>
        <w:pStyle w:val="Akapitzlist"/>
        <w:widowControl/>
        <w:numPr>
          <w:ilvl w:val="0"/>
          <w:numId w:val="4"/>
        </w:numPr>
        <w:autoSpaceDE/>
        <w:autoSpaceDN/>
        <w:spacing w:after="160" w:line="259" w:lineRule="auto"/>
        <w:ind w:left="720"/>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W przypadku gdy, Zamawiający uzna za zasadną reklamację, zarządzi powtórzenie rundy postępowania elektronicznego / aukcji elektronicznej / rundy negocjacyjnej. Powtórzenie rundy zapytania odbędzie się w terminie o którym Zamawiający powiadomi Wykonawców biorących udział w reklamowanej rundzie zapytania.      </w:t>
      </w:r>
    </w:p>
    <w:p w14:paraId="554DD897" w14:textId="77777777" w:rsidR="00A151EC" w:rsidRPr="00CE3AF4" w:rsidRDefault="00A151EC" w:rsidP="00A151EC">
      <w:pPr>
        <w:pStyle w:val="Akapitzlist"/>
        <w:spacing w:after="160" w:line="259" w:lineRule="auto"/>
        <w:jc w:val="both"/>
        <w:rPr>
          <w:rFonts w:asciiTheme="minorHAnsi" w:hAnsiTheme="minorHAnsi" w:cstheme="minorHAnsi"/>
          <w:sz w:val="20"/>
          <w:szCs w:val="20"/>
        </w:rPr>
      </w:pPr>
      <w:r w:rsidRPr="00CE3AF4">
        <w:rPr>
          <w:rFonts w:asciiTheme="minorHAnsi" w:hAnsiTheme="minorHAnsi" w:cstheme="minorHAnsi"/>
          <w:sz w:val="20"/>
          <w:szCs w:val="20"/>
        </w:rPr>
        <w:t xml:space="preserve">                                </w:t>
      </w:r>
    </w:p>
    <w:p w14:paraId="267AF1A6" w14:textId="77777777" w:rsidR="00A151EC" w:rsidRPr="00CE3AF4" w:rsidRDefault="00A151EC" w:rsidP="00A151EC">
      <w:pPr>
        <w:pStyle w:val="Akapitzlist"/>
        <w:widowControl/>
        <w:numPr>
          <w:ilvl w:val="0"/>
          <w:numId w:val="3"/>
        </w:numPr>
        <w:autoSpaceDE/>
        <w:autoSpaceDN/>
        <w:spacing w:after="160" w:line="259" w:lineRule="auto"/>
        <w:contextualSpacing/>
        <w:jc w:val="both"/>
        <w:rPr>
          <w:rFonts w:asciiTheme="minorHAnsi" w:hAnsiTheme="minorHAnsi" w:cstheme="minorHAnsi"/>
          <w:b/>
          <w:sz w:val="20"/>
          <w:szCs w:val="20"/>
        </w:rPr>
      </w:pPr>
      <w:r w:rsidRPr="00CE3AF4">
        <w:rPr>
          <w:rFonts w:asciiTheme="minorHAnsi" w:hAnsiTheme="minorHAnsi" w:cstheme="minorHAnsi"/>
          <w:b/>
          <w:sz w:val="20"/>
          <w:szCs w:val="20"/>
        </w:rPr>
        <w:t>Zasady rozliczania i płatności:</w:t>
      </w:r>
    </w:p>
    <w:p w14:paraId="55952A25" w14:textId="77777777" w:rsidR="00A151EC" w:rsidRPr="00CE3AF4" w:rsidRDefault="00A151EC" w:rsidP="00A151EC">
      <w:pPr>
        <w:pStyle w:val="Akapitzlist"/>
        <w:spacing w:after="160" w:line="259" w:lineRule="auto"/>
        <w:ind w:left="744"/>
        <w:jc w:val="both"/>
        <w:rPr>
          <w:rFonts w:asciiTheme="minorHAnsi" w:hAnsiTheme="minorHAnsi" w:cstheme="minorHAnsi"/>
          <w:b/>
          <w:sz w:val="20"/>
          <w:szCs w:val="20"/>
        </w:rPr>
      </w:pPr>
    </w:p>
    <w:p w14:paraId="567EBA29"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Należność płatna będzie przelewem na rachunek bankowy Wykonawcy wskazany w fakturze, </w:t>
      </w:r>
      <w:r w:rsidRPr="00CE3AF4">
        <w:rPr>
          <w:rFonts w:asciiTheme="minorHAnsi" w:hAnsiTheme="minorHAnsi" w:cstheme="minorHAnsi"/>
          <w:sz w:val="20"/>
          <w:szCs w:val="20"/>
        </w:rPr>
        <w:br/>
        <w:t>w terminie 60 dni od daty dostarczenia Zamawiającemu prawidłowo wystawionej faktury .</w:t>
      </w:r>
    </w:p>
    <w:p w14:paraId="56B8A63D" w14:textId="77777777" w:rsidR="00A151EC" w:rsidRPr="00CE3AF4" w:rsidRDefault="00A151EC" w:rsidP="00A151EC">
      <w:pPr>
        <w:pStyle w:val="Akapitzlist"/>
        <w:spacing w:after="160" w:line="259" w:lineRule="auto"/>
        <w:jc w:val="both"/>
        <w:rPr>
          <w:rFonts w:asciiTheme="minorHAnsi" w:hAnsiTheme="minorHAnsi" w:cstheme="minorHAnsi"/>
          <w:sz w:val="6"/>
          <w:szCs w:val="20"/>
        </w:rPr>
      </w:pPr>
    </w:p>
    <w:p w14:paraId="04CE48DB"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Za dzień zapłaty uznaje się dzień obciążenia rachunku bankowego Zamawiającego.</w:t>
      </w:r>
    </w:p>
    <w:p w14:paraId="78CDB31A" w14:textId="77777777" w:rsidR="00A151EC" w:rsidRPr="00CE3AF4" w:rsidRDefault="00A151EC" w:rsidP="00A151EC">
      <w:pPr>
        <w:pStyle w:val="Akapitzlist"/>
        <w:jc w:val="both"/>
        <w:rPr>
          <w:rFonts w:asciiTheme="minorHAnsi" w:hAnsiTheme="minorHAnsi" w:cstheme="minorHAnsi"/>
          <w:sz w:val="6"/>
          <w:szCs w:val="6"/>
        </w:rPr>
      </w:pPr>
    </w:p>
    <w:p w14:paraId="065CD978"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Na fakturach Wykonawca zobowiązany jest powołać się na numer zamówienia oraz winien wskazać numer PKWiU sprzedawanego towaru.</w:t>
      </w:r>
    </w:p>
    <w:p w14:paraId="330F8F29" w14:textId="77777777" w:rsidR="00A151EC" w:rsidRPr="00CE3AF4" w:rsidRDefault="00A151EC" w:rsidP="00A151EC">
      <w:pPr>
        <w:pStyle w:val="Akapitzlist"/>
        <w:jc w:val="both"/>
        <w:rPr>
          <w:rFonts w:asciiTheme="minorHAnsi" w:hAnsiTheme="minorHAnsi" w:cstheme="minorHAnsi"/>
          <w:sz w:val="6"/>
          <w:szCs w:val="6"/>
        </w:rPr>
      </w:pPr>
    </w:p>
    <w:p w14:paraId="76F3E511"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Prawidłowo wystawiona faktura stanowi podstawę zapłaty. </w:t>
      </w:r>
    </w:p>
    <w:p w14:paraId="05A7C0D4" w14:textId="77777777" w:rsidR="00A151EC" w:rsidRPr="00CE3AF4" w:rsidRDefault="00A151EC" w:rsidP="00A151EC">
      <w:pPr>
        <w:pStyle w:val="Akapitzlist"/>
        <w:jc w:val="both"/>
        <w:rPr>
          <w:rFonts w:asciiTheme="minorHAnsi" w:hAnsiTheme="minorHAnsi" w:cstheme="minorHAnsi"/>
          <w:sz w:val="6"/>
          <w:szCs w:val="6"/>
        </w:rPr>
      </w:pPr>
    </w:p>
    <w:p w14:paraId="0F9D3E0A"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Fakturę należy wstawić na Zamawiającego oraz przesłać na adres:</w:t>
      </w:r>
      <w:r w:rsidRPr="00CE3AF4">
        <w:rPr>
          <w:rFonts w:asciiTheme="minorHAnsi" w:hAnsiTheme="minorHAnsi" w:cstheme="minorHAnsi"/>
          <w:sz w:val="20"/>
          <w:szCs w:val="20"/>
        </w:rPr>
        <w:br/>
        <w:t>TAURON Obsługa Klienta Sp. z o.o., ul. Lwowska 23, 40-389 Katowice.</w:t>
      </w:r>
    </w:p>
    <w:p w14:paraId="1E61C1E1" w14:textId="77777777" w:rsidR="00A151EC" w:rsidRPr="00CE3AF4" w:rsidRDefault="00A151EC" w:rsidP="00A151EC">
      <w:pPr>
        <w:pStyle w:val="Akapitzlist"/>
        <w:ind w:left="372"/>
        <w:jc w:val="both"/>
        <w:rPr>
          <w:rFonts w:asciiTheme="minorHAnsi" w:hAnsiTheme="minorHAnsi" w:cstheme="minorHAnsi"/>
          <w:sz w:val="6"/>
          <w:szCs w:val="6"/>
        </w:rPr>
      </w:pPr>
    </w:p>
    <w:p w14:paraId="275789B7"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Oświadczamy, że jesteśmy czynnymi podatnikami podatku VAT i upoważniamy Wykonawcę do wystawienia faktury VAT bez naszego podpisu. </w:t>
      </w:r>
    </w:p>
    <w:p w14:paraId="644AF510" w14:textId="77777777" w:rsidR="00A151EC" w:rsidRPr="00CE3AF4" w:rsidRDefault="00A151EC" w:rsidP="00A151EC">
      <w:pPr>
        <w:pStyle w:val="Akapitzlist"/>
        <w:spacing w:after="160" w:line="259" w:lineRule="auto"/>
        <w:jc w:val="both"/>
        <w:rPr>
          <w:rFonts w:asciiTheme="minorHAnsi" w:hAnsiTheme="minorHAnsi" w:cstheme="minorHAnsi"/>
          <w:sz w:val="6"/>
          <w:szCs w:val="6"/>
        </w:rPr>
      </w:pPr>
    </w:p>
    <w:p w14:paraId="2AA860DF" w14:textId="77777777" w:rsidR="00A151EC" w:rsidRPr="00CE3AF4" w:rsidRDefault="00A151EC" w:rsidP="00A151EC">
      <w:pPr>
        <w:pStyle w:val="Akapitzlist"/>
        <w:widowControl/>
        <w:numPr>
          <w:ilvl w:val="0"/>
          <w:numId w:val="1"/>
        </w:numPr>
        <w:autoSpaceDE/>
        <w:autoSpaceDN/>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Zamawiający zrealizuje płatność dla Wykonawcy będącego czynnym podatnikiem VAT, o i ile wskazane na fakturze rachunki bankowe znajdują się na tzw. Białej Liście podatników VAT, prowadzonej przez Szefa Krajowej Administracji Skarbowej.  </w:t>
      </w:r>
    </w:p>
    <w:p w14:paraId="189920BB" w14:textId="77777777" w:rsidR="00A151EC" w:rsidRPr="00CE3AF4" w:rsidRDefault="00A151EC" w:rsidP="00A151EC">
      <w:pPr>
        <w:jc w:val="both"/>
        <w:rPr>
          <w:rFonts w:asciiTheme="minorHAnsi" w:hAnsiTheme="minorHAnsi" w:cstheme="minorHAnsi"/>
          <w:szCs w:val="20"/>
        </w:rPr>
      </w:pPr>
    </w:p>
    <w:p w14:paraId="458977FB" w14:textId="77777777" w:rsidR="00A151EC" w:rsidRPr="00CE3AF4" w:rsidRDefault="00A151EC" w:rsidP="00A151EC">
      <w:pPr>
        <w:pStyle w:val="Akapitzlist"/>
        <w:widowControl/>
        <w:numPr>
          <w:ilvl w:val="0"/>
          <w:numId w:val="1"/>
        </w:numPr>
        <w:autoSpaceDE/>
        <w:autoSpaceDN/>
        <w:contextualSpacing/>
        <w:jc w:val="both"/>
        <w:rPr>
          <w:rFonts w:asciiTheme="minorHAnsi" w:hAnsiTheme="minorHAnsi" w:cstheme="minorHAnsi"/>
          <w:sz w:val="20"/>
          <w:szCs w:val="20"/>
        </w:rPr>
      </w:pPr>
      <w:r w:rsidRPr="00CE3AF4">
        <w:rPr>
          <w:rFonts w:asciiTheme="minorHAnsi" w:hAnsiTheme="minorHAnsi" w:cstheme="minorHAnsi"/>
          <w:sz w:val="20"/>
          <w:szCs w:val="20"/>
        </w:rPr>
        <w:t>Zamawiający dokonuje zapłaty wynagrodzenia wynikają</w:t>
      </w:r>
      <w:r>
        <w:rPr>
          <w:rFonts w:asciiTheme="minorHAnsi" w:hAnsiTheme="minorHAnsi" w:cstheme="minorHAnsi"/>
          <w:sz w:val="20"/>
          <w:szCs w:val="20"/>
        </w:rPr>
        <w:t xml:space="preserve">cego z zamówienia z zachowaniem </w:t>
      </w:r>
      <w:r w:rsidRPr="00CE3AF4">
        <w:rPr>
          <w:rFonts w:asciiTheme="minorHAnsi" w:hAnsiTheme="minorHAnsi" w:cstheme="minorHAnsi"/>
          <w:sz w:val="20"/>
          <w:szCs w:val="20"/>
        </w:rPr>
        <w:t>mechanizmu podzielonej płatności (z ang. split payment), o którym mowa w rozdziale 1a ustawy z dnia 12 marca 2004 r. O podatku od towarów i usług (Dz.U. z 2022 r., poz. 931 z późn. zm.).</w:t>
      </w:r>
    </w:p>
    <w:p w14:paraId="45CCAE0D" w14:textId="77777777" w:rsidR="00A151EC" w:rsidRPr="00CE3AF4" w:rsidRDefault="00A151EC" w:rsidP="00A151EC">
      <w:pPr>
        <w:pStyle w:val="Akapitzlist"/>
        <w:spacing w:after="160" w:line="259" w:lineRule="auto"/>
        <w:jc w:val="both"/>
        <w:rPr>
          <w:rFonts w:asciiTheme="minorHAnsi" w:hAnsiTheme="minorHAnsi" w:cstheme="minorHAnsi"/>
          <w:sz w:val="6"/>
          <w:szCs w:val="6"/>
        </w:rPr>
      </w:pPr>
    </w:p>
    <w:p w14:paraId="583E08B4" w14:textId="77777777" w:rsidR="00A151EC" w:rsidRPr="00CE3AF4" w:rsidRDefault="00A151EC" w:rsidP="00A151EC">
      <w:pPr>
        <w:pStyle w:val="Akapitzlist"/>
        <w:widowControl/>
        <w:numPr>
          <w:ilvl w:val="0"/>
          <w:numId w:val="1"/>
        </w:numPr>
        <w:autoSpaceDE/>
        <w:autoSpaceDN/>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 Zamawiający oświadcza, że zgodnie z art. 4c ustawy z dnia 8 marca 2013 r. o przeciwdziałaniu nadmiernym opóźnieniom w transakcjach handlowych, posiada status dużego przedsiębiorcy </w:t>
      </w:r>
      <w:r w:rsidRPr="00CE3AF4">
        <w:rPr>
          <w:rFonts w:asciiTheme="minorHAnsi" w:hAnsiTheme="minorHAnsi" w:cstheme="minorHAnsi"/>
          <w:sz w:val="20"/>
          <w:szCs w:val="20"/>
        </w:rPr>
        <w:br/>
        <w:t xml:space="preserve">w rozumieniu tej ustawy. </w:t>
      </w:r>
    </w:p>
    <w:p w14:paraId="5EE0D561" w14:textId="77777777" w:rsidR="00A151EC" w:rsidRPr="00CE3AF4" w:rsidRDefault="00A151EC" w:rsidP="00A151EC">
      <w:pPr>
        <w:jc w:val="both"/>
        <w:rPr>
          <w:rFonts w:asciiTheme="minorHAnsi" w:hAnsiTheme="minorHAnsi" w:cstheme="minorHAnsi"/>
          <w:szCs w:val="20"/>
        </w:rPr>
      </w:pPr>
    </w:p>
    <w:p w14:paraId="7266CAF8" w14:textId="77777777" w:rsidR="00A151EC" w:rsidRPr="00CE3AF4" w:rsidRDefault="00A151EC" w:rsidP="00A151EC">
      <w:pPr>
        <w:pStyle w:val="Akapitzlist"/>
        <w:widowControl/>
        <w:numPr>
          <w:ilvl w:val="0"/>
          <w:numId w:val="1"/>
        </w:numPr>
        <w:autoSpaceDE/>
        <w:autoSpaceDN/>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Bez pisemnej zgody Zamawiającego nie można przenieść na osoby trzecie wierzytelności wynikających z realizacji zamówienia. </w:t>
      </w:r>
    </w:p>
    <w:p w14:paraId="6C857909" w14:textId="77777777" w:rsidR="00A151EC" w:rsidRPr="00CE3AF4" w:rsidRDefault="00A151EC" w:rsidP="00A151EC">
      <w:pPr>
        <w:pStyle w:val="Akapitzlist"/>
        <w:jc w:val="both"/>
        <w:rPr>
          <w:rFonts w:asciiTheme="minorHAnsi" w:hAnsiTheme="minorHAnsi" w:cstheme="minorHAnsi"/>
          <w:sz w:val="20"/>
          <w:szCs w:val="20"/>
        </w:rPr>
      </w:pPr>
    </w:p>
    <w:p w14:paraId="578152AB" w14:textId="77777777" w:rsidR="00A151EC" w:rsidRPr="00CE3AF4" w:rsidRDefault="00A151EC" w:rsidP="00A151EC">
      <w:pPr>
        <w:pStyle w:val="Tekstpodstawowy"/>
        <w:widowControl/>
        <w:numPr>
          <w:ilvl w:val="0"/>
          <w:numId w:val="3"/>
        </w:numPr>
        <w:autoSpaceDE/>
        <w:autoSpaceDN/>
        <w:jc w:val="both"/>
        <w:rPr>
          <w:rFonts w:asciiTheme="minorHAnsi" w:hAnsiTheme="minorHAnsi" w:cstheme="minorHAnsi"/>
          <w:b/>
        </w:rPr>
      </w:pPr>
      <w:r w:rsidRPr="00CE3AF4">
        <w:rPr>
          <w:rFonts w:asciiTheme="minorHAnsi" w:hAnsiTheme="minorHAnsi" w:cstheme="minorHAnsi"/>
          <w:b/>
        </w:rPr>
        <w:t>Dodatkowe oświadczenia Wykonawcy:</w:t>
      </w:r>
    </w:p>
    <w:p w14:paraId="174D4277" w14:textId="77777777" w:rsidR="00A151EC" w:rsidRPr="00CE3AF4" w:rsidRDefault="00A151EC" w:rsidP="00A151EC">
      <w:pPr>
        <w:pStyle w:val="Tekstpodstawowy"/>
        <w:ind w:left="360"/>
        <w:jc w:val="both"/>
        <w:rPr>
          <w:rFonts w:asciiTheme="minorHAnsi" w:hAnsiTheme="minorHAnsi" w:cstheme="minorHAnsi"/>
          <w:b/>
        </w:rPr>
      </w:pPr>
    </w:p>
    <w:p w14:paraId="09FB88A1" w14:textId="77777777" w:rsidR="00A151EC" w:rsidRPr="00CE3AF4" w:rsidRDefault="00A151EC" w:rsidP="00A151EC">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posiadamy uprawnienia, niezbędną wiedzę i doświadczenie w realizacji przedmiotu zamówienia,</w:t>
      </w:r>
    </w:p>
    <w:p w14:paraId="11B54136" w14:textId="77777777" w:rsidR="004047AB" w:rsidRDefault="004047AB" w:rsidP="00A151EC">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sectPr w:rsidR="004047AB" w:rsidSect="008C18EC">
          <w:pgSz w:w="11906" w:h="16838"/>
          <w:pgMar w:top="2943" w:right="1417" w:bottom="1417" w:left="1417" w:header="567" w:footer="708" w:gutter="0"/>
          <w:cols w:space="708"/>
          <w:titlePg/>
          <w:docGrid w:linePitch="360"/>
        </w:sectPr>
      </w:pPr>
    </w:p>
    <w:p w14:paraId="71937B59" w14:textId="77777777" w:rsidR="00A151EC" w:rsidRPr="00CE3AF4" w:rsidRDefault="00A151EC" w:rsidP="00A151EC">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lastRenderedPageBreak/>
        <w:t>Oświadczamy,  że  znajdujemy  się  w  sytuacji ekonomicznej i  finansowej  zapewniającej wykonanie zamówienia,</w:t>
      </w:r>
    </w:p>
    <w:p w14:paraId="41EFF127" w14:textId="77777777" w:rsidR="00BE78DC" w:rsidRDefault="00A151EC" w:rsidP="00BE78DC">
      <w:pPr>
        <w:pStyle w:val="Style28"/>
        <w:widowControl/>
        <w:numPr>
          <w:ilvl w:val="0"/>
          <w:numId w:val="6"/>
        </w:numPr>
        <w:tabs>
          <w:tab w:val="left" w:pos="1253"/>
          <w:tab w:val="left" w:pos="6811"/>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należności wynikające z umowy, w tym odsetki, nie będą przedmiotem obrotu lub zastawu bez zgody zamawiającego,</w:t>
      </w:r>
    </w:p>
    <w:p w14:paraId="2D034DB2" w14:textId="77777777" w:rsidR="00BE78DC" w:rsidRPr="00CE3AF4" w:rsidRDefault="00BE78DC" w:rsidP="00BE78DC">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nie będziemy zlecać wykonania całości lub części zamówienia osobie trzeciej bez zgody zamawiającego,</w:t>
      </w:r>
    </w:p>
    <w:p w14:paraId="72C8680C" w14:textId="77777777" w:rsidR="00F6686F" w:rsidRPr="004047AB" w:rsidRDefault="00BE78DC" w:rsidP="004047AB">
      <w:pPr>
        <w:pStyle w:val="Style28"/>
        <w:widowControl/>
        <w:numPr>
          <w:ilvl w:val="0"/>
          <w:numId w:val="6"/>
        </w:numPr>
        <w:tabs>
          <w:tab w:val="left" w:pos="1253"/>
        </w:tabs>
        <w:spacing w:after="120"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oferowany przedmiot jest wolny od wad prawnych i praw majątkowych osób trzecich.</w:t>
      </w:r>
    </w:p>
    <w:p w14:paraId="0D4C9204" w14:textId="77777777" w:rsidR="00F6686F" w:rsidRDefault="00F6686F" w:rsidP="00F6686F">
      <w:pPr>
        <w:pStyle w:val="Style28"/>
        <w:widowControl/>
        <w:tabs>
          <w:tab w:val="left" w:pos="1253"/>
        </w:tabs>
        <w:spacing w:after="120" w:line="240" w:lineRule="auto"/>
        <w:ind w:left="714" w:firstLine="0"/>
        <w:jc w:val="both"/>
        <w:rPr>
          <w:rStyle w:val="FontStyle50"/>
          <w:rFonts w:asciiTheme="minorHAnsi" w:hAnsiTheme="minorHAnsi" w:cstheme="minorHAnsi"/>
          <w:sz w:val="20"/>
          <w:szCs w:val="20"/>
        </w:rPr>
      </w:pPr>
    </w:p>
    <w:p w14:paraId="4D8A6E75" w14:textId="77777777" w:rsidR="00BE78DC" w:rsidRPr="00BE78DC" w:rsidRDefault="00BE78DC" w:rsidP="00BE78DC">
      <w:pPr>
        <w:pStyle w:val="Akapitzlist"/>
        <w:widowControl/>
        <w:numPr>
          <w:ilvl w:val="0"/>
          <w:numId w:val="3"/>
        </w:numPr>
        <w:autoSpaceDE/>
        <w:autoSpaceDN/>
        <w:spacing w:line="276" w:lineRule="auto"/>
        <w:contextualSpacing/>
        <w:jc w:val="both"/>
        <w:rPr>
          <w:rFonts w:asciiTheme="minorHAnsi" w:hAnsiTheme="minorHAnsi" w:cstheme="minorHAnsi"/>
          <w:b/>
          <w:iCs/>
          <w:sz w:val="20"/>
          <w:szCs w:val="20"/>
          <w:lang w:val="x-none" w:eastAsia="x-none"/>
        </w:rPr>
      </w:pPr>
      <w:r w:rsidRPr="00BE78DC">
        <w:rPr>
          <w:rFonts w:asciiTheme="minorHAnsi" w:hAnsiTheme="minorHAnsi" w:cstheme="minorHAnsi"/>
          <w:b/>
          <w:iCs/>
          <w:sz w:val="20"/>
          <w:szCs w:val="20"/>
          <w:lang w:eastAsia="x-none"/>
        </w:rPr>
        <w:t>Klauzula o ochronie danych osobowych (RODO)</w:t>
      </w:r>
    </w:p>
    <w:p w14:paraId="52BC5186" w14:textId="77777777" w:rsidR="00BE78DC" w:rsidRPr="00CE3AF4" w:rsidRDefault="00BE78DC" w:rsidP="00BE78DC">
      <w:pPr>
        <w:jc w:val="both"/>
        <w:rPr>
          <w:rFonts w:asciiTheme="minorHAnsi" w:hAnsiTheme="minorHAnsi" w:cstheme="minorHAnsi"/>
          <w:b/>
          <w:szCs w:val="16"/>
        </w:rPr>
      </w:pPr>
    </w:p>
    <w:p w14:paraId="1D906569" w14:textId="77777777" w:rsidR="00BE78DC" w:rsidRPr="00CE3AF4" w:rsidRDefault="00BE78DC" w:rsidP="00BE78DC">
      <w:pPr>
        <w:pStyle w:val="Akapitzlist"/>
        <w:widowControl/>
        <w:numPr>
          <w:ilvl w:val="0"/>
          <w:numId w:val="2"/>
        </w:numPr>
        <w:autoSpaceDE/>
        <w:autoSpaceDN/>
        <w:spacing w:line="259" w:lineRule="auto"/>
        <w:ind w:left="574" w:hanging="284"/>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Jeżeli wykonanie Zamówienia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w:t>
      </w:r>
      <w:r>
        <w:rPr>
          <w:rFonts w:asciiTheme="minorHAnsi" w:hAnsiTheme="minorHAnsi" w:cstheme="minorHAnsi"/>
          <w:sz w:val="20"/>
          <w:szCs w:val="20"/>
        </w:rPr>
        <w:t xml:space="preserve">                                      </w:t>
      </w:r>
      <w:r w:rsidRPr="00CE3AF4">
        <w:rPr>
          <w:rFonts w:asciiTheme="minorHAnsi" w:hAnsiTheme="minorHAnsi" w:cstheme="minorHAnsi"/>
          <w:sz w:val="20"/>
          <w:szCs w:val="20"/>
        </w:rPr>
        <w:t>z przetwarzaniem danych osobowych i w sprawie swobodnego przepływu takich danych oraz uchylenia dyrektywy 95/46/WE (ogólne rozporządzenie o ochronie danych) (dalej „RODO”) – a także przepisami Ustawy z dnia 10 maja 2018 r. o ochronie danych osobowych, a w razie zastąpienia jej inną ustawą – ustawy, która ją zastąpi.</w:t>
      </w:r>
    </w:p>
    <w:p w14:paraId="478F3DEB" w14:textId="77777777" w:rsidR="00BE78DC" w:rsidRPr="00CE3AF4" w:rsidRDefault="00BE78DC" w:rsidP="00BE78DC">
      <w:pPr>
        <w:pStyle w:val="Akapitzlist"/>
        <w:ind w:left="574" w:hanging="284"/>
        <w:jc w:val="both"/>
        <w:rPr>
          <w:rFonts w:asciiTheme="minorHAnsi" w:hAnsiTheme="minorHAnsi" w:cstheme="minorHAnsi"/>
          <w:sz w:val="20"/>
          <w:szCs w:val="20"/>
        </w:rPr>
      </w:pPr>
    </w:p>
    <w:p w14:paraId="5D4732DE" w14:textId="77777777" w:rsidR="00BE78DC" w:rsidRPr="00CE3AF4" w:rsidRDefault="00BE78DC" w:rsidP="00BE78DC">
      <w:pPr>
        <w:pStyle w:val="Akapitzlist"/>
        <w:widowControl/>
        <w:numPr>
          <w:ilvl w:val="0"/>
          <w:numId w:val="2"/>
        </w:numPr>
        <w:autoSpaceDE/>
        <w:autoSpaceDN/>
        <w:spacing w:line="259" w:lineRule="auto"/>
        <w:ind w:left="574" w:hanging="284"/>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Wykonawca zobowiązany jest, w celu wypełnienia obowiązku informacyjnego przewidzianego </w:t>
      </w:r>
      <w:r w:rsidRPr="00CE3AF4">
        <w:rPr>
          <w:rFonts w:asciiTheme="minorHAnsi" w:hAnsiTheme="minorHAnsi" w:cstheme="minorHAnsi"/>
          <w:sz w:val="20"/>
          <w:szCs w:val="20"/>
        </w:rPr>
        <w:br/>
        <w:t xml:space="preserve">w art. 13 lub art. 14 RODO, poinformować osoby fizyczne, których dane przekazuje Zamawiającemu     </w:t>
      </w:r>
      <w:r>
        <w:rPr>
          <w:rFonts w:asciiTheme="minorHAnsi" w:hAnsiTheme="minorHAnsi" w:cstheme="minorHAnsi"/>
          <w:sz w:val="20"/>
          <w:szCs w:val="20"/>
        </w:rPr>
        <w:t xml:space="preserve">                </w:t>
      </w:r>
      <w:r w:rsidRPr="00CE3AF4">
        <w:rPr>
          <w:rFonts w:asciiTheme="minorHAnsi" w:hAnsiTheme="minorHAnsi" w:cstheme="minorHAnsi"/>
          <w:sz w:val="20"/>
          <w:szCs w:val="20"/>
        </w:rPr>
        <w:t xml:space="preserve">o zasadach przetwarzania danych osobowych przez Zamawiającego oraz o przysługujących w związku </w:t>
      </w:r>
      <w:r>
        <w:rPr>
          <w:rFonts w:asciiTheme="minorHAnsi" w:hAnsiTheme="minorHAnsi" w:cstheme="minorHAnsi"/>
          <w:sz w:val="20"/>
          <w:szCs w:val="20"/>
        </w:rPr>
        <w:t xml:space="preserve">                 </w:t>
      </w:r>
      <w:r w:rsidRPr="00CE3AF4">
        <w:rPr>
          <w:rFonts w:asciiTheme="minorHAnsi" w:hAnsiTheme="minorHAnsi" w:cstheme="minorHAnsi"/>
          <w:sz w:val="20"/>
          <w:szCs w:val="20"/>
        </w:rPr>
        <w:t>z przetwarzaniem danych osobowych prawach. Wykonawca może poinformować osoby, których dane dotyczą o miejscu udostępnienia informacji o których mowa w zdaniu poprzednim, bądź zapewnić przekazanie takiej informacji.</w:t>
      </w:r>
    </w:p>
    <w:p w14:paraId="0F7747F7" w14:textId="77777777" w:rsidR="00BE78DC" w:rsidRPr="00CE3AF4" w:rsidRDefault="00BE78DC" w:rsidP="00BE78DC">
      <w:pPr>
        <w:pStyle w:val="Akapitzlist"/>
        <w:ind w:left="574" w:hanging="284"/>
        <w:jc w:val="both"/>
        <w:rPr>
          <w:rFonts w:asciiTheme="minorHAnsi" w:hAnsiTheme="minorHAnsi" w:cstheme="minorHAnsi"/>
          <w:sz w:val="20"/>
          <w:szCs w:val="20"/>
        </w:rPr>
      </w:pPr>
    </w:p>
    <w:p w14:paraId="6E1095FC" w14:textId="77777777" w:rsidR="00BE78DC" w:rsidRPr="009849F3" w:rsidRDefault="00BE78DC" w:rsidP="009849F3">
      <w:pPr>
        <w:pStyle w:val="Akapitzlist"/>
        <w:widowControl/>
        <w:numPr>
          <w:ilvl w:val="0"/>
          <w:numId w:val="2"/>
        </w:numPr>
        <w:autoSpaceDE/>
        <w:autoSpaceDN/>
        <w:spacing w:line="259" w:lineRule="auto"/>
        <w:ind w:left="574" w:hanging="284"/>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Informacje o których mowa w pkt. 2 dostępne są na stronie internetowej: </w:t>
      </w:r>
      <w:hyperlink r:id="rId16" w:history="1">
        <w:r w:rsidR="009849F3" w:rsidRPr="001E7B25">
          <w:rPr>
            <w:rStyle w:val="Hipercze"/>
            <w:rFonts w:asciiTheme="minorHAnsi" w:hAnsiTheme="minorHAnsi" w:cstheme="minorHAnsi"/>
            <w:sz w:val="20"/>
            <w:szCs w:val="20"/>
          </w:rPr>
          <w:t>www.pkw-sa.pl/polityka-prywatnosci</w:t>
        </w:r>
      </w:hyperlink>
      <w:r w:rsidRPr="009849F3">
        <w:rPr>
          <w:rFonts w:asciiTheme="minorHAnsi" w:hAnsiTheme="minorHAnsi" w:cstheme="minorHAnsi"/>
          <w:sz w:val="20"/>
          <w:szCs w:val="20"/>
        </w:rPr>
        <w:t xml:space="preserve">.  </w:t>
      </w:r>
    </w:p>
    <w:p w14:paraId="0D56DACA" w14:textId="77777777" w:rsidR="00BE78DC" w:rsidRPr="00CE3AF4" w:rsidRDefault="00BE78DC" w:rsidP="00BE78DC">
      <w:pPr>
        <w:pStyle w:val="Style28"/>
        <w:widowControl/>
        <w:tabs>
          <w:tab w:val="left" w:pos="1253"/>
        </w:tabs>
        <w:spacing w:after="120" w:line="240" w:lineRule="auto"/>
        <w:ind w:left="714" w:firstLine="0"/>
        <w:jc w:val="both"/>
        <w:rPr>
          <w:rStyle w:val="FontStyle50"/>
          <w:rFonts w:asciiTheme="minorHAnsi" w:hAnsiTheme="minorHAnsi" w:cstheme="minorHAnsi"/>
          <w:sz w:val="20"/>
          <w:szCs w:val="20"/>
        </w:rPr>
      </w:pPr>
    </w:p>
    <w:p w14:paraId="58141CC5" w14:textId="77777777" w:rsidR="00BE78DC" w:rsidRPr="00026556" w:rsidRDefault="00BE78DC" w:rsidP="00BE78DC">
      <w:pPr>
        <w:pStyle w:val="Akapitzlist"/>
        <w:widowControl/>
        <w:numPr>
          <w:ilvl w:val="0"/>
          <w:numId w:val="3"/>
        </w:numPr>
        <w:autoSpaceDE/>
        <w:autoSpaceDN/>
        <w:spacing w:line="276" w:lineRule="auto"/>
        <w:contextualSpacing/>
        <w:jc w:val="both"/>
        <w:rPr>
          <w:rFonts w:asciiTheme="minorHAnsi" w:hAnsiTheme="minorHAnsi" w:cstheme="minorHAnsi"/>
          <w:b/>
          <w:iCs/>
          <w:sz w:val="20"/>
          <w:szCs w:val="20"/>
          <w:lang w:val="x-none" w:eastAsia="x-none"/>
        </w:rPr>
      </w:pPr>
      <w:r w:rsidRPr="00026556">
        <w:rPr>
          <w:rFonts w:asciiTheme="minorHAnsi" w:hAnsiTheme="minorHAnsi" w:cstheme="minorHAnsi"/>
          <w:b/>
          <w:iCs/>
          <w:sz w:val="20"/>
          <w:szCs w:val="20"/>
          <w:lang w:val="x-none" w:eastAsia="x-none"/>
        </w:rPr>
        <w:t>KLAUZULA ANTYKORUPCYJNA:</w:t>
      </w:r>
    </w:p>
    <w:p w14:paraId="16A0A3E9" w14:textId="77777777" w:rsidR="00BE78DC" w:rsidRPr="00CE3AF4" w:rsidRDefault="00BE78DC" w:rsidP="00BE78DC">
      <w:pPr>
        <w:jc w:val="both"/>
        <w:rPr>
          <w:rFonts w:asciiTheme="minorHAnsi" w:hAnsiTheme="minorHAnsi" w:cstheme="minorHAnsi"/>
          <w:b/>
          <w:szCs w:val="20"/>
        </w:rPr>
      </w:pPr>
    </w:p>
    <w:p w14:paraId="2BBCDC2A" w14:textId="77777777" w:rsidR="00BE78DC" w:rsidRPr="00CE3AF4" w:rsidRDefault="00BE78DC" w:rsidP="00BE78DC">
      <w:pPr>
        <w:pStyle w:val="Akapitzlist"/>
        <w:widowControl/>
        <w:numPr>
          <w:ilvl w:val="0"/>
          <w:numId w:val="5"/>
        </w:numPr>
        <w:autoSpaceDE/>
        <w:autoSpaceDN/>
        <w:spacing w:line="259" w:lineRule="auto"/>
        <w:ind w:left="360"/>
        <w:contextualSpacing/>
        <w:jc w:val="both"/>
        <w:rPr>
          <w:rFonts w:asciiTheme="minorHAnsi" w:hAnsiTheme="minorHAnsi" w:cstheme="minorHAnsi"/>
          <w:sz w:val="20"/>
          <w:szCs w:val="20"/>
        </w:rPr>
      </w:pPr>
      <w:r w:rsidRPr="00CE3AF4">
        <w:rPr>
          <w:rFonts w:asciiTheme="minorHAnsi" w:hAnsiTheme="minorHAnsi" w:cstheme="minorHAnsi"/>
          <w:sz w:val="20"/>
          <w:szCs w:val="20"/>
        </w:rPr>
        <w:t>Strony oświadczają, że przeciwdziałają wszelkim praktykom korupcyjnym i innym nadużyciom, poprzez identyfikowanie oraz zapobieganie powstawaniu zjawisk noszących znamiona korupcyjne. Strony mogą ustalić sposób przeciwdziałania zagrożeniom korupcyjnym oraz nadużyciom przy wykonywaniu niniejszego Zamówienia oraz podjąć działania zapobiegawcze.</w:t>
      </w:r>
    </w:p>
    <w:p w14:paraId="07570BC8" w14:textId="77777777" w:rsidR="00BE78DC" w:rsidRPr="00CE3AF4" w:rsidRDefault="00BE78DC" w:rsidP="00BE78DC">
      <w:pPr>
        <w:pStyle w:val="Akapitzlist"/>
        <w:ind w:left="360"/>
        <w:jc w:val="both"/>
        <w:rPr>
          <w:rFonts w:asciiTheme="minorHAnsi" w:hAnsiTheme="minorHAnsi" w:cstheme="minorHAnsi"/>
          <w:sz w:val="20"/>
          <w:szCs w:val="20"/>
        </w:rPr>
      </w:pPr>
    </w:p>
    <w:p w14:paraId="316BA6F0" w14:textId="77777777" w:rsidR="00BE78DC" w:rsidRPr="00CE3AF4" w:rsidRDefault="00BE78DC" w:rsidP="00BE78DC">
      <w:pPr>
        <w:pStyle w:val="Akapitzlist"/>
        <w:widowControl/>
        <w:numPr>
          <w:ilvl w:val="0"/>
          <w:numId w:val="5"/>
        </w:numPr>
        <w:autoSpaceDE/>
        <w:autoSpaceDN/>
        <w:spacing w:line="259" w:lineRule="auto"/>
        <w:ind w:left="360"/>
        <w:contextualSpacing/>
        <w:jc w:val="both"/>
        <w:rPr>
          <w:rFonts w:asciiTheme="minorHAnsi" w:hAnsiTheme="minorHAnsi" w:cstheme="minorHAnsi"/>
          <w:sz w:val="20"/>
          <w:szCs w:val="20"/>
        </w:rPr>
      </w:pPr>
      <w:r w:rsidRPr="00CE3AF4">
        <w:rPr>
          <w:rFonts w:asciiTheme="minorHAnsi" w:hAnsiTheme="minorHAnsi" w:cstheme="minorHAnsi"/>
          <w:sz w:val="20"/>
          <w:szCs w:val="20"/>
        </w:rPr>
        <w:t>Wykonawca oświadcza, że nie oferował, nie przekazywał, ani nie przyjmował żadnych korzyści majątkowych lub osobistych w celu wpłynięcia na decyzję Zamawiającego o wyborze jego oferty jako najkorzystniejszej oraz, że nie podejmował żadnych działań sprzecznych z prawem lub dobrymi obyczajami. Ponadto Wykonawca oświadcza, że nie brał udziału w jakichkolwiek porozumieniach lub ustaleniach z innymi podmiotami trzecimi, które miałyby na celu wywarcie wpływu na zawarcie niniejszego Zamówienia.</w:t>
      </w:r>
    </w:p>
    <w:p w14:paraId="09F01045" w14:textId="77777777" w:rsidR="00BE78DC" w:rsidRPr="00CE3AF4" w:rsidRDefault="00BE78DC" w:rsidP="00BE78DC">
      <w:pPr>
        <w:pStyle w:val="Akapitzlist"/>
        <w:ind w:left="360"/>
        <w:jc w:val="both"/>
        <w:rPr>
          <w:rFonts w:asciiTheme="minorHAnsi" w:hAnsiTheme="minorHAnsi" w:cstheme="minorHAnsi"/>
          <w:sz w:val="20"/>
          <w:szCs w:val="20"/>
        </w:rPr>
      </w:pPr>
    </w:p>
    <w:p w14:paraId="59ACDAB1" w14:textId="77777777" w:rsidR="00BE78DC" w:rsidRPr="00CE3AF4" w:rsidRDefault="00BE78DC" w:rsidP="00BE78DC">
      <w:pPr>
        <w:pStyle w:val="Akapitzlist"/>
        <w:widowControl/>
        <w:numPr>
          <w:ilvl w:val="0"/>
          <w:numId w:val="5"/>
        </w:numPr>
        <w:autoSpaceDE/>
        <w:autoSpaceDN/>
        <w:spacing w:line="259" w:lineRule="auto"/>
        <w:ind w:left="360"/>
        <w:contextualSpacing/>
        <w:jc w:val="both"/>
        <w:rPr>
          <w:rFonts w:asciiTheme="minorHAnsi" w:hAnsiTheme="minorHAnsi" w:cstheme="minorHAnsi"/>
          <w:sz w:val="20"/>
          <w:szCs w:val="20"/>
        </w:rPr>
      </w:pPr>
      <w:r w:rsidRPr="00CE3AF4">
        <w:rPr>
          <w:rFonts w:asciiTheme="minorHAnsi" w:hAnsiTheme="minorHAnsi" w:cstheme="minorHAnsi"/>
          <w:sz w:val="20"/>
          <w:szCs w:val="20"/>
        </w:rPr>
        <w:t>Wykonawca zobowiązuje się do zapobiegania zjawiskom korupcyjnym i innym nadużyciom przy wykonaniu niniejszego Zamówienia.</w:t>
      </w:r>
    </w:p>
    <w:p w14:paraId="574E97E8" w14:textId="77777777" w:rsidR="00A151EC" w:rsidRDefault="00A151EC" w:rsidP="00F6686F">
      <w:pPr>
        <w:pStyle w:val="Style28"/>
        <w:widowControl/>
        <w:tabs>
          <w:tab w:val="left" w:pos="1253"/>
          <w:tab w:val="left" w:pos="6811"/>
        </w:tabs>
        <w:spacing w:line="240" w:lineRule="auto"/>
        <w:ind w:firstLine="0"/>
        <w:jc w:val="both"/>
        <w:rPr>
          <w:rFonts w:asciiTheme="minorHAnsi" w:hAnsiTheme="minorHAnsi" w:cstheme="minorHAnsi"/>
          <w:sz w:val="20"/>
          <w:szCs w:val="20"/>
        </w:rPr>
      </w:pPr>
    </w:p>
    <w:p w14:paraId="7D2696CA" w14:textId="77777777" w:rsidR="00F6686F" w:rsidRPr="00CE3AF4" w:rsidRDefault="00F6686F" w:rsidP="00F6686F">
      <w:pPr>
        <w:pStyle w:val="Akapitzlist"/>
        <w:jc w:val="both"/>
        <w:rPr>
          <w:rFonts w:asciiTheme="minorHAnsi" w:hAnsiTheme="minorHAnsi" w:cstheme="minorHAnsi"/>
          <w:sz w:val="20"/>
          <w:szCs w:val="20"/>
        </w:rPr>
      </w:pPr>
    </w:p>
    <w:p w14:paraId="4C73B8B8" w14:textId="27208E1F" w:rsidR="00F6686F" w:rsidRDefault="00F6686F" w:rsidP="00F6686F">
      <w:pPr>
        <w:spacing w:line="259" w:lineRule="auto"/>
        <w:jc w:val="both"/>
        <w:rPr>
          <w:rFonts w:asciiTheme="minorHAnsi" w:hAnsiTheme="minorHAnsi" w:cstheme="minorHAnsi"/>
          <w:b/>
          <w:szCs w:val="20"/>
        </w:rPr>
      </w:pPr>
      <w:r w:rsidRPr="00406E3E">
        <w:rPr>
          <w:rFonts w:asciiTheme="minorHAnsi" w:hAnsiTheme="minorHAnsi" w:cstheme="minorHAnsi"/>
          <w:b/>
          <w:szCs w:val="20"/>
        </w:rPr>
        <w:lastRenderedPageBreak/>
        <w:t xml:space="preserve">Wykonawca oświadcza że nie znajduje się na Liście osób i podmiotów objętych sankcjami  zgodnej </w:t>
      </w:r>
      <w:r>
        <w:rPr>
          <w:rFonts w:asciiTheme="minorHAnsi" w:hAnsiTheme="minorHAnsi" w:cstheme="minorHAnsi"/>
          <w:b/>
          <w:szCs w:val="20"/>
        </w:rPr>
        <w:t xml:space="preserve">z </w:t>
      </w:r>
      <w:r w:rsidRPr="00406E3E">
        <w:rPr>
          <w:rFonts w:asciiTheme="minorHAnsi" w:hAnsiTheme="minorHAnsi" w:cstheme="minorHAnsi"/>
          <w:b/>
          <w:szCs w:val="20"/>
        </w:rPr>
        <w:t>Ustawą z dnia 13 kwietnia 2022 r. o szczególnych rozwiązaniach w zakresie przeciwdziałania wspieraniu agresji na Ukrainę oraz służących ochronie bezpieczeństwa narodowego.</w:t>
      </w:r>
    </w:p>
    <w:p w14:paraId="0E825612" w14:textId="77777777" w:rsidR="00F6686F" w:rsidRDefault="00F6686F" w:rsidP="00F6686F">
      <w:pPr>
        <w:spacing w:line="259" w:lineRule="auto"/>
        <w:jc w:val="both"/>
        <w:rPr>
          <w:rFonts w:asciiTheme="minorHAnsi" w:hAnsiTheme="minorHAnsi" w:cstheme="minorHAnsi"/>
          <w:b/>
          <w:szCs w:val="20"/>
        </w:rPr>
      </w:pPr>
    </w:p>
    <w:p w14:paraId="392CA13E" w14:textId="77777777" w:rsidR="00492641" w:rsidRPr="00430BE4" w:rsidRDefault="00F6686F" w:rsidP="00F6686F">
      <w:pPr>
        <w:spacing w:line="276" w:lineRule="auto"/>
        <w:jc w:val="both"/>
      </w:pPr>
      <w:r w:rsidRPr="00CE3AF4">
        <w:rPr>
          <w:rStyle w:val="Pogrubienie"/>
          <w:rFonts w:asciiTheme="minorHAnsi" w:hAnsiTheme="minorHAnsi" w:cstheme="minorHAnsi"/>
          <w:color w:val="FF0000"/>
          <w:sz w:val="28"/>
          <w:szCs w:val="20"/>
        </w:rPr>
        <w:t>Składający ofertę oświadcza, że przyjmuje warunki zawarte w niniejszym zaproszeniu do składania ofert oraz spełnia ws</w:t>
      </w:r>
      <w:r w:rsidR="004047AB">
        <w:rPr>
          <w:rStyle w:val="Pogrubienie"/>
          <w:rFonts w:asciiTheme="minorHAnsi" w:hAnsiTheme="minorHAnsi" w:cstheme="minorHAnsi"/>
          <w:color w:val="FF0000"/>
          <w:sz w:val="28"/>
          <w:szCs w:val="20"/>
        </w:rPr>
        <w:t>zystkie wymagania w nim zawarte.</w:t>
      </w:r>
    </w:p>
    <w:sectPr w:rsidR="00492641" w:rsidRPr="00430BE4" w:rsidSect="008C18EC">
      <w:pgSz w:w="11906" w:h="16838"/>
      <w:pgMar w:top="2943" w:right="1417" w:bottom="1417"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79E62B" w14:textId="77777777" w:rsidR="00054CEB" w:rsidRDefault="00054CEB" w:rsidP="008E14BC">
      <w:r>
        <w:separator/>
      </w:r>
    </w:p>
  </w:endnote>
  <w:endnote w:type="continuationSeparator" w:id="0">
    <w:p w14:paraId="1A11ABB6" w14:textId="77777777" w:rsidR="00054CEB" w:rsidRDefault="00054CEB" w:rsidP="008E14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2D818" w14:textId="77777777" w:rsidR="00DB35FE" w:rsidRDefault="00DB35F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5"/>
    </w:tblGrid>
    <w:tr w:rsidR="004E776F" w:rsidRPr="004E776F" w14:paraId="7DB396B5" w14:textId="77777777" w:rsidTr="009B2E04">
      <w:tc>
        <w:tcPr>
          <w:tcW w:w="6085" w:type="dxa"/>
        </w:tcPr>
        <w:p w14:paraId="73A435DF" w14:textId="25ECEA55" w:rsidR="004E776F" w:rsidRPr="004E776F" w:rsidRDefault="004E776F" w:rsidP="004E776F">
          <w:pPr>
            <w:tabs>
              <w:tab w:val="center" w:pos="4536"/>
              <w:tab w:val="right" w:pos="9072"/>
            </w:tabs>
            <w:rPr>
              <w:noProof/>
              <w:sz w:val="15"/>
              <w:szCs w:val="15"/>
            </w:rPr>
          </w:pPr>
        </w:p>
      </w:tc>
    </w:tr>
  </w:tbl>
  <w:p w14:paraId="4C1E52E0" w14:textId="2349A467" w:rsidR="001E5F7A" w:rsidRDefault="00A151EC" w:rsidP="001E5F7A">
    <w:pPr>
      <w:pStyle w:val="Stopka"/>
    </w:pPr>
    <w:r>
      <w:rPr>
        <w:noProof/>
        <w:lang w:val="pl-PL" w:eastAsia="pl-PL"/>
      </w:rPr>
      <w:drawing>
        <wp:anchor distT="0" distB="0" distL="114300" distR="114300" simplePos="0" relativeHeight="251668480" behindDoc="1" locked="0" layoutInCell="1" allowOverlap="1" wp14:anchorId="7D353CB9" wp14:editId="62856761">
          <wp:simplePos x="0" y="0"/>
          <wp:positionH relativeFrom="page">
            <wp:align>right</wp:align>
          </wp:positionH>
          <wp:positionV relativeFrom="page">
            <wp:align>bottom</wp:align>
          </wp:positionV>
          <wp:extent cx="1414800" cy="1353600"/>
          <wp:effectExtent l="0" t="0" r="0" b="0"/>
          <wp:wrapNone/>
          <wp:docPr id="21" name="Grafika 335412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325864"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414800" cy="1353600"/>
                  </a:xfrm>
                  <a:prstGeom prst="rect">
                    <a:avLst/>
                  </a:prstGeom>
                </pic:spPr>
              </pic:pic>
            </a:graphicData>
          </a:graphic>
          <wp14:sizeRelH relativeFrom="margin">
            <wp14:pctWidth>0</wp14:pctWidth>
          </wp14:sizeRelH>
          <wp14:sizeRelV relativeFrom="margin">
            <wp14:pctHeight>0</wp14:pctHeight>
          </wp14:sizeRelV>
        </wp:anchor>
      </w:drawing>
    </w:r>
    <w:r>
      <w:rPr>
        <w:noProof/>
        <w:lang w:val="pl-PL" w:eastAsia="pl-PL"/>
      </w:rPr>
      <w:drawing>
        <wp:anchor distT="0" distB="0" distL="0" distR="0" simplePos="0" relativeHeight="251666432" behindDoc="1" locked="0" layoutInCell="1" allowOverlap="1" wp14:anchorId="72435D6C" wp14:editId="1D63E748">
          <wp:simplePos x="0" y="0"/>
          <wp:positionH relativeFrom="page">
            <wp:posOffset>899795</wp:posOffset>
          </wp:positionH>
          <wp:positionV relativeFrom="paragraph">
            <wp:posOffset>1836420</wp:posOffset>
          </wp:positionV>
          <wp:extent cx="2487600" cy="705600"/>
          <wp:effectExtent l="0" t="0" r="8255" b="0"/>
          <wp:wrapTopAndBottom/>
          <wp:docPr id="22" name="Obraz 22" descr="Obraz zawierający tekst, Czcionka, zrzut ekranu, czarne&#10;&#10;Opis wygenerowany automatyczni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32638307" name="Obraz 1632638307" descr="Obraz zawierający tekst, Czcionka, zrzut ekranu, czarne&#10;&#10;Opis wygenerowany automatycznie"/>
                  <pic:cNvPicPr/>
                </pic:nvPicPr>
                <pic:blipFill>
                  <a:blip r:embed="rId3" cstate="print"/>
                  <a:stretch>
                    <a:fillRect/>
                  </a:stretch>
                </pic:blipFill>
                <pic:spPr>
                  <a:xfrm>
                    <a:off x="0" y="0"/>
                    <a:ext cx="2487600" cy="705600"/>
                  </a:xfrm>
                  <a:prstGeom prst="rect">
                    <a:avLst/>
                  </a:prstGeom>
                </pic:spPr>
              </pic:pic>
            </a:graphicData>
          </a:graphic>
          <wp14:sizeRelH relativeFrom="margin">
            <wp14:pctWidth>0</wp14:pctWidth>
          </wp14:sizeRelH>
          <wp14:sizeRelV relativeFrom="margin">
            <wp14:pctHeight>0</wp14:pctHeight>
          </wp14:sizeRelV>
        </wp:anchor>
      </w:drawing>
    </w:r>
    <w:r w:rsidR="001E5F7A">
      <w:fldChar w:fldCharType="begin"/>
    </w:r>
    <w:r w:rsidR="001E5F7A">
      <w:instrText xml:space="preserve"> IF </w:instrText>
    </w:r>
    <w:r w:rsidR="001E5F7A">
      <w:fldChar w:fldCharType="begin"/>
    </w:r>
    <w:r w:rsidR="001E5F7A">
      <w:instrText xml:space="preserve"> PAGE </w:instrText>
    </w:r>
    <w:r w:rsidR="001E5F7A">
      <w:fldChar w:fldCharType="separate"/>
    </w:r>
    <w:r w:rsidR="0028701C">
      <w:rPr>
        <w:noProof/>
      </w:rPr>
      <w:instrText>2</w:instrText>
    </w:r>
    <w:r w:rsidR="001E5F7A">
      <w:fldChar w:fldCharType="end"/>
    </w:r>
    <w:r w:rsidR="001E5F7A">
      <w:instrText xml:space="preserve"> =</w:instrText>
    </w:r>
    <w:r w:rsidR="001E5F7A">
      <w:fldChar w:fldCharType="begin"/>
    </w:r>
    <w:r w:rsidR="001E5F7A">
      <w:instrText xml:space="preserve"> NUMPAGES </w:instrText>
    </w:r>
    <w:r w:rsidR="001E5F7A">
      <w:fldChar w:fldCharType="separate"/>
    </w:r>
    <w:r w:rsidR="0028701C">
      <w:rPr>
        <w:noProof/>
      </w:rPr>
      <w:instrText>5</w:instrText>
    </w:r>
    <w:r w:rsidR="001E5F7A">
      <w:fldChar w:fldCharType="end"/>
    </w:r>
    <w:r w:rsidR="001E5F7A">
      <w:instrText xml:space="preserve"> "</w:instrTex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6085"/>
    </w:tblGrid>
    <w:tr w:rsidR="001E5F7A" w:rsidRPr="004453EB" w14:paraId="348740AE" w14:textId="77777777" w:rsidTr="009B2E04">
      <w:tc>
        <w:tcPr>
          <w:tcW w:w="2977" w:type="dxa"/>
        </w:tcPr>
        <w:p w14:paraId="425E3BB2" w14:textId="77777777" w:rsidR="001E5F7A" w:rsidRPr="004453EB" w:rsidRDefault="001E5F7A" w:rsidP="001E5F7A">
          <w:pPr>
            <w:pStyle w:val="Stopka"/>
            <w:rPr>
              <w:sz w:val="15"/>
              <w:szCs w:val="15"/>
            </w:rPr>
          </w:pPr>
          <w:r w:rsidRPr="004453EB">
            <w:rPr>
              <w:sz w:val="15"/>
              <w:szCs w:val="15"/>
            </w:rPr>
            <w:instrText xml:space="preserve">Południowy Koncern Węglowy S.A. </w:instrText>
          </w:r>
        </w:p>
        <w:p w14:paraId="3424F56E" w14:textId="77777777" w:rsidR="001E5F7A" w:rsidRPr="004453EB" w:rsidRDefault="001E5F7A" w:rsidP="001E5F7A">
          <w:pPr>
            <w:pStyle w:val="Stopka"/>
            <w:rPr>
              <w:sz w:val="15"/>
              <w:szCs w:val="15"/>
            </w:rPr>
          </w:pPr>
          <w:r w:rsidRPr="004453EB">
            <w:rPr>
              <w:sz w:val="15"/>
              <w:szCs w:val="15"/>
            </w:rPr>
            <w:instrText>ul. Grunwaldzka 37</w:instrText>
          </w:r>
        </w:p>
        <w:p w14:paraId="08E847AB" w14:textId="77777777" w:rsidR="001E5F7A" w:rsidRPr="004453EB" w:rsidRDefault="001E5F7A" w:rsidP="001E5F7A">
          <w:pPr>
            <w:pStyle w:val="Stopka"/>
            <w:rPr>
              <w:sz w:val="15"/>
              <w:szCs w:val="15"/>
            </w:rPr>
          </w:pPr>
          <w:r w:rsidRPr="004453EB">
            <w:rPr>
              <w:sz w:val="15"/>
              <w:szCs w:val="15"/>
            </w:rPr>
            <w:instrText>43-600 Jaworzno</w:instrText>
          </w:r>
        </w:p>
        <w:p w14:paraId="52122244" w14:textId="77777777" w:rsidR="001E5F7A" w:rsidRPr="004453EB" w:rsidRDefault="001E5F7A" w:rsidP="001E5F7A">
          <w:pPr>
            <w:pStyle w:val="Stopka"/>
            <w:rPr>
              <w:sz w:val="15"/>
              <w:szCs w:val="15"/>
            </w:rPr>
          </w:pPr>
          <w:r w:rsidRPr="004453EB">
            <w:rPr>
              <w:sz w:val="15"/>
              <w:szCs w:val="15"/>
            </w:rPr>
            <w:instrText>tel. +48 32 618 50 00</w:instrText>
          </w:r>
        </w:p>
        <w:p w14:paraId="1CB97EEB" w14:textId="77777777" w:rsidR="001E5F7A" w:rsidRPr="004453EB" w:rsidRDefault="001E5F7A" w:rsidP="001E5F7A">
          <w:pPr>
            <w:pStyle w:val="Stopka"/>
            <w:rPr>
              <w:sz w:val="15"/>
              <w:szCs w:val="15"/>
            </w:rPr>
          </w:pPr>
          <w:r w:rsidRPr="004453EB">
            <w:rPr>
              <w:sz w:val="15"/>
              <w:szCs w:val="15"/>
            </w:rPr>
            <w:instrText xml:space="preserve">e-mail: sekretariat@pkw-sa.pl </w:instrText>
          </w:r>
        </w:p>
        <w:p w14:paraId="1346CCA6" w14:textId="77777777" w:rsidR="001E5F7A" w:rsidRPr="004453EB" w:rsidRDefault="001E5F7A" w:rsidP="001E5F7A">
          <w:pPr>
            <w:pStyle w:val="Stopka"/>
            <w:rPr>
              <w:sz w:val="15"/>
              <w:szCs w:val="15"/>
            </w:rPr>
          </w:pPr>
          <w:r w:rsidRPr="004453EB">
            <w:rPr>
              <w:sz w:val="15"/>
              <w:szCs w:val="15"/>
            </w:rPr>
            <w:instrText>www.pkw-sa.pl</w:instrText>
          </w:r>
        </w:p>
      </w:tc>
      <w:tc>
        <w:tcPr>
          <w:tcW w:w="6085" w:type="dxa"/>
        </w:tcPr>
        <w:p w14:paraId="1E25B687" w14:textId="77777777" w:rsidR="001E5F7A" w:rsidRPr="004453EB" w:rsidRDefault="001E5F7A" w:rsidP="001E5F7A">
          <w:pPr>
            <w:pStyle w:val="Stopka"/>
            <w:rPr>
              <w:sz w:val="15"/>
              <w:szCs w:val="15"/>
            </w:rPr>
          </w:pPr>
          <w:r w:rsidRPr="004453EB">
            <w:rPr>
              <w:sz w:val="15"/>
              <w:szCs w:val="15"/>
            </w:rPr>
            <w:instrText>NIP: 6321880539, REGON: 240033634</w:instrText>
          </w:r>
        </w:p>
        <w:p w14:paraId="27D811B1" w14:textId="77777777" w:rsidR="001E5F7A" w:rsidRPr="004453EB" w:rsidRDefault="001E5F7A" w:rsidP="001E5F7A">
          <w:pPr>
            <w:pStyle w:val="Stopka"/>
            <w:rPr>
              <w:sz w:val="15"/>
              <w:szCs w:val="15"/>
            </w:rPr>
          </w:pPr>
          <w:r w:rsidRPr="004453EB">
            <w:rPr>
              <w:sz w:val="15"/>
              <w:szCs w:val="15"/>
            </w:rPr>
            <w:instrText>Kapitał zakładowy (wpłacony): 400.286.8</w:instrText>
          </w:r>
          <w:r>
            <w:rPr>
              <w:sz w:val="15"/>
              <w:szCs w:val="15"/>
            </w:rPr>
            <w:instrText>1</w:instrText>
          </w:r>
          <w:r w:rsidRPr="004453EB">
            <w:rPr>
              <w:sz w:val="15"/>
              <w:szCs w:val="15"/>
            </w:rPr>
            <w:instrText xml:space="preserve">0,00 zł </w:instrText>
          </w:r>
        </w:p>
        <w:p w14:paraId="272B7311" w14:textId="77777777" w:rsidR="001E5F7A" w:rsidRDefault="001E5F7A" w:rsidP="001E5F7A">
          <w:pPr>
            <w:pStyle w:val="Stopka"/>
            <w:rPr>
              <w:sz w:val="15"/>
              <w:szCs w:val="15"/>
            </w:rPr>
          </w:pPr>
          <w:r w:rsidRPr="004453EB">
            <w:rPr>
              <w:sz w:val="15"/>
              <w:szCs w:val="15"/>
            </w:rPr>
            <w:instrText xml:space="preserve">Rejestracja: Sąd Rejonowy Katowice-Wschód w Katowicach </w:instrText>
          </w:r>
        </w:p>
        <w:p w14:paraId="48EA1CC1" w14:textId="77777777" w:rsidR="001E5F7A" w:rsidRDefault="001E5F7A" w:rsidP="001E5F7A">
          <w:pPr>
            <w:pStyle w:val="Stopka"/>
            <w:rPr>
              <w:sz w:val="15"/>
              <w:szCs w:val="15"/>
            </w:rPr>
          </w:pPr>
          <w:r w:rsidRPr="004453EB">
            <w:rPr>
              <w:sz w:val="15"/>
              <w:szCs w:val="15"/>
            </w:rPr>
            <w:instrText>Wydział VIII Gospodarczy Krajowego Rejestru</w:instrText>
          </w:r>
          <w:r>
            <w:rPr>
              <w:sz w:val="15"/>
              <w:szCs w:val="15"/>
            </w:rPr>
            <w:instrText xml:space="preserve"> </w:instrText>
          </w:r>
          <w:r w:rsidRPr="004453EB">
            <w:rPr>
              <w:sz w:val="15"/>
              <w:szCs w:val="15"/>
            </w:rPr>
            <w:instrText xml:space="preserve">Sądowego </w:instrText>
          </w:r>
        </w:p>
        <w:p w14:paraId="585E0030" w14:textId="77777777" w:rsidR="001E5F7A" w:rsidRPr="004453EB" w:rsidRDefault="001E5F7A" w:rsidP="001E5F7A">
          <w:pPr>
            <w:pStyle w:val="Stopka"/>
            <w:rPr>
              <w:sz w:val="15"/>
              <w:szCs w:val="15"/>
            </w:rPr>
          </w:pPr>
          <w:r w:rsidRPr="004453EB">
            <w:rPr>
              <w:sz w:val="15"/>
              <w:szCs w:val="15"/>
            </w:rPr>
            <w:instrText>pod numerem KRS: 0000228587</w:instrText>
          </w:r>
        </w:p>
        <w:p w14:paraId="293A16BE" w14:textId="77777777" w:rsidR="001E5F7A" w:rsidRPr="004453EB" w:rsidRDefault="001E5F7A" w:rsidP="001E5F7A">
          <w:pPr>
            <w:pStyle w:val="Stopka"/>
            <w:rPr>
              <w:sz w:val="15"/>
              <w:szCs w:val="15"/>
            </w:rPr>
          </w:pPr>
          <w:r w:rsidRPr="004453EB">
            <w:rPr>
              <w:sz w:val="15"/>
              <w:szCs w:val="15"/>
            </w:rPr>
            <w:instrText>BDO: 000011215</w:instrText>
          </w:r>
        </w:p>
      </w:tc>
    </w:tr>
  </w:tbl>
  <w:p w14:paraId="43C91BE4" w14:textId="77777777" w:rsidR="001E5F7A" w:rsidRDefault="001E5F7A" w:rsidP="001E5F7A">
    <w:pPr>
      <w:pStyle w:val="Stopka"/>
    </w:pPr>
    <w:r>
      <w:instrText>" "</w:instrText>
    </w:r>
  </w:p>
  <w:p w14:paraId="3702B3BC" w14:textId="77777777" w:rsidR="0028701C" w:rsidRDefault="001E5F7A" w:rsidP="001E5F7A">
    <w:pPr>
      <w:pStyle w:val="Stopka"/>
      <w:rPr>
        <w:noProof/>
      </w:rPr>
    </w:pPr>
    <w:r>
      <w:instrText xml:space="preserve"> </w:instrText>
    </w:r>
    <w:r>
      <w:fldChar w:fldCharType="separate"/>
    </w:r>
  </w:p>
  <w:p w14:paraId="0CD0804C" w14:textId="491D8C2D" w:rsidR="00A151EC" w:rsidRPr="00B907CD" w:rsidRDefault="0028701C" w:rsidP="00B907CD">
    <w:pPr>
      <w:widowControl/>
      <w:tabs>
        <w:tab w:val="center" w:pos="4536"/>
        <w:tab w:val="right" w:pos="9072"/>
      </w:tabs>
      <w:autoSpaceDE/>
      <w:autoSpaceDN/>
      <w:rPr>
        <w:noProof/>
        <w:kern w:val="2"/>
        <w:sz w:val="15"/>
        <w:szCs w:val="15"/>
        <w14:ligatures w14:val="standardContextual"/>
      </w:rPr>
    </w:pPr>
    <w:r>
      <w:rPr>
        <w:noProof/>
      </w:rPr>
      <w:t xml:space="preserve"> </w:t>
    </w:r>
    <w:r w:rsidR="001E5F7A">
      <w:fldChar w:fldCharType="end"/>
    </w:r>
  </w:p>
  <w:p w14:paraId="35D693CA" w14:textId="77777777" w:rsidR="00A151EC" w:rsidRPr="00A151EC" w:rsidRDefault="00A151EC" w:rsidP="00A151EC">
    <w:pPr>
      <w:pStyle w:val="Stopka"/>
      <w:tabs>
        <w:tab w:val="clear" w:pos="4536"/>
        <w:tab w:val="left" w:pos="2700"/>
      </w:tabs>
      <w:ind w:left="10080"/>
      <w:rPr>
        <w:color w:val="6E6E6D"/>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47CE5" w14:textId="77777777" w:rsidR="00DB35FE" w:rsidRDefault="00DB35F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8E5752" w14:textId="77777777" w:rsidR="00054CEB" w:rsidRDefault="00054CEB" w:rsidP="008E14BC">
      <w:r>
        <w:separator/>
      </w:r>
    </w:p>
  </w:footnote>
  <w:footnote w:type="continuationSeparator" w:id="0">
    <w:p w14:paraId="7350F0DC" w14:textId="77777777" w:rsidR="00054CEB" w:rsidRDefault="00054CEB" w:rsidP="008E14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AB2D8" w14:textId="77777777" w:rsidR="00DB35FE" w:rsidRDefault="00DB35F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B8D5C" w14:textId="77777777" w:rsidR="00A151EC" w:rsidRDefault="00933544" w:rsidP="00E069D0">
    <w:pPr>
      <w:pStyle w:val="Nagwek"/>
      <w:jc w:val="right"/>
    </w:pPr>
    <w:r>
      <w:rPr>
        <w:noProof/>
        <w:lang w:val="pl-PL" w:eastAsia="pl-PL"/>
      </w:rPr>
      <w:drawing>
        <wp:anchor distT="0" distB="0" distL="114300" distR="114300" simplePos="0" relativeHeight="251674624" behindDoc="1" locked="0" layoutInCell="1" allowOverlap="1" wp14:anchorId="4BC38274" wp14:editId="26706A98">
          <wp:simplePos x="0" y="0"/>
          <wp:positionH relativeFrom="page">
            <wp:posOffset>899795</wp:posOffset>
          </wp:positionH>
          <wp:positionV relativeFrom="page">
            <wp:posOffset>360045</wp:posOffset>
          </wp:positionV>
          <wp:extent cx="1915200" cy="835200"/>
          <wp:effectExtent l="0" t="0" r="8890" b="3175"/>
          <wp:wrapNone/>
          <wp:docPr id="19" name="Grafika 1669238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23743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915200" cy="8352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2C37F5" w14:textId="77777777" w:rsidR="00A151EC" w:rsidRDefault="00933544" w:rsidP="00F974A8">
    <w:pPr>
      <w:pStyle w:val="Nagwek"/>
      <w:jc w:val="right"/>
    </w:pPr>
    <w:r>
      <w:rPr>
        <w:noProof/>
        <w:lang w:val="pl-PL" w:eastAsia="pl-PL"/>
      </w:rPr>
      <w:drawing>
        <wp:anchor distT="0" distB="0" distL="114300" distR="114300" simplePos="0" relativeHeight="251672576" behindDoc="1" locked="0" layoutInCell="1" allowOverlap="1" wp14:anchorId="426C4468" wp14:editId="4E892B56">
          <wp:simplePos x="0" y="0"/>
          <wp:positionH relativeFrom="page">
            <wp:posOffset>899795</wp:posOffset>
          </wp:positionH>
          <wp:positionV relativeFrom="page">
            <wp:posOffset>360045</wp:posOffset>
          </wp:positionV>
          <wp:extent cx="1915200" cy="835200"/>
          <wp:effectExtent l="0" t="0" r="8890" b="3175"/>
          <wp:wrapNone/>
          <wp:docPr id="24" name="Grafika 1669238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23743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915200" cy="835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32EDC"/>
    <w:multiLevelType w:val="hybridMultilevel"/>
    <w:tmpl w:val="2CA636E6"/>
    <w:lvl w:ilvl="0" w:tplc="1664474E">
      <w:start w:val="1"/>
      <w:numFmt w:val="decimal"/>
      <w:lvlText w:val="%1."/>
      <w:lvlJc w:val="left"/>
      <w:pPr>
        <w:ind w:left="360" w:hanging="360"/>
      </w:pPr>
      <w:rPr>
        <w:rFonts w:hint="default"/>
        <w:b/>
      </w:rPr>
    </w:lvl>
    <w:lvl w:ilvl="1" w:tplc="04150011">
      <w:start w:val="1"/>
      <w:numFmt w:val="decimal"/>
      <w:lvlText w:val="%2)"/>
      <w:lvlJc w:val="left"/>
      <w:pPr>
        <w:ind w:left="928"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BF6194F"/>
    <w:multiLevelType w:val="hybridMultilevel"/>
    <w:tmpl w:val="195A0EEE"/>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C473DD6"/>
    <w:multiLevelType w:val="multilevel"/>
    <w:tmpl w:val="0415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15:restartNumberingAfterBreak="0">
    <w:nsid w:val="32837922"/>
    <w:multiLevelType w:val="hybridMultilevel"/>
    <w:tmpl w:val="9C44639E"/>
    <w:lvl w:ilvl="0" w:tplc="04150001">
      <w:start w:val="1"/>
      <w:numFmt w:val="bullet"/>
      <w:lvlText w:val=""/>
      <w:lvlJc w:val="left"/>
      <w:pPr>
        <w:ind w:left="1080" w:hanging="360"/>
      </w:pPr>
      <w:rPr>
        <w:rFonts w:ascii="Symbol" w:hAnsi="Symbol" w:hint="default"/>
        <w:b/>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 w15:restartNumberingAfterBreak="0">
    <w:nsid w:val="38C108F8"/>
    <w:multiLevelType w:val="hybridMultilevel"/>
    <w:tmpl w:val="8354D76E"/>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4179726A"/>
    <w:multiLevelType w:val="hybridMultilevel"/>
    <w:tmpl w:val="2EDE6F1A"/>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4DFA2779"/>
    <w:multiLevelType w:val="hybridMultilevel"/>
    <w:tmpl w:val="B54E152C"/>
    <w:lvl w:ilvl="0" w:tplc="A7A619E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15:restartNumberingAfterBreak="0">
    <w:nsid w:val="59666181"/>
    <w:multiLevelType w:val="hybridMultilevel"/>
    <w:tmpl w:val="295888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99B4B5A"/>
    <w:multiLevelType w:val="hybridMultilevel"/>
    <w:tmpl w:val="EBFA81DA"/>
    <w:lvl w:ilvl="0" w:tplc="04150001">
      <w:start w:val="1"/>
      <w:numFmt w:val="bullet"/>
      <w:lvlText w:val=""/>
      <w:lvlJc w:val="left"/>
      <w:pPr>
        <w:ind w:left="1516" w:hanging="360"/>
      </w:pPr>
      <w:rPr>
        <w:rFonts w:ascii="Symbol" w:hAnsi="Symbol" w:hint="default"/>
      </w:rPr>
    </w:lvl>
    <w:lvl w:ilvl="1" w:tplc="04150003" w:tentative="1">
      <w:start w:val="1"/>
      <w:numFmt w:val="bullet"/>
      <w:lvlText w:val="o"/>
      <w:lvlJc w:val="left"/>
      <w:pPr>
        <w:ind w:left="2236" w:hanging="360"/>
      </w:pPr>
      <w:rPr>
        <w:rFonts w:ascii="Courier New" w:hAnsi="Courier New" w:cs="Courier New" w:hint="default"/>
      </w:rPr>
    </w:lvl>
    <w:lvl w:ilvl="2" w:tplc="04150005" w:tentative="1">
      <w:start w:val="1"/>
      <w:numFmt w:val="bullet"/>
      <w:lvlText w:val=""/>
      <w:lvlJc w:val="left"/>
      <w:pPr>
        <w:ind w:left="2956" w:hanging="360"/>
      </w:pPr>
      <w:rPr>
        <w:rFonts w:ascii="Wingdings" w:hAnsi="Wingdings" w:hint="default"/>
      </w:rPr>
    </w:lvl>
    <w:lvl w:ilvl="3" w:tplc="04150001" w:tentative="1">
      <w:start w:val="1"/>
      <w:numFmt w:val="bullet"/>
      <w:lvlText w:val=""/>
      <w:lvlJc w:val="left"/>
      <w:pPr>
        <w:ind w:left="3676" w:hanging="360"/>
      </w:pPr>
      <w:rPr>
        <w:rFonts w:ascii="Symbol" w:hAnsi="Symbol" w:hint="default"/>
      </w:rPr>
    </w:lvl>
    <w:lvl w:ilvl="4" w:tplc="04150003" w:tentative="1">
      <w:start w:val="1"/>
      <w:numFmt w:val="bullet"/>
      <w:lvlText w:val="o"/>
      <w:lvlJc w:val="left"/>
      <w:pPr>
        <w:ind w:left="4396" w:hanging="360"/>
      </w:pPr>
      <w:rPr>
        <w:rFonts w:ascii="Courier New" w:hAnsi="Courier New" w:cs="Courier New" w:hint="default"/>
      </w:rPr>
    </w:lvl>
    <w:lvl w:ilvl="5" w:tplc="04150005" w:tentative="1">
      <w:start w:val="1"/>
      <w:numFmt w:val="bullet"/>
      <w:lvlText w:val=""/>
      <w:lvlJc w:val="left"/>
      <w:pPr>
        <w:ind w:left="5116" w:hanging="360"/>
      </w:pPr>
      <w:rPr>
        <w:rFonts w:ascii="Wingdings" w:hAnsi="Wingdings" w:hint="default"/>
      </w:rPr>
    </w:lvl>
    <w:lvl w:ilvl="6" w:tplc="04150001" w:tentative="1">
      <w:start w:val="1"/>
      <w:numFmt w:val="bullet"/>
      <w:lvlText w:val=""/>
      <w:lvlJc w:val="left"/>
      <w:pPr>
        <w:ind w:left="5836" w:hanging="360"/>
      </w:pPr>
      <w:rPr>
        <w:rFonts w:ascii="Symbol" w:hAnsi="Symbol" w:hint="default"/>
      </w:rPr>
    </w:lvl>
    <w:lvl w:ilvl="7" w:tplc="04150003" w:tentative="1">
      <w:start w:val="1"/>
      <w:numFmt w:val="bullet"/>
      <w:lvlText w:val="o"/>
      <w:lvlJc w:val="left"/>
      <w:pPr>
        <w:ind w:left="6556" w:hanging="360"/>
      </w:pPr>
      <w:rPr>
        <w:rFonts w:ascii="Courier New" w:hAnsi="Courier New" w:cs="Courier New" w:hint="default"/>
      </w:rPr>
    </w:lvl>
    <w:lvl w:ilvl="8" w:tplc="04150005" w:tentative="1">
      <w:start w:val="1"/>
      <w:numFmt w:val="bullet"/>
      <w:lvlText w:val=""/>
      <w:lvlJc w:val="left"/>
      <w:pPr>
        <w:ind w:left="7276" w:hanging="360"/>
      </w:pPr>
      <w:rPr>
        <w:rFonts w:ascii="Wingdings" w:hAnsi="Wingdings" w:hint="default"/>
      </w:rPr>
    </w:lvl>
  </w:abstractNum>
  <w:abstractNum w:abstractNumId="9" w15:restartNumberingAfterBreak="0">
    <w:nsid w:val="63BC694B"/>
    <w:multiLevelType w:val="hybridMultilevel"/>
    <w:tmpl w:val="5D8633F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15:restartNumberingAfterBreak="0">
    <w:nsid w:val="6B1C549D"/>
    <w:multiLevelType w:val="hybridMultilevel"/>
    <w:tmpl w:val="FFFC1488"/>
    <w:lvl w:ilvl="0" w:tplc="E6F871A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7CD254DC"/>
    <w:multiLevelType w:val="hybridMultilevel"/>
    <w:tmpl w:val="2752ECA4"/>
    <w:lvl w:ilvl="0" w:tplc="04150011">
      <w:start w:val="1"/>
      <w:numFmt w:val="decimal"/>
      <w:lvlText w:val="%1)"/>
      <w:lvlJc w:val="left"/>
      <w:pPr>
        <w:ind w:left="1778" w:hanging="360"/>
      </w:pPr>
      <w:rPr>
        <w:rFonts w:hint="default"/>
      </w:rPr>
    </w:lvl>
    <w:lvl w:ilvl="1" w:tplc="04150003">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12" w15:restartNumberingAfterBreak="0">
    <w:nsid w:val="7D527CC6"/>
    <w:multiLevelType w:val="hybridMultilevel"/>
    <w:tmpl w:val="298A1B4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16cid:durableId="2092458049">
    <w:abstractNumId w:val="5"/>
  </w:num>
  <w:num w:numId="2" w16cid:durableId="186409657">
    <w:abstractNumId w:val="1"/>
  </w:num>
  <w:num w:numId="3" w16cid:durableId="472601705">
    <w:abstractNumId w:val="0"/>
  </w:num>
  <w:num w:numId="4" w16cid:durableId="1148479643">
    <w:abstractNumId w:val="4"/>
  </w:num>
  <w:num w:numId="5" w16cid:durableId="508756750">
    <w:abstractNumId w:val="11"/>
  </w:num>
  <w:num w:numId="6" w16cid:durableId="1813476183">
    <w:abstractNumId w:val="7"/>
  </w:num>
  <w:num w:numId="7" w16cid:durableId="667908252">
    <w:abstractNumId w:val="3"/>
  </w:num>
  <w:num w:numId="8" w16cid:durableId="517932600">
    <w:abstractNumId w:val="12"/>
  </w:num>
  <w:num w:numId="9" w16cid:durableId="579028229">
    <w:abstractNumId w:val="2"/>
  </w:num>
  <w:num w:numId="10" w16cid:durableId="242761981">
    <w:abstractNumId w:val="9"/>
  </w:num>
  <w:num w:numId="11" w16cid:durableId="1622761358">
    <w:abstractNumId w:val="8"/>
  </w:num>
  <w:num w:numId="12" w16cid:durableId="463356737">
    <w:abstractNumId w:val="10"/>
  </w:num>
  <w:num w:numId="13" w16cid:durableId="15079362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5671"/>
    <w:rsid w:val="0004415F"/>
    <w:rsid w:val="00054CEB"/>
    <w:rsid w:val="00071C32"/>
    <w:rsid w:val="00075003"/>
    <w:rsid w:val="000C5544"/>
    <w:rsid w:val="001630EF"/>
    <w:rsid w:val="00164858"/>
    <w:rsid w:val="001C013E"/>
    <w:rsid w:val="001E5F7A"/>
    <w:rsid w:val="001F02AC"/>
    <w:rsid w:val="00271B4B"/>
    <w:rsid w:val="00281B30"/>
    <w:rsid w:val="0028701C"/>
    <w:rsid w:val="002A4E83"/>
    <w:rsid w:val="002A62CF"/>
    <w:rsid w:val="002B7ED2"/>
    <w:rsid w:val="002C7DE4"/>
    <w:rsid w:val="00370A5F"/>
    <w:rsid w:val="0038112F"/>
    <w:rsid w:val="00381BA7"/>
    <w:rsid w:val="003A5755"/>
    <w:rsid w:val="004047AB"/>
    <w:rsid w:val="00404EF7"/>
    <w:rsid w:val="00407C17"/>
    <w:rsid w:val="004157D6"/>
    <w:rsid w:val="00422BAB"/>
    <w:rsid w:val="00430BE4"/>
    <w:rsid w:val="00437B70"/>
    <w:rsid w:val="004506C4"/>
    <w:rsid w:val="00492641"/>
    <w:rsid w:val="00495BB3"/>
    <w:rsid w:val="004E04BE"/>
    <w:rsid w:val="004E776F"/>
    <w:rsid w:val="004F215B"/>
    <w:rsid w:val="004F6D25"/>
    <w:rsid w:val="00507636"/>
    <w:rsid w:val="00515706"/>
    <w:rsid w:val="005331F9"/>
    <w:rsid w:val="00555813"/>
    <w:rsid w:val="00565D93"/>
    <w:rsid w:val="005B21CC"/>
    <w:rsid w:val="005D7B89"/>
    <w:rsid w:val="005F2789"/>
    <w:rsid w:val="00630C8A"/>
    <w:rsid w:val="00650828"/>
    <w:rsid w:val="00650889"/>
    <w:rsid w:val="006613C9"/>
    <w:rsid w:val="00693297"/>
    <w:rsid w:val="006C2636"/>
    <w:rsid w:val="0078324C"/>
    <w:rsid w:val="007F1207"/>
    <w:rsid w:val="00874413"/>
    <w:rsid w:val="008B2790"/>
    <w:rsid w:val="008C18EC"/>
    <w:rsid w:val="008E14BC"/>
    <w:rsid w:val="008E22C2"/>
    <w:rsid w:val="0091263F"/>
    <w:rsid w:val="00933544"/>
    <w:rsid w:val="009849F3"/>
    <w:rsid w:val="00985671"/>
    <w:rsid w:val="00993A5B"/>
    <w:rsid w:val="00A151EC"/>
    <w:rsid w:val="00A5126B"/>
    <w:rsid w:val="00AC3267"/>
    <w:rsid w:val="00AD48EB"/>
    <w:rsid w:val="00AF0025"/>
    <w:rsid w:val="00B11F61"/>
    <w:rsid w:val="00B128CC"/>
    <w:rsid w:val="00B142E2"/>
    <w:rsid w:val="00B60F44"/>
    <w:rsid w:val="00B64397"/>
    <w:rsid w:val="00B907CD"/>
    <w:rsid w:val="00BC3F44"/>
    <w:rsid w:val="00BE78DC"/>
    <w:rsid w:val="00C060FA"/>
    <w:rsid w:val="00C90839"/>
    <w:rsid w:val="00D0286F"/>
    <w:rsid w:val="00D83E9F"/>
    <w:rsid w:val="00DB35FE"/>
    <w:rsid w:val="00DC3D9C"/>
    <w:rsid w:val="00DC52FF"/>
    <w:rsid w:val="00E6365D"/>
    <w:rsid w:val="00F60557"/>
    <w:rsid w:val="00F66663"/>
    <w:rsid w:val="00F6686F"/>
    <w:rsid w:val="00F934B2"/>
    <w:rsid w:val="00FA69EB"/>
    <w:rsid w:val="00FE07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BE391C"/>
  <w15:docId w15:val="{C24EB562-3043-4B75-B10A-30EED2934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Arial" w:eastAsia="Arial" w:hAnsi="Arial" w:cs="Arial"/>
      <w:lang w:val="ca-E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rPr>
      <w:sz w:val="20"/>
      <w:szCs w:val="20"/>
    </w:rPr>
  </w:style>
  <w:style w:type="paragraph" w:styleId="Akapitzlist">
    <w:name w:val="List Paragraph"/>
    <w:aliases w:val="Normal,Akapit z listą3,Akapit z listą31,Podsis rysunku,Tytuły,List Paragraph2,Podsis rysunku Znak Znak"/>
    <w:basedOn w:val="Normalny"/>
    <w:link w:val="AkapitzlistZnak"/>
    <w:uiPriority w:val="34"/>
    <w:qFormat/>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8E14BC"/>
    <w:pPr>
      <w:tabs>
        <w:tab w:val="center" w:pos="4536"/>
        <w:tab w:val="right" w:pos="9072"/>
      </w:tabs>
    </w:pPr>
  </w:style>
  <w:style w:type="character" w:customStyle="1" w:styleId="NagwekZnak">
    <w:name w:val="Nagłówek Znak"/>
    <w:basedOn w:val="Domylnaczcionkaakapitu"/>
    <w:link w:val="Nagwek"/>
    <w:uiPriority w:val="99"/>
    <w:rsid w:val="008E14BC"/>
    <w:rPr>
      <w:rFonts w:ascii="Arial" w:eastAsia="Arial" w:hAnsi="Arial" w:cs="Arial"/>
      <w:lang w:val="ca-ES"/>
    </w:rPr>
  </w:style>
  <w:style w:type="paragraph" w:styleId="Stopka">
    <w:name w:val="footer"/>
    <w:basedOn w:val="Normalny"/>
    <w:link w:val="StopkaZnak"/>
    <w:uiPriority w:val="99"/>
    <w:unhideWhenUsed/>
    <w:rsid w:val="008E14BC"/>
    <w:pPr>
      <w:tabs>
        <w:tab w:val="center" w:pos="4536"/>
        <w:tab w:val="right" w:pos="9072"/>
      </w:tabs>
    </w:pPr>
  </w:style>
  <w:style w:type="character" w:customStyle="1" w:styleId="StopkaZnak">
    <w:name w:val="Stopka Znak"/>
    <w:basedOn w:val="Domylnaczcionkaakapitu"/>
    <w:link w:val="Stopka"/>
    <w:uiPriority w:val="99"/>
    <w:rsid w:val="008E14BC"/>
    <w:rPr>
      <w:rFonts w:ascii="Arial" w:eastAsia="Arial" w:hAnsi="Arial" w:cs="Arial"/>
      <w:lang w:val="ca-ES"/>
    </w:rPr>
  </w:style>
  <w:style w:type="paragraph" w:customStyle="1" w:styleId="xmsonormal">
    <w:name w:val="x_msonormal"/>
    <w:basedOn w:val="Normalny"/>
    <w:rsid w:val="00430BE4"/>
    <w:pPr>
      <w:widowControl/>
      <w:autoSpaceDE/>
      <w:autoSpaceDN/>
    </w:pPr>
    <w:rPr>
      <w:rFonts w:ascii="Calibri" w:eastAsiaTheme="minorHAnsi" w:hAnsi="Calibri" w:cs="Calibri"/>
      <w:lang w:val="pl-PL" w:eastAsia="pl-PL"/>
    </w:rPr>
  </w:style>
  <w:style w:type="paragraph" w:styleId="Tekstdymka">
    <w:name w:val="Balloon Text"/>
    <w:basedOn w:val="Normalny"/>
    <w:link w:val="TekstdymkaZnak"/>
    <w:uiPriority w:val="99"/>
    <w:semiHidden/>
    <w:unhideWhenUsed/>
    <w:rsid w:val="00430BE4"/>
    <w:rPr>
      <w:rFonts w:ascii="Segoe UI" w:hAnsi="Segoe UI" w:cs="Segoe UI"/>
      <w:sz w:val="18"/>
      <w:szCs w:val="18"/>
    </w:rPr>
  </w:style>
  <w:style w:type="character" w:customStyle="1" w:styleId="TekstdymkaZnak">
    <w:name w:val="Tekst dymka Znak"/>
    <w:basedOn w:val="Domylnaczcionkaakapitu"/>
    <w:link w:val="Tekstdymka"/>
    <w:uiPriority w:val="99"/>
    <w:semiHidden/>
    <w:rsid w:val="00430BE4"/>
    <w:rPr>
      <w:rFonts w:ascii="Segoe UI" w:eastAsia="Arial" w:hAnsi="Segoe UI" w:cs="Segoe UI"/>
      <w:sz w:val="18"/>
      <w:szCs w:val="18"/>
      <w:lang w:val="ca-ES"/>
    </w:rPr>
  </w:style>
  <w:style w:type="table" w:styleId="Tabela-Siatka">
    <w:name w:val="Table Grid"/>
    <w:basedOn w:val="Standardowy"/>
    <w:uiPriority w:val="39"/>
    <w:rsid w:val="004506C4"/>
    <w:pPr>
      <w:widowControl/>
      <w:autoSpaceDE/>
      <w:autoSpaceDN/>
    </w:pPr>
    <w:rPr>
      <w:sz w:val="24"/>
      <w:szCs w:val="24"/>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A151EC"/>
    <w:rPr>
      <w:color w:val="0000FF" w:themeColor="hyperlink"/>
      <w:u w:val="single"/>
    </w:rPr>
  </w:style>
  <w:style w:type="character" w:styleId="Pogrubienie">
    <w:name w:val="Strong"/>
    <w:uiPriority w:val="22"/>
    <w:qFormat/>
    <w:rsid w:val="00A151EC"/>
    <w:rPr>
      <w:b/>
      <w:bCs/>
    </w:rPr>
  </w:style>
  <w:style w:type="paragraph" w:customStyle="1" w:styleId="Style28">
    <w:name w:val="Style28"/>
    <w:basedOn w:val="Normalny"/>
    <w:rsid w:val="00A151EC"/>
    <w:pPr>
      <w:adjustRightInd w:val="0"/>
      <w:spacing w:line="259" w:lineRule="exact"/>
      <w:ind w:hanging="331"/>
    </w:pPr>
    <w:rPr>
      <w:rFonts w:ascii="Book Antiqua" w:eastAsia="Calibri" w:hAnsi="Book Antiqua" w:cs="Times New Roman"/>
      <w:sz w:val="24"/>
      <w:szCs w:val="24"/>
      <w:lang w:val="pl-PL" w:eastAsia="pl-PL"/>
    </w:rPr>
  </w:style>
  <w:style w:type="character" w:customStyle="1" w:styleId="FontStyle50">
    <w:name w:val="Font Style50"/>
    <w:rsid w:val="00A151EC"/>
    <w:rPr>
      <w:rFonts w:ascii="Times New Roman" w:hAnsi="Times New Roman" w:cs="Times New Roman" w:hint="default"/>
      <w:sz w:val="22"/>
    </w:rPr>
  </w:style>
  <w:style w:type="character" w:styleId="UyteHipercze">
    <w:name w:val="FollowedHyperlink"/>
    <w:basedOn w:val="Domylnaczcionkaakapitu"/>
    <w:uiPriority w:val="99"/>
    <w:semiHidden/>
    <w:unhideWhenUsed/>
    <w:rsid w:val="00071C32"/>
    <w:rPr>
      <w:color w:val="800080" w:themeColor="followedHyperlink"/>
      <w:u w:val="single"/>
    </w:rPr>
  </w:style>
  <w:style w:type="table" w:customStyle="1" w:styleId="Tabela-Siatka1">
    <w:name w:val="Tabela - Siatka1"/>
    <w:basedOn w:val="Standardowy"/>
    <w:next w:val="Tabela-Siatka"/>
    <w:uiPriority w:val="39"/>
    <w:rsid w:val="004E776F"/>
    <w:pPr>
      <w:widowControl/>
      <w:autoSpaceDE/>
      <w:autoSpaceDN/>
    </w:pPr>
    <w:rPr>
      <w:kern w:val="2"/>
      <w:lang w:val="pl-PL"/>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ormal Znak,Akapit z listą3 Znak,Akapit z listą31 Znak,Podsis rysunku Znak,List Paragraph Znak,Tytuły Znak,List Paragraph2 Znak,Podsis rysunku Znak Znak Znak"/>
    <w:link w:val="Akapitzlist"/>
    <w:uiPriority w:val="34"/>
    <w:qFormat/>
    <w:locked/>
    <w:rsid w:val="0028701C"/>
    <w:rPr>
      <w:rFonts w:ascii="Arial" w:eastAsia="Arial" w:hAnsi="Arial" w:cs="Arial"/>
      <w:lang w:val="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pkw-sa.pl/polityka-prywatnosci"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sv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27CD3AAFDCA912488F651093C59168C9" ma:contentTypeVersion="13" ma:contentTypeDescription="Utwórz nowy dokument." ma:contentTypeScope="" ma:versionID="d69261cbebdaff2effb17f19129a6761">
  <xsd:schema xmlns:xsd="http://www.w3.org/2001/XMLSchema" xmlns:xs="http://www.w3.org/2001/XMLSchema" xmlns:p="http://schemas.microsoft.com/office/2006/metadata/properties" xmlns:ns3="94214d5f-f76b-4d3c-8854-dafa3d771b12" xmlns:ns4="d92c77a0-46cf-4226-b813-617581a66ca9" targetNamespace="http://schemas.microsoft.com/office/2006/metadata/properties" ma:root="true" ma:fieldsID="8bc1a23f89207f1465447518e49575aa" ns3:_="" ns4:_="">
    <xsd:import namespace="94214d5f-f76b-4d3c-8854-dafa3d771b12"/>
    <xsd:import namespace="d92c77a0-46cf-4226-b813-617581a66ca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ObjectDetectorVersions" minOccurs="0"/>
                <xsd:element ref="ns4:MediaServiceDateTaken" minOccurs="0"/>
                <xsd:element ref="ns4:MediaServiceSystemTags" minOccurs="0"/>
                <xsd:element ref="ns4:MediaServiceGenerationTime" minOccurs="0"/>
                <xsd:element ref="ns4:MediaServiceEventHashCode" minOccurs="0"/>
                <xsd:element ref="ns4:MediaLengthInSeconds" minOccurs="0"/>
                <xsd:element ref="ns4:MediaServiceOCR"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214d5f-f76b-4d3c-8854-dafa3d771b1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92c77a0-46cf-4226-b813-617581a66ca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SystemTags" ma:index="15" nillable="true" ma:displayName="MediaServiceSystemTags" ma:hidden="true" ma:internalName="MediaServiceSystemTags" ma:readOnly="true">
      <xsd:simpleType>
        <xsd:restriction base="dms:Note"/>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FC405A1-795B-49D7-932A-8ECC0AF952F1}">
  <ds:schemaRefs>
    <ds:schemaRef ds:uri="http://schemas.microsoft.com/sharepoint/v3/contenttype/forms"/>
  </ds:schemaRefs>
</ds:datastoreItem>
</file>

<file path=customXml/itemProps2.xml><?xml version="1.0" encoding="utf-8"?>
<ds:datastoreItem xmlns:ds="http://schemas.openxmlformats.org/officeDocument/2006/customXml" ds:itemID="{7CF099B3-FE27-4A5F-B03C-19D6CCDC9A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214d5f-f76b-4d3c-8854-dafa3d771b12"/>
    <ds:schemaRef ds:uri="d92c77a0-46cf-4226-b813-617581a66c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B5535A3-D610-40C4-BEAF-542C439786A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5</Pages>
  <Words>1443</Words>
  <Characters>8664</Characters>
  <Application>Microsoft Office Word</Application>
  <DocSecurity>0</DocSecurity>
  <Lines>72</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Putor Paweł (TWD)</dc:creator>
  <cp:lastModifiedBy>Cebula Anna (PKW)</cp:lastModifiedBy>
  <cp:revision>18</cp:revision>
  <cp:lastPrinted>2024-01-03T06:13:00Z</cp:lastPrinted>
  <dcterms:created xsi:type="dcterms:W3CDTF">2024-09-23T08:31:00Z</dcterms:created>
  <dcterms:modified xsi:type="dcterms:W3CDTF">2024-11-05T05:12:00Z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2023-11-15T00:00:00Z</vt:filetime>
  </property>
  <property fmtid="{D5CDD505-2E9C-101B-9397-08002B2CF9AE}" pid="3" name="Creator">
    <vt:lpwstr>Adobe InDesign 19.0 (Windows)</vt:lpwstr>
  </property>
  <property fmtid="{D5CDD505-2E9C-101B-9397-08002B2CF9AE}" pid="4" name="LastSaved">
    <vt:filetime>2023-11-15T00:00:00Z</vt:filetime>
  </property>
  <property fmtid="{D5CDD505-2E9C-101B-9397-08002B2CF9AE}" pid="5" name="Producer">
    <vt:lpwstr>Adobe PDF Library 17.0</vt:lpwstr>
  </property>
  <property fmtid="{D5CDD505-2E9C-101B-9397-08002B2CF9AE}" pid="6" name="ContentTypeId">
    <vt:lpwstr>0x01010027CD3AAFDCA912488F651093C59168C9</vt:lpwstr>
  </property>
  <property fmtid="{D5CDD505-2E9C-101B-9397-08002B2CF9AE}" pid="7" name="MSIP_Label_defa4170-0d19-0005-0004-bc88714345d2_Enabled">
    <vt:lpwstr>true</vt:lpwstr>
  </property>
  <property fmtid="{D5CDD505-2E9C-101B-9397-08002B2CF9AE}" pid="8" name="MSIP_Label_defa4170-0d19-0005-0004-bc88714345d2_SetDate">
    <vt:lpwstr>2024-04-22T08:07:48Z</vt:lpwstr>
  </property>
  <property fmtid="{D5CDD505-2E9C-101B-9397-08002B2CF9AE}" pid="9" name="MSIP_Label_defa4170-0d19-0005-0004-bc88714345d2_Method">
    <vt:lpwstr>Standard</vt:lpwstr>
  </property>
  <property fmtid="{D5CDD505-2E9C-101B-9397-08002B2CF9AE}" pid="10" name="MSIP_Label_defa4170-0d19-0005-0004-bc88714345d2_Name">
    <vt:lpwstr>defa4170-0d19-0005-0004-bc88714345d2</vt:lpwstr>
  </property>
  <property fmtid="{D5CDD505-2E9C-101B-9397-08002B2CF9AE}" pid="11" name="MSIP_Label_defa4170-0d19-0005-0004-bc88714345d2_SiteId">
    <vt:lpwstr>4d11153b-1b44-475a-9c7b-de06a1c9d6ef</vt:lpwstr>
  </property>
  <property fmtid="{D5CDD505-2E9C-101B-9397-08002B2CF9AE}" pid="12" name="MSIP_Label_defa4170-0d19-0005-0004-bc88714345d2_ActionId">
    <vt:lpwstr>9a09764f-5e41-4723-8aac-ea8df6c9c047</vt:lpwstr>
  </property>
  <property fmtid="{D5CDD505-2E9C-101B-9397-08002B2CF9AE}" pid="13" name="MSIP_Label_defa4170-0d19-0005-0004-bc88714345d2_ContentBits">
    <vt:lpwstr>0</vt:lpwstr>
  </property>
</Properties>
</file>